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E0742" w:rsidRPr="00BB6FD8" w14:paraId="6016F19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CC4EB45" w14:textId="2D96786D" w:rsidR="00BE0742" w:rsidRPr="00BB6FD8" w:rsidRDefault="00BE0742" w:rsidP="00BE07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E4895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39828AE3" w14:textId="7F5B4425" w:rsidR="00BE0742" w:rsidRPr="00BB6FD8" w:rsidRDefault="001C0BAC" w:rsidP="005A330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Revisión 1 </w:t>
            </w:r>
            <w:r w:rsidR="00CC2CAD">
              <w:rPr>
                <w:b/>
              </w:rPr>
              <w:t>al</w:t>
            </w:r>
            <w:r w:rsidR="005A3302">
              <w:rPr>
                <w:b/>
              </w:rPr>
              <w:br/>
            </w:r>
            <w:r w:rsidR="00BE0742" w:rsidRPr="00DE4895">
              <w:rPr>
                <w:b/>
              </w:rPr>
              <w:t>Documento C25/101-S</w:t>
            </w:r>
          </w:p>
        </w:tc>
      </w:tr>
      <w:tr w:rsidR="00BE0742" w:rsidRPr="00666D09" w14:paraId="10B9C576" w14:textId="77777777" w:rsidTr="00C538FC">
        <w:trPr>
          <w:cantSplit/>
        </w:trPr>
        <w:tc>
          <w:tcPr>
            <w:tcW w:w="3969" w:type="dxa"/>
            <w:vMerge/>
          </w:tcPr>
          <w:p w14:paraId="6B401B5A" w14:textId="77777777" w:rsidR="00BE0742" w:rsidRPr="00BB6FD8" w:rsidRDefault="00BE0742" w:rsidP="00BE074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5664D8D" w14:textId="7091B5FF" w:rsidR="00BE0742" w:rsidRPr="00666D09" w:rsidRDefault="008D58EF" w:rsidP="00BE0742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25</w:t>
            </w:r>
            <w:r w:rsidRPr="00DE4895">
              <w:rPr>
                <w:b/>
              </w:rPr>
              <w:t xml:space="preserve"> </w:t>
            </w:r>
            <w:r w:rsidR="00BE0742" w:rsidRPr="00DE4895">
              <w:rPr>
                <w:b/>
              </w:rPr>
              <w:t>de junio de 2025</w:t>
            </w:r>
          </w:p>
        </w:tc>
      </w:tr>
      <w:tr w:rsidR="00FE57F6" w:rsidRPr="00BB6FD8" w14:paraId="5640A1CA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41D8EBED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39DFB572" w14:textId="77777777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642DFDBC" w14:textId="77777777" w:rsidTr="00C538FC">
        <w:trPr>
          <w:cantSplit/>
          <w:trHeight w:val="23"/>
        </w:trPr>
        <w:tc>
          <w:tcPr>
            <w:tcW w:w="3969" w:type="dxa"/>
          </w:tcPr>
          <w:p w14:paraId="088BB840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3281802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70C74C1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6BFC9F" w14:textId="510EF92F" w:rsidR="00FE57F6" w:rsidRPr="00BB6FD8" w:rsidRDefault="00BE0742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BE0742">
              <w:rPr>
                <w:rFonts w:cstheme="minorHAnsi"/>
                <w:sz w:val="34"/>
                <w:szCs w:val="34"/>
              </w:rPr>
              <w:t>Contribución de los Estados Unidos de América</w:t>
            </w:r>
          </w:p>
        </w:tc>
      </w:tr>
      <w:tr w:rsidR="00FE57F6" w:rsidRPr="00BB6FD8" w14:paraId="599DA3D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8BF9AAD" w14:textId="4185941C" w:rsidR="00FE57F6" w:rsidRPr="00F92BED" w:rsidRDefault="00BE0742" w:rsidP="00F92BED">
            <w:pPr>
              <w:pStyle w:val="Subtitle"/>
              <w:framePr w:hSpace="0" w:wrap="auto" w:vAnchor="margin" w:hAnchor="text" w:xAlign="left" w:yAlign="inline"/>
            </w:pPr>
            <w:r w:rsidRPr="00DE4895">
              <w:t>LUGAR DE CELEBRACIÓN DE LA CMR-27</w:t>
            </w:r>
          </w:p>
        </w:tc>
      </w:tr>
      <w:tr w:rsidR="00FE57F6" w:rsidRPr="00BB6FD8" w14:paraId="49B3525E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FA3ED91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5FA53B19" w14:textId="30152943" w:rsidR="00BE0742" w:rsidRDefault="00BE0742" w:rsidP="005A3302">
            <w:r w:rsidRPr="00DE4895">
              <w:t xml:space="preserve">En la presente contribución se </w:t>
            </w:r>
            <w:r w:rsidR="001C0BAC">
              <w:t>reconoce</w:t>
            </w:r>
            <w:r w:rsidRPr="00DE4895">
              <w:t xml:space="preserve"> que Ginebra </w:t>
            </w:r>
            <w:r w:rsidR="001C0BAC">
              <w:t>e</w:t>
            </w:r>
            <w:r w:rsidRPr="00DE4895">
              <w:t>s el</w:t>
            </w:r>
            <w:r w:rsidR="00CC2CAD">
              <w:t xml:space="preserve"> actual</w:t>
            </w:r>
            <w:r w:rsidRPr="00DE4895">
              <w:t xml:space="preserve"> lugar de celebración alternativo por defecto de la Conferencia Mundial de Radiocomunicaciones de</w:t>
            </w:r>
            <w:r w:rsidR="005A3302">
              <w:t> </w:t>
            </w:r>
            <w:r w:rsidRPr="00DE4895">
              <w:t>2027 (CMR</w:t>
            </w:r>
            <w:r w:rsidR="005A3302">
              <w:noBreakHyphen/>
            </w:r>
            <w:r w:rsidRPr="00DE4895">
              <w:t>27)</w:t>
            </w:r>
            <w:r w:rsidR="008D58EF">
              <w:t xml:space="preserve"> </w:t>
            </w:r>
            <w:r w:rsidR="008D58EF" w:rsidRPr="008D58EF">
              <w:t xml:space="preserve">y </w:t>
            </w:r>
            <w:r w:rsidR="008D58EF">
              <w:t xml:space="preserve">se </w:t>
            </w:r>
            <w:r w:rsidR="008D58EF" w:rsidRPr="008D58EF">
              <w:t xml:space="preserve">propone </w:t>
            </w:r>
            <w:r w:rsidR="008D58EF">
              <w:t>definir</w:t>
            </w:r>
            <w:r w:rsidR="008D58EF" w:rsidRPr="008D58EF">
              <w:t xml:space="preserve"> un proceso de licitación formal, colaborativo y transparente para</w:t>
            </w:r>
            <w:r w:rsidR="00CC2CAD">
              <w:rPr>
                <w:rFonts w:asciiTheme="minorHAnsi" w:hAnsiTheme="minorHAnsi" w:cstheme="minorHAnsi"/>
                <w:szCs w:val="24"/>
              </w:rPr>
              <w:t xml:space="preserve"> acoger</w:t>
            </w:r>
            <w:r w:rsidR="00CC2CAD" w:rsidRPr="00DE4895">
              <w:rPr>
                <w:rFonts w:asciiTheme="minorHAnsi" w:hAnsiTheme="minorHAnsi" w:cstheme="minorHAnsi"/>
                <w:szCs w:val="24"/>
              </w:rPr>
              <w:t xml:space="preserve"> futuras conferencias de la</w:t>
            </w:r>
            <w:r w:rsidR="005A3302">
              <w:rPr>
                <w:rFonts w:asciiTheme="minorHAnsi" w:hAnsiTheme="minorHAnsi" w:cstheme="minorHAnsi"/>
                <w:szCs w:val="24"/>
              </w:rPr>
              <w:t> </w:t>
            </w:r>
            <w:r w:rsidR="00CC2CAD" w:rsidRPr="00DE4895">
              <w:rPr>
                <w:rFonts w:asciiTheme="minorHAnsi" w:hAnsiTheme="minorHAnsi" w:cstheme="minorHAnsi"/>
                <w:szCs w:val="24"/>
              </w:rPr>
              <w:t>UIT</w:t>
            </w:r>
            <w:r w:rsidRPr="00DE4895">
              <w:t>.</w:t>
            </w:r>
          </w:p>
          <w:p w14:paraId="32BC3EAB" w14:textId="0E474816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6E5EDF50" w14:textId="4D920D3B" w:rsidR="00F92BED" w:rsidRPr="00BB6FD8" w:rsidRDefault="00BE0742" w:rsidP="005A3302">
            <w:r w:rsidRPr="00DE4895">
              <w:t>Se</w:t>
            </w:r>
            <w:r w:rsidRPr="00DE4895">
              <w:rPr>
                <w:b/>
                <w:bCs/>
              </w:rPr>
              <w:t xml:space="preserve"> invita </w:t>
            </w:r>
            <w:r w:rsidRPr="00DE4895">
              <w:t xml:space="preserve">al Consejo a </w:t>
            </w:r>
            <w:r w:rsidR="008D58EF">
              <w:rPr>
                <w:b/>
                <w:bCs/>
              </w:rPr>
              <w:t>r</w:t>
            </w:r>
            <w:r w:rsidR="00CC2CAD">
              <w:rPr>
                <w:b/>
                <w:bCs/>
              </w:rPr>
              <w:t>efrendar</w:t>
            </w:r>
            <w:r w:rsidR="008D58EF">
              <w:t xml:space="preserve"> la necesidad de </w:t>
            </w:r>
            <w:r w:rsidR="008D58EF" w:rsidRPr="00DE4895">
              <w:t>definir un proceso de licitación formal, colaborativo y transparente tanto para</w:t>
            </w:r>
            <w:r w:rsidR="008D58EF">
              <w:t xml:space="preserve"> acoger</w:t>
            </w:r>
            <w:r w:rsidR="008D58EF" w:rsidRPr="00DE4895">
              <w:t xml:space="preserve"> futuras conferencias de la</w:t>
            </w:r>
            <w:r w:rsidR="005A3302">
              <w:t> </w:t>
            </w:r>
            <w:r w:rsidR="008D58EF" w:rsidRPr="00DE4895">
              <w:t>UIT, como para</w:t>
            </w:r>
            <w:r w:rsidR="008D58EF">
              <w:t xml:space="preserve"> seleccionar </w:t>
            </w:r>
            <w:r w:rsidR="008D58EF" w:rsidRPr="00DE4895">
              <w:t>una entre múltiples ofertas</w:t>
            </w:r>
            <w:r w:rsidRPr="00DE4895">
              <w:t>.</w:t>
            </w:r>
          </w:p>
          <w:p w14:paraId="48A9F673" w14:textId="77777777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3B607351" w14:textId="197578B1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</w:p>
          <w:p w14:paraId="7E34C696" w14:textId="55526EEF" w:rsidR="00FE57F6" w:rsidRPr="006A39FE" w:rsidRDefault="00CC2CAD" w:rsidP="00BA7738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6A39FE">
              <w:rPr>
                <w:i/>
                <w:iCs/>
                <w:sz w:val="22"/>
                <w:szCs w:val="22"/>
              </w:rPr>
              <w:t>Documento</w:t>
            </w:r>
            <w:r w:rsidR="005A3302" w:rsidRPr="006A39FE">
              <w:rPr>
                <w:i/>
                <w:iCs/>
                <w:sz w:val="22"/>
                <w:szCs w:val="22"/>
              </w:rPr>
              <w:t> </w:t>
            </w:r>
            <w:hyperlink r:id="rId7" w:history="1">
              <w:r w:rsidR="00BE0742" w:rsidRPr="006A39FE">
                <w:rPr>
                  <w:rStyle w:val="Hyperlink"/>
                  <w:i/>
                  <w:iCs/>
                  <w:sz w:val="22"/>
                  <w:szCs w:val="22"/>
                </w:rPr>
                <w:t>C25/58</w:t>
              </w:r>
            </w:hyperlink>
            <w:r w:rsidRPr="006A39FE">
              <w:rPr>
                <w:i/>
                <w:iCs/>
                <w:sz w:val="22"/>
                <w:szCs w:val="22"/>
              </w:rPr>
              <w:t xml:space="preserve"> del Consejo</w:t>
            </w:r>
          </w:p>
        </w:tc>
      </w:tr>
      <w:bookmarkEnd w:id="0"/>
    </w:tbl>
    <w:p w14:paraId="60D6C715" w14:textId="77777777" w:rsidR="001559F5" w:rsidRPr="00BB6FD8" w:rsidRDefault="001559F5" w:rsidP="005A3302">
      <w:r w:rsidRPr="00BB6FD8">
        <w:br w:type="page"/>
      </w:r>
    </w:p>
    <w:p w14:paraId="06C2C01D" w14:textId="77777777" w:rsidR="00BE0742" w:rsidRPr="00DE4895" w:rsidRDefault="00BE0742" w:rsidP="00BA7738">
      <w:pPr>
        <w:pStyle w:val="Headingb"/>
      </w:pPr>
      <w:r w:rsidRPr="00DE4895">
        <w:lastRenderedPageBreak/>
        <w:t>Antecedentes y debate</w:t>
      </w:r>
    </w:p>
    <w:p w14:paraId="7850CEEE" w14:textId="176FDD85" w:rsidR="00BE0742" w:rsidRPr="005A3302" w:rsidRDefault="00BE0742" w:rsidP="005A3302">
      <w:r w:rsidRPr="005A3302">
        <w:t>En vísperas de la reunión del Consejo de la</w:t>
      </w:r>
      <w:r w:rsidR="005A3302">
        <w:t> </w:t>
      </w:r>
      <w:r w:rsidRPr="005A3302">
        <w:t>UIT, la organización se enfrenta a la situación sin precedentes que supone un segundo proceso de licitación para acoger la Conferencia Mundial de Radiocomunicaciones de</w:t>
      </w:r>
      <w:r w:rsidR="005A3302">
        <w:t> </w:t>
      </w:r>
      <w:r w:rsidRPr="005A3302">
        <w:t>2027 (CMR-27). Dada la importancia de la</w:t>
      </w:r>
      <w:r w:rsidR="005A3302">
        <w:t> </w:t>
      </w:r>
      <w:r w:rsidRPr="005A3302">
        <w:t>CMR para todos los miembros y la decisiva labor que ejerce la</w:t>
      </w:r>
      <w:r w:rsidR="005A3302">
        <w:t> </w:t>
      </w:r>
      <w:r w:rsidRPr="005A3302">
        <w:t>UIT, es fundamental que el Consejo tome una decisión consensuada en cuanto al lugar de celebración de la</w:t>
      </w:r>
      <w:r w:rsidR="005A3302">
        <w:t> </w:t>
      </w:r>
      <w:r w:rsidRPr="005A3302">
        <w:t>CMR</w:t>
      </w:r>
      <w:r w:rsidR="005A3302">
        <w:noBreakHyphen/>
      </w:r>
      <w:r w:rsidRPr="005A3302">
        <w:t>27, susceptible de ser apoyada por todos los Estados Miembros, y que, de cara al futuro, defina un proceso de toma de decisiones formal, colaborativo y transparente para estas decisiones.</w:t>
      </w:r>
    </w:p>
    <w:p w14:paraId="4F1F7BB8" w14:textId="14593385" w:rsidR="00BE0742" w:rsidRPr="005A3302" w:rsidRDefault="00BE0742" w:rsidP="005A3302">
      <w:r w:rsidRPr="00DE4895">
        <w:t>Ginebra</w:t>
      </w:r>
      <w:r w:rsidRPr="005A3302">
        <w:t xml:space="preserve">, </w:t>
      </w:r>
      <w:r w:rsidRPr="00DE4895">
        <w:t>en calidad de sede de la</w:t>
      </w:r>
      <w:r w:rsidR="005A3302">
        <w:t> </w:t>
      </w:r>
      <w:r w:rsidRPr="00DE4895">
        <w:t xml:space="preserve">UIT, es la actual opción alternativa por defecto y no plantea ni requiere un nuevo proceso de </w:t>
      </w:r>
      <w:r w:rsidR="00B47543">
        <w:t>"</w:t>
      </w:r>
      <w:r w:rsidRPr="00DE4895">
        <w:t>licitación</w:t>
      </w:r>
      <w:r w:rsidR="00B47543">
        <w:t>"</w:t>
      </w:r>
      <w:r w:rsidRPr="00DE4895">
        <w:t>. En el pasado, se han celebrado numerosas CMR en Ginebra; además, la</w:t>
      </w:r>
      <w:r w:rsidR="005A3302">
        <w:t> </w:t>
      </w:r>
      <w:r w:rsidRPr="00DE4895">
        <w:t xml:space="preserve">UIT ya ha </w:t>
      </w:r>
      <w:r w:rsidRPr="005A3302">
        <w:t>tomado disposiciones a tal efecto, según se indica en el Documento</w:t>
      </w:r>
      <w:r w:rsidR="005A3302">
        <w:t> </w:t>
      </w:r>
      <w:hyperlink r:id="rId8" w:history="1">
        <w:r w:rsidRPr="005A3302">
          <w:rPr>
            <w:rStyle w:val="Hyperlink"/>
          </w:rPr>
          <w:t>C25/58</w:t>
        </w:r>
      </w:hyperlink>
      <w:r w:rsidRPr="005A3302">
        <w:t>. Un eventual retorno a</w:t>
      </w:r>
      <w:r w:rsidRPr="00DE4895">
        <w:t xml:space="preserve"> Ginebra permitiría equilibrar los intereses de todas las partes.</w:t>
      </w:r>
    </w:p>
    <w:p w14:paraId="1A3FA771" w14:textId="3D09108A" w:rsidR="00BE0742" w:rsidRPr="00DE4895" w:rsidRDefault="00BE0742" w:rsidP="005A3302">
      <w:r w:rsidRPr="00DE4895">
        <w:t>En resumen:</w:t>
      </w:r>
    </w:p>
    <w:p w14:paraId="17074B6E" w14:textId="33B3E8B9" w:rsidR="00BE0742" w:rsidRPr="00DE4895" w:rsidRDefault="00BE0742" w:rsidP="00BA7738">
      <w:pPr>
        <w:pStyle w:val="enumlev1"/>
      </w:pPr>
      <w:r>
        <w:t>1)</w:t>
      </w:r>
      <w:r>
        <w:tab/>
      </w:r>
      <w:r w:rsidR="00A837A8">
        <w:t>observamos que, a falta de una decisión relativa a</w:t>
      </w:r>
      <w:r w:rsidR="001C0BAC">
        <w:t xml:space="preserve"> las ofertas de los Estados Miembros, </w:t>
      </w:r>
      <w:r w:rsidRPr="00DE4895">
        <w:t>Ginebra</w:t>
      </w:r>
      <w:r w:rsidR="00A837A8">
        <w:t xml:space="preserve"> es</w:t>
      </w:r>
      <w:r w:rsidRPr="00DE4895">
        <w:t xml:space="preserve"> </w:t>
      </w:r>
      <w:r w:rsidR="001C0BAC">
        <w:t>el</w:t>
      </w:r>
      <w:r w:rsidR="00A837A8">
        <w:t xml:space="preserve"> actual</w:t>
      </w:r>
      <w:r w:rsidRPr="00DE4895">
        <w:t xml:space="preserve"> lugar de celebración</w:t>
      </w:r>
      <w:r w:rsidR="00A837A8" w:rsidRPr="00A837A8">
        <w:t xml:space="preserve"> por defecto</w:t>
      </w:r>
      <w:r w:rsidRPr="00DE4895">
        <w:t xml:space="preserve"> de la</w:t>
      </w:r>
      <w:r w:rsidR="005A3302">
        <w:t> </w:t>
      </w:r>
      <w:r w:rsidRPr="00DE4895">
        <w:t>CMR</w:t>
      </w:r>
      <w:r w:rsidR="00A42612">
        <w:noBreakHyphen/>
      </w:r>
      <w:r w:rsidRPr="00DE4895">
        <w:t>27; y</w:t>
      </w:r>
    </w:p>
    <w:p w14:paraId="0DE58957" w14:textId="3D56F6B0" w:rsidR="00BE0742" w:rsidRPr="00DE4895" w:rsidRDefault="00BE0742" w:rsidP="0043010F">
      <w:pPr>
        <w:pStyle w:val="enumlev1"/>
        <w:rPr>
          <w:rFonts w:cstheme="minorBidi"/>
        </w:rPr>
      </w:pPr>
      <w:r>
        <w:t>2)</w:t>
      </w:r>
      <w:r>
        <w:tab/>
      </w:r>
      <w:r w:rsidR="00A837A8" w:rsidRPr="0043010F">
        <w:t>proponemos</w:t>
      </w:r>
      <w:r w:rsidR="00A837A8">
        <w:t xml:space="preserve"> que el Consejo refrende</w:t>
      </w:r>
      <w:r w:rsidRPr="00DE4895">
        <w:t xml:space="preserve"> la necesidad de definir un proceso de licitación formal, colaborativo y transparente tanto para</w:t>
      </w:r>
      <w:r>
        <w:t xml:space="preserve"> acoger</w:t>
      </w:r>
      <w:r w:rsidRPr="00DE4895">
        <w:t xml:space="preserve"> futuras conferencias de la</w:t>
      </w:r>
      <w:r w:rsidR="005A3302">
        <w:t> </w:t>
      </w:r>
      <w:r w:rsidRPr="00DE4895">
        <w:t>UIT, como para</w:t>
      </w:r>
      <w:r>
        <w:t xml:space="preserve"> seleccionar </w:t>
      </w:r>
      <w:r w:rsidRPr="00DE4895">
        <w:t>una entre múltiples ofertas, a fin de evitar que esta situación se repita en el futuro.</w:t>
      </w:r>
    </w:p>
    <w:p w14:paraId="73E98F0A" w14:textId="77777777" w:rsidR="00F92BED" w:rsidRDefault="00F92BED" w:rsidP="0032202E">
      <w:pPr>
        <w:pStyle w:val="Reasons"/>
      </w:pPr>
    </w:p>
    <w:p w14:paraId="62217681" w14:textId="77777777" w:rsidR="00F92BED" w:rsidRPr="00F92BED" w:rsidRDefault="00F92BED" w:rsidP="00F92BED">
      <w:pPr>
        <w:jc w:val="center"/>
      </w:pPr>
      <w:r>
        <w:t>______________</w:t>
      </w:r>
    </w:p>
    <w:sectPr w:rsidR="00F92BED" w:rsidRPr="00F92BED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0E35" w14:textId="77777777" w:rsidR="00AF5C4F" w:rsidRDefault="00AF5C4F">
      <w:r>
        <w:separator/>
      </w:r>
    </w:p>
  </w:endnote>
  <w:endnote w:type="continuationSeparator" w:id="0">
    <w:p w14:paraId="56E5DDA7" w14:textId="77777777" w:rsidR="00AF5C4F" w:rsidRDefault="00AF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46BFB10B" w14:textId="77777777" w:rsidTr="00E31DCE">
      <w:trPr>
        <w:jc w:val="center"/>
      </w:trPr>
      <w:tc>
        <w:tcPr>
          <w:tcW w:w="1803" w:type="dxa"/>
          <w:vAlign w:val="center"/>
        </w:tcPr>
        <w:p w14:paraId="37CB7FA2" w14:textId="1AAB477F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723E52">
            <w:rPr>
              <w:noProof/>
            </w:rPr>
            <w:t>2501</w:t>
          </w:r>
          <w:r w:rsidR="00A42612">
            <w:rPr>
              <w:noProof/>
            </w:rPr>
            <w:t>58</w:t>
          </w:r>
          <w:r w:rsidR="005A3302">
            <w:rPr>
              <w:noProof/>
            </w:rPr>
            <w:t>1</w:t>
          </w:r>
        </w:p>
      </w:tc>
      <w:tc>
        <w:tcPr>
          <w:tcW w:w="8261" w:type="dxa"/>
        </w:tcPr>
        <w:p w14:paraId="14EC427F" w14:textId="21C2835A" w:rsidR="003273A4" w:rsidRPr="00E06FD5" w:rsidRDefault="003273A4" w:rsidP="00A42612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723E52">
            <w:rPr>
              <w:bCs/>
            </w:rPr>
            <w:t>101</w:t>
          </w:r>
          <w:r w:rsidR="00A42612">
            <w:rPr>
              <w:bCs/>
            </w:rPr>
            <w:t>(Rev.</w:t>
          </w:r>
          <w:r w:rsidR="005A3302">
            <w:rPr>
              <w:bCs/>
            </w:rPr>
            <w:t>1</w:t>
          </w:r>
          <w:r w:rsidR="00A42612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2F7C199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1EB03C0" w14:textId="77777777" w:rsidTr="00E31DCE">
      <w:trPr>
        <w:jc w:val="center"/>
      </w:trPr>
      <w:tc>
        <w:tcPr>
          <w:tcW w:w="1803" w:type="dxa"/>
          <w:vAlign w:val="center"/>
        </w:tcPr>
        <w:p w14:paraId="064AB293" w14:textId="1B8312AE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7AB16134" w14:textId="332D8C86" w:rsidR="00F24B71" w:rsidRPr="00E06FD5" w:rsidRDefault="00F24B71" w:rsidP="00A42612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BE0742">
            <w:rPr>
              <w:bCs/>
            </w:rPr>
            <w:t>101</w:t>
          </w:r>
          <w:r w:rsidR="00A42612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FFB99F8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7071" w14:textId="77777777" w:rsidR="00AF5C4F" w:rsidRDefault="00AF5C4F">
      <w:r>
        <w:t>____________________</w:t>
      </w:r>
    </w:p>
  </w:footnote>
  <w:footnote w:type="continuationSeparator" w:id="0">
    <w:p w14:paraId="7DC99FC4" w14:textId="77777777" w:rsidR="00AF5C4F" w:rsidRDefault="00AF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338E720F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106534C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6C58F64" wp14:editId="341ABE87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2AB66D5E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ABA8B2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C1AA9" wp14:editId="48678229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2437C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3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42"/>
    <w:rsid w:val="000007D1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B6E2B"/>
    <w:rsid w:val="001C0BAC"/>
    <w:rsid w:val="001F14A2"/>
    <w:rsid w:val="002801AA"/>
    <w:rsid w:val="002810CC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43010F"/>
    <w:rsid w:val="00473962"/>
    <w:rsid w:val="004B5D49"/>
    <w:rsid w:val="004D3A3C"/>
    <w:rsid w:val="0051198E"/>
    <w:rsid w:val="00513630"/>
    <w:rsid w:val="0054790C"/>
    <w:rsid w:val="00560125"/>
    <w:rsid w:val="00585553"/>
    <w:rsid w:val="005A3302"/>
    <w:rsid w:val="005B34D9"/>
    <w:rsid w:val="005D0CCF"/>
    <w:rsid w:val="005F3BCB"/>
    <w:rsid w:val="005F410F"/>
    <w:rsid w:val="0060149A"/>
    <w:rsid w:val="00601924"/>
    <w:rsid w:val="00632274"/>
    <w:rsid w:val="006447EA"/>
    <w:rsid w:val="0064481D"/>
    <w:rsid w:val="0064731F"/>
    <w:rsid w:val="00664572"/>
    <w:rsid w:val="00666D09"/>
    <w:rsid w:val="006710F6"/>
    <w:rsid w:val="00677A97"/>
    <w:rsid w:val="006A39FE"/>
    <w:rsid w:val="006C1B56"/>
    <w:rsid w:val="006D4761"/>
    <w:rsid w:val="00723E52"/>
    <w:rsid w:val="00726872"/>
    <w:rsid w:val="00760F1C"/>
    <w:rsid w:val="007657F0"/>
    <w:rsid w:val="0077110E"/>
    <w:rsid w:val="0077252D"/>
    <w:rsid w:val="007955DA"/>
    <w:rsid w:val="007E5DD3"/>
    <w:rsid w:val="007F350B"/>
    <w:rsid w:val="00820BE4"/>
    <w:rsid w:val="008451E8"/>
    <w:rsid w:val="008D58EF"/>
    <w:rsid w:val="008F6ABC"/>
    <w:rsid w:val="00913B9C"/>
    <w:rsid w:val="00927F93"/>
    <w:rsid w:val="00956E77"/>
    <w:rsid w:val="009A338E"/>
    <w:rsid w:val="009D0D21"/>
    <w:rsid w:val="009F4811"/>
    <w:rsid w:val="00A42612"/>
    <w:rsid w:val="00A837A8"/>
    <w:rsid w:val="00A94438"/>
    <w:rsid w:val="00AA390C"/>
    <w:rsid w:val="00AC2092"/>
    <w:rsid w:val="00AF5C4F"/>
    <w:rsid w:val="00AF629D"/>
    <w:rsid w:val="00AF6F56"/>
    <w:rsid w:val="00B0200A"/>
    <w:rsid w:val="00B060DF"/>
    <w:rsid w:val="00B47543"/>
    <w:rsid w:val="00B574DB"/>
    <w:rsid w:val="00B826C2"/>
    <w:rsid w:val="00B8298E"/>
    <w:rsid w:val="00BA7738"/>
    <w:rsid w:val="00BB6FD8"/>
    <w:rsid w:val="00BC13CE"/>
    <w:rsid w:val="00BD0723"/>
    <w:rsid w:val="00BD2518"/>
    <w:rsid w:val="00BE0742"/>
    <w:rsid w:val="00BF1D1C"/>
    <w:rsid w:val="00C20C59"/>
    <w:rsid w:val="00C2727F"/>
    <w:rsid w:val="00C538FC"/>
    <w:rsid w:val="00C55B1F"/>
    <w:rsid w:val="00CC2CAD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53CBB"/>
    <w:rsid w:val="00E8018B"/>
    <w:rsid w:val="00E92DE8"/>
    <w:rsid w:val="00EB1212"/>
    <w:rsid w:val="00EB4DAA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CB6CE0"/>
  <w15:docId w15:val="{C3F435FA-E0D2-4984-B663-45EFA94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30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6A39FE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E074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BE0742"/>
  </w:style>
  <w:style w:type="character" w:customStyle="1" w:styleId="eop">
    <w:name w:val="eop"/>
    <w:basedOn w:val="DefaultParagraphFont"/>
    <w:rsid w:val="00BE0742"/>
  </w:style>
  <w:style w:type="character" w:styleId="CommentReference">
    <w:name w:val="annotation reference"/>
    <w:basedOn w:val="DefaultParagraphFont"/>
    <w:semiHidden/>
    <w:unhideWhenUsed/>
    <w:rsid w:val="00BE07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E0742"/>
    <w:pPr>
      <w:ind w:left="720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1C0BAC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pub/itu-s/md/25/cl/c/S25-CL-C-0058!!MSW-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15</TotalTime>
  <Pages>2</Pages>
  <Words>367</Words>
  <Characters>2108</Characters>
  <Application>Microsoft Office Word</Application>
  <DocSecurity>0</DocSecurity>
  <Lines>47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2452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 de celebración de la CMR-27</dc:title>
  <dc:subject>Consejo 2025 de la UIT</dc:subject>
  <cp:keywords>C2025, C25, Council-25</cp:keywords>
  <dc:description/>
  <cp:lastPrinted>2006-03-24T09:51:00Z</cp:lastPrinted>
  <dcterms:created xsi:type="dcterms:W3CDTF">2025-06-25T09:14:00Z</dcterms:created>
  <dcterms:modified xsi:type="dcterms:W3CDTF">2025-06-25T09:59:00Z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