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142840" w14:paraId="62A30C2D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AE3B984" w14:textId="3A22DAE6" w:rsidR="00FE57F6" w:rsidRPr="00142840" w:rsidRDefault="00660172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142840">
              <w:rPr>
                <w:b/>
              </w:rPr>
              <w:t>Punto del o</w:t>
            </w:r>
            <w:r w:rsidR="00BB6FD8" w:rsidRPr="00142840">
              <w:rPr>
                <w:b/>
              </w:rPr>
              <w:t>rden del día</w:t>
            </w:r>
            <w:r w:rsidR="00FE57F6" w:rsidRPr="00142840">
              <w:rPr>
                <w:b/>
              </w:rPr>
              <w:t xml:space="preserve">: </w:t>
            </w:r>
            <w:r w:rsidR="00142840" w:rsidRPr="00142840">
              <w:rPr>
                <w:b/>
              </w:rPr>
              <w:t>PL 2</w:t>
            </w:r>
          </w:p>
        </w:tc>
        <w:tc>
          <w:tcPr>
            <w:tcW w:w="5245" w:type="dxa"/>
          </w:tcPr>
          <w:p w14:paraId="3D50DFB6" w14:textId="3F1DCF2F" w:rsidR="00FE57F6" w:rsidRPr="00142840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2840">
              <w:rPr>
                <w:b/>
              </w:rPr>
              <w:t>Document</w:t>
            </w:r>
            <w:r w:rsidR="00F24B71" w:rsidRPr="00142840">
              <w:rPr>
                <w:b/>
              </w:rPr>
              <w:t>o</w:t>
            </w:r>
            <w:r w:rsidRPr="00142840">
              <w:rPr>
                <w:b/>
              </w:rPr>
              <w:t xml:space="preserve"> C2</w:t>
            </w:r>
            <w:r w:rsidR="00BB6FD8" w:rsidRPr="00142840">
              <w:rPr>
                <w:b/>
              </w:rPr>
              <w:t>5</w:t>
            </w:r>
            <w:r w:rsidRPr="00142840">
              <w:rPr>
                <w:b/>
              </w:rPr>
              <w:t>/</w:t>
            </w:r>
            <w:r w:rsidR="00660172" w:rsidRPr="00142840">
              <w:rPr>
                <w:b/>
              </w:rPr>
              <w:t>100</w:t>
            </w:r>
            <w:r w:rsidRPr="00142840">
              <w:rPr>
                <w:b/>
              </w:rPr>
              <w:t>-</w:t>
            </w:r>
            <w:r w:rsidR="00F24B71" w:rsidRPr="00142840">
              <w:rPr>
                <w:b/>
              </w:rPr>
              <w:t>S</w:t>
            </w:r>
          </w:p>
        </w:tc>
      </w:tr>
      <w:tr w:rsidR="00FE57F6" w:rsidRPr="00142840" w14:paraId="17FC14BF" w14:textId="77777777" w:rsidTr="00C538FC">
        <w:trPr>
          <w:cantSplit/>
        </w:trPr>
        <w:tc>
          <w:tcPr>
            <w:tcW w:w="3969" w:type="dxa"/>
            <w:vMerge/>
          </w:tcPr>
          <w:p w14:paraId="241709FE" w14:textId="77777777" w:rsidR="00FE57F6" w:rsidRPr="00142840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2E7217A" w14:textId="58DD9C83" w:rsidR="00FE57F6" w:rsidRPr="00142840" w:rsidRDefault="00660172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42840">
              <w:rPr>
                <w:b/>
              </w:rPr>
              <w:t>11 de junio de 2025</w:t>
            </w:r>
          </w:p>
        </w:tc>
      </w:tr>
      <w:tr w:rsidR="00FE57F6" w:rsidRPr="00142840" w14:paraId="16CD533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CB4AB8B" w14:textId="77777777" w:rsidR="00FE57F6" w:rsidRPr="00142840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A25CA43" w14:textId="77777777" w:rsidR="00FE57F6" w:rsidRPr="00142840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142840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142840" w14:paraId="531277AB" w14:textId="77777777" w:rsidTr="00C538FC">
        <w:trPr>
          <w:cantSplit/>
          <w:trHeight w:val="23"/>
        </w:trPr>
        <w:tc>
          <w:tcPr>
            <w:tcW w:w="3969" w:type="dxa"/>
          </w:tcPr>
          <w:p w14:paraId="5DFE4DF4" w14:textId="77777777" w:rsidR="00FE57F6" w:rsidRPr="00142840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00175D7" w14:textId="77777777" w:rsidR="00FE57F6" w:rsidRPr="00142840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142840" w14:paraId="5656148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685CEAA" w14:textId="489098CB" w:rsidR="00FE57F6" w:rsidRPr="00142840" w:rsidRDefault="00660172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142840">
              <w:rPr>
                <w:rFonts w:cstheme="minorHAnsi"/>
                <w:bCs/>
                <w:sz w:val="34"/>
                <w:szCs w:val="34"/>
              </w:rPr>
              <w:t>Contribución de Nigeria (República Federal de)</w:t>
            </w:r>
          </w:p>
        </w:tc>
      </w:tr>
      <w:tr w:rsidR="00FE57F6" w:rsidRPr="00142840" w14:paraId="370DEFB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F5EE898" w14:textId="4A53D29A" w:rsidR="00FE57F6" w:rsidRPr="00142840" w:rsidRDefault="00660172" w:rsidP="00F92BED">
            <w:pPr>
              <w:pStyle w:val="Subtitle"/>
              <w:framePr w:hSpace="0" w:wrap="auto" w:vAnchor="margin" w:hAnchor="text" w:xAlign="left" w:yAlign="inline"/>
            </w:pPr>
            <w:r w:rsidRPr="00142840">
              <w:t>DÍA MUNDIAL DE LAS TELECOMUNICACIONES Y LA SOCIEDAD DE LA INFORMACIÓN 2026</w:t>
            </w:r>
          </w:p>
        </w:tc>
      </w:tr>
      <w:tr w:rsidR="00FE57F6" w:rsidRPr="00142840" w14:paraId="5FF73FB9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CB28A9D" w14:textId="77777777" w:rsidR="00FE57F6" w:rsidRPr="00142840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2840">
              <w:rPr>
                <w:b/>
                <w:bCs/>
                <w:sz w:val="26"/>
                <w:szCs w:val="26"/>
              </w:rPr>
              <w:t>Finalidad</w:t>
            </w:r>
          </w:p>
          <w:p w14:paraId="587C6CEB" w14:textId="164AEF8A" w:rsidR="00FE57F6" w:rsidRPr="00142840" w:rsidRDefault="00660172" w:rsidP="00660172">
            <w:pPr>
              <w:jc w:val="both"/>
            </w:pPr>
            <w:r w:rsidRPr="00142840">
              <w:t>En este documento se propone considerar el tema "Salvavidas digitales: construyendo un futuro más resiliente en un mundo conectado" para la celebración del Día Mundial de las Telecomunicaciones y la Sociedad de la Información de 2026 ("DMTSI-26"), reflejando la creciente necesidad de una infraestructura de telecomunicaciones/TIC sólida, segura y adaptable para apuntalar la economía digital mundial y garantizar la continuidad de los servicios esenciales en medio de desafíos cambiantes.</w:t>
            </w:r>
          </w:p>
          <w:p w14:paraId="386B62F1" w14:textId="77777777" w:rsidR="00FE57F6" w:rsidRPr="00142840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2840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142840">
              <w:rPr>
                <w:b/>
                <w:bCs/>
                <w:sz w:val="26"/>
                <w:szCs w:val="26"/>
              </w:rPr>
              <w:t>al</w:t>
            </w:r>
            <w:r w:rsidRPr="00142840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7AEFE37E" w14:textId="71D00BA8" w:rsidR="00FE57F6" w:rsidRPr="00142840" w:rsidRDefault="00660172" w:rsidP="00183669">
            <w:pPr>
              <w:spacing w:before="160" w:after="120"/>
              <w:jc w:val="both"/>
              <w:rPr>
                <w:szCs w:val="24"/>
              </w:rPr>
            </w:pPr>
            <w:r w:rsidRPr="00142840">
              <w:rPr>
                <w:szCs w:val="24"/>
              </w:rPr>
              <w:t xml:space="preserve">Se invita al Consejo a </w:t>
            </w:r>
            <w:r w:rsidRPr="00142840">
              <w:rPr>
                <w:b/>
                <w:bCs/>
                <w:szCs w:val="24"/>
              </w:rPr>
              <w:t>examinar</w:t>
            </w:r>
            <w:r w:rsidRPr="00142840">
              <w:rPr>
                <w:szCs w:val="24"/>
              </w:rPr>
              <w:t xml:space="preserve"> este documento y a</w:t>
            </w:r>
            <w:r w:rsidRPr="00142840">
              <w:rPr>
                <w:b/>
                <w:bCs/>
                <w:szCs w:val="24"/>
              </w:rPr>
              <w:t xml:space="preserve"> apoyar</w:t>
            </w:r>
            <w:r w:rsidRPr="00142840">
              <w:rPr>
                <w:szCs w:val="24"/>
              </w:rPr>
              <w:t xml:space="preserve"> el siguiente tema para el DMTSI</w:t>
            </w:r>
            <w:r w:rsidRPr="00142840">
              <w:rPr>
                <w:szCs w:val="24"/>
              </w:rPr>
              <w:noBreakHyphen/>
              <w:t xml:space="preserve">26 – </w:t>
            </w:r>
            <w:r w:rsidRPr="00183669">
              <w:rPr>
                <w:i/>
                <w:iCs/>
                <w:szCs w:val="24"/>
              </w:rPr>
              <w:t>Salvavidas digitales: construyendo un futuro más resiliente en un mundo conectado</w:t>
            </w:r>
            <w:r w:rsidRPr="00142840">
              <w:rPr>
                <w:szCs w:val="24"/>
              </w:rPr>
              <w:t>.</w:t>
            </w:r>
          </w:p>
        </w:tc>
      </w:tr>
      <w:bookmarkEnd w:id="0"/>
    </w:tbl>
    <w:p w14:paraId="3200C9A0" w14:textId="77777777" w:rsidR="00142840" w:rsidRPr="00142840" w:rsidRDefault="001559F5" w:rsidP="00142840">
      <w:r w:rsidRPr="00142840">
        <w:br w:type="page"/>
      </w:r>
    </w:p>
    <w:p w14:paraId="7DDF5DBC" w14:textId="1891F215" w:rsidR="00660172" w:rsidRPr="00142840" w:rsidRDefault="00660172" w:rsidP="00660172">
      <w:pPr>
        <w:pStyle w:val="Heading1"/>
      </w:pPr>
      <w:r w:rsidRPr="00142840">
        <w:lastRenderedPageBreak/>
        <w:t>1</w:t>
      </w:r>
      <w:r w:rsidRPr="00142840">
        <w:tab/>
        <w:t>Introducción</w:t>
      </w:r>
    </w:p>
    <w:p w14:paraId="7D1BE47D" w14:textId="77777777" w:rsidR="00660172" w:rsidRPr="00660172" w:rsidRDefault="00660172" w:rsidP="00183669">
      <w:pPr>
        <w:jc w:val="both"/>
      </w:pPr>
      <w:r w:rsidRPr="00660172">
        <w:t>1.1</w:t>
      </w:r>
      <w:r w:rsidRPr="00660172">
        <w:tab/>
        <w:t>En el mundo interconectado de hoy, los sistemas de TIC resilientes son fundamentales para la estabilidad económica, el crecimiento inclusivo y la innovación tecnológica. Desde las redes terrenales y los marcos de ciberseguridad hasta los cables submarinos y las comunicaciones espaciales, cada capa de conectividad mundial debe fortalecerse para resistir las perturbaciones causadas por catástrofes naturales, daños accidentales, ciberamenazas, pandemias y otros riesgos mundiales.</w:t>
      </w:r>
    </w:p>
    <w:p w14:paraId="32197E88" w14:textId="497325DC" w:rsidR="00660172" w:rsidRPr="00660172" w:rsidRDefault="00660172" w:rsidP="00183669">
      <w:pPr>
        <w:jc w:val="both"/>
      </w:pPr>
      <w:r w:rsidRPr="00660172">
        <w:t>1.2</w:t>
      </w:r>
      <w:r w:rsidRPr="00660172">
        <w:tab/>
        <w:t>Los cables submarinos por sí solos transportan más del 99 % del tráfico internacional, lo que pone de manifiesto la urgencia de salvaguardar esta infraestructura crítica. La labor del</w:t>
      </w:r>
      <w:r w:rsidR="00142840" w:rsidRPr="00142840">
        <w:t> </w:t>
      </w:r>
      <w:r w:rsidRPr="00660172">
        <w:t>Órgano Consultivo Internacional para la Resiliencia de los Cables Submarinos ejemplifica la importancia de la colaboración internacional, el intercambio de prácticas idóneas y la inversión estratégica para garantizar este salvavidas de la economía digital.</w:t>
      </w:r>
    </w:p>
    <w:p w14:paraId="1717E945" w14:textId="77777777" w:rsidR="00660172" w:rsidRPr="00660172" w:rsidRDefault="00660172" w:rsidP="00183669">
      <w:pPr>
        <w:jc w:val="both"/>
      </w:pPr>
      <w:r w:rsidRPr="00660172">
        <w:t>1.3</w:t>
      </w:r>
      <w:r w:rsidRPr="00660172">
        <w:tab/>
        <w:t>Del mismo modo, las redes de satélites amplían la conectividad a zonas remotas e insuficientemente atendidas, promoviendo la inclusión y reduciendo la brecha digital, objetivos que sólo pueden alcanzarse mediante unas comunicaciones espaciales resilientes y seguras.</w:t>
      </w:r>
    </w:p>
    <w:p w14:paraId="0B5CC8F2" w14:textId="77777777" w:rsidR="00660172" w:rsidRPr="00660172" w:rsidRDefault="00660172" w:rsidP="00183669">
      <w:pPr>
        <w:jc w:val="both"/>
      </w:pPr>
      <w:r w:rsidRPr="00660172">
        <w:t>1.4</w:t>
      </w:r>
      <w:r w:rsidRPr="00660172">
        <w:tab/>
        <w:t>La ciberseguridad es igualmente vital. La confianza en los sistemas digitales depende de una fuerte resiliencia cibernética, que permita un comercio electrónico fiable, la prestación de servicios públicos y sistemas financieros.</w:t>
      </w:r>
    </w:p>
    <w:p w14:paraId="0195AD55" w14:textId="77777777" w:rsidR="00660172" w:rsidRPr="00660172" w:rsidRDefault="00660172" w:rsidP="00183669">
      <w:pPr>
        <w:jc w:val="both"/>
      </w:pPr>
      <w:r w:rsidRPr="00660172">
        <w:t>1.5</w:t>
      </w:r>
      <w:r w:rsidRPr="00660172">
        <w:tab/>
        <w:t>Para fortalecer la red troncal mundial de las TIC, se necesita un enfoque holístico que integre una infraestructura técnica sólida, marcos normativos y reglamentarios adaptables, inversión en capacidad humana y cooperación internacional.</w:t>
      </w:r>
    </w:p>
    <w:p w14:paraId="662738F1" w14:textId="7EAF9404" w:rsidR="00660172" w:rsidRPr="00142840" w:rsidRDefault="00660172" w:rsidP="00660172">
      <w:pPr>
        <w:pStyle w:val="Heading1"/>
      </w:pPr>
      <w:r w:rsidRPr="00142840">
        <w:t>2</w:t>
      </w:r>
      <w:r w:rsidRPr="00142840">
        <w:tab/>
        <w:t>Propuesta</w:t>
      </w:r>
    </w:p>
    <w:p w14:paraId="09C0760F" w14:textId="77777777" w:rsidR="00660172" w:rsidRDefault="00660172" w:rsidP="00142840">
      <w:pPr>
        <w:jc w:val="both"/>
      </w:pPr>
      <w:r w:rsidRPr="00660172">
        <w:t>Nigeria considera que la resiliencia debe ser una prioridad común. Los Estados Miembros, la industria y las organizaciones internacionales deben colaborar para fortalecer los ecosistemas de las TIC y garantizar que nadie se quede atrás en la transición digital. La celebración del DMTSI bajo el tema "Resiliencia" pondrá de relieve las necesidades urgentes, inspirará la innovación política y reanimará la acción colectiva para construir un futuro digital más seguro e inclusivo.</w:t>
      </w:r>
    </w:p>
    <w:p w14:paraId="4C4436B7" w14:textId="77777777" w:rsidR="00183669" w:rsidRPr="00660172" w:rsidRDefault="00183669" w:rsidP="00142840">
      <w:pPr>
        <w:jc w:val="both"/>
      </w:pPr>
    </w:p>
    <w:p w14:paraId="766D790D" w14:textId="77777777" w:rsidR="00660172" w:rsidRPr="00142840" w:rsidRDefault="00660172">
      <w:pPr>
        <w:jc w:val="center"/>
      </w:pPr>
      <w:r w:rsidRPr="00142840">
        <w:t>______________</w:t>
      </w:r>
    </w:p>
    <w:sectPr w:rsidR="00660172" w:rsidRPr="00142840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53C7" w14:textId="77777777" w:rsidR="00660172" w:rsidRDefault="00660172">
      <w:r>
        <w:separator/>
      </w:r>
    </w:p>
  </w:endnote>
  <w:endnote w:type="continuationSeparator" w:id="0">
    <w:p w14:paraId="0557B348" w14:textId="77777777" w:rsidR="00660172" w:rsidRDefault="0066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43C80808" w14:textId="77777777" w:rsidTr="00E31DCE">
      <w:trPr>
        <w:jc w:val="center"/>
      </w:trPr>
      <w:tc>
        <w:tcPr>
          <w:tcW w:w="1803" w:type="dxa"/>
          <w:vAlign w:val="center"/>
        </w:tcPr>
        <w:p w14:paraId="3EAE0838" w14:textId="24205AD6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660172">
            <w:rPr>
              <w:noProof/>
            </w:rPr>
            <w:t>2501455</w:t>
          </w:r>
        </w:p>
      </w:tc>
      <w:tc>
        <w:tcPr>
          <w:tcW w:w="8261" w:type="dxa"/>
        </w:tcPr>
        <w:p w14:paraId="357E27C2" w14:textId="4A0B0C76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660172">
            <w:rPr>
              <w:bCs/>
            </w:rPr>
            <w:t>100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BE8EA7A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359F601" w14:textId="77777777" w:rsidTr="00E31DCE">
      <w:trPr>
        <w:jc w:val="center"/>
      </w:trPr>
      <w:tc>
        <w:tcPr>
          <w:tcW w:w="1803" w:type="dxa"/>
          <w:vAlign w:val="center"/>
        </w:tcPr>
        <w:p w14:paraId="2B15EA97" w14:textId="68D3F458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02D57E46" w14:textId="26FFC8E8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660172">
            <w:rPr>
              <w:bCs/>
            </w:rPr>
            <w:t>100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3F7582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67D23" w14:textId="77777777" w:rsidR="00660172" w:rsidRDefault="00660172">
      <w:r>
        <w:t>____________________</w:t>
      </w:r>
    </w:p>
  </w:footnote>
  <w:footnote w:type="continuationSeparator" w:id="0">
    <w:p w14:paraId="1B5BB600" w14:textId="77777777" w:rsidR="00660172" w:rsidRDefault="0066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35901FF8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5E400EE4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F051E1C" wp14:editId="6260F54E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5A882F6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5274FD9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FA912" wp14:editId="39F5FB6B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3AC1C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41C0C"/>
    <w:multiLevelType w:val="hybridMultilevel"/>
    <w:tmpl w:val="3BB87190"/>
    <w:lvl w:ilvl="0" w:tplc="0EF89F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3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72"/>
    <w:rsid w:val="000007D1"/>
    <w:rsid w:val="00037F03"/>
    <w:rsid w:val="0006007D"/>
    <w:rsid w:val="00093EEB"/>
    <w:rsid w:val="000B0D00"/>
    <w:rsid w:val="000B7C15"/>
    <w:rsid w:val="000D1D0F"/>
    <w:rsid w:val="000E3F07"/>
    <w:rsid w:val="000F5290"/>
    <w:rsid w:val="0010165C"/>
    <w:rsid w:val="00142840"/>
    <w:rsid w:val="00146BFB"/>
    <w:rsid w:val="001559F5"/>
    <w:rsid w:val="00157AC4"/>
    <w:rsid w:val="0016169C"/>
    <w:rsid w:val="00183669"/>
    <w:rsid w:val="00191ADE"/>
    <w:rsid w:val="001B6E2B"/>
    <w:rsid w:val="001F14A2"/>
    <w:rsid w:val="002801AA"/>
    <w:rsid w:val="002946E2"/>
    <w:rsid w:val="002C3F32"/>
    <w:rsid w:val="002C4676"/>
    <w:rsid w:val="002C70B0"/>
    <w:rsid w:val="002F3CC4"/>
    <w:rsid w:val="003032E2"/>
    <w:rsid w:val="0031300A"/>
    <w:rsid w:val="003273A4"/>
    <w:rsid w:val="0034796E"/>
    <w:rsid w:val="00473962"/>
    <w:rsid w:val="004B5D49"/>
    <w:rsid w:val="004D3A3C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0172"/>
    <w:rsid w:val="00664572"/>
    <w:rsid w:val="00666D09"/>
    <w:rsid w:val="006710F6"/>
    <w:rsid w:val="00677A97"/>
    <w:rsid w:val="006C1B56"/>
    <w:rsid w:val="006D4761"/>
    <w:rsid w:val="00726872"/>
    <w:rsid w:val="00760F1C"/>
    <w:rsid w:val="007657F0"/>
    <w:rsid w:val="0077110E"/>
    <w:rsid w:val="0077252D"/>
    <w:rsid w:val="007955DA"/>
    <w:rsid w:val="007E5DD3"/>
    <w:rsid w:val="007F350B"/>
    <w:rsid w:val="00820BE4"/>
    <w:rsid w:val="008451E8"/>
    <w:rsid w:val="008F6ABC"/>
    <w:rsid w:val="00913B9C"/>
    <w:rsid w:val="00927F93"/>
    <w:rsid w:val="00956E77"/>
    <w:rsid w:val="009A338E"/>
    <w:rsid w:val="009F4811"/>
    <w:rsid w:val="00A547A2"/>
    <w:rsid w:val="00A94438"/>
    <w:rsid w:val="00AA390C"/>
    <w:rsid w:val="00AD707A"/>
    <w:rsid w:val="00B0200A"/>
    <w:rsid w:val="00B060DF"/>
    <w:rsid w:val="00B574DB"/>
    <w:rsid w:val="00B826C2"/>
    <w:rsid w:val="00B8298E"/>
    <w:rsid w:val="00BB6FD8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375E0"/>
    <w:rsid w:val="00D50A36"/>
    <w:rsid w:val="00D62446"/>
    <w:rsid w:val="00DA4EA2"/>
    <w:rsid w:val="00DC3D3E"/>
    <w:rsid w:val="00DE2C90"/>
    <w:rsid w:val="00DE3B24"/>
    <w:rsid w:val="00E06947"/>
    <w:rsid w:val="00E11319"/>
    <w:rsid w:val="00E21444"/>
    <w:rsid w:val="00E34072"/>
    <w:rsid w:val="00E3592D"/>
    <w:rsid w:val="00E50D76"/>
    <w:rsid w:val="00E8018B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92BE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5E1C63"/>
  <w15:docId w15:val="{2F22E718-6C23-40B6-A09D-BEF55C58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0</TotalTime>
  <Pages>2</Pages>
  <Words>443</Words>
  <Characters>2686</Characters>
  <Application>Microsoft Office Word</Application>
  <DocSecurity>0</DocSecurity>
  <Lines>52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3107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 Mundial de las Telecomunicaciones y la Sociedad de la Información de 2026</dc:title>
  <dc:subject>Consejo 2025 de la UIT</dc:subject>
  <cp:keywords>C2025, C25, Council-25</cp:keywords>
  <dc:description/>
  <cp:lastPrinted>2006-03-24T09:51:00Z</cp:lastPrinted>
  <dcterms:created xsi:type="dcterms:W3CDTF">2025-06-19T08:28:00Z</dcterms:created>
  <dcterms:modified xsi:type="dcterms:W3CDTF">2025-06-19T08:28:00Z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