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261DD3D3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C6C98C" w14:textId="780B9FA5" w:rsidR="00796BD3" w:rsidRPr="003B5F6B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3B5F6B">
              <w:rPr>
                <w:b/>
                <w:lang w:val="ru-RU"/>
              </w:rPr>
              <w:t xml:space="preserve"> </w:t>
            </w:r>
            <w:r w:rsidR="003B5F6B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282ECA91" w14:textId="16B3EF91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3B5F6B">
              <w:rPr>
                <w:b/>
                <w:lang w:val="ru-RU"/>
              </w:rPr>
              <w:t>92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5211E4C" w14:textId="77777777" w:rsidTr="00DA770A">
        <w:trPr>
          <w:cantSplit/>
        </w:trPr>
        <w:tc>
          <w:tcPr>
            <w:tcW w:w="3969" w:type="dxa"/>
            <w:vMerge/>
          </w:tcPr>
          <w:p w14:paraId="61541380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17D0B22" w14:textId="1106A287" w:rsidR="00796BD3" w:rsidRPr="00F52A6A" w:rsidRDefault="003B5F6B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en-US"/>
              </w:rPr>
            </w:pPr>
            <w:r>
              <w:rPr>
                <w:b/>
                <w:lang w:val="ru-RU"/>
              </w:rPr>
              <w:t>3 июня 2025 г</w:t>
            </w:r>
            <w:r w:rsidR="00903D34">
              <w:rPr>
                <w:b/>
                <w:lang w:val="ru-RU"/>
              </w:rPr>
              <w:t>ода</w:t>
            </w:r>
          </w:p>
        </w:tc>
      </w:tr>
      <w:tr w:rsidR="00796BD3" w:rsidRPr="00813E5E" w14:paraId="535E3D83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29428B2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8E9FB65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1A985EB" w14:textId="77777777" w:rsidTr="00DA770A">
        <w:trPr>
          <w:cantSplit/>
          <w:trHeight w:val="23"/>
        </w:trPr>
        <w:tc>
          <w:tcPr>
            <w:tcW w:w="3969" w:type="dxa"/>
          </w:tcPr>
          <w:p w14:paraId="616AB30A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63686A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5E1A56" w14:paraId="31D0DB7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83794A" w14:textId="22FE12DD" w:rsidR="00796BD3" w:rsidRPr="00616A9F" w:rsidRDefault="003B5F6B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16A9F">
              <w:rPr>
                <w:bCs/>
                <w:color w:val="000000"/>
                <w:sz w:val="32"/>
                <w:szCs w:val="32"/>
                <w:lang w:val="ru-RU"/>
              </w:rPr>
              <w:t>Вклад Южно-Африканской Республики, Саудовской Аравии (Королевства), Египта (Арабской Республики) и Кении (Республики)</w:t>
            </w:r>
          </w:p>
        </w:tc>
      </w:tr>
      <w:tr w:rsidR="00796BD3" w:rsidRPr="005E1A56" w14:paraId="2ACAD51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47FED99" w14:textId="11A5DD7E" w:rsidR="00796BD3" w:rsidRPr="006E1711" w:rsidRDefault="003B5F6B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99919805"/>
            <w:bookmarkStart w:id="7" w:name="dtitle1" w:colFirst="0" w:colLast="0"/>
            <w:bookmarkEnd w:id="5"/>
            <w:r w:rsidRPr="006E1711">
              <w:rPr>
                <w:color w:val="000000"/>
                <w:sz w:val="32"/>
                <w:szCs w:val="32"/>
                <w:lang w:val="ru-RU"/>
              </w:rPr>
              <w:t>О</w:t>
            </w:r>
            <w:r w:rsidR="00E05AE5" w:rsidRPr="006E1711">
              <w:rPr>
                <w:color w:val="000000"/>
                <w:sz w:val="32"/>
                <w:szCs w:val="32"/>
                <w:lang w:val="ru-RU"/>
              </w:rPr>
              <w:t>тчет об итогах третьего и четвертого собраний Группы экспертов по Регламенту международной электросвязи</w:t>
            </w:r>
            <w:bookmarkEnd w:id="6"/>
          </w:p>
        </w:tc>
      </w:tr>
      <w:tr w:rsidR="00796BD3" w:rsidRPr="00E05AE5" w14:paraId="349B6DB9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25E546F" w14:textId="77777777" w:rsidR="00796BD3" w:rsidRPr="00005B67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DB6AF7A" w14:textId="7511B76B" w:rsidR="003B5F6B" w:rsidRPr="00F13F6B" w:rsidRDefault="003B5F6B" w:rsidP="00657C1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Цель настоящего вклада состоит в том, чтобы привлечь внимание Совета к значимости Регламента международной электросвязи (РМЭ) для обеспечения того, чтобы все люди могли получать выгоду от использования и развития информационно-коммуникационных технологий (ИКТ). РМЭ играет важнейшую роль в содействии созданию соединенного и открытого для всех мира. </w:t>
            </w:r>
            <w:r w:rsidR="007918C5">
              <w:rPr>
                <w:lang w:val="ru-RU"/>
              </w:rPr>
              <w:t>В связи с этим</w:t>
            </w:r>
            <w:r>
              <w:rPr>
                <w:lang w:val="ru-RU"/>
              </w:rPr>
              <w:t xml:space="preserve"> </w:t>
            </w:r>
            <w:r w:rsidR="00F52A6A">
              <w:rPr>
                <w:lang w:val="ru-RU"/>
              </w:rPr>
              <w:t>его</w:t>
            </w:r>
            <w:r>
              <w:rPr>
                <w:lang w:val="ru-RU"/>
              </w:rPr>
              <w:t xml:space="preserve"> следует р</w:t>
            </w:r>
            <w:r w:rsidR="00F52A6A">
              <w:rPr>
                <w:lang w:val="ru-RU"/>
              </w:rPr>
              <w:t>а</w:t>
            </w:r>
            <w:r>
              <w:rPr>
                <w:lang w:val="ru-RU"/>
              </w:rPr>
              <w:t>с</w:t>
            </w:r>
            <w:r w:rsidR="00F52A6A">
              <w:rPr>
                <w:lang w:val="ru-RU"/>
              </w:rPr>
              <w:t>с</w:t>
            </w:r>
            <w:r>
              <w:rPr>
                <w:lang w:val="ru-RU"/>
              </w:rPr>
              <w:t xml:space="preserve">матривать с целью отражения новых тенденций и </w:t>
            </w:r>
            <w:r w:rsidR="00F52A6A">
              <w:rPr>
                <w:lang w:val="ru-RU"/>
              </w:rPr>
              <w:t xml:space="preserve">возникающих </w:t>
            </w:r>
            <w:r>
              <w:rPr>
                <w:lang w:val="ru-RU"/>
              </w:rPr>
              <w:t>вопросов</w:t>
            </w:r>
            <w:r w:rsidR="00F52A6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секторах электросвязи и ИКТ. </w:t>
            </w:r>
          </w:p>
          <w:p w14:paraId="5476B010" w14:textId="77777777" w:rsidR="003B5F6B" w:rsidRPr="00F13F6B" w:rsidRDefault="003B5F6B" w:rsidP="003B5F6B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684D405C" w14:textId="77777777" w:rsidR="003B5F6B" w:rsidRPr="00F13F6B" w:rsidRDefault="003B5F6B" w:rsidP="00E05AE5">
            <w:pPr>
              <w:rPr>
                <w:lang w:val="ru-RU"/>
              </w:rPr>
            </w:pPr>
            <w:r>
              <w:rPr>
                <w:lang w:val="ru-RU"/>
              </w:rPr>
              <w:t>Совету предлагается рассмотреть и принять к сведению настоящий вклад.</w:t>
            </w:r>
          </w:p>
          <w:p w14:paraId="636C6D9F" w14:textId="77777777" w:rsidR="00796BD3" w:rsidRPr="003B5F6B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B5F6B">
              <w:rPr>
                <w:sz w:val="20"/>
                <w:szCs w:val="18"/>
                <w:lang w:val="ru-RU"/>
              </w:rPr>
              <w:t>__________________</w:t>
            </w:r>
          </w:p>
          <w:p w14:paraId="51B65B35" w14:textId="77777777" w:rsidR="00796BD3" w:rsidRPr="003B5F6B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B5F6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5BD5D00D" w14:textId="586743F3" w:rsidR="00796BD3" w:rsidRPr="003B5F6B" w:rsidRDefault="003B5F6B" w:rsidP="006E1711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 xml:space="preserve">Документ </w:t>
            </w:r>
            <w:hyperlink r:id="rId7" w:history="1">
              <w:r w:rsidR="002D14CD" w:rsidRPr="00F22C5D">
                <w:rPr>
                  <w:rStyle w:val="Hyperlink"/>
                  <w:bCs/>
                  <w:i/>
                  <w:iCs/>
                  <w:szCs w:val="22"/>
                </w:rPr>
                <w:t>C</w:t>
              </w:r>
              <w:r w:rsidR="002D14CD" w:rsidRPr="002D14CD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25/26</w:t>
              </w:r>
            </w:hyperlink>
            <w:r w:rsidR="002D14CD" w:rsidRPr="00E05AE5">
              <w:rPr>
                <w:rStyle w:val="Hyperlink"/>
                <w:bCs/>
                <w:i/>
                <w:iCs/>
                <w:szCs w:val="22"/>
                <w:u w:val="none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Совета;</w:t>
            </w:r>
            <w:r>
              <w:rPr>
                <w:color w:val="000000"/>
                <w:lang w:val="ru-RU"/>
              </w:rPr>
              <w:t xml:space="preserve"> </w:t>
            </w:r>
            <w:hyperlink r:id="rId8" w:history="1">
              <w:r w:rsidRPr="002D14CD">
                <w:rPr>
                  <w:rStyle w:val="Hyperlink"/>
                  <w:i/>
                  <w:iCs/>
                  <w:lang w:val="ru-RU"/>
                </w:rPr>
                <w:t xml:space="preserve">Резолюция 1379 (С16, последнее изменение </w:t>
              </w:r>
              <w:proofErr w:type="spellStart"/>
              <w:r w:rsidRPr="002D14CD">
                <w:rPr>
                  <w:rStyle w:val="Hyperlink"/>
                  <w:i/>
                  <w:iCs/>
                  <w:lang w:val="ru-RU"/>
                </w:rPr>
                <w:t>С23</w:t>
              </w:r>
              <w:proofErr w:type="spellEnd"/>
              <w:r w:rsidRPr="002D14CD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>
              <w:rPr>
                <w:i/>
                <w:iCs/>
                <w:color w:val="000000"/>
                <w:lang w:val="ru-RU"/>
              </w:rPr>
              <w:t xml:space="preserve"> Совета;</w:t>
            </w:r>
            <w:r>
              <w:rPr>
                <w:color w:val="000000"/>
                <w:lang w:val="ru-RU"/>
              </w:rPr>
              <w:t xml:space="preserve"> </w:t>
            </w:r>
            <w:hyperlink r:id="rId9" w:history="1">
              <w:r w:rsidRPr="002D14CD">
                <w:rPr>
                  <w:rStyle w:val="Hyperlink"/>
                  <w:i/>
                  <w:iCs/>
                  <w:lang w:val="ru-RU"/>
                </w:rPr>
                <w:t>Резолюция 146 (</w:t>
              </w:r>
              <w:proofErr w:type="spellStart"/>
              <w:r w:rsidRPr="002D14CD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2D14CD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>
              <w:rPr>
                <w:i/>
                <w:iCs/>
                <w:color w:val="000000"/>
                <w:lang w:val="ru-RU"/>
              </w:rPr>
              <w:t xml:space="preserve"> Полномочной конференции</w:t>
            </w:r>
          </w:p>
        </w:tc>
      </w:tr>
      <w:bookmarkEnd w:id="2"/>
      <w:bookmarkEnd w:id="7"/>
    </w:tbl>
    <w:p w14:paraId="49CD145E" w14:textId="77777777" w:rsidR="00796BD3" w:rsidRPr="003B5F6B" w:rsidRDefault="00796BD3" w:rsidP="00796BD3">
      <w:pPr>
        <w:rPr>
          <w:lang w:val="ru-RU"/>
        </w:rPr>
      </w:pPr>
    </w:p>
    <w:p w14:paraId="5B9342E6" w14:textId="77777777" w:rsidR="00165D06" w:rsidRPr="003B5F6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B5F6B">
        <w:rPr>
          <w:lang w:val="ru-RU"/>
        </w:rPr>
        <w:br w:type="page"/>
      </w:r>
    </w:p>
    <w:p w14:paraId="04721DEB" w14:textId="77777777" w:rsidR="003B5F6B" w:rsidRPr="00F13F6B" w:rsidRDefault="003B5F6B" w:rsidP="00E05AE5">
      <w:pPr>
        <w:pStyle w:val="Headingb"/>
        <w:rPr>
          <w:lang w:val="ru-RU"/>
        </w:rPr>
      </w:pPr>
      <w:r>
        <w:rPr>
          <w:lang w:val="ru-RU"/>
        </w:rPr>
        <w:lastRenderedPageBreak/>
        <w:t>Базовая информация</w:t>
      </w:r>
    </w:p>
    <w:p w14:paraId="28F277BF" w14:textId="03F74CA3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В Резолюции 146 (Пересм. Бухарест, 2022 г.) </w:t>
      </w:r>
      <w:r w:rsidR="007918C5" w:rsidRPr="00616A9F">
        <w:rPr>
          <w:lang w:val="ru-RU"/>
        </w:rPr>
        <w:t xml:space="preserve">Полномочной конференции </w:t>
      </w:r>
      <w:r w:rsidRPr="00616A9F">
        <w:rPr>
          <w:lang w:val="ru-RU"/>
        </w:rPr>
        <w:t xml:space="preserve">Совету поручается рассмотреть и пересмотреть на своей сессии 2023 года круг ведения ГЭ-РМЭ. Вследствие этого </w:t>
      </w:r>
      <w:r w:rsidR="00F52A6A" w:rsidRPr="00616A9F">
        <w:rPr>
          <w:lang w:val="ru-RU"/>
        </w:rPr>
        <w:t xml:space="preserve">Совет МСЭ </w:t>
      </w:r>
      <w:r w:rsidRPr="00616A9F">
        <w:rPr>
          <w:lang w:val="ru-RU"/>
        </w:rPr>
        <w:t>на своей сессии 2023 года (11−21 июля 2023 г.) утвердил, среди прочего, следующий круг ведения:</w:t>
      </w:r>
    </w:p>
    <w:p w14:paraId="78E896C7" w14:textId="6B544B87" w:rsidR="003B5F6B" w:rsidRPr="00EB73D1" w:rsidRDefault="007918C5" w:rsidP="00657C18">
      <w:pPr>
        <w:spacing w:before="100"/>
        <w:ind w:left="284"/>
        <w:jc w:val="both"/>
        <w:rPr>
          <w:i/>
          <w:iCs/>
          <w:lang w:val="ru-RU"/>
        </w:rPr>
      </w:pPr>
      <w:r w:rsidRPr="00616A9F">
        <w:rPr>
          <w:lang w:val="ru-RU"/>
        </w:rPr>
        <w:t>"</w:t>
      </w:r>
      <w:r w:rsidRPr="00EB73D1">
        <w:rPr>
          <w:i/>
          <w:iCs/>
          <w:lang w:val="ru-RU"/>
        </w:rPr>
        <w:t>2</w:t>
      </w:r>
      <w:r w:rsidRPr="00EB73D1">
        <w:rPr>
          <w:i/>
          <w:iCs/>
          <w:lang w:val="ru-RU"/>
        </w:rPr>
        <w:tab/>
      </w:r>
      <w:r w:rsidR="003B5F6B" w:rsidRPr="00EB73D1">
        <w:rPr>
          <w:i/>
          <w:iCs/>
          <w:lang w:val="ru-RU"/>
        </w:rPr>
        <w:t>Принимая во внимание работу двух предыдущих Групп экспертов, при рассмотрении могут учитываться, в том числе:</w:t>
      </w:r>
    </w:p>
    <w:p w14:paraId="0DED3992" w14:textId="3A185D16" w:rsidR="003B5F6B" w:rsidRPr="00EB73D1" w:rsidRDefault="00E05AE5" w:rsidP="00657C18">
      <w:pPr>
        <w:pStyle w:val="enumlev2"/>
        <w:jc w:val="both"/>
        <w:rPr>
          <w:i/>
          <w:iCs/>
          <w:lang w:val="ru-RU"/>
        </w:rPr>
      </w:pPr>
      <w:r w:rsidRPr="00EB73D1">
        <w:rPr>
          <w:i/>
          <w:iCs/>
          <w:lang w:val="en-US"/>
        </w:rPr>
        <w:t>a</w:t>
      </w:r>
      <w:r w:rsidRPr="00EB73D1">
        <w:rPr>
          <w:i/>
          <w:iCs/>
          <w:lang w:val="ru-RU"/>
        </w:rPr>
        <w:t>)</w:t>
      </w:r>
      <w:r w:rsidRPr="00657C18">
        <w:rPr>
          <w:i/>
          <w:iCs/>
          <w:lang w:val="ru-RU"/>
        </w:rPr>
        <w:tab/>
      </w:r>
      <w:r w:rsidR="003B5F6B" w:rsidRPr="00EB73D1">
        <w:rPr>
          <w:i/>
          <w:iCs/>
          <w:lang w:val="ru-RU"/>
        </w:rPr>
        <w:t>новые тенденции в области электросвязи/ИКТ и возникающие вопросы в среде международной электросвязи/ИКТ, которые могут оказывать воздействие на РМЭ;</w:t>
      </w:r>
    </w:p>
    <w:p w14:paraId="60C65175" w14:textId="3A5F1CE7" w:rsidR="003B5F6B" w:rsidRPr="00EB73D1" w:rsidRDefault="00E05AE5" w:rsidP="00657C18">
      <w:pPr>
        <w:pStyle w:val="enumlev2"/>
        <w:jc w:val="both"/>
        <w:rPr>
          <w:i/>
          <w:iCs/>
          <w:lang w:val="ru-RU"/>
        </w:rPr>
      </w:pPr>
      <w:r w:rsidRPr="00EB73D1">
        <w:rPr>
          <w:i/>
          <w:iCs/>
          <w:lang w:val="en-US"/>
        </w:rPr>
        <w:t>b</w:t>
      </w:r>
      <w:r w:rsidRPr="00EB73D1">
        <w:rPr>
          <w:i/>
          <w:iCs/>
          <w:lang w:val="ru-RU"/>
        </w:rPr>
        <w:t>)</w:t>
      </w:r>
      <w:r w:rsidRPr="00657C18">
        <w:rPr>
          <w:i/>
          <w:iCs/>
          <w:lang w:val="ru-RU"/>
        </w:rPr>
        <w:tab/>
      </w:r>
      <w:r w:rsidR="003B5F6B" w:rsidRPr="00EB73D1">
        <w:rPr>
          <w:i/>
          <w:iCs/>
          <w:lang w:val="ru-RU"/>
        </w:rPr>
        <w:t xml:space="preserve">эмпирические данные о текущем использовании РМЭ эксплуатационными организациями и/или администрациями и доля глобальных услуг электросвязи, которые в настоящее время основываются на РМЭ; </w:t>
      </w:r>
      <w:r w:rsidR="00EE5DA4" w:rsidRPr="00EB73D1">
        <w:rPr>
          <w:i/>
          <w:iCs/>
          <w:lang w:val="ru-RU"/>
        </w:rPr>
        <w:t>и</w:t>
      </w:r>
    </w:p>
    <w:p w14:paraId="332FD0EB" w14:textId="72EF2958" w:rsidR="003B5F6B" w:rsidRPr="00E05AE5" w:rsidRDefault="00E05AE5" w:rsidP="00657C18">
      <w:pPr>
        <w:pStyle w:val="enumlev2"/>
        <w:jc w:val="both"/>
        <w:rPr>
          <w:lang w:val="ru-RU"/>
        </w:rPr>
      </w:pPr>
      <w:r w:rsidRPr="00EB73D1">
        <w:rPr>
          <w:i/>
          <w:iCs/>
          <w:lang w:val="en-US"/>
        </w:rPr>
        <w:t>c</w:t>
      </w:r>
      <w:r w:rsidRPr="00EB73D1">
        <w:rPr>
          <w:i/>
          <w:iCs/>
          <w:lang w:val="ru-RU"/>
        </w:rPr>
        <w:t>)</w:t>
      </w:r>
      <w:r w:rsidRPr="00657C18">
        <w:rPr>
          <w:i/>
          <w:iCs/>
          <w:lang w:val="ru-RU"/>
        </w:rPr>
        <w:tab/>
      </w:r>
      <w:r w:rsidR="003B5F6B" w:rsidRPr="00EB73D1">
        <w:rPr>
          <w:i/>
          <w:iCs/>
          <w:lang w:val="ru-RU"/>
        </w:rPr>
        <w:t>значение РМЭ, в котором "содержатся руководящие принципы высокого уровня", в существующей среде электросвязи/ИКТ</w:t>
      </w:r>
      <w:r w:rsidR="00616A9F" w:rsidRPr="00E05AE5">
        <w:rPr>
          <w:lang w:val="ru-RU"/>
        </w:rPr>
        <w:t>"</w:t>
      </w:r>
      <w:r w:rsidR="003B5F6B" w:rsidRPr="00E05AE5">
        <w:rPr>
          <w:lang w:val="ru-RU"/>
        </w:rPr>
        <w:t>.</w:t>
      </w:r>
    </w:p>
    <w:p w14:paraId="4C6E91ED" w14:textId="77777777" w:rsidR="003B5F6B" w:rsidRPr="00616A9F" w:rsidRDefault="003B5F6B" w:rsidP="00657C18">
      <w:pPr>
        <w:pStyle w:val="Headingb"/>
        <w:spacing w:before="120"/>
        <w:rPr>
          <w:lang w:val="ru-RU"/>
        </w:rPr>
      </w:pPr>
      <w:r w:rsidRPr="00616A9F">
        <w:rPr>
          <w:lang w:val="ru-RU"/>
        </w:rPr>
        <w:t>Работа Группы экспертов по РМЭ</w:t>
      </w:r>
    </w:p>
    <w:p w14:paraId="48E100AC" w14:textId="7CA451A0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Государства-Члены </w:t>
      </w:r>
      <w:r w:rsidR="00EE5DA4" w:rsidRPr="00616A9F">
        <w:rPr>
          <w:lang w:val="ru-RU"/>
        </w:rPr>
        <w:t>принимают активное участие</w:t>
      </w:r>
      <w:r w:rsidRPr="00616A9F">
        <w:rPr>
          <w:lang w:val="ru-RU"/>
        </w:rPr>
        <w:t xml:space="preserve"> в работе </w:t>
      </w:r>
      <w:r w:rsidR="00D57C77">
        <w:rPr>
          <w:lang w:val="ru-RU"/>
        </w:rPr>
        <w:t>Г</w:t>
      </w:r>
      <w:r w:rsidRPr="00616A9F">
        <w:rPr>
          <w:lang w:val="ru-RU"/>
        </w:rPr>
        <w:t xml:space="preserve">руппы экспертов, чтобы продемонстрировать актуальность РМЭ. В связи с этим был представлен ряд вкладов группы стран, </w:t>
      </w:r>
      <w:r w:rsidR="000A0634">
        <w:rPr>
          <w:lang w:val="ru-RU"/>
        </w:rPr>
        <w:t>в которых отражается</w:t>
      </w:r>
      <w:r w:rsidRPr="00616A9F">
        <w:rPr>
          <w:lang w:val="ru-RU"/>
        </w:rPr>
        <w:t>:</w:t>
      </w:r>
    </w:p>
    <w:p w14:paraId="7AE39C93" w14:textId="4B09B683" w:rsidR="003B5F6B" w:rsidRPr="00616A9F" w:rsidRDefault="00E05AE5" w:rsidP="00657C18">
      <w:pPr>
        <w:pStyle w:val="enumlev1"/>
        <w:jc w:val="both"/>
        <w:rPr>
          <w:lang w:val="ru-RU"/>
        </w:rPr>
      </w:pPr>
      <w:r>
        <w:rPr>
          <w:lang w:val="en-US"/>
        </w:rPr>
        <w:t>a</w:t>
      </w:r>
      <w:r w:rsidRPr="00E05AE5">
        <w:rPr>
          <w:lang w:val="ru-RU"/>
        </w:rPr>
        <w:t>)</w:t>
      </w:r>
      <w:r w:rsidRPr="00657C18">
        <w:rPr>
          <w:lang w:val="ru-RU"/>
        </w:rPr>
        <w:tab/>
      </w:r>
      <w:r w:rsidR="00B4512E">
        <w:rPr>
          <w:lang w:val="ru-RU"/>
        </w:rPr>
        <w:t>наличие</w:t>
      </w:r>
      <w:r w:rsidR="003B5F6B" w:rsidRPr="00616A9F">
        <w:rPr>
          <w:lang w:val="ru-RU"/>
        </w:rPr>
        <w:t xml:space="preserve"> новых тенденций в области электросвязи/ИКТ и возникающие вопросы в среде международной электросвязи/ИКТ, которые </w:t>
      </w:r>
      <w:r w:rsidR="004F2D58" w:rsidRPr="00616A9F">
        <w:rPr>
          <w:lang w:val="ru-RU"/>
        </w:rPr>
        <w:t>оказывают</w:t>
      </w:r>
      <w:r w:rsidR="003B5F6B" w:rsidRPr="00616A9F">
        <w:rPr>
          <w:lang w:val="ru-RU"/>
        </w:rPr>
        <w:t xml:space="preserve"> воздействие на РМЭ;</w:t>
      </w:r>
    </w:p>
    <w:p w14:paraId="08FAA84B" w14:textId="59859FF1" w:rsidR="003B5F6B" w:rsidRPr="00616A9F" w:rsidRDefault="00E05AE5" w:rsidP="00657C18">
      <w:pPr>
        <w:pStyle w:val="enumlev1"/>
        <w:jc w:val="both"/>
        <w:rPr>
          <w:lang w:val="ru-RU"/>
        </w:rPr>
      </w:pPr>
      <w:r>
        <w:rPr>
          <w:lang w:val="en-US"/>
        </w:rPr>
        <w:t>b</w:t>
      </w:r>
      <w:r w:rsidRPr="00E05AE5">
        <w:rPr>
          <w:lang w:val="ru-RU"/>
        </w:rPr>
        <w:t>)</w:t>
      </w:r>
      <w:r w:rsidRPr="00657C18">
        <w:rPr>
          <w:lang w:val="ru-RU"/>
        </w:rPr>
        <w:tab/>
      </w:r>
      <w:r w:rsidR="00B4512E">
        <w:rPr>
          <w:lang w:val="ru-RU"/>
        </w:rPr>
        <w:t>наличие</w:t>
      </w:r>
      <w:r w:rsidR="003B5F6B" w:rsidRPr="00616A9F">
        <w:rPr>
          <w:lang w:val="ru-RU"/>
        </w:rPr>
        <w:t xml:space="preserve"> эмпирических данных о текущем использовании РМЭ эксплуатационными организациями</w:t>
      </w:r>
      <w:r w:rsidR="004F2D58" w:rsidRPr="00616A9F">
        <w:rPr>
          <w:lang w:val="ru-RU"/>
        </w:rPr>
        <w:t xml:space="preserve"> и</w:t>
      </w:r>
      <w:r w:rsidR="003B5F6B" w:rsidRPr="00616A9F">
        <w:rPr>
          <w:lang w:val="ru-RU"/>
        </w:rPr>
        <w:t>/или администрациями и доля глобальных услуг электросвязи, которые основываются на РМЭ</w:t>
      </w:r>
      <w:r w:rsidR="004F2D58" w:rsidRPr="00616A9F">
        <w:rPr>
          <w:lang w:val="ru-RU"/>
        </w:rPr>
        <w:t>.</w:t>
      </w:r>
    </w:p>
    <w:p w14:paraId="13170683" w14:textId="0B070B51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РМЭ по-прежнему играет важную роль в выполнении миссии МСЭ, которая призвана обеспечить, чтобы все люди могли получать выгоду от использования и развития ИКТ и содействия созданию соединенного и открытого для всех мира. В настоящее время не существует какого-либо другого инструмента, который мог бы заменить РМЭ в </w:t>
      </w:r>
      <w:r w:rsidR="00900914" w:rsidRPr="00616A9F">
        <w:rPr>
          <w:lang w:val="ru-RU"/>
        </w:rPr>
        <w:t xml:space="preserve">содействии </w:t>
      </w:r>
      <w:r w:rsidRPr="00616A9F">
        <w:rPr>
          <w:lang w:val="ru-RU"/>
        </w:rPr>
        <w:t>обеспечени</w:t>
      </w:r>
      <w:r w:rsidR="00900914" w:rsidRPr="00616A9F">
        <w:rPr>
          <w:lang w:val="ru-RU"/>
        </w:rPr>
        <w:t>ю</w:t>
      </w:r>
      <w:r w:rsidRPr="00616A9F">
        <w:rPr>
          <w:lang w:val="ru-RU"/>
        </w:rPr>
        <w:t xml:space="preserve"> глобальной возможности установления соединений, особенно с учетом экономических трудностей и потребностей развивающихся стран</w:t>
      </w:r>
      <w:r w:rsidR="00F52A6A">
        <w:rPr>
          <w:lang w:val="ru-RU"/>
        </w:rPr>
        <w:t>.</w:t>
      </w:r>
      <w:r w:rsidRPr="00616A9F">
        <w:rPr>
          <w:lang w:val="ru-RU"/>
        </w:rPr>
        <w:t xml:space="preserve"> </w:t>
      </w:r>
    </w:p>
    <w:p w14:paraId="75618B14" w14:textId="0D952A48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Несмотря на это, внутри </w:t>
      </w:r>
      <w:r w:rsidR="00D57C77">
        <w:rPr>
          <w:lang w:val="ru-RU"/>
        </w:rPr>
        <w:t>Г</w:t>
      </w:r>
      <w:r w:rsidRPr="00616A9F">
        <w:rPr>
          <w:lang w:val="ru-RU"/>
        </w:rPr>
        <w:t>руппы все еще нет согласия относительно дальнейших действий. Мы считаем, что РМЭ явля</w:t>
      </w:r>
      <w:r w:rsidR="00900914" w:rsidRPr="00616A9F">
        <w:rPr>
          <w:lang w:val="ru-RU"/>
        </w:rPr>
        <w:t>е</w:t>
      </w:r>
      <w:r w:rsidRPr="00616A9F">
        <w:rPr>
          <w:lang w:val="ru-RU"/>
        </w:rPr>
        <w:t xml:space="preserve">тся инструментом, и при сотрудничестве со всеми Государствами-Членами мы сможем найти общую </w:t>
      </w:r>
      <w:r w:rsidR="00B52B18" w:rsidRPr="00616A9F">
        <w:rPr>
          <w:lang w:val="ru-RU"/>
        </w:rPr>
        <w:t>позицию</w:t>
      </w:r>
      <w:r w:rsidR="00900914" w:rsidRPr="00616A9F">
        <w:rPr>
          <w:lang w:val="ru-RU"/>
        </w:rPr>
        <w:t xml:space="preserve">, которая станет </w:t>
      </w:r>
      <w:r w:rsidRPr="00616A9F">
        <w:rPr>
          <w:lang w:val="ru-RU"/>
        </w:rPr>
        <w:t>отправной точк</w:t>
      </w:r>
      <w:r w:rsidR="00900914" w:rsidRPr="00616A9F">
        <w:rPr>
          <w:lang w:val="ru-RU"/>
        </w:rPr>
        <w:t>ой</w:t>
      </w:r>
      <w:r w:rsidRPr="00616A9F">
        <w:rPr>
          <w:lang w:val="ru-RU"/>
        </w:rPr>
        <w:t>.</w:t>
      </w:r>
    </w:p>
    <w:p w14:paraId="3A218703" w14:textId="2A875917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>Некоторые статьи действующ</w:t>
      </w:r>
      <w:r w:rsidR="00DB0897" w:rsidRPr="00616A9F">
        <w:rPr>
          <w:lang w:val="ru-RU"/>
        </w:rPr>
        <w:t>его</w:t>
      </w:r>
      <w:r w:rsidRPr="00616A9F">
        <w:rPr>
          <w:lang w:val="ru-RU"/>
        </w:rPr>
        <w:t xml:space="preserve"> РМЭ (версий 1988 и 2012 г</w:t>
      </w:r>
      <w:r w:rsidR="00EB73D1">
        <w:rPr>
          <w:lang w:val="ru-RU"/>
        </w:rPr>
        <w:t>г.</w:t>
      </w:r>
      <w:r w:rsidRPr="00616A9F">
        <w:rPr>
          <w:lang w:val="ru-RU"/>
        </w:rPr>
        <w:t>) касаются эксплуатационных организаций, а не Государств-Членов. Возможно, это было уместно 20 лет назад. Однако в современном мире РМЭ долж</w:t>
      </w:r>
      <w:r w:rsidR="00F52A6A">
        <w:rPr>
          <w:lang w:val="ru-RU"/>
        </w:rPr>
        <w:t>е</w:t>
      </w:r>
      <w:r w:rsidRPr="00616A9F">
        <w:rPr>
          <w:lang w:val="ru-RU"/>
        </w:rPr>
        <w:t xml:space="preserve">н </w:t>
      </w:r>
      <w:r w:rsidR="00DB0897" w:rsidRPr="00616A9F">
        <w:rPr>
          <w:lang w:val="ru-RU"/>
        </w:rPr>
        <w:t xml:space="preserve">быть адресован только </w:t>
      </w:r>
      <w:r w:rsidRPr="00616A9F">
        <w:rPr>
          <w:lang w:val="ru-RU"/>
        </w:rPr>
        <w:t>Государств</w:t>
      </w:r>
      <w:r w:rsidR="00DB0897" w:rsidRPr="00616A9F">
        <w:rPr>
          <w:lang w:val="ru-RU"/>
        </w:rPr>
        <w:t>ам</w:t>
      </w:r>
      <w:r w:rsidRPr="00616A9F">
        <w:rPr>
          <w:lang w:val="ru-RU"/>
        </w:rPr>
        <w:t>-Член</w:t>
      </w:r>
      <w:r w:rsidR="00DB0897" w:rsidRPr="00616A9F">
        <w:rPr>
          <w:lang w:val="ru-RU"/>
        </w:rPr>
        <w:t>ам</w:t>
      </w:r>
      <w:r w:rsidRPr="00616A9F">
        <w:rPr>
          <w:lang w:val="ru-RU"/>
        </w:rPr>
        <w:t>, а не эксплуатационны</w:t>
      </w:r>
      <w:r w:rsidR="00DB0897" w:rsidRPr="00616A9F">
        <w:rPr>
          <w:lang w:val="ru-RU"/>
        </w:rPr>
        <w:t>м</w:t>
      </w:r>
      <w:r w:rsidRPr="00616A9F">
        <w:rPr>
          <w:lang w:val="ru-RU"/>
        </w:rPr>
        <w:t xml:space="preserve"> организаци</w:t>
      </w:r>
      <w:r w:rsidR="00DB0897" w:rsidRPr="00616A9F">
        <w:rPr>
          <w:lang w:val="ru-RU"/>
        </w:rPr>
        <w:t>ям</w:t>
      </w:r>
      <w:r w:rsidRPr="00616A9F">
        <w:rPr>
          <w:lang w:val="ru-RU"/>
        </w:rPr>
        <w:t>. В таком случае Государства-Члены, через свои национальные нормативные акты и политик</w:t>
      </w:r>
      <w:r w:rsidR="00F52A6A">
        <w:rPr>
          <w:lang w:val="ru-RU"/>
        </w:rPr>
        <w:t>у</w:t>
      </w:r>
      <w:r w:rsidRPr="00616A9F">
        <w:rPr>
          <w:lang w:val="ru-RU"/>
        </w:rPr>
        <w:t xml:space="preserve">, будут нести ответственность за обеспечение соблюдения операторами положений и </w:t>
      </w:r>
      <w:r w:rsidR="00B52B18" w:rsidRPr="00616A9F">
        <w:rPr>
          <w:lang w:val="ru-RU"/>
        </w:rPr>
        <w:t>указаний</w:t>
      </w:r>
      <w:r w:rsidRPr="00616A9F">
        <w:rPr>
          <w:lang w:val="ru-RU"/>
        </w:rPr>
        <w:t>, содержащихся в РМЭ.</w:t>
      </w:r>
    </w:p>
    <w:p w14:paraId="33454499" w14:textId="77777777" w:rsidR="003B5F6B" w:rsidRPr="00616A9F" w:rsidRDefault="003B5F6B" w:rsidP="00657C18">
      <w:pPr>
        <w:pStyle w:val="Headingb"/>
        <w:spacing w:before="120"/>
        <w:rPr>
          <w:lang w:val="ru-RU"/>
        </w:rPr>
      </w:pPr>
      <w:r w:rsidRPr="00616A9F">
        <w:rPr>
          <w:lang w:val="ru-RU"/>
        </w:rPr>
        <w:t>Предложение</w:t>
      </w:r>
    </w:p>
    <w:p w14:paraId="03657881" w14:textId="77777777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Авторы настоящего вклада считают необходимым активизировать работу, направленную на поиск точек соприкосновения, которые позволили бы иметь единую версию договора, приемлемую для всех Государств-Членов и приносящую пользу всем. </w:t>
      </w:r>
    </w:p>
    <w:p w14:paraId="66CC94F3" w14:textId="65C03435" w:rsidR="003B5F6B" w:rsidRPr="00616A9F" w:rsidRDefault="003B5F6B" w:rsidP="00657C18">
      <w:pPr>
        <w:spacing w:before="100"/>
        <w:jc w:val="both"/>
        <w:rPr>
          <w:lang w:val="ru-RU"/>
        </w:rPr>
      </w:pPr>
      <w:r w:rsidRPr="00616A9F">
        <w:rPr>
          <w:lang w:val="ru-RU"/>
        </w:rPr>
        <w:t xml:space="preserve">Мы рассчитываем </w:t>
      </w:r>
      <w:r w:rsidR="00507CEC">
        <w:rPr>
          <w:lang w:val="ru-RU"/>
        </w:rPr>
        <w:t>и далее принимать активное участие</w:t>
      </w:r>
      <w:r w:rsidRPr="00616A9F">
        <w:rPr>
          <w:lang w:val="ru-RU"/>
        </w:rPr>
        <w:t xml:space="preserve"> в работе </w:t>
      </w:r>
      <w:r w:rsidR="007D3002">
        <w:rPr>
          <w:lang w:val="ru-RU"/>
        </w:rPr>
        <w:t>Группы экспертов</w:t>
      </w:r>
      <w:r w:rsidRPr="00616A9F">
        <w:rPr>
          <w:lang w:val="ru-RU"/>
        </w:rPr>
        <w:t xml:space="preserve"> по Р</w:t>
      </w:r>
      <w:r w:rsidR="00F52A6A">
        <w:rPr>
          <w:lang w:val="ru-RU"/>
        </w:rPr>
        <w:t>М</w:t>
      </w:r>
      <w:r w:rsidRPr="00616A9F">
        <w:rPr>
          <w:lang w:val="ru-RU"/>
        </w:rPr>
        <w:t xml:space="preserve">Э с целью обеспечения эффективного выполнения </w:t>
      </w:r>
      <w:r w:rsidR="00B52B18" w:rsidRPr="00616A9F">
        <w:rPr>
          <w:lang w:val="ru-RU"/>
        </w:rPr>
        <w:t>Г</w:t>
      </w:r>
      <w:r w:rsidRPr="00616A9F">
        <w:rPr>
          <w:lang w:val="ru-RU"/>
        </w:rPr>
        <w:t>руппой своего мандата.</w:t>
      </w:r>
    </w:p>
    <w:p w14:paraId="66843FE4" w14:textId="77777777" w:rsidR="00796BD3" w:rsidRPr="00616A9F" w:rsidRDefault="00C462C5" w:rsidP="00657C18">
      <w:pPr>
        <w:jc w:val="center"/>
        <w:rPr>
          <w:szCs w:val="22"/>
        </w:rPr>
      </w:pPr>
      <w:r w:rsidRPr="00616A9F">
        <w:rPr>
          <w:szCs w:val="22"/>
        </w:rPr>
        <w:t>______________</w:t>
      </w:r>
    </w:p>
    <w:sectPr w:rsidR="00796BD3" w:rsidRPr="00616A9F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B09D" w14:textId="77777777" w:rsidR="00E643E5" w:rsidRDefault="00E643E5">
      <w:r>
        <w:separator/>
      </w:r>
    </w:p>
  </w:endnote>
  <w:endnote w:type="continuationSeparator" w:id="0">
    <w:p w14:paraId="37A650E8" w14:textId="77777777" w:rsidR="00E643E5" w:rsidRDefault="00E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6D8E2DA" w14:textId="77777777" w:rsidTr="00E31DCE">
      <w:trPr>
        <w:jc w:val="center"/>
      </w:trPr>
      <w:tc>
        <w:tcPr>
          <w:tcW w:w="1803" w:type="dxa"/>
          <w:vAlign w:val="center"/>
        </w:tcPr>
        <w:p w14:paraId="057968CB" w14:textId="6996614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DB5E9D9" w14:textId="7A2800A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16A9F"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83A7C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A67C7B2" w14:textId="77777777" w:rsidTr="00E31DCE">
      <w:trPr>
        <w:jc w:val="center"/>
      </w:trPr>
      <w:tc>
        <w:tcPr>
          <w:tcW w:w="1803" w:type="dxa"/>
          <w:vAlign w:val="center"/>
        </w:tcPr>
        <w:p w14:paraId="237A0826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B97676F" w14:textId="04E8FB5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16A9F"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A64BE4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B217" w14:textId="77777777" w:rsidR="00E643E5" w:rsidRDefault="00E643E5">
      <w:r>
        <w:t>____________________</w:t>
      </w:r>
    </w:p>
  </w:footnote>
  <w:footnote w:type="continuationSeparator" w:id="0">
    <w:p w14:paraId="0681A8DB" w14:textId="77777777" w:rsidR="00E643E5" w:rsidRDefault="00E6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EE83238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57B7526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7889703" wp14:editId="1E160A2F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7C4A067F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CDB6063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17A79" wp14:editId="3E146626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3623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71DA6"/>
    <w:multiLevelType w:val="hybridMultilevel"/>
    <w:tmpl w:val="97A8A058"/>
    <w:lvl w:ilvl="0" w:tplc="5DDADD3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7D5609"/>
    <w:multiLevelType w:val="multilevel"/>
    <w:tmpl w:val="97A8A058"/>
    <w:styleLink w:val="1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02E52"/>
    <w:multiLevelType w:val="hybridMultilevel"/>
    <w:tmpl w:val="4E9AC97E"/>
    <w:lvl w:ilvl="0" w:tplc="A9AE202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1304EC"/>
    <w:multiLevelType w:val="hybridMultilevel"/>
    <w:tmpl w:val="3B78B43E"/>
    <w:lvl w:ilvl="0" w:tplc="3C4A4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45502"/>
    <w:multiLevelType w:val="hybridMultilevel"/>
    <w:tmpl w:val="2DC09DDC"/>
    <w:lvl w:ilvl="0" w:tplc="5A886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7E5F"/>
    <w:multiLevelType w:val="hybridMultilevel"/>
    <w:tmpl w:val="27DC7DE2"/>
    <w:lvl w:ilvl="0" w:tplc="39328B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4693786">
    <w:abstractNumId w:val="0"/>
  </w:num>
  <w:num w:numId="2" w16cid:durableId="1124928444">
    <w:abstractNumId w:val="6"/>
  </w:num>
  <w:num w:numId="3" w16cid:durableId="631595137">
    <w:abstractNumId w:val="5"/>
  </w:num>
  <w:num w:numId="4" w16cid:durableId="1445805243">
    <w:abstractNumId w:val="4"/>
  </w:num>
  <w:num w:numId="5" w16cid:durableId="1391533136">
    <w:abstractNumId w:val="3"/>
  </w:num>
  <w:num w:numId="6" w16cid:durableId="1112554730">
    <w:abstractNumId w:val="1"/>
  </w:num>
  <w:num w:numId="7" w16cid:durableId="1732732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B"/>
    <w:rsid w:val="00005B67"/>
    <w:rsid w:val="00005BE0"/>
    <w:rsid w:val="0002183E"/>
    <w:rsid w:val="00054BBE"/>
    <w:rsid w:val="000569B4"/>
    <w:rsid w:val="0006007D"/>
    <w:rsid w:val="00080E82"/>
    <w:rsid w:val="000A0634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94B2B"/>
    <w:rsid w:val="001B7B09"/>
    <w:rsid w:val="001E6719"/>
    <w:rsid w:val="001E7F50"/>
    <w:rsid w:val="00225368"/>
    <w:rsid w:val="00227FF0"/>
    <w:rsid w:val="00232848"/>
    <w:rsid w:val="00291EB6"/>
    <w:rsid w:val="002C3F32"/>
    <w:rsid w:val="002C47EF"/>
    <w:rsid w:val="002D14CD"/>
    <w:rsid w:val="002D2F57"/>
    <w:rsid w:val="002D48C5"/>
    <w:rsid w:val="0033025A"/>
    <w:rsid w:val="00345D2A"/>
    <w:rsid w:val="003B5F6B"/>
    <w:rsid w:val="003F099E"/>
    <w:rsid w:val="003F235E"/>
    <w:rsid w:val="00401FD7"/>
    <w:rsid w:val="004023E0"/>
    <w:rsid w:val="00403DD8"/>
    <w:rsid w:val="00442515"/>
    <w:rsid w:val="004458DE"/>
    <w:rsid w:val="0045686C"/>
    <w:rsid w:val="004918C4"/>
    <w:rsid w:val="00497703"/>
    <w:rsid w:val="004A0374"/>
    <w:rsid w:val="004A45B5"/>
    <w:rsid w:val="004D0129"/>
    <w:rsid w:val="004D2836"/>
    <w:rsid w:val="004F2D58"/>
    <w:rsid w:val="00507CEC"/>
    <w:rsid w:val="00515795"/>
    <w:rsid w:val="005A64D5"/>
    <w:rsid w:val="005B3DEC"/>
    <w:rsid w:val="005E1A56"/>
    <w:rsid w:val="00601994"/>
    <w:rsid w:val="00616A9F"/>
    <w:rsid w:val="00657C18"/>
    <w:rsid w:val="00660449"/>
    <w:rsid w:val="00672F8A"/>
    <w:rsid w:val="006E1711"/>
    <w:rsid w:val="006E2D42"/>
    <w:rsid w:val="00703676"/>
    <w:rsid w:val="00707304"/>
    <w:rsid w:val="00732269"/>
    <w:rsid w:val="00762555"/>
    <w:rsid w:val="0077110E"/>
    <w:rsid w:val="00785ABD"/>
    <w:rsid w:val="007918C5"/>
    <w:rsid w:val="00796BD3"/>
    <w:rsid w:val="007A2DD4"/>
    <w:rsid w:val="007D3002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0914"/>
    <w:rsid w:val="00903D34"/>
    <w:rsid w:val="00910486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4512E"/>
    <w:rsid w:val="00B52B18"/>
    <w:rsid w:val="00B63EF2"/>
    <w:rsid w:val="00BA7D89"/>
    <w:rsid w:val="00BB6CD6"/>
    <w:rsid w:val="00BB7D32"/>
    <w:rsid w:val="00BC0D39"/>
    <w:rsid w:val="00BC7BC0"/>
    <w:rsid w:val="00BD57B7"/>
    <w:rsid w:val="00BE140B"/>
    <w:rsid w:val="00BE63E2"/>
    <w:rsid w:val="00C462C5"/>
    <w:rsid w:val="00CD2009"/>
    <w:rsid w:val="00CF629C"/>
    <w:rsid w:val="00D57C77"/>
    <w:rsid w:val="00D631AA"/>
    <w:rsid w:val="00D92EEA"/>
    <w:rsid w:val="00DA5D4E"/>
    <w:rsid w:val="00DA770A"/>
    <w:rsid w:val="00DB0897"/>
    <w:rsid w:val="00E05752"/>
    <w:rsid w:val="00E05AE5"/>
    <w:rsid w:val="00E176BA"/>
    <w:rsid w:val="00E423EC"/>
    <w:rsid w:val="00E55121"/>
    <w:rsid w:val="00E643E5"/>
    <w:rsid w:val="00EB4FCB"/>
    <w:rsid w:val="00EB73D1"/>
    <w:rsid w:val="00EC6BC5"/>
    <w:rsid w:val="00EE5DA4"/>
    <w:rsid w:val="00F348D0"/>
    <w:rsid w:val="00F35898"/>
    <w:rsid w:val="00F5225B"/>
    <w:rsid w:val="00F52A6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CDAC84"/>
  <w15:docId w15:val="{308B361D-63E1-2E43-A04E-B75D1E3C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57C1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ListParagraph">
    <w:name w:val="List Paragraph"/>
    <w:basedOn w:val="Normal"/>
    <w:uiPriority w:val="34"/>
    <w:qFormat/>
    <w:rsid w:val="003B5F6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14CD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7918C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5-CL-C-0026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46-r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3790</Characters>
  <Application>Microsoft Office Word</Application>
  <DocSecurity>0</DocSecurity>
  <Lines>78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4282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Multicountry contribution - Report on the outcomes of the 3rd and 4th meetings of the Expert Group on International Telecommunications Regulations</dc:title>
  <dc:subject>ITU Council 2025</dc:subject>
  <cp:keywords>C2025, C25, Council-25</cp:keywords>
  <dc:description/>
  <cp:lastPrinted>2006-03-28T16:12:00Z</cp:lastPrinted>
  <dcterms:created xsi:type="dcterms:W3CDTF">2025-06-12T14:11:00Z</dcterms:created>
  <dcterms:modified xsi:type="dcterms:W3CDTF">2025-06-12T14:14:00Z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