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453B1F" w:rsidRPr="00E24D59" w14:paraId="5A1CD792" w14:textId="77777777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3369709" w14:textId="24EB9FF8" w:rsidR="00453B1F" w:rsidRPr="00E24D59" w:rsidRDefault="00453B1F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8E5255">
              <w:rPr>
                <w:rFonts w:asciiTheme="minorHAnsi" w:hAnsiTheme="minorHAnsi" w:cstheme="minorHAnsi"/>
                <w:b/>
                <w:szCs w:val="24"/>
              </w:rPr>
              <w:t>PL.2</w:t>
            </w:r>
          </w:p>
        </w:tc>
        <w:tc>
          <w:tcPr>
            <w:tcW w:w="5245" w:type="dxa"/>
          </w:tcPr>
          <w:p w14:paraId="704D21F6" w14:textId="592F0EAC" w:rsidR="00453B1F" w:rsidRPr="00E24D59" w:rsidRDefault="00453B1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Pr="00E24D59">
              <w:rPr>
                <w:b/>
                <w:lang w:val="fr-CH"/>
              </w:rPr>
              <w:t>C2</w:t>
            </w:r>
            <w:r>
              <w:rPr>
                <w:b/>
                <w:lang w:val="fr-CH"/>
              </w:rPr>
              <w:t>5</w:t>
            </w:r>
            <w:proofErr w:type="spellEnd"/>
            <w:r w:rsidRPr="00E24D59">
              <w:rPr>
                <w:b/>
                <w:lang w:val="fr-CH"/>
              </w:rPr>
              <w:t>/</w:t>
            </w:r>
            <w:r w:rsidR="002D4D22">
              <w:rPr>
                <w:rFonts w:hint="eastAsia"/>
                <w:b/>
                <w:lang w:val="fr-CH" w:eastAsia="zh-CN"/>
              </w:rPr>
              <w:t>89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453B1F" w:rsidRPr="00813E5E" w14:paraId="0C2F723C" w14:textId="77777777">
        <w:trPr>
          <w:cantSplit/>
        </w:trPr>
        <w:tc>
          <w:tcPr>
            <w:tcW w:w="3969" w:type="dxa"/>
            <w:vMerge/>
          </w:tcPr>
          <w:p w14:paraId="1F86E9F6" w14:textId="77777777" w:rsidR="00453B1F" w:rsidRPr="00E24D59" w:rsidRDefault="00453B1F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sdt>
          <w:sdtPr>
            <w:rPr>
              <w:rFonts w:hint="eastAsia"/>
              <w:b/>
              <w:lang w:eastAsia="zh-CN"/>
            </w:rPr>
            <w:id w:val="-487556767"/>
            <w:placeholder>
              <w:docPart w:val="DefaultPlaceholder_-1854013437"/>
            </w:placeholder>
            <w:date w:fullDate="2025-06-03T00:00:00Z">
              <w:dateFormat w:val="yyyy'年'M'月'd'日'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14:paraId="15CA47C1" w14:textId="3C595E03" w:rsidR="00453B1F" w:rsidRPr="00E85629" w:rsidRDefault="002D4D22">
                <w:pPr>
                  <w:tabs>
                    <w:tab w:val="left" w:pos="851"/>
                  </w:tabs>
                  <w:spacing w:before="0"/>
                  <w:jc w:val="right"/>
                  <w:rPr>
                    <w:b/>
                  </w:rPr>
                </w:pPr>
                <w:r>
                  <w:rPr>
                    <w:rFonts w:hint="eastAsia"/>
                    <w:b/>
                    <w:lang w:eastAsia="zh-CN"/>
                  </w:rPr>
                  <w:t>2025</w:t>
                </w:r>
                <w:r>
                  <w:rPr>
                    <w:rFonts w:hint="eastAsia"/>
                    <w:b/>
                    <w:lang w:eastAsia="zh-CN"/>
                  </w:rPr>
                  <w:t>年</w:t>
                </w:r>
                <w:r>
                  <w:rPr>
                    <w:rFonts w:hint="eastAsia"/>
                    <w:b/>
                    <w:lang w:eastAsia="zh-CN"/>
                  </w:rPr>
                  <w:t>6</w:t>
                </w:r>
                <w:r>
                  <w:rPr>
                    <w:rFonts w:hint="eastAsia"/>
                    <w:b/>
                    <w:lang w:eastAsia="zh-CN"/>
                  </w:rPr>
                  <w:t>月</w:t>
                </w:r>
                <w:r>
                  <w:rPr>
                    <w:rFonts w:hint="eastAsia"/>
                    <w:b/>
                    <w:lang w:eastAsia="zh-CN"/>
                  </w:rPr>
                  <w:t>3</w:t>
                </w:r>
                <w:r>
                  <w:rPr>
                    <w:rFonts w:hint="eastAsia"/>
                    <w:b/>
                    <w:lang w:eastAsia="zh-CN"/>
                  </w:rPr>
                  <w:t>日</w:t>
                </w:r>
              </w:p>
            </w:tc>
          </w:sdtContent>
        </w:sdt>
      </w:tr>
      <w:tr w:rsidR="00453B1F" w:rsidRPr="00813E5E" w14:paraId="5D3D3D3B" w14:textId="77777777">
        <w:trPr>
          <w:cantSplit/>
          <w:trHeight w:val="23"/>
        </w:trPr>
        <w:tc>
          <w:tcPr>
            <w:tcW w:w="3969" w:type="dxa"/>
            <w:vMerge/>
          </w:tcPr>
          <w:p w14:paraId="133E2757" w14:textId="77777777" w:rsidR="00453B1F" w:rsidRPr="00813E5E" w:rsidRDefault="00453B1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5277E947" w14:textId="0E618C26" w:rsidR="00453B1F" w:rsidRPr="00E85629" w:rsidRDefault="00453B1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2D4D22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453B1F" w:rsidRPr="00813E5E" w14:paraId="21C6B0C0" w14:textId="77777777">
        <w:trPr>
          <w:cantSplit/>
          <w:trHeight w:val="23"/>
        </w:trPr>
        <w:tc>
          <w:tcPr>
            <w:tcW w:w="3969" w:type="dxa"/>
          </w:tcPr>
          <w:p w14:paraId="1162E49E" w14:textId="77777777" w:rsidR="00453B1F" w:rsidRPr="00813E5E" w:rsidRDefault="00453B1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E92F42" w14:textId="77777777" w:rsidR="00453B1F" w:rsidRDefault="00453B1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453B1F" w:rsidRPr="00813E5E" w14:paraId="264EC4C5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E776AF3" w14:textId="06CA9B89" w:rsidR="00453B1F" w:rsidRPr="00E24D59" w:rsidRDefault="008E5255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>
              <w:rPr>
                <w:rFonts w:cstheme="minorHAnsi" w:hint="eastAsia"/>
                <w:sz w:val="34"/>
                <w:szCs w:val="34"/>
                <w:lang w:val="ru-RU" w:eastAsia="zh-CN"/>
              </w:rPr>
              <w:t>沙特阿拉伯（王国）、（阿拉伯）埃及（共和国）、科威特（国）、摩洛哥（王国）、卡塔尔（国）、南非（共和国）、突尼斯的文稿</w:t>
            </w:r>
          </w:p>
        </w:tc>
      </w:tr>
      <w:tr w:rsidR="00453B1F" w:rsidRPr="00813E5E" w14:paraId="3760CE66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6DF80E6" w14:textId="361CD44D" w:rsidR="00453B1F" w:rsidRPr="00866CEC" w:rsidRDefault="008E5255">
            <w:pPr>
              <w:pStyle w:val="Subtitle"/>
              <w:framePr w:hSpace="0" w:wrap="auto" w:hAnchor="text" w:xAlign="left" w:yAlign="inline"/>
              <w:rPr>
                <w:rFonts w:eastAsia="SimSun" w:cs="Calibri"/>
                <w:sz w:val="32"/>
                <w:szCs w:val="32"/>
                <w:lang w:eastAsia="zh-CN"/>
              </w:rPr>
            </w:pPr>
            <w:bookmarkStart w:id="6" w:name="dtitle1" w:colFirst="0" w:colLast="0"/>
            <w:bookmarkEnd w:id="5"/>
            <w:r w:rsidRPr="00866CEC">
              <w:rPr>
                <w:rFonts w:eastAsia="SimSun" w:cs="Calibri" w:hint="eastAsia"/>
                <w:sz w:val="32"/>
                <w:szCs w:val="32"/>
                <w:lang w:eastAsia="zh-CN"/>
              </w:rPr>
              <w:t>关于</w:t>
            </w:r>
            <w:r w:rsidRPr="00866CEC">
              <w:rPr>
                <w:rFonts w:eastAsia="SimSun" w:cs="Calibri" w:hint="eastAsia"/>
                <w:sz w:val="32"/>
                <w:szCs w:val="32"/>
                <w:lang w:eastAsia="zh-CN"/>
              </w:rPr>
              <w:t>2026</w:t>
            </w:r>
            <w:r w:rsidRPr="00866CEC">
              <w:rPr>
                <w:rFonts w:eastAsia="SimSun" w:cs="Calibri" w:hint="eastAsia"/>
                <w:sz w:val="32"/>
                <w:szCs w:val="32"/>
                <w:lang w:eastAsia="zh-CN"/>
              </w:rPr>
              <w:t>年世界电信和信息社会日（</w:t>
            </w:r>
            <w:r w:rsidRPr="00866CEC">
              <w:rPr>
                <w:rFonts w:eastAsia="SimSun" w:cs="Calibri" w:hint="eastAsia"/>
                <w:sz w:val="32"/>
                <w:szCs w:val="32"/>
                <w:lang w:eastAsia="zh-CN"/>
              </w:rPr>
              <w:t>WTISD-26</w:t>
            </w:r>
            <w:r w:rsidRPr="00866CEC">
              <w:rPr>
                <w:rFonts w:eastAsia="SimSun" w:cs="Calibri" w:hint="eastAsia"/>
                <w:sz w:val="32"/>
                <w:szCs w:val="32"/>
                <w:lang w:eastAsia="zh-CN"/>
              </w:rPr>
              <w:t>）的提案</w:t>
            </w:r>
          </w:p>
        </w:tc>
      </w:tr>
      <w:tr w:rsidR="00453B1F" w:rsidRPr="00813E5E" w14:paraId="703968B7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7DAE68A" w14:textId="77777777" w:rsidR="00453B1F" w:rsidRPr="006D3ED0" w:rsidRDefault="00453B1F" w:rsidP="00477D57">
            <w:pPr>
              <w:rPr>
                <w:rFonts w:cs="Calibri"/>
                <w:b/>
                <w:bCs/>
                <w:lang w:eastAsia="zh-CN"/>
              </w:rPr>
            </w:pPr>
            <w:r w:rsidRPr="006D3ED0">
              <w:rPr>
                <w:rFonts w:cs="Calibri"/>
                <w:b/>
                <w:bCs/>
                <w:lang w:eastAsia="zh-CN"/>
              </w:rPr>
              <w:t>目的</w:t>
            </w:r>
          </w:p>
          <w:p w14:paraId="43CAFA8C" w14:textId="13E49AFB" w:rsidR="00453B1F" w:rsidRPr="006D3ED0" w:rsidRDefault="008E5255" w:rsidP="00D62844">
            <w:pPr>
              <w:ind w:firstLineChars="200" w:firstLine="480"/>
              <w:rPr>
                <w:rFonts w:cs="Calibri"/>
                <w:lang w:eastAsia="zh-CN"/>
              </w:rPr>
            </w:pPr>
            <w:r w:rsidRPr="006D3ED0">
              <w:rPr>
                <w:rFonts w:cs="Calibri"/>
                <w:lang w:eastAsia="zh-CN"/>
              </w:rPr>
              <w:t>2026</w:t>
            </w:r>
            <w:r w:rsidRPr="006D3ED0">
              <w:rPr>
                <w:rFonts w:cs="Calibri"/>
                <w:lang w:eastAsia="zh-CN"/>
              </w:rPr>
              <w:t>年世界电信和信息社会日（</w:t>
            </w:r>
            <w:r w:rsidRPr="006D3ED0">
              <w:rPr>
                <w:rFonts w:cs="Calibri"/>
                <w:lang w:eastAsia="zh-CN"/>
              </w:rPr>
              <w:t>WTISD-26</w:t>
            </w:r>
            <w:r w:rsidRPr="006D3ED0">
              <w:rPr>
                <w:rFonts w:cs="Calibri"/>
                <w:lang w:eastAsia="zh-CN"/>
              </w:rPr>
              <w:t>）的拟议主题。</w:t>
            </w:r>
          </w:p>
          <w:p w14:paraId="5CFAB276" w14:textId="77777777" w:rsidR="00453B1F" w:rsidRPr="006D3ED0" w:rsidRDefault="00453B1F" w:rsidP="00477D57">
            <w:pPr>
              <w:rPr>
                <w:rFonts w:cs="Calibri"/>
                <w:b/>
                <w:bCs/>
                <w:lang w:eastAsia="zh-CN"/>
              </w:rPr>
            </w:pPr>
            <w:r w:rsidRPr="006D3ED0">
              <w:rPr>
                <w:rFonts w:cs="Calibri"/>
                <w:b/>
                <w:bCs/>
                <w:lang w:eastAsia="zh-CN"/>
              </w:rPr>
              <w:t>理事会需采取的行动</w:t>
            </w:r>
          </w:p>
          <w:p w14:paraId="2B34C508" w14:textId="78FCE63C" w:rsidR="00453B1F" w:rsidRPr="006D3ED0" w:rsidRDefault="008E5255" w:rsidP="00D62844">
            <w:pPr>
              <w:ind w:firstLineChars="200" w:firstLine="480"/>
              <w:rPr>
                <w:rFonts w:cs="Calibri"/>
                <w:lang w:eastAsia="zh-CN"/>
              </w:rPr>
            </w:pPr>
            <w:r w:rsidRPr="006D3ED0">
              <w:rPr>
                <w:rFonts w:cs="Calibri"/>
                <w:lang w:eastAsia="zh-CN"/>
              </w:rPr>
              <w:t>请理事会审议并批准本文稿</w:t>
            </w:r>
            <w:r w:rsidR="00E06230" w:rsidRPr="006D3ED0">
              <w:rPr>
                <w:rFonts w:cs="Calibri" w:hint="eastAsia"/>
                <w:lang w:eastAsia="zh-CN"/>
              </w:rPr>
              <w:t>提出</w:t>
            </w:r>
            <w:r w:rsidR="00E06230" w:rsidRPr="006D3ED0">
              <w:rPr>
                <w:rFonts w:cs="Calibri"/>
                <w:lang w:eastAsia="zh-CN"/>
              </w:rPr>
              <w:t>的</w:t>
            </w:r>
            <w:r w:rsidRPr="006D3ED0">
              <w:rPr>
                <w:rFonts w:cs="Calibri"/>
                <w:lang w:eastAsia="zh-CN"/>
              </w:rPr>
              <w:t>WTISD-26</w:t>
            </w:r>
            <w:r w:rsidRPr="006D3ED0">
              <w:rPr>
                <w:rFonts w:cs="Calibri"/>
                <w:lang w:eastAsia="zh-CN"/>
              </w:rPr>
              <w:t>的主题。</w:t>
            </w:r>
          </w:p>
          <w:p w14:paraId="227797FA" w14:textId="77777777" w:rsidR="00453B1F" w:rsidRPr="00E24D59" w:rsidRDefault="00453B1F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610E2404" w14:textId="77777777" w:rsidR="00453B1F" w:rsidRPr="00477D57" w:rsidRDefault="00453B1F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参考文件</w:t>
            </w:r>
          </w:p>
          <w:p w14:paraId="76889141" w14:textId="191982C9" w:rsidR="00453B1F" w:rsidRPr="002D4D22" w:rsidRDefault="00E06230" w:rsidP="00D62844">
            <w:pPr>
              <w:spacing w:after="120"/>
              <w:ind w:firstLineChars="200" w:firstLine="440"/>
              <w:rPr>
                <w:rFonts w:eastAsiaTheme="majorEastAsia" w:cs="Calibri"/>
                <w:sz w:val="22"/>
                <w:szCs w:val="22"/>
                <w:lang w:eastAsia="zh-CN"/>
              </w:rPr>
            </w:pPr>
            <w:r>
              <w:rPr>
                <w:rFonts w:eastAsiaTheme="majorEastAsia" w:cs="Calibri" w:hint="eastAsia"/>
                <w:sz w:val="22"/>
                <w:szCs w:val="22"/>
                <w:lang w:eastAsia="zh-CN"/>
              </w:rPr>
              <w:t>无</w:t>
            </w:r>
          </w:p>
        </w:tc>
      </w:tr>
      <w:bookmarkEnd w:id="2"/>
      <w:bookmarkEnd w:id="6"/>
    </w:tbl>
    <w:p w14:paraId="57BDEF7C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2C993FF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E36B681" w14:textId="4F99CA77" w:rsidR="00AE195F" w:rsidRPr="00866CEC" w:rsidRDefault="008E5255" w:rsidP="008E5255">
      <w:pPr>
        <w:pStyle w:val="Headingb"/>
        <w:rPr>
          <w:rFonts w:cs="Calibri"/>
          <w:lang w:eastAsia="zh-CN"/>
        </w:rPr>
      </w:pPr>
      <w:r w:rsidRPr="00866CEC">
        <w:rPr>
          <w:rFonts w:cs="Calibri" w:hint="eastAsia"/>
          <w:lang w:eastAsia="zh-CN"/>
        </w:rPr>
        <w:lastRenderedPageBreak/>
        <w:t>引言</w:t>
      </w:r>
    </w:p>
    <w:p w14:paraId="64EA83FA" w14:textId="2F38C21D" w:rsidR="008E5255" w:rsidRPr="00866CEC" w:rsidRDefault="008E5255" w:rsidP="00111B7C">
      <w:pPr>
        <w:ind w:firstLineChars="200" w:firstLine="480"/>
        <w:rPr>
          <w:rFonts w:cs="Calibri"/>
          <w:lang w:eastAsia="zh-CN"/>
        </w:rPr>
      </w:pPr>
      <w:r w:rsidRPr="00866CEC">
        <w:rPr>
          <w:rFonts w:cs="Calibri" w:hint="eastAsia"/>
          <w:lang w:eastAsia="zh-CN"/>
        </w:rPr>
        <w:t>每年</w:t>
      </w:r>
      <w:r w:rsidRPr="00866CEC">
        <w:rPr>
          <w:rFonts w:cs="Calibri" w:hint="eastAsia"/>
          <w:lang w:eastAsia="zh-CN"/>
        </w:rPr>
        <w:t>5</w:t>
      </w:r>
      <w:r w:rsidRPr="00866CEC">
        <w:rPr>
          <w:rFonts w:cs="Calibri" w:hint="eastAsia"/>
          <w:lang w:eastAsia="zh-CN"/>
        </w:rPr>
        <w:t>月</w:t>
      </w:r>
      <w:r w:rsidRPr="00866CEC">
        <w:rPr>
          <w:rFonts w:cs="Calibri" w:hint="eastAsia"/>
          <w:lang w:eastAsia="zh-CN"/>
        </w:rPr>
        <w:t>17</w:t>
      </w:r>
      <w:r w:rsidRPr="00866CEC">
        <w:rPr>
          <w:rFonts w:cs="Calibri" w:hint="eastAsia"/>
          <w:lang w:eastAsia="zh-CN"/>
        </w:rPr>
        <w:t>日是世界电信和信息社会日（</w:t>
      </w:r>
      <w:r w:rsidRPr="00866CEC">
        <w:rPr>
          <w:rFonts w:cs="Calibri" w:hint="eastAsia"/>
          <w:lang w:eastAsia="zh-CN"/>
        </w:rPr>
        <w:t>WTISD</w:t>
      </w:r>
      <w:r w:rsidRPr="00866CEC">
        <w:rPr>
          <w:rFonts w:cs="Calibri" w:hint="eastAsia"/>
          <w:lang w:eastAsia="zh-CN"/>
        </w:rPr>
        <w:t>）</w:t>
      </w:r>
      <w:r w:rsidR="00E06230" w:rsidRPr="00866CEC">
        <w:rPr>
          <w:rFonts w:cs="Calibri" w:hint="eastAsia"/>
          <w:lang w:eastAsia="zh-CN"/>
        </w:rPr>
        <w:t>以</w:t>
      </w:r>
      <w:r w:rsidRPr="00866CEC">
        <w:rPr>
          <w:rFonts w:cs="Calibri" w:hint="eastAsia"/>
          <w:lang w:eastAsia="zh-CN"/>
        </w:rPr>
        <w:t>纪念国际电信联盟（国际电联）</w:t>
      </w:r>
      <w:r w:rsidR="00E06230" w:rsidRPr="00866CEC">
        <w:rPr>
          <w:rFonts w:cs="Calibri" w:hint="eastAsia"/>
          <w:lang w:eastAsia="zh-CN"/>
        </w:rPr>
        <w:t>的</w:t>
      </w:r>
      <w:r w:rsidRPr="00866CEC">
        <w:rPr>
          <w:rFonts w:cs="Calibri" w:hint="eastAsia"/>
          <w:lang w:eastAsia="zh-CN"/>
        </w:rPr>
        <w:t>成立，并彰</w:t>
      </w:r>
      <w:proofErr w:type="gramStart"/>
      <w:r w:rsidRPr="00866CEC">
        <w:rPr>
          <w:rFonts w:cs="Calibri" w:hint="eastAsia"/>
          <w:lang w:eastAsia="zh-CN"/>
        </w:rPr>
        <w:t>显信息</w:t>
      </w:r>
      <w:proofErr w:type="gramEnd"/>
      <w:r w:rsidRPr="00866CEC">
        <w:rPr>
          <w:rFonts w:cs="Calibri" w:hint="eastAsia"/>
          <w:lang w:eastAsia="zh-CN"/>
        </w:rPr>
        <w:t>通信技术（</w:t>
      </w:r>
      <w:r w:rsidRPr="00866CEC">
        <w:rPr>
          <w:rFonts w:cs="Calibri" w:hint="eastAsia"/>
          <w:lang w:eastAsia="zh-CN"/>
        </w:rPr>
        <w:t>ICT</w:t>
      </w:r>
      <w:r w:rsidRPr="00866CEC">
        <w:rPr>
          <w:rFonts w:cs="Calibri" w:hint="eastAsia"/>
          <w:lang w:eastAsia="zh-CN"/>
        </w:rPr>
        <w:t>）</w:t>
      </w:r>
      <w:r w:rsidR="00E06230" w:rsidRPr="00866CEC">
        <w:rPr>
          <w:rFonts w:cs="Calibri" w:hint="eastAsia"/>
          <w:lang w:eastAsia="zh-CN"/>
        </w:rPr>
        <w:t>在</w:t>
      </w:r>
      <w:r w:rsidRPr="00866CEC">
        <w:rPr>
          <w:rFonts w:cs="Calibri" w:hint="eastAsia"/>
          <w:lang w:eastAsia="zh-CN"/>
        </w:rPr>
        <w:t>推动包容性和可持续发展</w:t>
      </w:r>
      <w:r w:rsidR="00E06230" w:rsidRPr="00866CEC">
        <w:rPr>
          <w:rFonts w:cs="Calibri" w:hint="eastAsia"/>
          <w:lang w:eastAsia="zh-CN"/>
        </w:rPr>
        <w:t>方面的</w:t>
      </w:r>
      <w:r w:rsidRPr="00866CEC">
        <w:rPr>
          <w:rFonts w:cs="Calibri" w:hint="eastAsia"/>
          <w:lang w:eastAsia="zh-CN"/>
        </w:rPr>
        <w:t>潜力。世界电信和信息社会日还为提高对关键数字化转型</w:t>
      </w:r>
      <w:r w:rsidR="00E06230" w:rsidRPr="00866CEC">
        <w:rPr>
          <w:rFonts w:cs="Calibri" w:hint="eastAsia"/>
          <w:lang w:eastAsia="zh-CN"/>
        </w:rPr>
        <w:t>问题</w:t>
      </w:r>
      <w:r w:rsidRPr="00866CEC">
        <w:rPr>
          <w:rFonts w:cs="Calibri" w:hint="eastAsia"/>
          <w:lang w:eastAsia="zh-CN"/>
        </w:rPr>
        <w:t>的认识、促进全球对话提供了重要平台。随着全球迈入数字化加速和气候行动的关键阶段，</w:t>
      </w:r>
      <w:r w:rsidRPr="00866CEC">
        <w:rPr>
          <w:rFonts w:cs="Calibri" w:hint="eastAsia"/>
          <w:lang w:eastAsia="zh-CN"/>
        </w:rPr>
        <w:t>2026</w:t>
      </w:r>
      <w:r w:rsidRPr="00866CEC">
        <w:rPr>
          <w:rFonts w:cs="Calibri" w:hint="eastAsia"/>
          <w:lang w:eastAsia="zh-CN"/>
        </w:rPr>
        <w:t>年</w:t>
      </w:r>
      <w:r w:rsidRPr="00866CEC">
        <w:rPr>
          <w:rFonts w:cs="Calibri" w:hint="eastAsia"/>
          <w:lang w:eastAsia="zh-CN"/>
        </w:rPr>
        <w:t>WTISD</w:t>
      </w:r>
      <w:r w:rsidRPr="00866CEC">
        <w:rPr>
          <w:rFonts w:cs="Calibri" w:hint="eastAsia"/>
          <w:lang w:eastAsia="zh-CN"/>
        </w:rPr>
        <w:t>的主题须充分体现创新、</w:t>
      </w:r>
      <w:r w:rsidR="00E06230" w:rsidRPr="00866CEC">
        <w:rPr>
          <w:rFonts w:cs="Calibri" w:hint="eastAsia"/>
          <w:lang w:eastAsia="zh-CN"/>
        </w:rPr>
        <w:t>复原力和</w:t>
      </w:r>
      <w:r w:rsidRPr="00866CEC">
        <w:rPr>
          <w:rFonts w:cs="Calibri" w:hint="eastAsia"/>
          <w:lang w:eastAsia="zh-CN"/>
        </w:rPr>
        <w:t>全球合作的精神。</w:t>
      </w:r>
    </w:p>
    <w:p w14:paraId="64041DF2" w14:textId="70D895FE" w:rsidR="00E323D0" w:rsidRPr="00866CEC" w:rsidRDefault="008E5255" w:rsidP="008E5255">
      <w:pPr>
        <w:pStyle w:val="Headingb"/>
        <w:rPr>
          <w:rFonts w:cs="Calibri"/>
          <w:lang w:eastAsia="zh-CN"/>
        </w:rPr>
      </w:pPr>
      <w:r w:rsidRPr="00866CEC">
        <w:rPr>
          <w:rFonts w:cs="Calibri" w:hint="eastAsia"/>
          <w:lang w:eastAsia="zh-CN"/>
        </w:rPr>
        <w:t>讨论</w:t>
      </w:r>
    </w:p>
    <w:p w14:paraId="63793B48" w14:textId="2F7BAD93" w:rsidR="000754D7" w:rsidRPr="00866CEC" w:rsidRDefault="000754D7" w:rsidP="00111B7C">
      <w:pPr>
        <w:ind w:firstLineChars="200" w:firstLine="480"/>
        <w:rPr>
          <w:rFonts w:cs="Calibri"/>
          <w:lang w:eastAsia="zh-CN"/>
        </w:rPr>
      </w:pPr>
      <w:r w:rsidRPr="00866CEC">
        <w:rPr>
          <w:rFonts w:cs="Calibri" w:hint="eastAsia"/>
          <w:lang w:eastAsia="zh-CN"/>
        </w:rPr>
        <w:t>为确保相关性和影响力，</w:t>
      </w:r>
      <w:r w:rsidRPr="00866CEC">
        <w:rPr>
          <w:rFonts w:cs="Calibri" w:hint="eastAsia"/>
          <w:lang w:eastAsia="zh-CN"/>
        </w:rPr>
        <w:t>2026</w:t>
      </w:r>
      <w:r w:rsidRPr="00866CEC">
        <w:rPr>
          <w:rFonts w:cs="Calibri" w:hint="eastAsia"/>
          <w:lang w:eastAsia="zh-CN"/>
        </w:rPr>
        <w:t>年</w:t>
      </w:r>
      <w:r w:rsidRPr="00866CEC">
        <w:rPr>
          <w:rFonts w:cs="Calibri" w:hint="eastAsia"/>
          <w:lang w:eastAsia="zh-CN"/>
        </w:rPr>
        <w:t>WTISD</w:t>
      </w:r>
      <w:r w:rsidRPr="00866CEC">
        <w:rPr>
          <w:rFonts w:cs="Calibri" w:hint="eastAsia"/>
          <w:lang w:eastAsia="zh-CN"/>
        </w:rPr>
        <w:t>的主题应反映当前</w:t>
      </w:r>
      <w:r w:rsidRPr="00866CEC">
        <w:rPr>
          <w:rFonts w:cs="Calibri" w:hint="eastAsia"/>
          <w:lang w:eastAsia="zh-CN"/>
        </w:rPr>
        <w:t>ICT</w:t>
      </w:r>
      <w:r w:rsidRPr="00866CEC">
        <w:rPr>
          <w:rFonts w:cs="Calibri" w:hint="eastAsia"/>
          <w:lang w:eastAsia="zh-CN"/>
        </w:rPr>
        <w:t>生态系统的全球趋势。现提出以下两个主题，</w:t>
      </w:r>
      <w:r w:rsidR="00E06230" w:rsidRPr="00866CEC">
        <w:rPr>
          <w:rFonts w:cs="Calibri" w:hint="eastAsia"/>
          <w:lang w:eastAsia="zh-CN"/>
        </w:rPr>
        <w:t>每个主题均</w:t>
      </w:r>
      <w:r w:rsidRPr="00866CEC">
        <w:rPr>
          <w:rFonts w:cs="Calibri" w:hint="eastAsia"/>
          <w:lang w:eastAsia="zh-CN"/>
        </w:rPr>
        <w:t>与国际电联</w:t>
      </w:r>
      <w:r w:rsidR="00E06230" w:rsidRPr="00866CEC">
        <w:rPr>
          <w:rFonts w:cs="Calibri" w:hint="eastAsia"/>
          <w:lang w:eastAsia="zh-CN"/>
        </w:rPr>
        <w:t>《</w:t>
      </w:r>
      <w:r w:rsidRPr="00866CEC">
        <w:rPr>
          <w:rFonts w:cs="Calibri" w:hint="eastAsia"/>
          <w:lang w:eastAsia="zh-CN"/>
        </w:rPr>
        <w:t>战略规划</w:t>
      </w:r>
      <w:r w:rsidR="00E06230" w:rsidRPr="00866CEC">
        <w:rPr>
          <w:rFonts w:cs="Calibri" w:hint="eastAsia"/>
          <w:lang w:eastAsia="zh-CN"/>
        </w:rPr>
        <w:t>》</w:t>
      </w:r>
      <w:r w:rsidRPr="00866CEC">
        <w:rPr>
          <w:rFonts w:cs="Calibri" w:hint="eastAsia"/>
          <w:lang w:eastAsia="zh-CN"/>
        </w:rPr>
        <w:t>、信息社会世界峰会（</w:t>
      </w:r>
      <w:r w:rsidRPr="00866CEC">
        <w:rPr>
          <w:rFonts w:cs="Calibri" w:hint="eastAsia"/>
          <w:lang w:eastAsia="zh-CN"/>
        </w:rPr>
        <w:t>WSIS</w:t>
      </w:r>
      <w:r w:rsidRPr="00866CEC">
        <w:rPr>
          <w:rFonts w:cs="Calibri" w:hint="eastAsia"/>
          <w:lang w:eastAsia="zh-CN"/>
        </w:rPr>
        <w:t>）行动方面和</w:t>
      </w:r>
      <w:r w:rsidR="00E06230" w:rsidRPr="00866CEC">
        <w:rPr>
          <w:rFonts w:cs="Calibri" w:hint="eastAsia"/>
          <w:lang w:eastAsia="zh-CN"/>
        </w:rPr>
        <w:t>《</w:t>
      </w:r>
      <w:r w:rsidRPr="00866CEC">
        <w:rPr>
          <w:rFonts w:cs="Calibri" w:hint="eastAsia"/>
          <w:lang w:eastAsia="zh-CN"/>
        </w:rPr>
        <w:t>全球数字契约</w:t>
      </w:r>
      <w:r w:rsidR="00E06230" w:rsidRPr="00866CEC">
        <w:rPr>
          <w:rFonts w:cs="Calibri" w:hint="eastAsia"/>
          <w:lang w:eastAsia="zh-CN"/>
        </w:rPr>
        <w:t>》</w:t>
      </w:r>
      <w:r w:rsidRPr="00866CEC">
        <w:rPr>
          <w:rFonts w:cs="Calibri" w:hint="eastAsia"/>
          <w:lang w:eastAsia="zh-CN"/>
        </w:rPr>
        <w:t>保持一致：</w:t>
      </w:r>
    </w:p>
    <w:p w14:paraId="595F1493" w14:textId="77777777" w:rsidR="006D3ED0" w:rsidRPr="00866CEC" w:rsidRDefault="000754D7" w:rsidP="006D3ED0">
      <w:pPr>
        <w:pStyle w:val="enumlev1"/>
        <w:rPr>
          <w:rFonts w:cs="Calibri"/>
          <w:b/>
          <w:bCs/>
          <w:lang w:eastAsia="zh-CN"/>
        </w:rPr>
      </w:pPr>
      <w:r w:rsidRPr="00866CEC">
        <w:rPr>
          <w:rFonts w:cs="Calibri" w:hint="eastAsia"/>
          <w:b/>
          <w:bCs/>
          <w:lang w:eastAsia="zh-CN"/>
        </w:rPr>
        <w:t>1</w:t>
      </w:r>
      <w:r w:rsidRPr="00866CEC">
        <w:rPr>
          <w:rFonts w:cs="Calibri"/>
          <w:b/>
          <w:bCs/>
          <w:lang w:eastAsia="zh-CN"/>
        </w:rPr>
        <w:tab/>
      </w:r>
      <w:r w:rsidRPr="00866CEC">
        <w:rPr>
          <w:rFonts w:cs="Calibri" w:hint="eastAsia"/>
          <w:b/>
          <w:bCs/>
          <w:lang w:eastAsia="zh-CN"/>
        </w:rPr>
        <w:t>在人工智能驱动的世界中</w:t>
      </w:r>
      <w:r w:rsidR="005C349B" w:rsidRPr="00866CEC">
        <w:rPr>
          <w:rFonts w:cs="Calibri" w:hint="eastAsia"/>
          <w:b/>
          <w:bCs/>
          <w:lang w:eastAsia="zh-CN"/>
        </w:rPr>
        <w:t>加强</w:t>
      </w:r>
      <w:r w:rsidRPr="00866CEC">
        <w:rPr>
          <w:rFonts w:cs="Calibri" w:hint="eastAsia"/>
          <w:b/>
          <w:bCs/>
          <w:lang w:eastAsia="zh-CN"/>
        </w:rPr>
        <w:t>数字信任</w:t>
      </w:r>
    </w:p>
    <w:p w14:paraId="68F4341C" w14:textId="2FA53C8C" w:rsidR="000754D7" w:rsidRPr="00866CEC" w:rsidRDefault="006D3ED0" w:rsidP="006D3ED0">
      <w:pPr>
        <w:pStyle w:val="enumlev1"/>
        <w:rPr>
          <w:rFonts w:cs="Calibri"/>
          <w:b/>
          <w:bCs/>
          <w:lang w:eastAsia="zh-CN"/>
        </w:rPr>
      </w:pPr>
      <w:r w:rsidRPr="00866CEC">
        <w:rPr>
          <w:rFonts w:cs="Calibri"/>
          <w:b/>
          <w:bCs/>
          <w:lang w:eastAsia="zh-CN"/>
        </w:rPr>
        <w:tab/>
      </w:r>
      <w:r w:rsidR="001E3AE8" w:rsidRPr="00866CEC">
        <w:rPr>
          <w:rFonts w:cs="Calibri" w:hint="eastAsia"/>
          <w:lang w:eastAsia="zh-CN"/>
        </w:rPr>
        <w:t>随着人工智能技术深入融入社会，确保数字信任至关重要。</w:t>
      </w:r>
      <w:r w:rsidR="00442849" w:rsidRPr="00866CEC">
        <w:rPr>
          <w:rFonts w:cs="Calibri" w:hint="eastAsia"/>
          <w:lang w:eastAsia="zh-CN"/>
        </w:rPr>
        <w:t>这一</w:t>
      </w:r>
      <w:r w:rsidR="001E3AE8" w:rsidRPr="00866CEC">
        <w:rPr>
          <w:rFonts w:cs="Calibri" w:hint="eastAsia"/>
          <w:lang w:eastAsia="zh-CN"/>
        </w:rPr>
        <w:t>主题倡导负责任的人工智能开发、算法透明度和合乎道德的数据治理，以保障用户权利并树立对数字系统的信心。</w:t>
      </w:r>
    </w:p>
    <w:p w14:paraId="42F83F4E" w14:textId="77777777" w:rsidR="006D3ED0" w:rsidRPr="00866CEC" w:rsidRDefault="000754D7" w:rsidP="006D3ED0">
      <w:pPr>
        <w:pStyle w:val="enumlev1"/>
        <w:rPr>
          <w:rFonts w:cs="Calibri"/>
          <w:b/>
          <w:bCs/>
          <w:lang w:eastAsia="zh-CN"/>
        </w:rPr>
      </w:pPr>
      <w:r w:rsidRPr="00866CEC">
        <w:rPr>
          <w:rFonts w:cs="Calibri" w:hint="eastAsia"/>
          <w:b/>
          <w:bCs/>
          <w:lang w:eastAsia="zh-CN"/>
        </w:rPr>
        <w:t>2</w:t>
      </w:r>
      <w:r w:rsidRPr="00866CEC">
        <w:rPr>
          <w:rFonts w:cs="Calibri"/>
          <w:b/>
          <w:bCs/>
          <w:lang w:eastAsia="zh-CN"/>
        </w:rPr>
        <w:tab/>
      </w:r>
      <w:r w:rsidR="001E3AE8" w:rsidRPr="00866CEC">
        <w:rPr>
          <w:rFonts w:cs="Calibri" w:hint="eastAsia"/>
          <w:b/>
          <w:bCs/>
          <w:lang w:eastAsia="zh-CN"/>
        </w:rPr>
        <w:t>人人共享空间：跨越国界</w:t>
      </w:r>
      <w:r w:rsidR="005C349B" w:rsidRPr="00866CEC">
        <w:rPr>
          <w:rFonts w:cs="Calibri" w:hint="eastAsia"/>
          <w:b/>
          <w:bCs/>
          <w:lang w:eastAsia="zh-CN"/>
        </w:rPr>
        <w:t>扩展</w:t>
      </w:r>
      <w:r w:rsidR="001E3AE8" w:rsidRPr="00866CEC">
        <w:rPr>
          <w:rFonts w:cs="Calibri" w:hint="eastAsia"/>
          <w:b/>
          <w:bCs/>
          <w:lang w:eastAsia="zh-CN"/>
        </w:rPr>
        <w:t>连接</w:t>
      </w:r>
    </w:p>
    <w:p w14:paraId="2F462FB5" w14:textId="48A17B56" w:rsidR="001E3AE8" w:rsidRPr="00866CEC" w:rsidRDefault="006D3ED0" w:rsidP="006D3ED0">
      <w:pPr>
        <w:pStyle w:val="enumlev1"/>
        <w:rPr>
          <w:rFonts w:cs="Calibri"/>
          <w:b/>
          <w:bCs/>
          <w:lang w:eastAsia="zh-CN"/>
        </w:rPr>
      </w:pPr>
      <w:r w:rsidRPr="00866CEC">
        <w:rPr>
          <w:rFonts w:cs="Calibri"/>
          <w:b/>
          <w:bCs/>
          <w:lang w:eastAsia="zh-CN"/>
        </w:rPr>
        <w:tab/>
      </w:r>
      <w:r w:rsidR="00442849" w:rsidRPr="00866CEC">
        <w:rPr>
          <w:rFonts w:cs="Calibri" w:hint="eastAsia"/>
          <w:lang w:eastAsia="zh-CN"/>
        </w:rPr>
        <w:t>越来越多地部署基于空间的</w:t>
      </w:r>
      <w:r w:rsidR="00442849" w:rsidRPr="00866CEC">
        <w:rPr>
          <w:rFonts w:cs="Calibri" w:hint="eastAsia"/>
          <w:lang w:eastAsia="zh-CN"/>
        </w:rPr>
        <w:t>ICT</w:t>
      </w:r>
      <w:r w:rsidR="00442849" w:rsidRPr="00866CEC">
        <w:rPr>
          <w:rFonts w:cs="Calibri" w:hint="eastAsia"/>
          <w:lang w:eastAsia="zh-CN"/>
        </w:rPr>
        <w:t>基础设施，为使未连接者连接起来提供了独特机遇。</w:t>
      </w:r>
      <w:r w:rsidR="005C349B" w:rsidRPr="00866CEC">
        <w:rPr>
          <w:rFonts w:cs="Calibri" w:hint="eastAsia"/>
          <w:lang w:eastAsia="zh-CN"/>
        </w:rPr>
        <w:t>该</w:t>
      </w:r>
      <w:r w:rsidR="00442849" w:rsidRPr="00866CEC">
        <w:rPr>
          <w:rFonts w:cs="Calibri" w:hint="eastAsia"/>
          <w:lang w:eastAsia="zh-CN"/>
        </w:rPr>
        <w:t>主题强调卫星和空间技术在实现普遍接入和数字包容性方面的作用，尤其是在</w:t>
      </w:r>
      <w:r w:rsidR="005C349B" w:rsidRPr="00866CEC">
        <w:rPr>
          <w:rFonts w:cs="Calibri" w:hint="eastAsia"/>
          <w:lang w:eastAsia="zh-CN"/>
        </w:rPr>
        <w:t>偏远</w:t>
      </w:r>
      <w:r w:rsidR="00442849" w:rsidRPr="00866CEC">
        <w:rPr>
          <w:rFonts w:cs="Calibri" w:hint="eastAsia"/>
          <w:lang w:eastAsia="zh-CN"/>
        </w:rPr>
        <w:t>和服务不足的社区。</w:t>
      </w:r>
    </w:p>
    <w:p w14:paraId="0CFDB7C4" w14:textId="441C9F9D" w:rsidR="00E323D0" w:rsidRPr="00866CEC" w:rsidRDefault="008E5255" w:rsidP="008E5255">
      <w:pPr>
        <w:pStyle w:val="Headingb"/>
        <w:rPr>
          <w:rFonts w:cs="Calibri"/>
          <w:lang w:eastAsia="zh-CN"/>
        </w:rPr>
      </w:pPr>
      <w:r w:rsidRPr="00866CEC">
        <w:rPr>
          <w:rFonts w:cs="Calibri" w:hint="eastAsia"/>
          <w:lang w:eastAsia="zh-CN"/>
        </w:rPr>
        <w:t>提案</w:t>
      </w:r>
    </w:p>
    <w:p w14:paraId="2A280B3D" w14:textId="4E023639" w:rsidR="00442849" w:rsidRPr="00866CEC" w:rsidRDefault="00442849" w:rsidP="00111B7C">
      <w:pPr>
        <w:ind w:firstLineChars="200" w:firstLine="480"/>
        <w:rPr>
          <w:rFonts w:cs="Calibri"/>
          <w:lang w:eastAsia="zh-CN"/>
        </w:rPr>
      </w:pPr>
      <w:r w:rsidRPr="00866CEC">
        <w:rPr>
          <w:rFonts w:cs="Calibri" w:hint="eastAsia"/>
          <w:lang w:eastAsia="zh-CN"/>
        </w:rPr>
        <w:t>我们提出以下</w:t>
      </w:r>
      <w:r w:rsidRPr="00866CEC">
        <w:rPr>
          <w:rFonts w:cs="Calibri" w:hint="eastAsia"/>
          <w:lang w:eastAsia="zh-CN"/>
        </w:rPr>
        <w:t>2026</w:t>
      </w:r>
      <w:r w:rsidRPr="00866CEC">
        <w:rPr>
          <w:rFonts w:cs="Calibri" w:hint="eastAsia"/>
          <w:lang w:eastAsia="zh-CN"/>
        </w:rPr>
        <w:t>年世界电信和信息社会日（</w:t>
      </w:r>
      <w:r w:rsidRPr="00866CEC">
        <w:rPr>
          <w:rFonts w:cs="Calibri" w:hint="eastAsia"/>
          <w:lang w:eastAsia="zh-CN"/>
        </w:rPr>
        <w:t>WTISD</w:t>
      </w:r>
      <w:r w:rsidRPr="00866CEC">
        <w:rPr>
          <w:rFonts w:cs="Calibri" w:hint="eastAsia"/>
          <w:lang w:eastAsia="zh-CN"/>
        </w:rPr>
        <w:t>）主题，供国际电联理事会审议：</w:t>
      </w:r>
    </w:p>
    <w:p w14:paraId="4C816DB3" w14:textId="6BFA8E0D" w:rsidR="00442849" w:rsidRPr="00866CEC" w:rsidRDefault="00442849" w:rsidP="000B7D85">
      <w:pPr>
        <w:pStyle w:val="enumlev1"/>
        <w:rPr>
          <w:rFonts w:cs="Calibri"/>
          <w:lang w:eastAsia="zh-CN"/>
        </w:rPr>
      </w:pPr>
      <w:r w:rsidRPr="00866CEC">
        <w:rPr>
          <w:rFonts w:cs="Calibri"/>
          <w:lang w:eastAsia="zh-CN"/>
        </w:rPr>
        <w:t>–</w:t>
      </w:r>
      <w:r w:rsidRPr="00866CEC">
        <w:rPr>
          <w:rFonts w:cs="Calibri"/>
          <w:lang w:eastAsia="zh-CN"/>
        </w:rPr>
        <w:tab/>
      </w:r>
      <w:r w:rsidRPr="00866CEC">
        <w:rPr>
          <w:rFonts w:cs="Calibri" w:hint="eastAsia"/>
          <w:lang w:eastAsia="zh-CN"/>
        </w:rPr>
        <w:t>在人工智能驱动的世界中</w:t>
      </w:r>
      <w:r w:rsidR="00F83168" w:rsidRPr="00866CEC">
        <w:rPr>
          <w:rFonts w:cs="Calibri" w:hint="eastAsia"/>
          <w:lang w:eastAsia="zh-CN"/>
        </w:rPr>
        <w:t>加强</w:t>
      </w:r>
      <w:r w:rsidRPr="00866CEC">
        <w:rPr>
          <w:rFonts w:cs="Calibri" w:hint="eastAsia"/>
          <w:lang w:eastAsia="zh-CN"/>
        </w:rPr>
        <w:t>数字信任</w:t>
      </w:r>
    </w:p>
    <w:p w14:paraId="4D70FB96" w14:textId="5AA60145" w:rsidR="00442849" w:rsidRDefault="00442849" w:rsidP="000B7D85">
      <w:pPr>
        <w:pStyle w:val="enumlev1"/>
        <w:rPr>
          <w:lang w:val="en-US" w:eastAsia="zh-CN"/>
        </w:rPr>
      </w:pPr>
      <w:r w:rsidRPr="00866CEC">
        <w:rPr>
          <w:rFonts w:cs="Calibri"/>
          <w:lang w:eastAsia="zh-CN"/>
        </w:rPr>
        <w:t>–</w:t>
      </w:r>
      <w:r w:rsidRPr="00866CEC">
        <w:rPr>
          <w:rFonts w:cs="Calibri"/>
          <w:lang w:eastAsia="zh-CN"/>
        </w:rPr>
        <w:tab/>
      </w:r>
      <w:r w:rsidRPr="00866CEC">
        <w:rPr>
          <w:rFonts w:cs="Calibri" w:hint="eastAsia"/>
          <w:lang w:eastAsia="zh-CN"/>
        </w:rPr>
        <w:t>人人共享空间：</w:t>
      </w:r>
      <w:r w:rsidR="00F83168" w:rsidRPr="00866CEC">
        <w:rPr>
          <w:rFonts w:cs="Calibri" w:hint="eastAsia"/>
          <w:lang w:eastAsia="zh-CN"/>
        </w:rPr>
        <w:t>跨越国界</w:t>
      </w:r>
      <w:r w:rsidRPr="00866CEC">
        <w:rPr>
          <w:rFonts w:cs="Calibri" w:hint="eastAsia"/>
          <w:lang w:eastAsia="zh-CN"/>
        </w:rPr>
        <w:t>扩展连接</w:t>
      </w:r>
    </w:p>
    <w:p w14:paraId="7C7F8E6D" w14:textId="77777777" w:rsidR="00E323D0" w:rsidRPr="00E323D0" w:rsidRDefault="00E323D0" w:rsidP="00E323D0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E323D0" w:rsidRPr="00E323D0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CE7B7" w14:textId="77777777" w:rsidR="00AA3AF7" w:rsidRDefault="00AA3AF7">
      <w:r>
        <w:separator/>
      </w:r>
    </w:p>
  </w:endnote>
  <w:endnote w:type="continuationSeparator" w:id="0">
    <w:p w14:paraId="6CAAA3E5" w14:textId="77777777" w:rsidR="00AA3AF7" w:rsidRDefault="00AA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F6360E7" w14:textId="77777777">
      <w:trPr>
        <w:jc w:val="center"/>
      </w:trPr>
      <w:tc>
        <w:tcPr>
          <w:tcW w:w="1803" w:type="dxa"/>
          <w:vAlign w:val="center"/>
        </w:tcPr>
        <w:p w14:paraId="522E0DEA" w14:textId="77777777" w:rsidR="00E24D59" w:rsidRPr="00A13406" w:rsidRDefault="00A13406" w:rsidP="00E24D59">
          <w:pPr>
            <w:pStyle w:val="Header"/>
            <w:jc w:val="left"/>
            <w:rPr>
              <w:noProof/>
              <w:color w:val="808080" w:themeColor="background1" w:themeShade="80"/>
            </w:rPr>
          </w:pPr>
          <w:r w:rsidRPr="00A13406">
            <w:rPr>
              <w:noProof/>
              <w:color w:val="808080" w:themeColor="background1" w:themeShade="80"/>
            </w:rPr>
            <w:t>#gDoc</w:t>
          </w:r>
        </w:p>
      </w:tc>
      <w:tc>
        <w:tcPr>
          <w:tcW w:w="8261" w:type="dxa"/>
        </w:tcPr>
        <w:p w14:paraId="4BD8989B" w14:textId="4DED7D33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</w:t>
          </w:r>
          <w:r w:rsidR="00C201F3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89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2895BA8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17414CF7" w14:textId="77777777">
      <w:trPr>
        <w:jc w:val="center"/>
      </w:trPr>
      <w:tc>
        <w:tcPr>
          <w:tcW w:w="1803" w:type="dxa"/>
          <w:vAlign w:val="center"/>
        </w:tcPr>
        <w:p w14:paraId="78C4E71F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34E383BA" w14:textId="1E14B1F5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</w:t>
          </w:r>
          <w:r w:rsidR="002D4D22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89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3263C4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32BFC" w14:textId="77777777" w:rsidR="00AA3AF7" w:rsidRDefault="00AA3AF7">
      <w:r>
        <w:t>____________________</w:t>
      </w:r>
    </w:p>
  </w:footnote>
  <w:footnote w:type="continuationSeparator" w:id="0">
    <w:p w14:paraId="0B5E1CAD" w14:textId="77777777" w:rsidR="00AA3AF7" w:rsidRDefault="00AA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628B4239" w14:textId="77777777">
      <w:trPr>
        <w:trHeight w:val="1104"/>
        <w:jc w:val="center"/>
      </w:trPr>
      <w:tc>
        <w:tcPr>
          <w:tcW w:w="4390" w:type="dxa"/>
          <w:vAlign w:val="center"/>
        </w:tcPr>
        <w:p w14:paraId="1380308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CBA8072" wp14:editId="29DE7C98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7D1CCE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AFC14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9642B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13785E5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8B44" wp14:editId="61118472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40AA3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9"/>
    <w:rsid w:val="00001B77"/>
    <w:rsid w:val="0000517A"/>
    <w:rsid w:val="00031E72"/>
    <w:rsid w:val="000404D2"/>
    <w:rsid w:val="00055EFA"/>
    <w:rsid w:val="000646BD"/>
    <w:rsid w:val="000754D7"/>
    <w:rsid w:val="000853C0"/>
    <w:rsid w:val="00093DD9"/>
    <w:rsid w:val="0009409E"/>
    <w:rsid w:val="000A06D2"/>
    <w:rsid w:val="000A1C21"/>
    <w:rsid w:val="000B7D85"/>
    <w:rsid w:val="000C0BC5"/>
    <w:rsid w:val="000C595F"/>
    <w:rsid w:val="000D15EA"/>
    <w:rsid w:val="000D7012"/>
    <w:rsid w:val="00100D84"/>
    <w:rsid w:val="001113B9"/>
    <w:rsid w:val="00111B7C"/>
    <w:rsid w:val="00117935"/>
    <w:rsid w:val="00124C9D"/>
    <w:rsid w:val="001305DE"/>
    <w:rsid w:val="0015333E"/>
    <w:rsid w:val="00157773"/>
    <w:rsid w:val="0016351A"/>
    <w:rsid w:val="0018251A"/>
    <w:rsid w:val="001833AF"/>
    <w:rsid w:val="00190272"/>
    <w:rsid w:val="00192102"/>
    <w:rsid w:val="00193244"/>
    <w:rsid w:val="00194B2B"/>
    <w:rsid w:val="00195C6C"/>
    <w:rsid w:val="00195FED"/>
    <w:rsid w:val="001A4BD6"/>
    <w:rsid w:val="001B6E2B"/>
    <w:rsid w:val="001D56AC"/>
    <w:rsid w:val="001D5A18"/>
    <w:rsid w:val="001E3AE8"/>
    <w:rsid w:val="00215132"/>
    <w:rsid w:val="00224449"/>
    <w:rsid w:val="002655C0"/>
    <w:rsid w:val="00280420"/>
    <w:rsid w:val="00280EB8"/>
    <w:rsid w:val="002A6670"/>
    <w:rsid w:val="002C3F32"/>
    <w:rsid w:val="002D4D22"/>
    <w:rsid w:val="00303502"/>
    <w:rsid w:val="003244B5"/>
    <w:rsid w:val="00325C25"/>
    <w:rsid w:val="00326DEF"/>
    <w:rsid w:val="00372C8F"/>
    <w:rsid w:val="00380ECE"/>
    <w:rsid w:val="00393DDF"/>
    <w:rsid w:val="00397F55"/>
    <w:rsid w:val="003B4454"/>
    <w:rsid w:val="003C2E37"/>
    <w:rsid w:val="003F086E"/>
    <w:rsid w:val="003F1415"/>
    <w:rsid w:val="0040144C"/>
    <w:rsid w:val="00403EB7"/>
    <w:rsid w:val="00411761"/>
    <w:rsid w:val="004178E6"/>
    <w:rsid w:val="00425530"/>
    <w:rsid w:val="00430BF0"/>
    <w:rsid w:val="004376A1"/>
    <w:rsid w:val="00442849"/>
    <w:rsid w:val="00453B1F"/>
    <w:rsid w:val="00457BC3"/>
    <w:rsid w:val="004672E6"/>
    <w:rsid w:val="00474ED1"/>
    <w:rsid w:val="00477D57"/>
    <w:rsid w:val="00491BA9"/>
    <w:rsid w:val="00493085"/>
    <w:rsid w:val="004A36EC"/>
    <w:rsid w:val="004B0DCA"/>
    <w:rsid w:val="004C7A5A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349B"/>
    <w:rsid w:val="005C6632"/>
    <w:rsid w:val="005D1C9E"/>
    <w:rsid w:val="00630DD5"/>
    <w:rsid w:val="00637584"/>
    <w:rsid w:val="00654257"/>
    <w:rsid w:val="0065435A"/>
    <w:rsid w:val="00670D8A"/>
    <w:rsid w:val="006A2DD3"/>
    <w:rsid w:val="006A5113"/>
    <w:rsid w:val="006A5AF8"/>
    <w:rsid w:val="006C36CD"/>
    <w:rsid w:val="006D3ED0"/>
    <w:rsid w:val="006E03DD"/>
    <w:rsid w:val="00700D1F"/>
    <w:rsid w:val="007205CB"/>
    <w:rsid w:val="0072138B"/>
    <w:rsid w:val="00726073"/>
    <w:rsid w:val="00734FE8"/>
    <w:rsid w:val="007360CE"/>
    <w:rsid w:val="00741848"/>
    <w:rsid w:val="0077110E"/>
    <w:rsid w:val="00772315"/>
    <w:rsid w:val="00775157"/>
    <w:rsid w:val="007813AE"/>
    <w:rsid w:val="007832C5"/>
    <w:rsid w:val="007854C3"/>
    <w:rsid w:val="007A37DB"/>
    <w:rsid w:val="007E189D"/>
    <w:rsid w:val="007F0210"/>
    <w:rsid w:val="00806E3F"/>
    <w:rsid w:val="00811259"/>
    <w:rsid w:val="00813AA2"/>
    <w:rsid w:val="008173A3"/>
    <w:rsid w:val="008418F5"/>
    <w:rsid w:val="008535B6"/>
    <w:rsid w:val="0086059C"/>
    <w:rsid w:val="00864589"/>
    <w:rsid w:val="00866CEC"/>
    <w:rsid w:val="00874C82"/>
    <w:rsid w:val="00890AFB"/>
    <w:rsid w:val="00890FC4"/>
    <w:rsid w:val="00895905"/>
    <w:rsid w:val="008E5255"/>
    <w:rsid w:val="008F4591"/>
    <w:rsid w:val="008F64AD"/>
    <w:rsid w:val="00911230"/>
    <w:rsid w:val="00911867"/>
    <w:rsid w:val="009164A9"/>
    <w:rsid w:val="009258CB"/>
    <w:rsid w:val="0093362E"/>
    <w:rsid w:val="00944563"/>
    <w:rsid w:val="00953160"/>
    <w:rsid w:val="00956144"/>
    <w:rsid w:val="009625D8"/>
    <w:rsid w:val="00973528"/>
    <w:rsid w:val="00983878"/>
    <w:rsid w:val="0098459B"/>
    <w:rsid w:val="00997185"/>
    <w:rsid w:val="009C2458"/>
    <w:rsid w:val="009C4A7B"/>
    <w:rsid w:val="009C6123"/>
    <w:rsid w:val="009F1E3E"/>
    <w:rsid w:val="00A00FCA"/>
    <w:rsid w:val="00A1213C"/>
    <w:rsid w:val="00A13406"/>
    <w:rsid w:val="00A272FF"/>
    <w:rsid w:val="00A27F55"/>
    <w:rsid w:val="00A5354B"/>
    <w:rsid w:val="00A71B57"/>
    <w:rsid w:val="00AA3AF7"/>
    <w:rsid w:val="00AB42C1"/>
    <w:rsid w:val="00AC516F"/>
    <w:rsid w:val="00AE195F"/>
    <w:rsid w:val="00AE2926"/>
    <w:rsid w:val="00B0184B"/>
    <w:rsid w:val="00B035CD"/>
    <w:rsid w:val="00B0769D"/>
    <w:rsid w:val="00B135AF"/>
    <w:rsid w:val="00B217F8"/>
    <w:rsid w:val="00B218E9"/>
    <w:rsid w:val="00B318FF"/>
    <w:rsid w:val="00B332EA"/>
    <w:rsid w:val="00B40A53"/>
    <w:rsid w:val="00B45365"/>
    <w:rsid w:val="00B46A65"/>
    <w:rsid w:val="00B60184"/>
    <w:rsid w:val="00B62D20"/>
    <w:rsid w:val="00B81E75"/>
    <w:rsid w:val="00B93453"/>
    <w:rsid w:val="00B9445B"/>
    <w:rsid w:val="00BD0954"/>
    <w:rsid w:val="00BD1A5A"/>
    <w:rsid w:val="00BD7A9B"/>
    <w:rsid w:val="00BD7BE1"/>
    <w:rsid w:val="00BE74E1"/>
    <w:rsid w:val="00BF416B"/>
    <w:rsid w:val="00C201F3"/>
    <w:rsid w:val="00C21139"/>
    <w:rsid w:val="00C37B87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299D"/>
    <w:rsid w:val="00CE6F22"/>
    <w:rsid w:val="00CF41F6"/>
    <w:rsid w:val="00CF7D3E"/>
    <w:rsid w:val="00D023B3"/>
    <w:rsid w:val="00D02B4E"/>
    <w:rsid w:val="00D21F11"/>
    <w:rsid w:val="00D36817"/>
    <w:rsid w:val="00D453EE"/>
    <w:rsid w:val="00D5666C"/>
    <w:rsid w:val="00D62844"/>
    <w:rsid w:val="00D666BC"/>
    <w:rsid w:val="00D83542"/>
    <w:rsid w:val="00D92F45"/>
    <w:rsid w:val="00D94637"/>
    <w:rsid w:val="00D9725C"/>
    <w:rsid w:val="00DA0E66"/>
    <w:rsid w:val="00DA7006"/>
    <w:rsid w:val="00DB3621"/>
    <w:rsid w:val="00DC6427"/>
    <w:rsid w:val="00DD62F5"/>
    <w:rsid w:val="00DD66A1"/>
    <w:rsid w:val="00DE196D"/>
    <w:rsid w:val="00DF6B49"/>
    <w:rsid w:val="00E06230"/>
    <w:rsid w:val="00E067C5"/>
    <w:rsid w:val="00E14A8E"/>
    <w:rsid w:val="00E24D59"/>
    <w:rsid w:val="00E265BF"/>
    <w:rsid w:val="00E323D0"/>
    <w:rsid w:val="00E34C96"/>
    <w:rsid w:val="00E378D8"/>
    <w:rsid w:val="00E43A12"/>
    <w:rsid w:val="00E45C97"/>
    <w:rsid w:val="00E67C67"/>
    <w:rsid w:val="00E77476"/>
    <w:rsid w:val="00E8228B"/>
    <w:rsid w:val="00E97582"/>
    <w:rsid w:val="00EE5706"/>
    <w:rsid w:val="00EF373D"/>
    <w:rsid w:val="00F11595"/>
    <w:rsid w:val="00F13BC9"/>
    <w:rsid w:val="00F357B2"/>
    <w:rsid w:val="00F36556"/>
    <w:rsid w:val="00F6736A"/>
    <w:rsid w:val="00F705DF"/>
    <w:rsid w:val="00F70622"/>
    <w:rsid w:val="00F83168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260973"/>
  <w15:docId w15:val="{2D645A98-B9B0-488A-953E-C0F6040A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97582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B218E9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B218E9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6230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C0406-E55D-43D1-BF32-F7A3961DCB5D}"/>
      </w:docPartPr>
      <w:docPartBody>
        <w:p w:rsidR="00E754EC" w:rsidRDefault="00E754EC">
          <w:r w:rsidRPr="008002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99"/>
    <w:rsid w:val="001113B9"/>
    <w:rsid w:val="00117935"/>
    <w:rsid w:val="00194B2B"/>
    <w:rsid w:val="00425530"/>
    <w:rsid w:val="00457BC3"/>
    <w:rsid w:val="007854C3"/>
    <w:rsid w:val="008535B6"/>
    <w:rsid w:val="008F4591"/>
    <w:rsid w:val="00956144"/>
    <w:rsid w:val="00C24BFC"/>
    <w:rsid w:val="00C37B87"/>
    <w:rsid w:val="00E754EC"/>
    <w:rsid w:val="00F3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778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785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the World Telecommunication Information Society Day 2026 (WTISD-26)</dc:title>
  <dc:subject>ITU Council 2025</dc:subject>
  <cp:keywords>C2025, C25, Council-25</cp:keywords>
  <dc:description/>
  <cp:lastPrinted>2015-02-24T13:23:00Z</cp:lastPrinted>
  <dcterms:created xsi:type="dcterms:W3CDTF">2025-06-12T16:25:00Z</dcterms:created>
  <dcterms:modified xsi:type="dcterms:W3CDTF">2025-06-12T16:25:00Z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