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3D7FA9" w14:paraId="16B92D9F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E7C69EF" w14:textId="1539D563" w:rsidR="00796BD3" w:rsidRPr="003D7FA9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D7FA9">
              <w:rPr>
                <w:b/>
                <w:lang w:val="ru-RU"/>
              </w:rPr>
              <w:t>Пункт повестки дня:</w:t>
            </w:r>
            <w:r w:rsidR="0034692F" w:rsidRPr="003D7FA9">
              <w:rPr>
                <w:b/>
                <w:lang w:val="ru-RU"/>
              </w:rPr>
              <w:t xml:space="preserve"> PL 3</w:t>
            </w:r>
          </w:p>
        </w:tc>
        <w:tc>
          <w:tcPr>
            <w:tcW w:w="5245" w:type="dxa"/>
          </w:tcPr>
          <w:p w14:paraId="65F8D967" w14:textId="0F553D65" w:rsidR="00796BD3" w:rsidRPr="003D7FA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D7FA9">
              <w:rPr>
                <w:b/>
                <w:lang w:val="ru-RU"/>
              </w:rPr>
              <w:t xml:space="preserve">Документ </w:t>
            </w:r>
            <w:r w:rsidR="00796BD3" w:rsidRPr="003D7FA9">
              <w:rPr>
                <w:b/>
                <w:lang w:val="ru-RU"/>
              </w:rPr>
              <w:t>C2</w:t>
            </w:r>
            <w:r w:rsidR="00D631AA" w:rsidRPr="003D7FA9">
              <w:rPr>
                <w:b/>
                <w:lang w:val="ru-RU"/>
              </w:rPr>
              <w:t>5</w:t>
            </w:r>
            <w:r w:rsidR="00796BD3" w:rsidRPr="003D7FA9">
              <w:rPr>
                <w:b/>
                <w:lang w:val="ru-RU"/>
              </w:rPr>
              <w:t>/</w:t>
            </w:r>
            <w:r w:rsidR="0034692F" w:rsidRPr="003D7FA9">
              <w:rPr>
                <w:b/>
                <w:lang w:val="ru-RU"/>
              </w:rPr>
              <w:t>73</w:t>
            </w:r>
            <w:r w:rsidR="00796BD3" w:rsidRPr="003D7FA9">
              <w:rPr>
                <w:b/>
                <w:lang w:val="ru-RU"/>
              </w:rPr>
              <w:t>-R</w:t>
            </w:r>
          </w:p>
        </w:tc>
      </w:tr>
      <w:tr w:rsidR="00796BD3" w:rsidRPr="003D7FA9" w14:paraId="13F09C76" w14:textId="77777777" w:rsidTr="00DA770A">
        <w:trPr>
          <w:cantSplit/>
        </w:trPr>
        <w:tc>
          <w:tcPr>
            <w:tcW w:w="3969" w:type="dxa"/>
            <w:vMerge/>
          </w:tcPr>
          <w:p w14:paraId="5917E123" w14:textId="77777777" w:rsidR="00796BD3" w:rsidRPr="003D7FA9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424D449" w14:textId="03E5376D" w:rsidR="00796BD3" w:rsidRPr="003D7FA9" w:rsidRDefault="0034692F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3D7FA9">
              <w:rPr>
                <w:b/>
                <w:lang w:val="ru-RU"/>
              </w:rPr>
              <w:t>25 апреля 2025 года</w:t>
            </w:r>
          </w:p>
        </w:tc>
      </w:tr>
      <w:tr w:rsidR="00796BD3" w:rsidRPr="003D7FA9" w14:paraId="2C647C5B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10AF073A" w14:textId="77777777" w:rsidR="00796BD3" w:rsidRPr="003D7FA9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5B503EE" w14:textId="77777777" w:rsidR="00796BD3" w:rsidRPr="003D7FA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D7FA9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3D7FA9" w14:paraId="17D2085D" w14:textId="77777777" w:rsidTr="00DA770A">
        <w:trPr>
          <w:cantSplit/>
          <w:trHeight w:val="23"/>
        </w:trPr>
        <w:tc>
          <w:tcPr>
            <w:tcW w:w="3969" w:type="dxa"/>
          </w:tcPr>
          <w:p w14:paraId="2603800F" w14:textId="77777777" w:rsidR="00796BD3" w:rsidRPr="003D7FA9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6F54807C" w14:textId="77777777" w:rsidR="00796BD3" w:rsidRPr="003D7FA9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3D7FA9" w14:paraId="26EB36CD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F97A03D" w14:textId="68C76B26" w:rsidR="00796BD3" w:rsidRPr="003D7FA9" w:rsidRDefault="0034692F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3D7FA9">
              <w:rPr>
                <w:rFonts w:cstheme="minorHAnsi"/>
                <w:sz w:val="32"/>
                <w:szCs w:val="32"/>
                <w:lang w:val="ru-RU"/>
              </w:rPr>
              <w:t>Вклад Индии (Республики)</w:t>
            </w:r>
          </w:p>
        </w:tc>
      </w:tr>
      <w:tr w:rsidR="00796BD3" w:rsidRPr="00E1270B" w14:paraId="70A5C46C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8A22D04" w14:textId="161106DB" w:rsidR="00796BD3" w:rsidRPr="003D7FA9" w:rsidRDefault="0034692F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3D7FA9">
              <w:rPr>
                <w:rFonts w:cstheme="minorHAnsi"/>
                <w:sz w:val="32"/>
                <w:szCs w:val="32"/>
                <w:lang w:val="ru-RU"/>
              </w:rPr>
              <w:t>Предложение провести Полномочную конференцию 2030 года в</w:t>
            </w:r>
            <w:r w:rsidR="004867E3" w:rsidRPr="003D7FA9">
              <w:rPr>
                <w:rFonts w:cstheme="minorHAnsi"/>
                <w:sz w:val="32"/>
                <w:szCs w:val="32"/>
                <w:lang w:val="ru-RU"/>
              </w:rPr>
              <w:t> </w:t>
            </w:r>
            <w:r w:rsidRPr="003D7FA9">
              <w:rPr>
                <w:rFonts w:cstheme="minorHAnsi"/>
                <w:sz w:val="32"/>
                <w:szCs w:val="32"/>
                <w:lang w:val="ru-RU"/>
              </w:rPr>
              <w:t>Индии</w:t>
            </w:r>
          </w:p>
        </w:tc>
      </w:tr>
      <w:tr w:rsidR="00796BD3" w:rsidRPr="003D7FA9" w14:paraId="362AFB39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26D5880" w14:textId="77777777" w:rsidR="00796BD3" w:rsidRPr="003D7FA9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3D7FA9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57E8E451" w14:textId="7822427E" w:rsidR="00796BD3" w:rsidRPr="003D7FA9" w:rsidRDefault="0034692F" w:rsidP="00DA770A">
            <w:pPr>
              <w:rPr>
                <w:lang w:val="ru-RU"/>
              </w:rPr>
            </w:pPr>
            <w:r w:rsidRPr="003D7FA9">
              <w:rPr>
                <w:rFonts w:cs="Calibri"/>
                <w:szCs w:val="22"/>
                <w:lang w:val="ru-RU" w:eastAsia="en-IN"/>
              </w:rPr>
              <w:t>Настоящий вклад служит объявлением о предложении Индии провести у себя Полномочную конференцию МСЭ 2030 года.</w:t>
            </w:r>
          </w:p>
          <w:p w14:paraId="1C8BCBA6" w14:textId="77777777" w:rsidR="00796BD3" w:rsidRPr="003D7FA9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3D7FA9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3A105913" w14:textId="5120F08D" w:rsidR="00796BD3" w:rsidRPr="003D7FA9" w:rsidRDefault="0034692F" w:rsidP="00DA770A">
            <w:pPr>
              <w:rPr>
                <w:lang w:val="ru-RU"/>
              </w:rPr>
            </w:pPr>
            <w:r w:rsidRPr="003D7FA9">
              <w:rPr>
                <w:rFonts w:cs="Calibri"/>
                <w:szCs w:val="22"/>
                <w:lang w:val="ru-RU" w:eastAsia="en-IN"/>
              </w:rPr>
              <w:t xml:space="preserve">Совету предлагается </w:t>
            </w:r>
            <w:r w:rsidRPr="003D7FA9">
              <w:rPr>
                <w:rFonts w:cs="Calibri"/>
                <w:b/>
                <w:bCs/>
                <w:szCs w:val="22"/>
                <w:lang w:val="ru-RU" w:eastAsia="en-IN"/>
              </w:rPr>
              <w:t>рассмотреть</w:t>
            </w:r>
            <w:r w:rsidRPr="003D7FA9">
              <w:rPr>
                <w:rFonts w:cs="Calibri"/>
                <w:szCs w:val="22"/>
                <w:lang w:val="ru-RU" w:eastAsia="en-IN"/>
              </w:rPr>
              <w:t xml:space="preserve"> и </w:t>
            </w:r>
            <w:r w:rsidRPr="003D7FA9">
              <w:rPr>
                <w:rFonts w:cs="Calibri"/>
                <w:b/>
                <w:bCs/>
                <w:szCs w:val="22"/>
                <w:lang w:val="ru-RU" w:eastAsia="en-IN"/>
              </w:rPr>
              <w:t>одобрить</w:t>
            </w:r>
            <w:r w:rsidRPr="003D7FA9">
              <w:rPr>
                <w:rFonts w:cs="Calibri"/>
                <w:szCs w:val="22"/>
                <w:lang w:val="ru-RU" w:eastAsia="en-IN"/>
              </w:rPr>
              <w:t xml:space="preserve"> кандидатуру Индии в качестве принимающей страны для Полномочной конференции 2030 года.</w:t>
            </w:r>
          </w:p>
          <w:p w14:paraId="68C16C4D" w14:textId="77777777" w:rsidR="00796BD3" w:rsidRPr="003D7FA9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3D7FA9">
              <w:rPr>
                <w:sz w:val="20"/>
                <w:szCs w:val="18"/>
                <w:lang w:val="ru-RU"/>
              </w:rPr>
              <w:t>__________________</w:t>
            </w:r>
          </w:p>
          <w:p w14:paraId="5F64AAC0" w14:textId="77777777" w:rsidR="00796BD3" w:rsidRPr="003D7FA9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3D7FA9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33F76D5B" w14:textId="76680A74" w:rsidR="00796BD3" w:rsidRPr="003D7FA9" w:rsidRDefault="0034692F" w:rsidP="00DA770A">
            <w:pPr>
              <w:spacing w:after="160"/>
              <w:rPr>
                <w:i/>
                <w:iCs/>
                <w:lang w:val="ru-RU"/>
              </w:rPr>
            </w:pPr>
            <w:r w:rsidRPr="003D7FA9">
              <w:rPr>
                <w:i/>
                <w:iCs/>
                <w:szCs w:val="22"/>
                <w:lang w:val="ru-RU"/>
              </w:rPr>
              <w:t>Отсутствуют</w:t>
            </w:r>
          </w:p>
        </w:tc>
      </w:tr>
      <w:bookmarkEnd w:id="2"/>
      <w:bookmarkEnd w:id="6"/>
    </w:tbl>
    <w:p w14:paraId="27824B63" w14:textId="77777777" w:rsidR="00165D06" w:rsidRPr="003D7FA9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D7FA9">
        <w:rPr>
          <w:lang w:val="ru-RU"/>
        </w:rPr>
        <w:br w:type="page"/>
      </w:r>
    </w:p>
    <w:p w14:paraId="4B396656" w14:textId="77777777" w:rsidR="0034692F" w:rsidRPr="003D7FA9" w:rsidRDefault="0034692F" w:rsidP="00E1270B">
      <w:pPr>
        <w:pStyle w:val="Heading1"/>
      </w:pPr>
      <w:r w:rsidRPr="003D7FA9">
        <w:lastRenderedPageBreak/>
        <w:t>1</w:t>
      </w:r>
      <w:r w:rsidRPr="003D7FA9">
        <w:tab/>
        <w:t xml:space="preserve">Базовая информация </w:t>
      </w:r>
    </w:p>
    <w:p w14:paraId="7417BD24" w14:textId="41E1136D" w:rsidR="0034692F" w:rsidRPr="00E1270B" w:rsidRDefault="0034692F" w:rsidP="00E1270B">
      <w:pPr>
        <w:jc w:val="both"/>
        <w:rPr>
          <w:spacing w:val="-2"/>
          <w:lang w:val="ru-RU" w:eastAsia="en-IN"/>
        </w:rPr>
      </w:pPr>
      <w:r w:rsidRPr="00E1270B">
        <w:rPr>
          <w:spacing w:val="-2"/>
          <w:lang w:val="ru-RU" w:eastAsia="en-IN"/>
        </w:rPr>
        <w:t>Индия является активным членом МСЭ с 1869 года, неуклонно содействуя развитию и распространению электросвязи в мировом сообществе. Являясь постоянным членом Совета МСЭ с 1952 года, Индия играет ключевую роль в формировании международной политики в области электросвязи, укреплении сотрудничества и содействии инклюзивному развитию. Представляя регион Азии и Австралазии (Регион Е), Индия последовательно действует, руководствуясь сбалансированным и основанным на консенсусе подходом к принятию решений. Твердо придерживаясь принципов равенства, сотрудничества и инноваций, Индия продолжает вносить свой вклад в рост, развитие и совершенствование глобальной экосистемы</w:t>
      </w:r>
      <w:r w:rsidR="003D7FA9" w:rsidRPr="00E1270B">
        <w:rPr>
          <w:spacing w:val="-2"/>
          <w:lang w:val="ru-RU" w:eastAsia="en-IN"/>
        </w:rPr>
        <w:t> </w:t>
      </w:r>
      <w:r w:rsidRPr="00E1270B">
        <w:rPr>
          <w:spacing w:val="-2"/>
          <w:lang w:val="ru-RU" w:eastAsia="en-IN"/>
        </w:rPr>
        <w:t>электросвязи.</w:t>
      </w:r>
    </w:p>
    <w:p w14:paraId="4DC00E5B" w14:textId="77777777" w:rsidR="0034692F" w:rsidRPr="003D7FA9" w:rsidRDefault="0034692F" w:rsidP="00E1270B">
      <w:pPr>
        <w:pStyle w:val="Heading1"/>
      </w:pPr>
      <w:r w:rsidRPr="003D7FA9">
        <w:t>2</w:t>
      </w:r>
      <w:r w:rsidRPr="003D7FA9">
        <w:tab/>
      </w:r>
      <w:r w:rsidRPr="00E1270B">
        <w:t>Стремление</w:t>
      </w:r>
      <w:r w:rsidRPr="003D7FA9">
        <w:t xml:space="preserve"> Индии к лучшему будущему для всех</w:t>
      </w:r>
    </w:p>
    <w:p w14:paraId="5BF391B3" w14:textId="77777777" w:rsidR="0034692F" w:rsidRPr="003D7FA9" w:rsidRDefault="0034692F" w:rsidP="00E1270B">
      <w:pPr>
        <w:spacing w:before="100"/>
        <w:jc w:val="both"/>
        <w:rPr>
          <w:lang w:val="ru-RU" w:eastAsia="en-IN"/>
        </w:rPr>
      </w:pPr>
      <w:r w:rsidRPr="003D7FA9">
        <w:rPr>
          <w:lang w:val="ru-RU" w:eastAsia="en-IN"/>
        </w:rPr>
        <w:t>2.1</w:t>
      </w:r>
      <w:r w:rsidRPr="003D7FA9">
        <w:rPr>
          <w:lang w:val="ru-RU" w:eastAsia="en-IN"/>
        </w:rPr>
        <w:tab/>
        <w:t xml:space="preserve">Индия доказала свое стремление быть во главе процесса трансформации существующих парадигм в соответствии с современными требованиями, успешно организовав у себя </w:t>
      </w:r>
      <w:r w:rsidRPr="003D7FA9">
        <w:rPr>
          <w:b/>
          <w:bCs/>
          <w:lang w:val="ru-RU" w:eastAsia="en-IN"/>
        </w:rPr>
        <w:t>Всемирную ассамблею по стандартизации электросвязи (ВАСЭ) 2024 года</w:t>
      </w:r>
      <w:r w:rsidRPr="003D7FA9">
        <w:rPr>
          <w:lang w:val="ru-RU" w:eastAsia="en-IN"/>
        </w:rPr>
        <w:t xml:space="preserve">, результатом которой стало </w:t>
      </w:r>
      <w:r w:rsidRPr="003D7FA9">
        <w:rPr>
          <w:b/>
          <w:bCs/>
          <w:lang w:val="ru-RU" w:eastAsia="en-IN"/>
        </w:rPr>
        <w:t>исторически важное принятие восьми новых резолюций</w:t>
      </w:r>
      <w:r w:rsidRPr="003D7FA9">
        <w:rPr>
          <w:lang w:val="ru-RU" w:eastAsia="en-IN"/>
        </w:rPr>
        <w:t>, которые определят будущее глобальных стандартов электросвязи.</w:t>
      </w:r>
    </w:p>
    <w:p w14:paraId="2A29554C" w14:textId="77777777" w:rsidR="0034692F" w:rsidRPr="003D7FA9" w:rsidRDefault="0034692F" w:rsidP="00E1270B">
      <w:pPr>
        <w:spacing w:before="100"/>
        <w:jc w:val="both"/>
        <w:rPr>
          <w:lang w:val="ru-RU" w:eastAsia="en-IN"/>
        </w:rPr>
      </w:pPr>
      <w:r w:rsidRPr="003D7FA9">
        <w:rPr>
          <w:lang w:val="ru-RU" w:eastAsia="en-IN"/>
        </w:rPr>
        <w:t>2.2</w:t>
      </w:r>
      <w:r w:rsidRPr="003D7FA9">
        <w:rPr>
          <w:lang w:val="ru-RU" w:eastAsia="en-IN"/>
        </w:rPr>
        <w:tab/>
        <w:t xml:space="preserve">Индия активно поддерживает программы </w:t>
      </w:r>
      <w:r w:rsidRPr="003D7FA9">
        <w:rPr>
          <w:b/>
          <w:bCs/>
          <w:lang w:val="ru-RU" w:eastAsia="en-IN"/>
        </w:rPr>
        <w:t>МСЭ в области развития</w:t>
      </w:r>
      <w:r w:rsidRPr="003D7FA9">
        <w:rPr>
          <w:lang w:val="ru-RU" w:eastAsia="en-IN"/>
        </w:rPr>
        <w:t>, предназначенные для</w:t>
      </w:r>
      <w:r w:rsidRPr="003D7FA9">
        <w:rPr>
          <w:b/>
          <w:bCs/>
          <w:lang w:val="ru-RU" w:eastAsia="en-IN"/>
        </w:rPr>
        <w:t xml:space="preserve"> наименее развитых стран (НРС), развивающихся стран, не имеющих выхода к морю (ЛЛДС), малых островных развивающихся государств (СИДС) и других недостаточно обеспеченных услугами стран</w:t>
      </w:r>
      <w:r w:rsidRPr="003D7FA9">
        <w:rPr>
          <w:lang w:val="ru-RU" w:eastAsia="en-IN"/>
        </w:rPr>
        <w:t>.</w:t>
      </w:r>
    </w:p>
    <w:p w14:paraId="0EBA1336" w14:textId="72B32366" w:rsidR="0034692F" w:rsidRPr="003D7FA9" w:rsidRDefault="0034692F" w:rsidP="00E1270B">
      <w:pPr>
        <w:spacing w:before="100"/>
        <w:jc w:val="both"/>
        <w:rPr>
          <w:lang w:val="ru-RU" w:eastAsia="en-IN"/>
        </w:rPr>
      </w:pPr>
      <w:r w:rsidRPr="003D7FA9">
        <w:rPr>
          <w:lang w:val="ru-RU" w:eastAsia="en-IN"/>
        </w:rPr>
        <w:t>2.3</w:t>
      </w:r>
      <w:r w:rsidRPr="003D7FA9">
        <w:rPr>
          <w:lang w:val="ru-RU" w:eastAsia="en-IN"/>
        </w:rPr>
        <w:tab/>
        <w:t>В ходе РФР 2025 года Индия объявила о своих обязательствах в отношении наращивания потенциала/повышения осведомленности об ускорении развертывания 5G, политики в отношении права прохода и содействия внедрению разработанных в Индии инновационных цифровых решений, таких как платформа оповещения о чрезвычайных ситуациях/раннего предупреждения о бедствиях, блокировка поддельных CLI/спама, отслеживание и блокировка потерянных или похищенных мобильных телефонов, особенно в развивающихся странах, НРС, ЛЛДС и СИДС.</w:t>
      </w:r>
    </w:p>
    <w:p w14:paraId="137FC6DA" w14:textId="0F2769F9" w:rsidR="0034692F" w:rsidRPr="003D7FA9" w:rsidRDefault="0034692F" w:rsidP="00E1270B">
      <w:pPr>
        <w:spacing w:before="100"/>
        <w:jc w:val="both"/>
        <w:rPr>
          <w:lang w:val="ru-RU" w:eastAsia="en-IN"/>
        </w:rPr>
      </w:pPr>
      <w:r w:rsidRPr="003D7FA9">
        <w:rPr>
          <w:lang w:val="ru-RU" w:eastAsia="en-IN"/>
        </w:rPr>
        <w:t>2.4</w:t>
      </w:r>
      <w:r w:rsidRPr="003D7FA9">
        <w:rPr>
          <w:lang w:val="ru-RU" w:eastAsia="en-IN"/>
        </w:rPr>
        <w:tab/>
        <w:t>Содействуя работе МСЭ, Индия организовала различные мероприятия, в том числе ВАСЭ-24, ВКРЭ-10, собрание ИК9 МСЭ-T, симпозиум FIGI, собрания рабочих групп 4A, 4B, 4C и 5D МСЭ-R, обучение цифровым навыкам, семинар-практикум по электронным отходам, глобальные тренировочные занятия МСЭ по кибербезопасности и другие мероприятия. Кроме</w:t>
      </w:r>
      <w:r w:rsidR="003D7FA9" w:rsidRPr="003D7FA9">
        <w:rPr>
          <w:lang w:val="ru-RU" w:eastAsia="en-IN"/>
        </w:rPr>
        <w:t> </w:t>
      </w:r>
      <w:r w:rsidRPr="003D7FA9">
        <w:rPr>
          <w:lang w:val="ru-RU" w:eastAsia="en-IN"/>
        </w:rPr>
        <w:t>того, в 2025 году в Индии планируется провести собрание ОГ-AINN МСЭ, а в 2026 году – собрание Рабочей группы 5D.</w:t>
      </w:r>
    </w:p>
    <w:p w14:paraId="27FC5092" w14:textId="707AF038" w:rsidR="0034692F" w:rsidRPr="003D7FA9" w:rsidRDefault="0034692F" w:rsidP="00E1270B">
      <w:pPr>
        <w:spacing w:before="100"/>
        <w:jc w:val="both"/>
        <w:rPr>
          <w:lang w:val="ru-RU" w:eastAsia="en-IN"/>
        </w:rPr>
      </w:pPr>
      <w:r w:rsidRPr="003D7FA9">
        <w:rPr>
          <w:lang w:val="ru-RU" w:eastAsia="en-IN"/>
        </w:rPr>
        <w:t>2.5</w:t>
      </w:r>
      <w:r w:rsidRPr="003D7FA9">
        <w:rPr>
          <w:lang w:val="ru-RU" w:eastAsia="en-IN"/>
        </w:rPr>
        <w:tab/>
        <w:t>Поддерживая программы и инициативы МСЭ, Индия является одним из основных финансовых доноров МСЭ, и, кроме того, в Индии открыты полностью финансируемые региональное отделение МСЭ и инновационный центр.</w:t>
      </w:r>
    </w:p>
    <w:p w14:paraId="15ABAD6F" w14:textId="76193EBC" w:rsidR="0034692F" w:rsidRPr="003D7FA9" w:rsidRDefault="0034692F" w:rsidP="00E1270B">
      <w:pPr>
        <w:spacing w:before="100"/>
        <w:jc w:val="both"/>
        <w:rPr>
          <w:lang w:val="ru-RU" w:eastAsia="en-IN"/>
        </w:rPr>
      </w:pPr>
      <w:r w:rsidRPr="003D7FA9">
        <w:rPr>
          <w:lang w:val="ru-RU" w:eastAsia="en-IN"/>
        </w:rPr>
        <w:t>2.6</w:t>
      </w:r>
      <w:r w:rsidRPr="003D7FA9">
        <w:rPr>
          <w:lang w:val="ru-RU" w:eastAsia="en-IN"/>
        </w:rPr>
        <w:tab/>
        <w:t>Индия вносит свой вклад, активно участвуя в различных инициативах и программах МСЭ, особенно в областях широкополосных соединений, управления использованием интернета и ИКТ в целях развития.</w:t>
      </w:r>
    </w:p>
    <w:p w14:paraId="76293E3B" w14:textId="322981C9" w:rsidR="0034692F" w:rsidRPr="00E1270B" w:rsidRDefault="0034692F" w:rsidP="00E1270B">
      <w:pPr>
        <w:spacing w:before="100"/>
        <w:jc w:val="both"/>
        <w:rPr>
          <w:spacing w:val="-2"/>
          <w:lang w:val="ru-RU" w:eastAsia="en-IN"/>
        </w:rPr>
      </w:pPr>
      <w:r w:rsidRPr="00E1270B">
        <w:rPr>
          <w:spacing w:val="-2"/>
          <w:lang w:val="ru-RU" w:eastAsia="en-IN"/>
        </w:rPr>
        <w:t>2.7</w:t>
      </w:r>
      <w:r w:rsidRPr="00E1270B">
        <w:rPr>
          <w:spacing w:val="-2"/>
          <w:lang w:val="ru-RU" w:eastAsia="en-IN"/>
        </w:rPr>
        <w:tab/>
        <w:t xml:space="preserve">В рамках </w:t>
      </w:r>
      <w:r w:rsidRPr="00E1270B">
        <w:rPr>
          <w:b/>
          <w:bCs/>
          <w:spacing w:val="-2"/>
          <w:lang w:val="ru-RU" w:eastAsia="en-IN"/>
        </w:rPr>
        <w:t>программы</w:t>
      </w:r>
      <w:r w:rsidRPr="00E1270B">
        <w:rPr>
          <w:spacing w:val="-2"/>
          <w:lang w:val="ru-RU" w:eastAsia="en-IN"/>
        </w:rPr>
        <w:t xml:space="preserve"> </w:t>
      </w:r>
      <w:r w:rsidRPr="00E1270B">
        <w:rPr>
          <w:b/>
          <w:bCs/>
          <w:spacing w:val="-2"/>
          <w:lang w:val="ru-RU" w:eastAsia="en-IN"/>
        </w:rPr>
        <w:t>BharatNet</w:t>
      </w:r>
      <w:r w:rsidRPr="00E1270B">
        <w:rPr>
          <w:spacing w:val="-2"/>
          <w:lang w:val="ru-RU" w:eastAsia="en-IN"/>
        </w:rPr>
        <w:t xml:space="preserve">, целью которой является преодоление </w:t>
      </w:r>
      <w:r w:rsidRPr="00E1270B">
        <w:rPr>
          <w:b/>
          <w:bCs/>
          <w:spacing w:val="-2"/>
          <w:lang w:val="ru-RU" w:eastAsia="en-IN"/>
        </w:rPr>
        <w:t>цифрового разрыва</w:t>
      </w:r>
      <w:r w:rsidRPr="00E1270B">
        <w:rPr>
          <w:spacing w:val="-2"/>
          <w:lang w:val="ru-RU" w:eastAsia="en-IN"/>
        </w:rPr>
        <w:t xml:space="preserve">, обеспечивается </w:t>
      </w:r>
      <w:r w:rsidRPr="00E1270B">
        <w:rPr>
          <w:b/>
          <w:bCs/>
          <w:spacing w:val="-2"/>
          <w:lang w:val="ru-RU" w:eastAsia="en-IN"/>
        </w:rPr>
        <w:t>высокоскоростное широкополосное соединение с сельскими и отдаленными районами</w:t>
      </w:r>
      <w:r w:rsidRPr="00E1270B">
        <w:rPr>
          <w:spacing w:val="-2"/>
          <w:lang w:val="ru-RU" w:eastAsia="en-IN"/>
        </w:rPr>
        <w:t xml:space="preserve"> с использованием </w:t>
      </w:r>
      <w:r w:rsidRPr="00E1270B">
        <w:rPr>
          <w:b/>
          <w:bCs/>
          <w:spacing w:val="-2"/>
          <w:lang w:val="ru-RU" w:eastAsia="en-IN"/>
        </w:rPr>
        <w:t>оптоволоконной, спутниковой связи и подводных кабелей для обеспечения универсальной и реальной возможности установления соединений</w:t>
      </w:r>
      <w:r w:rsidRPr="00E1270B">
        <w:rPr>
          <w:spacing w:val="-2"/>
          <w:lang w:val="ru-RU" w:eastAsia="en-IN"/>
        </w:rPr>
        <w:t>. Это согласуется с Повесткой дня "Соединим к 2030 году", направленной на обеспечение универсальной возможности установления соединений и устойчивой цифровой</w:t>
      </w:r>
      <w:r w:rsidR="003D7FA9" w:rsidRPr="00E1270B">
        <w:rPr>
          <w:spacing w:val="-2"/>
          <w:lang w:val="ru-RU" w:eastAsia="en-IN"/>
        </w:rPr>
        <w:t> </w:t>
      </w:r>
      <w:r w:rsidRPr="00E1270B">
        <w:rPr>
          <w:spacing w:val="-2"/>
          <w:lang w:val="ru-RU" w:eastAsia="en-IN"/>
        </w:rPr>
        <w:t>трансформации.</w:t>
      </w:r>
    </w:p>
    <w:p w14:paraId="27456581" w14:textId="09A59D22" w:rsidR="0034692F" w:rsidRPr="003D7FA9" w:rsidRDefault="0034692F" w:rsidP="00E1270B">
      <w:pPr>
        <w:widowControl w:val="0"/>
        <w:spacing w:before="100"/>
        <w:jc w:val="both"/>
        <w:rPr>
          <w:lang w:val="ru-RU" w:eastAsia="en-IN"/>
        </w:rPr>
      </w:pPr>
      <w:r w:rsidRPr="003D7FA9">
        <w:rPr>
          <w:lang w:val="ru-RU" w:eastAsia="en-IN"/>
        </w:rPr>
        <w:t>2.8</w:t>
      </w:r>
      <w:r w:rsidRPr="003D7FA9">
        <w:rPr>
          <w:lang w:val="ru-RU" w:eastAsia="en-IN"/>
        </w:rPr>
        <w:tab/>
        <w:t xml:space="preserve">Индия лидирует в области </w:t>
      </w:r>
      <w:r w:rsidRPr="003D7FA9">
        <w:rPr>
          <w:b/>
          <w:bCs/>
          <w:lang w:val="ru-RU" w:eastAsia="en-IN"/>
        </w:rPr>
        <w:t>цифровой инфраструктуры общего пользования (DPI)</w:t>
      </w:r>
      <w:r w:rsidRPr="003D7FA9">
        <w:rPr>
          <w:lang w:val="ru-RU" w:eastAsia="en-IN"/>
        </w:rPr>
        <w:t xml:space="preserve"> благодаря таким инициативам, как </w:t>
      </w:r>
      <w:r w:rsidRPr="003D7FA9">
        <w:rPr>
          <w:b/>
          <w:bCs/>
          <w:lang w:val="ru-RU" w:eastAsia="en-IN"/>
        </w:rPr>
        <w:t xml:space="preserve">Aadhaar (крупнейшая в мире система уникальных идентификаторов), единый платежный интерфейс (UPI) для расширения доступа к </w:t>
      </w:r>
      <w:r w:rsidRPr="003D7FA9">
        <w:rPr>
          <w:b/>
          <w:bCs/>
          <w:lang w:val="ru-RU" w:eastAsia="en-IN"/>
        </w:rPr>
        <w:lastRenderedPageBreak/>
        <w:t>финансовым услугам, платформы DIKSHA для электронного образования, CoWIN и e</w:t>
      </w:r>
      <w:r w:rsidR="00777703" w:rsidRPr="003D7FA9">
        <w:rPr>
          <w:b/>
          <w:bCs/>
          <w:lang w:val="ru-RU" w:eastAsia="en-IN"/>
        </w:rPr>
        <w:noBreakHyphen/>
      </w:r>
      <w:r w:rsidRPr="003D7FA9">
        <w:rPr>
          <w:b/>
          <w:bCs/>
          <w:lang w:val="ru-RU" w:eastAsia="en-IN"/>
        </w:rPr>
        <w:t>Sanjeevani для электронного здравоохранения</w:t>
      </w:r>
      <w:r w:rsidRPr="003D7FA9">
        <w:rPr>
          <w:lang w:val="ru-RU" w:eastAsia="en-IN"/>
        </w:rPr>
        <w:t>, в которых также участвуют страны-партнеры.</w:t>
      </w:r>
    </w:p>
    <w:p w14:paraId="2C53DA4F" w14:textId="6065268C" w:rsidR="0034692F" w:rsidRPr="003D7FA9" w:rsidRDefault="0034692F" w:rsidP="00E1270B">
      <w:pPr>
        <w:spacing w:before="100"/>
        <w:jc w:val="both"/>
        <w:rPr>
          <w:lang w:val="ru-RU" w:eastAsia="en-IN"/>
        </w:rPr>
      </w:pPr>
      <w:r w:rsidRPr="003D7FA9">
        <w:rPr>
          <w:lang w:val="ru-RU" w:eastAsia="en-IN"/>
        </w:rPr>
        <w:t>2.9</w:t>
      </w:r>
      <w:r w:rsidRPr="003D7FA9">
        <w:rPr>
          <w:lang w:val="ru-RU" w:eastAsia="en-IN"/>
        </w:rPr>
        <w:tab/>
        <w:t>В Индии достигнуты самые высокие темпы внедрения 5G в мире, что свидетельствует о стремлении к прогрессу и процветанию и обеспечивает каждому гражданину доступ к новейшим технологиям. В настоящее время в Индии проводятся НИОКР в области технологий 6G, и страна намерена быть одним из мировых лидеров в их развертывании.</w:t>
      </w:r>
    </w:p>
    <w:p w14:paraId="27EAD760" w14:textId="2384AADE" w:rsidR="0034692F" w:rsidRPr="003D7FA9" w:rsidRDefault="0034692F" w:rsidP="00E1270B">
      <w:pPr>
        <w:spacing w:before="100"/>
        <w:jc w:val="both"/>
        <w:rPr>
          <w:lang w:val="ru-RU" w:eastAsia="en-IN"/>
        </w:rPr>
      </w:pPr>
      <w:r w:rsidRPr="003D7FA9">
        <w:rPr>
          <w:lang w:val="ru-RU" w:eastAsia="en-IN"/>
        </w:rPr>
        <w:t>2.10</w:t>
      </w:r>
      <w:r w:rsidRPr="003D7FA9">
        <w:rPr>
          <w:lang w:val="ru-RU" w:eastAsia="en-IN"/>
        </w:rPr>
        <w:tab/>
        <w:t>Индия приступила к реализации программы "«Умные» города", направленной на содействие устойчивому и всеобъемлющему городскому развитию.</w:t>
      </w:r>
    </w:p>
    <w:p w14:paraId="77554D12" w14:textId="339BD09B" w:rsidR="0034692F" w:rsidRPr="003D7FA9" w:rsidRDefault="0034692F" w:rsidP="00E1270B">
      <w:pPr>
        <w:spacing w:before="100"/>
        <w:jc w:val="both"/>
        <w:rPr>
          <w:lang w:val="ru-RU" w:eastAsia="en-IN"/>
        </w:rPr>
      </w:pPr>
      <w:r w:rsidRPr="003D7FA9">
        <w:rPr>
          <w:lang w:val="ru-RU" w:eastAsia="en-IN"/>
        </w:rPr>
        <w:t>2.11</w:t>
      </w:r>
      <w:r w:rsidRPr="003D7FA9">
        <w:rPr>
          <w:lang w:val="ru-RU" w:eastAsia="en-IN"/>
        </w:rPr>
        <w:tab/>
        <w:t>Индия с готовностью делится своими достижениями со всем миром и вносит вклад в построение лучшего будущего для всего человечества, способствуя разработке более эффективной политики и решений в рамках Совета МСЭ.</w:t>
      </w:r>
    </w:p>
    <w:p w14:paraId="1E7AAB85" w14:textId="7B9E887F" w:rsidR="0034692F" w:rsidRPr="003D7FA9" w:rsidRDefault="0034692F" w:rsidP="00E1270B">
      <w:pPr>
        <w:spacing w:before="100"/>
        <w:jc w:val="both"/>
        <w:rPr>
          <w:lang w:val="ru-RU" w:eastAsia="en-IN"/>
        </w:rPr>
      </w:pPr>
      <w:r w:rsidRPr="003D7FA9">
        <w:rPr>
          <w:lang w:val="ru-RU" w:eastAsia="en-IN"/>
        </w:rPr>
        <w:t>2.12</w:t>
      </w:r>
      <w:r w:rsidRPr="003D7FA9">
        <w:rPr>
          <w:lang w:val="ru-RU" w:eastAsia="en-IN"/>
        </w:rPr>
        <w:tab/>
        <w:t>В Индии проведены важные реформы в области электросвязи, направленные на упрощение ведения бизнеса, ускорение процесса внедрения технологий связи нового поколения, повышение ценовой доступности ИКТ и создание надежной и устойчивой цифровой инфраструктуры для обеспечения справедливого доступа к цифровым технологиям.</w:t>
      </w:r>
    </w:p>
    <w:p w14:paraId="6312CA15" w14:textId="1ED21D17" w:rsidR="0034692F" w:rsidRPr="003D7FA9" w:rsidRDefault="0034692F" w:rsidP="00E1270B">
      <w:pPr>
        <w:spacing w:before="100"/>
        <w:jc w:val="both"/>
        <w:rPr>
          <w:lang w:val="ru-RU" w:eastAsia="en-IN"/>
        </w:rPr>
      </w:pPr>
      <w:r w:rsidRPr="003D7FA9">
        <w:rPr>
          <w:lang w:val="ru-RU" w:eastAsia="en-IN"/>
        </w:rPr>
        <w:t>2.13</w:t>
      </w:r>
      <w:r w:rsidRPr="003D7FA9">
        <w:rPr>
          <w:lang w:val="ru-RU" w:eastAsia="en-IN"/>
        </w:rPr>
        <w:tab/>
        <w:t>Индия продемонстрировала свою готовность повышать уровень жизни всех своих граждан, взяв на себя ряд обязательств в рамках инициативы МСЭ "Партнерства для подключения" и приняв участие в финансировании таких проектов, как Фонд развития технологий электросвязи, Лаборатории 5G, исследования в области 6G, Цифровой интеллект</w:t>
      </w:r>
      <w:r w:rsidR="003D7FA9" w:rsidRPr="003D7FA9">
        <w:rPr>
          <w:lang w:val="ru-RU" w:eastAsia="en-IN"/>
        </w:rPr>
        <w:t> </w:t>
      </w:r>
      <w:r w:rsidRPr="003D7FA9">
        <w:rPr>
          <w:lang w:val="ru-RU" w:eastAsia="en-IN"/>
        </w:rPr>
        <w:t>(DIU) и т. д.</w:t>
      </w:r>
    </w:p>
    <w:p w14:paraId="62DF6D61" w14:textId="476EDB21" w:rsidR="0034692F" w:rsidRPr="003D7FA9" w:rsidRDefault="0034692F" w:rsidP="00E1270B">
      <w:pPr>
        <w:spacing w:before="100"/>
        <w:jc w:val="both"/>
        <w:rPr>
          <w:lang w:val="ru-RU" w:eastAsia="en-IN"/>
        </w:rPr>
      </w:pPr>
      <w:r w:rsidRPr="003D7FA9">
        <w:rPr>
          <w:lang w:val="ru-RU" w:eastAsia="en-IN"/>
        </w:rPr>
        <w:t>2.14</w:t>
      </w:r>
      <w:r w:rsidRPr="003D7FA9">
        <w:rPr>
          <w:lang w:val="ru-RU" w:eastAsia="en-IN"/>
        </w:rPr>
        <w:tab/>
        <w:t>Индия является лидером в области разработки политики в области международной электросвязи, прилагая усилия к тому, чтобы результаты прогресса приносили пользу всем заинтересованным сторонам. Индия является сопредседателем Исполнительного совета по цифровым инновациям и активным членом Международного консультативного органа по устойчивости подводных кабелей. Эти обязательства свидетельствуют об энтузиазме Индии, стремящейся внести свой вклад в построение лучшего мира для всех.</w:t>
      </w:r>
    </w:p>
    <w:p w14:paraId="307415B4" w14:textId="02D96565" w:rsidR="0034692F" w:rsidRPr="003D7FA9" w:rsidRDefault="0034692F" w:rsidP="00E1270B">
      <w:pPr>
        <w:spacing w:before="100"/>
        <w:jc w:val="both"/>
        <w:rPr>
          <w:rFonts w:cs="Calibri"/>
          <w:lang w:val="ru-RU" w:eastAsia="en-IN"/>
        </w:rPr>
      </w:pPr>
      <w:r w:rsidRPr="003D7FA9">
        <w:rPr>
          <w:lang w:val="ru-RU" w:eastAsia="en-IN"/>
        </w:rPr>
        <w:t>2.15</w:t>
      </w:r>
      <w:r w:rsidRPr="003D7FA9">
        <w:rPr>
          <w:lang w:val="ru-RU" w:eastAsia="en-IN"/>
        </w:rPr>
        <w:tab/>
        <w:t>В настоящее время представители Индии занимают ключевые руководящие должности в МСЭ (председатель/заместитель председателя), указанные ниже, что свидетельствует о ее роли глобального лидера:</w:t>
      </w:r>
    </w:p>
    <w:p w14:paraId="707170B5" w14:textId="4CEF5BC6" w:rsidR="0034692F" w:rsidRPr="003D7FA9" w:rsidRDefault="0034692F" w:rsidP="00E1270B">
      <w:pPr>
        <w:pStyle w:val="enumlev1"/>
        <w:jc w:val="both"/>
        <w:rPr>
          <w:lang w:val="ru-RU"/>
        </w:rPr>
      </w:pPr>
      <w:r w:rsidRPr="003D7FA9">
        <w:rPr>
          <w:lang w:val="ru-RU"/>
        </w:rPr>
        <w:t>–</w:t>
      </w:r>
      <w:r w:rsidRPr="003D7FA9">
        <w:rPr>
          <w:lang w:val="ru-RU"/>
        </w:rPr>
        <w:tab/>
        <w:t>1 выборная должность члена РРК</w:t>
      </w:r>
      <w:r w:rsidR="003D7FA9" w:rsidRPr="003D7FA9">
        <w:rPr>
          <w:lang w:val="ru-RU"/>
        </w:rPr>
        <w:t>;</w:t>
      </w:r>
    </w:p>
    <w:p w14:paraId="4AFDB32F" w14:textId="4A7E3200" w:rsidR="0034692F" w:rsidRPr="003D7FA9" w:rsidRDefault="0034692F" w:rsidP="00E1270B">
      <w:pPr>
        <w:pStyle w:val="enumlev1"/>
        <w:jc w:val="both"/>
        <w:rPr>
          <w:lang w:val="ru-RU"/>
        </w:rPr>
      </w:pPr>
      <w:r w:rsidRPr="003D7FA9">
        <w:rPr>
          <w:lang w:val="ru-RU"/>
        </w:rPr>
        <w:t>–</w:t>
      </w:r>
      <w:r w:rsidRPr="003D7FA9">
        <w:rPr>
          <w:lang w:val="ru-RU"/>
        </w:rPr>
        <w:tab/>
        <w:t>1 руководящая должность в Исполнительном совете МСЭ по цифровым инновациям (сопредседатель)</w:t>
      </w:r>
      <w:r w:rsidR="003D7FA9" w:rsidRPr="003D7FA9">
        <w:rPr>
          <w:lang w:val="ru-RU"/>
        </w:rPr>
        <w:t>;</w:t>
      </w:r>
    </w:p>
    <w:p w14:paraId="01CFED6A" w14:textId="769DEA80" w:rsidR="0034692F" w:rsidRPr="003D7FA9" w:rsidRDefault="0034692F" w:rsidP="00E1270B">
      <w:pPr>
        <w:pStyle w:val="enumlev1"/>
        <w:jc w:val="both"/>
        <w:rPr>
          <w:lang w:val="ru-RU"/>
        </w:rPr>
      </w:pPr>
      <w:r w:rsidRPr="003D7FA9">
        <w:rPr>
          <w:lang w:val="ru-RU"/>
        </w:rPr>
        <w:t>–</w:t>
      </w:r>
      <w:r w:rsidRPr="003D7FA9">
        <w:rPr>
          <w:lang w:val="ru-RU"/>
        </w:rPr>
        <w:tab/>
        <w:t>2 руководящие должности в рабочих группах и группах экспертов Совета МСЭ</w:t>
      </w:r>
      <w:r w:rsidR="003D7FA9" w:rsidRPr="003D7FA9">
        <w:rPr>
          <w:lang w:val="ru-RU"/>
        </w:rPr>
        <w:t>;</w:t>
      </w:r>
    </w:p>
    <w:p w14:paraId="20D3BF18" w14:textId="0879F197" w:rsidR="0034692F" w:rsidRPr="003D7FA9" w:rsidRDefault="0034692F" w:rsidP="00E1270B">
      <w:pPr>
        <w:pStyle w:val="enumlev1"/>
        <w:jc w:val="both"/>
        <w:rPr>
          <w:lang w:val="ru-RU"/>
        </w:rPr>
      </w:pPr>
      <w:r w:rsidRPr="003D7FA9">
        <w:rPr>
          <w:lang w:val="ru-RU"/>
        </w:rPr>
        <w:t>–</w:t>
      </w:r>
      <w:r w:rsidRPr="003D7FA9">
        <w:rPr>
          <w:lang w:val="ru-RU"/>
        </w:rPr>
        <w:tab/>
        <w:t>11 руководящих должностей в ИК МСЭ-T</w:t>
      </w:r>
      <w:r w:rsidR="003D7FA9" w:rsidRPr="003D7FA9">
        <w:rPr>
          <w:lang w:val="ru-RU"/>
        </w:rPr>
        <w:t>;</w:t>
      </w:r>
    </w:p>
    <w:p w14:paraId="7656CF6A" w14:textId="32B36FD2" w:rsidR="0034692F" w:rsidRPr="003D7FA9" w:rsidRDefault="0034692F" w:rsidP="00E1270B">
      <w:pPr>
        <w:pStyle w:val="enumlev1"/>
        <w:jc w:val="both"/>
        <w:rPr>
          <w:lang w:val="ru-RU"/>
        </w:rPr>
      </w:pPr>
      <w:r w:rsidRPr="003D7FA9">
        <w:rPr>
          <w:lang w:val="ru-RU"/>
        </w:rPr>
        <w:t>–</w:t>
      </w:r>
      <w:r w:rsidRPr="003D7FA9">
        <w:rPr>
          <w:lang w:val="ru-RU"/>
        </w:rPr>
        <w:tab/>
        <w:t>5 руководящих должностей в ИК МСЭ-R</w:t>
      </w:r>
      <w:r w:rsidR="003D7FA9" w:rsidRPr="003D7FA9">
        <w:rPr>
          <w:lang w:val="ru-RU"/>
        </w:rPr>
        <w:t>;</w:t>
      </w:r>
    </w:p>
    <w:p w14:paraId="7B60023A" w14:textId="247DB392" w:rsidR="0034692F" w:rsidRPr="003D7FA9" w:rsidRDefault="0034692F" w:rsidP="00E1270B">
      <w:pPr>
        <w:pStyle w:val="enumlev1"/>
        <w:jc w:val="both"/>
        <w:rPr>
          <w:lang w:val="ru-RU"/>
        </w:rPr>
      </w:pPr>
      <w:r w:rsidRPr="003D7FA9">
        <w:rPr>
          <w:lang w:val="ru-RU"/>
        </w:rPr>
        <w:t>–</w:t>
      </w:r>
      <w:r w:rsidRPr="003D7FA9">
        <w:rPr>
          <w:lang w:val="ru-RU"/>
        </w:rPr>
        <w:tab/>
        <w:t>1 руководящая должность в ИК МСЭ-D</w:t>
      </w:r>
      <w:r w:rsidR="003D7FA9" w:rsidRPr="003D7FA9">
        <w:rPr>
          <w:lang w:val="ru-RU"/>
        </w:rPr>
        <w:t>;</w:t>
      </w:r>
    </w:p>
    <w:p w14:paraId="2D425A7D" w14:textId="77777777" w:rsidR="0034692F" w:rsidRPr="003D7FA9" w:rsidRDefault="0034692F" w:rsidP="00E1270B">
      <w:pPr>
        <w:pStyle w:val="enumlev1"/>
        <w:jc w:val="both"/>
        <w:rPr>
          <w:lang w:val="ru-RU"/>
        </w:rPr>
      </w:pPr>
      <w:r w:rsidRPr="003D7FA9">
        <w:rPr>
          <w:lang w:val="ru-RU"/>
        </w:rPr>
        <w:t>–</w:t>
      </w:r>
      <w:r w:rsidRPr="003D7FA9">
        <w:rPr>
          <w:lang w:val="ru-RU"/>
        </w:rPr>
        <w:tab/>
        <w:t>1 руководящая должность на ВАСЭ-2024 (председатель).</w:t>
      </w:r>
    </w:p>
    <w:p w14:paraId="65964B25" w14:textId="77777777" w:rsidR="0034692F" w:rsidRPr="003D7FA9" w:rsidRDefault="0034692F" w:rsidP="00E1270B">
      <w:pPr>
        <w:spacing w:before="100"/>
        <w:jc w:val="both"/>
        <w:rPr>
          <w:rFonts w:cs="Calibri"/>
          <w:lang w:val="ru-RU" w:eastAsia="en-IN"/>
        </w:rPr>
      </w:pPr>
      <w:r w:rsidRPr="003D7FA9">
        <w:rPr>
          <w:lang w:val="ru-RU" w:eastAsia="en-IN"/>
        </w:rPr>
        <w:t>Индия остается приверженной глобальному сотрудничеству в рамках Совета МСЭ, внося свой вклад в разработку политики и принятие решений в области всеобъемлющего цифрового роста и внедрения устойчивых технологий электросвязи во всем мире.</w:t>
      </w:r>
    </w:p>
    <w:p w14:paraId="51CDAD32" w14:textId="1D4F5CC9" w:rsidR="0034692F" w:rsidRPr="003D7FA9" w:rsidRDefault="0034692F" w:rsidP="00E1270B">
      <w:pPr>
        <w:pStyle w:val="Heading1"/>
      </w:pPr>
      <w:r w:rsidRPr="003D7FA9">
        <w:t>3</w:t>
      </w:r>
      <w:r w:rsidRPr="003D7FA9">
        <w:tab/>
        <w:t>Предложение Индии о проведении Полномочной конференции МСЭ</w:t>
      </w:r>
      <w:r w:rsidR="003D7FA9" w:rsidRPr="003D7FA9">
        <w:t> </w:t>
      </w:r>
      <w:r w:rsidRPr="003D7FA9">
        <w:t>2030 года</w:t>
      </w:r>
    </w:p>
    <w:p w14:paraId="5A7A4070" w14:textId="165F99EB" w:rsidR="0034692F" w:rsidRPr="003D7FA9" w:rsidRDefault="0034692F" w:rsidP="00E1270B">
      <w:pPr>
        <w:jc w:val="both"/>
        <w:rPr>
          <w:rFonts w:cs="Calibri"/>
          <w:lang w:val="ru-RU" w:eastAsia="en-IN"/>
        </w:rPr>
      </w:pPr>
      <w:r w:rsidRPr="003D7FA9">
        <w:rPr>
          <w:lang w:val="ru-RU" w:eastAsia="en-IN"/>
        </w:rPr>
        <w:t xml:space="preserve">Индия имеет честь представить свое предложение провести у себя в </w:t>
      </w:r>
      <w:r w:rsidRPr="003D7FA9">
        <w:rPr>
          <w:b/>
          <w:bCs/>
          <w:lang w:val="ru-RU" w:eastAsia="en-IN"/>
        </w:rPr>
        <w:t>2030 году Полномочную конференцию МСЭ</w:t>
      </w:r>
      <w:r w:rsidRPr="003D7FA9">
        <w:rPr>
          <w:lang w:val="ru-RU" w:eastAsia="en-IN"/>
        </w:rPr>
        <w:t xml:space="preserve">, которая является высшим директивным органом Союза. Это предложение соответствует духу председательства Индии в "Группе двадцати", успешной организации </w:t>
      </w:r>
      <w:r w:rsidRPr="003D7FA9">
        <w:rPr>
          <w:b/>
          <w:bCs/>
          <w:lang w:val="ru-RU" w:eastAsia="en-IN"/>
        </w:rPr>
        <w:lastRenderedPageBreak/>
        <w:t>ВАСЭ</w:t>
      </w:r>
      <w:r w:rsidRPr="003D7FA9">
        <w:rPr>
          <w:b/>
          <w:bCs/>
          <w:lang w:val="ru-RU" w:eastAsia="en-IN"/>
        </w:rPr>
        <w:noBreakHyphen/>
        <w:t>2024</w:t>
      </w:r>
      <w:r w:rsidRPr="003D7FA9">
        <w:rPr>
          <w:lang w:val="ru-RU" w:eastAsia="en-IN"/>
        </w:rPr>
        <w:t xml:space="preserve"> и непреходящей философии </w:t>
      </w:r>
      <w:r w:rsidRPr="003D7FA9">
        <w:rPr>
          <w:i/>
          <w:iCs/>
          <w:lang w:val="ru-RU" w:eastAsia="en-IN"/>
        </w:rPr>
        <w:t>Васудхаива Кутумбакам</w:t>
      </w:r>
      <w:r w:rsidRPr="003D7FA9">
        <w:rPr>
          <w:lang w:val="ru-RU" w:eastAsia="en-IN"/>
        </w:rPr>
        <w:t xml:space="preserve"> </w:t>
      </w:r>
      <w:r w:rsidR="003D7FA9" w:rsidRPr="003D7FA9">
        <w:rPr>
          <w:lang w:val="ru-RU" w:eastAsia="en-IN"/>
        </w:rPr>
        <w:sym w:font="Symbol" w:char="F02D"/>
      </w:r>
      <w:r w:rsidRPr="003D7FA9">
        <w:rPr>
          <w:lang w:val="ru-RU" w:eastAsia="en-IN"/>
        </w:rPr>
        <w:t xml:space="preserve"> "Одна Земля, одна семья, одно будущее", что отражает глубокую приверженность Индии всеобъемлющему глобальному прогрессу и всеобщему цифровому процветанию.</w:t>
      </w:r>
    </w:p>
    <w:p w14:paraId="1F06EA65" w14:textId="6CA0938D" w:rsidR="0034692F" w:rsidRPr="003D7FA9" w:rsidRDefault="0034692F" w:rsidP="00E1270B">
      <w:pPr>
        <w:pStyle w:val="Heading2"/>
      </w:pPr>
      <w:r w:rsidRPr="003D7FA9">
        <w:t>3.1</w:t>
      </w:r>
      <w:r w:rsidRPr="003D7FA9">
        <w:tab/>
        <w:t>Приверженность Индии МСЭ</w:t>
      </w:r>
    </w:p>
    <w:p w14:paraId="675AF922" w14:textId="0879EC93" w:rsidR="0034692F" w:rsidRPr="003D7FA9" w:rsidRDefault="0034692F" w:rsidP="00E1270B">
      <w:pPr>
        <w:jc w:val="both"/>
        <w:rPr>
          <w:rFonts w:cs="Calibri"/>
          <w:lang w:val="ru-RU" w:eastAsia="en-IN"/>
        </w:rPr>
      </w:pPr>
      <w:r w:rsidRPr="003D7FA9">
        <w:rPr>
          <w:lang w:val="ru-RU" w:eastAsia="en-IN"/>
        </w:rPr>
        <w:t>3.1.1</w:t>
      </w:r>
      <w:r w:rsidRPr="003D7FA9">
        <w:rPr>
          <w:lang w:val="ru-RU" w:eastAsia="en-IN"/>
        </w:rPr>
        <w:tab/>
        <w:t xml:space="preserve">Индия является активным Государством </w:t>
      </w:r>
      <w:r w:rsidR="003D7FA9" w:rsidRPr="003D7FA9">
        <w:rPr>
          <w:lang w:val="ru-RU" w:eastAsia="en-IN"/>
        </w:rPr>
        <w:sym w:font="Symbol" w:char="F02D"/>
      </w:r>
      <w:r w:rsidRPr="003D7FA9">
        <w:rPr>
          <w:lang w:val="ru-RU" w:eastAsia="en-IN"/>
        </w:rPr>
        <w:t xml:space="preserve"> Членом МСЭ с 1869 года и постоянным членом Совета МСЭ с 1952 года, последовательно внося свой вклад в управление Союзом, разработку политики и совместные инициативы.</w:t>
      </w:r>
    </w:p>
    <w:p w14:paraId="28148264" w14:textId="77777777" w:rsidR="0034692F" w:rsidRPr="003D7FA9" w:rsidRDefault="0034692F" w:rsidP="00E1270B">
      <w:pPr>
        <w:jc w:val="both"/>
        <w:rPr>
          <w:rFonts w:cs="Calibri"/>
          <w:lang w:val="ru-RU" w:eastAsia="en-IN"/>
        </w:rPr>
      </w:pPr>
      <w:r w:rsidRPr="003D7FA9">
        <w:rPr>
          <w:lang w:val="ru-RU" w:eastAsia="en-IN"/>
        </w:rPr>
        <w:t>3.1.2</w:t>
      </w:r>
      <w:r w:rsidRPr="003D7FA9">
        <w:rPr>
          <w:lang w:val="ru-RU" w:eastAsia="en-IN"/>
        </w:rPr>
        <w:tab/>
        <w:t xml:space="preserve">Индия подтвердила свою твердую приверженность МСЭ, успешно организовав у себя </w:t>
      </w:r>
      <w:r w:rsidRPr="003D7FA9">
        <w:rPr>
          <w:b/>
          <w:bCs/>
          <w:lang w:val="ru-RU" w:eastAsia="en-IN"/>
        </w:rPr>
        <w:t>Всемирную ассамблею по стандартизации электросвязи (ВАСЭ) 2024 года</w:t>
      </w:r>
      <w:r w:rsidRPr="003D7FA9">
        <w:rPr>
          <w:lang w:val="ru-RU" w:eastAsia="en-IN"/>
        </w:rPr>
        <w:t xml:space="preserve">, в которой приняли участие более 3700 делегатов из </w:t>
      </w:r>
      <w:r w:rsidRPr="003D7FA9">
        <w:rPr>
          <w:b/>
          <w:bCs/>
          <w:lang w:val="ru-RU" w:eastAsia="en-IN"/>
        </w:rPr>
        <w:t>194 Государств-Членов</w:t>
      </w:r>
      <w:r w:rsidRPr="003D7FA9">
        <w:rPr>
          <w:lang w:val="ru-RU" w:eastAsia="en-IN"/>
        </w:rPr>
        <w:t xml:space="preserve">, в том числе более </w:t>
      </w:r>
      <w:r w:rsidRPr="003D7FA9">
        <w:rPr>
          <w:b/>
          <w:bCs/>
          <w:lang w:val="ru-RU" w:eastAsia="en-IN"/>
        </w:rPr>
        <w:t>40 министров связи/ИКТ</w:t>
      </w:r>
      <w:r w:rsidRPr="003D7FA9">
        <w:rPr>
          <w:lang w:val="ru-RU" w:eastAsia="en-IN"/>
        </w:rPr>
        <w:t>. В работе Ассамблеи также приняли активное участие лидеры отрасли, представители стартапов, новаторы, производители, эксперты в области НИОКР, представители академических организаций и государственных органов.</w:t>
      </w:r>
    </w:p>
    <w:p w14:paraId="35DB0587" w14:textId="77777777" w:rsidR="0034692F" w:rsidRPr="003D7FA9" w:rsidRDefault="0034692F" w:rsidP="00E1270B">
      <w:pPr>
        <w:jc w:val="both"/>
        <w:rPr>
          <w:rFonts w:cs="Calibri"/>
          <w:lang w:val="ru-RU" w:eastAsia="en-IN"/>
        </w:rPr>
      </w:pPr>
      <w:r w:rsidRPr="003D7FA9">
        <w:rPr>
          <w:lang w:val="ru-RU" w:eastAsia="en-IN"/>
        </w:rPr>
        <w:t>3.1.3</w:t>
      </w:r>
      <w:r w:rsidRPr="003D7FA9">
        <w:rPr>
          <w:lang w:val="ru-RU" w:eastAsia="en-IN"/>
        </w:rPr>
        <w:tab/>
        <w:t>Организованная в Индии ВАСЭ-2024 послужила важной глобальной платформой для продолжения диалога по таким вопросам, как всеохватывающая стандартизация ИКТ, устойчивые цифровые инновации и появляющиеся технологии, что еще больше укрепило роль Индии как активного, способного и надежного партнера в глобальном управлении ИКТ.</w:t>
      </w:r>
    </w:p>
    <w:p w14:paraId="2E6FE5A9" w14:textId="77777777" w:rsidR="0034692F" w:rsidRPr="003D7FA9" w:rsidRDefault="0034692F" w:rsidP="00E1270B">
      <w:pPr>
        <w:jc w:val="both"/>
        <w:rPr>
          <w:rFonts w:cs="Calibri"/>
          <w:lang w:val="ru-RU" w:eastAsia="en-IN"/>
        </w:rPr>
      </w:pPr>
      <w:r w:rsidRPr="003D7FA9">
        <w:rPr>
          <w:lang w:val="ru-RU" w:eastAsia="en-IN"/>
        </w:rPr>
        <w:t>3.1.4</w:t>
      </w:r>
      <w:r w:rsidRPr="003D7FA9">
        <w:rPr>
          <w:lang w:val="ru-RU" w:eastAsia="en-IN"/>
        </w:rPr>
        <w:tab/>
        <w:t xml:space="preserve">Помимо организации ВАСЭ-2024, Индия имеет значительный опыт успешного проведения других ключевых мероприятий МСЭ, включая </w:t>
      </w:r>
      <w:r w:rsidRPr="003D7FA9">
        <w:rPr>
          <w:b/>
          <w:bCs/>
          <w:lang w:val="ru-RU" w:eastAsia="en-IN"/>
        </w:rPr>
        <w:t>Всемирную конференцию по развитию электросвязи (ВКРЭ-2010), собрания исследовательских комиссий и оперативных групп МСЭ-T, а также собрания рабочих групп МСЭ-R</w:t>
      </w:r>
      <w:r w:rsidRPr="003D7FA9">
        <w:rPr>
          <w:lang w:val="ru-RU" w:eastAsia="en-IN"/>
        </w:rPr>
        <w:t>, что отражает ее глубокую вовлеченность и лидерство во всех областях деятельности Союза.</w:t>
      </w:r>
    </w:p>
    <w:p w14:paraId="15CA412A" w14:textId="77777777" w:rsidR="0034692F" w:rsidRPr="003D7FA9" w:rsidRDefault="0034692F" w:rsidP="00E1270B">
      <w:pPr>
        <w:pStyle w:val="Heading2"/>
      </w:pPr>
      <w:r w:rsidRPr="003D7FA9">
        <w:t>3.2</w:t>
      </w:r>
      <w:r w:rsidRPr="003D7FA9">
        <w:tab/>
      </w:r>
      <w:r w:rsidRPr="00E1270B">
        <w:t>Видение</w:t>
      </w:r>
      <w:r w:rsidRPr="003D7FA9">
        <w:t xml:space="preserve"> Индией Полномочной конференции 2030 года</w:t>
      </w:r>
    </w:p>
    <w:p w14:paraId="0B32A7A7" w14:textId="77777777" w:rsidR="0034692F" w:rsidRPr="003D7FA9" w:rsidRDefault="0034692F" w:rsidP="00E1270B">
      <w:pPr>
        <w:jc w:val="both"/>
        <w:rPr>
          <w:rFonts w:cs="Calibri"/>
          <w:lang w:val="ru-RU" w:eastAsia="en-IN"/>
        </w:rPr>
      </w:pPr>
      <w:r w:rsidRPr="003D7FA9">
        <w:rPr>
          <w:lang w:val="ru-RU" w:eastAsia="en-IN"/>
        </w:rPr>
        <w:t>3.2.1</w:t>
      </w:r>
      <w:r w:rsidRPr="003D7FA9">
        <w:rPr>
          <w:lang w:val="ru-RU" w:eastAsia="en-IN"/>
        </w:rPr>
        <w:tab/>
        <w:t xml:space="preserve">Индия рассматривает </w:t>
      </w:r>
      <w:r w:rsidRPr="003D7FA9">
        <w:rPr>
          <w:b/>
          <w:bCs/>
          <w:lang w:val="ru-RU" w:eastAsia="en-IN"/>
        </w:rPr>
        <w:t>Полномочную конференцию 2030 года</w:t>
      </w:r>
      <w:r w:rsidRPr="003D7FA9">
        <w:rPr>
          <w:lang w:val="ru-RU" w:eastAsia="en-IN"/>
        </w:rPr>
        <w:t xml:space="preserve"> как знаменательное событие, способствующее всеобъемлющему диалогу, стратегическому прогнозированию и прочному многостороннему сотрудничеству. Благодаря своей надежной цифровой инфраструктуре, расширяющейся инновационной экосистеме и цифровым инициативам, ориентированным на интересы людей, Индия способна обеспечить для Государств-Членов идеальные условия для коллективного определения будущего курса МСЭ.</w:t>
      </w:r>
    </w:p>
    <w:p w14:paraId="31565868" w14:textId="77777777" w:rsidR="0034692F" w:rsidRPr="003D7FA9" w:rsidRDefault="0034692F" w:rsidP="00E1270B">
      <w:pPr>
        <w:jc w:val="both"/>
        <w:rPr>
          <w:lang w:val="ru-RU" w:eastAsia="en-IN"/>
        </w:rPr>
      </w:pPr>
      <w:r w:rsidRPr="003D7FA9">
        <w:rPr>
          <w:lang w:val="ru-RU" w:eastAsia="en-IN"/>
        </w:rPr>
        <w:t>3.2.2</w:t>
      </w:r>
      <w:r w:rsidRPr="003D7FA9">
        <w:rPr>
          <w:lang w:val="ru-RU" w:eastAsia="en-IN"/>
        </w:rPr>
        <w:tab/>
        <w:t>В предлагаемом месте проведения будут обеспечены инфраструктура мирового класса, бесперебойная связь и исключительное гостеприимство, для того чтобы все участники смогли продуктивно работать, обогащая свой опыт. Индия также намерена продемонстрировать свои достижения в областях цифровой инфраструктуры общего пользования и универсальной возможности установления соединений, что соответствует концепции МСЭ и Целям в области устойчивого развития (ЦУР) на период до 2030 года.</w:t>
      </w:r>
    </w:p>
    <w:p w14:paraId="588A6419" w14:textId="77777777" w:rsidR="0034692F" w:rsidRPr="003D7FA9" w:rsidRDefault="0034692F" w:rsidP="00E1270B">
      <w:pPr>
        <w:pStyle w:val="Heading2"/>
      </w:pPr>
      <w:r w:rsidRPr="003D7FA9">
        <w:t>3.3</w:t>
      </w:r>
      <w:r w:rsidRPr="003D7FA9">
        <w:tab/>
        <w:t>Призыв поддержать предложение</w:t>
      </w:r>
    </w:p>
    <w:p w14:paraId="502EF683" w14:textId="66D018E1" w:rsidR="0034692F" w:rsidRDefault="0034692F" w:rsidP="00E1270B">
      <w:pPr>
        <w:jc w:val="both"/>
        <w:rPr>
          <w:lang w:val="es-ES" w:eastAsia="en-IN"/>
        </w:rPr>
      </w:pPr>
      <w:r w:rsidRPr="003D7FA9">
        <w:rPr>
          <w:lang w:val="ru-RU" w:eastAsia="en-IN"/>
        </w:rPr>
        <w:t xml:space="preserve">Индия искренне надеется на неоценимую поддержку Государствами </w:t>
      </w:r>
      <w:r w:rsidR="003D7FA9" w:rsidRPr="003D7FA9">
        <w:rPr>
          <w:lang w:val="ru-RU" w:eastAsia="en-IN"/>
        </w:rPr>
        <w:sym w:font="Symbol" w:char="F02D"/>
      </w:r>
      <w:r w:rsidRPr="003D7FA9">
        <w:rPr>
          <w:lang w:val="ru-RU" w:eastAsia="en-IN"/>
        </w:rPr>
        <w:t xml:space="preserve"> Членами МСЭ своего предложения о проведении </w:t>
      </w:r>
      <w:r w:rsidRPr="003D7FA9">
        <w:rPr>
          <w:b/>
          <w:bCs/>
          <w:lang w:val="ru-RU" w:eastAsia="en-IN"/>
        </w:rPr>
        <w:t>Полномочной конференции 2030 года</w:t>
      </w:r>
      <w:r w:rsidRPr="003D7FA9">
        <w:rPr>
          <w:lang w:val="ru-RU" w:eastAsia="en-IN"/>
        </w:rPr>
        <w:t>. Являясь лидером в области глобальной цифровой трансформации и инноваций, Индия полна решимости провести успешную, исключительно содержательную и ориентированную на будущее конференцию.</w:t>
      </w:r>
    </w:p>
    <w:p w14:paraId="55281F0A" w14:textId="77777777" w:rsidR="00E1270B" w:rsidRPr="00E1270B" w:rsidRDefault="00E1270B" w:rsidP="00E1270B">
      <w:pPr>
        <w:jc w:val="both"/>
        <w:rPr>
          <w:rFonts w:cs="Calibri"/>
          <w:lang w:val="es-ES" w:eastAsia="en-IN"/>
        </w:rPr>
      </w:pPr>
    </w:p>
    <w:p w14:paraId="406CC604" w14:textId="77777777" w:rsidR="00E1270B" w:rsidRDefault="00E1270B" w:rsidP="00E1270B">
      <w:pPr>
        <w:spacing w:before="0"/>
        <w:jc w:val="center"/>
      </w:pPr>
      <w:r>
        <w:t>______________</w:t>
      </w:r>
    </w:p>
    <w:sectPr w:rsidR="00E1270B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DE47A" w14:textId="77777777" w:rsidR="0034692F" w:rsidRDefault="0034692F">
      <w:r>
        <w:separator/>
      </w:r>
    </w:p>
  </w:endnote>
  <w:endnote w:type="continuationSeparator" w:id="0">
    <w:p w14:paraId="29109F7E" w14:textId="77777777" w:rsidR="0034692F" w:rsidRDefault="0034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C20554B" w14:textId="77777777" w:rsidTr="00E31DCE">
      <w:trPr>
        <w:jc w:val="center"/>
      </w:trPr>
      <w:tc>
        <w:tcPr>
          <w:tcW w:w="1803" w:type="dxa"/>
          <w:vAlign w:val="center"/>
        </w:tcPr>
        <w:p w14:paraId="422B4A7E" w14:textId="37AFF51F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1D5A4CF" w14:textId="0620E9A4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34692F">
            <w:rPr>
              <w:bCs/>
              <w:lang w:val="ru-RU"/>
            </w:rPr>
            <w:t>73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F74EBA6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C73F081" w14:textId="77777777" w:rsidTr="00E31DCE">
      <w:trPr>
        <w:jc w:val="center"/>
      </w:trPr>
      <w:tc>
        <w:tcPr>
          <w:tcW w:w="1803" w:type="dxa"/>
          <w:vAlign w:val="center"/>
        </w:tcPr>
        <w:p w14:paraId="1BED2FFA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755657D1" w14:textId="058F7C23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34692F">
            <w:rPr>
              <w:bCs/>
              <w:lang w:val="ru-RU"/>
            </w:rPr>
            <w:t>73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6DE36D7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E7AA5" w14:textId="77777777" w:rsidR="0034692F" w:rsidRDefault="0034692F">
      <w:r>
        <w:t>____________________</w:t>
      </w:r>
    </w:p>
  </w:footnote>
  <w:footnote w:type="continuationSeparator" w:id="0">
    <w:p w14:paraId="6BE23CCF" w14:textId="77777777" w:rsidR="0034692F" w:rsidRDefault="0034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20180B68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5894EA4C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6647093E" wp14:editId="4E3A7B58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63ED425E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557A66E7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AC76B" wp14:editId="30E135A7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945EB8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2F"/>
    <w:rsid w:val="00005BE0"/>
    <w:rsid w:val="0002183E"/>
    <w:rsid w:val="000569B4"/>
    <w:rsid w:val="0006007D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639CF"/>
    <w:rsid w:val="00291EB6"/>
    <w:rsid w:val="002C3F32"/>
    <w:rsid w:val="002D2F57"/>
    <w:rsid w:val="002D48C5"/>
    <w:rsid w:val="0033025A"/>
    <w:rsid w:val="00345D2A"/>
    <w:rsid w:val="0034692F"/>
    <w:rsid w:val="003C675F"/>
    <w:rsid w:val="003D7FA9"/>
    <w:rsid w:val="003F099E"/>
    <w:rsid w:val="003F235E"/>
    <w:rsid w:val="00401FD7"/>
    <w:rsid w:val="004023E0"/>
    <w:rsid w:val="00403DD8"/>
    <w:rsid w:val="00442515"/>
    <w:rsid w:val="0045686C"/>
    <w:rsid w:val="004867E3"/>
    <w:rsid w:val="004918C4"/>
    <w:rsid w:val="00497703"/>
    <w:rsid w:val="004A016C"/>
    <w:rsid w:val="004A0374"/>
    <w:rsid w:val="004A45B5"/>
    <w:rsid w:val="004D0129"/>
    <w:rsid w:val="00515795"/>
    <w:rsid w:val="005779C4"/>
    <w:rsid w:val="005A64D5"/>
    <w:rsid w:val="005B3DEC"/>
    <w:rsid w:val="00601994"/>
    <w:rsid w:val="00660449"/>
    <w:rsid w:val="00672F8A"/>
    <w:rsid w:val="006D29F7"/>
    <w:rsid w:val="006E2D42"/>
    <w:rsid w:val="00703676"/>
    <w:rsid w:val="00707304"/>
    <w:rsid w:val="00732269"/>
    <w:rsid w:val="00762555"/>
    <w:rsid w:val="0077110E"/>
    <w:rsid w:val="00777703"/>
    <w:rsid w:val="00785ABD"/>
    <w:rsid w:val="00796BD3"/>
    <w:rsid w:val="007A2DD4"/>
    <w:rsid w:val="007B64FA"/>
    <w:rsid w:val="007D38B5"/>
    <w:rsid w:val="007E7EA0"/>
    <w:rsid w:val="00807255"/>
    <w:rsid w:val="0081023E"/>
    <w:rsid w:val="008173AA"/>
    <w:rsid w:val="00840A14"/>
    <w:rsid w:val="00896EF9"/>
    <w:rsid w:val="008B62B4"/>
    <w:rsid w:val="008D2D7B"/>
    <w:rsid w:val="008E0737"/>
    <w:rsid w:val="008F7C2C"/>
    <w:rsid w:val="00940E96"/>
    <w:rsid w:val="00950A82"/>
    <w:rsid w:val="009B0BAE"/>
    <w:rsid w:val="009C1C89"/>
    <w:rsid w:val="009F3448"/>
    <w:rsid w:val="00A01CF9"/>
    <w:rsid w:val="00A20B63"/>
    <w:rsid w:val="00A71773"/>
    <w:rsid w:val="00AE2C85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C462C5"/>
    <w:rsid w:val="00CD2009"/>
    <w:rsid w:val="00CF629C"/>
    <w:rsid w:val="00D0532F"/>
    <w:rsid w:val="00D631AA"/>
    <w:rsid w:val="00D92EEA"/>
    <w:rsid w:val="00DA5D4E"/>
    <w:rsid w:val="00DA770A"/>
    <w:rsid w:val="00E05752"/>
    <w:rsid w:val="00E1270B"/>
    <w:rsid w:val="00E176BA"/>
    <w:rsid w:val="00E423EC"/>
    <w:rsid w:val="00E55121"/>
    <w:rsid w:val="00EB4FCB"/>
    <w:rsid w:val="00EC6BC5"/>
    <w:rsid w:val="00F348D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752A72F"/>
  <w15:docId w15:val="{C5FBB3C9-C690-4B0C-939E-0CECEA6A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1270B"/>
    <w:pPr>
      <w:keepNext/>
      <w:keepLines/>
      <w:spacing w:before="240"/>
      <w:ind w:left="794" w:hanging="794"/>
      <w:outlineLvl w:val="0"/>
    </w:pPr>
    <w:rPr>
      <w:b/>
      <w:sz w:val="26"/>
      <w:lang w:val="ru-RU"/>
    </w:rPr>
  </w:style>
  <w:style w:type="paragraph" w:styleId="Heading2">
    <w:name w:val="heading 2"/>
    <w:basedOn w:val="Heading1"/>
    <w:next w:val="Normal"/>
    <w:qFormat/>
    <w:rsid w:val="00E1270B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1</TotalTime>
  <Pages>4</Pages>
  <Words>1267</Words>
  <Characters>8868</Characters>
  <Application>Microsoft Office Word</Application>
  <DocSecurity>0</DocSecurity>
  <Lines>155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10092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hosting ITU Plenipotentiary Conference-2030 in India</dc:title>
  <dc:subject>ITU Council 2025</dc:subject>
  <cp:keywords>C2025, C25, Council-25</cp:keywords>
  <dc:description/>
  <cp:lastPrinted>2006-03-28T16:12:00Z</cp:lastPrinted>
  <dcterms:created xsi:type="dcterms:W3CDTF">2025-06-09T15:27:00Z</dcterms:created>
  <dcterms:modified xsi:type="dcterms:W3CDTF">2025-06-09T15:27:00Z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