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560F14" w14:paraId="4DC31C1F" w14:textId="77777777" w:rsidTr="00D72F49">
        <w:trPr>
          <w:cantSplit/>
          <w:trHeight w:val="23"/>
        </w:trPr>
        <w:tc>
          <w:tcPr>
            <w:tcW w:w="3969" w:type="dxa"/>
            <w:vMerge w:val="restart"/>
            <w:tcMar>
              <w:left w:w="0" w:type="dxa"/>
            </w:tcMar>
          </w:tcPr>
          <w:p w14:paraId="5E43F7C7" w14:textId="07808B47" w:rsidR="00D72F49" w:rsidRPr="00560F14" w:rsidRDefault="00D72F49" w:rsidP="00D72F49">
            <w:pPr>
              <w:tabs>
                <w:tab w:val="left" w:pos="851"/>
              </w:tabs>
              <w:spacing w:before="0" w:line="240" w:lineRule="atLeast"/>
              <w:rPr>
                <w:b/>
              </w:rPr>
            </w:pPr>
            <w:r w:rsidRPr="00560F14">
              <w:rPr>
                <w:b/>
              </w:rPr>
              <w:t>Point de l'ordre du jour:</w:t>
            </w:r>
            <w:r w:rsidR="001A2880" w:rsidRPr="00560F14">
              <w:rPr>
                <w:b/>
              </w:rPr>
              <w:t xml:space="preserve"> </w:t>
            </w:r>
            <w:r w:rsidR="00DB7F65" w:rsidRPr="00560F14">
              <w:rPr>
                <w:b/>
              </w:rPr>
              <w:t>ADM 3</w:t>
            </w:r>
          </w:p>
        </w:tc>
        <w:tc>
          <w:tcPr>
            <w:tcW w:w="5245" w:type="dxa"/>
          </w:tcPr>
          <w:p w14:paraId="70858819" w14:textId="696BE15B" w:rsidR="00D72F49" w:rsidRPr="00560F14" w:rsidRDefault="00D72F49" w:rsidP="00D72F49">
            <w:pPr>
              <w:tabs>
                <w:tab w:val="left" w:pos="851"/>
              </w:tabs>
              <w:spacing w:before="0" w:line="240" w:lineRule="atLeast"/>
              <w:jc w:val="right"/>
              <w:rPr>
                <w:b/>
              </w:rPr>
            </w:pPr>
            <w:r w:rsidRPr="00560F14">
              <w:rPr>
                <w:b/>
              </w:rPr>
              <w:t>Document C2</w:t>
            </w:r>
            <w:r w:rsidR="00FC6D7D" w:rsidRPr="00560F14">
              <w:rPr>
                <w:b/>
              </w:rPr>
              <w:t>5</w:t>
            </w:r>
            <w:r w:rsidRPr="00560F14">
              <w:rPr>
                <w:b/>
              </w:rPr>
              <w:t>/</w:t>
            </w:r>
            <w:r w:rsidR="001A2880" w:rsidRPr="00560F14">
              <w:rPr>
                <w:b/>
              </w:rPr>
              <w:t>5</w:t>
            </w:r>
            <w:r w:rsidR="00DB7F65" w:rsidRPr="00560F14">
              <w:rPr>
                <w:b/>
              </w:rPr>
              <w:t>9</w:t>
            </w:r>
            <w:r w:rsidRPr="00560F14">
              <w:rPr>
                <w:b/>
              </w:rPr>
              <w:t>-F</w:t>
            </w:r>
          </w:p>
        </w:tc>
      </w:tr>
      <w:tr w:rsidR="00D72F49" w:rsidRPr="00560F14" w14:paraId="0FFB2D99" w14:textId="77777777" w:rsidTr="00D72F49">
        <w:trPr>
          <w:cantSplit/>
        </w:trPr>
        <w:tc>
          <w:tcPr>
            <w:tcW w:w="3969" w:type="dxa"/>
            <w:vMerge/>
          </w:tcPr>
          <w:p w14:paraId="511AA09C" w14:textId="77777777" w:rsidR="00D72F49" w:rsidRPr="00560F14" w:rsidRDefault="00D72F49" w:rsidP="00D72F49">
            <w:pPr>
              <w:tabs>
                <w:tab w:val="left" w:pos="851"/>
              </w:tabs>
              <w:spacing w:line="240" w:lineRule="atLeast"/>
              <w:rPr>
                <w:b/>
              </w:rPr>
            </w:pPr>
          </w:p>
        </w:tc>
        <w:tc>
          <w:tcPr>
            <w:tcW w:w="5245" w:type="dxa"/>
          </w:tcPr>
          <w:p w14:paraId="0590683A" w14:textId="48EF8008" w:rsidR="00D72F49" w:rsidRPr="00560F14" w:rsidRDefault="001A2880" w:rsidP="00D72F49">
            <w:pPr>
              <w:tabs>
                <w:tab w:val="left" w:pos="851"/>
              </w:tabs>
              <w:spacing w:before="0"/>
              <w:jc w:val="right"/>
              <w:rPr>
                <w:b/>
              </w:rPr>
            </w:pPr>
            <w:r w:rsidRPr="00560F14">
              <w:rPr>
                <w:b/>
              </w:rPr>
              <w:t>16 mai 2025</w:t>
            </w:r>
          </w:p>
        </w:tc>
      </w:tr>
      <w:tr w:rsidR="00D72F49" w:rsidRPr="00560F14" w14:paraId="5672DD2C" w14:textId="77777777" w:rsidTr="00D72F49">
        <w:trPr>
          <w:cantSplit/>
          <w:trHeight w:val="23"/>
        </w:trPr>
        <w:tc>
          <w:tcPr>
            <w:tcW w:w="3969" w:type="dxa"/>
            <w:vMerge/>
          </w:tcPr>
          <w:p w14:paraId="321106B9" w14:textId="77777777" w:rsidR="00D72F49" w:rsidRPr="00560F14" w:rsidRDefault="00D72F49" w:rsidP="00D72F49">
            <w:pPr>
              <w:tabs>
                <w:tab w:val="left" w:pos="851"/>
              </w:tabs>
              <w:spacing w:line="240" w:lineRule="atLeast"/>
              <w:rPr>
                <w:b/>
              </w:rPr>
            </w:pPr>
          </w:p>
        </w:tc>
        <w:tc>
          <w:tcPr>
            <w:tcW w:w="5245" w:type="dxa"/>
          </w:tcPr>
          <w:p w14:paraId="523BAD44" w14:textId="77777777" w:rsidR="00D72F49" w:rsidRPr="00560F14" w:rsidRDefault="00D72F49" w:rsidP="00D72F49">
            <w:pPr>
              <w:tabs>
                <w:tab w:val="left" w:pos="851"/>
              </w:tabs>
              <w:spacing w:before="0" w:line="240" w:lineRule="atLeast"/>
              <w:jc w:val="right"/>
              <w:rPr>
                <w:b/>
              </w:rPr>
            </w:pPr>
            <w:r w:rsidRPr="00560F14">
              <w:rPr>
                <w:b/>
              </w:rPr>
              <w:t>Original: anglais</w:t>
            </w:r>
          </w:p>
        </w:tc>
      </w:tr>
      <w:tr w:rsidR="00D72F49" w:rsidRPr="00560F14" w14:paraId="3F6AA415" w14:textId="77777777" w:rsidTr="00D72F49">
        <w:trPr>
          <w:cantSplit/>
          <w:trHeight w:val="23"/>
        </w:trPr>
        <w:tc>
          <w:tcPr>
            <w:tcW w:w="3969" w:type="dxa"/>
          </w:tcPr>
          <w:p w14:paraId="0F9BC82A" w14:textId="77777777" w:rsidR="00D72F49" w:rsidRPr="00560F14" w:rsidRDefault="00D72F49" w:rsidP="00D72F49">
            <w:pPr>
              <w:tabs>
                <w:tab w:val="left" w:pos="851"/>
              </w:tabs>
              <w:spacing w:line="240" w:lineRule="atLeast"/>
              <w:rPr>
                <w:b/>
              </w:rPr>
            </w:pPr>
          </w:p>
        </w:tc>
        <w:tc>
          <w:tcPr>
            <w:tcW w:w="5245" w:type="dxa"/>
          </w:tcPr>
          <w:p w14:paraId="665AAB4D" w14:textId="77777777" w:rsidR="00D72F49" w:rsidRPr="00560F14" w:rsidRDefault="00D72F49" w:rsidP="00D72F49">
            <w:pPr>
              <w:tabs>
                <w:tab w:val="left" w:pos="851"/>
              </w:tabs>
              <w:spacing w:before="0" w:line="240" w:lineRule="atLeast"/>
              <w:jc w:val="right"/>
              <w:rPr>
                <w:b/>
              </w:rPr>
            </w:pPr>
          </w:p>
        </w:tc>
      </w:tr>
      <w:tr w:rsidR="00D72F49" w:rsidRPr="00560F14" w14:paraId="2E5879A4" w14:textId="77777777" w:rsidTr="00D72F49">
        <w:trPr>
          <w:cantSplit/>
        </w:trPr>
        <w:tc>
          <w:tcPr>
            <w:tcW w:w="9214" w:type="dxa"/>
            <w:gridSpan w:val="2"/>
            <w:tcMar>
              <w:left w:w="0" w:type="dxa"/>
            </w:tcMar>
          </w:tcPr>
          <w:p w14:paraId="79257DCF" w14:textId="77777777" w:rsidR="00D72F49" w:rsidRPr="00560F14" w:rsidRDefault="00D72F49" w:rsidP="00D72F49">
            <w:pPr>
              <w:pStyle w:val="Source"/>
              <w:jc w:val="left"/>
              <w:rPr>
                <w:sz w:val="34"/>
                <w:szCs w:val="34"/>
              </w:rPr>
            </w:pPr>
            <w:r w:rsidRPr="00560F14">
              <w:rPr>
                <w:rFonts w:cstheme="minorHAnsi"/>
                <w:color w:val="000000"/>
                <w:sz w:val="34"/>
                <w:szCs w:val="34"/>
              </w:rPr>
              <w:t xml:space="preserve">Rapport </w:t>
            </w:r>
            <w:r w:rsidR="00E95647" w:rsidRPr="00560F14">
              <w:rPr>
                <w:rFonts w:cstheme="minorHAnsi"/>
                <w:color w:val="000000"/>
                <w:sz w:val="34"/>
                <w:szCs w:val="34"/>
              </w:rPr>
              <w:t xml:space="preserve">de la </w:t>
            </w:r>
            <w:r w:rsidRPr="00560F14">
              <w:rPr>
                <w:rFonts w:cstheme="minorHAnsi"/>
                <w:color w:val="000000"/>
                <w:sz w:val="34"/>
                <w:szCs w:val="34"/>
              </w:rPr>
              <w:t>Secrétaire général</w:t>
            </w:r>
            <w:r w:rsidR="00E95647" w:rsidRPr="00560F14">
              <w:rPr>
                <w:rFonts w:cstheme="minorHAnsi"/>
                <w:color w:val="000000"/>
                <w:sz w:val="34"/>
                <w:szCs w:val="34"/>
              </w:rPr>
              <w:t>e</w:t>
            </w:r>
          </w:p>
        </w:tc>
      </w:tr>
      <w:tr w:rsidR="00D72F49" w:rsidRPr="00560F14" w14:paraId="01E33238" w14:textId="77777777" w:rsidTr="00D72F49">
        <w:trPr>
          <w:cantSplit/>
        </w:trPr>
        <w:tc>
          <w:tcPr>
            <w:tcW w:w="9214" w:type="dxa"/>
            <w:gridSpan w:val="2"/>
            <w:tcMar>
              <w:left w:w="0" w:type="dxa"/>
            </w:tcMar>
          </w:tcPr>
          <w:p w14:paraId="133F63C5" w14:textId="62340B07" w:rsidR="00D72F49" w:rsidRPr="00560F14" w:rsidRDefault="00A745E7" w:rsidP="00D72F49">
            <w:pPr>
              <w:pStyle w:val="Subtitle"/>
              <w:framePr w:hSpace="0" w:wrap="auto" w:hAnchor="text" w:xAlign="left" w:yAlign="inline"/>
              <w:rPr>
                <w:sz w:val="32"/>
                <w:szCs w:val="32"/>
                <w:lang w:val="fr-FR"/>
              </w:rPr>
            </w:pPr>
            <w:r w:rsidRPr="00560F14">
              <w:rPr>
                <w:rFonts w:cstheme="minorHAnsi"/>
                <w:sz w:val="32"/>
                <w:szCs w:val="32"/>
                <w:lang w:val="fr-FR"/>
              </w:rPr>
              <w:t>RAPPORT DU GROUPE CONSULTATIF DES RADIOCOMMUNICATIONS SUR LES QUESTIONS RELATIVES AU CONSEIL</w:t>
            </w:r>
          </w:p>
        </w:tc>
      </w:tr>
      <w:tr w:rsidR="00D72F49" w:rsidRPr="00560F14" w14:paraId="159A343E" w14:textId="77777777" w:rsidTr="00D72F49">
        <w:trPr>
          <w:cantSplit/>
        </w:trPr>
        <w:tc>
          <w:tcPr>
            <w:tcW w:w="9214" w:type="dxa"/>
            <w:gridSpan w:val="2"/>
            <w:tcBorders>
              <w:top w:val="single" w:sz="4" w:space="0" w:color="auto"/>
              <w:bottom w:val="single" w:sz="4" w:space="0" w:color="auto"/>
            </w:tcBorders>
            <w:tcMar>
              <w:left w:w="0" w:type="dxa"/>
            </w:tcMar>
          </w:tcPr>
          <w:p w14:paraId="040A43EC" w14:textId="77777777" w:rsidR="00D72F49" w:rsidRPr="00560F14" w:rsidRDefault="00F37FE5" w:rsidP="00D72F49">
            <w:pPr>
              <w:spacing w:before="160"/>
              <w:rPr>
                <w:b/>
                <w:bCs/>
                <w:sz w:val="26"/>
                <w:szCs w:val="26"/>
              </w:rPr>
            </w:pPr>
            <w:r w:rsidRPr="00560F14">
              <w:rPr>
                <w:b/>
                <w:bCs/>
                <w:sz w:val="26"/>
                <w:szCs w:val="26"/>
              </w:rPr>
              <w:t>Objet</w:t>
            </w:r>
          </w:p>
          <w:p w14:paraId="18DC6358" w14:textId="4EF1DFA8" w:rsidR="00D72F49" w:rsidRPr="00560F14" w:rsidRDefault="00DB7F65" w:rsidP="00321D38">
            <w:pPr>
              <w:jc w:val="both"/>
            </w:pPr>
            <w:r w:rsidRPr="00560F14">
              <w:t>On trouvera dans le présent document le résumé des conclusions de la 32ème réunion du Groupe consultatif des radiocommunications (GCR) sur les questions relatives au Conseil.</w:t>
            </w:r>
          </w:p>
          <w:p w14:paraId="59DBF0B0" w14:textId="77777777" w:rsidR="00D72F49" w:rsidRPr="00560F14" w:rsidRDefault="00D72F49" w:rsidP="00D72F49">
            <w:pPr>
              <w:spacing w:before="160"/>
              <w:rPr>
                <w:b/>
                <w:bCs/>
                <w:sz w:val="26"/>
                <w:szCs w:val="26"/>
              </w:rPr>
            </w:pPr>
            <w:r w:rsidRPr="00560F14">
              <w:rPr>
                <w:b/>
                <w:bCs/>
                <w:sz w:val="26"/>
                <w:szCs w:val="26"/>
              </w:rPr>
              <w:t>Suite à donner par le Conseil</w:t>
            </w:r>
          </w:p>
          <w:p w14:paraId="65AD76B3" w14:textId="51856886" w:rsidR="00D72F49" w:rsidRPr="00560F14" w:rsidRDefault="00DB7F65" w:rsidP="00D72F49">
            <w:r w:rsidRPr="00560F14">
              <w:t xml:space="preserve">Le Conseil est invité à </w:t>
            </w:r>
            <w:r w:rsidRPr="00560F14">
              <w:rPr>
                <w:b/>
                <w:bCs/>
              </w:rPr>
              <w:t>prendre note</w:t>
            </w:r>
            <w:r w:rsidRPr="00560F14">
              <w:t xml:space="preserve"> du présent rapport.</w:t>
            </w:r>
          </w:p>
          <w:p w14:paraId="4AAFA29E" w14:textId="6A4C2E62" w:rsidR="00D72F49" w:rsidRPr="00560F14" w:rsidRDefault="00D72F49" w:rsidP="00D72F49">
            <w:pPr>
              <w:spacing w:before="160"/>
              <w:rPr>
                <w:b/>
                <w:bCs/>
                <w:sz w:val="26"/>
                <w:szCs w:val="26"/>
              </w:rPr>
            </w:pPr>
            <w:r w:rsidRPr="00560F14">
              <w:rPr>
                <w:b/>
                <w:bCs/>
                <w:sz w:val="26"/>
                <w:szCs w:val="26"/>
              </w:rPr>
              <w:t>Lien</w:t>
            </w:r>
            <w:r w:rsidR="00DB7F65" w:rsidRPr="00560F14">
              <w:rPr>
                <w:b/>
                <w:bCs/>
                <w:sz w:val="26"/>
                <w:szCs w:val="26"/>
              </w:rPr>
              <w:t>s</w:t>
            </w:r>
            <w:r w:rsidRPr="00560F14">
              <w:rPr>
                <w:b/>
                <w:bCs/>
                <w:sz w:val="26"/>
                <w:szCs w:val="26"/>
              </w:rPr>
              <w:t xml:space="preserve"> pertinent</w:t>
            </w:r>
            <w:r w:rsidR="00DB7F65" w:rsidRPr="00560F14">
              <w:rPr>
                <w:b/>
                <w:bCs/>
                <w:sz w:val="26"/>
                <w:szCs w:val="26"/>
              </w:rPr>
              <w:t>s</w:t>
            </w:r>
            <w:r w:rsidRPr="00560F14">
              <w:rPr>
                <w:b/>
                <w:bCs/>
                <w:sz w:val="26"/>
                <w:szCs w:val="26"/>
              </w:rPr>
              <w:t xml:space="preserve"> avec le </w:t>
            </w:r>
            <w:r w:rsidR="00F37FE5" w:rsidRPr="00560F14">
              <w:rPr>
                <w:b/>
                <w:bCs/>
                <w:sz w:val="26"/>
                <w:szCs w:val="26"/>
              </w:rPr>
              <w:t>p</w:t>
            </w:r>
            <w:r w:rsidRPr="00560F14">
              <w:rPr>
                <w:b/>
                <w:bCs/>
                <w:sz w:val="26"/>
                <w:szCs w:val="26"/>
              </w:rPr>
              <w:t>lan stratégique</w:t>
            </w:r>
          </w:p>
          <w:p w14:paraId="4EFE6F53" w14:textId="013084FA" w:rsidR="00D72F49" w:rsidRPr="00560F14" w:rsidRDefault="00DB7F65" w:rsidP="00321D38">
            <w:pPr>
              <w:jc w:val="both"/>
            </w:pPr>
            <w:r w:rsidRPr="00560F14">
              <w:t>Priorité thématique de l'utilisation du spectre pour les services spatiaux et les services de Terre; élaboration et application des règlements administratifs de l'UIT; attribution et gestion</w:t>
            </w:r>
            <w:r w:rsidR="00560F14" w:rsidRPr="00560F14">
              <w:t> </w:t>
            </w:r>
            <w:r w:rsidRPr="00560F14">
              <w:t>des ressources; plates-formes fédératrices.</w:t>
            </w:r>
          </w:p>
          <w:p w14:paraId="12019A86" w14:textId="77777777" w:rsidR="00E95647" w:rsidRPr="00560F14" w:rsidRDefault="00D72F49" w:rsidP="00D72F49">
            <w:pPr>
              <w:spacing w:before="160"/>
              <w:rPr>
                <w:b/>
                <w:bCs/>
                <w:sz w:val="26"/>
                <w:szCs w:val="26"/>
              </w:rPr>
            </w:pPr>
            <w:r w:rsidRPr="00560F14">
              <w:rPr>
                <w:b/>
                <w:bCs/>
                <w:sz w:val="26"/>
                <w:szCs w:val="26"/>
              </w:rPr>
              <w:t>Incidences financières</w:t>
            </w:r>
          </w:p>
          <w:p w14:paraId="6291B236" w14:textId="76DC668A" w:rsidR="00D72F49" w:rsidRPr="00560F14" w:rsidRDefault="00DB7F65" w:rsidP="00321D38">
            <w:pPr>
              <w:jc w:val="both"/>
              <w:rPr>
                <w:szCs w:val="24"/>
              </w:rPr>
            </w:pPr>
            <w:r w:rsidRPr="00560F14">
              <w:rPr>
                <w:szCs w:val="24"/>
              </w:rPr>
              <w:t>Incidences budgétaires sur l'exécution du mandat du Secteur des radiocommunications (BR)</w:t>
            </w:r>
            <w:r w:rsidR="00560F14" w:rsidRPr="00560F14">
              <w:rPr>
                <w:szCs w:val="24"/>
              </w:rPr>
              <w:t> </w:t>
            </w:r>
            <w:r w:rsidRPr="00560F14">
              <w:rPr>
                <w:szCs w:val="24"/>
              </w:rPr>
              <w:t>et dépenses liées aux services d</w:t>
            </w:r>
            <w:r w:rsidR="00560F14" w:rsidRPr="00560F14">
              <w:rPr>
                <w:szCs w:val="24"/>
              </w:rPr>
              <w:t>'</w:t>
            </w:r>
            <w:r w:rsidRPr="00560F14">
              <w:rPr>
                <w:szCs w:val="24"/>
              </w:rPr>
              <w:t>interprétation assurés pendant les réunions des commissions d'études de l'UIT-R qui se déroulent dans les six langues de l'Union (104 300 CHF).</w:t>
            </w:r>
          </w:p>
          <w:p w14:paraId="0A6EAFEA" w14:textId="77777777" w:rsidR="00D72F49" w:rsidRPr="00560F14" w:rsidRDefault="00D72F49" w:rsidP="00D72F49">
            <w:pPr>
              <w:spacing w:before="160"/>
              <w:rPr>
                <w:caps/>
                <w:sz w:val="22"/>
              </w:rPr>
            </w:pPr>
            <w:r w:rsidRPr="00560F14">
              <w:rPr>
                <w:sz w:val="22"/>
              </w:rPr>
              <w:t>__________________</w:t>
            </w:r>
          </w:p>
          <w:p w14:paraId="535F65DE" w14:textId="77777777" w:rsidR="00D72F49" w:rsidRPr="00560F14" w:rsidRDefault="00D72F49" w:rsidP="00D72F49">
            <w:pPr>
              <w:spacing w:before="160"/>
              <w:rPr>
                <w:b/>
                <w:bCs/>
                <w:sz w:val="26"/>
                <w:szCs w:val="26"/>
              </w:rPr>
            </w:pPr>
            <w:r w:rsidRPr="00560F14">
              <w:rPr>
                <w:b/>
                <w:bCs/>
                <w:sz w:val="26"/>
                <w:szCs w:val="26"/>
              </w:rPr>
              <w:t>Références</w:t>
            </w:r>
          </w:p>
          <w:p w14:paraId="0DD3E8E4" w14:textId="3CDC29B3" w:rsidR="00D72F49" w:rsidRPr="00321D38" w:rsidRDefault="00DB7F65" w:rsidP="00D72F49">
            <w:pPr>
              <w:spacing w:after="160"/>
              <w:rPr>
                <w:i/>
                <w:iCs/>
                <w:sz w:val="22"/>
                <w:szCs w:val="22"/>
              </w:rPr>
            </w:pPr>
            <w:hyperlink r:id="rId6" w:history="1">
              <w:r w:rsidRPr="00321D38">
                <w:rPr>
                  <w:rStyle w:val="Hyperlink"/>
                  <w:rFonts w:eastAsia="Times New Roman" w:cs="Times New Roman"/>
                  <w:i/>
                  <w:iCs/>
                  <w:sz w:val="22"/>
                </w:rPr>
                <w:t>Circulaire administrative CA/277</w:t>
              </w:r>
            </w:hyperlink>
            <w:r w:rsidRPr="00321D38">
              <w:rPr>
                <w:i/>
                <w:iCs/>
                <w:sz w:val="22"/>
                <w:szCs w:val="22"/>
              </w:rPr>
              <w:t xml:space="preserve"> du BR: résumé des conclusions de la trente</w:t>
            </w:r>
            <w:r w:rsidRPr="00321D38">
              <w:rPr>
                <w:i/>
                <w:iCs/>
                <w:sz w:val="22"/>
                <w:szCs w:val="22"/>
              </w:rPr>
              <w:noBreakHyphen/>
              <w:t>deuxième réunion du Groupe consultatif des radiocommunications (Genève, 14</w:t>
            </w:r>
            <w:r w:rsidRPr="00321D38">
              <w:rPr>
                <w:i/>
                <w:iCs/>
                <w:sz w:val="22"/>
                <w:szCs w:val="22"/>
              </w:rPr>
              <w:noBreakHyphen/>
              <w:t>17 avril 2025).</w:t>
            </w:r>
          </w:p>
        </w:tc>
      </w:tr>
    </w:tbl>
    <w:p w14:paraId="537F25C7" w14:textId="77777777" w:rsidR="00A51849" w:rsidRPr="00560F14" w:rsidRDefault="00A51849">
      <w:pPr>
        <w:tabs>
          <w:tab w:val="clear" w:pos="567"/>
          <w:tab w:val="clear" w:pos="1134"/>
          <w:tab w:val="clear" w:pos="1701"/>
          <w:tab w:val="clear" w:pos="2268"/>
          <w:tab w:val="clear" w:pos="2835"/>
        </w:tabs>
        <w:overflowPunct/>
        <w:autoSpaceDE/>
        <w:autoSpaceDN/>
        <w:adjustRightInd/>
        <w:spacing w:before="0"/>
        <w:textAlignment w:val="auto"/>
      </w:pPr>
      <w:r w:rsidRPr="00560F14">
        <w:br w:type="page"/>
      </w:r>
    </w:p>
    <w:p w14:paraId="4A91EAE8" w14:textId="74ED7982" w:rsidR="00DB7F65" w:rsidRPr="00560F14" w:rsidRDefault="001A2880" w:rsidP="00DB7F65">
      <w:pPr>
        <w:pStyle w:val="Heading1"/>
      </w:pPr>
      <w:r w:rsidRPr="00560F14">
        <w:lastRenderedPageBreak/>
        <w:t>1</w:t>
      </w:r>
      <w:r w:rsidRPr="00560F14">
        <w:tab/>
      </w:r>
      <w:r w:rsidR="00DB7F65" w:rsidRPr="00560F14">
        <w:t>Introduction</w:t>
      </w:r>
    </w:p>
    <w:p w14:paraId="5AEDA8BC" w14:textId="07A82594" w:rsidR="00DB7F65" w:rsidRPr="00560F14" w:rsidRDefault="00DB7F65" w:rsidP="00321D38">
      <w:pPr>
        <w:jc w:val="both"/>
      </w:pPr>
      <w:r w:rsidRPr="00560F14">
        <w:t>La 32ème réunion du Groupe consultatif des radiocommunications (GCR) s'est tenue du 14 au 17 avril 2025 à Genève (Suisse).</w:t>
      </w:r>
    </w:p>
    <w:p w14:paraId="6A6F280F" w14:textId="1F760F19" w:rsidR="00DB7F65" w:rsidRPr="00560F14" w:rsidRDefault="00DB7F65" w:rsidP="00321D38">
      <w:pPr>
        <w:jc w:val="both"/>
      </w:pPr>
      <w:r w:rsidRPr="00560F14">
        <w:t>Le GCR a examiné le Projet de budget du Secteur des radiocommunications (BR) pour l'exercice 2026-2027, qui a été présenté lors de la deuxième séance d'information thématique virtuelle tenue avec la participation des Conseillers, ainsi que la question de l'organisation des réunions de l'UIT-R en dehors de Genève et l'utilisation des six langues officielles de l'Union sur un pied d'égalité.</w:t>
      </w:r>
    </w:p>
    <w:p w14:paraId="23DEBD70" w14:textId="408545C9" w:rsidR="001A2880" w:rsidRPr="00560F14" w:rsidRDefault="00DB7F65" w:rsidP="00321D38">
      <w:pPr>
        <w:jc w:val="both"/>
      </w:pPr>
      <w:r w:rsidRPr="00560F14">
        <w:t>Le présent document fait suite aux orientations fournies par le GCR au Directeur du BR, aux termes desquelles celui-ci est invité à rendre compte au Conseil des conclusions de la 32ème réunion du GCR sur les sujets susmentionnés.</w:t>
      </w:r>
    </w:p>
    <w:p w14:paraId="331640D0" w14:textId="5968111A" w:rsidR="001A2880" w:rsidRPr="00560F14" w:rsidRDefault="001A2880" w:rsidP="00DB7F65">
      <w:pPr>
        <w:pStyle w:val="Heading1"/>
        <w:spacing w:after="120"/>
      </w:pPr>
      <w:r w:rsidRPr="00560F14">
        <w:t>2</w:t>
      </w:r>
      <w:r w:rsidRPr="00560F14">
        <w:tab/>
      </w:r>
      <w:r w:rsidR="00DB7F65" w:rsidRPr="00560F14">
        <w:t>Projet de budget pour l'exercice 2026-2027</w:t>
      </w:r>
    </w:p>
    <w:tbl>
      <w:tblPr>
        <w:tblStyle w:val="TableGrid"/>
        <w:tblW w:w="0" w:type="auto"/>
        <w:tblLook w:val="04A0" w:firstRow="1" w:lastRow="0" w:firstColumn="1" w:lastColumn="0" w:noHBand="0" w:noVBand="1"/>
      </w:tblPr>
      <w:tblGrid>
        <w:gridCol w:w="9061"/>
      </w:tblGrid>
      <w:tr w:rsidR="00DB7F65" w:rsidRPr="00560F14" w14:paraId="1BE8FA44" w14:textId="77777777" w:rsidTr="00DB7F65">
        <w:tc>
          <w:tcPr>
            <w:tcW w:w="9061" w:type="dxa"/>
          </w:tcPr>
          <w:p w14:paraId="186CAB01" w14:textId="09FB267F" w:rsidR="00DB7F65" w:rsidRPr="00560F14" w:rsidRDefault="00DB7F65" w:rsidP="00321D38">
            <w:pPr>
              <w:jc w:val="both"/>
              <w:rPr>
                <w:i/>
                <w:iCs/>
              </w:rPr>
            </w:pPr>
            <w:r w:rsidRPr="00560F14">
              <w:rPr>
                <w:i/>
                <w:iCs/>
              </w:rPr>
              <w:t>Le GCR a pris note, non sans préoccupation, des propositions de réduction du budget du personnel du BR pour l'exercice biennal 2026-2027 et, tout en indiquant comprendre les difficultés financières auxquelles l'UIT pourrait être confrontée, a souligné la nécessité de préserver les ressources dont le Bureau a besoin pour s'acquitter de sa mission. Ces activités devraient être prioritaires par rapport à d'autres activités non essentielles que l'UIT prévoit de réaliser. À cet égard, il convient de se conformer à tout moment aux dispositions de la Décision 5 de la PP-22.</w:t>
            </w:r>
          </w:p>
        </w:tc>
      </w:tr>
    </w:tbl>
    <w:p w14:paraId="49E58CAB" w14:textId="0F142D47" w:rsidR="00DB7F65" w:rsidRPr="00560F14" w:rsidRDefault="00DB7F65" w:rsidP="00DB7F65">
      <w:pPr>
        <w:pStyle w:val="Heading1"/>
        <w:spacing w:after="120"/>
      </w:pPr>
      <w:r w:rsidRPr="00560F14">
        <w:t>3</w:t>
      </w:r>
      <w:r w:rsidRPr="00560F14">
        <w:tab/>
        <w:t>Organisation des réunions de l'UIT-R en dehors de Genève</w:t>
      </w:r>
    </w:p>
    <w:tbl>
      <w:tblPr>
        <w:tblStyle w:val="TableGrid"/>
        <w:tblW w:w="0" w:type="auto"/>
        <w:tblLook w:val="04A0" w:firstRow="1" w:lastRow="0" w:firstColumn="1" w:lastColumn="0" w:noHBand="0" w:noVBand="1"/>
      </w:tblPr>
      <w:tblGrid>
        <w:gridCol w:w="9061"/>
      </w:tblGrid>
      <w:tr w:rsidR="00DB7F65" w:rsidRPr="00560F14" w14:paraId="2C11DACA" w14:textId="77777777" w:rsidTr="00DB7F65">
        <w:tc>
          <w:tcPr>
            <w:tcW w:w="9061" w:type="dxa"/>
          </w:tcPr>
          <w:p w14:paraId="07BE56BA" w14:textId="7E87F9F7" w:rsidR="00DB7F65" w:rsidRPr="00560F14" w:rsidRDefault="00DB7F65" w:rsidP="00321D38">
            <w:pPr>
              <w:jc w:val="both"/>
              <w:rPr>
                <w:i/>
                <w:iCs/>
              </w:rPr>
            </w:pPr>
            <w:r w:rsidRPr="00560F14">
              <w:rPr>
                <w:i/>
                <w:iCs/>
              </w:rPr>
              <w:t>Le GCR a pris note de la question de l'organisation des réunions de l'UIT-R en dehors de Genève et a souligné qu'il importait d'appliquer la même procédure pour les réunions des trois Secteurs de l'UIT et que la construction du nouveau bâtiment entraînerait une augmentation du nombre de réunions organisées en dehors de Genève. Le GCR a encouragé les administrations à envoyer dès que possible au BR leurs invitations en vue d'accueillir des réunions de l'UIT-R, de préférence avant l'avant-dernière réunion de la commission d'études concernée.</w:t>
            </w:r>
          </w:p>
        </w:tc>
      </w:tr>
    </w:tbl>
    <w:p w14:paraId="1FC9CF44" w14:textId="296E10D1" w:rsidR="00DB7F65" w:rsidRPr="00560F14" w:rsidRDefault="00DB7F65" w:rsidP="00560F14">
      <w:pPr>
        <w:pStyle w:val="Heading1"/>
        <w:spacing w:after="120"/>
      </w:pPr>
      <w:r w:rsidRPr="00560F14">
        <w:t>4</w:t>
      </w:r>
      <w:r w:rsidRPr="00560F14">
        <w:tab/>
        <w:t>Utilisation des six langues officielles de l'Union sur un pied d'égalité</w:t>
      </w:r>
    </w:p>
    <w:tbl>
      <w:tblPr>
        <w:tblStyle w:val="TableGrid"/>
        <w:tblW w:w="0" w:type="auto"/>
        <w:tblLook w:val="04A0" w:firstRow="1" w:lastRow="0" w:firstColumn="1" w:lastColumn="0" w:noHBand="0" w:noVBand="1"/>
      </w:tblPr>
      <w:tblGrid>
        <w:gridCol w:w="9061"/>
      </w:tblGrid>
      <w:tr w:rsidR="00DB7F65" w:rsidRPr="00560F14" w14:paraId="385BE03E" w14:textId="77777777" w:rsidTr="00DB7F65">
        <w:tc>
          <w:tcPr>
            <w:tcW w:w="9061" w:type="dxa"/>
          </w:tcPr>
          <w:p w14:paraId="4D4DAFBE" w14:textId="2ECD8E8B" w:rsidR="00DB7F65" w:rsidRPr="00560F14" w:rsidRDefault="00DB7F65" w:rsidP="00321D38">
            <w:pPr>
              <w:jc w:val="both"/>
              <w:rPr>
                <w:i/>
                <w:iCs/>
              </w:rPr>
            </w:pPr>
            <w:r w:rsidRPr="00560F14">
              <w:rPr>
                <w:i/>
                <w:iCs/>
              </w:rPr>
              <w:t>Il a été proposé que, pour les réunions avec service d</w:t>
            </w:r>
            <w:r w:rsidR="00560F14" w:rsidRPr="00560F14">
              <w:rPr>
                <w:i/>
                <w:iCs/>
              </w:rPr>
              <w:t>'</w:t>
            </w:r>
            <w:r w:rsidRPr="00560F14">
              <w:rPr>
                <w:i/>
                <w:iCs/>
              </w:rPr>
              <w:t>interprétation, le BR assure celui-ci par défaut dans les six langues et non plus sur demande, sous réserve d'un nouvel examen éventuel du Conseil.</w:t>
            </w:r>
          </w:p>
        </w:tc>
      </w:tr>
    </w:tbl>
    <w:p w14:paraId="363AC86A" w14:textId="77777777" w:rsidR="00B17E8B" w:rsidRPr="00560F14" w:rsidRDefault="00B17E8B">
      <w:pPr>
        <w:jc w:val="center"/>
      </w:pPr>
      <w:r w:rsidRPr="00560F14">
        <w:t>______________</w:t>
      </w:r>
    </w:p>
    <w:sectPr w:rsidR="00B17E8B" w:rsidRPr="00560F14" w:rsidSect="00D72F49">
      <w:headerReference w:type="even" r:id="rId7"/>
      <w:footerReference w:type="even" r:id="rId8"/>
      <w:footerReference w:type="default" r:id="rId9"/>
      <w:headerReference w:type="first" r:id="rId10"/>
      <w:footerReference w:type="first" r:id="rId11"/>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CB918" w14:textId="77777777" w:rsidR="00D40BB9" w:rsidRDefault="00D40BB9">
      <w:r>
        <w:separator/>
      </w:r>
    </w:p>
  </w:endnote>
  <w:endnote w:type="continuationSeparator" w:id="0">
    <w:p w14:paraId="3F15B092" w14:textId="77777777" w:rsidR="00D40BB9" w:rsidRDefault="00D4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14E9" w14:textId="1D7F562F" w:rsidR="00732045" w:rsidRDefault="00D40BB9">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562855">
      <w:t>03.06.25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8F7B759" w14:textId="77777777" w:rsidTr="00E31DCE">
      <w:trPr>
        <w:jc w:val="center"/>
      </w:trPr>
      <w:tc>
        <w:tcPr>
          <w:tcW w:w="1803" w:type="dxa"/>
          <w:vAlign w:val="center"/>
        </w:tcPr>
        <w:p w14:paraId="4C1E00E6" w14:textId="281C1104" w:rsidR="00A51849" w:rsidRDefault="00431DAE" w:rsidP="00A51849">
          <w:pPr>
            <w:pStyle w:val="Header"/>
            <w:jc w:val="left"/>
            <w:rPr>
              <w:noProof/>
            </w:rPr>
          </w:pPr>
          <w:r>
            <w:rPr>
              <w:noProof/>
            </w:rPr>
            <w:t>25012</w:t>
          </w:r>
          <w:r w:rsidR="007F0FBA">
            <w:rPr>
              <w:noProof/>
            </w:rPr>
            <w:t>36</w:t>
          </w:r>
        </w:p>
      </w:tc>
      <w:tc>
        <w:tcPr>
          <w:tcW w:w="8261" w:type="dxa"/>
        </w:tcPr>
        <w:p w14:paraId="361544A8" w14:textId="34052373"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C6D7D">
            <w:rPr>
              <w:bCs/>
            </w:rPr>
            <w:t>5</w:t>
          </w:r>
          <w:proofErr w:type="spellEnd"/>
          <w:r w:rsidRPr="00623AE3">
            <w:rPr>
              <w:bCs/>
            </w:rPr>
            <w:t>/</w:t>
          </w:r>
          <w:r w:rsidR="00431DAE">
            <w:rPr>
              <w:bCs/>
            </w:rPr>
            <w:t>5</w:t>
          </w:r>
          <w:r w:rsidR="00321D38">
            <w:rPr>
              <w:bCs/>
            </w:rPr>
            <w:t>9</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241B4C4"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2BF642B" w14:textId="77777777" w:rsidTr="00E31DCE">
      <w:trPr>
        <w:jc w:val="center"/>
      </w:trPr>
      <w:tc>
        <w:tcPr>
          <w:tcW w:w="1803" w:type="dxa"/>
          <w:vAlign w:val="center"/>
        </w:tcPr>
        <w:p w14:paraId="466B5C3C"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1FBE4DE7" w14:textId="3171E974"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431DAE">
            <w:rPr>
              <w:bCs/>
            </w:rPr>
            <w:t>5</w:t>
          </w:r>
          <w:r w:rsidR="00DB7F65">
            <w:rPr>
              <w:bCs/>
            </w:rPr>
            <w:t>9</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372A9E0"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B8E1" w14:textId="77777777" w:rsidR="00D40BB9" w:rsidRDefault="00D40BB9">
      <w:r>
        <w:t>____________________</w:t>
      </w:r>
    </w:p>
  </w:footnote>
  <w:footnote w:type="continuationSeparator" w:id="0">
    <w:p w14:paraId="3E63C1D0" w14:textId="77777777" w:rsidR="00D40BB9" w:rsidRDefault="00D40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DE7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81DD7A3"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532DE926" w14:textId="77777777" w:rsidTr="00D37B53">
      <w:trPr>
        <w:trHeight w:val="1104"/>
        <w:jc w:val="center"/>
      </w:trPr>
      <w:tc>
        <w:tcPr>
          <w:tcW w:w="5317" w:type="dxa"/>
          <w:vAlign w:val="center"/>
        </w:tcPr>
        <w:p w14:paraId="4BCC606D"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14B01518" wp14:editId="4225E853">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7A9C246A" w14:textId="77777777" w:rsidR="00524E8D" w:rsidRDefault="00524E8D" w:rsidP="00A51849">
          <w:pPr>
            <w:pStyle w:val="Header"/>
            <w:jc w:val="right"/>
            <w:rPr>
              <w:rFonts w:ascii="Arial" w:hAnsi="Arial" w:cs="Arial"/>
              <w:b/>
              <w:bCs/>
              <w:color w:val="009CD6"/>
              <w:szCs w:val="18"/>
            </w:rPr>
          </w:pPr>
        </w:p>
      </w:tc>
    </w:tr>
  </w:tbl>
  <w:p w14:paraId="23562D59"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34E913E" wp14:editId="3826D03D">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5BC1A"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B9"/>
    <w:rsid w:val="00002EAC"/>
    <w:rsid w:val="000516FB"/>
    <w:rsid w:val="00076A2C"/>
    <w:rsid w:val="000D0D0A"/>
    <w:rsid w:val="00103163"/>
    <w:rsid w:val="00106B19"/>
    <w:rsid w:val="001133EF"/>
    <w:rsid w:val="00115D93"/>
    <w:rsid w:val="001247A8"/>
    <w:rsid w:val="001370B2"/>
    <w:rsid w:val="001378C0"/>
    <w:rsid w:val="00177928"/>
    <w:rsid w:val="0018694A"/>
    <w:rsid w:val="001A2880"/>
    <w:rsid w:val="001A3287"/>
    <w:rsid w:val="001A4958"/>
    <w:rsid w:val="001A6508"/>
    <w:rsid w:val="001B2742"/>
    <w:rsid w:val="001D4C31"/>
    <w:rsid w:val="001E4D21"/>
    <w:rsid w:val="00207CD1"/>
    <w:rsid w:val="00226657"/>
    <w:rsid w:val="00240B32"/>
    <w:rsid w:val="002477A2"/>
    <w:rsid w:val="00263A51"/>
    <w:rsid w:val="00267E02"/>
    <w:rsid w:val="002A5D44"/>
    <w:rsid w:val="002C3F32"/>
    <w:rsid w:val="002C4E3D"/>
    <w:rsid w:val="002E0BC4"/>
    <w:rsid w:val="002F1B76"/>
    <w:rsid w:val="00321D38"/>
    <w:rsid w:val="0033568E"/>
    <w:rsid w:val="00355FF5"/>
    <w:rsid w:val="00361350"/>
    <w:rsid w:val="00396B04"/>
    <w:rsid w:val="003C3FAE"/>
    <w:rsid w:val="004038CB"/>
    <w:rsid w:val="0040546F"/>
    <w:rsid w:val="004177BD"/>
    <w:rsid w:val="00421868"/>
    <w:rsid w:val="0042404A"/>
    <w:rsid w:val="00431DAE"/>
    <w:rsid w:val="0044618F"/>
    <w:rsid w:val="0046769A"/>
    <w:rsid w:val="004734D0"/>
    <w:rsid w:val="00475FB3"/>
    <w:rsid w:val="004C37A9"/>
    <w:rsid w:val="004D1D50"/>
    <w:rsid w:val="004F259E"/>
    <w:rsid w:val="005039A5"/>
    <w:rsid w:val="00511F1D"/>
    <w:rsid w:val="00520F36"/>
    <w:rsid w:val="00524E8D"/>
    <w:rsid w:val="00534E13"/>
    <w:rsid w:val="00540615"/>
    <w:rsid w:val="00540A6D"/>
    <w:rsid w:val="00560F14"/>
    <w:rsid w:val="00562855"/>
    <w:rsid w:val="00566679"/>
    <w:rsid w:val="00571EEA"/>
    <w:rsid w:val="00575417"/>
    <w:rsid w:val="005768E1"/>
    <w:rsid w:val="005B1938"/>
    <w:rsid w:val="005C3890"/>
    <w:rsid w:val="005F7BFE"/>
    <w:rsid w:val="00600017"/>
    <w:rsid w:val="006235CA"/>
    <w:rsid w:val="0062366E"/>
    <w:rsid w:val="006643AB"/>
    <w:rsid w:val="006A11AE"/>
    <w:rsid w:val="006C4B2B"/>
    <w:rsid w:val="006F0A53"/>
    <w:rsid w:val="007210CD"/>
    <w:rsid w:val="00723A40"/>
    <w:rsid w:val="00732045"/>
    <w:rsid w:val="0073275D"/>
    <w:rsid w:val="007369DB"/>
    <w:rsid w:val="0077110E"/>
    <w:rsid w:val="007772B1"/>
    <w:rsid w:val="007956C2"/>
    <w:rsid w:val="007A187E"/>
    <w:rsid w:val="007C72C2"/>
    <w:rsid w:val="007D4436"/>
    <w:rsid w:val="007F0FBA"/>
    <w:rsid w:val="007F257A"/>
    <w:rsid w:val="007F3665"/>
    <w:rsid w:val="00800037"/>
    <w:rsid w:val="0082299A"/>
    <w:rsid w:val="0083391C"/>
    <w:rsid w:val="00861D73"/>
    <w:rsid w:val="00882919"/>
    <w:rsid w:val="00897553"/>
    <w:rsid w:val="008A4E87"/>
    <w:rsid w:val="008C1B2C"/>
    <w:rsid w:val="008D76E6"/>
    <w:rsid w:val="008E218D"/>
    <w:rsid w:val="0092392D"/>
    <w:rsid w:val="0093234A"/>
    <w:rsid w:val="00956A78"/>
    <w:rsid w:val="0097363B"/>
    <w:rsid w:val="00973F53"/>
    <w:rsid w:val="009A6BAA"/>
    <w:rsid w:val="009C307F"/>
    <w:rsid w:val="009C353C"/>
    <w:rsid w:val="009F0FB8"/>
    <w:rsid w:val="00A2113E"/>
    <w:rsid w:val="00A21B3B"/>
    <w:rsid w:val="00A23A51"/>
    <w:rsid w:val="00A24607"/>
    <w:rsid w:val="00A25CD3"/>
    <w:rsid w:val="00A51849"/>
    <w:rsid w:val="00A709FE"/>
    <w:rsid w:val="00A73C60"/>
    <w:rsid w:val="00A745E7"/>
    <w:rsid w:val="00A82767"/>
    <w:rsid w:val="00AA332F"/>
    <w:rsid w:val="00AA7BBB"/>
    <w:rsid w:val="00AB64A8"/>
    <w:rsid w:val="00AC0266"/>
    <w:rsid w:val="00AD24EC"/>
    <w:rsid w:val="00B17E8B"/>
    <w:rsid w:val="00B25467"/>
    <w:rsid w:val="00B27B00"/>
    <w:rsid w:val="00B309F9"/>
    <w:rsid w:val="00B32B60"/>
    <w:rsid w:val="00B4199F"/>
    <w:rsid w:val="00B51005"/>
    <w:rsid w:val="00B61619"/>
    <w:rsid w:val="00B73DAA"/>
    <w:rsid w:val="00BB4545"/>
    <w:rsid w:val="00BD5873"/>
    <w:rsid w:val="00BF4B60"/>
    <w:rsid w:val="00C049D7"/>
    <w:rsid w:val="00C04BE3"/>
    <w:rsid w:val="00C25D29"/>
    <w:rsid w:val="00C27A7C"/>
    <w:rsid w:val="00C42437"/>
    <w:rsid w:val="00C5507D"/>
    <w:rsid w:val="00C81C57"/>
    <w:rsid w:val="00CA08ED"/>
    <w:rsid w:val="00CA174F"/>
    <w:rsid w:val="00CC6EAA"/>
    <w:rsid w:val="00CF183B"/>
    <w:rsid w:val="00D375CD"/>
    <w:rsid w:val="00D37B53"/>
    <w:rsid w:val="00D40BB9"/>
    <w:rsid w:val="00D553A2"/>
    <w:rsid w:val="00D72F49"/>
    <w:rsid w:val="00D774D3"/>
    <w:rsid w:val="00D904E8"/>
    <w:rsid w:val="00DA08C3"/>
    <w:rsid w:val="00DB5A3E"/>
    <w:rsid w:val="00DB7F65"/>
    <w:rsid w:val="00DC22AA"/>
    <w:rsid w:val="00DD1A99"/>
    <w:rsid w:val="00DF74DD"/>
    <w:rsid w:val="00E25AD0"/>
    <w:rsid w:val="00E4428F"/>
    <w:rsid w:val="00E47427"/>
    <w:rsid w:val="00E93668"/>
    <w:rsid w:val="00E95647"/>
    <w:rsid w:val="00EB6350"/>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E475F"/>
  <w15:docId w15:val="{449FC74F-C79F-4D3E-A5FC-8AF4CEF1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R00-CA-CIR-0277/fr"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0</TotalTime>
  <Pages>2</Pages>
  <Words>533</Words>
  <Characters>3056</Characters>
  <Application>Microsoft Office Word</Application>
  <DocSecurity>0</DocSecurity>
  <Lines>63</Lines>
  <Paragraphs>33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3556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du Groupe consultatif des radiocommunications sur les questions relatives au Conseil</dc:title>
  <dc:subject>Conseil 2025 de l'UIT</dc:subject>
  <cp:keywords>C2025, C25, Council-25</cp:keywords>
  <dc:description/>
  <cp:lastPrinted>2000-07-18T08:55:00Z</cp:lastPrinted>
  <dcterms:created xsi:type="dcterms:W3CDTF">2025-06-04T12:08:00Z</dcterms:created>
  <dcterms:modified xsi:type="dcterms:W3CDTF">2025-06-04T12:08:00Z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