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7CA983D2"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B5351">
              <w:rPr>
                <w:rFonts w:cstheme="minorHAnsi" w:hint="eastAsia"/>
                <w:b/>
                <w:bCs/>
                <w:lang w:val="ru-RU" w:eastAsia="zh-CN"/>
              </w:rPr>
              <w:t>PL 2</w:t>
            </w:r>
          </w:p>
        </w:tc>
        <w:tc>
          <w:tcPr>
            <w:tcW w:w="5245" w:type="dxa"/>
          </w:tcPr>
          <w:p w14:paraId="64410F78" w14:textId="75696370" w:rsidR="00E24D59" w:rsidRPr="00E24D59" w:rsidRDefault="00E24D59" w:rsidP="00E31DCE">
            <w:pPr>
              <w:tabs>
                <w:tab w:val="left" w:pos="851"/>
              </w:tabs>
              <w:spacing w:before="0" w:line="240" w:lineRule="atLeast"/>
              <w:jc w:val="right"/>
              <w:rPr>
                <w:b/>
                <w:lang w:val="fr-CH"/>
              </w:rPr>
            </w:pPr>
            <w:proofErr w:type="spellStart"/>
            <w:r w:rsidRPr="008D6066">
              <w:rPr>
                <w:rFonts w:ascii="SimSun" w:hAnsi="SimSun" w:cstheme="minorHAnsi"/>
                <w:b/>
                <w:bCs/>
                <w:lang w:val="ru-RU"/>
              </w:rPr>
              <w:t>文件</w:t>
            </w:r>
            <w:proofErr w:type="spellEnd"/>
            <w:r>
              <w:rPr>
                <w:rFonts w:cstheme="minorHAnsi" w:hint="eastAsia"/>
                <w:b/>
                <w:bCs/>
                <w:lang w:val="ru-RU"/>
              </w:rPr>
              <w:t xml:space="preserve"> </w:t>
            </w:r>
            <w:proofErr w:type="spellStart"/>
            <w:r w:rsidR="008B5351" w:rsidRPr="0014788E">
              <w:rPr>
                <w:b/>
              </w:rPr>
              <w:t>C25</w:t>
            </w:r>
            <w:proofErr w:type="spellEnd"/>
            <w:r w:rsidR="008B5351" w:rsidRPr="0014788E">
              <w:rPr>
                <w:b/>
              </w:rPr>
              <w:t>/53-</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23C5B208" w:rsidR="00E24D59" w:rsidRPr="00E85629" w:rsidRDefault="008B5351"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sidR="008D6066">
              <w:rPr>
                <w:rFonts w:hint="eastAsia"/>
                <w:b/>
                <w:lang w:eastAsia="zh-CN"/>
              </w:rPr>
              <w:t>16</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4DD5A86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B5351">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70F55B20" w:rsidR="00460559" w:rsidRPr="00460559" w:rsidRDefault="00460559" w:rsidP="00460559">
            <w:pPr>
              <w:pStyle w:val="Subtitle"/>
              <w:framePr w:hSpace="0" w:wrap="auto" w:hAnchor="text" w:xAlign="left" w:yAlign="inline"/>
              <w:rPr>
                <w:rFonts w:eastAsia="SimSun"/>
                <w:lang w:eastAsia="zh-CN"/>
              </w:rPr>
            </w:pPr>
            <w:bookmarkStart w:id="6" w:name="dtitle1" w:colFirst="0" w:colLast="0"/>
            <w:bookmarkEnd w:id="5"/>
            <w:r w:rsidRPr="00F75C3F">
              <w:rPr>
                <w:rFonts w:eastAsia="SimSun" w:hint="eastAsia"/>
                <w:lang w:eastAsia="zh-CN"/>
              </w:rPr>
              <w:t>WSIS+20</w:t>
            </w:r>
            <w:r w:rsidRPr="00F75C3F">
              <w:rPr>
                <w:rFonts w:eastAsia="SimSun" w:hint="eastAsia"/>
                <w:lang w:eastAsia="zh-CN"/>
              </w:rPr>
              <w:t>审查</w:t>
            </w:r>
            <w:r w:rsidR="004614D1" w:rsidRPr="004614D1">
              <w:rPr>
                <w:rFonts w:asciiTheme="minorHAnsi" w:hAnsiTheme="minorHAnsi" w:cstheme="minorHAnsi"/>
                <w:lang w:eastAsia="zh-CN"/>
              </w:rPr>
              <w:t xml:space="preserve"> –</w:t>
            </w:r>
            <w:r w:rsidR="004614D1" w:rsidRPr="004614D1">
              <w:rPr>
                <w:rFonts w:asciiTheme="minorHAnsi" w:eastAsiaTheme="minorEastAsia" w:hAnsiTheme="minorHAnsi" w:cstheme="minorHAnsi"/>
                <w:lang w:eastAsia="zh-CN"/>
              </w:rPr>
              <w:t xml:space="preserve"> </w:t>
            </w:r>
            <w:r w:rsidRPr="00F75C3F">
              <w:rPr>
                <w:rFonts w:eastAsia="SimSun" w:hint="eastAsia"/>
                <w:lang w:eastAsia="zh-CN"/>
              </w:rPr>
              <w:t>国际电联输入意见</w:t>
            </w:r>
            <w:r w:rsidR="00A70829" w:rsidRPr="00F75C3F">
              <w:rPr>
                <w:rFonts w:eastAsia="SimSun" w:hint="eastAsia"/>
                <w:lang w:eastAsia="zh-CN"/>
              </w:rPr>
              <w:t>征集</w:t>
            </w:r>
            <w:r w:rsidRPr="00460559">
              <w:rPr>
                <w:rFonts w:ascii="SimSun" w:eastAsia="SimSun" w:hAnsi="SimSun" w:cs="SimSun" w:hint="eastAsia"/>
                <w:lang w:eastAsia="zh-CN"/>
              </w:rPr>
              <w:t>：</w:t>
            </w:r>
            <w:r w:rsidR="00F75C3F">
              <w:rPr>
                <w:rFonts w:ascii="SimSun" w:eastAsia="SimSun" w:hAnsi="SimSun" w:cs="SimSun"/>
                <w:lang w:eastAsia="zh-CN"/>
              </w:rPr>
              <w:br/>
            </w:r>
            <w:r w:rsidRPr="00460559">
              <w:rPr>
                <w:rFonts w:ascii="SimSun" w:eastAsia="SimSun" w:hAnsi="SimSun" w:cs="SimSun" w:hint="eastAsia"/>
                <w:lang w:eastAsia="zh-CN"/>
              </w:rPr>
              <w:t>收到的提交</w:t>
            </w:r>
            <w:r w:rsidR="00FB2D8E">
              <w:rPr>
                <w:rFonts w:ascii="SimSun" w:eastAsia="SimSun" w:hAnsi="SimSun" w:cs="SimSun" w:hint="eastAsia"/>
                <w:lang w:eastAsia="zh-CN"/>
              </w:rPr>
              <w:t>资料</w:t>
            </w:r>
            <w:r w:rsidRPr="00460559">
              <w:rPr>
                <w:rFonts w:ascii="SimSun" w:eastAsia="SimSun" w:hAnsi="SimSun" w:cs="SimSun" w:hint="eastAsia"/>
                <w:lang w:eastAsia="zh-CN"/>
              </w:rPr>
              <w:t>摘要</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4B89CED4" w14:textId="7C4B658D" w:rsidR="00004F0B" w:rsidRPr="00344DCB" w:rsidRDefault="00004F0B" w:rsidP="00344DCB">
            <w:pPr>
              <w:ind w:firstLineChars="200" w:firstLine="480"/>
              <w:rPr>
                <w:rFonts w:cs="Calibri"/>
                <w:lang w:eastAsia="zh-CN"/>
              </w:rPr>
            </w:pPr>
            <w:r w:rsidRPr="00344DCB">
              <w:rPr>
                <w:rFonts w:cs="Calibri" w:hint="eastAsia"/>
                <w:lang w:eastAsia="zh-CN"/>
              </w:rPr>
              <w:t>本文件概述了国际电联于</w:t>
            </w:r>
            <w:r w:rsidRPr="00344DCB">
              <w:rPr>
                <w:rFonts w:cs="Calibri"/>
                <w:lang w:eastAsia="zh-CN"/>
              </w:rPr>
              <w:t>2024</w:t>
            </w:r>
            <w:r w:rsidRPr="00344DCB">
              <w:rPr>
                <w:rFonts w:cs="Calibri" w:hint="eastAsia"/>
                <w:lang w:eastAsia="zh-CN"/>
              </w:rPr>
              <w:t>年</w:t>
            </w:r>
            <w:r w:rsidRPr="00344DCB">
              <w:rPr>
                <w:rFonts w:cs="Calibri"/>
                <w:lang w:eastAsia="zh-CN"/>
              </w:rPr>
              <w:t>8</w:t>
            </w:r>
            <w:r w:rsidRPr="00344DCB">
              <w:rPr>
                <w:rFonts w:cs="Calibri" w:hint="eastAsia"/>
                <w:lang w:eastAsia="zh-CN"/>
              </w:rPr>
              <w:t>月发起的“输入意见</w:t>
            </w:r>
            <w:r w:rsidR="00207AA4" w:rsidRPr="00344DCB">
              <w:rPr>
                <w:rFonts w:cs="Calibri" w:hint="eastAsia"/>
                <w:lang w:eastAsia="zh-CN"/>
              </w:rPr>
              <w:t>征集</w:t>
            </w:r>
            <w:r w:rsidRPr="00344DCB">
              <w:rPr>
                <w:rFonts w:cs="Calibri" w:hint="eastAsia"/>
                <w:lang w:eastAsia="zh-CN"/>
              </w:rPr>
              <w:t>”活动中所收到的提交</w:t>
            </w:r>
            <w:r w:rsidR="00FB2D8E" w:rsidRPr="00344DCB">
              <w:rPr>
                <w:rFonts w:cs="Calibri" w:hint="eastAsia"/>
                <w:lang w:eastAsia="zh-CN"/>
              </w:rPr>
              <w:t>资料</w:t>
            </w:r>
            <w:r w:rsidRPr="00344DCB">
              <w:rPr>
                <w:rFonts w:cs="Calibri" w:hint="eastAsia"/>
                <w:lang w:eastAsia="zh-CN"/>
              </w:rPr>
              <w:t>，旨在就国际电联在</w:t>
            </w:r>
            <w:r w:rsidRPr="00344DCB">
              <w:rPr>
                <w:rFonts w:cs="Calibri"/>
                <w:lang w:eastAsia="zh-CN"/>
              </w:rPr>
              <w:t>WSIS+20</w:t>
            </w:r>
            <w:r w:rsidRPr="00344DCB">
              <w:rPr>
                <w:rFonts w:cs="Calibri" w:hint="eastAsia"/>
                <w:lang w:eastAsia="zh-CN"/>
              </w:rPr>
              <w:t>审查中的工作提出意见，包括与</w:t>
            </w:r>
            <w:r w:rsidRPr="00344DCB">
              <w:rPr>
                <w:rFonts w:cs="Calibri"/>
                <w:lang w:eastAsia="zh-CN"/>
              </w:rPr>
              <w:t>WSIS</w:t>
            </w:r>
            <w:r w:rsidRPr="00344DCB">
              <w:rPr>
                <w:rFonts w:cs="Calibri" w:hint="eastAsia"/>
                <w:lang w:eastAsia="zh-CN"/>
              </w:rPr>
              <w:t>行动</w:t>
            </w:r>
            <w:r w:rsidR="00A86752" w:rsidRPr="00344DCB">
              <w:rPr>
                <w:rFonts w:cs="Calibri" w:hint="eastAsia"/>
                <w:lang w:eastAsia="zh-CN"/>
              </w:rPr>
              <w:t>方面审查相关</w:t>
            </w:r>
            <w:r w:rsidRPr="00344DCB">
              <w:rPr>
                <w:rFonts w:cs="Calibri" w:hint="eastAsia"/>
                <w:lang w:eastAsia="zh-CN"/>
              </w:rPr>
              <w:t>的想法。</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5A20D2C3" w:rsidR="003F086E" w:rsidRPr="00477D57" w:rsidRDefault="00004F0B" w:rsidP="00142262">
            <w:pPr>
              <w:ind w:firstLineChars="200" w:firstLine="480"/>
              <w:rPr>
                <w:lang w:eastAsia="zh-CN"/>
              </w:rPr>
            </w:pPr>
            <w:r w:rsidRPr="00004F0B">
              <w:rPr>
                <w:lang w:eastAsia="zh-CN"/>
              </w:rPr>
              <w:t>请理事会</w:t>
            </w:r>
            <w:r>
              <w:rPr>
                <w:rFonts w:hint="eastAsia"/>
                <w:lang w:eastAsia="zh-CN"/>
              </w:rPr>
              <w:t>将</w:t>
            </w:r>
            <w:r w:rsidR="003443BD">
              <w:rPr>
                <w:rFonts w:hint="eastAsia"/>
                <w:lang w:eastAsia="zh-CN"/>
              </w:rPr>
              <w:t>本</w:t>
            </w:r>
            <w:r w:rsidRPr="00004F0B">
              <w:rPr>
                <w:lang w:eastAsia="zh-CN"/>
              </w:rPr>
              <w:t>文件</w:t>
            </w:r>
            <w:r w:rsidRPr="0079290A">
              <w:rPr>
                <w:rFonts w:hint="eastAsia"/>
                <w:b/>
                <w:bCs/>
                <w:lang w:eastAsia="zh-CN"/>
              </w:rPr>
              <w:t>记录在案</w:t>
            </w:r>
            <w:r>
              <w:rPr>
                <w:rFonts w:hint="eastAsia"/>
                <w:lang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67D76654" w:rsidR="003F086E" w:rsidRPr="00142262" w:rsidRDefault="00004F0B" w:rsidP="00D62844">
            <w:pPr>
              <w:ind w:firstLineChars="200" w:firstLine="480"/>
              <w:rPr>
                <w:lang w:eastAsia="zh-CN"/>
              </w:rPr>
            </w:pPr>
            <w:r w:rsidRPr="00142262">
              <w:rPr>
                <w:lang w:eastAsia="zh-CN"/>
              </w:rPr>
              <w:t>召集平台；伙伴关系和国际合作</w:t>
            </w:r>
            <w:r w:rsidRPr="00142262">
              <w:rPr>
                <w:rFonts w:hint="eastAsia"/>
                <w:lang w:eastAsia="zh-CN"/>
              </w:rPr>
              <w:t>。</w:t>
            </w:r>
          </w:p>
          <w:p w14:paraId="308A396E" w14:textId="77777777" w:rsidR="003F086E" w:rsidRPr="00477D57" w:rsidRDefault="003F086E" w:rsidP="00477D57">
            <w:pPr>
              <w:rPr>
                <w:b/>
                <w:bCs/>
                <w:lang w:eastAsia="zh-CN"/>
              </w:rPr>
            </w:pPr>
            <w:r w:rsidRPr="00477D57">
              <w:rPr>
                <w:b/>
                <w:bCs/>
                <w:lang w:eastAsia="zh-CN"/>
              </w:rPr>
              <w:t>财务影响</w:t>
            </w:r>
          </w:p>
          <w:p w14:paraId="41CA02EF" w14:textId="43F0DA8F" w:rsidR="008F64AD" w:rsidRPr="00142262" w:rsidRDefault="00004F0B" w:rsidP="00D62844">
            <w:pPr>
              <w:ind w:firstLineChars="200" w:firstLine="480"/>
              <w:rPr>
                <w:lang w:eastAsia="zh-CN"/>
              </w:rPr>
            </w:pPr>
            <w:r w:rsidRPr="00142262">
              <w:rPr>
                <w:rFonts w:hint="eastAsia"/>
                <w:lang w:eastAsia="zh-CN"/>
              </w:rPr>
              <w:t>在</w:t>
            </w:r>
            <w:r w:rsidRPr="00142262">
              <w:rPr>
                <w:lang w:eastAsia="zh-CN"/>
              </w:rPr>
              <w:t>2024-2025</w:t>
            </w:r>
            <w:r w:rsidRPr="00142262">
              <w:rPr>
                <w:rFonts w:hint="eastAsia"/>
                <w:lang w:eastAsia="zh-CN"/>
              </w:rPr>
              <w:t>年分配预算范围内。</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390A6FC7" w:rsidR="00E24D59" w:rsidRPr="00022C77" w:rsidRDefault="00A86752" w:rsidP="00D62844">
            <w:pPr>
              <w:spacing w:after="120"/>
              <w:ind w:firstLineChars="200" w:firstLine="480"/>
              <w:rPr>
                <w:rFonts w:asciiTheme="majorEastAsia" w:eastAsia="STKaiti" w:hAnsiTheme="majorEastAsia"/>
                <w:sz w:val="22"/>
                <w:szCs w:val="22"/>
                <w:lang w:eastAsia="zh-CN"/>
              </w:rPr>
            </w:pPr>
            <w:r>
              <w:fldChar w:fldCharType="begin"/>
            </w:r>
            <w:r>
              <w:rPr>
                <w:lang w:eastAsia="zh-CN"/>
              </w:rPr>
              <w:instrText>HYPERLINK "https://www.itu.int/en/council/cwg-wsis/Pages/default.aspx" \l "/zh"</w:instrText>
            </w:r>
            <w:r>
              <w:fldChar w:fldCharType="separate"/>
            </w:r>
            <w:r w:rsidRPr="00022C77">
              <w:rPr>
                <w:rStyle w:val="Hyperlink"/>
                <w:rFonts w:eastAsia="STKaiti" w:hint="eastAsia"/>
                <w:sz w:val="22"/>
                <w:szCs w:val="22"/>
                <w:lang w:eastAsia="zh-CN"/>
              </w:rPr>
              <w:t>理事会信息社会世界峰会和可持续发展目标工作组（</w:t>
            </w:r>
            <w:r w:rsidRPr="00022C77">
              <w:rPr>
                <w:rStyle w:val="Hyperlink"/>
                <w:rFonts w:eastAsia="STKaiti" w:hint="eastAsia"/>
                <w:sz w:val="22"/>
                <w:szCs w:val="22"/>
                <w:lang w:eastAsia="zh-CN"/>
              </w:rPr>
              <w:t>CWG-WSIS&amp;SDG</w:t>
            </w:r>
            <w:r w:rsidRPr="00022C77">
              <w:rPr>
                <w:rStyle w:val="Hyperlink"/>
                <w:rFonts w:eastAsia="STKaiti" w:hint="eastAsia"/>
                <w:sz w:val="22"/>
                <w:szCs w:val="22"/>
                <w:lang w:eastAsia="zh-CN"/>
              </w:rPr>
              <w:t>）网站</w:t>
            </w:r>
            <w:r>
              <w:fldChar w:fldCharType="end"/>
            </w:r>
            <w:r w:rsidR="00022C77">
              <w:rPr>
                <w:rFonts w:eastAsia="STKaiti" w:hint="eastAsia"/>
                <w:sz w:val="22"/>
                <w:szCs w:val="22"/>
                <w:lang w:eastAsia="zh-CN"/>
              </w:rPr>
              <w:t>；</w:t>
            </w:r>
            <w:r w:rsidRPr="00022C77">
              <w:rPr>
                <w:rFonts w:eastAsia="STKaiti" w:hint="eastAsia"/>
                <w:sz w:val="22"/>
                <w:szCs w:val="22"/>
                <w:lang w:eastAsia="zh-CN"/>
              </w:rPr>
              <w:t>国际电联</w:t>
            </w:r>
            <w:r w:rsidR="00022C77" w:rsidRPr="00022C77">
              <w:rPr>
                <w:rFonts w:eastAsia="STKaiti" w:hint="eastAsia"/>
                <w:sz w:val="22"/>
                <w:szCs w:val="22"/>
                <w:lang w:eastAsia="zh-CN"/>
              </w:rPr>
              <w:t>理事会</w:t>
            </w:r>
            <w:r>
              <w:fldChar w:fldCharType="begin"/>
            </w:r>
            <w:r>
              <w:rPr>
                <w:lang w:eastAsia="zh-CN"/>
              </w:rPr>
              <w:instrText>HYPERLINK "https://www.itu.int/md/S24-CL-C-0141/en"</w:instrText>
            </w:r>
            <w:r>
              <w:fldChar w:fldCharType="separate"/>
            </w:r>
            <w:r w:rsidRPr="00022C77">
              <w:rPr>
                <w:rStyle w:val="Hyperlink"/>
                <w:rFonts w:eastAsia="STKaiti"/>
                <w:noProof w:val="0"/>
                <w:sz w:val="22"/>
                <w:szCs w:val="22"/>
                <w:lang w:eastAsia="zh-CN"/>
              </w:rPr>
              <w:t>第</w:t>
            </w:r>
            <w:r w:rsidRPr="00B74099">
              <w:rPr>
                <w:rStyle w:val="Hyperlink"/>
                <w:rFonts w:asciiTheme="minorHAnsi" w:eastAsiaTheme="majorEastAsia" w:hAnsiTheme="minorHAnsi" w:cstheme="minorHAnsi"/>
                <w:noProof w:val="0"/>
                <w:sz w:val="22"/>
                <w:szCs w:val="22"/>
                <w:lang w:eastAsia="zh-CN"/>
              </w:rPr>
              <w:t>1332</w:t>
            </w:r>
            <w:r w:rsidRPr="00022C77">
              <w:rPr>
                <w:rStyle w:val="Hyperlink"/>
                <w:rFonts w:eastAsia="STKaiti"/>
                <w:noProof w:val="0"/>
                <w:sz w:val="22"/>
                <w:szCs w:val="22"/>
                <w:lang w:eastAsia="zh-CN"/>
              </w:rPr>
              <w:t>号决议</w:t>
            </w:r>
            <w:r w:rsidRPr="00022C77">
              <w:rPr>
                <w:rStyle w:val="Hyperlink"/>
                <w:rFonts w:eastAsia="STKaiti" w:hint="eastAsia"/>
                <w:noProof w:val="0"/>
                <w:sz w:val="22"/>
                <w:szCs w:val="22"/>
                <w:lang w:eastAsia="zh-CN"/>
              </w:rPr>
              <w:t>（</w:t>
            </w:r>
            <w:r w:rsidRPr="00022C77">
              <w:rPr>
                <w:rStyle w:val="Hyperlink"/>
                <w:rFonts w:eastAsia="STKaiti" w:hint="eastAsia"/>
                <w:noProof w:val="0"/>
                <w:sz w:val="22"/>
                <w:szCs w:val="22"/>
                <w:lang w:eastAsia="zh-CN"/>
              </w:rPr>
              <w:t>2024</w:t>
            </w:r>
            <w:r w:rsidRPr="00022C77">
              <w:rPr>
                <w:rStyle w:val="Hyperlink"/>
                <w:rFonts w:eastAsia="STKaiti"/>
                <w:noProof w:val="0"/>
                <w:sz w:val="22"/>
                <w:szCs w:val="22"/>
                <w:lang w:eastAsia="zh-CN"/>
              </w:rPr>
              <w:t>年</w:t>
            </w:r>
            <w:r w:rsidRPr="00022C77">
              <w:rPr>
                <w:rStyle w:val="Hyperlink"/>
                <w:rFonts w:eastAsia="STKaiti" w:hint="eastAsia"/>
                <w:noProof w:val="0"/>
                <w:sz w:val="22"/>
                <w:szCs w:val="22"/>
                <w:lang w:eastAsia="zh-CN"/>
              </w:rPr>
              <w:t>，</w:t>
            </w:r>
            <w:r w:rsidRPr="00022C77">
              <w:rPr>
                <w:rStyle w:val="Hyperlink"/>
                <w:rFonts w:eastAsia="STKaiti"/>
                <w:noProof w:val="0"/>
                <w:sz w:val="22"/>
                <w:szCs w:val="22"/>
                <w:lang w:eastAsia="zh-CN"/>
              </w:rPr>
              <w:t>修</w:t>
            </w:r>
            <w:r w:rsidR="00D24F8D">
              <w:rPr>
                <w:rStyle w:val="Hyperlink"/>
                <w:rFonts w:eastAsia="STKaiti" w:hint="eastAsia"/>
                <w:noProof w:val="0"/>
                <w:sz w:val="22"/>
                <w:szCs w:val="22"/>
                <w:lang w:eastAsia="zh-CN"/>
              </w:rPr>
              <w:t>改版</w:t>
            </w:r>
            <w:r w:rsidRPr="00022C77">
              <w:rPr>
                <w:rStyle w:val="Hyperlink"/>
                <w:rFonts w:eastAsia="STKaiti" w:hint="eastAsia"/>
                <w:noProof w:val="0"/>
                <w:sz w:val="22"/>
                <w:szCs w:val="22"/>
                <w:lang w:eastAsia="zh-CN"/>
              </w:rPr>
              <w:t>）</w:t>
            </w:r>
            <w:r>
              <w:fldChar w:fldCharType="end"/>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FF2CD27" w14:textId="6E5BC150" w:rsidR="008B5351" w:rsidRPr="0014788E" w:rsidRDefault="00DE6B79" w:rsidP="008B5351">
      <w:pPr>
        <w:pStyle w:val="Headingb"/>
        <w:rPr>
          <w:lang w:eastAsia="zh-CN"/>
        </w:rPr>
      </w:pPr>
      <w:r w:rsidRPr="00D24F8D">
        <w:rPr>
          <w:rFonts w:asciiTheme="minorHAnsi" w:eastAsiaTheme="minorEastAsia" w:hAnsiTheme="minorHAnsi" w:cstheme="minorHAnsi" w:hint="eastAsia"/>
          <w:szCs w:val="24"/>
          <w:lang w:eastAsia="zh-CN"/>
        </w:rPr>
        <w:lastRenderedPageBreak/>
        <w:t>背景</w:t>
      </w:r>
    </w:p>
    <w:p w14:paraId="64342762" w14:textId="74CE4CED" w:rsidR="00DE6B79" w:rsidRDefault="00DE6B79" w:rsidP="00B74099">
      <w:pPr>
        <w:ind w:firstLineChars="200" w:firstLine="480"/>
        <w:rPr>
          <w:lang w:eastAsia="zh-CN"/>
        </w:rPr>
      </w:pPr>
      <w:r w:rsidRPr="00D24F8D">
        <w:rPr>
          <w:rFonts w:hint="eastAsia"/>
          <w:lang w:eastAsia="zh-CN"/>
        </w:rPr>
        <w:t>国际电联理事会第</w:t>
      </w:r>
      <w:r w:rsidRPr="00D24F8D">
        <w:rPr>
          <w:rFonts w:hint="eastAsia"/>
          <w:lang w:eastAsia="zh-CN"/>
        </w:rPr>
        <w:t>1332</w:t>
      </w:r>
      <w:r w:rsidRPr="00D24F8D">
        <w:rPr>
          <w:rFonts w:hint="eastAsia"/>
          <w:lang w:eastAsia="zh-CN"/>
        </w:rPr>
        <w:t>号决议</w:t>
      </w:r>
      <w:proofErr w:type="gramStart"/>
      <w:r w:rsidRPr="00D24F8D">
        <w:rPr>
          <w:rFonts w:hint="eastAsia"/>
          <w:lang w:eastAsia="zh-CN"/>
        </w:rPr>
        <w:t>请成员</w:t>
      </w:r>
      <w:proofErr w:type="gramEnd"/>
      <w:r w:rsidRPr="00D24F8D">
        <w:rPr>
          <w:rFonts w:hint="eastAsia"/>
          <w:lang w:eastAsia="zh-CN"/>
        </w:rPr>
        <w:t>和利益攸关方为国际电联在</w:t>
      </w:r>
      <w:r w:rsidR="00037794">
        <w:rPr>
          <w:rFonts w:hint="eastAsia"/>
          <w:lang w:eastAsia="zh-CN"/>
        </w:rPr>
        <w:t>信息社会世界峰会</w:t>
      </w:r>
      <w:r w:rsidR="00037794" w:rsidRPr="00D24F8D">
        <w:rPr>
          <w:rFonts w:hint="eastAsia"/>
          <w:lang w:eastAsia="zh-CN"/>
        </w:rPr>
        <w:t>20</w:t>
      </w:r>
      <w:r w:rsidR="00037794" w:rsidRPr="00D24F8D">
        <w:rPr>
          <w:rFonts w:hint="eastAsia"/>
          <w:lang w:eastAsia="zh-CN"/>
        </w:rPr>
        <w:t>年</w:t>
      </w:r>
      <w:r w:rsidR="00037794">
        <w:rPr>
          <w:rFonts w:hint="eastAsia"/>
          <w:lang w:eastAsia="zh-CN"/>
        </w:rPr>
        <w:t>（</w:t>
      </w:r>
      <w:r w:rsidRPr="00D24F8D">
        <w:rPr>
          <w:rFonts w:hint="eastAsia"/>
          <w:lang w:eastAsia="zh-CN"/>
        </w:rPr>
        <w:t>WSIS+20</w:t>
      </w:r>
      <w:r w:rsidR="00037794">
        <w:rPr>
          <w:rFonts w:hint="eastAsia"/>
          <w:lang w:eastAsia="zh-CN"/>
        </w:rPr>
        <w:t>）</w:t>
      </w:r>
      <w:r w:rsidRPr="00D24F8D">
        <w:rPr>
          <w:rFonts w:hint="eastAsia"/>
          <w:lang w:eastAsia="zh-CN"/>
        </w:rPr>
        <w:t>审查中</w:t>
      </w:r>
      <w:r w:rsidR="00105492" w:rsidRPr="00004F0B">
        <w:rPr>
          <w:rFonts w:ascii="SimSun" w:hAnsi="SimSun" w:cs="SimSun" w:hint="eastAsia"/>
          <w:lang w:eastAsia="zh-CN"/>
        </w:rPr>
        <w:t>的工作</w:t>
      </w:r>
      <w:r w:rsidR="002A783E">
        <w:rPr>
          <w:rFonts w:ascii="SimSun" w:hAnsi="SimSun" w:cs="SimSun" w:hint="eastAsia"/>
          <w:lang w:eastAsia="zh-CN"/>
        </w:rPr>
        <w:t>提出</w:t>
      </w:r>
      <w:r w:rsidR="00105492" w:rsidRPr="00004F0B">
        <w:rPr>
          <w:rFonts w:ascii="SimSun" w:hAnsi="SimSun" w:cs="SimSun" w:hint="eastAsia"/>
          <w:lang w:eastAsia="zh-CN"/>
        </w:rPr>
        <w:t>意见，</w:t>
      </w:r>
      <w:r w:rsidRPr="00D24F8D">
        <w:rPr>
          <w:rFonts w:hint="eastAsia"/>
          <w:lang w:eastAsia="zh-CN"/>
        </w:rPr>
        <w:t>以深入了解</w:t>
      </w:r>
      <w:r w:rsidRPr="00D24F8D">
        <w:rPr>
          <w:rFonts w:hint="eastAsia"/>
          <w:lang w:eastAsia="zh-CN"/>
        </w:rPr>
        <w:t>WSIS</w:t>
      </w:r>
      <w:r w:rsidRPr="00D24F8D">
        <w:rPr>
          <w:rFonts w:hint="eastAsia"/>
          <w:lang w:eastAsia="zh-CN"/>
        </w:rPr>
        <w:t>进程的成就和挑战。在收到的</w:t>
      </w:r>
      <w:r w:rsidRPr="00D24F8D">
        <w:rPr>
          <w:rFonts w:hint="eastAsia"/>
          <w:lang w:eastAsia="zh-CN"/>
        </w:rPr>
        <w:t>97</w:t>
      </w:r>
      <w:r w:rsidRPr="00D24F8D">
        <w:rPr>
          <w:rFonts w:hint="eastAsia"/>
          <w:lang w:eastAsia="zh-CN"/>
        </w:rPr>
        <w:t>份提交</w:t>
      </w:r>
      <w:r w:rsidR="00FB2D8E">
        <w:rPr>
          <w:rFonts w:hint="eastAsia"/>
          <w:lang w:eastAsia="zh-CN"/>
        </w:rPr>
        <w:t>资料</w:t>
      </w:r>
      <w:r w:rsidRPr="00D24F8D">
        <w:rPr>
          <w:rFonts w:hint="eastAsia"/>
          <w:lang w:eastAsia="zh-CN"/>
        </w:rPr>
        <w:t>中，</w:t>
      </w:r>
      <w:r w:rsidR="002A783E">
        <w:rPr>
          <w:rFonts w:hint="eastAsia"/>
          <w:lang w:eastAsia="zh-CN"/>
        </w:rPr>
        <w:t>有一</w:t>
      </w:r>
      <w:r w:rsidR="00B52BA7" w:rsidRPr="00105492">
        <w:rPr>
          <w:lang w:eastAsia="zh-CN"/>
        </w:rPr>
        <w:t>部分</w:t>
      </w:r>
      <w:r w:rsidR="002A783E">
        <w:rPr>
          <w:rFonts w:hint="eastAsia"/>
          <w:lang w:eastAsia="zh-CN"/>
        </w:rPr>
        <w:t>包括</w:t>
      </w:r>
      <w:r w:rsidR="00B52BA7">
        <w:rPr>
          <w:rFonts w:hint="eastAsia"/>
          <w:lang w:eastAsia="zh-CN"/>
        </w:rPr>
        <w:t>不同</w:t>
      </w:r>
      <w:r w:rsidRPr="00D24F8D">
        <w:rPr>
          <w:rFonts w:hint="eastAsia"/>
          <w:lang w:eastAsia="zh-CN"/>
        </w:rPr>
        <w:t>实体</w:t>
      </w:r>
      <w:r w:rsidR="00B52BA7">
        <w:rPr>
          <w:rFonts w:hint="eastAsia"/>
          <w:lang w:eastAsia="zh-CN"/>
        </w:rPr>
        <w:t>（</w:t>
      </w:r>
      <w:r w:rsidRPr="00D24F8D">
        <w:rPr>
          <w:rFonts w:hint="eastAsia"/>
          <w:lang w:eastAsia="zh-CN"/>
        </w:rPr>
        <w:t>包括区域</w:t>
      </w:r>
      <w:r w:rsidR="00B52BA7">
        <w:rPr>
          <w:rFonts w:hint="eastAsia"/>
          <w:lang w:eastAsia="zh-CN"/>
        </w:rPr>
        <w:t>组</w:t>
      </w:r>
      <w:r w:rsidRPr="00D24F8D">
        <w:rPr>
          <w:rFonts w:hint="eastAsia"/>
          <w:lang w:eastAsia="zh-CN"/>
        </w:rPr>
        <w:t>内的政府</w:t>
      </w:r>
      <w:r w:rsidR="00B52BA7">
        <w:rPr>
          <w:rFonts w:hint="eastAsia"/>
          <w:lang w:eastAsia="zh-CN"/>
        </w:rPr>
        <w:t>）</w:t>
      </w:r>
      <w:r w:rsidR="002A783E">
        <w:rPr>
          <w:rFonts w:hint="eastAsia"/>
          <w:lang w:eastAsia="zh-CN"/>
        </w:rPr>
        <w:t>的输入意见</w:t>
      </w:r>
      <w:r w:rsidRPr="00D24F8D">
        <w:rPr>
          <w:rFonts w:hint="eastAsia"/>
          <w:lang w:eastAsia="zh-CN"/>
        </w:rPr>
        <w:t>，</w:t>
      </w:r>
      <w:r w:rsidR="00B52BA7">
        <w:rPr>
          <w:rFonts w:hint="eastAsia"/>
          <w:lang w:eastAsia="zh-CN"/>
        </w:rPr>
        <w:t>其中</w:t>
      </w:r>
      <w:r w:rsidRPr="00D24F8D">
        <w:rPr>
          <w:rFonts w:hint="eastAsia"/>
          <w:lang w:eastAsia="zh-CN"/>
        </w:rPr>
        <w:t>62</w:t>
      </w:r>
      <w:r w:rsidRPr="00D24F8D">
        <w:rPr>
          <w:rFonts w:hint="eastAsia"/>
          <w:lang w:eastAsia="zh-CN"/>
        </w:rPr>
        <w:t>份经同意后</w:t>
      </w:r>
      <w:r w:rsidR="00B52BA7" w:rsidRPr="00105492">
        <w:rPr>
          <w:lang w:eastAsia="zh-CN"/>
        </w:rPr>
        <w:t>予以公布</w:t>
      </w:r>
      <w:r w:rsidR="00105492">
        <w:rPr>
          <w:rFonts w:hint="eastAsia"/>
          <w:lang w:eastAsia="zh-CN"/>
        </w:rPr>
        <w:t>：</w:t>
      </w:r>
      <w:r w:rsidR="00FB2D8E">
        <w:fldChar w:fldCharType="begin"/>
      </w:r>
      <w:r w:rsidR="00FB2D8E">
        <w:rPr>
          <w:lang w:eastAsia="zh-CN"/>
        </w:rPr>
        <w:instrText>HYPERLINK "https://www.itu.int/en/itu-wsis/Pages/CWG-WSIS%26SDG_Call_for_Inputs_2025.aspx"</w:instrText>
      </w:r>
      <w:r w:rsidR="00FB2D8E">
        <w:fldChar w:fldCharType="separate"/>
      </w:r>
      <w:r w:rsidR="00FB2D8E" w:rsidRPr="002A783E">
        <w:rPr>
          <w:rStyle w:val="Hyperlink"/>
          <w:rFonts w:asciiTheme="minorHAnsi" w:eastAsiaTheme="minorEastAsia" w:hAnsiTheme="minorHAnsi" w:cstheme="minorHAnsi" w:hint="eastAsia"/>
          <w:noProof w:val="0"/>
          <w:szCs w:val="24"/>
          <w:lang w:eastAsia="zh-CN"/>
        </w:rPr>
        <w:t>对</w:t>
      </w:r>
      <w:r w:rsidR="00B52BA7" w:rsidRPr="002A783E">
        <w:rPr>
          <w:rStyle w:val="Hyperlink"/>
          <w:rFonts w:asciiTheme="minorHAnsi" w:eastAsiaTheme="minorEastAsia" w:hAnsiTheme="minorHAnsi" w:cstheme="minorHAnsi"/>
          <w:noProof w:val="0"/>
          <w:szCs w:val="24"/>
          <w:lang w:eastAsia="zh-CN"/>
        </w:rPr>
        <w:t>CWG-WSIS&amp;SDG</w:t>
      </w:r>
      <w:r w:rsidR="00B52BA7" w:rsidRPr="002A783E">
        <w:rPr>
          <w:rStyle w:val="Hyperlink"/>
          <w:rFonts w:asciiTheme="minorHAnsi" w:eastAsiaTheme="minorEastAsia" w:hAnsiTheme="minorHAnsi" w:cstheme="minorHAnsi" w:hint="eastAsia"/>
          <w:noProof w:val="0"/>
          <w:szCs w:val="24"/>
          <w:lang w:eastAsia="zh-CN"/>
        </w:rPr>
        <w:t>有关</w:t>
      </w:r>
      <w:r w:rsidR="00B52BA7" w:rsidRPr="002A783E">
        <w:rPr>
          <w:rStyle w:val="Hyperlink"/>
          <w:rFonts w:asciiTheme="minorHAnsi" w:eastAsiaTheme="minorEastAsia" w:hAnsiTheme="minorHAnsi" w:cstheme="minorHAnsi" w:hint="eastAsia"/>
          <w:noProof w:val="0"/>
          <w:szCs w:val="24"/>
          <w:lang w:eastAsia="zh-CN"/>
        </w:rPr>
        <w:t>WSIS+20</w:t>
      </w:r>
      <w:r w:rsidR="00B52BA7" w:rsidRPr="002A783E">
        <w:rPr>
          <w:rStyle w:val="Hyperlink"/>
          <w:rFonts w:asciiTheme="minorHAnsi" w:eastAsiaTheme="minorEastAsia" w:hAnsiTheme="minorHAnsi" w:cstheme="minorHAnsi" w:hint="eastAsia"/>
          <w:noProof w:val="0"/>
          <w:szCs w:val="24"/>
          <w:lang w:eastAsia="zh-CN"/>
        </w:rPr>
        <w:t>审查输入意见</w:t>
      </w:r>
      <w:r w:rsidR="00A1179F" w:rsidRPr="002A783E">
        <w:rPr>
          <w:rStyle w:val="Hyperlink"/>
          <w:rFonts w:asciiTheme="minorHAnsi" w:eastAsiaTheme="minorEastAsia" w:hAnsiTheme="minorHAnsi" w:cstheme="minorHAnsi" w:hint="eastAsia"/>
          <w:noProof w:val="0"/>
          <w:szCs w:val="24"/>
          <w:lang w:eastAsia="zh-CN"/>
        </w:rPr>
        <w:t>征集</w:t>
      </w:r>
      <w:r w:rsidR="00FB2D8E" w:rsidRPr="002A783E">
        <w:rPr>
          <w:rStyle w:val="Hyperlink"/>
          <w:rFonts w:asciiTheme="minorHAnsi" w:eastAsiaTheme="minorEastAsia" w:hAnsiTheme="minorHAnsi" w:cstheme="minorHAnsi" w:hint="eastAsia"/>
          <w:noProof w:val="0"/>
          <w:szCs w:val="24"/>
          <w:lang w:eastAsia="zh-CN"/>
        </w:rPr>
        <w:t>的反馈</w:t>
      </w:r>
      <w:r w:rsidR="00FB2D8E">
        <w:fldChar w:fldCharType="end"/>
      </w:r>
      <w:r w:rsidRPr="00D24F8D">
        <w:rPr>
          <w:rFonts w:hint="eastAsia"/>
          <w:lang w:eastAsia="zh-CN"/>
        </w:rPr>
        <w:t>。</w:t>
      </w:r>
    </w:p>
    <w:p w14:paraId="529722A9" w14:textId="17FCBB5D" w:rsidR="00DE6B79" w:rsidRPr="00DE6B79" w:rsidRDefault="00DE6B79" w:rsidP="00B74099">
      <w:pPr>
        <w:ind w:firstLineChars="200" w:firstLine="480"/>
        <w:rPr>
          <w:lang w:eastAsia="zh-CN"/>
        </w:rPr>
      </w:pPr>
      <w:r w:rsidRPr="00D24F8D">
        <w:rPr>
          <w:rFonts w:hint="eastAsia"/>
          <w:lang w:eastAsia="zh-CN"/>
        </w:rPr>
        <w:t>这份摘要将由</w:t>
      </w:r>
      <w:r w:rsidR="00C76BF8" w:rsidRPr="00B52BA7">
        <w:rPr>
          <w:lang w:eastAsia="zh-CN"/>
        </w:rPr>
        <w:t>CWG-WSIS&amp;SDG</w:t>
      </w:r>
      <w:r w:rsidRPr="00D24F8D">
        <w:rPr>
          <w:rFonts w:hint="eastAsia"/>
          <w:lang w:eastAsia="zh-CN"/>
        </w:rPr>
        <w:t>主席提交给联合国大会</w:t>
      </w:r>
      <w:r w:rsidR="0007384B">
        <w:rPr>
          <w:rFonts w:hint="eastAsia"/>
          <w:lang w:eastAsia="zh-CN"/>
        </w:rPr>
        <w:t>（</w:t>
      </w:r>
      <w:r w:rsidR="0007384B">
        <w:rPr>
          <w:rFonts w:hint="eastAsia"/>
          <w:lang w:eastAsia="zh-CN"/>
        </w:rPr>
        <w:t>UNGA</w:t>
      </w:r>
      <w:r w:rsidR="0007384B">
        <w:rPr>
          <w:rFonts w:hint="eastAsia"/>
          <w:lang w:eastAsia="zh-CN"/>
        </w:rPr>
        <w:t>）</w:t>
      </w:r>
      <w:r w:rsidR="00B42243">
        <w:rPr>
          <w:rFonts w:hint="eastAsia"/>
          <w:lang w:eastAsia="zh-CN"/>
        </w:rPr>
        <w:t>进行的</w:t>
      </w:r>
      <w:r w:rsidRPr="00D24F8D">
        <w:rPr>
          <w:rFonts w:hint="eastAsia"/>
          <w:lang w:eastAsia="zh-CN"/>
        </w:rPr>
        <w:t>WSIS+20</w:t>
      </w:r>
      <w:r w:rsidRPr="00D24F8D">
        <w:rPr>
          <w:rFonts w:hint="eastAsia"/>
          <w:lang w:eastAsia="zh-CN"/>
        </w:rPr>
        <w:t>全面审查。此外，请国际电联秘书长在根据</w:t>
      </w:r>
      <w:r>
        <w:fldChar w:fldCharType="begin"/>
      </w:r>
      <w:r>
        <w:rPr>
          <w:lang w:eastAsia="zh-CN"/>
        </w:rPr>
        <w:instrText>HYPERLINK "https://www.itu.int/en/council/Documents/basic-texts-2023/RES-140-C.pdf"</w:instrText>
      </w:r>
      <w:r>
        <w:fldChar w:fldCharType="separate"/>
      </w:r>
      <w:r w:rsidRPr="00B42243">
        <w:rPr>
          <w:rStyle w:val="Hyperlink"/>
          <w:rFonts w:asciiTheme="minorHAnsi" w:eastAsiaTheme="minorEastAsia" w:hAnsiTheme="minorHAnsi" w:cstheme="minorHAnsi" w:hint="eastAsia"/>
          <w:noProof w:val="0"/>
          <w:szCs w:val="24"/>
          <w:lang w:eastAsia="zh-CN"/>
        </w:rPr>
        <w:t>国际电联全权代表</w:t>
      </w:r>
      <w:r w:rsidR="00B42243" w:rsidRPr="00B42243">
        <w:rPr>
          <w:rStyle w:val="Hyperlink"/>
          <w:rFonts w:asciiTheme="minorHAnsi" w:eastAsiaTheme="minorEastAsia" w:hAnsiTheme="minorHAnsi" w:cstheme="minorHAnsi" w:hint="eastAsia"/>
          <w:noProof w:val="0"/>
          <w:szCs w:val="24"/>
          <w:lang w:eastAsia="zh-CN"/>
        </w:rPr>
        <w:t>大会</w:t>
      </w:r>
      <w:r w:rsidRPr="00B42243">
        <w:rPr>
          <w:rStyle w:val="Hyperlink"/>
          <w:rFonts w:asciiTheme="minorHAnsi" w:eastAsiaTheme="minorEastAsia" w:hAnsiTheme="minorHAnsi" w:cstheme="minorHAnsi" w:hint="eastAsia"/>
          <w:noProof w:val="0"/>
          <w:szCs w:val="24"/>
          <w:lang w:eastAsia="zh-CN"/>
        </w:rPr>
        <w:t>第</w:t>
      </w:r>
      <w:r w:rsidRPr="00B42243">
        <w:rPr>
          <w:rStyle w:val="Hyperlink"/>
          <w:rFonts w:asciiTheme="minorHAnsi" w:eastAsiaTheme="minorEastAsia" w:hAnsiTheme="minorHAnsi" w:cstheme="minorHAnsi" w:hint="eastAsia"/>
          <w:noProof w:val="0"/>
          <w:szCs w:val="24"/>
          <w:lang w:eastAsia="zh-CN"/>
        </w:rPr>
        <w:t>140</w:t>
      </w:r>
      <w:r w:rsidRPr="00B42243">
        <w:rPr>
          <w:rStyle w:val="Hyperlink"/>
          <w:rFonts w:asciiTheme="minorHAnsi" w:eastAsiaTheme="minorEastAsia" w:hAnsiTheme="minorHAnsi" w:cstheme="minorHAnsi" w:hint="eastAsia"/>
          <w:noProof w:val="0"/>
          <w:szCs w:val="24"/>
          <w:lang w:eastAsia="zh-CN"/>
        </w:rPr>
        <w:t>号决议</w:t>
      </w:r>
      <w:r w:rsidR="00B42243" w:rsidRPr="00B42243">
        <w:rPr>
          <w:rStyle w:val="Hyperlink"/>
          <w:rFonts w:asciiTheme="minorHAnsi" w:eastAsiaTheme="minorEastAsia" w:hAnsiTheme="minorHAnsi" w:cstheme="minorHAnsi" w:hint="eastAsia"/>
          <w:noProof w:val="0"/>
          <w:szCs w:val="24"/>
          <w:lang w:eastAsia="zh-CN"/>
        </w:rPr>
        <w:t>（</w:t>
      </w:r>
      <w:r w:rsidRPr="00B42243">
        <w:rPr>
          <w:rStyle w:val="Hyperlink"/>
          <w:rFonts w:asciiTheme="minorHAnsi" w:eastAsiaTheme="minorEastAsia" w:hAnsiTheme="minorHAnsi" w:cstheme="minorHAnsi" w:hint="eastAsia"/>
          <w:noProof w:val="0"/>
          <w:szCs w:val="24"/>
          <w:lang w:eastAsia="zh-CN"/>
        </w:rPr>
        <w:t>2022</w:t>
      </w:r>
      <w:r w:rsidRPr="00B42243">
        <w:rPr>
          <w:rStyle w:val="Hyperlink"/>
          <w:rFonts w:asciiTheme="minorHAnsi" w:eastAsiaTheme="minorEastAsia" w:hAnsiTheme="minorHAnsi" w:cstheme="minorHAnsi" w:hint="eastAsia"/>
          <w:noProof w:val="0"/>
          <w:szCs w:val="24"/>
          <w:lang w:eastAsia="zh-CN"/>
        </w:rPr>
        <w:t>年，布加勒斯特修</w:t>
      </w:r>
      <w:r w:rsidR="00B42243" w:rsidRPr="00B42243">
        <w:rPr>
          <w:rStyle w:val="Hyperlink"/>
          <w:rFonts w:asciiTheme="minorHAnsi" w:eastAsiaTheme="minorEastAsia" w:hAnsiTheme="minorHAnsi" w:cstheme="minorHAnsi" w:hint="eastAsia"/>
          <w:noProof w:val="0"/>
          <w:szCs w:val="24"/>
          <w:lang w:eastAsia="zh-CN"/>
        </w:rPr>
        <w:t>，修订</w:t>
      </w:r>
      <w:r w:rsidRPr="00B42243">
        <w:rPr>
          <w:rStyle w:val="Hyperlink"/>
          <w:rFonts w:asciiTheme="minorHAnsi" w:eastAsiaTheme="minorEastAsia" w:hAnsiTheme="minorHAnsi" w:cstheme="minorHAnsi" w:hint="eastAsia"/>
          <w:noProof w:val="0"/>
          <w:szCs w:val="24"/>
          <w:lang w:eastAsia="zh-CN"/>
        </w:rPr>
        <w:t>版</w:t>
      </w:r>
      <w:r w:rsidR="00B42243" w:rsidRPr="00B42243">
        <w:rPr>
          <w:rStyle w:val="Hyperlink"/>
          <w:rFonts w:asciiTheme="minorHAnsi" w:eastAsiaTheme="minorEastAsia" w:hAnsiTheme="minorHAnsi" w:cstheme="minorHAnsi" w:hint="eastAsia"/>
          <w:noProof w:val="0"/>
          <w:szCs w:val="24"/>
          <w:lang w:eastAsia="zh-CN"/>
        </w:rPr>
        <w:t>）</w:t>
      </w:r>
      <w:r>
        <w:fldChar w:fldCharType="end"/>
      </w:r>
      <w:r w:rsidRPr="00D24F8D">
        <w:rPr>
          <w:rFonts w:hint="eastAsia"/>
          <w:lang w:eastAsia="zh-CN"/>
        </w:rPr>
        <w:t>向</w:t>
      </w:r>
      <w:r w:rsidRPr="00D24F8D">
        <w:rPr>
          <w:rFonts w:hint="eastAsia"/>
          <w:lang w:eastAsia="zh-CN"/>
        </w:rPr>
        <w:t>WSIS+20</w:t>
      </w:r>
      <w:r w:rsidRPr="00D24F8D">
        <w:rPr>
          <w:rFonts w:hint="eastAsia"/>
          <w:lang w:eastAsia="zh-CN"/>
        </w:rPr>
        <w:t>全面审查提交国际电联秘书长的</w:t>
      </w:r>
      <w:r w:rsidRPr="00D24F8D">
        <w:rPr>
          <w:rFonts w:hint="eastAsia"/>
          <w:lang w:eastAsia="zh-CN"/>
        </w:rPr>
        <w:t>WSIS+20</w:t>
      </w:r>
      <w:r w:rsidRPr="00D24F8D">
        <w:rPr>
          <w:rFonts w:hint="eastAsia"/>
          <w:lang w:eastAsia="zh-CN"/>
        </w:rPr>
        <w:t>报告时，考虑</w:t>
      </w:r>
      <w:r w:rsidR="00B42243">
        <w:rPr>
          <w:rFonts w:hint="eastAsia"/>
          <w:lang w:eastAsia="zh-CN"/>
        </w:rPr>
        <w:t>本次输入意见征集的</w:t>
      </w:r>
      <w:r w:rsidRPr="00D24F8D">
        <w:rPr>
          <w:rFonts w:hint="eastAsia"/>
          <w:lang w:eastAsia="zh-CN"/>
        </w:rPr>
        <w:t>结果。这些</w:t>
      </w:r>
      <w:r w:rsidR="00B42243">
        <w:rPr>
          <w:rFonts w:hint="eastAsia"/>
          <w:lang w:eastAsia="zh-CN"/>
        </w:rPr>
        <w:t>输入意见</w:t>
      </w:r>
      <w:r w:rsidRPr="00D24F8D">
        <w:rPr>
          <w:rFonts w:hint="eastAsia"/>
          <w:lang w:eastAsia="zh-CN"/>
        </w:rPr>
        <w:t>是</w:t>
      </w:r>
      <w:proofErr w:type="gramStart"/>
      <w:r w:rsidRPr="00D24F8D">
        <w:rPr>
          <w:rFonts w:hint="eastAsia"/>
          <w:lang w:eastAsia="zh-CN"/>
        </w:rPr>
        <w:t>所有利益</w:t>
      </w:r>
      <w:proofErr w:type="gramEnd"/>
      <w:r w:rsidRPr="00D24F8D">
        <w:rPr>
          <w:rFonts w:hint="eastAsia"/>
          <w:lang w:eastAsia="zh-CN"/>
        </w:rPr>
        <w:t>攸关方对联合国大会</w:t>
      </w:r>
      <w:r w:rsidRPr="00D24F8D">
        <w:rPr>
          <w:rFonts w:hint="eastAsia"/>
          <w:lang w:eastAsia="zh-CN"/>
        </w:rPr>
        <w:t>WSIS+20</w:t>
      </w:r>
      <w:r w:rsidRPr="00D24F8D">
        <w:rPr>
          <w:rFonts w:hint="eastAsia"/>
          <w:lang w:eastAsia="zh-CN"/>
        </w:rPr>
        <w:t>全面审查的宝贵参考。</w:t>
      </w:r>
    </w:p>
    <w:p w14:paraId="258D4A40" w14:textId="39C3D798" w:rsidR="008B5351" w:rsidRPr="0014788E" w:rsidRDefault="00DE6B79" w:rsidP="008B5351">
      <w:pPr>
        <w:pStyle w:val="Headingb"/>
        <w:rPr>
          <w:lang w:eastAsia="zh-CN"/>
        </w:rPr>
      </w:pPr>
      <w:r>
        <w:rPr>
          <w:rFonts w:hint="eastAsia"/>
          <w:lang w:eastAsia="zh-CN"/>
        </w:rPr>
        <w:t>引言</w:t>
      </w:r>
    </w:p>
    <w:p w14:paraId="04674F93" w14:textId="49975C09" w:rsidR="002D082A" w:rsidRPr="00D24F8D" w:rsidRDefault="00D24F8D" w:rsidP="006A4635">
      <w:pPr>
        <w:ind w:firstLineChars="200" w:firstLine="480"/>
        <w:rPr>
          <w:lang w:eastAsia="zh-CN"/>
        </w:rPr>
      </w:pPr>
      <w:r w:rsidRPr="00D24F8D">
        <w:rPr>
          <w:rFonts w:hint="eastAsia"/>
          <w:lang w:eastAsia="zh-CN"/>
        </w:rPr>
        <w:t>过去</w:t>
      </w:r>
      <w:r w:rsidRPr="00D24F8D">
        <w:rPr>
          <w:rFonts w:hint="eastAsia"/>
          <w:lang w:eastAsia="zh-CN"/>
        </w:rPr>
        <w:t>20</w:t>
      </w:r>
      <w:r w:rsidRPr="00D24F8D">
        <w:rPr>
          <w:rFonts w:hint="eastAsia"/>
          <w:lang w:eastAsia="zh-CN"/>
        </w:rPr>
        <w:t>年来，</w:t>
      </w:r>
      <w:r w:rsidRPr="00D24F8D">
        <w:rPr>
          <w:rFonts w:hint="eastAsia"/>
          <w:lang w:eastAsia="zh-CN"/>
        </w:rPr>
        <w:t>WSIS</w:t>
      </w:r>
      <w:r w:rsidRPr="00D24F8D">
        <w:rPr>
          <w:rFonts w:hint="eastAsia"/>
          <w:lang w:eastAsia="zh-CN"/>
        </w:rPr>
        <w:t>通过</w:t>
      </w:r>
      <w:r w:rsidR="002D082A">
        <w:rPr>
          <w:rFonts w:hint="eastAsia"/>
          <w:lang w:eastAsia="zh-CN"/>
        </w:rPr>
        <w:t>推动</w:t>
      </w:r>
      <w:r w:rsidR="00223FC2">
        <w:rPr>
          <w:rFonts w:hint="eastAsia"/>
          <w:lang w:eastAsia="zh-CN"/>
        </w:rPr>
        <w:t>ICT</w:t>
      </w:r>
      <w:r w:rsidR="002D082A">
        <w:rPr>
          <w:rFonts w:hint="eastAsia"/>
          <w:lang w:eastAsia="zh-CN"/>
        </w:rPr>
        <w:t>的</w:t>
      </w:r>
      <w:r w:rsidR="002D082A" w:rsidRPr="00D24F8D">
        <w:rPr>
          <w:rFonts w:hint="eastAsia"/>
          <w:lang w:eastAsia="zh-CN"/>
        </w:rPr>
        <w:t>包容性获取</w:t>
      </w:r>
      <w:r w:rsidR="002D082A">
        <w:rPr>
          <w:rFonts w:hint="eastAsia"/>
          <w:lang w:eastAsia="zh-CN"/>
        </w:rPr>
        <w:t>和</w:t>
      </w:r>
      <w:r w:rsidRPr="00D24F8D">
        <w:rPr>
          <w:rFonts w:hint="eastAsia"/>
          <w:lang w:eastAsia="zh-CN"/>
        </w:rPr>
        <w:t>弥合数字鸿沟，推动了全球</w:t>
      </w:r>
      <w:r w:rsidR="00302AE6">
        <w:rPr>
          <w:rFonts w:hint="eastAsia"/>
          <w:lang w:eastAsia="zh-CN"/>
        </w:rPr>
        <w:t>数字化转型</w:t>
      </w:r>
      <w:r w:rsidRPr="00D24F8D">
        <w:rPr>
          <w:rFonts w:hint="eastAsia"/>
          <w:lang w:eastAsia="zh-CN"/>
        </w:rPr>
        <w:t>。在</w:t>
      </w:r>
      <w:r w:rsidR="002D082A">
        <w:rPr>
          <w:rFonts w:hint="eastAsia"/>
          <w:lang w:eastAsia="zh-CN"/>
        </w:rPr>
        <w:t>国际电联</w:t>
      </w:r>
      <w:r w:rsidRPr="00D24F8D">
        <w:rPr>
          <w:rFonts w:hint="eastAsia"/>
          <w:lang w:eastAsia="zh-CN"/>
        </w:rPr>
        <w:t>的支持下，</w:t>
      </w:r>
      <w:r w:rsidRPr="00D24F8D">
        <w:rPr>
          <w:rFonts w:hint="eastAsia"/>
          <w:lang w:eastAsia="zh-CN"/>
        </w:rPr>
        <w:t>WSIS</w:t>
      </w:r>
      <w:r w:rsidRPr="00D24F8D">
        <w:rPr>
          <w:rFonts w:hint="eastAsia"/>
          <w:lang w:eastAsia="zh-CN"/>
        </w:rPr>
        <w:t>已成为</w:t>
      </w:r>
      <w:proofErr w:type="gramStart"/>
      <w:r w:rsidR="001C56A3">
        <w:rPr>
          <w:rFonts w:hint="eastAsia"/>
          <w:lang w:eastAsia="zh-CN"/>
        </w:rPr>
        <w:t>多利益攸关方</w:t>
      </w:r>
      <w:r w:rsidRPr="00D24F8D">
        <w:rPr>
          <w:rFonts w:hint="eastAsia"/>
          <w:lang w:eastAsia="zh-CN"/>
        </w:rPr>
        <w:t>数字</w:t>
      </w:r>
      <w:proofErr w:type="gramEnd"/>
      <w:r w:rsidRPr="00D24F8D">
        <w:rPr>
          <w:rFonts w:hint="eastAsia"/>
          <w:lang w:eastAsia="zh-CN"/>
        </w:rPr>
        <w:t>治理的基石。该报告</w:t>
      </w:r>
      <w:r w:rsidR="002D082A" w:rsidRPr="002D082A">
        <w:rPr>
          <w:lang w:eastAsia="zh-CN"/>
        </w:rPr>
        <w:t>重点介绍了</w:t>
      </w:r>
      <w:r w:rsidRPr="00D24F8D">
        <w:rPr>
          <w:rFonts w:hint="eastAsia"/>
          <w:lang w:eastAsia="zh-CN"/>
        </w:rPr>
        <w:t>主要成就、挑战和有影响力的</w:t>
      </w:r>
      <w:r w:rsidRPr="00D24F8D">
        <w:rPr>
          <w:rFonts w:hint="eastAsia"/>
          <w:lang w:eastAsia="zh-CN"/>
        </w:rPr>
        <w:t>WSIS</w:t>
      </w:r>
      <w:r w:rsidR="009858F1">
        <w:rPr>
          <w:rFonts w:hint="eastAsia"/>
          <w:lang w:eastAsia="zh-CN"/>
        </w:rPr>
        <w:t>行动方面</w:t>
      </w:r>
      <w:r w:rsidRPr="00D24F8D">
        <w:rPr>
          <w:rFonts w:hint="eastAsia"/>
          <w:lang w:eastAsia="zh-CN"/>
        </w:rPr>
        <w:t>，同时探讨了维持包容性模式和应对新兴数字趋势的方法。</w:t>
      </w:r>
      <w:r w:rsidRPr="00D24F8D">
        <w:rPr>
          <w:rFonts w:hint="eastAsia"/>
          <w:lang w:eastAsia="zh-CN"/>
        </w:rPr>
        <w:t>WSIS</w:t>
      </w:r>
      <w:r w:rsidRPr="00D24F8D">
        <w:rPr>
          <w:rFonts w:hint="eastAsia"/>
          <w:lang w:eastAsia="zh-CN"/>
        </w:rPr>
        <w:t>架构</w:t>
      </w:r>
      <w:r w:rsidR="002D082A" w:rsidRPr="002D082A">
        <w:rPr>
          <w:lang w:eastAsia="zh-CN"/>
        </w:rPr>
        <w:t>被视为</w:t>
      </w:r>
      <w:r w:rsidR="001849C6">
        <w:rPr>
          <w:rFonts w:hint="eastAsia"/>
          <w:lang w:eastAsia="zh-CN"/>
        </w:rPr>
        <w:t>实施</w:t>
      </w:r>
      <w:r w:rsidRPr="00D24F8D">
        <w:rPr>
          <w:rFonts w:hint="eastAsia"/>
          <w:lang w:eastAsia="zh-CN"/>
        </w:rPr>
        <w:t>《全球数字契约》</w:t>
      </w:r>
      <w:r w:rsidR="002D082A" w:rsidRPr="002D082A">
        <w:rPr>
          <w:lang w:eastAsia="zh-CN"/>
        </w:rPr>
        <w:t>的重要基础，</w:t>
      </w:r>
      <w:r w:rsidRPr="00D24F8D">
        <w:rPr>
          <w:rFonts w:hint="eastAsia"/>
          <w:lang w:eastAsia="zh-CN"/>
        </w:rPr>
        <w:t>它</w:t>
      </w:r>
      <w:r w:rsidR="002D082A">
        <w:rPr>
          <w:rFonts w:hint="eastAsia"/>
          <w:lang w:eastAsia="zh-CN"/>
        </w:rPr>
        <w:t>借助</w:t>
      </w:r>
      <w:r w:rsidRPr="00D24F8D">
        <w:rPr>
          <w:rFonts w:hint="eastAsia"/>
          <w:lang w:eastAsia="zh-CN"/>
        </w:rPr>
        <w:t>WSIS</w:t>
      </w:r>
      <w:r w:rsidRPr="00D24F8D">
        <w:rPr>
          <w:rFonts w:hint="eastAsia"/>
          <w:lang w:eastAsia="zh-CN"/>
        </w:rPr>
        <w:t>论坛和互联网治理论坛</w:t>
      </w:r>
      <w:r w:rsidR="002D082A">
        <w:rPr>
          <w:rFonts w:hint="eastAsia"/>
          <w:lang w:eastAsia="zh-CN"/>
        </w:rPr>
        <w:t>（</w:t>
      </w:r>
      <w:r w:rsidRPr="00D24F8D">
        <w:rPr>
          <w:rFonts w:hint="eastAsia"/>
          <w:lang w:eastAsia="zh-CN"/>
        </w:rPr>
        <w:t>IGF</w:t>
      </w:r>
      <w:r w:rsidR="002D082A">
        <w:rPr>
          <w:rFonts w:hint="eastAsia"/>
          <w:lang w:eastAsia="zh-CN"/>
        </w:rPr>
        <w:t>）</w:t>
      </w:r>
      <w:r w:rsidRPr="00D24F8D">
        <w:rPr>
          <w:rFonts w:hint="eastAsia"/>
          <w:lang w:eastAsia="zh-CN"/>
        </w:rPr>
        <w:t>等论坛</w:t>
      </w:r>
      <w:r w:rsidR="002D082A">
        <w:rPr>
          <w:rFonts w:hint="eastAsia"/>
          <w:lang w:eastAsia="zh-CN"/>
        </w:rPr>
        <w:t>，</w:t>
      </w:r>
      <w:r w:rsidR="002D082A" w:rsidRPr="002D082A">
        <w:rPr>
          <w:lang w:eastAsia="zh-CN"/>
        </w:rPr>
        <w:t>致力于培育</w:t>
      </w:r>
      <w:r w:rsidR="001849C6">
        <w:rPr>
          <w:rFonts w:hint="eastAsia"/>
          <w:lang w:eastAsia="zh-CN"/>
        </w:rPr>
        <w:t>包容安全</w:t>
      </w:r>
      <w:r w:rsidRPr="00D24F8D">
        <w:rPr>
          <w:rFonts w:hint="eastAsia"/>
          <w:lang w:eastAsia="zh-CN"/>
        </w:rPr>
        <w:t>的数字空间。</w:t>
      </w:r>
    </w:p>
    <w:p w14:paraId="44D6F5D6" w14:textId="51355E51" w:rsidR="008B5351" w:rsidRPr="00610907" w:rsidRDefault="008B5351" w:rsidP="00610907">
      <w:pPr>
        <w:pStyle w:val="Heading1"/>
        <w:rPr>
          <w:lang w:eastAsia="zh-CN"/>
        </w:rPr>
      </w:pPr>
      <w:r w:rsidRPr="00610907">
        <w:rPr>
          <w:lang w:eastAsia="zh-CN"/>
        </w:rPr>
        <w:t>I</w:t>
      </w:r>
      <w:r w:rsidRPr="00610907">
        <w:rPr>
          <w:lang w:eastAsia="zh-CN"/>
        </w:rPr>
        <w:tab/>
      </w:r>
      <w:r w:rsidR="000A2071" w:rsidRPr="00610907">
        <w:rPr>
          <w:rFonts w:hint="eastAsia"/>
          <w:lang w:eastAsia="zh-CN"/>
        </w:rPr>
        <w:t>WSIS</w:t>
      </w:r>
      <w:r w:rsidR="000A2071" w:rsidRPr="00610907">
        <w:rPr>
          <w:rFonts w:hint="eastAsia"/>
          <w:lang w:eastAsia="zh-CN"/>
        </w:rPr>
        <w:t>进程</w:t>
      </w:r>
      <w:r w:rsidR="000A2071" w:rsidRPr="00610907">
        <w:rPr>
          <w:rFonts w:hint="eastAsia"/>
          <w:lang w:eastAsia="zh-CN"/>
        </w:rPr>
        <w:t>20</w:t>
      </w:r>
      <w:r w:rsidR="000A2071" w:rsidRPr="00610907">
        <w:rPr>
          <w:rFonts w:hint="eastAsia"/>
          <w:lang w:eastAsia="zh-CN"/>
        </w:rPr>
        <w:t>年来的主要成就</w:t>
      </w:r>
    </w:p>
    <w:p w14:paraId="1809413D" w14:textId="0AD15A56" w:rsidR="00302B97" w:rsidRPr="00610907" w:rsidRDefault="000A2071" w:rsidP="006A4635">
      <w:pPr>
        <w:ind w:firstLineChars="200" w:firstLine="480"/>
        <w:rPr>
          <w:lang w:eastAsia="zh-CN"/>
        </w:rPr>
      </w:pPr>
      <w:bookmarkStart w:id="7" w:name="_Hlk198285033"/>
      <w:r w:rsidRPr="00610907">
        <w:rPr>
          <w:rFonts w:hint="eastAsia"/>
          <w:lang w:eastAsia="zh-CN"/>
        </w:rPr>
        <w:t>WSIS</w:t>
      </w:r>
      <w:r w:rsidRPr="00610907">
        <w:rPr>
          <w:rFonts w:hint="eastAsia"/>
          <w:lang w:eastAsia="zh-CN"/>
        </w:rPr>
        <w:t>进程</w:t>
      </w:r>
      <w:r w:rsidR="00302B97" w:rsidRPr="00610907">
        <w:rPr>
          <w:lang w:eastAsia="zh-CN"/>
        </w:rPr>
        <w:t>在以下方面做出</w:t>
      </w:r>
      <w:bookmarkEnd w:id="7"/>
      <w:r w:rsidR="00302B97" w:rsidRPr="00610907">
        <w:rPr>
          <w:lang w:eastAsia="zh-CN"/>
        </w:rPr>
        <w:t>了重大贡献：</w:t>
      </w:r>
      <w:r w:rsidR="00302B97" w:rsidRPr="00610907">
        <w:rPr>
          <w:rFonts w:hint="eastAsia"/>
          <w:lang w:eastAsia="zh-CN"/>
        </w:rPr>
        <w:t>扩展了</w:t>
      </w:r>
      <w:r w:rsidRPr="00610907">
        <w:rPr>
          <w:rFonts w:hint="eastAsia"/>
          <w:lang w:eastAsia="zh-CN"/>
        </w:rPr>
        <w:t>全球连通性和</w:t>
      </w:r>
      <w:r w:rsidR="00AE13B5" w:rsidRPr="00610907">
        <w:rPr>
          <w:rFonts w:hint="eastAsia"/>
          <w:lang w:eastAsia="zh-CN"/>
        </w:rPr>
        <w:t>发展中国家的</w:t>
      </w:r>
      <w:r w:rsidRPr="00610907">
        <w:rPr>
          <w:rFonts w:hint="eastAsia"/>
          <w:lang w:eastAsia="zh-CN"/>
        </w:rPr>
        <w:t>互联网接入；弥合数字鸿沟的</w:t>
      </w:r>
      <w:r w:rsidR="000D0B2D" w:rsidRPr="00610907">
        <w:rPr>
          <w:rFonts w:hint="eastAsia"/>
          <w:lang w:eastAsia="zh-CN"/>
        </w:rPr>
        <w:t>工作</w:t>
      </w:r>
      <w:r w:rsidRPr="00610907">
        <w:rPr>
          <w:rFonts w:hint="eastAsia"/>
          <w:lang w:eastAsia="zh-CN"/>
        </w:rPr>
        <w:t>；提高透明度和</w:t>
      </w:r>
      <w:r w:rsidR="00D36F91" w:rsidRPr="00610907">
        <w:rPr>
          <w:rFonts w:hint="eastAsia"/>
          <w:lang w:eastAsia="zh-CN"/>
        </w:rPr>
        <w:t>无障碍获取</w:t>
      </w:r>
      <w:r w:rsidRPr="00610907">
        <w:rPr>
          <w:rFonts w:hint="eastAsia"/>
          <w:lang w:eastAsia="zh-CN"/>
        </w:rPr>
        <w:t>的电子政务服务；电子</w:t>
      </w:r>
      <w:r w:rsidR="00D36F91" w:rsidRPr="00610907">
        <w:rPr>
          <w:rFonts w:hint="eastAsia"/>
          <w:lang w:eastAsia="zh-CN"/>
        </w:rPr>
        <w:t>卫生</w:t>
      </w:r>
      <w:r w:rsidRPr="00610907">
        <w:rPr>
          <w:rFonts w:hint="eastAsia"/>
          <w:lang w:eastAsia="zh-CN"/>
        </w:rPr>
        <w:t>和教育的</w:t>
      </w:r>
      <w:r w:rsidR="00D36F91" w:rsidRPr="00610907">
        <w:rPr>
          <w:rFonts w:hint="eastAsia"/>
          <w:lang w:eastAsia="zh-CN"/>
        </w:rPr>
        <w:t>转型</w:t>
      </w:r>
      <w:r w:rsidRPr="00610907">
        <w:rPr>
          <w:rFonts w:hint="eastAsia"/>
          <w:lang w:eastAsia="zh-CN"/>
        </w:rPr>
        <w:t>；促进数字经济和电子商务</w:t>
      </w:r>
      <w:r w:rsidR="00D36F91" w:rsidRPr="00610907">
        <w:rPr>
          <w:rFonts w:hint="eastAsia"/>
          <w:lang w:eastAsia="zh-CN"/>
        </w:rPr>
        <w:t>行业</w:t>
      </w:r>
      <w:r w:rsidRPr="00610907">
        <w:rPr>
          <w:rFonts w:hint="eastAsia"/>
          <w:lang w:eastAsia="zh-CN"/>
        </w:rPr>
        <w:t>的快速增长、创新和创业；通过气候行动和</w:t>
      </w:r>
      <w:r w:rsidR="00D36F91" w:rsidRPr="00610907">
        <w:rPr>
          <w:rFonts w:hint="eastAsia"/>
          <w:lang w:eastAsia="zh-CN"/>
        </w:rPr>
        <w:t>灾害应对准备</w:t>
      </w:r>
      <w:r w:rsidRPr="00610907">
        <w:rPr>
          <w:rFonts w:hint="eastAsia"/>
          <w:lang w:eastAsia="zh-CN"/>
        </w:rPr>
        <w:t>支持可持续发展目标</w:t>
      </w:r>
      <w:r w:rsidR="00D36F91" w:rsidRPr="00610907">
        <w:rPr>
          <w:rFonts w:hint="eastAsia"/>
          <w:lang w:eastAsia="zh-CN"/>
        </w:rPr>
        <w:t>（</w:t>
      </w:r>
      <w:r w:rsidR="00D36F91" w:rsidRPr="00610907">
        <w:rPr>
          <w:rFonts w:hint="eastAsia"/>
          <w:lang w:eastAsia="zh-CN"/>
        </w:rPr>
        <w:t>SDG</w:t>
      </w:r>
      <w:r w:rsidR="00D36F91" w:rsidRPr="00610907">
        <w:rPr>
          <w:rFonts w:hint="eastAsia"/>
          <w:lang w:eastAsia="zh-CN"/>
        </w:rPr>
        <w:t>）的实现</w:t>
      </w:r>
      <w:r w:rsidRPr="00610907">
        <w:rPr>
          <w:rFonts w:hint="eastAsia"/>
          <w:lang w:eastAsia="zh-CN"/>
        </w:rPr>
        <w:t>；通过知识共享和能力建设</w:t>
      </w:r>
      <w:r w:rsidR="006E4C0B" w:rsidRPr="00610907">
        <w:rPr>
          <w:rFonts w:hint="eastAsia"/>
          <w:lang w:eastAsia="zh-CN"/>
        </w:rPr>
        <w:t>开展</w:t>
      </w:r>
      <w:r w:rsidRPr="00610907">
        <w:rPr>
          <w:rFonts w:hint="eastAsia"/>
          <w:lang w:eastAsia="zh-CN"/>
        </w:rPr>
        <w:t>全球协作；网络安全和数据隐私框架；道德和包容性原则下的人工智能和区块链等新兴技术</w:t>
      </w:r>
      <w:r w:rsidR="00D36F91" w:rsidRPr="00610907">
        <w:rPr>
          <w:rFonts w:hint="eastAsia"/>
          <w:lang w:eastAsia="zh-CN"/>
        </w:rPr>
        <w:t>的发展</w:t>
      </w:r>
      <w:r w:rsidRPr="00610907">
        <w:rPr>
          <w:rFonts w:hint="eastAsia"/>
          <w:lang w:eastAsia="zh-CN"/>
        </w:rPr>
        <w:t>；</w:t>
      </w:r>
      <w:r w:rsidR="00D36F91" w:rsidRPr="00610907">
        <w:rPr>
          <w:rFonts w:hint="eastAsia"/>
          <w:lang w:eastAsia="zh-CN"/>
        </w:rPr>
        <w:t>通过</w:t>
      </w:r>
      <w:r w:rsidR="001C56A3" w:rsidRPr="00610907">
        <w:rPr>
          <w:rFonts w:hint="eastAsia"/>
          <w:lang w:eastAsia="zh-CN"/>
        </w:rPr>
        <w:t>多利益攸关方</w:t>
      </w:r>
      <w:r w:rsidRPr="00610907">
        <w:rPr>
          <w:rFonts w:hint="eastAsia"/>
          <w:lang w:eastAsia="zh-CN"/>
        </w:rPr>
        <w:t>参与加强包容性治理；</w:t>
      </w:r>
      <w:r w:rsidR="00D36F91" w:rsidRPr="00610907">
        <w:rPr>
          <w:rFonts w:hint="eastAsia"/>
          <w:lang w:eastAsia="zh-CN"/>
        </w:rPr>
        <w:t>促进</w:t>
      </w:r>
      <w:r w:rsidRPr="00610907">
        <w:rPr>
          <w:rFonts w:hint="eastAsia"/>
          <w:lang w:eastAsia="zh-CN"/>
        </w:rPr>
        <w:t>多语制和文化多样性，以及跨</w:t>
      </w:r>
      <w:r w:rsidR="006E4C0B" w:rsidRPr="00610907">
        <w:rPr>
          <w:rFonts w:hint="eastAsia"/>
          <w:lang w:eastAsia="zh-CN"/>
        </w:rPr>
        <w:t>行业</w:t>
      </w:r>
      <w:r w:rsidRPr="00610907">
        <w:rPr>
          <w:rFonts w:hint="eastAsia"/>
          <w:lang w:eastAsia="zh-CN"/>
        </w:rPr>
        <w:t>影响，增强个人和社区的权能。</w:t>
      </w:r>
    </w:p>
    <w:p w14:paraId="376FDB6A" w14:textId="4C87AED9" w:rsidR="00D36F91" w:rsidRPr="00610907" w:rsidRDefault="00D24F8D" w:rsidP="006A4635">
      <w:pPr>
        <w:ind w:firstLineChars="200" w:firstLine="480"/>
        <w:rPr>
          <w:lang w:eastAsia="zh-CN"/>
        </w:rPr>
      </w:pPr>
      <w:r w:rsidRPr="00610907">
        <w:rPr>
          <w:rFonts w:hint="eastAsia"/>
          <w:lang w:eastAsia="zh-CN"/>
        </w:rPr>
        <w:t>WSIS</w:t>
      </w:r>
      <w:r w:rsidR="00D36F91" w:rsidRPr="00610907">
        <w:rPr>
          <w:rFonts w:hint="eastAsia"/>
          <w:lang w:eastAsia="zh-CN"/>
        </w:rPr>
        <w:t>在</w:t>
      </w:r>
      <w:r w:rsidRPr="00610907">
        <w:rPr>
          <w:rFonts w:hint="eastAsia"/>
          <w:lang w:eastAsia="zh-CN"/>
        </w:rPr>
        <w:t>培育包容、安全和创新的信息</w:t>
      </w:r>
      <w:r w:rsidR="00D36F91" w:rsidRPr="00610907">
        <w:rPr>
          <w:rFonts w:hint="eastAsia"/>
          <w:lang w:eastAsia="zh-CN"/>
        </w:rPr>
        <w:t>（</w:t>
      </w:r>
      <w:r w:rsidRPr="00610907">
        <w:rPr>
          <w:rFonts w:hint="eastAsia"/>
          <w:lang w:eastAsia="zh-CN"/>
        </w:rPr>
        <w:t>和知识</w:t>
      </w:r>
      <w:r w:rsidR="00D36F91" w:rsidRPr="00610907">
        <w:rPr>
          <w:rFonts w:hint="eastAsia"/>
          <w:lang w:eastAsia="zh-CN"/>
        </w:rPr>
        <w:t>）</w:t>
      </w:r>
      <w:r w:rsidRPr="00610907">
        <w:rPr>
          <w:rFonts w:hint="eastAsia"/>
          <w:lang w:eastAsia="zh-CN"/>
        </w:rPr>
        <w:t>社会</w:t>
      </w:r>
      <w:r w:rsidR="00D36F91" w:rsidRPr="00610907">
        <w:rPr>
          <w:lang w:eastAsia="zh-CN"/>
        </w:rPr>
        <w:t>方面发挥着关键作用。</w:t>
      </w:r>
      <w:r w:rsidRPr="00610907">
        <w:rPr>
          <w:rFonts w:hint="eastAsia"/>
          <w:lang w:eastAsia="zh-CN"/>
        </w:rPr>
        <w:t>WSIS</w:t>
      </w:r>
      <w:r w:rsidRPr="00610907">
        <w:rPr>
          <w:rFonts w:hint="eastAsia"/>
          <w:lang w:eastAsia="zh-CN"/>
        </w:rPr>
        <w:t>的成就凸显了</w:t>
      </w:r>
      <w:r w:rsidRPr="00610907">
        <w:rPr>
          <w:rFonts w:hint="eastAsia"/>
          <w:lang w:eastAsia="zh-CN"/>
        </w:rPr>
        <w:t>WSIS</w:t>
      </w:r>
      <w:r w:rsidRPr="00610907">
        <w:rPr>
          <w:rFonts w:hint="eastAsia"/>
          <w:lang w:eastAsia="zh-CN"/>
        </w:rPr>
        <w:t>进程在全球数字发展、社会、经济和可持续增长中的作用和贡献。尽管取得了</w:t>
      </w:r>
      <w:r w:rsidR="00D36F91" w:rsidRPr="00610907">
        <w:rPr>
          <w:lang w:eastAsia="zh-CN"/>
        </w:rPr>
        <w:t>这些进展</w:t>
      </w:r>
      <w:r w:rsidRPr="00610907">
        <w:rPr>
          <w:rFonts w:hint="eastAsia"/>
          <w:lang w:eastAsia="zh-CN"/>
        </w:rPr>
        <w:t>，</w:t>
      </w:r>
      <w:r w:rsidR="00D36F91" w:rsidRPr="00610907">
        <w:rPr>
          <w:lang w:eastAsia="zh-CN"/>
        </w:rPr>
        <w:t>但</w:t>
      </w:r>
      <w:r w:rsidR="00D36F91" w:rsidRPr="00610907">
        <w:rPr>
          <w:rFonts w:hint="eastAsia"/>
          <w:lang w:eastAsia="zh-CN"/>
        </w:rPr>
        <w:t>在连通性</w:t>
      </w:r>
      <w:r w:rsidR="00D36F91" w:rsidRPr="00610907">
        <w:rPr>
          <w:lang w:eastAsia="zh-CN"/>
        </w:rPr>
        <w:t>方面的巨大鸿沟依然存在。</w:t>
      </w:r>
      <w:r w:rsidRPr="00610907">
        <w:rPr>
          <w:rFonts w:hint="eastAsia"/>
          <w:lang w:eastAsia="zh-CN"/>
        </w:rPr>
        <w:t>WSIS+20</w:t>
      </w:r>
      <w:r w:rsidRPr="00610907">
        <w:rPr>
          <w:rFonts w:hint="eastAsia"/>
          <w:lang w:eastAsia="zh-CN"/>
        </w:rPr>
        <w:t>审查提供了一个宝贵的机会，</w:t>
      </w:r>
      <w:r w:rsidR="001A3BAC" w:rsidRPr="00610907">
        <w:rPr>
          <w:rFonts w:hint="eastAsia"/>
          <w:lang w:eastAsia="zh-CN"/>
        </w:rPr>
        <w:t>以</w:t>
      </w:r>
      <w:r w:rsidRPr="00610907">
        <w:rPr>
          <w:rFonts w:hint="eastAsia"/>
          <w:lang w:eastAsia="zh-CN"/>
        </w:rPr>
        <w:t>反思集体成就，</w:t>
      </w:r>
      <w:r w:rsidR="00D36F91" w:rsidRPr="00610907">
        <w:rPr>
          <w:lang w:eastAsia="zh-CN"/>
        </w:rPr>
        <w:t>汲取</w:t>
      </w:r>
      <w:r w:rsidRPr="00610907">
        <w:rPr>
          <w:rFonts w:hint="eastAsia"/>
          <w:lang w:eastAsia="zh-CN"/>
        </w:rPr>
        <w:t>经验教训，并重申对数字发展和</w:t>
      </w:r>
      <w:r w:rsidR="00D36F91" w:rsidRPr="00610907">
        <w:rPr>
          <w:lang w:eastAsia="zh-CN"/>
        </w:rPr>
        <w:t>弥合</w:t>
      </w:r>
      <w:r w:rsidRPr="00610907">
        <w:rPr>
          <w:rFonts w:hint="eastAsia"/>
          <w:lang w:eastAsia="zh-CN"/>
        </w:rPr>
        <w:t>数字鸿沟的承诺。此外，</w:t>
      </w:r>
      <w:r w:rsidRPr="00610907">
        <w:rPr>
          <w:rFonts w:hint="eastAsia"/>
          <w:lang w:eastAsia="zh-CN"/>
        </w:rPr>
        <w:t>WSIS</w:t>
      </w:r>
      <w:r w:rsidRPr="00610907">
        <w:rPr>
          <w:rFonts w:hint="eastAsia"/>
          <w:lang w:eastAsia="zh-CN"/>
        </w:rPr>
        <w:t>及其</w:t>
      </w:r>
      <w:r w:rsidR="00754611" w:rsidRPr="00610907">
        <w:rPr>
          <w:rFonts w:hint="eastAsia"/>
          <w:lang w:eastAsia="zh-CN"/>
        </w:rPr>
        <w:t>行动方面</w:t>
      </w:r>
      <w:r w:rsidRPr="00610907">
        <w:rPr>
          <w:rFonts w:hint="eastAsia"/>
          <w:lang w:eastAsia="zh-CN"/>
        </w:rPr>
        <w:t>在解决</w:t>
      </w:r>
      <w:r w:rsidR="00754611" w:rsidRPr="00610907">
        <w:rPr>
          <w:lang w:eastAsia="zh-CN"/>
        </w:rPr>
        <w:t>新兴</w:t>
      </w:r>
      <w:r w:rsidRPr="00610907">
        <w:rPr>
          <w:rFonts w:hint="eastAsia"/>
          <w:lang w:eastAsia="zh-CN"/>
        </w:rPr>
        <w:t>问题方面</w:t>
      </w:r>
      <w:r w:rsidR="00754611" w:rsidRPr="00610907">
        <w:rPr>
          <w:lang w:eastAsia="zh-CN"/>
        </w:rPr>
        <w:t>展现出适应性，</w:t>
      </w:r>
      <w:r w:rsidRPr="00610907">
        <w:rPr>
          <w:rFonts w:hint="eastAsia"/>
          <w:lang w:eastAsia="zh-CN"/>
        </w:rPr>
        <w:t>包括社交媒体以及</w:t>
      </w:r>
      <w:r w:rsidR="00754611" w:rsidRPr="00610907">
        <w:rPr>
          <w:rFonts w:hint="eastAsia"/>
          <w:lang w:eastAsia="zh-CN"/>
        </w:rPr>
        <w:t>AI</w:t>
      </w:r>
      <w:r w:rsidRPr="00610907">
        <w:rPr>
          <w:rFonts w:hint="eastAsia"/>
          <w:lang w:eastAsia="zh-CN"/>
        </w:rPr>
        <w:t>和虚拟现实等变革性</w:t>
      </w:r>
      <w:r w:rsidR="00754611" w:rsidRPr="00610907">
        <w:rPr>
          <w:rFonts w:hint="eastAsia"/>
          <w:lang w:eastAsia="zh-CN"/>
        </w:rPr>
        <w:t>及</w:t>
      </w:r>
      <w:r w:rsidRPr="00610907">
        <w:rPr>
          <w:rFonts w:hint="eastAsia"/>
          <w:lang w:eastAsia="zh-CN"/>
        </w:rPr>
        <w:t>新兴技术的兴起。</w:t>
      </w:r>
      <w:r w:rsidR="00754611" w:rsidRPr="00610907">
        <w:rPr>
          <w:lang w:eastAsia="zh-CN"/>
        </w:rPr>
        <w:t>WSIS</w:t>
      </w:r>
      <w:r w:rsidR="00754611" w:rsidRPr="00610907">
        <w:rPr>
          <w:lang w:eastAsia="zh-CN"/>
        </w:rPr>
        <w:t>为数字治理提供了联合国框架和指导，</w:t>
      </w:r>
      <w:r w:rsidRPr="00610907">
        <w:rPr>
          <w:rFonts w:hint="eastAsia"/>
          <w:lang w:eastAsia="zh-CN"/>
        </w:rPr>
        <w:t>确保全球数字政策符合全球商定的发展目标和信息社会的</w:t>
      </w:r>
      <w:r w:rsidR="00754611" w:rsidRPr="00610907">
        <w:rPr>
          <w:lang w:eastAsia="zh-CN"/>
        </w:rPr>
        <w:t>伦理维度</w:t>
      </w:r>
      <w:r w:rsidRPr="00610907">
        <w:rPr>
          <w:rFonts w:hint="eastAsia"/>
          <w:lang w:eastAsia="zh-CN"/>
        </w:rPr>
        <w:t>。</w:t>
      </w:r>
    </w:p>
    <w:p w14:paraId="5BB5EE56" w14:textId="192AA1F0" w:rsidR="008B5351" w:rsidRPr="0014788E" w:rsidRDefault="008B5351" w:rsidP="008B5351">
      <w:pPr>
        <w:pStyle w:val="Heading1"/>
        <w:rPr>
          <w:lang w:eastAsia="zh-CN"/>
        </w:rPr>
      </w:pPr>
      <w:r w:rsidRPr="0014788E">
        <w:rPr>
          <w:rFonts w:asciiTheme="minorHAnsi" w:eastAsiaTheme="minorHAnsi" w:hAnsiTheme="minorHAnsi"/>
          <w:kern w:val="2"/>
          <w:lang w:eastAsia="zh-CN"/>
          <w14:ligatures w14:val="standardContextual"/>
        </w:rPr>
        <w:t>II</w:t>
      </w:r>
      <w:r w:rsidRPr="0014788E">
        <w:rPr>
          <w:rFonts w:asciiTheme="minorHAnsi" w:eastAsiaTheme="minorHAnsi" w:hAnsiTheme="minorHAnsi"/>
          <w:kern w:val="2"/>
          <w:lang w:eastAsia="zh-CN"/>
          <w14:ligatures w14:val="standardContextual"/>
        </w:rPr>
        <w:tab/>
      </w:r>
      <w:r w:rsidR="00754611" w:rsidRPr="00D24F8D">
        <w:rPr>
          <w:rFonts w:cstheme="minorHAnsi" w:hint="eastAsia"/>
          <w:szCs w:val="24"/>
          <w:lang w:eastAsia="zh-CN"/>
        </w:rPr>
        <w:t>国际电联</w:t>
      </w:r>
      <w:r w:rsidR="00B4202D">
        <w:rPr>
          <w:rFonts w:cstheme="minorHAnsi" w:hint="eastAsia"/>
          <w:szCs w:val="24"/>
          <w:lang w:eastAsia="zh-CN"/>
        </w:rPr>
        <w:t>对</w:t>
      </w:r>
      <w:r w:rsidR="00754611" w:rsidRPr="00D24F8D">
        <w:rPr>
          <w:rFonts w:cstheme="minorHAnsi" w:hint="eastAsia"/>
          <w:szCs w:val="24"/>
          <w:lang w:eastAsia="zh-CN"/>
        </w:rPr>
        <w:t>WSIS</w:t>
      </w:r>
      <w:r w:rsidR="00754611" w:rsidRPr="00D24F8D">
        <w:rPr>
          <w:rFonts w:cstheme="minorHAnsi" w:hint="eastAsia"/>
          <w:szCs w:val="24"/>
          <w:lang w:eastAsia="zh-CN"/>
        </w:rPr>
        <w:t>进程的主要贡献</w:t>
      </w:r>
    </w:p>
    <w:p w14:paraId="626BFFE6" w14:textId="4BDF0017" w:rsidR="005C2DBD" w:rsidRPr="00610907" w:rsidRDefault="00754611" w:rsidP="00610907">
      <w:pPr>
        <w:ind w:firstLineChars="200" w:firstLine="480"/>
        <w:jc w:val="both"/>
        <w:rPr>
          <w:rFonts w:cs="Calibri"/>
          <w:lang w:eastAsia="zh-CN"/>
        </w:rPr>
      </w:pPr>
      <w:r w:rsidRPr="00610907">
        <w:rPr>
          <w:rFonts w:cs="Calibri" w:hint="eastAsia"/>
          <w:szCs w:val="24"/>
          <w:lang w:eastAsia="zh-CN"/>
        </w:rPr>
        <w:t>国际电联在促进</w:t>
      </w:r>
      <w:proofErr w:type="gramStart"/>
      <w:r w:rsidR="001C56A3" w:rsidRPr="00610907">
        <w:rPr>
          <w:rFonts w:cs="Calibri" w:hint="eastAsia"/>
          <w:szCs w:val="24"/>
          <w:lang w:eastAsia="zh-CN"/>
        </w:rPr>
        <w:t>多利益</w:t>
      </w:r>
      <w:proofErr w:type="gramEnd"/>
      <w:r w:rsidR="001C56A3" w:rsidRPr="00610907">
        <w:rPr>
          <w:rFonts w:cs="Calibri" w:hint="eastAsia"/>
          <w:szCs w:val="24"/>
          <w:lang w:eastAsia="zh-CN"/>
        </w:rPr>
        <w:t>攸关方</w:t>
      </w:r>
      <w:r w:rsidRPr="00610907">
        <w:rPr>
          <w:rFonts w:cs="Calibri" w:hint="eastAsia"/>
          <w:szCs w:val="24"/>
          <w:lang w:eastAsia="zh-CN"/>
        </w:rPr>
        <w:t>之间的对话、支持数字化转型战略以及确保新兴技术</w:t>
      </w:r>
      <w:r w:rsidR="005C2DBD" w:rsidRPr="00610907">
        <w:rPr>
          <w:rFonts w:cs="Calibri"/>
          <w:szCs w:val="24"/>
          <w:lang w:val="en-US" w:eastAsia="zh-CN"/>
        </w:rPr>
        <w:t>的融合</w:t>
      </w:r>
      <w:r w:rsidRPr="00610907">
        <w:rPr>
          <w:rFonts w:cs="Calibri" w:hint="eastAsia"/>
          <w:szCs w:val="24"/>
          <w:lang w:eastAsia="zh-CN"/>
        </w:rPr>
        <w:t>以推动社会、经济和可持续发展方面发挥了关键作用，利益攸关方提到的一些关键领域包括：</w:t>
      </w:r>
    </w:p>
    <w:p w14:paraId="7917C6EF" w14:textId="64AF4A90" w:rsidR="005C2DBD" w:rsidRPr="005C2DBD" w:rsidRDefault="005C2DBD" w:rsidP="005C2DBD">
      <w:pPr>
        <w:pStyle w:val="enumlev1"/>
        <w:jc w:val="both"/>
        <w:rPr>
          <w:rFonts w:eastAsiaTheme="minorEastAsia"/>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领导与协调</w:t>
      </w:r>
      <w:r w:rsidRPr="005C2DBD">
        <w:rPr>
          <w:rFonts w:cstheme="minorHAnsi"/>
          <w:szCs w:val="24"/>
          <w:lang w:val="en-US" w:eastAsia="zh-CN"/>
        </w:rPr>
        <w:t>：</w:t>
      </w:r>
      <w:r w:rsidR="00B91B1A" w:rsidRPr="00D24F8D">
        <w:rPr>
          <w:rFonts w:cstheme="minorHAnsi" w:hint="eastAsia"/>
          <w:szCs w:val="24"/>
          <w:lang w:eastAsia="zh-CN"/>
        </w:rPr>
        <w:t>国际电联</w:t>
      </w:r>
      <w:r w:rsidR="00B91B1A">
        <w:rPr>
          <w:rFonts w:cstheme="minorHAnsi" w:hint="eastAsia"/>
          <w:szCs w:val="24"/>
          <w:lang w:eastAsia="zh-CN"/>
        </w:rPr>
        <w:t>在</w:t>
      </w:r>
      <w:r w:rsidRPr="005C2DBD">
        <w:rPr>
          <w:rFonts w:cstheme="minorHAnsi"/>
          <w:szCs w:val="24"/>
          <w:lang w:val="en-US" w:eastAsia="zh-CN"/>
        </w:rPr>
        <w:t>协调</w:t>
      </w:r>
      <w:r w:rsidR="00505189">
        <w:rPr>
          <w:rFonts w:cstheme="minorHAnsi" w:hint="eastAsia"/>
          <w:szCs w:val="24"/>
          <w:lang w:val="en-US" w:eastAsia="zh-CN"/>
        </w:rPr>
        <w:t>落实</w:t>
      </w:r>
      <w:r w:rsidRPr="005C2DBD">
        <w:rPr>
          <w:rFonts w:cstheme="minorHAnsi"/>
          <w:szCs w:val="24"/>
          <w:lang w:val="en-US" w:eastAsia="zh-CN"/>
        </w:rPr>
        <w:t>《日内瓦行动计划》方面发挥了至关重要的领导作用，</w:t>
      </w:r>
      <w:r w:rsidR="00B91B1A" w:rsidRPr="00D24F8D">
        <w:rPr>
          <w:rFonts w:cstheme="minorHAnsi" w:hint="eastAsia"/>
          <w:szCs w:val="24"/>
          <w:lang w:eastAsia="zh-CN"/>
        </w:rPr>
        <w:t>召集了联合国系统和其他利益攸关方</w:t>
      </w:r>
      <w:r w:rsidR="00505189">
        <w:rPr>
          <w:rFonts w:cstheme="minorHAnsi" w:hint="eastAsia"/>
          <w:szCs w:val="24"/>
          <w:lang w:eastAsia="zh-CN"/>
        </w:rPr>
        <w:t>推进</w:t>
      </w:r>
      <w:r w:rsidR="00B91B1A" w:rsidRPr="00D24F8D">
        <w:rPr>
          <w:rFonts w:cstheme="minorHAnsi" w:hint="eastAsia"/>
          <w:szCs w:val="24"/>
          <w:lang w:eastAsia="zh-CN"/>
        </w:rPr>
        <w:t>WSIS</w:t>
      </w:r>
      <w:r w:rsidR="00B91B1A" w:rsidRPr="00D24F8D">
        <w:rPr>
          <w:rFonts w:cstheme="minorHAnsi" w:hint="eastAsia"/>
          <w:szCs w:val="24"/>
          <w:lang w:eastAsia="zh-CN"/>
        </w:rPr>
        <w:t>进程</w:t>
      </w:r>
      <w:r w:rsidR="00B91B1A">
        <w:rPr>
          <w:rFonts w:cstheme="minorHAnsi" w:hint="eastAsia"/>
          <w:szCs w:val="24"/>
          <w:lang w:eastAsia="zh-CN"/>
        </w:rPr>
        <w:t>的</w:t>
      </w:r>
      <w:r w:rsidR="00DC01E8">
        <w:rPr>
          <w:rFonts w:cstheme="minorHAnsi" w:hint="eastAsia"/>
          <w:szCs w:val="24"/>
          <w:lang w:eastAsia="zh-CN"/>
        </w:rPr>
        <w:t>实施</w:t>
      </w:r>
      <w:r w:rsidR="00B91B1A" w:rsidRPr="00D24F8D">
        <w:rPr>
          <w:rFonts w:cstheme="minorHAnsi" w:hint="eastAsia"/>
          <w:szCs w:val="24"/>
          <w:lang w:eastAsia="zh-CN"/>
        </w:rPr>
        <w:t>。</w:t>
      </w:r>
      <w:r w:rsidRPr="005C2DBD">
        <w:rPr>
          <w:rFonts w:cstheme="minorHAnsi"/>
          <w:szCs w:val="24"/>
          <w:lang w:val="en-US" w:eastAsia="zh-CN"/>
        </w:rPr>
        <w:t>其关键</w:t>
      </w:r>
      <w:r w:rsidRPr="005C2DBD">
        <w:rPr>
          <w:rFonts w:cstheme="minorHAnsi"/>
          <w:szCs w:val="24"/>
          <w:lang w:val="en-US" w:eastAsia="zh-CN"/>
        </w:rPr>
        <w:lastRenderedPageBreak/>
        <w:t>组成部分，如</w:t>
      </w:r>
      <w:r w:rsidR="00B91B1A" w:rsidRPr="00D24F8D">
        <w:rPr>
          <w:rFonts w:cstheme="minorHAnsi" w:hint="eastAsia"/>
          <w:szCs w:val="24"/>
          <w:lang w:eastAsia="zh-CN"/>
        </w:rPr>
        <w:t>WSIS</w:t>
      </w:r>
      <w:r w:rsidR="00B91B1A" w:rsidRPr="00D24F8D">
        <w:rPr>
          <w:rFonts w:cstheme="minorHAnsi" w:hint="eastAsia"/>
          <w:szCs w:val="24"/>
          <w:lang w:eastAsia="zh-CN"/>
        </w:rPr>
        <w:t>论坛</w:t>
      </w:r>
      <w:r w:rsidRPr="005C2DBD">
        <w:rPr>
          <w:rFonts w:cstheme="minorHAnsi"/>
          <w:szCs w:val="24"/>
          <w:lang w:val="en-US" w:eastAsia="zh-CN"/>
        </w:rPr>
        <w:t>、</w:t>
      </w:r>
      <w:r w:rsidR="00B91B1A" w:rsidRPr="00D24F8D">
        <w:rPr>
          <w:rFonts w:cstheme="minorHAnsi" w:hint="eastAsia"/>
          <w:szCs w:val="24"/>
          <w:lang w:eastAsia="zh-CN"/>
        </w:rPr>
        <w:t>WSIS</w:t>
      </w:r>
      <w:r w:rsidR="00B91B1A">
        <w:rPr>
          <w:rFonts w:cstheme="minorHAnsi" w:hint="eastAsia"/>
          <w:szCs w:val="24"/>
          <w:lang w:eastAsia="zh-CN"/>
        </w:rPr>
        <w:t>清点工作</w:t>
      </w:r>
      <w:r w:rsidRPr="005C2DBD">
        <w:rPr>
          <w:rFonts w:cstheme="minorHAnsi"/>
          <w:szCs w:val="24"/>
          <w:lang w:val="en-US" w:eastAsia="zh-CN"/>
        </w:rPr>
        <w:t>数据库、</w:t>
      </w:r>
      <w:r w:rsidR="00505189" w:rsidRPr="00D24F8D">
        <w:rPr>
          <w:rFonts w:cstheme="minorHAnsi" w:hint="eastAsia"/>
          <w:szCs w:val="24"/>
          <w:lang w:eastAsia="zh-CN"/>
        </w:rPr>
        <w:t>衡量</w:t>
      </w:r>
      <w:r w:rsidR="00505189">
        <w:rPr>
          <w:rFonts w:cstheme="minorHAnsi" w:hint="eastAsia"/>
          <w:szCs w:val="24"/>
          <w:lang w:eastAsia="zh-CN"/>
        </w:rPr>
        <w:t>ICT</w:t>
      </w:r>
      <w:r w:rsidR="00505189" w:rsidRPr="00D24F8D">
        <w:rPr>
          <w:rFonts w:cstheme="minorHAnsi" w:hint="eastAsia"/>
          <w:szCs w:val="24"/>
          <w:lang w:eastAsia="zh-CN"/>
        </w:rPr>
        <w:t>促发展伙伴关系</w:t>
      </w:r>
      <w:r w:rsidRPr="005C2DBD">
        <w:rPr>
          <w:rFonts w:cstheme="minorHAnsi"/>
          <w:szCs w:val="24"/>
          <w:lang w:val="en-US" w:eastAsia="zh-CN"/>
        </w:rPr>
        <w:t>以及联合国信息社会小组（</w:t>
      </w:r>
      <w:r w:rsidRPr="005C2DBD">
        <w:rPr>
          <w:rFonts w:cstheme="minorHAnsi"/>
          <w:szCs w:val="24"/>
          <w:lang w:val="en-US" w:eastAsia="zh-CN"/>
        </w:rPr>
        <w:t>UNGIS</w:t>
      </w:r>
      <w:r w:rsidRPr="005C2DBD">
        <w:rPr>
          <w:rFonts w:cstheme="minorHAnsi"/>
          <w:szCs w:val="24"/>
          <w:lang w:val="en-US" w:eastAsia="zh-CN"/>
        </w:rPr>
        <w:t>），促进了</w:t>
      </w:r>
      <w:r w:rsidR="00505189" w:rsidRPr="00D24F8D">
        <w:rPr>
          <w:rFonts w:cstheme="minorHAnsi" w:hint="eastAsia"/>
          <w:szCs w:val="24"/>
          <w:lang w:eastAsia="zh-CN"/>
        </w:rPr>
        <w:t>整个联合国系统</w:t>
      </w:r>
      <w:r w:rsidRPr="005C2DBD">
        <w:rPr>
          <w:rFonts w:cstheme="minorHAnsi"/>
          <w:szCs w:val="24"/>
          <w:lang w:val="en-US" w:eastAsia="zh-CN"/>
        </w:rPr>
        <w:t>的</w:t>
      </w:r>
      <w:r w:rsidR="00505189" w:rsidRPr="00D24F8D">
        <w:rPr>
          <w:rFonts w:cstheme="minorHAnsi" w:hint="eastAsia"/>
          <w:szCs w:val="24"/>
          <w:lang w:eastAsia="zh-CN"/>
        </w:rPr>
        <w:t>一致</w:t>
      </w:r>
      <w:r w:rsidR="00DC01E8">
        <w:rPr>
          <w:rFonts w:cstheme="minorHAnsi" w:hint="eastAsia"/>
          <w:szCs w:val="24"/>
          <w:lang w:eastAsia="zh-CN"/>
        </w:rPr>
        <w:t>性及</w:t>
      </w:r>
      <w:r w:rsidR="00505189" w:rsidRPr="00D24F8D">
        <w:rPr>
          <w:rFonts w:cstheme="minorHAnsi" w:hint="eastAsia"/>
          <w:szCs w:val="24"/>
          <w:lang w:eastAsia="zh-CN"/>
        </w:rPr>
        <w:t>协作</w:t>
      </w:r>
      <w:r w:rsidR="00505189">
        <w:rPr>
          <w:rFonts w:cstheme="minorHAnsi" w:hint="eastAsia"/>
          <w:szCs w:val="24"/>
          <w:lang w:val="en-US" w:eastAsia="zh-CN"/>
        </w:rPr>
        <w:t>。</w:t>
      </w:r>
    </w:p>
    <w:p w14:paraId="73DFAC70" w14:textId="6C457F2C" w:rsidR="005C2DBD" w:rsidRPr="005C2DBD" w:rsidRDefault="005C2DBD" w:rsidP="005C2DBD">
      <w:pPr>
        <w:pStyle w:val="enumlev1"/>
        <w:jc w:val="both"/>
        <w:rPr>
          <w:rFonts w:eastAsiaTheme="minorEastAsia" w:cstheme="minorHAnsi"/>
          <w:szCs w:val="24"/>
          <w:lang w:eastAsia="zh-CN"/>
        </w:rPr>
      </w:pPr>
      <w:r w:rsidRPr="00A3479E">
        <w:rPr>
          <w:rFonts w:eastAsia="Calibri"/>
          <w:lang w:eastAsia="zh-CN"/>
        </w:rPr>
        <w:t>–</w:t>
      </w:r>
      <w:r w:rsidRPr="00A3479E">
        <w:rPr>
          <w:rFonts w:eastAsia="Calibri"/>
          <w:lang w:eastAsia="zh-CN"/>
        </w:rPr>
        <w:tab/>
      </w:r>
      <w:r w:rsidR="00505189" w:rsidRPr="00782F13">
        <w:rPr>
          <w:rFonts w:cstheme="minorHAnsi" w:hint="eastAsia"/>
          <w:b/>
          <w:bCs/>
          <w:szCs w:val="24"/>
          <w:lang w:eastAsia="zh-CN"/>
        </w:rPr>
        <w:t>WSIS</w:t>
      </w:r>
      <w:r w:rsidR="00505189" w:rsidRPr="00782F13">
        <w:rPr>
          <w:rFonts w:cstheme="minorHAnsi" w:hint="eastAsia"/>
          <w:b/>
          <w:bCs/>
          <w:szCs w:val="24"/>
          <w:lang w:eastAsia="zh-CN"/>
        </w:rPr>
        <w:t>进程</w:t>
      </w:r>
      <w:r w:rsidRPr="00782F13">
        <w:rPr>
          <w:rFonts w:cstheme="minorHAnsi"/>
          <w:b/>
          <w:bCs/>
          <w:szCs w:val="24"/>
          <w:lang w:val="en-US" w:eastAsia="zh-CN"/>
        </w:rPr>
        <w:t>的推动</w:t>
      </w:r>
      <w:r w:rsidR="00505189" w:rsidRPr="00782F13">
        <w:rPr>
          <w:rFonts w:cstheme="minorHAnsi" w:hint="eastAsia"/>
          <w:b/>
          <w:bCs/>
          <w:szCs w:val="24"/>
          <w:lang w:val="en-US" w:eastAsia="zh-CN"/>
        </w:rPr>
        <w:t>方</w:t>
      </w:r>
      <w:r w:rsidRPr="005C2DBD">
        <w:rPr>
          <w:rFonts w:cstheme="minorHAnsi"/>
          <w:szCs w:val="24"/>
          <w:lang w:val="en-US" w:eastAsia="zh-CN"/>
        </w:rPr>
        <w:t>：</w:t>
      </w:r>
      <w:r w:rsidR="008105A9" w:rsidRPr="008105A9">
        <w:rPr>
          <w:rFonts w:cstheme="minorHAnsi" w:hint="eastAsia"/>
          <w:szCs w:val="24"/>
          <w:lang w:eastAsia="zh-CN"/>
        </w:rPr>
        <w:t>过去</w:t>
      </w:r>
      <w:r w:rsidR="008105A9" w:rsidRPr="008105A9">
        <w:rPr>
          <w:rFonts w:cstheme="minorHAnsi" w:hint="eastAsia"/>
          <w:szCs w:val="24"/>
          <w:lang w:eastAsia="zh-CN"/>
        </w:rPr>
        <w:t>20</w:t>
      </w:r>
      <w:r w:rsidR="008105A9" w:rsidRPr="008105A9">
        <w:rPr>
          <w:rFonts w:cstheme="minorHAnsi" w:hint="eastAsia"/>
          <w:szCs w:val="24"/>
          <w:lang w:eastAsia="zh-CN"/>
        </w:rPr>
        <w:t>年来，</w:t>
      </w:r>
      <w:r w:rsidR="00505189" w:rsidRPr="00D24F8D">
        <w:rPr>
          <w:rFonts w:cstheme="minorHAnsi" w:hint="eastAsia"/>
          <w:szCs w:val="24"/>
          <w:lang w:eastAsia="zh-CN"/>
        </w:rPr>
        <w:t>国际电联作为</w:t>
      </w:r>
      <w:r w:rsidR="00505189">
        <w:rPr>
          <w:rFonts w:cstheme="minorHAnsi" w:hint="eastAsia"/>
          <w:szCs w:val="24"/>
          <w:lang w:eastAsia="zh-CN"/>
        </w:rPr>
        <w:t>牵头</w:t>
      </w:r>
      <w:r w:rsidR="00505189" w:rsidRPr="005C2DBD">
        <w:rPr>
          <w:rFonts w:cstheme="minorHAnsi"/>
          <w:szCs w:val="24"/>
          <w:lang w:eastAsia="zh-CN"/>
        </w:rPr>
        <w:t>推动</w:t>
      </w:r>
      <w:r w:rsidR="00505189">
        <w:rPr>
          <w:rFonts w:cstheme="minorHAnsi" w:hint="eastAsia"/>
          <w:szCs w:val="24"/>
          <w:lang w:eastAsia="zh-CN"/>
        </w:rPr>
        <w:t>方，</w:t>
      </w:r>
      <w:r w:rsidRPr="005C2DBD">
        <w:rPr>
          <w:rFonts w:cstheme="minorHAnsi"/>
          <w:szCs w:val="24"/>
          <w:lang w:val="en-US" w:eastAsia="zh-CN"/>
        </w:rPr>
        <w:t>通过实施</w:t>
      </w:r>
      <w:r w:rsidR="00505189" w:rsidRPr="00D24F8D">
        <w:rPr>
          <w:rFonts w:cstheme="minorHAnsi" w:hint="eastAsia"/>
          <w:szCs w:val="24"/>
          <w:lang w:eastAsia="zh-CN"/>
        </w:rPr>
        <w:t>WSIS</w:t>
      </w:r>
      <w:r w:rsidR="00505189">
        <w:rPr>
          <w:rFonts w:cstheme="minorHAnsi"/>
          <w:szCs w:val="24"/>
          <w:lang w:val="en-US" w:eastAsia="zh-CN"/>
        </w:rPr>
        <w:t>行动方面</w:t>
      </w:r>
      <w:r w:rsidRPr="005C2DBD">
        <w:rPr>
          <w:rFonts w:cstheme="minorHAnsi"/>
          <w:szCs w:val="24"/>
          <w:lang w:val="en-US" w:eastAsia="zh-CN"/>
        </w:rPr>
        <w:t>C2</w:t>
      </w:r>
      <w:r w:rsidRPr="005C2DBD">
        <w:rPr>
          <w:rFonts w:cstheme="minorHAnsi"/>
          <w:szCs w:val="24"/>
          <w:lang w:val="en-US" w:eastAsia="zh-CN"/>
        </w:rPr>
        <w:t>、</w:t>
      </w:r>
      <w:r w:rsidRPr="005C2DBD">
        <w:rPr>
          <w:rFonts w:cstheme="minorHAnsi"/>
          <w:szCs w:val="24"/>
          <w:lang w:val="en-US" w:eastAsia="zh-CN"/>
        </w:rPr>
        <w:t>C4</w:t>
      </w:r>
      <w:r w:rsidRPr="005C2DBD">
        <w:rPr>
          <w:rFonts w:cstheme="minorHAnsi"/>
          <w:szCs w:val="24"/>
          <w:lang w:val="en-US" w:eastAsia="zh-CN"/>
        </w:rPr>
        <w:t>、</w:t>
      </w:r>
      <w:r w:rsidRPr="005C2DBD">
        <w:rPr>
          <w:rFonts w:cstheme="minorHAnsi"/>
          <w:szCs w:val="24"/>
          <w:lang w:val="en-US" w:eastAsia="zh-CN"/>
        </w:rPr>
        <w:t>C5</w:t>
      </w:r>
      <w:r w:rsidRPr="005C2DBD">
        <w:rPr>
          <w:rFonts w:cstheme="minorHAnsi"/>
          <w:szCs w:val="24"/>
          <w:lang w:val="en-US" w:eastAsia="zh-CN"/>
        </w:rPr>
        <w:t>和</w:t>
      </w:r>
      <w:r w:rsidRPr="005C2DBD">
        <w:rPr>
          <w:rFonts w:cstheme="minorHAnsi"/>
          <w:szCs w:val="24"/>
          <w:lang w:val="en-US" w:eastAsia="zh-CN"/>
        </w:rPr>
        <w:t>C6</w:t>
      </w:r>
      <w:r w:rsidRPr="005C2DBD">
        <w:rPr>
          <w:rFonts w:cstheme="minorHAnsi"/>
          <w:szCs w:val="24"/>
          <w:lang w:val="en-US" w:eastAsia="zh-CN"/>
        </w:rPr>
        <w:t>，推动了</w:t>
      </w:r>
      <w:r w:rsidR="00505189">
        <w:rPr>
          <w:rFonts w:cstheme="minorHAnsi" w:hint="eastAsia"/>
          <w:szCs w:val="24"/>
          <w:lang w:eastAsia="zh-CN"/>
        </w:rPr>
        <w:t>ICT</w:t>
      </w:r>
      <w:r w:rsidR="00505189" w:rsidRPr="00D24F8D">
        <w:rPr>
          <w:rFonts w:cstheme="minorHAnsi" w:hint="eastAsia"/>
          <w:szCs w:val="24"/>
          <w:lang w:eastAsia="zh-CN"/>
        </w:rPr>
        <w:t>基础设施的发展</w:t>
      </w:r>
      <w:r w:rsidRPr="005C2DBD">
        <w:rPr>
          <w:rFonts w:cstheme="minorHAnsi"/>
          <w:szCs w:val="24"/>
          <w:lang w:val="en-US" w:eastAsia="zh-CN"/>
        </w:rPr>
        <w:t>，加强了能力建设，改善了网络安全，并营造了有利的政策环境。</w:t>
      </w:r>
      <w:r w:rsidR="00505189" w:rsidRPr="00D24F8D">
        <w:rPr>
          <w:rFonts w:cstheme="minorHAnsi" w:hint="eastAsia"/>
          <w:szCs w:val="24"/>
          <w:lang w:eastAsia="zh-CN"/>
        </w:rPr>
        <w:t>国际电联</w:t>
      </w:r>
      <w:r w:rsidRPr="005C2DBD">
        <w:rPr>
          <w:rFonts w:cstheme="minorHAnsi"/>
          <w:szCs w:val="24"/>
          <w:lang w:val="en-US" w:eastAsia="zh-CN"/>
        </w:rPr>
        <w:t>还主办和组织了</w:t>
      </w:r>
      <w:r w:rsidR="00505189" w:rsidRPr="00D24F8D">
        <w:rPr>
          <w:rFonts w:cstheme="minorHAnsi" w:hint="eastAsia"/>
          <w:szCs w:val="24"/>
          <w:lang w:eastAsia="zh-CN"/>
        </w:rPr>
        <w:t>年度</w:t>
      </w:r>
      <w:r w:rsidR="00505189" w:rsidRPr="00D24F8D">
        <w:rPr>
          <w:rFonts w:cstheme="minorHAnsi" w:hint="eastAsia"/>
          <w:szCs w:val="24"/>
          <w:lang w:eastAsia="zh-CN"/>
        </w:rPr>
        <w:t>WSIS</w:t>
      </w:r>
      <w:r w:rsidR="00505189" w:rsidRPr="00D24F8D">
        <w:rPr>
          <w:rFonts w:cstheme="minorHAnsi" w:hint="eastAsia"/>
          <w:szCs w:val="24"/>
          <w:lang w:eastAsia="zh-CN"/>
        </w:rPr>
        <w:t>论坛</w:t>
      </w:r>
      <w:r w:rsidRPr="005C2DBD">
        <w:rPr>
          <w:rFonts w:cstheme="minorHAnsi"/>
          <w:szCs w:val="24"/>
          <w:lang w:val="en-US" w:eastAsia="zh-CN"/>
        </w:rPr>
        <w:t>，维护</w:t>
      </w:r>
      <w:r w:rsidR="00505189" w:rsidRPr="00D24F8D">
        <w:rPr>
          <w:rFonts w:cstheme="minorHAnsi" w:hint="eastAsia"/>
          <w:szCs w:val="24"/>
          <w:lang w:eastAsia="zh-CN"/>
        </w:rPr>
        <w:t>WSIS</w:t>
      </w:r>
      <w:r w:rsidR="00505189">
        <w:rPr>
          <w:rFonts w:cstheme="minorHAnsi" w:hint="eastAsia"/>
          <w:szCs w:val="24"/>
          <w:lang w:eastAsia="zh-CN"/>
        </w:rPr>
        <w:t>清点工作</w:t>
      </w:r>
      <w:r w:rsidRPr="005C2DBD">
        <w:rPr>
          <w:rFonts w:cstheme="minorHAnsi"/>
          <w:szCs w:val="24"/>
          <w:lang w:val="en-US" w:eastAsia="zh-CN"/>
        </w:rPr>
        <w:t>平台，并</w:t>
      </w:r>
      <w:r w:rsidR="00505189" w:rsidRPr="00D24F8D">
        <w:rPr>
          <w:rFonts w:cstheme="minorHAnsi" w:hint="eastAsia"/>
          <w:szCs w:val="24"/>
          <w:lang w:eastAsia="zh-CN"/>
        </w:rPr>
        <w:t>管理</w:t>
      </w:r>
      <w:r w:rsidR="00505189" w:rsidRPr="00D24F8D">
        <w:rPr>
          <w:rFonts w:cstheme="minorHAnsi" w:hint="eastAsia"/>
          <w:szCs w:val="24"/>
          <w:lang w:eastAsia="zh-CN"/>
        </w:rPr>
        <w:t>WSIS</w:t>
      </w:r>
      <w:r w:rsidR="00505189">
        <w:rPr>
          <w:rFonts w:cstheme="minorHAnsi" w:hint="eastAsia"/>
          <w:szCs w:val="24"/>
          <w:lang w:eastAsia="zh-CN"/>
        </w:rPr>
        <w:t>评奖活动。</w:t>
      </w:r>
      <w:r w:rsidRPr="005C2DBD">
        <w:rPr>
          <w:rFonts w:cstheme="minorHAnsi"/>
          <w:szCs w:val="24"/>
          <w:lang w:val="en-US" w:eastAsia="zh-CN"/>
        </w:rPr>
        <w:t>通过</w:t>
      </w:r>
      <w:r w:rsidR="008105A9">
        <w:rPr>
          <w:rFonts w:cstheme="minorHAnsi" w:hint="eastAsia"/>
          <w:szCs w:val="24"/>
          <w:lang w:val="en-US" w:eastAsia="zh-CN"/>
        </w:rPr>
        <w:t>推动</w:t>
      </w:r>
      <w:r w:rsidRPr="005C2DBD">
        <w:rPr>
          <w:rFonts w:cstheme="minorHAnsi"/>
          <w:szCs w:val="24"/>
          <w:lang w:val="en-US" w:eastAsia="zh-CN"/>
        </w:rPr>
        <w:t>全球对话与合作，</w:t>
      </w:r>
      <w:r w:rsidR="00505189" w:rsidRPr="00D24F8D">
        <w:rPr>
          <w:rFonts w:cstheme="minorHAnsi" w:hint="eastAsia"/>
          <w:szCs w:val="24"/>
          <w:lang w:eastAsia="zh-CN"/>
        </w:rPr>
        <w:t>国际电联</w:t>
      </w:r>
      <w:r w:rsidRPr="005C2DBD">
        <w:rPr>
          <w:rFonts w:cstheme="minorHAnsi"/>
          <w:szCs w:val="24"/>
          <w:lang w:val="en-US" w:eastAsia="zh-CN"/>
        </w:rPr>
        <w:t>促进了知识共享、政策制定以及</w:t>
      </w:r>
      <w:r w:rsidR="00505189">
        <w:rPr>
          <w:rFonts w:cstheme="minorHAnsi" w:hint="eastAsia"/>
          <w:szCs w:val="24"/>
          <w:lang w:val="en-US" w:eastAsia="zh-CN"/>
        </w:rPr>
        <w:t>符合</w:t>
      </w:r>
      <w:r w:rsidR="00505189" w:rsidRPr="00D24F8D">
        <w:rPr>
          <w:rFonts w:cstheme="minorHAnsi" w:hint="eastAsia"/>
          <w:szCs w:val="24"/>
          <w:lang w:eastAsia="zh-CN"/>
        </w:rPr>
        <w:t>WSIS</w:t>
      </w:r>
      <w:r w:rsidRPr="005C2DBD">
        <w:rPr>
          <w:rFonts w:cstheme="minorHAnsi"/>
          <w:szCs w:val="24"/>
          <w:lang w:val="en-US" w:eastAsia="zh-CN"/>
        </w:rPr>
        <w:t>和联合国发展目标的具体</w:t>
      </w:r>
      <w:r w:rsidR="00505189">
        <w:rPr>
          <w:rFonts w:cstheme="minorHAnsi"/>
          <w:szCs w:val="24"/>
          <w:lang w:val="en-US" w:eastAsia="zh-CN"/>
        </w:rPr>
        <w:t>ICT</w:t>
      </w:r>
      <w:r w:rsidR="009A0BC2">
        <w:rPr>
          <w:rFonts w:cstheme="minorHAnsi" w:hint="eastAsia"/>
          <w:szCs w:val="24"/>
          <w:lang w:val="en-US" w:eastAsia="zh-CN"/>
        </w:rPr>
        <w:t>举措</w:t>
      </w:r>
      <w:r w:rsidRPr="005C2DBD">
        <w:rPr>
          <w:rFonts w:cstheme="minorHAnsi"/>
          <w:szCs w:val="24"/>
          <w:lang w:val="en-US" w:eastAsia="zh-CN"/>
        </w:rPr>
        <w:t>的实施</w:t>
      </w:r>
      <w:r w:rsidR="00505189">
        <w:rPr>
          <w:rFonts w:cstheme="minorHAnsi" w:hint="eastAsia"/>
          <w:szCs w:val="24"/>
          <w:lang w:val="en-US" w:eastAsia="zh-CN"/>
        </w:rPr>
        <w:t>。</w:t>
      </w:r>
    </w:p>
    <w:p w14:paraId="60C44C45" w14:textId="4699025D" w:rsidR="005C2DBD" w:rsidRPr="005C2DBD" w:rsidRDefault="005C2DBD" w:rsidP="005C2DBD">
      <w:pPr>
        <w:pStyle w:val="enumlev1"/>
        <w:jc w:val="both"/>
        <w:rPr>
          <w:rFonts w:eastAsiaTheme="minorEastAsia" w:cstheme="minorHAnsi"/>
          <w:szCs w:val="24"/>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推动全球连通性</w:t>
      </w:r>
      <w:r w:rsidRPr="005C2DBD">
        <w:rPr>
          <w:rFonts w:cstheme="minorHAnsi"/>
          <w:szCs w:val="24"/>
          <w:lang w:val="en-US" w:eastAsia="zh-CN"/>
        </w:rPr>
        <w:t>：</w:t>
      </w:r>
      <w:r w:rsidR="009A0BC2" w:rsidRPr="00D24F8D">
        <w:rPr>
          <w:rFonts w:cstheme="minorHAnsi" w:hint="eastAsia"/>
          <w:szCs w:val="24"/>
          <w:lang w:eastAsia="zh-CN"/>
        </w:rPr>
        <w:t>国际电联</w:t>
      </w:r>
      <w:r w:rsidRPr="005C2DBD">
        <w:rPr>
          <w:rFonts w:cstheme="minorHAnsi"/>
          <w:szCs w:val="24"/>
          <w:lang w:val="en-US" w:eastAsia="zh-CN"/>
        </w:rPr>
        <w:t>积极推动宽带和移动网络的发展，特别是在连通性差距</w:t>
      </w:r>
      <w:r w:rsidR="008105A9">
        <w:rPr>
          <w:rFonts w:cstheme="minorHAnsi" w:hint="eastAsia"/>
          <w:szCs w:val="24"/>
          <w:lang w:val="en-US" w:eastAsia="zh-CN"/>
        </w:rPr>
        <w:t>依然</w:t>
      </w:r>
      <w:r w:rsidRPr="005C2DBD">
        <w:rPr>
          <w:rFonts w:cstheme="minorHAnsi"/>
          <w:szCs w:val="24"/>
          <w:lang w:val="en-US" w:eastAsia="zh-CN"/>
        </w:rPr>
        <w:t>显著的发展中国家。通过制定国际电信标准，</w:t>
      </w:r>
      <w:r w:rsidR="009A0BC2" w:rsidRPr="00D24F8D">
        <w:rPr>
          <w:rFonts w:cstheme="minorHAnsi" w:hint="eastAsia"/>
          <w:szCs w:val="24"/>
          <w:lang w:eastAsia="zh-CN"/>
        </w:rPr>
        <w:t>国际电联</w:t>
      </w:r>
      <w:r w:rsidRPr="005C2DBD">
        <w:rPr>
          <w:rFonts w:cstheme="minorHAnsi"/>
          <w:szCs w:val="24"/>
          <w:lang w:val="en-US" w:eastAsia="zh-CN"/>
        </w:rPr>
        <w:t>确保了全球互操作性，</w:t>
      </w:r>
      <w:r w:rsidR="009A0BC2">
        <w:rPr>
          <w:rFonts w:cstheme="minorHAnsi" w:hint="eastAsia"/>
          <w:szCs w:val="24"/>
          <w:lang w:eastAsia="zh-CN"/>
        </w:rPr>
        <w:t>促进了</w:t>
      </w:r>
      <w:r w:rsidR="009A0BC2">
        <w:rPr>
          <w:rFonts w:cstheme="minorHAnsi" w:hint="eastAsia"/>
          <w:szCs w:val="24"/>
          <w:lang w:eastAsia="zh-CN"/>
        </w:rPr>
        <w:t>ICT</w:t>
      </w:r>
      <w:r w:rsidR="009A0BC2">
        <w:rPr>
          <w:rFonts w:cstheme="minorHAnsi" w:hint="eastAsia"/>
          <w:szCs w:val="24"/>
          <w:lang w:eastAsia="zh-CN"/>
        </w:rPr>
        <w:t>的公平获取。</w:t>
      </w:r>
    </w:p>
    <w:p w14:paraId="0C9C2918" w14:textId="1D8F87E2" w:rsidR="009A0BC2" w:rsidRPr="00B91B1A" w:rsidRDefault="005C2DBD" w:rsidP="00B91B1A">
      <w:pPr>
        <w:pStyle w:val="enumlev1"/>
        <w:jc w:val="both"/>
        <w:rPr>
          <w:rFonts w:cstheme="minorHAnsi"/>
          <w:szCs w:val="24"/>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促进数字接入</w:t>
      </w:r>
      <w:r w:rsidRPr="005C2DBD">
        <w:rPr>
          <w:rFonts w:cstheme="minorHAnsi"/>
          <w:szCs w:val="24"/>
          <w:lang w:val="en-US" w:eastAsia="zh-CN"/>
        </w:rPr>
        <w:t>：</w:t>
      </w:r>
      <w:r w:rsidR="00C20B33" w:rsidRPr="00D24F8D">
        <w:rPr>
          <w:rFonts w:cstheme="minorHAnsi" w:hint="eastAsia"/>
          <w:szCs w:val="24"/>
          <w:lang w:eastAsia="zh-CN"/>
        </w:rPr>
        <w:t>国际电联</w:t>
      </w:r>
      <w:r w:rsidRPr="005C2DBD">
        <w:rPr>
          <w:rFonts w:cstheme="minorHAnsi"/>
          <w:szCs w:val="24"/>
          <w:lang w:val="en-US" w:eastAsia="zh-CN"/>
        </w:rPr>
        <w:t>实施了旨在提高数字素养和技能发展的能力建设项目，特别是在边缘化群体中。这些举措支持了弥合数字鸿沟的努力，并确保包括妇女、青年、老年人、残疾人以及农村地区居民在内的所有社区</w:t>
      </w:r>
      <w:r w:rsidR="008105A9">
        <w:rPr>
          <w:rFonts w:cstheme="minorHAnsi" w:hint="eastAsia"/>
          <w:szCs w:val="24"/>
          <w:lang w:val="en-US" w:eastAsia="zh-CN"/>
        </w:rPr>
        <w:t>均</w:t>
      </w:r>
      <w:r w:rsidRPr="005C2DBD">
        <w:rPr>
          <w:rFonts w:cstheme="minorHAnsi"/>
          <w:szCs w:val="24"/>
          <w:lang w:val="en-US" w:eastAsia="zh-CN"/>
        </w:rPr>
        <w:t>能获得</w:t>
      </w:r>
      <w:r w:rsidR="00505189">
        <w:rPr>
          <w:rFonts w:cstheme="minorHAnsi"/>
          <w:szCs w:val="24"/>
          <w:lang w:val="en-US" w:eastAsia="zh-CN"/>
        </w:rPr>
        <w:t>ICT</w:t>
      </w:r>
      <w:r w:rsidRPr="005C2DBD">
        <w:rPr>
          <w:rFonts w:cstheme="minorHAnsi"/>
          <w:szCs w:val="24"/>
          <w:lang w:val="en-US" w:eastAsia="zh-CN"/>
        </w:rPr>
        <w:t>提供的机会</w:t>
      </w:r>
      <w:r w:rsidR="00B91B1A">
        <w:rPr>
          <w:rFonts w:cstheme="minorHAnsi" w:hint="eastAsia"/>
          <w:szCs w:val="24"/>
          <w:lang w:eastAsia="zh-CN"/>
        </w:rPr>
        <w:t>。</w:t>
      </w:r>
    </w:p>
    <w:p w14:paraId="6E3BC94B" w14:textId="7DC151D5" w:rsidR="00C20B33" w:rsidRPr="005C2DBD" w:rsidRDefault="00C20B33" w:rsidP="00C20B33">
      <w:pPr>
        <w:pStyle w:val="enumlev1"/>
        <w:jc w:val="both"/>
        <w:rPr>
          <w:rFonts w:eastAsiaTheme="minorEastAsia" w:cstheme="minorHAnsi"/>
          <w:szCs w:val="24"/>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加强网络安全</w:t>
      </w:r>
      <w:r w:rsidRPr="005C2DBD">
        <w:rPr>
          <w:rFonts w:cstheme="minorHAnsi"/>
          <w:szCs w:val="24"/>
          <w:lang w:val="en-US" w:eastAsia="zh-CN"/>
        </w:rPr>
        <w:t>：</w:t>
      </w:r>
      <w:r w:rsidRPr="00D24F8D">
        <w:rPr>
          <w:rFonts w:cstheme="minorHAnsi" w:hint="eastAsia"/>
          <w:szCs w:val="24"/>
          <w:lang w:eastAsia="zh-CN"/>
        </w:rPr>
        <w:t>国际电联</w:t>
      </w:r>
      <w:r>
        <w:rPr>
          <w:rFonts w:cstheme="minorHAnsi" w:hint="eastAsia"/>
          <w:szCs w:val="24"/>
          <w:lang w:eastAsia="zh-CN"/>
        </w:rPr>
        <w:t>牵头制定</w:t>
      </w:r>
      <w:r w:rsidRPr="005C2DBD">
        <w:rPr>
          <w:rFonts w:cstheme="minorHAnsi"/>
          <w:szCs w:val="24"/>
          <w:lang w:val="en-US" w:eastAsia="zh-CN"/>
        </w:rPr>
        <w:t>了全球网络安全框架和标准，帮助各国和组织实施稳健的政策</w:t>
      </w:r>
      <w:r>
        <w:rPr>
          <w:rFonts w:cstheme="minorHAnsi" w:hint="eastAsia"/>
          <w:szCs w:val="24"/>
          <w:lang w:val="en-US" w:eastAsia="zh-CN"/>
        </w:rPr>
        <w:t>。</w:t>
      </w:r>
    </w:p>
    <w:p w14:paraId="65EF87A3" w14:textId="61D8D51D" w:rsidR="00C20B33" w:rsidRPr="005C2DBD" w:rsidRDefault="005C2DBD" w:rsidP="005C2DBD">
      <w:pPr>
        <w:pStyle w:val="enumlev1"/>
        <w:jc w:val="both"/>
        <w:rPr>
          <w:rFonts w:cstheme="minorHAnsi"/>
          <w:szCs w:val="24"/>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支持可持续发展</w:t>
      </w:r>
      <w:r w:rsidRPr="005C2DBD">
        <w:rPr>
          <w:rFonts w:cstheme="minorHAnsi"/>
          <w:szCs w:val="24"/>
          <w:lang w:val="en-US" w:eastAsia="zh-CN"/>
        </w:rPr>
        <w:t>：</w:t>
      </w:r>
      <w:r w:rsidR="00505189">
        <w:rPr>
          <w:rFonts w:cstheme="minorHAnsi"/>
          <w:szCs w:val="24"/>
          <w:lang w:val="en-US" w:eastAsia="zh-CN"/>
        </w:rPr>
        <w:t>ICT</w:t>
      </w:r>
      <w:r w:rsidRPr="005C2DBD">
        <w:rPr>
          <w:rFonts w:cstheme="minorHAnsi"/>
          <w:szCs w:val="24"/>
          <w:lang w:val="en-US" w:eastAsia="zh-CN"/>
        </w:rPr>
        <w:t>作为可持续发展的推动</w:t>
      </w:r>
      <w:r w:rsidR="00C20B33">
        <w:rPr>
          <w:rFonts w:cstheme="minorHAnsi" w:hint="eastAsia"/>
          <w:szCs w:val="24"/>
          <w:lang w:val="en-US" w:eastAsia="zh-CN"/>
        </w:rPr>
        <w:t>因素</w:t>
      </w:r>
      <w:r w:rsidRPr="005C2DBD">
        <w:rPr>
          <w:rFonts w:cstheme="minorHAnsi"/>
          <w:szCs w:val="24"/>
          <w:lang w:val="en-US" w:eastAsia="zh-CN"/>
        </w:rPr>
        <w:t>，对</w:t>
      </w:r>
      <w:r w:rsidR="00C20B33" w:rsidRPr="0014788E">
        <w:rPr>
          <w:rFonts w:eastAsia="Calibri" w:cstheme="minorHAnsi"/>
          <w:szCs w:val="24"/>
          <w:lang w:eastAsia="zh-CN"/>
        </w:rPr>
        <w:t>WSIS</w:t>
      </w:r>
      <w:r w:rsidRPr="005C2DBD">
        <w:rPr>
          <w:rFonts w:cstheme="minorHAnsi"/>
          <w:szCs w:val="24"/>
          <w:lang w:val="en-US" w:eastAsia="zh-CN"/>
        </w:rPr>
        <w:t>进程做出了重要贡献。</w:t>
      </w:r>
      <w:r w:rsidR="00C20B33" w:rsidRPr="00D24F8D">
        <w:rPr>
          <w:rFonts w:cstheme="minorHAnsi" w:hint="eastAsia"/>
          <w:szCs w:val="24"/>
          <w:lang w:eastAsia="zh-CN"/>
        </w:rPr>
        <w:t>国际电联在教育、医疗保健和农业等关键</w:t>
      </w:r>
      <w:r w:rsidR="00C20B33">
        <w:rPr>
          <w:rFonts w:cstheme="minorHAnsi" w:hint="eastAsia"/>
          <w:szCs w:val="24"/>
          <w:lang w:eastAsia="zh-CN"/>
        </w:rPr>
        <w:t>行业</w:t>
      </w:r>
      <w:r w:rsidRPr="005C2DBD">
        <w:rPr>
          <w:rFonts w:cstheme="minorHAnsi"/>
          <w:szCs w:val="24"/>
          <w:lang w:val="en-US" w:eastAsia="zh-CN"/>
        </w:rPr>
        <w:t>推广</w:t>
      </w:r>
      <w:r w:rsidR="00505189">
        <w:rPr>
          <w:rFonts w:cstheme="minorHAnsi"/>
          <w:szCs w:val="24"/>
          <w:lang w:val="en-US" w:eastAsia="zh-CN"/>
        </w:rPr>
        <w:t>ICT</w:t>
      </w:r>
      <w:r w:rsidRPr="005C2DBD">
        <w:rPr>
          <w:rFonts w:cstheme="minorHAnsi"/>
          <w:szCs w:val="24"/>
          <w:lang w:val="en-US" w:eastAsia="zh-CN"/>
        </w:rPr>
        <w:t>的应用</w:t>
      </w:r>
      <w:r>
        <w:rPr>
          <w:rFonts w:cstheme="minorHAnsi" w:hint="eastAsia"/>
          <w:szCs w:val="24"/>
          <w:lang w:val="en-US" w:eastAsia="zh-CN"/>
        </w:rPr>
        <w:t>。</w:t>
      </w:r>
    </w:p>
    <w:p w14:paraId="63C82DC5" w14:textId="6FC1AF95" w:rsidR="005C2DBD" w:rsidRDefault="00C20B33" w:rsidP="003E1EAC">
      <w:pPr>
        <w:pStyle w:val="enumlev1"/>
        <w:jc w:val="both"/>
        <w:rPr>
          <w:rFonts w:cstheme="minorHAnsi"/>
          <w:szCs w:val="24"/>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全球治理和政策支持</w:t>
      </w:r>
      <w:r w:rsidRPr="005C2DBD">
        <w:rPr>
          <w:rFonts w:cstheme="minorHAnsi"/>
          <w:szCs w:val="24"/>
          <w:lang w:val="en-US" w:eastAsia="zh-CN"/>
        </w:rPr>
        <w:t>：</w:t>
      </w:r>
      <w:r w:rsidR="003E1EAC" w:rsidRPr="00D24F8D">
        <w:rPr>
          <w:rFonts w:cstheme="minorHAnsi" w:hint="eastAsia"/>
          <w:szCs w:val="24"/>
          <w:lang w:eastAsia="zh-CN"/>
        </w:rPr>
        <w:t>国际电联</w:t>
      </w:r>
      <w:r w:rsidRPr="005C2DBD">
        <w:rPr>
          <w:rFonts w:cstheme="minorHAnsi"/>
          <w:szCs w:val="24"/>
          <w:lang w:val="en-US" w:eastAsia="zh-CN"/>
        </w:rPr>
        <w:t>在互联网和网络安全框架的发展方面做出了</w:t>
      </w:r>
      <w:r w:rsidR="003E1EAC" w:rsidRPr="00D24F8D">
        <w:rPr>
          <w:rFonts w:cstheme="minorHAnsi" w:hint="eastAsia"/>
          <w:szCs w:val="24"/>
          <w:lang w:eastAsia="zh-CN"/>
        </w:rPr>
        <w:t>重大贡献。</w:t>
      </w:r>
      <w:r w:rsidRPr="005C2DBD">
        <w:rPr>
          <w:rFonts w:cstheme="minorHAnsi"/>
          <w:szCs w:val="24"/>
          <w:lang w:val="en-US" w:eastAsia="zh-CN"/>
        </w:rPr>
        <w:t>它还向成员国提供了政策和监管指导，帮助它们制定</w:t>
      </w:r>
      <w:r>
        <w:rPr>
          <w:rFonts w:cstheme="minorHAnsi"/>
          <w:szCs w:val="24"/>
          <w:lang w:val="en-US" w:eastAsia="zh-CN"/>
        </w:rPr>
        <w:t>ICT</w:t>
      </w:r>
      <w:r w:rsidRPr="005C2DBD">
        <w:rPr>
          <w:rFonts w:cstheme="minorHAnsi"/>
          <w:szCs w:val="24"/>
          <w:lang w:val="en-US" w:eastAsia="zh-CN"/>
        </w:rPr>
        <w:t>战略和</w:t>
      </w:r>
      <w:r w:rsidR="008105A9">
        <w:rPr>
          <w:rFonts w:cstheme="minorHAnsi" w:hint="eastAsia"/>
          <w:szCs w:val="24"/>
          <w:lang w:val="en-US" w:eastAsia="zh-CN"/>
        </w:rPr>
        <w:t>规划</w:t>
      </w:r>
      <w:r w:rsidRPr="005C2DBD">
        <w:rPr>
          <w:rFonts w:cstheme="minorHAnsi"/>
          <w:szCs w:val="24"/>
          <w:lang w:val="en-US" w:eastAsia="zh-CN"/>
        </w:rPr>
        <w:t>，以促进数字增长，同时解决数据保护、市场竞争和普遍服务等问题</w:t>
      </w:r>
      <w:r>
        <w:rPr>
          <w:rFonts w:cstheme="minorHAnsi" w:hint="eastAsia"/>
          <w:szCs w:val="24"/>
          <w:lang w:val="en-US" w:eastAsia="zh-CN"/>
        </w:rPr>
        <w:t>。</w:t>
      </w:r>
    </w:p>
    <w:p w14:paraId="241823AB" w14:textId="35B65337" w:rsidR="003E1EAC" w:rsidRPr="005C2DBD" w:rsidRDefault="005C2DBD" w:rsidP="005C2DBD">
      <w:pPr>
        <w:pStyle w:val="enumlev1"/>
        <w:jc w:val="both"/>
        <w:rPr>
          <w:rFonts w:eastAsiaTheme="minorEastAsia" w:cstheme="minorHAnsi"/>
          <w:szCs w:val="24"/>
          <w:lang w:eastAsia="zh-CN"/>
        </w:rPr>
      </w:pPr>
      <w:r w:rsidRPr="00A3479E">
        <w:rPr>
          <w:rFonts w:eastAsia="Calibri"/>
          <w:lang w:eastAsia="zh-CN"/>
        </w:rPr>
        <w:t>–</w:t>
      </w:r>
      <w:r w:rsidRPr="00A3479E">
        <w:rPr>
          <w:rFonts w:eastAsia="Calibri"/>
          <w:lang w:eastAsia="zh-CN"/>
        </w:rPr>
        <w:tab/>
      </w:r>
      <w:r w:rsidRPr="001F28BE">
        <w:rPr>
          <w:rFonts w:cstheme="minorHAnsi"/>
          <w:b/>
          <w:bCs/>
          <w:szCs w:val="24"/>
          <w:lang w:val="en-US" w:eastAsia="zh-CN"/>
        </w:rPr>
        <w:t>能力建设和技术援助</w:t>
      </w:r>
      <w:r w:rsidRPr="001F28BE">
        <w:rPr>
          <w:rFonts w:cstheme="minorHAnsi"/>
          <w:szCs w:val="24"/>
          <w:lang w:val="en-US" w:eastAsia="zh-CN"/>
        </w:rPr>
        <w:t>：核心领域之一是建设</w:t>
      </w:r>
      <w:r w:rsidR="00505189" w:rsidRPr="001F28BE">
        <w:rPr>
          <w:rFonts w:cstheme="minorHAnsi"/>
          <w:szCs w:val="24"/>
          <w:lang w:val="en-US" w:eastAsia="zh-CN"/>
        </w:rPr>
        <w:t>ICT</w:t>
      </w:r>
      <w:r w:rsidR="000D79F7" w:rsidRPr="001F28BE">
        <w:rPr>
          <w:rFonts w:cstheme="minorHAnsi" w:hint="eastAsia"/>
          <w:szCs w:val="24"/>
          <w:lang w:eastAsia="zh-CN"/>
        </w:rPr>
        <w:t>领域</w:t>
      </w:r>
      <w:r w:rsidRPr="001F28BE">
        <w:rPr>
          <w:rFonts w:cstheme="minorHAnsi"/>
          <w:szCs w:val="24"/>
          <w:lang w:val="en-US" w:eastAsia="zh-CN"/>
        </w:rPr>
        <w:t>的人力与机构能力。广泛的培训计划、</w:t>
      </w:r>
      <w:r w:rsidR="003E1EAC" w:rsidRPr="001F28BE">
        <w:rPr>
          <w:rFonts w:cstheme="minorHAnsi" w:hint="eastAsia"/>
          <w:szCs w:val="24"/>
          <w:lang w:val="en-US" w:eastAsia="zh-CN"/>
        </w:rPr>
        <w:t>讲习班</w:t>
      </w:r>
      <w:r w:rsidRPr="001F28BE">
        <w:rPr>
          <w:rFonts w:cstheme="minorHAnsi"/>
          <w:szCs w:val="24"/>
          <w:lang w:val="en-US" w:eastAsia="zh-CN"/>
        </w:rPr>
        <w:t>和技术援助任务</w:t>
      </w:r>
      <w:r w:rsidR="003E1EAC" w:rsidRPr="001F28BE">
        <w:rPr>
          <w:rFonts w:cstheme="minorHAnsi" w:hint="eastAsia"/>
          <w:szCs w:val="24"/>
          <w:lang w:val="en-US" w:eastAsia="zh-CN"/>
        </w:rPr>
        <w:t>赋能各国</w:t>
      </w:r>
      <w:r w:rsidRPr="001F28BE">
        <w:rPr>
          <w:rFonts w:cstheme="minorHAnsi"/>
          <w:szCs w:val="24"/>
          <w:lang w:val="en-US" w:eastAsia="zh-CN"/>
        </w:rPr>
        <w:t>政府和机构</w:t>
      </w:r>
      <w:r w:rsidR="001F28BE" w:rsidRPr="001F28BE">
        <w:rPr>
          <w:rFonts w:cstheme="minorHAnsi" w:hint="eastAsia"/>
          <w:szCs w:val="24"/>
          <w:lang w:eastAsia="zh-CN"/>
        </w:rPr>
        <w:t xml:space="preserve"> </w:t>
      </w:r>
      <w:r w:rsidR="001F28BE" w:rsidRPr="001F28BE">
        <w:rPr>
          <w:rFonts w:cstheme="minorHAnsi"/>
          <w:szCs w:val="24"/>
          <w:lang w:eastAsia="zh-CN"/>
        </w:rPr>
        <w:t>–</w:t>
      </w:r>
      <w:r w:rsidR="001F28BE" w:rsidRPr="001F28BE">
        <w:rPr>
          <w:rFonts w:cstheme="minorHAnsi" w:hint="eastAsia"/>
          <w:szCs w:val="24"/>
          <w:lang w:eastAsia="zh-CN"/>
        </w:rPr>
        <w:t xml:space="preserve"> </w:t>
      </w:r>
      <w:r w:rsidR="003E1EAC" w:rsidRPr="001F28BE">
        <w:rPr>
          <w:rFonts w:cstheme="minorHAnsi" w:hint="eastAsia"/>
          <w:szCs w:val="24"/>
          <w:lang w:eastAsia="zh-CN"/>
        </w:rPr>
        <w:t>特别是发展中国家的政府和机构</w:t>
      </w:r>
      <w:r w:rsidR="001F28BE" w:rsidRPr="001F28BE">
        <w:rPr>
          <w:rFonts w:cstheme="minorHAnsi" w:hint="eastAsia"/>
          <w:szCs w:val="24"/>
          <w:lang w:eastAsia="zh-CN"/>
        </w:rPr>
        <w:t xml:space="preserve"> </w:t>
      </w:r>
      <w:r w:rsidR="001F28BE" w:rsidRPr="001F28BE">
        <w:rPr>
          <w:rFonts w:cstheme="minorHAnsi"/>
          <w:szCs w:val="24"/>
          <w:lang w:eastAsia="zh-CN"/>
        </w:rPr>
        <w:t>–</w:t>
      </w:r>
      <w:r w:rsidR="001F28BE" w:rsidRPr="001F28BE">
        <w:rPr>
          <w:rFonts w:cstheme="minorHAnsi" w:hint="eastAsia"/>
          <w:szCs w:val="24"/>
          <w:lang w:eastAsia="zh-CN"/>
        </w:rPr>
        <w:t xml:space="preserve"> </w:t>
      </w:r>
      <w:r w:rsidR="000D79F7" w:rsidRPr="001F28BE">
        <w:rPr>
          <w:rFonts w:cstheme="minorHAnsi" w:hint="eastAsia"/>
          <w:szCs w:val="24"/>
          <w:lang w:val="en-US" w:eastAsia="zh-CN"/>
        </w:rPr>
        <w:t>加强</w:t>
      </w:r>
      <w:r w:rsidRPr="001F28BE">
        <w:rPr>
          <w:rFonts w:cstheme="minorHAnsi"/>
          <w:szCs w:val="24"/>
          <w:lang w:val="en-US" w:eastAsia="zh-CN"/>
        </w:rPr>
        <w:t>其</w:t>
      </w:r>
      <w:r w:rsidR="00505189" w:rsidRPr="001F28BE">
        <w:rPr>
          <w:rFonts w:cstheme="minorHAnsi"/>
          <w:szCs w:val="24"/>
          <w:lang w:val="en-US" w:eastAsia="zh-CN"/>
        </w:rPr>
        <w:t>ICT</w:t>
      </w:r>
      <w:r w:rsidRPr="001F28BE">
        <w:rPr>
          <w:rFonts w:cstheme="minorHAnsi"/>
          <w:szCs w:val="24"/>
          <w:lang w:val="en-US" w:eastAsia="zh-CN"/>
        </w:rPr>
        <w:t>基础设施和政策环境</w:t>
      </w:r>
      <w:r w:rsidRPr="001F28BE">
        <w:rPr>
          <w:rFonts w:cstheme="minorHAnsi" w:hint="eastAsia"/>
          <w:szCs w:val="24"/>
          <w:lang w:val="en-US" w:eastAsia="zh-CN"/>
        </w:rPr>
        <w:t>。</w:t>
      </w:r>
    </w:p>
    <w:p w14:paraId="04580699" w14:textId="1657539D" w:rsidR="003E1EAC" w:rsidRPr="00B91B1A" w:rsidRDefault="005C2DBD" w:rsidP="00B91B1A">
      <w:pPr>
        <w:pStyle w:val="enumlev1"/>
        <w:jc w:val="both"/>
        <w:rPr>
          <w:rFonts w:cstheme="minorHAnsi"/>
          <w:szCs w:val="24"/>
          <w:lang w:eastAsia="zh-CN"/>
        </w:rPr>
      </w:pPr>
      <w:r w:rsidRPr="00A3479E">
        <w:rPr>
          <w:rFonts w:eastAsia="Calibri"/>
          <w:lang w:eastAsia="zh-CN"/>
        </w:rPr>
        <w:t>–</w:t>
      </w:r>
      <w:r w:rsidRPr="00A3479E">
        <w:rPr>
          <w:rFonts w:eastAsia="Calibri"/>
          <w:lang w:eastAsia="zh-CN"/>
        </w:rPr>
        <w:tab/>
      </w:r>
      <w:r w:rsidRPr="005C2DBD">
        <w:rPr>
          <w:rFonts w:cstheme="minorHAnsi"/>
          <w:b/>
          <w:bCs/>
          <w:szCs w:val="24"/>
          <w:lang w:val="en-US" w:eastAsia="zh-CN"/>
        </w:rPr>
        <w:t>促进创新和新兴技术</w:t>
      </w:r>
      <w:r w:rsidRPr="005C2DBD">
        <w:rPr>
          <w:rFonts w:cstheme="minorHAnsi"/>
          <w:szCs w:val="24"/>
          <w:lang w:val="en-US" w:eastAsia="zh-CN"/>
        </w:rPr>
        <w:t>：</w:t>
      </w:r>
      <w:r w:rsidR="003E1EAC" w:rsidRPr="00D24F8D">
        <w:rPr>
          <w:rFonts w:cstheme="minorHAnsi" w:hint="eastAsia"/>
          <w:szCs w:val="24"/>
          <w:lang w:eastAsia="zh-CN"/>
        </w:rPr>
        <w:t>国际电联</w:t>
      </w:r>
      <w:r w:rsidRPr="005C2DBD">
        <w:rPr>
          <w:rFonts w:cstheme="minorHAnsi"/>
          <w:szCs w:val="24"/>
          <w:lang w:val="en-US" w:eastAsia="zh-CN"/>
        </w:rPr>
        <w:t>通过</w:t>
      </w:r>
      <w:r w:rsidR="003E1EAC">
        <w:rPr>
          <w:rFonts w:cstheme="minorHAnsi" w:hint="eastAsia"/>
          <w:szCs w:val="24"/>
          <w:lang w:val="en-US" w:eastAsia="zh-CN"/>
        </w:rPr>
        <w:t>“</w:t>
      </w:r>
      <w:r w:rsidRPr="005C2DBD">
        <w:rPr>
          <w:rFonts w:cstheme="minorHAnsi"/>
          <w:szCs w:val="24"/>
          <w:lang w:val="en-US" w:eastAsia="zh-CN"/>
        </w:rPr>
        <w:t>人工智能</w:t>
      </w:r>
      <w:r w:rsidR="00DF33FB">
        <w:rPr>
          <w:rFonts w:cstheme="minorHAnsi" w:hint="eastAsia"/>
          <w:szCs w:val="24"/>
          <w:lang w:val="en-US" w:eastAsia="zh-CN"/>
        </w:rPr>
        <w:t>向善</w:t>
      </w:r>
      <w:r w:rsidR="003E1EAC">
        <w:rPr>
          <w:rFonts w:cstheme="minorHAnsi" w:hint="eastAsia"/>
          <w:szCs w:val="24"/>
          <w:lang w:val="en-US" w:eastAsia="zh-CN"/>
        </w:rPr>
        <w:t>”</w:t>
      </w:r>
      <w:r w:rsidRPr="005C2DBD">
        <w:rPr>
          <w:rFonts w:cstheme="minorHAnsi"/>
          <w:szCs w:val="24"/>
          <w:lang w:val="en-US" w:eastAsia="zh-CN"/>
        </w:rPr>
        <w:t>等</w:t>
      </w:r>
      <w:r w:rsidR="00DF33FB">
        <w:rPr>
          <w:rFonts w:cstheme="minorHAnsi" w:hint="eastAsia"/>
          <w:szCs w:val="24"/>
          <w:lang w:val="en-US" w:eastAsia="zh-CN"/>
        </w:rPr>
        <w:t>举措</w:t>
      </w:r>
      <w:r w:rsidR="000D79F7">
        <w:rPr>
          <w:rFonts w:cstheme="minorHAnsi" w:hint="eastAsia"/>
          <w:szCs w:val="24"/>
          <w:lang w:eastAsia="zh-CN"/>
        </w:rPr>
        <w:t>推动</w:t>
      </w:r>
      <w:r w:rsidR="00DF33FB" w:rsidRPr="00D24F8D">
        <w:rPr>
          <w:rFonts w:cstheme="minorHAnsi" w:hint="eastAsia"/>
          <w:szCs w:val="24"/>
          <w:lang w:eastAsia="zh-CN"/>
        </w:rPr>
        <w:t>全球对话，站在新兴技术的前沿。</w:t>
      </w:r>
      <w:r w:rsidR="00DF33FB">
        <w:rPr>
          <w:rFonts w:cstheme="minorHAnsi" w:hint="eastAsia"/>
          <w:szCs w:val="24"/>
          <w:lang w:val="en-US" w:eastAsia="zh-CN"/>
        </w:rPr>
        <w:t>本</w:t>
      </w:r>
      <w:r w:rsidRPr="005C2DBD">
        <w:rPr>
          <w:rFonts w:cstheme="minorHAnsi"/>
          <w:szCs w:val="24"/>
          <w:lang w:val="en-US" w:eastAsia="zh-CN"/>
        </w:rPr>
        <w:t>组织还支持人工智能</w:t>
      </w:r>
      <w:r w:rsidR="00DF33FB">
        <w:rPr>
          <w:rFonts w:cstheme="minorHAnsi" w:hint="eastAsia"/>
          <w:szCs w:val="24"/>
          <w:lang w:val="en-US" w:eastAsia="zh-CN"/>
        </w:rPr>
        <w:t>（</w:t>
      </w:r>
      <w:r w:rsidR="00DF33FB">
        <w:rPr>
          <w:rFonts w:cstheme="minorHAnsi" w:hint="eastAsia"/>
          <w:szCs w:val="24"/>
          <w:lang w:val="en-US" w:eastAsia="zh-CN"/>
        </w:rPr>
        <w:t>AI</w:t>
      </w:r>
      <w:r w:rsidR="00DF33FB">
        <w:rPr>
          <w:rFonts w:cstheme="minorHAnsi" w:hint="eastAsia"/>
          <w:szCs w:val="24"/>
          <w:lang w:val="en-US" w:eastAsia="zh-CN"/>
        </w:rPr>
        <w:t>）</w:t>
      </w:r>
      <w:r w:rsidRPr="005C2DBD">
        <w:rPr>
          <w:rFonts w:cstheme="minorHAnsi"/>
          <w:szCs w:val="24"/>
          <w:lang w:val="en-US" w:eastAsia="zh-CN"/>
        </w:rPr>
        <w:t>和机器学习、</w:t>
      </w:r>
      <w:r w:rsidRPr="005C2DBD">
        <w:rPr>
          <w:rFonts w:cstheme="minorHAnsi"/>
          <w:szCs w:val="24"/>
          <w:lang w:val="en-US" w:eastAsia="zh-CN"/>
        </w:rPr>
        <w:t>5G</w:t>
      </w:r>
      <w:r w:rsidRPr="005C2DBD">
        <w:rPr>
          <w:rFonts w:cstheme="minorHAnsi"/>
          <w:szCs w:val="24"/>
          <w:lang w:val="en-US" w:eastAsia="zh-CN"/>
        </w:rPr>
        <w:t>及未来技术、能效、区块链以及物联网（</w:t>
      </w:r>
      <w:r w:rsidRPr="005C2DBD">
        <w:rPr>
          <w:rFonts w:cstheme="minorHAnsi"/>
          <w:szCs w:val="24"/>
          <w:lang w:val="en-US" w:eastAsia="zh-CN"/>
        </w:rPr>
        <w:t>IoT</w:t>
      </w:r>
      <w:r w:rsidRPr="005C2DBD">
        <w:rPr>
          <w:rFonts w:cstheme="minorHAnsi"/>
          <w:szCs w:val="24"/>
          <w:lang w:val="en-US" w:eastAsia="zh-CN"/>
        </w:rPr>
        <w:t>）等创新</w:t>
      </w:r>
      <w:r>
        <w:rPr>
          <w:rFonts w:cstheme="minorHAnsi" w:hint="eastAsia"/>
          <w:szCs w:val="24"/>
          <w:lang w:val="en-US" w:eastAsia="zh-CN"/>
        </w:rPr>
        <w:t>。</w:t>
      </w:r>
    </w:p>
    <w:p w14:paraId="40A2D489" w14:textId="32235990" w:rsidR="005C2DBD" w:rsidRPr="005C2DBD" w:rsidRDefault="005C2DBD" w:rsidP="00D24F8D">
      <w:pPr>
        <w:pStyle w:val="enumlev1"/>
        <w:jc w:val="both"/>
        <w:rPr>
          <w:rFonts w:cstheme="minorHAnsi"/>
          <w:szCs w:val="24"/>
          <w:lang w:val="en-US" w:eastAsia="zh-CN"/>
        </w:rPr>
      </w:pPr>
      <w:r w:rsidRPr="00A3479E">
        <w:rPr>
          <w:rFonts w:eastAsia="Calibri"/>
          <w:lang w:eastAsia="zh-CN"/>
        </w:rPr>
        <w:t>–</w:t>
      </w:r>
      <w:r w:rsidRPr="00A3479E">
        <w:rPr>
          <w:rFonts w:eastAsia="Calibri"/>
          <w:lang w:eastAsia="zh-CN"/>
        </w:rPr>
        <w:tab/>
      </w:r>
      <w:r w:rsidRPr="001F28BE">
        <w:rPr>
          <w:rFonts w:cstheme="minorHAnsi"/>
          <w:b/>
          <w:bCs/>
          <w:szCs w:val="24"/>
          <w:lang w:val="en-US" w:eastAsia="zh-CN"/>
        </w:rPr>
        <w:t>监测与报告</w:t>
      </w:r>
      <w:r w:rsidRPr="001F28BE">
        <w:rPr>
          <w:rFonts w:cstheme="minorHAnsi"/>
          <w:szCs w:val="24"/>
          <w:lang w:val="en-US" w:eastAsia="zh-CN"/>
        </w:rPr>
        <w:t>：为了跟踪进展并分享知识，</w:t>
      </w:r>
      <w:r w:rsidR="00DF33FB" w:rsidRPr="001F28BE">
        <w:rPr>
          <w:rFonts w:cstheme="minorHAnsi" w:hint="eastAsia"/>
          <w:szCs w:val="24"/>
          <w:lang w:eastAsia="zh-CN"/>
        </w:rPr>
        <w:t>国际电联</w:t>
      </w:r>
      <w:r w:rsidRPr="001F28BE">
        <w:rPr>
          <w:rFonts w:cstheme="minorHAnsi"/>
          <w:szCs w:val="24"/>
          <w:lang w:val="en-US" w:eastAsia="zh-CN"/>
        </w:rPr>
        <w:t>维护了</w:t>
      </w:r>
      <w:r w:rsidR="00DF33FB" w:rsidRPr="001F28BE">
        <w:rPr>
          <w:rFonts w:cstheme="minorHAnsi" w:hint="eastAsia"/>
          <w:szCs w:val="24"/>
          <w:lang w:eastAsia="zh-CN"/>
        </w:rPr>
        <w:t>WSIS</w:t>
      </w:r>
      <w:r w:rsidR="00DF33FB" w:rsidRPr="001F28BE">
        <w:rPr>
          <w:rFonts w:cstheme="minorHAnsi" w:hint="eastAsia"/>
          <w:szCs w:val="24"/>
          <w:lang w:eastAsia="zh-CN"/>
        </w:rPr>
        <w:t>清点工作</w:t>
      </w:r>
      <w:r w:rsidRPr="001F28BE">
        <w:rPr>
          <w:rFonts w:cstheme="minorHAnsi"/>
          <w:szCs w:val="24"/>
          <w:lang w:val="en-US" w:eastAsia="zh-CN"/>
        </w:rPr>
        <w:t>数据库</w:t>
      </w:r>
      <w:r w:rsidR="001F28BE" w:rsidRPr="001F28BE">
        <w:rPr>
          <w:rFonts w:cstheme="minorHAnsi" w:hint="eastAsia"/>
          <w:szCs w:val="24"/>
          <w:lang w:val="en-US" w:eastAsia="zh-CN"/>
        </w:rPr>
        <w:t xml:space="preserve"> </w:t>
      </w:r>
      <w:r w:rsidR="001F28BE" w:rsidRPr="001F28BE">
        <w:rPr>
          <w:rFonts w:cstheme="minorHAnsi"/>
          <w:szCs w:val="24"/>
          <w:lang w:val="en-US" w:eastAsia="zh-CN"/>
        </w:rPr>
        <w:t>–</w:t>
      </w:r>
      <w:r w:rsidR="001F28BE" w:rsidRPr="001F28BE">
        <w:rPr>
          <w:rFonts w:cstheme="minorHAnsi" w:hint="eastAsia"/>
          <w:szCs w:val="24"/>
          <w:lang w:val="en-US" w:eastAsia="zh-CN"/>
        </w:rPr>
        <w:t xml:space="preserve"> </w:t>
      </w:r>
      <w:r w:rsidR="00DF33FB" w:rsidRPr="001F28BE">
        <w:rPr>
          <w:rFonts w:cstheme="minorHAnsi" w:hint="eastAsia"/>
          <w:szCs w:val="24"/>
          <w:lang w:eastAsia="zh-CN"/>
        </w:rPr>
        <w:t>一个</w:t>
      </w:r>
      <w:r w:rsidR="00DF33FB" w:rsidRPr="001F28BE">
        <w:rPr>
          <w:rFonts w:cstheme="minorHAnsi" w:hint="eastAsia"/>
          <w:szCs w:val="24"/>
          <w:lang w:eastAsia="zh-CN"/>
        </w:rPr>
        <w:t>ICT</w:t>
      </w:r>
      <w:r w:rsidR="00DF33FB" w:rsidRPr="001F28BE">
        <w:rPr>
          <w:rFonts w:cstheme="minorHAnsi" w:hint="eastAsia"/>
          <w:szCs w:val="24"/>
          <w:lang w:eastAsia="zh-CN"/>
        </w:rPr>
        <w:t>发展举措的综合资料库，旨在</w:t>
      </w:r>
      <w:r w:rsidRPr="001F28BE">
        <w:rPr>
          <w:rFonts w:cstheme="minorHAnsi"/>
          <w:szCs w:val="24"/>
          <w:lang w:val="en-US" w:eastAsia="zh-CN"/>
        </w:rPr>
        <w:t>促进利益攸关方之间的全球合作与学习。</w:t>
      </w:r>
    </w:p>
    <w:p w14:paraId="6898A9DD" w14:textId="7310D1F2" w:rsidR="008B5351" w:rsidRPr="0014788E" w:rsidRDefault="008B5351" w:rsidP="008B5351">
      <w:pPr>
        <w:pStyle w:val="Heading1"/>
        <w:rPr>
          <w:lang w:eastAsia="zh-CN"/>
        </w:rPr>
      </w:pPr>
      <w:r w:rsidRPr="0014788E">
        <w:rPr>
          <w:rFonts w:asciiTheme="minorHAnsi" w:eastAsiaTheme="minorHAnsi" w:hAnsiTheme="minorHAnsi"/>
          <w:kern w:val="2"/>
          <w:lang w:eastAsia="zh-CN"/>
          <w14:ligatures w14:val="standardContextual"/>
        </w:rPr>
        <w:t>III</w:t>
      </w:r>
      <w:r w:rsidRPr="0014788E">
        <w:rPr>
          <w:rFonts w:asciiTheme="minorHAnsi" w:eastAsiaTheme="minorHAnsi" w:hAnsiTheme="minorHAnsi"/>
          <w:kern w:val="2"/>
          <w:lang w:eastAsia="zh-CN"/>
          <w14:ligatures w14:val="standardContextual"/>
        </w:rPr>
        <w:tab/>
      </w:r>
      <w:r w:rsidR="000D79F7">
        <w:rPr>
          <w:rFonts w:hint="eastAsia"/>
          <w:lang w:eastAsia="zh-CN"/>
        </w:rPr>
        <w:t>继续</w:t>
      </w:r>
      <w:r w:rsidR="00DF33FB">
        <w:rPr>
          <w:rFonts w:hint="eastAsia"/>
          <w:lang w:eastAsia="zh-CN"/>
        </w:rPr>
        <w:t>并</w:t>
      </w:r>
      <w:r w:rsidR="00DF33FB" w:rsidRPr="00DF33FB">
        <w:rPr>
          <w:rFonts w:hint="eastAsia"/>
          <w:lang w:eastAsia="zh-CN"/>
        </w:rPr>
        <w:t>加强</w:t>
      </w:r>
      <w:r w:rsidR="00DF33FB" w:rsidRPr="00DF33FB">
        <w:rPr>
          <w:rFonts w:hint="eastAsia"/>
          <w:lang w:eastAsia="zh-CN"/>
        </w:rPr>
        <w:t>WSIS</w:t>
      </w:r>
      <w:r w:rsidR="00DF33FB" w:rsidRPr="00DF33FB">
        <w:rPr>
          <w:rFonts w:hint="eastAsia"/>
          <w:lang w:eastAsia="zh-CN"/>
        </w:rPr>
        <w:t>进程及其</w:t>
      </w:r>
      <w:r w:rsidR="001C56A3">
        <w:rPr>
          <w:rFonts w:hint="eastAsia"/>
          <w:lang w:eastAsia="zh-CN"/>
        </w:rPr>
        <w:t>多利益攸关方</w:t>
      </w:r>
      <w:r w:rsidR="00DF33FB" w:rsidRPr="00DF33FB">
        <w:rPr>
          <w:rFonts w:hint="eastAsia"/>
          <w:lang w:eastAsia="zh-CN"/>
        </w:rPr>
        <w:t>模式</w:t>
      </w:r>
    </w:p>
    <w:p w14:paraId="0CF40EAC" w14:textId="6E5E7EEB" w:rsidR="00DF33FB" w:rsidRPr="00176A77" w:rsidRDefault="00D24F8D" w:rsidP="003B3CB4">
      <w:pPr>
        <w:ind w:firstLineChars="200" w:firstLine="480"/>
        <w:rPr>
          <w:lang w:eastAsia="zh-CN"/>
        </w:rPr>
      </w:pPr>
      <w:r w:rsidRPr="00176A77">
        <w:rPr>
          <w:rFonts w:hint="eastAsia"/>
          <w:lang w:eastAsia="zh-CN"/>
        </w:rPr>
        <w:t>WSIS</w:t>
      </w:r>
      <w:r w:rsidRPr="00176A77">
        <w:rPr>
          <w:rFonts w:hint="eastAsia"/>
          <w:lang w:eastAsia="zh-CN"/>
        </w:rPr>
        <w:t>进程旨在通过与各国政府、私营部门、技术界、民间</w:t>
      </w:r>
      <w:r w:rsidR="00DF33FB" w:rsidRPr="00176A77">
        <w:rPr>
          <w:rFonts w:hint="eastAsia"/>
          <w:lang w:eastAsia="zh-CN"/>
        </w:rPr>
        <w:t>团体</w:t>
      </w:r>
      <w:r w:rsidRPr="00176A77">
        <w:rPr>
          <w:rFonts w:hint="eastAsia"/>
          <w:lang w:eastAsia="zh-CN"/>
        </w:rPr>
        <w:t>、国际组织和学术界</w:t>
      </w:r>
      <w:r w:rsidR="00DF33FB" w:rsidRPr="00176A77">
        <w:rPr>
          <w:lang w:eastAsia="zh-CN"/>
        </w:rPr>
        <w:t>开展定期对话，</w:t>
      </w:r>
      <w:r w:rsidRPr="00176A77">
        <w:rPr>
          <w:rFonts w:hint="eastAsia"/>
          <w:lang w:eastAsia="zh-CN"/>
        </w:rPr>
        <w:t>以及通过地方和区域的参与，</w:t>
      </w:r>
      <w:r w:rsidR="00DF33FB" w:rsidRPr="00176A77">
        <w:rPr>
          <w:lang w:eastAsia="zh-CN"/>
        </w:rPr>
        <w:t>加强协作框架，</w:t>
      </w:r>
      <w:r w:rsidRPr="00176A77">
        <w:rPr>
          <w:rFonts w:hint="eastAsia"/>
          <w:lang w:eastAsia="zh-CN"/>
        </w:rPr>
        <w:t>以确保在推进</w:t>
      </w:r>
      <w:r w:rsidRPr="00176A77">
        <w:rPr>
          <w:rFonts w:hint="eastAsia"/>
          <w:lang w:eastAsia="zh-CN"/>
        </w:rPr>
        <w:t>WSIS</w:t>
      </w:r>
      <w:r w:rsidR="00DF33FB" w:rsidRPr="00176A77">
        <w:rPr>
          <w:rFonts w:hint="eastAsia"/>
          <w:lang w:eastAsia="zh-CN"/>
        </w:rPr>
        <w:t>的实施方面，</w:t>
      </w:r>
      <w:r w:rsidR="00DF33FB" w:rsidRPr="00176A77">
        <w:rPr>
          <w:lang w:eastAsia="zh-CN"/>
        </w:rPr>
        <w:t>能够汇聚多元观点并实现责任共担</w:t>
      </w:r>
      <w:r w:rsidRPr="00176A77">
        <w:rPr>
          <w:rFonts w:hint="eastAsia"/>
          <w:lang w:eastAsia="zh-CN"/>
        </w:rPr>
        <w:t>。</w:t>
      </w:r>
    </w:p>
    <w:p w14:paraId="3E216DA7" w14:textId="79FBA3BB" w:rsidR="008B5351" w:rsidRPr="0014788E" w:rsidRDefault="008B5351" w:rsidP="008B5351">
      <w:pPr>
        <w:pStyle w:val="Heading1"/>
        <w:rPr>
          <w:lang w:eastAsia="zh-CN"/>
        </w:rPr>
      </w:pPr>
      <w:r w:rsidRPr="0014788E">
        <w:rPr>
          <w:rFonts w:asciiTheme="minorHAnsi" w:eastAsiaTheme="minorHAnsi" w:hAnsiTheme="minorHAnsi"/>
          <w:kern w:val="2"/>
          <w:lang w:eastAsia="zh-CN"/>
          <w14:ligatures w14:val="standardContextual"/>
        </w:rPr>
        <w:t>IV</w:t>
      </w:r>
      <w:r w:rsidRPr="0014788E">
        <w:rPr>
          <w:rFonts w:asciiTheme="minorHAnsi" w:eastAsiaTheme="minorHAnsi" w:hAnsiTheme="minorHAnsi"/>
          <w:kern w:val="2"/>
          <w:lang w:eastAsia="zh-CN"/>
          <w14:ligatures w14:val="standardContextual"/>
        </w:rPr>
        <w:tab/>
      </w:r>
      <w:r w:rsidR="00DF33FB" w:rsidRPr="00D24F8D">
        <w:rPr>
          <w:rFonts w:cstheme="minorHAnsi" w:hint="eastAsia"/>
          <w:bCs/>
          <w:szCs w:val="24"/>
          <w:lang w:eastAsia="zh-CN"/>
        </w:rPr>
        <w:t>WSIS</w:t>
      </w:r>
      <w:r w:rsidR="00DF33FB" w:rsidRPr="00D24F8D">
        <w:rPr>
          <w:rFonts w:cstheme="minorHAnsi" w:hint="eastAsia"/>
          <w:bCs/>
          <w:szCs w:val="24"/>
          <w:lang w:eastAsia="zh-CN"/>
        </w:rPr>
        <w:t>实施</w:t>
      </w:r>
      <w:r w:rsidR="00D01975">
        <w:rPr>
          <w:rFonts w:cstheme="minorHAnsi" w:hint="eastAsia"/>
          <w:bCs/>
          <w:szCs w:val="24"/>
          <w:lang w:eastAsia="zh-CN"/>
        </w:rPr>
        <w:t>过程</w:t>
      </w:r>
      <w:r w:rsidR="00DF33FB" w:rsidRPr="00D24F8D">
        <w:rPr>
          <w:rFonts w:cstheme="minorHAnsi" w:hint="eastAsia"/>
          <w:bCs/>
          <w:szCs w:val="24"/>
          <w:lang w:eastAsia="zh-CN"/>
        </w:rPr>
        <w:t>中的主要挑战</w:t>
      </w:r>
    </w:p>
    <w:p w14:paraId="3B3BA72D" w14:textId="71F24E32" w:rsidR="00D01975" w:rsidRPr="00DF33FB" w:rsidRDefault="00D24F8D" w:rsidP="003B3CB4">
      <w:pPr>
        <w:ind w:firstLineChars="200" w:firstLine="480"/>
        <w:rPr>
          <w:lang w:eastAsia="zh-CN"/>
        </w:rPr>
      </w:pPr>
      <w:r w:rsidRPr="00DF33FB">
        <w:rPr>
          <w:rFonts w:hint="eastAsia"/>
          <w:lang w:eastAsia="zh-CN"/>
        </w:rPr>
        <w:t>解决数字鸿沟仍然是一项重大挑战；包括网络安全和隐私问题；治理和监管；边缘化群体面临的障碍；以及经济、社会、文化和环境影响。</w:t>
      </w:r>
    </w:p>
    <w:p w14:paraId="5F7E4609" w14:textId="68C8B8DB" w:rsidR="008B5351" w:rsidRPr="001F28BE" w:rsidRDefault="008B5351" w:rsidP="001F28BE">
      <w:pPr>
        <w:pStyle w:val="Heading1"/>
        <w:rPr>
          <w:lang w:eastAsia="zh-CN"/>
        </w:rPr>
      </w:pPr>
      <w:r w:rsidRPr="001F28BE">
        <w:rPr>
          <w:lang w:eastAsia="zh-CN"/>
        </w:rPr>
        <w:lastRenderedPageBreak/>
        <w:t>V</w:t>
      </w:r>
      <w:r w:rsidRPr="001F28BE">
        <w:rPr>
          <w:lang w:eastAsia="zh-CN"/>
        </w:rPr>
        <w:tab/>
      </w:r>
      <w:r w:rsidR="00D01975" w:rsidRPr="001F28BE">
        <w:rPr>
          <w:rFonts w:hint="eastAsia"/>
          <w:lang w:eastAsia="zh-CN"/>
        </w:rPr>
        <w:t>最具影响力的</w:t>
      </w:r>
      <w:r w:rsidR="00D01975" w:rsidRPr="001F28BE">
        <w:rPr>
          <w:rFonts w:hint="eastAsia"/>
          <w:lang w:eastAsia="zh-CN"/>
        </w:rPr>
        <w:t>WSIS</w:t>
      </w:r>
      <w:r w:rsidR="00D01975" w:rsidRPr="001F28BE">
        <w:rPr>
          <w:rFonts w:hint="eastAsia"/>
          <w:lang w:eastAsia="zh-CN"/>
        </w:rPr>
        <w:t>行动方面</w:t>
      </w:r>
    </w:p>
    <w:p w14:paraId="63A1579B" w14:textId="2C476068" w:rsidR="00D01975" w:rsidRPr="0014788E" w:rsidRDefault="00D01975" w:rsidP="003B3CB4">
      <w:pPr>
        <w:rPr>
          <w:lang w:eastAsia="zh-CN"/>
        </w:rPr>
      </w:pPr>
      <w:r w:rsidRPr="00D01975">
        <w:rPr>
          <w:b/>
          <w:bCs/>
          <w:lang w:val="en-US" w:eastAsia="zh-CN"/>
        </w:rPr>
        <w:t>C1</w:t>
      </w:r>
      <w:r w:rsidRPr="00D01975">
        <w:rPr>
          <w:b/>
          <w:bCs/>
          <w:lang w:val="en-US" w:eastAsia="zh-CN"/>
        </w:rPr>
        <w:t>：政府和所有利益攸关方在</w:t>
      </w:r>
      <w:r w:rsidRPr="00D01975">
        <w:rPr>
          <w:rFonts w:hint="eastAsia"/>
          <w:b/>
          <w:bCs/>
          <w:lang w:eastAsia="zh-CN"/>
        </w:rPr>
        <w:t>推动</w:t>
      </w:r>
      <w:r w:rsidRPr="00D01975">
        <w:rPr>
          <w:rFonts w:hint="eastAsia"/>
          <w:b/>
          <w:bCs/>
          <w:lang w:eastAsia="zh-CN"/>
        </w:rPr>
        <w:t>ICT</w:t>
      </w:r>
      <w:r w:rsidRPr="00D01975">
        <w:rPr>
          <w:rFonts w:hint="eastAsia"/>
          <w:b/>
          <w:bCs/>
          <w:lang w:eastAsia="zh-CN"/>
        </w:rPr>
        <w:t>促发展方面</w:t>
      </w:r>
      <w:r w:rsidRPr="00D01975">
        <w:rPr>
          <w:b/>
          <w:bCs/>
          <w:lang w:val="en-US" w:eastAsia="zh-CN"/>
        </w:rPr>
        <w:t>的作用</w:t>
      </w:r>
      <w:r w:rsidR="00176A77">
        <w:rPr>
          <w:rFonts w:hint="eastAsia"/>
          <w:lang w:eastAsia="zh-CN"/>
        </w:rPr>
        <w:t>：</w:t>
      </w:r>
      <w:r w:rsidRPr="00D01975">
        <w:rPr>
          <w:lang w:val="en-US" w:eastAsia="zh-CN"/>
        </w:rPr>
        <w:t>通过促进政府、私营部门、</w:t>
      </w:r>
      <w:r>
        <w:rPr>
          <w:rFonts w:hint="eastAsia"/>
          <w:lang w:eastAsia="zh-CN"/>
        </w:rPr>
        <w:t>民间团体</w:t>
      </w:r>
      <w:r w:rsidRPr="00D01975">
        <w:rPr>
          <w:lang w:val="en-US" w:eastAsia="zh-CN"/>
        </w:rPr>
        <w:t>和其他利益攸关方之间的协作，实现包容性治理</w:t>
      </w:r>
      <w:r>
        <w:rPr>
          <w:rFonts w:hint="eastAsia"/>
          <w:lang w:val="en-US" w:eastAsia="zh-CN"/>
        </w:rPr>
        <w:t>的重要性</w:t>
      </w:r>
      <w:r w:rsidRPr="00D01975">
        <w:rPr>
          <w:lang w:val="en-US" w:eastAsia="zh-CN"/>
        </w:rPr>
        <w:t>。</w:t>
      </w:r>
    </w:p>
    <w:p w14:paraId="1CF61020" w14:textId="40E92EF0" w:rsidR="00D01975" w:rsidRPr="0014788E" w:rsidRDefault="00D01975" w:rsidP="003B3CB4">
      <w:pPr>
        <w:rPr>
          <w:lang w:eastAsia="zh-CN"/>
        </w:rPr>
      </w:pPr>
      <w:r w:rsidRPr="00D01975">
        <w:rPr>
          <w:b/>
          <w:bCs/>
          <w:lang w:val="en-US" w:eastAsia="zh-CN"/>
        </w:rPr>
        <w:t>C2</w:t>
      </w:r>
      <w:r w:rsidRPr="00D01975">
        <w:rPr>
          <w:b/>
          <w:bCs/>
          <w:lang w:val="en-US" w:eastAsia="zh-CN"/>
        </w:rPr>
        <w:t>：信息通信基础设施</w:t>
      </w:r>
      <w:r w:rsidR="00176A77">
        <w:rPr>
          <w:rFonts w:hint="eastAsia"/>
          <w:lang w:eastAsia="zh-CN"/>
        </w:rPr>
        <w:t>：</w:t>
      </w:r>
      <w:r w:rsidRPr="00D01975">
        <w:rPr>
          <w:lang w:val="en-US" w:eastAsia="zh-CN"/>
        </w:rPr>
        <w:t>这对于显著改善连通性、促进社会和经济增长以及弥合</w:t>
      </w:r>
      <w:r w:rsidR="002A7561" w:rsidRPr="00D01975">
        <w:rPr>
          <w:lang w:val="en-US" w:eastAsia="zh-CN"/>
        </w:rPr>
        <w:t>服务</w:t>
      </w:r>
      <w:r w:rsidR="002A7561">
        <w:rPr>
          <w:rFonts w:hint="eastAsia"/>
          <w:lang w:val="en-US" w:eastAsia="zh-CN"/>
        </w:rPr>
        <w:t>缺乏</w:t>
      </w:r>
      <w:r w:rsidR="002A7561" w:rsidRPr="00D01975">
        <w:rPr>
          <w:lang w:val="en-US" w:eastAsia="zh-CN"/>
        </w:rPr>
        <w:t>地区</w:t>
      </w:r>
      <w:r w:rsidR="002A7561">
        <w:rPr>
          <w:rFonts w:hint="eastAsia"/>
          <w:lang w:val="en-US" w:eastAsia="zh-CN"/>
        </w:rPr>
        <w:t>的</w:t>
      </w:r>
      <w:r w:rsidRPr="00D01975">
        <w:rPr>
          <w:lang w:val="en-US" w:eastAsia="zh-CN"/>
        </w:rPr>
        <w:t>数字鸿沟至关重要。</w:t>
      </w:r>
    </w:p>
    <w:p w14:paraId="26B4E56B" w14:textId="4B074C3A" w:rsidR="00D01975" w:rsidRPr="0014788E" w:rsidRDefault="00D01975" w:rsidP="003B3CB4">
      <w:pPr>
        <w:rPr>
          <w:lang w:eastAsia="zh-CN"/>
        </w:rPr>
      </w:pPr>
      <w:r w:rsidRPr="00D01975">
        <w:rPr>
          <w:b/>
          <w:bCs/>
          <w:lang w:val="en-US" w:eastAsia="zh-CN"/>
        </w:rPr>
        <w:t>C3</w:t>
      </w:r>
      <w:r w:rsidRPr="00D01975">
        <w:rPr>
          <w:b/>
          <w:bCs/>
          <w:lang w:val="en-US" w:eastAsia="zh-CN"/>
        </w:rPr>
        <w:t>：获取信息和知识</w:t>
      </w:r>
      <w:r w:rsidR="00176A77">
        <w:rPr>
          <w:rFonts w:hint="eastAsia"/>
          <w:lang w:eastAsia="zh-CN"/>
        </w:rPr>
        <w:t>：</w:t>
      </w:r>
      <w:r w:rsidRPr="00D01975">
        <w:rPr>
          <w:lang w:val="en-US" w:eastAsia="zh-CN"/>
        </w:rPr>
        <w:t>这</w:t>
      </w:r>
      <w:r w:rsidR="002A7561">
        <w:rPr>
          <w:rFonts w:hint="eastAsia"/>
          <w:lang w:val="en-US" w:eastAsia="zh-CN"/>
        </w:rPr>
        <w:t>能够</w:t>
      </w:r>
      <w:r w:rsidRPr="00D01975">
        <w:rPr>
          <w:lang w:val="en-US" w:eastAsia="zh-CN"/>
        </w:rPr>
        <w:t>支持教育、推动创新，并赋能</w:t>
      </w:r>
      <w:r w:rsidRPr="00D24F8D">
        <w:rPr>
          <w:rFonts w:hint="eastAsia"/>
          <w:lang w:eastAsia="zh-CN"/>
        </w:rPr>
        <w:t>知情决策</w:t>
      </w:r>
      <w:r w:rsidR="0083719C">
        <w:rPr>
          <w:rFonts w:hint="eastAsia"/>
          <w:lang w:eastAsia="zh-CN"/>
        </w:rPr>
        <w:t xml:space="preserve"> </w:t>
      </w:r>
      <w:r w:rsidR="0083719C" w:rsidRPr="0083719C">
        <w:rPr>
          <w:lang w:eastAsia="zh-CN"/>
        </w:rPr>
        <w:t>–</w:t>
      </w:r>
      <w:r w:rsidR="0083719C">
        <w:rPr>
          <w:rFonts w:hint="eastAsia"/>
          <w:lang w:eastAsia="zh-CN"/>
        </w:rPr>
        <w:t xml:space="preserve"> </w:t>
      </w:r>
      <w:r w:rsidRPr="00D01975">
        <w:rPr>
          <w:lang w:val="en-US" w:eastAsia="zh-CN"/>
        </w:rPr>
        <w:t>对于包容性发展和</w:t>
      </w:r>
      <w:r w:rsidRPr="00D24F8D">
        <w:rPr>
          <w:rFonts w:hint="eastAsia"/>
          <w:lang w:eastAsia="zh-CN"/>
        </w:rPr>
        <w:t>缩小</w:t>
      </w:r>
      <w:r w:rsidRPr="00D01975">
        <w:rPr>
          <w:lang w:val="en-US" w:eastAsia="zh-CN"/>
        </w:rPr>
        <w:t>全球知识差距至关重要。</w:t>
      </w:r>
    </w:p>
    <w:p w14:paraId="5858FC42" w14:textId="1130F57D" w:rsidR="00D01975" w:rsidRPr="0014788E" w:rsidRDefault="00D01975" w:rsidP="003B3CB4">
      <w:pPr>
        <w:rPr>
          <w:lang w:eastAsia="zh-CN"/>
        </w:rPr>
      </w:pPr>
      <w:r w:rsidRPr="00D01975">
        <w:rPr>
          <w:b/>
          <w:bCs/>
          <w:lang w:val="en-US" w:eastAsia="zh-CN"/>
        </w:rPr>
        <w:t>C4</w:t>
      </w:r>
      <w:r w:rsidRPr="00D01975">
        <w:rPr>
          <w:b/>
          <w:bCs/>
          <w:lang w:val="en-US" w:eastAsia="zh-CN"/>
        </w:rPr>
        <w:t>：能力建设</w:t>
      </w:r>
      <w:r w:rsidR="00176A77">
        <w:rPr>
          <w:rFonts w:hint="eastAsia"/>
          <w:lang w:eastAsia="zh-CN"/>
        </w:rPr>
        <w:t>：</w:t>
      </w:r>
      <w:r w:rsidRPr="00D01975">
        <w:rPr>
          <w:lang w:val="en-US" w:eastAsia="zh-CN"/>
        </w:rPr>
        <w:t>这</w:t>
      </w:r>
      <w:r w:rsidR="00231091">
        <w:rPr>
          <w:rFonts w:hint="eastAsia"/>
          <w:lang w:val="en-US" w:eastAsia="zh-CN"/>
        </w:rPr>
        <w:t>将</w:t>
      </w:r>
      <w:r w:rsidRPr="00D01975">
        <w:rPr>
          <w:lang w:val="en-US" w:eastAsia="zh-CN"/>
        </w:rPr>
        <w:t>使更多人能够有意义地参与数字化转型，并利用技术促进个人、教育和职业发展。</w:t>
      </w:r>
    </w:p>
    <w:p w14:paraId="7927405C" w14:textId="0D733DD5" w:rsidR="002A7561" w:rsidRPr="002A7561" w:rsidRDefault="00D01975" w:rsidP="003B3CB4">
      <w:pPr>
        <w:rPr>
          <w:lang w:eastAsia="zh-CN"/>
        </w:rPr>
      </w:pPr>
      <w:r w:rsidRPr="00D01975">
        <w:rPr>
          <w:b/>
          <w:bCs/>
          <w:lang w:val="en-US" w:eastAsia="zh-CN"/>
        </w:rPr>
        <w:t>C5</w:t>
      </w:r>
      <w:r w:rsidRPr="00D01975">
        <w:rPr>
          <w:b/>
          <w:bCs/>
          <w:lang w:val="en-US" w:eastAsia="zh-CN"/>
        </w:rPr>
        <w:t>：</w:t>
      </w:r>
      <w:r w:rsidRPr="00D01975">
        <w:rPr>
          <w:rFonts w:hint="eastAsia"/>
          <w:b/>
          <w:bCs/>
          <w:lang w:val="en-US" w:eastAsia="zh-CN"/>
        </w:rPr>
        <w:t>树立使用</w:t>
      </w:r>
      <w:r w:rsidRPr="0014788E">
        <w:rPr>
          <w:b/>
          <w:bCs/>
          <w:lang w:eastAsia="zh-CN"/>
        </w:rPr>
        <w:t>ICT</w:t>
      </w:r>
      <w:r w:rsidRPr="00D01975">
        <w:rPr>
          <w:rFonts w:hint="eastAsia"/>
          <w:b/>
          <w:bCs/>
          <w:lang w:val="en-US" w:eastAsia="zh-CN"/>
        </w:rPr>
        <w:t>的信心和提高安全性</w:t>
      </w:r>
      <w:r w:rsidR="00176A77">
        <w:rPr>
          <w:rFonts w:hint="eastAsia"/>
          <w:lang w:eastAsia="zh-CN"/>
        </w:rPr>
        <w:t>：</w:t>
      </w:r>
      <w:r w:rsidR="002A7561">
        <w:rPr>
          <w:rFonts w:hint="eastAsia"/>
          <w:lang w:eastAsia="zh-CN"/>
        </w:rPr>
        <w:t>工作聚焦于</w:t>
      </w:r>
      <w:r w:rsidR="00C87821" w:rsidRPr="00D24F8D">
        <w:rPr>
          <w:rFonts w:hint="eastAsia"/>
          <w:lang w:eastAsia="zh-CN"/>
        </w:rPr>
        <w:t>网络安全和安全的数字环境，以确保更安全的在线参与。</w:t>
      </w:r>
    </w:p>
    <w:p w14:paraId="009D46E5" w14:textId="415DA297" w:rsidR="00C87821" w:rsidRPr="0014788E" w:rsidRDefault="00C87821" w:rsidP="003B3CB4">
      <w:pPr>
        <w:rPr>
          <w:lang w:eastAsia="zh-CN"/>
        </w:rPr>
      </w:pPr>
      <w:r w:rsidRPr="00D01975">
        <w:rPr>
          <w:b/>
          <w:bCs/>
          <w:lang w:val="en-US" w:eastAsia="zh-CN"/>
        </w:rPr>
        <w:t>C6</w:t>
      </w:r>
      <w:r w:rsidRPr="00D01975">
        <w:rPr>
          <w:b/>
          <w:bCs/>
          <w:lang w:val="en-US" w:eastAsia="zh-CN"/>
        </w:rPr>
        <w:t>：有利环境</w:t>
      </w:r>
      <w:r w:rsidR="00176A77">
        <w:rPr>
          <w:rFonts w:hint="eastAsia"/>
          <w:lang w:eastAsia="zh-CN"/>
        </w:rPr>
        <w:t>：</w:t>
      </w:r>
      <w:r w:rsidRPr="00D01975">
        <w:rPr>
          <w:lang w:val="en-US" w:eastAsia="zh-CN"/>
        </w:rPr>
        <w:t>这涉及</w:t>
      </w:r>
      <w:r w:rsidR="002A7561">
        <w:rPr>
          <w:rFonts w:hint="eastAsia"/>
          <w:lang w:eastAsia="zh-CN"/>
        </w:rPr>
        <w:t>培育</w:t>
      </w:r>
      <w:r w:rsidRPr="00D24F8D">
        <w:rPr>
          <w:rFonts w:hint="eastAsia"/>
          <w:lang w:eastAsia="zh-CN"/>
        </w:rPr>
        <w:t>支持</w:t>
      </w:r>
      <w:r w:rsidRPr="00D24F8D">
        <w:rPr>
          <w:rFonts w:hint="eastAsia"/>
          <w:lang w:eastAsia="zh-CN"/>
        </w:rPr>
        <w:t>ICT</w:t>
      </w:r>
      <w:r w:rsidRPr="00D24F8D">
        <w:rPr>
          <w:rFonts w:hint="eastAsia"/>
          <w:lang w:eastAsia="zh-CN"/>
        </w:rPr>
        <w:t>发展和创新的监管和政策框架</w:t>
      </w:r>
      <w:r>
        <w:rPr>
          <w:rFonts w:hint="eastAsia"/>
          <w:lang w:eastAsia="zh-CN"/>
        </w:rPr>
        <w:t>，</w:t>
      </w:r>
      <w:r w:rsidRPr="00D01975">
        <w:rPr>
          <w:lang w:val="en-US" w:eastAsia="zh-CN"/>
        </w:rPr>
        <w:t>确保数字进步惠及所有人。</w:t>
      </w:r>
    </w:p>
    <w:p w14:paraId="64F7F3AA" w14:textId="0E1C6D21" w:rsidR="00D24F8D" w:rsidRPr="0014788E" w:rsidRDefault="00D01975" w:rsidP="003B3CB4">
      <w:pPr>
        <w:rPr>
          <w:lang w:eastAsia="zh-CN"/>
        </w:rPr>
      </w:pPr>
      <w:r w:rsidRPr="00D01975">
        <w:rPr>
          <w:b/>
          <w:bCs/>
          <w:lang w:val="en-US" w:eastAsia="zh-CN"/>
        </w:rPr>
        <w:t>C7</w:t>
      </w:r>
      <w:r w:rsidRPr="00D01975">
        <w:rPr>
          <w:b/>
          <w:bCs/>
          <w:lang w:val="en-US" w:eastAsia="zh-CN"/>
        </w:rPr>
        <w:t>：</w:t>
      </w:r>
      <w:r w:rsidR="00C87821" w:rsidRPr="00C87821">
        <w:rPr>
          <w:rFonts w:hint="eastAsia"/>
          <w:b/>
          <w:bCs/>
          <w:lang w:eastAsia="zh-CN"/>
        </w:rPr>
        <w:t>ICT</w:t>
      </w:r>
      <w:r w:rsidR="00C87821" w:rsidRPr="00C87821">
        <w:rPr>
          <w:rFonts w:hint="eastAsia"/>
          <w:b/>
          <w:bCs/>
          <w:lang w:eastAsia="zh-CN"/>
        </w:rPr>
        <w:t>应用</w:t>
      </w:r>
      <w:r w:rsidR="00176A77">
        <w:rPr>
          <w:rFonts w:hint="eastAsia"/>
          <w:lang w:eastAsia="zh-CN"/>
        </w:rPr>
        <w:t>：</w:t>
      </w:r>
      <w:r w:rsidRPr="00D01975">
        <w:rPr>
          <w:lang w:val="en-US" w:eastAsia="zh-CN"/>
        </w:rPr>
        <w:t>通过电子政务提高公共服务</w:t>
      </w:r>
      <w:r w:rsidR="00C87821">
        <w:rPr>
          <w:rFonts w:hint="eastAsia"/>
          <w:lang w:val="en-US" w:eastAsia="zh-CN"/>
        </w:rPr>
        <w:t>提供</w:t>
      </w:r>
      <w:r w:rsidRPr="00D01975">
        <w:rPr>
          <w:lang w:val="en-US" w:eastAsia="zh-CN"/>
        </w:rPr>
        <w:t>的效率和透明度以及公民参与度；通过电子</w:t>
      </w:r>
      <w:r w:rsidR="00C87821">
        <w:rPr>
          <w:rFonts w:hint="eastAsia"/>
          <w:lang w:val="en-US" w:eastAsia="zh-CN"/>
        </w:rPr>
        <w:t>卫生</w:t>
      </w:r>
      <w:r w:rsidR="002A7561">
        <w:rPr>
          <w:rFonts w:hint="eastAsia"/>
          <w:lang w:val="en-US" w:eastAsia="zh-CN"/>
        </w:rPr>
        <w:t>扩展</w:t>
      </w:r>
      <w:r w:rsidRPr="00D01975">
        <w:rPr>
          <w:lang w:val="en-US" w:eastAsia="zh-CN"/>
        </w:rPr>
        <w:t>医疗服务的</w:t>
      </w:r>
      <w:r w:rsidR="002A7561">
        <w:rPr>
          <w:rFonts w:hint="eastAsia"/>
          <w:lang w:val="en-US" w:eastAsia="zh-CN"/>
        </w:rPr>
        <w:t>获取</w:t>
      </w:r>
      <w:r w:rsidRPr="00D01975">
        <w:rPr>
          <w:lang w:val="en-US" w:eastAsia="zh-CN"/>
        </w:rPr>
        <w:t>；通过电子学习提供</w:t>
      </w:r>
      <w:r w:rsidR="00C87821" w:rsidRPr="00D24F8D">
        <w:rPr>
          <w:rFonts w:hint="eastAsia"/>
          <w:lang w:eastAsia="zh-CN"/>
        </w:rPr>
        <w:t>无障碍教育</w:t>
      </w:r>
      <w:r w:rsidRPr="00D01975">
        <w:rPr>
          <w:lang w:val="en-US" w:eastAsia="zh-CN"/>
        </w:rPr>
        <w:t>；通过电子商务</w:t>
      </w:r>
      <w:r w:rsidR="00C87821" w:rsidRPr="00D24F8D">
        <w:rPr>
          <w:rFonts w:hint="eastAsia"/>
          <w:lang w:eastAsia="zh-CN"/>
        </w:rPr>
        <w:t>加强贸易。</w:t>
      </w:r>
    </w:p>
    <w:p w14:paraId="5F54214F" w14:textId="28412F7E" w:rsidR="008B5351" w:rsidRPr="001F28BE" w:rsidRDefault="008B5351" w:rsidP="001F28BE">
      <w:pPr>
        <w:pStyle w:val="Heading1"/>
        <w:rPr>
          <w:lang w:eastAsia="zh-CN"/>
        </w:rPr>
      </w:pPr>
      <w:r w:rsidRPr="001F28BE">
        <w:rPr>
          <w:lang w:eastAsia="zh-CN"/>
        </w:rPr>
        <w:t>VI</w:t>
      </w:r>
      <w:r w:rsidRPr="001F28BE">
        <w:rPr>
          <w:lang w:eastAsia="zh-CN"/>
        </w:rPr>
        <w:tab/>
      </w:r>
      <w:r w:rsidR="00C87821" w:rsidRPr="001F28BE">
        <w:rPr>
          <w:rFonts w:hint="eastAsia"/>
          <w:lang w:eastAsia="zh-CN"/>
        </w:rPr>
        <w:t>应对新技术和新兴技术的</w:t>
      </w:r>
      <w:r w:rsidR="00C87821" w:rsidRPr="001F28BE">
        <w:rPr>
          <w:rFonts w:hint="eastAsia"/>
          <w:lang w:eastAsia="zh-CN"/>
        </w:rPr>
        <w:t>WSIS</w:t>
      </w:r>
      <w:r w:rsidR="00C87821" w:rsidRPr="001F28BE">
        <w:rPr>
          <w:rFonts w:hint="eastAsia"/>
          <w:lang w:eastAsia="zh-CN"/>
        </w:rPr>
        <w:t>行动方面</w:t>
      </w:r>
    </w:p>
    <w:p w14:paraId="37629F43" w14:textId="7DD635C3" w:rsidR="00C87821" w:rsidRPr="001F28BE" w:rsidRDefault="00D24F8D" w:rsidP="006842E0">
      <w:pPr>
        <w:ind w:firstLineChars="200" w:firstLine="480"/>
        <w:rPr>
          <w:lang w:eastAsia="zh-CN"/>
        </w:rPr>
      </w:pPr>
      <w:r w:rsidRPr="001F28BE">
        <w:rPr>
          <w:rFonts w:hint="eastAsia"/>
          <w:lang w:eastAsia="zh-CN"/>
        </w:rPr>
        <w:t>WSIS</w:t>
      </w:r>
      <w:r w:rsidRPr="001F28BE">
        <w:rPr>
          <w:rFonts w:hint="eastAsia"/>
          <w:lang w:eastAsia="zh-CN"/>
        </w:rPr>
        <w:t>行动</w:t>
      </w:r>
      <w:r w:rsidR="00C87821" w:rsidRPr="001F28BE">
        <w:rPr>
          <w:rFonts w:hint="eastAsia"/>
          <w:lang w:eastAsia="zh-CN"/>
        </w:rPr>
        <w:t>方面</w:t>
      </w:r>
      <w:r w:rsidR="00C87821" w:rsidRPr="001F28BE">
        <w:rPr>
          <w:lang w:eastAsia="zh-CN"/>
        </w:rPr>
        <w:t>持续调整以纳入</w:t>
      </w:r>
      <w:r w:rsidR="00C87821" w:rsidRPr="001F28BE">
        <w:rPr>
          <w:rFonts w:hint="eastAsia"/>
          <w:lang w:eastAsia="zh-CN"/>
        </w:rPr>
        <w:t>AI</w:t>
      </w:r>
      <w:r w:rsidRPr="001F28BE">
        <w:rPr>
          <w:rFonts w:hint="eastAsia"/>
          <w:lang w:eastAsia="zh-CN"/>
        </w:rPr>
        <w:t>、区块链和</w:t>
      </w:r>
      <w:r w:rsidR="008E1104" w:rsidRPr="001F28BE">
        <w:rPr>
          <w:lang w:eastAsia="zh-CN"/>
        </w:rPr>
        <w:t>IoT</w:t>
      </w:r>
      <w:r w:rsidRPr="001F28BE">
        <w:rPr>
          <w:rFonts w:hint="eastAsia"/>
          <w:lang w:eastAsia="zh-CN"/>
        </w:rPr>
        <w:t>等新兴趋势；促进政府间的包容性合作，加强网络安全和隐私框架；</w:t>
      </w:r>
      <w:r w:rsidR="00C87821" w:rsidRPr="001F28BE">
        <w:rPr>
          <w:lang w:eastAsia="zh-CN"/>
        </w:rPr>
        <w:t>推动数字包容；</w:t>
      </w:r>
      <w:r w:rsidRPr="001F28BE">
        <w:rPr>
          <w:rFonts w:hint="eastAsia"/>
          <w:lang w:eastAsia="zh-CN"/>
        </w:rPr>
        <w:t>投资能力建设</w:t>
      </w:r>
      <w:r w:rsidR="00C87821" w:rsidRPr="001F28BE">
        <w:rPr>
          <w:rFonts w:hint="eastAsia"/>
          <w:lang w:eastAsia="zh-CN"/>
        </w:rPr>
        <w:t>项目</w:t>
      </w:r>
      <w:r w:rsidRPr="001F28BE">
        <w:rPr>
          <w:rFonts w:hint="eastAsia"/>
          <w:lang w:eastAsia="zh-CN"/>
        </w:rPr>
        <w:t>；以及建立有效的治理机制和</w:t>
      </w:r>
      <w:r w:rsidR="00C87821" w:rsidRPr="001F28BE">
        <w:rPr>
          <w:lang w:eastAsia="zh-CN"/>
        </w:rPr>
        <w:t>伦理框架。</w:t>
      </w:r>
    </w:p>
    <w:p w14:paraId="31177F25" w14:textId="7605AAF0" w:rsidR="008B5351" w:rsidRPr="0014788E" w:rsidRDefault="008B5351" w:rsidP="008B5351">
      <w:pPr>
        <w:pStyle w:val="Heading1"/>
        <w:rPr>
          <w:lang w:eastAsia="zh-CN"/>
        </w:rPr>
      </w:pPr>
      <w:r w:rsidRPr="0014788E">
        <w:rPr>
          <w:rFonts w:eastAsiaTheme="minorHAnsi"/>
          <w:lang w:eastAsia="zh-CN"/>
        </w:rPr>
        <w:t>VII</w:t>
      </w:r>
      <w:r w:rsidRPr="0014788E">
        <w:rPr>
          <w:rFonts w:eastAsiaTheme="minorHAnsi"/>
          <w:lang w:eastAsia="zh-CN"/>
        </w:rPr>
        <w:tab/>
      </w:r>
      <w:r w:rsidR="00C87821" w:rsidRPr="00D24F8D">
        <w:rPr>
          <w:rFonts w:cstheme="minorHAnsi" w:hint="eastAsia"/>
          <w:szCs w:val="24"/>
          <w:lang w:eastAsia="zh-CN"/>
        </w:rPr>
        <w:t>关于</w:t>
      </w:r>
      <w:r w:rsidR="00C87821" w:rsidRPr="00D24F8D">
        <w:rPr>
          <w:rFonts w:cstheme="minorHAnsi" w:hint="eastAsia"/>
          <w:szCs w:val="24"/>
          <w:lang w:eastAsia="zh-CN"/>
        </w:rPr>
        <w:t>WSIS+20</w:t>
      </w:r>
      <w:r w:rsidR="00C87821" w:rsidRPr="00C87821">
        <w:rPr>
          <w:rFonts w:cstheme="minorHAnsi"/>
          <w:szCs w:val="24"/>
          <w:lang w:val="en-US" w:eastAsia="zh-CN"/>
        </w:rPr>
        <w:t>审查</w:t>
      </w:r>
      <w:r w:rsidR="00C87821">
        <w:rPr>
          <w:rFonts w:cstheme="minorHAnsi" w:hint="eastAsia"/>
          <w:szCs w:val="24"/>
          <w:lang w:eastAsia="zh-CN"/>
        </w:rPr>
        <w:t>行动方面</w:t>
      </w:r>
      <w:r w:rsidR="00C87821" w:rsidRPr="00D24F8D">
        <w:rPr>
          <w:rFonts w:cstheme="minorHAnsi" w:hint="eastAsia"/>
          <w:szCs w:val="24"/>
          <w:lang w:eastAsia="zh-CN"/>
        </w:rPr>
        <w:t>的建议和意见</w:t>
      </w:r>
      <w:r w:rsidR="00C87821">
        <w:rPr>
          <w:rFonts w:cstheme="minorHAnsi" w:hint="eastAsia"/>
          <w:szCs w:val="24"/>
          <w:lang w:eastAsia="zh-CN"/>
        </w:rPr>
        <w:t>：</w:t>
      </w:r>
      <w:r w:rsidR="00C87821" w:rsidRPr="00D24F8D">
        <w:rPr>
          <w:rFonts w:cstheme="minorHAnsi" w:hint="eastAsia"/>
          <w:szCs w:val="24"/>
          <w:lang w:eastAsia="zh-CN"/>
        </w:rPr>
        <w:t>2025</w:t>
      </w:r>
      <w:r w:rsidR="00C87821" w:rsidRPr="00D24F8D">
        <w:rPr>
          <w:rFonts w:cstheme="minorHAnsi" w:hint="eastAsia"/>
          <w:szCs w:val="24"/>
          <w:lang w:eastAsia="zh-CN"/>
        </w:rPr>
        <w:t>年后的关键里程碑、挑战</w:t>
      </w:r>
      <w:r w:rsidR="00C87821" w:rsidRPr="00C87821">
        <w:rPr>
          <w:rFonts w:cstheme="minorHAnsi"/>
          <w:szCs w:val="24"/>
          <w:lang w:val="en-US" w:eastAsia="zh-CN"/>
        </w:rPr>
        <w:t>及新兴趋势</w:t>
      </w:r>
    </w:p>
    <w:p w14:paraId="6D756B95" w14:textId="1E5A07C6" w:rsidR="008B5351" w:rsidRPr="0014788E" w:rsidRDefault="00C87821" w:rsidP="008B5351">
      <w:pPr>
        <w:pStyle w:val="Headingb"/>
        <w:rPr>
          <w:lang w:eastAsia="zh-CN"/>
        </w:rPr>
      </w:pPr>
      <w:r w:rsidRPr="00D24F8D">
        <w:rPr>
          <w:rFonts w:cstheme="minorHAnsi" w:hint="eastAsia"/>
          <w:szCs w:val="24"/>
          <w:lang w:eastAsia="zh-CN"/>
        </w:rPr>
        <w:t>挑战</w:t>
      </w:r>
    </w:p>
    <w:p w14:paraId="6915868F" w14:textId="2658132B" w:rsidR="00C87821" w:rsidRPr="00C87821" w:rsidRDefault="0083719C" w:rsidP="00C87821">
      <w:pPr>
        <w:pStyle w:val="enumlev1"/>
        <w:jc w:val="both"/>
        <w:rPr>
          <w:rFonts w:cstheme="minorHAnsi"/>
          <w:szCs w:val="24"/>
          <w:lang w:val="en-US" w:eastAsia="zh-CN"/>
        </w:rPr>
      </w:pPr>
      <w:r w:rsidRPr="0083719C">
        <w:rPr>
          <w:rFonts w:eastAsia="STKaiti"/>
          <w:lang w:eastAsia="zh-CN"/>
        </w:rPr>
        <w:t>–</w:t>
      </w:r>
      <w:r w:rsidR="00C87821" w:rsidRPr="00BA1AB6">
        <w:rPr>
          <w:rFonts w:eastAsia="STKaiti"/>
          <w:lang w:eastAsia="zh-CN"/>
        </w:rPr>
        <w:tab/>
      </w:r>
      <w:r w:rsidR="00C87821" w:rsidRPr="00C87821">
        <w:rPr>
          <w:rFonts w:eastAsia="STKaiti" w:cstheme="minorHAnsi"/>
          <w:szCs w:val="24"/>
          <w:lang w:val="en-US" w:eastAsia="zh-CN"/>
        </w:rPr>
        <w:t>数字鸿沟</w:t>
      </w:r>
      <w:r w:rsidR="00C87821" w:rsidRPr="00F65957">
        <w:rPr>
          <w:rFonts w:asciiTheme="majorEastAsia" w:eastAsiaTheme="majorEastAsia" w:hAnsiTheme="majorEastAsia"/>
          <w:lang w:eastAsia="zh-CN"/>
        </w:rPr>
        <w:t>：</w:t>
      </w:r>
      <w:r w:rsidR="00C87821" w:rsidRPr="00C87821">
        <w:rPr>
          <w:rFonts w:cstheme="minorHAnsi"/>
          <w:szCs w:val="24"/>
          <w:lang w:val="en-US" w:eastAsia="zh-CN"/>
        </w:rPr>
        <w:t>特别是在农村和服务</w:t>
      </w:r>
      <w:r w:rsidR="00BA1AB6">
        <w:rPr>
          <w:rFonts w:cstheme="minorHAnsi" w:hint="eastAsia"/>
          <w:szCs w:val="24"/>
          <w:lang w:val="en-US" w:eastAsia="zh-CN"/>
        </w:rPr>
        <w:t>欠缺</w:t>
      </w:r>
      <w:r w:rsidR="00C87821" w:rsidRPr="00C87821">
        <w:rPr>
          <w:rFonts w:cstheme="minorHAnsi"/>
          <w:szCs w:val="24"/>
          <w:lang w:val="en-US" w:eastAsia="zh-CN"/>
        </w:rPr>
        <w:t>地区，数字鸿沟依然显著，这一问题必须得到解决，以确保不让任何人掉队。</w:t>
      </w:r>
    </w:p>
    <w:p w14:paraId="79D817F4" w14:textId="2F13EA10" w:rsidR="00C87821" w:rsidRPr="00C87821" w:rsidRDefault="00C87821" w:rsidP="00C87821">
      <w:pPr>
        <w:pStyle w:val="enumlev1"/>
        <w:jc w:val="both"/>
        <w:rPr>
          <w:rFonts w:cstheme="minorHAnsi"/>
          <w:szCs w:val="24"/>
          <w:lang w:val="en-US" w:eastAsia="zh-CN"/>
        </w:rPr>
      </w:pPr>
      <w:r w:rsidRPr="00BA1AB6">
        <w:rPr>
          <w:rFonts w:eastAsia="STKaiti"/>
          <w:lang w:eastAsia="zh-CN"/>
        </w:rPr>
        <w:t>–</w:t>
      </w:r>
      <w:r w:rsidRPr="00BA1AB6">
        <w:rPr>
          <w:rFonts w:eastAsia="STKaiti"/>
          <w:lang w:eastAsia="zh-CN"/>
        </w:rPr>
        <w:tab/>
      </w:r>
      <w:r w:rsidRPr="00C87821">
        <w:rPr>
          <w:rFonts w:eastAsia="STKaiti"/>
          <w:lang w:eastAsia="zh-CN"/>
        </w:rPr>
        <w:t>技术快速变革</w:t>
      </w:r>
      <w:r w:rsidRPr="00F65957">
        <w:rPr>
          <w:rFonts w:asciiTheme="majorEastAsia" w:eastAsiaTheme="majorEastAsia" w:hAnsiTheme="majorEastAsia"/>
          <w:lang w:eastAsia="zh-CN"/>
        </w:rPr>
        <w:t>：</w:t>
      </w:r>
      <w:r w:rsidR="00BA1AB6" w:rsidRPr="00BA1AB6">
        <w:rPr>
          <w:rFonts w:cstheme="minorHAnsi" w:hint="eastAsia"/>
          <w:szCs w:val="24"/>
          <w:lang w:val="en-US" w:eastAsia="zh-CN"/>
        </w:rPr>
        <w:t>快速的</w:t>
      </w:r>
      <w:r w:rsidRPr="00C87821">
        <w:rPr>
          <w:rFonts w:cstheme="minorHAnsi"/>
          <w:szCs w:val="24"/>
          <w:lang w:val="en-US" w:eastAsia="zh-CN"/>
        </w:rPr>
        <w:t>技术进步对安全、合乎伦理且</w:t>
      </w:r>
      <w:r w:rsidR="000C5204">
        <w:rPr>
          <w:rFonts w:cstheme="minorHAnsi" w:hint="eastAsia"/>
          <w:szCs w:val="24"/>
          <w:lang w:val="en-US" w:eastAsia="zh-CN"/>
        </w:rPr>
        <w:t>具</w:t>
      </w:r>
      <w:r w:rsidRPr="00C87821">
        <w:rPr>
          <w:rFonts w:cstheme="minorHAnsi"/>
          <w:szCs w:val="24"/>
          <w:lang w:val="en-US" w:eastAsia="zh-CN"/>
        </w:rPr>
        <w:t>包容</w:t>
      </w:r>
      <w:r w:rsidR="000C5204">
        <w:rPr>
          <w:rFonts w:cstheme="minorHAnsi" w:hint="eastAsia"/>
          <w:szCs w:val="24"/>
          <w:lang w:val="en-US" w:eastAsia="zh-CN"/>
        </w:rPr>
        <w:t>性</w:t>
      </w:r>
      <w:r w:rsidRPr="00C87821">
        <w:rPr>
          <w:rFonts w:cstheme="minorHAnsi"/>
          <w:szCs w:val="24"/>
          <w:lang w:val="en-US" w:eastAsia="zh-CN"/>
        </w:rPr>
        <w:t>的框架和标准构成了挑战。</w:t>
      </w:r>
    </w:p>
    <w:p w14:paraId="721BDD14" w14:textId="5653211A" w:rsidR="00C87821" w:rsidRPr="00C87821" w:rsidRDefault="00C87821" w:rsidP="00C87821">
      <w:pPr>
        <w:pStyle w:val="enumlev1"/>
        <w:jc w:val="both"/>
        <w:rPr>
          <w:rFonts w:cstheme="minorHAnsi"/>
          <w:szCs w:val="24"/>
          <w:lang w:val="en-US" w:eastAsia="zh-CN"/>
        </w:rPr>
      </w:pPr>
      <w:r w:rsidRPr="00BA1AB6">
        <w:rPr>
          <w:rFonts w:eastAsia="STKaiti"/>
          <w:lang w:eastAsia="zh-CN"/>
        </w:rPr>
        <w:t>–</w:t>
      </w:r>
      <w:r w:rsidRPr="00BA1AB6">
        <w:rPr>
          <w:rFonts w:eastAsia="STKaiti"/>
          <w:lang w:eastAsia="zh-CN"/>
        </w:rPr>
        <w:tab/>
      </w:r>
      <w:r w:rsidRPr="00C87821">
        <w:rPr>
          <w:rFonts w:eastAsia="STKaiti"/>
          <w:lang w:eastAsia="zh-CN"/>
        </w:rPr>
        <w:t>网络安全威胁</w:t>
      </w:r>
      <w:r w:rsidRPr="00F65957">
        <w:rPr>
          <w:rFonts w:asciiTheme="majorEastAsia" w:eastAsiaTheme="majorEastAsia" w:hAnsiTheme="majorEastAsia"/>
          <w:lang w:eastAsia="zh-CN"/>
        </w:rPr>
        <w:t>：</w:t>
      </w:r>
      <w:r w:rsidRPr="00C87821">
        <w:rPr>
          <w:rFonts w:cstheme="minorHAnsi"/>
          <w:szCs w:val="24"/>
          <w:lang w:val="en-US" w:eastAsia="zh-CN"/>
        </w:rPr>
        <w:t>调整和更新网络安全框架对于保护个人、企业和关键基础设施至关重要。</w:t>
      </w:r>
    </w:p>
    <w:p w14:paraId="1C854DA8" w14:textId="196ECBAC" w:rsidR="00C87821" w:rsidRPr="00C87821" w:rsidRDefault="00C87821" w:rsidP="008B5351">
      <w:pPr>
        <w:pStyle w:val="enumlev1"/>
        <w:jc w:val="both"/>
        <w:rPr>
          <w:rFonts w:cstheme="minorHAnsi"/>
          <w:szCs w:val="24"/>
          <w:lang w:val="en-US" w:eastAsia="zh-CN"/>
        </w:rPr>
      </w:pPr>
      <w:r w:rsidRPr="00BA1AB6">
        <w:rPr>
          <w:rFonts w:eastAsia="STKaiti"/>
          <w:lang w:eastAsia="zh-CN"/>
        </w:rPr>
        <w:t>–</w:t>
      </w:r>
      <w:r w:rsidRPr="00BA1AB6">
        <w:rPr>
          <w:rFonts w:eastAsia="STKaiti"/>
          <w:lang w:eastAsia="zh-CN"/>
        </w:rPr>
        <w:tab/>
      </w:r>
      <w:r w:rsidRPr="00C87821">
        <w:rPr>
          <w:rFonts w:eastAsia="STKaiti"/>
          <w:lang w:eastAsia="zh-CN"/>
        </w:rPr>
        <w:t>包容性</w:t>
      </w:r>
      <w:r w:rsidRPr="00F65957">
        <w:rPr>
          <w:rFonts w:asciiTheme="majorEastAsia" w:eastAsiaTheme="majorEastAsia" w:hAnsiTheme="majorEastAsia"/>
          <w:lang w:eastAsia="zh-CN"/>
        </w:rPr>
        <w:t>：</w:t>
      </w:r>
      <w:r w:rsidRPr="00C87821">
        <w:rPr>
          <w:rFonts w:cstheme="minorHAnsi"/>
          <w:szCs w:val="24"/>
          <w:lang w:val="en-US" w:eastAsia="zh-CN"/>
        </w:rPr>
        <w:t>实现有意义的</w:t>
      </w:r>
      <w:r w:rsidR="000C5204" w:rsidRPr="00D24F8D">
        <w:rPr>
          <w:rFonts w:cstheme="minorHAnsi" w:hint="eastAsia"/>
          <w:szCs w:val="24"/>
          <w:lang w:eastAsia="zh-CN"/>
        </w:rPr>
        <w:t>数字包容性</w:t>
      </w:r>
      <w:r w:rsidRPr="00C87821">
        <w:rPr>
          <w:rFonts w:cstheme="minorHAnsi"/>
          <w:szCs w:val="24"/>
          <w:lang w:val="en-US" w:eastAsia="zh-CN"/>
        </w:rPr>
        <w:t>仍然是一个挑战，</w:t>
      </w:r>
      <w:r w:rsidR="000C5204" w:rsidRPr="00D24F8D">
        <w:rPr>
          <w:rFonts w:cstheme="minorHAnsi" w:hint="eastAsia"/>
          <w:szCs w:val="24"/>
          <w:lang w:eastAsia="zh-CN"/>
        </w:rPr>
        <w:t>迫切需要有针对性的公平接入政策和计划。</w:t>
      </w:r>
    </w:p>
    <w:p w14:paraId="1E7E36B3" w14:textId="7613EF4B" w:rsidR="008B5351" w:rsidRPr="0014788E" w:rsidRDefault="008E1104" w:rsidP="008B5351">
      <w:pPr>
        <w:pStyle w:val="Headingb"/>
        <w:rPr>
          <w:lang w:eastAsia="zh-CN"/>
        </w:rPr>
      </w:pPr>
      <w:r w:rsidRPr="00C87821">
        <w:rPr>
          <w:rFonts w:cstheme="minorHAnsi"/>
          <w:bCs/>
          <w:szCs w:val="24"/>
          <w:lang w:val="en-US" w:eastAsia="zh-CN"/>
        </w:rPr>
        <w:t>2025</w:t>
      </w:r>
      <w:r w:rsidRPr="00C87821">
        <w:rPr>
          <w:rFonts w:cstheme="minorHAnsi"/>
          <w:bCs/>
          <w:szCs w:val="24"/>
          <w:lang w:val="en-US" w:eastAsia="zh-CN"/>
        </w:rPr>
        <w:t>年后的新兴趋势</w:t>
      </w:r>
    </w:p>
    <w:p w14:paraId="79823976" w14:textId="339AC963" w:rsidR="000C5204" w:rsidRPr="00C87821" w:rsidRDefault="008E1104" w:rsidP="008E1104">
      <w:pPr>
        <w:pStyle w:val="enumlev1"/>
        <w:jc w:val="both"/>
        <w:rPr>
          <w:rFonts w:eastAsia="Calibri"/>
          <w:lang w:eastAsia="zh-CN"/>
        </w:rPr>
      </w:pPr>
      <w:r w:rsidRPr="008E1104">
        <w:rPr>
          <w:rFonts w:eastAsia="STKaiti"/>
          <w:lang w:eastAsia="zh-CN"/>
        </w:rPr>
        <w:t>–</w:t>
      </w:r>
      <w:r w:rsidRPr="008E1104">
        <w:rPr>
          <w:rFonts w:eastAsia="STKaiti"/>
          <w:lang w:eastAsia="zh-CN"/>
        </w:rPr>
        <w:tab/>
      </w:r>
      <w:r w:rsidR="000C5204" w:rsidRPr="00C87821">
        <w:rPr>
          <w:rFonts w:eastAsia="STKaiti" w:hint="eastAsia"/>
          <w:lang w:eastAsia="zh-CN"/>
        </w:rPr>
        <w:t>人工智能</w:t>
      </w:r>
      <w:r w:rsidR="000C5204" w:rsidRPr="006842E0">
        <w:rPr>
          <w:rFonts w:asciiTheme="majorEastAsia" w:eastAsiaTheme="majorEastAsia" w:hAnsiTheme="majorEastAsia" w:hint="eastAsia"/>
          <w:lang w:eastAsia="zh-CN"/>
        </w:rPr>
        <w:t>（</w:t>
      </w:r>
      <w:r w:rsidR="000C5204" w:rsidRPr="00C87821">
        <w:rPr>
          <w:rFonts w:eastAsia="STKaiti"/>
          <w:lang w:eastAsia="zh-CN"/>
        </w:rPr>
        <w:t>AI</w:t>
      </w:r>
      <w:r w:rsidR="000C5204" w:rsidRPr="006842E0">
        <w:rPr>
          <w:rFonts w:asciiTheme="majorEastAsia" w:eastAsiaTheme="majorEastAsia" w:hAnsiTheme="majorEastAsia" w:hint="eastAsia"/>
          <w:lang w:eastAsia="zh-CN"/>
        </w:rPr>
        <w:t>）</w:t>
      </w:r>
      <w:r w:rsidR="000C5204" w:rsidRPr="00C87821">
        <w:rPr>
          <w:rFonts w:eastAsia="STKaiti" w:hint="eastAsia"/>
          <w:lang w:eastAsia="zh-CN"/>
        </w:rPr>
        <w:t>与自动化</w:t>
      </w:r>
      <w:r w:rsidR="000C5204" w:rsidRPr="00F36E94">
        <w:rPr>
          <w:rFonts w:asciiTheme="majorEastAsia" w:eastAsiaTheme="majorEastAsia" w:hAnsiTheme="majorEastAsia" w:hint="eastAsia"/>
          <w:lang w:eastAsia="zh-CN"/>
        </w:rPr>
        <w:t>：</w:t>
      </w:r>
      <w:r w:rsidRPr="00D24F8D">
        <w:rPr>
          <w:rFonts w:cstheme="minorHAnsi" w:hint="eastAsia"/>
          <w:szCs w:val="24"/>
          <w:lang w:eastAsia="zh-CN"/>
        </w:rPr>
        <w:t>主要</w:t>
      </w:r>
      <w:r>
        <w:rPr>
          <w:rFonts w:cstheme="minorHAnsi" w:hint="eastAsia"/>
          <w:szCs w:val="24"/>
          <w:lang w:eastAsia="zh-CN"/>
        </w:rPr>
        <w:t>关切</w:t>
      </w:r>
      <w:r w:rsidR="000C5204" w:rsidRPr="00C87821">
        <w:rPr>
          <w:rFonts w:ascii="SimSun" w:hAnsi="SimSun" w:cs="SimSun" w:hint="eastAsia"/>
          <w:lang w:eastAsia="zh-CN"/>
        </w:rPr>
        <w:t>包括伦理影响、数据治理以及其对就业，尤其是劳动密集型行业的潜在影响。</w:t>
      </w:r>
    </w:p>
    <w:p w14:paraId="13E354F0" w14:textId="3A2BE1EA" w:rsidR="000C5204" w:rsidRPr="00C87821" w:rsidRDefault="008E1104" w:rsidP="008E1104">
      <w:pPr>
        <w:pStyle w:val="enumlev1"/>
        <w:jc w:val="both"/>
        <w:rPr>
          <w:rFonts w:eastAsia="Calibri"/>
          <w:lang w:eastAsia="zh-CN"/>
        </w:rPr>
      </w:pPr>
      <w:r w:rsidRPr="00BA1AB6">
        <w:rPr>
          <w:rFonts w:eastAsia="STKaiti"/>
          <w:lang w:eastAsia="zh-CN"/>
        </w:rPr>
        <w:lastRenderedPageBreak/>
        <w:t>–</w:t>
      </w:r>
      <w:r w:rsidRPr="00BA1AB6">
        <w:rPr>
          <w:rFonts w:eastAsia="STKaiti"/>
          <w:lang w:eastAsia="zh-CN"/>
        </w:rPr>
        <w:tab/>
      </w:r>
      <w:r w:rsidR="000C5204" w:rsidRPr="00C87821">
        <w:rPr>
          <w:rFonts w:eastAsia="STKaiti" w:hint="eastAsia"/>
          <w:lang w:eastAsia="zh-CN"/>
        </w:rPr>
        <w:t>物联网</w:t>
      </w:r>
      <w:r w:rsidR="000C5204" w:rsidRPr="006842E0">
        <w:rPr>
          <w:rFonts w:asciiTheme="majorEastAsia" w:eastAsiaTheme="majorEastAsia" w:hAnsiTheme="majorEastAsia" w:hint="eastAsia"/>
          <w:lang w:eastAsia="zh-CN"/>
        </w:rPr>
        <w:t>（</w:t>
      </w:r>
      <w:r w:rsidR="000C5204" w:rsidRPr="00C87821">
        <w:rPr>
          <w:rFonts w:eastAsia="STKaiti"/>
          <w:lang w:eastAsia="zh-CN"/>
        </w:rPr>
        <w:t>IoT</w:t>
      </w:r>
      <w:r w:rsidR="000C5204" w:rsidRPr="006842E0">
        <w:rPr>
          <w:rFonts w:asciiTheme="majorEastAsia" w:eastAsiaTheme="majorEastAsia" w:hAnsiTheme="majorEastAsia" w:hint="eastAsia"/>
          <w:lang w:eastAsia="zh-CN"/>
        </w:rPr>
        <w:t>）</w:t>
      </w:r>
      <w:r w:rsidR="000C5204" w:rsidRPr="00F36E94">
        <w:rPr>
          <w:rFonts w:asciiTheme="majorEastAsia" w:eastAsiaTheme="majorEastAsia" w:hAnsiTheme="majorEastAsia" w:hint="eastAsia"/>
          <w:lang w:eastAsia="zh-CN"/>
        </w:rPr>
        <w:t>：</w:t>
      </w:r>
      <w:r w:rsidRPr="0014788E">
        <w:rPr>
          <w:rFonts w:cstheme="minorHAnsi"/>
          <w:szCs w:val="24"/>
          <w:lang w:eastAsia="zh-CN"/>
        </w:rPr>
        <w:t>IoT</w:t>
      </w:r>
      <w:r w:rsidR="000C5204" w:rsidRPr="00C87821">
        <w:rPr>
          <w:rFonts w:ascii="SimSun" w:hAnsi="SimSun" w:cs="SimSun" w:hint="eastAsia"/>
          <w:lang w:eastAsia="zh-CN"/>
        </w:rPr>
        <w:t>技术带来了新的机遇，但也引发了关于数据隐私、网络安全以及需要更强大基础设施支持的严重关切。</w:t>
      </w:r>
    </w:p>
    <w:p w14:paraId="133E326A" w14:textId="07615C14" w:rsidR="000C5204" w:rsidRPr="00C87821" w:rsidRDefault="008E1104" w:rsidP="008E1104">
      <w:pPr>
        <w:pStyle w:val="enumlev1"/>
        <w:jc w:val="both"/>
        <w:rPr>
          <w:rFonts w:eastAsia="Calibri"/>
          <w:lang w:eastAsia="zh-CN"/>
        </w:rPr>
      </w:pPr>
      <w:r w:rsidRPr="00BA1AB6">
        <w:rPr>
          <w:rFonts w:eastAsia="STKaiti"/>
          <w:lang w:eastAsia="zh-CN"/>
        </w:rPr>
        <w:t>–</w:t>
      </w:r>
      <w:r w:rsidRPr="00BA1AB6">
        <w:rPr>
          <w:rFonts w:eastAsia="STKaiti"/>
          <w:lang w:eastAsia="zh-CN"/>
        </w:rPr>
        <w:tab/>
      </w:r>
      <w:r w:rsidR="000C5204" w:rsidRPr="00C87821">
        <w:rPr>
          <w:rFonts w:eastAsia="STKaiti" w:hint="eastAsia"/>
          <w:lang w:eastAsia="zh-CN"/>
        </w:rPr>
        <w:t>区块链技术</w:t>
      </w:r>
      <w:r w:rsidR="000C5204" w:rsidRPr="00F36E94">
        <w:rPr>
          <w:rFonts w:asciiTheme="majorEastAsia" w:eastAsiaTheme="majorEastAsia" w:hAnsiTheme="majorEastAsia" w:hint="eastAsia"/>
          <w:lang w:eastAsia="zh-CN"/>
        </w:rPr>
        <w:t>：</w:t>
      </w:r>
      <w:r w:rsidR="000C5204" w:rsidRPr="00C87821">
        <w:rPr>
          <w:rFonts w:ascii="SimSun" w:hAnsi="SimSun" w:cs="SimSun" w:hint="eastAsia"/>
          <w:lang w:eastAsia="zh-CN"/>
        </w:rPr>
        <w:t>区块链是增强金融、供应链管理和公共与私营部门治理透明度、安全性和效率的有力工具。</w:t>
      </w:r>
    </w:p>
    <w:p w14:paraId="5420BAF6" w14:textId="0601D0F2" w:rsidR="000C5204" w:rsidRPr="00C87821" w:rsidRDefault="008E1104" w:rsidP="008E1104">
      <w:pPr>
        <w:pStyle w:val="enumlev1"/>
        <w:jc w:val="both"/>
        <w:rPr>
          <w:rFonts w:eastAsia="Calibri"/>
          <w:lang w:eastAsia="zh-CN"/>
        </w:rPr>
      </w:pPr>
      <w:r w:rsidRPr="00BA1AB6">
        <w:rPr>
          <w:rFonts w:eastAsia="STKaiti"/>
          <w:lang w:eastAsia="zh-CN"/>
        </w:rPr>
        <w:t>–</w:t>
      </w:r>
      <w:r w:rsidRPr="00BA1AB6">
        <w:rPr>
          <w:rFonts w:eastAsia="STKaiti"/>
          <w:lang w:eastAsia="zh-CN"/>
        </w:rPr>
        <w:tab/>
      </w:r>
      <w:r w:rsidR="000C5204" w:rsidRPr="00C87821">
        <w:rPr>
          <w:rFonts w:eastAsia="STKaiti" w:hint="eastAsia"/>
          <w:lang w:eastAsia="zh-CN"/>
        </w:rPr>
        <w:t>绿色</w:t>
      </w:r>
      <w:r w:rsidR="000C5204" w:rsidRPr="00C87821">
        <w:rPr>
          <w:rFonts w:eastAsia="STKaiti"/>
          <w:lang w:eastAsia="zh-CN"/>
        </w:rPr>
        <w:t>ICT</w:t>
      </w:r>
      <w:r w:rsidR="000C5204" w:rsidRPr="00F36E94">
        <w:rPr>
          <w:rFonts w:asciiTheme="majorEastAsia" w:eastAsiaTheme="majorEastAsia" w:hAnsiTheme="majorEastAsia" w:hint="eastAsia"/>
          <w:lang w:eastAsia="zh-CN"/>
        </w:rPr>
        <w:t>：</w:t>
      </w:r>
      <w:r w:rsidR="000C5204" w:rsidRPr="00C87821">
        <w:rPr>
          <w:rFonts w:ascii="SimSun" w:hAnsi="SimSun" w:cs="SimSun" w:hint="eastAsia"/>
          <w:lang w:eastAsia="zh-CN"/>
        </w:rPr>
        <w:t>绿色</w:t>
      </w:r>
      <w:r w:rsidR="00E450B0" w:rsidRPr="00D24F8D">
        <w:rPr>
          <w:rFonts w:cstheme="minorHAnsi" w:hint="eastAsia"/>
          <w:szCs w:val="24"/>
          <w:lang w:eastAsia="zh-CN"/>
        </w:rPr>
        <w:t>ICT</w:t>
      </w:r>
      <w:r w:rsidR="00E450B0">
        <w:rPr>
          <w:rFonts w:ascii="SimSun" w:hAnsi="SimSun" w:cs="SimSun" w:hint="eastAsia"/>
          <w:lang w:eastAsia="zh-CN"/>
        </w:rPr>
        <w:t>举措</w:t>
      </w:r>
      <w:r w:rsidR="000C5204" w:rsidRPr="00C87821">
        <w:rPr>
          <w:rFonts w:ascii="SimSun" w:hAnsi="SimSun" w:cs="SimSun" w:hint="eastAsia"/>
          <w:lang w:eastAsia="zh-CN"/>
        </w:rPr>
        <w:t>旨在通过节能技术、负责任的电子废弃物管理和</w:t>
      </w:r>
      <w:r w:rsidR="00ED239D">
        <w:rPr>
          <w:rFonts w:ascii="SimSun" w:hAnsi="SimSun" w:cs="SimSun" w:hint="eastAsia"/>
          <w:lang w:eastAsia="zh-CN"/>
        </w:rPr>
        <w:t>具有</w:t>
      </w:r>
      <w:r w:rsidR="000C5204" w:rsidRPr="00C87821">
        <w:rPr>
          <w:rFonts w:ascii="SimSun" w:hAnsi="SimSun" w:cs="SimSun" w:hint="eastAsia"/>
          <w:lang w:eastAsia="zh-CN"/>
        </w:rPr>
        <w:t>气候意识</w:t>
      </w:r>
      <w:r w:rsidR="00ED239D">
        <w:rPr>
          <w:rFonts w:ascii="SimSun" w:hAnsi="SimSun" w:cs="SimSun" w:hint="eastAsia"/>
          <w:lang w:eastAsia="zh-CN"/>
        </w:rPr>
        <w:t>的</w:t>
      </w:r>
      <w:r w:rsidR="000C5204" w:rsidRPr="00C87821">
        <w:rPr>
          <w:rFonts w:ascii="SimSun" w:hAnsi="SimSun" w:cs="SimSun" w:hint="eastAsia"/>
          <w:lang w:eastAsia="zh-CN"/>
        </w:rPr>
        <w:t>创新来减少该行业的环境足迹。</w:t>
      </w:r>
    </w:p>
    <w:p w14:paraId="6640CEA9" w14:textId="58592FC8" w:rsidR="000C5204" w:rsidRPr="0014788E" w:rsidRDefault="008E1104" w:rsidP="008B5351">
      <w:pPr>
        <w:pStyle w:val="enumlev1"/>
        <w:jc w:val="both"/>
        <w:rPr>
          <w:rFonts w:cstheme="minorHAnsi"/>
          <w:szCs w:val="24"/>
          <w:lang w:eastAsia="zh-CN"/>
        </w:rPr>
      </w:pPr>
      <w:r w:rsidRPr="00BA1AB6">
        <w:rPr>
          <w:rFonts w:eastAsia="STKaiti"/>
          <w:lang w:eastAsia="zh-CN"/>
        </w:rPr>
        <w:t>–</w:t>
      </w:r>
      <w:r w:rsidRPr="00BA1AB6">
        <w:rPr>
          <w:rFonts w:eastAsia="STKaiti"/>
          <w:lang w:eastAsia="zh-CN"/>
        </w:rPr>
        <w:tab/>
      </w:r>
      <w:r w:rsidR="000C5204" w:rsidRPr="00C87821">
        <w:rPr>
          <w:rFonts w:eastAsia="STKaiti" w:hint="eastAsia"/>
          <w:lang w:eastAsia="zh-CN"/>
        </w:rPr>
        <w:t>隐私与数据保护</w:t>
      </w:r>
      <w:r w:rsidR="000C5204" w:rsidRPr="00F36E94">
        <w:rPr>
          <w:rFonts w:asciiTheme="majorEastAsia" w:eastAsiaTheme="majorEastAsia" w:hAnsiTheme="majorEastAsia" w:hint="eastAsia"/>
          <w:lang w:eastAsia="zh-CN"/>
        </w:rPr>
        <w:t>：</w:t>
      </w:r>
      <w:r w:rsidR="000C5204" w:rsidRPr="00C87821">
        <w:rPr>
          <w:rFonts w:ascii="SimSun" w:hAnsi="SimSun" w:cs="SimSun" w:hint="eastAsia"/>
          <w:lang w:eastAsia="zh-CN"/>
        </w:rPr>
        <w:t>随着数字服务的扩展，通过数据保护法律确保隐私和保护个人数据对于维护公众信任至关重要。</w:t>
      </w:r>
    </w:p>
    <w:p w14:paraId="5F18621F" w14:textId="75CFF46C" w:rsidR="008B5351" w:rsidRPr="0014788E" w:rsidRDefault="00ED239D" w:rsidP="008B5351">
      <w:pPr>
        <w:pStyle w:val="Headingb"/>
        <w:rPr>
          <w:lang w:eastAsia="zh-CN"/>
        </w:rPr>
      </w:pPr>
      <w:r w:rsidRPr="00ED239D">
        <w:rPr>
          <w:rFonts w:cstheme="minorHAnsi" w:hint="eastAsia"/>
          <w:bCs/>
          <w:szCs w:val="24"/>
          <w:lang w:val="en-US" w:eastAsia="zh-CN"/>
        </w:rPr>
        <w:t>关于</w:t>
      </w:r>
      <w:r w:rsidRPr="00C87821">
        <w:rPr>
          <w:rFonts w:cstheme="minorHAnsi"/>
          <w:bCs/>
          <w:szCs w:val="24"/>
          <w:lang w:val="en-US" w:eastAsia="zh-CN"/>
        </w:rPr>
        <w:t>加强</w:t>
      </w:r>
      <w:r w:rsidRPr="00C87821">
        <w:rPr>
          <w:rFonts w:cstheme="minorHAnsi"/>
          <w:bCs/>
          <w:szCs w:val="24"/>
          <w:lang w:val="en-US" w:eastAsia="zh-CN"/>
        </w:rPr>
        <w:t>WSIS</w:t>
      </w:r>
      <w:r w:rsidRPr="00C87821">
        <w:rPr>
          <w:rFonts w:cstheme="minorHAnsi"/>
          <w:bCs/>
          <w:szCs w:val="24"/>
          <w:lang w:val="en-US" w:eastAsia="zh-CN"/>
        </w:rPr>
        <w:t>行动</w:t>
      </w:r>
      <w:r w:rsidRPr="00ED239D">
        <w:rPr>
          <w:rFonts w:cstheme="minorHAnsi" w:hint="eastAsia"/>
          <w:bCs/>
          <w:szCs w:val="24"/>
          <w:lang w:val="en-US" w:eastAsia="zh-CN"/>
        </w:rPr>
        <w:t>方面</w:t>
      </w:r>
      <w:r w:rsidRPr="00C87821">
        <w:rPr>
          <w:rFonts w:cstheme="minorHAnsi"/>
          <w:bCs/>
          <w:szCs w:val="24"/>
          <w:lang w:val="en-US" w:eastAsia="zh-CN"/>
        </w:rPr>
        <w:t>的建议</w:t>
      </w:r>
    </w:p>
    <w:p w14:paraId="5AEB247F" w14:textId="0FA2516B" w:rsidR="00ED239D" w:rsidRPr="00C87821" w:rsidRDefault="00ED239D" w:rsidP="00ED239D">
      <w:pPr>
        <w:pStyle w:val="enumlev1"/>
        <w:jc w:val="both"/>
        <w:rPr>
          <w:rFonts w:eastAsia="Calibri"/>
          <w:lang w:eastAsia="zh-CN"/>
        </w:rPr>
      </w:pPr>
      <w:r w:rsidRPr="00A26867">
        <w:rPr>
          <w:rFonts w:eastAsia="STKaiti"/>
          <w:lang w:eastAsia="zh-CN"/>
        </w:rPr>
        <w:t>–</w:t>
      </w:r>
      <w:r w:rsidRPr="00A26867">
        <w:rPr>
          <w:rFonts w:eastAsia="STKaiti"/>
          <w:lang w:eastAsia="zh-CN"/>
        </w:rPr>
        <w:tab/>
      </w:r>
      <w:r w:rsidRPr="00C87821">
        <w:rPr>
          <w:rFonts w:eastAsia="STKaiti" w:hint="eastAsia"/>
          <w:lang w:eastAsia="zh-CN"/>
        </w:rPr>
        <w:t>更新行动</w:t>
      </w:r>
      <w:r w:rsidR="00A26867">
        <w:rPr>
          <w:rFonts w:eastAsia="STKaiti" w:hint="eastAsia"/>
          <w:lang w:eastAsia="zh-CN"/>
        </w:rPr>
        <w:t>方面</w:t>
      </w:r>
      <w:r w:rsidRPr="006842E0">
        <w:rPr>
          <w:rFonts w:asciiTheme="majorEastAsia" w:eastAsiaTheme="majorEastAsia" w:hAnsiTheme="majorEastAsia" w:hint="eastAsia"/>
          <w:lang w:eastAsia="zh-CN"/>
        </w:rPr>
        <w:t>：</w:t>
      </w:r>
      <w:r w:rsidRPr="00C87821">
        <w:rPr>
          <w:rFonts w:ascii="SimSun" w:hAnsi="SimSun" w:cs="SimSun" w:hint="eastAsia"/>
          <w:lang w:eastAsia="zh-CN"/>
        </w:rPr>
        <w:t>应定期审查和更新行动</w:t>
      </w:r>
      <w:r w:rsidR="00A26867">
        <w:rPr>
          <w:rFonts w:cstheme="minorHAnsi" w:hint="eastAsia"/>
          <w:szCs w:val="24"/>
          <w:lang w:eastAsia="zh-CN"/>
        </w:rPr>
        <w:t>方面</w:t>
      </w:r>
      <w:r w:rsidRPr="00C87821">
        <w:rPr>
          <w:rFonts w:ascii="SimSun" w:hAnsi="SimSun" w:cs="SimSun" w:hint="eastAsia"/>
          <w:lang w:eastAsia="zh-CN"/>
        </w:rPr>
        <w:t>，</w:t>
      </w:r>
      <w:r w:rsidR="00A26867" w:rsidRPr="00D24F8D">
        <w:rPr>
          <w:rFonts w:cstheme="minorHAnsi" w:hint="eastAsia"/>
          <w:szCs w:val="24"/>
          <w:lang w:eastAsia="zh-CN"/>
        </w:rPr>
        <w:t>以面向未来，适应最新的技术进步、趋势和社会需求</w:t>
      </w:r>
      <w:r w:rsidRPr="00C87821">
        <w:rPr>
          <w:rFonts w:ascii="SimSun" w:hAnsi="SimSun" w:cs="SimSun" w:hint="eastAsia"/>
          <w:lang w:eastAsia="zh-CN"/>
        </w:rPr>
        <w:t>。</w:t>
      </w:r>
    </w:p>
    <w:p w14:paraId="09E406FD" w14:textId="67531DEF" w:rsidR="00ED239D" w:rsidRPr="00C87821" w:rsidRDefault="00ED239D" w:rsidP="00ED239D">
      <w:pPr>
        <w:pStyle w:val="enumlev1"/>
        <w:jc w:val="both"/>
        <w:rPr>
          <w:rFonts w:eastAsia="Calibri"/>
          <w:lang w:eastAsia="zh-CN"/>
        </w:rPr>
      </w:pPr>
      <w:r w:rsidRPr="00A26867">
        <w:rPr>
          <w:rFonts w:eastAsia="STKaiti"/>
          <w:lang w:eastAsia="zh-CN"/>
        </w:rPr>
        <w:t>–</w:t>
      </w:r>
      <w:r w:rsidRPr="00A26867">
        <w:rPr>
          <w:rFonts w:eastAsia="STKaiti"/>
          <w:lang w:eastAsia="zh-CN"/>
        </w:rPr>
        <w:tab/>
      </w:r>
      <w:r w:rsidRPr="00C87821">
        <w:rPr>
          <w:rFonts w:eastAsia="STKaiti" w:hint="eastAsia"/>
          <w:lang w:eastAsia="zh-CN"/>
        </w:rPr>
        <w:t>继续加强</w:t>
      </w:r>
      <w:r w:rsidR="001C56A3">
        <w:rPr>
          <w:rFonts w:eastAsia="STKaiti" w:hint="eastAsia"/>
          <w:lang w:eastAsia="zh-CN"/>
        </w:rPr>
        <w:t>多利益攸关方</w:t>
      </w:r>
      <w:r w:rsidRPr="00C87821">
        <w:rPr>
          <w:rFonts w:eastAsia="STKaiti" w:hint="eastAsia"/>
          <w:lang w:eastAsia="zh-CN"/>
        </w:rPr>
        <w:t>参与</w:t>
      </w:r>
      <w:r w:rsidRPr="006842E0">
        <w:rPr>
          <w:rFonts w:asciiTheme="majorEastAsia" w:eastAsiaTheme="majorEastAsia" w:hAnsiTheme="majorEastAsia" w:hint="eastAsia"/>
          <w:lang w:eastAsia="zh-CN"/>
        </w:rPr>
        <w:t>：</w:t>
      </w:r>
      <w:r w:rsidRPr="00C87821">
        <w:rPr>
          <w:rFonts w:ascii="SimSun" w:hAnsi="SimSun" w:cs="SimSun" w:hint="eastAsia"/>
          <w:lang w:eastAsia="zh-CN"/>
        </w:rPr>
        <w:t>加强政府、私营部门、技术界、</w:t>
      </w:r>
      <w:r w:rsidR="00A26867">
        <w:rPr>
          <w:rFonts w:cstheme="minorHAnsi" w:hint="eastAsia"/>
          <w:szCs w:val="24"/>
          <w:lang w:eastAsia="zh-CN"/>
        </w:rPr>
        <w:t>民间团体</w:t>
      </w:r>
      <w:r w:rsidR="00A26867" w:rsidRPr="00D24F8D">
        <w:rPr>
          <w:rFonts w:cstheme="minorHAnsi" w:hint="eastAsia"/>
          <w:szCs w:val="24"/>
          <w:lang w:eastAsia="zh-CN"/>
        </w:rPr>
        <w:t>、</w:t>
      </w:r>
      <w:r w:rsidRPr="00C87821">
        <w:rPr>
          <w:rFonts w:ascii="SimSun" w:hAnsi="SimSun" w:cs="SimSun" w:hint="eastAsia"/>
          <w:lang w:eastAsia="zh-CN"/>
        </w:rPr>
        <w:t>国际组织和学术界之间的</w:t>
      </w:r>
      <w:r w:rsidR="00A26867">
        <w:rPr>
          <w:rFonts w:ascii="SimSun" w:hAnsi="SimSun" w:cs="SimSun" w:hint="eastAsia"/>
          <w:lang w:eastAsia="zh-CN"/>
        </w:rPr>
        <w:t>协作</w:t>
      </w:r>
      <w:r w:rsidRPr="00C87821">
        <w:rPr>
          <w:rFonts w:ascii="SimSun" w:hAnsi="SimSun" w:cs="SimSun" w:hint="eastAsia"/>
          <w:lang w:eastAsia="zh-CN"/>
        </w:rPr>
        <w:t>，对于制定平衡的数字政策至关重要。</w:t>
      </w:r>
    </w:p>
    <w:p w14:paraId="0BECCC24" w14:textId="482F0CE6" w:rsidR="00ED239D" w:rsidRPr="00C87821" w:rsidRDefault="00ED239D" w:rsidP="00ED239D">
      <w:pPr>
        <w:pStyle w:val="enumlev1"/>
        <w:jc w:val="both"/>
        <w:rPr>
          <w:rFonts w:eastAsia="Calibri"/>
          <w:lang w:eastAsia="zh-CN"/>
        </w:rPr>
      </w:pPr>
      <w:r w:rsidRPr="00A26867">
        <w:rPr>
          <w:rFonts w:eastAsia="STKaiti"/>
          <w:lang w:eastAsia="zh-CN"/>
        </w:rPr>
        <w:t>–</w:t>
      </w:r>
      <w:r w:rsidRPr="00A26867">
        <w:rPr>
          <w:rFonts w:eastAsia="STKaiti"/>
          <w:lang w:eastAsia="zh-CN"/>
        </w:rPr>
        <w:tab/>
      </w:r>
      <w:r w:rsidRPr="00C87821">
        <w:rPr>
          <w:rFonts w:eastAsia="STKaiti" w:hint="eastAsia"/>
          <w:lang w:eastAsia="zh-CN"/>
        </w:rPr>
        <w:t>关注包容性参与</w:t>
      </w:r>
      <w:r w:rsidRPr="006842E0">
        <w:rPr>
          <w:rFonts w:asciiTheme="majorEastAsia" w:eastAsiaTheme="majorEastAsia" w:hAnsiTheme="majorEastAsia" w:hint="eastAsia"/>
          <w:lang w:eastAsia="zh-CN"/>
        </w:rPr>
        <w:t>：</w:t>
      </w:r>
      <w:r w:rsidRPr="00C87821">
        <w:rPr>
          <w:rFonts w:ascii="SimSun" w:hAnsi="SimSun" w:cs="SimSun" w:hint="eastAsia"/>
          <w:lang w:eastAsia="zh-CN"/>
        </w:rPr>
        <w:t>解决弱势和边缘化群体在</w:t>
      </w:r>
      <w:r w:rsidR="00A26867">
        <w:rPr>
          <w:rFonts w:ascii="SimSun" w:hAnsi="SimSun" w:cs="SimSun" w:hint="eastAsia"/>
          <w:lang w:eastAsia="zh-CN"/>
        </w:rPr>
        <w:t>获取</w:t>
      </w:r>
      <w:r w:rsidRPr="00C87821">
        <w:rPr>
          <w:rFonts w:ascii="SimSun" w:hAnsi="SimSun" w:cs="SimSun" w:hint="eastAsia"/>
          <w:lang w:eastAsia="zh-CN"/>
        </w:rPr>
        <w:t>和使用方面的现有差距。</w:t>
      </w:r>
    </w:p>
    <w:p w14:paraId="16602559" w14:textId="3E156D02" w:rsidR="00ED239D" w:rsidRPr="00C87821" w:rsidRDefault="00ED239D" w:rsidP="00ED239D">
      <w:pPr>
        <w:pStyle w:val="enumlev1"/>
        <w:jc w:val="both"/>
        <w:rPr>
          <w:rFonts w:eastAsia="Calibri"/>
          <w:lang w:eastAsia="zh-CN"/>
        </w:rPr>
      </w:pPr>
      <w:r w:rsidRPr="00A26867">
        <w:rPr>
          <w:rFonts w:eastAsia="STKaiti"/>
          <w:lang w:eastAsia="zh-CN"/>
        </w:rPr>
        <w:t>–</w:t>
      </w:r>
      <w:r w:rsidRPr="00A26867">
        <w:rPr>
          <w:rFonts w:eastAsia="STKaiti"/>
          <w:lang w:eastAsia="zh-CN"/>
        </w:rPr>
        <w:tab/>
      </w:r>
      <w:r w:rsidRPr="00C87821">
        <w:rPr>
          <w:rFonts w:eastAsia="STKaiti" w:hint="eastAsia"/>
          <w:lang w:eastAsia="zh-CN"/>
        </w:rPr>
        <w:t>加强网络安全措施</w:t>
      </w:r>
      <w:r w:rsidRPr="006842E0">
        <w:rPr>
          <w:rFonts w:asciiTheme="majorEastAsia" w:eastAsiaTheme="majorEastAsia" w:hAnsiTheme="majorEastAsia" w:hint="eastAsia"/>
          <w:lang w:eastAsia="zh-CN"/>
        </w:rPr>
        <w:t>：</w:t>
      </w:r>
      <w:r w:rsidRPr="00C87821">
        <w:rPr>
          <w:rFonts w:ascii="SimSun" w:hAnsi="SimSun" w:cs="SimSun" w:hint="eastAsia"/>
          <w:lang w:eastAsia="zh-CN"/>
        </w:rPr>
        <w:t>应继续实施和支持强大的网络安全框架，</w:t>
      </w:r>
      <w:r w:rsidR="00A26867" w:rsidRPr="00D24F8D">
        <w:rPr>
          <w:rFonts w:cstheme="minorHAnsi" w:hint="eastAsia"/>
          <w:szCs w:val="24"/>
          <w:lang w:eastAsia="zh-CN"/>
        </w:rPr>
        <w:t>以建立可信、安全、可持续的数字生态系统</w:t>
      </w:r>
      <w:r w:rsidRPr="00C87821">
        <w:rPr>
          <w:rFonts w:ascii="SimSun" w:hAnsi="SimSun" w:cs="SimSun" w:hint="eastAsia"/>
          <w:lang w:eastAsia="zh-CN"/>
        </w:rPr>
        <w:t>。</w:t>
      </w:r>
    </w:p>
    <w:p w14:paraId="104D1183" w14:textId="5C5DDAF3" w:rsidR="00C87821" w:rsidRPr="00C87821" w:rsidRDefault="00ED239D" w:rsidP="00DC0676">
      <w:pPr>
        <w:pStyle w:val="enumlev1"/>
        <w:jc w:val="both"/>
        <w:rPr>
          <w:rFonts w:cstheme="minorHAnsi"/>
          <w:szCs w:val="24"/>
          <w:lang w:val="en-US" w:eastAsia="zh-CN"/>
        </w:rPr>
      </w:pPr>
      <w:r w:rsidRPr="00A26867">
        <w:rPr>
          <w:rFonts w:eastAsia="STKaiti"/>
          <w:lang w:eastAsia="zh-CN"/>
        </w:rPr>
        <w:t>–</w:t>
      </w:r>
      <w:r w:rsidRPr="00A26867">
        <w:rPr>
          <w:rFonts w:eastAsia="STKaiti"/>
          <w:lang w:eastAsia="zh-CN"/>
        </w:rPr>
        <w:tab/>
      </w:r>
      <w:r w:rsidRPr="00C87821">
        <w:rPr>
          <w:rFonts w:eastAsia="STKaiti" w:hint="eastAsia"/>
          <w:lang w:eastAsia="zh-CN"/>
        </w:rPr>
        <w:t>支持环境友好的</w:t>
      </w:r>
      <w:r w:rsidR="00A26867" w:rsidRPr="00A26867">
        <w:rPr>
          <w:rFonts w:eastAsia="STKaiti" w:hint="eastAsia"/>
          <w:lang w:eastAsia="zh-CN"/>
        </w:rPr>
        <w:t>ICT</w:t>
      </w:r>
      <w:r w:rsidR="004734AD">
        <w:rPr>
          <w:rFonts w:eastAsia="STKaiti" w:hint="eastAsia"/>
          <w:lang w:eastAsia="zh-CN"/>
        </w:rPr>
        <w:t>做法</w:t>
      </w:r>
      <w:r w:rsidRPr="006842E0">
        <w:rPr>
          <w:rFonts w:asciiTheme="majorEastAsia" w:eastAsiaTheme="majorEastAsia" w:hAnsiTheme="majorEastAsia" w:hint="eastAsia"/>
          <w:lang w:eastAsia="zh-CN"/>
        </w:rPr>
        <w:t>：</w:t>
      </w:r>
      <w:r w:rsidRPr="00C87821">
        <w:rPr>
          <w:rFonts w:ascii="SimSun" w:hAnsi="SimSun" w:cs="SimSun" w:hint="eastAsia"/>
          <w:lang w:eastAsia="zh-CN"/>
        </w:rPr>
        <w:t>采用可持续的</w:t>
      </w:r>
      <w:r w:rsidR="00DC0676" w:rsidRPr="00D24F8D">
        <w:rPr>
          <w:rFonts w:cstheme="minorHAnsi" w:hint="eastAsia"/>
          <w:szCs w:val="24"/>
          <w:lang w:eastAsia="zh-CN"/>
        </w:rPr>
        <w:t>绿色</w:t>
      </w:r>
      <w:r w:rsidR="00DC0676" w:rsidRPr="00D24F8D">
        <w:rPr>
          <w:rFonts w:cstheme="minorHAnsi" w:hint="eastAsia"/>
          <w:szCs w:val="24"/>
          <w:lang w:eastAsia="zh-CN"/>
        </w:rPr>
        <w:t>ICT</w:t>
      </w:r>
      <w:r w:rsidR="00DC0676" w:rsidRPr="00D24F8D">
        <w:rPr>
          <w:rFonts w:cstheme="minorHAnsi" w:hint="eastAsia"/>
          <w:szCs w:val="24"/>
          <w:lang w:eastAsia="zh-CN"/>
        </w:rPr>
        <w:t>方法</w:t>
      </w:r>
      <w:r w:rsidRPr="00C87821">
        <w:rPr>
          <w:rFonts w:ascii="SimSun" w:hAnsi="SimSun" w:cs="SimSun" w:hint="eastAsia"/>
          <w:lang w:eastAsia="zh-CN"/>
        </w:rPr>
        <w:t>将有助于减少环境影响，并使数字增长与气候目标保持一致。</w:t>
      </w:r>
    </w:p>
    <w:p w14:paraId="2329BD67" w14:textId="7AB03EC0" w:rsidR="008B5351" w:rsidRPr="0014788E" w:rsidRDefault="008B5351" w:rsidP="008B5351">
      <w:pPr>
        <w:pStyle w:val="Heading1"/>
        <w:rPr>
          <w:rFonts w:asciiTheme="minorHAnsi" w:eastAsiaTheme="minorHAnsi" w:hAnsiTheme="minorHAnsi"/>
          <w:kern w:val="2"/>
          <w:lang w:eastAsia="zh-CN"/>
          <w14:ligatures w14:val="standardContextual"/>
        </w:rPr>
      </w:pPr>
      <w:r w:rsidRPr="0014788E">
        <w:rPr>
          <w:rFonts w:asciiTheme="minorHAnsi" w:eastAsiaTheme="minorHAnsi" w:hAnsiTheme="minorHAnsi"/>
          <w:kern w:val="2"/>
          <w:lang w:eastAsia="zh-CN"/>
          <w14:ligatures w14:val="standardContextual"/>
        </w:rPr>
        <w:t>VIII</w:t>
      </w:r>
      <w:r w:rsidRPr="0014788E">
        <w:rPr>
          <w:rFonts w:asciiTheme="minorHAnsi" w:eastAsiaTheme="minorHAnsi" w:hAnsiTheme="minorHAnsi"/>
          <w:kern w:val="2"/>
          <w:lang w:eastAsia="zh-CN"/>
          <w14:ligatures w14:val="standardContextual"/>
        </w:rPr>
        <w:tab/>
      </w:r>
      <w:r w:rsidR="00DC0676">
        <w:rPr>
          <w:rFonts w:hint="eastAsia"/>
          <w:lang w:eastAsia="zh-CN"/>
        </w:rPr>
        <w:t>加强</w:t>
      </w:r>
      <w:r w:rsidR="00DC0676">
        <w:rPr>
          <w:rFonts w:hint="eastAsia"/>
          <w:lang w:eastAsia="zh-CN"/>
        </w:rPr>
        <w:t>WSIS</w:t>
      </w:r>
      <w:r w:rsidR="00DC0676">
        <w:rPr>
          <w:rFonts w:hint="eastAsia"/>
          <w:lang w:eastAsia="zh-CN"/>
        </w:rPr>
        <w:t>论坛和</w:t>
      </w:r>
      <w:r w:rsidR="00DC0676">
        <w:rPr>
          <w:rFonts w:hint="eastAsia"/>
          <w:lang w:eastAsia="zh-CN"/>
        </w:rPr>
        <w:t>IGF</w:t>
      </w:r>
      <w:r w:rsidR="00DC0676">
        <w:rPr>
          <w:rFonts w:hint="eastAsia"/>
          <w:lang w:eastAsia="zh-CN"/>
        </w:rPr>
        <w:t>等</w:t>
      </w:r>
      <w:r w:rsidR="001C56A3">
        <w:rPr>
          <w:rFonts w:hint="eastAsia"/>
          <w:lang w:eastAsia="zh-CN"/>
        </w:rPr>
        <w:t>多利益攸关方</w:t>
      </w:r>
      <w:r w:rsidR="00DC0676">
        <w:rPr>
          <w:rFonts w:hint="eastAsia"/>
          <w:lang w:eastAsia="zh-CN"/>
        </w:rPr>
        <w:t>平台</w:t>
      </w:r>
    </w:p>
    <w:p w14:paraId="11FA9C93" w14:textId="10818A2D" w:rsidR="00DC0676" w:rsidRPr="006842E0" w:rsidRDefault="00D24F8D" w:rsidP="006842E0">
      <w:pPr>
        <w:ind w:firstLineChars="200" w:firstLine="480"/>
        <w:rPr>
          <w:lang w:eastAsia="zh-CN"/>
        </w:rPr>
      </w:pPr>
      <w:r w:rsidRPr="006842E0">
        <w:rPr>
          <w:rFonts w:hint="eastAsia"/>
          <w:lang w:eastAsia="zh-CN"/>
        </w:rPr>
        <w:t>通过建立</w:t>
      </w:r>
      <w:r w:rsidR="00250078" w:rsidRPr="006842E0">
        <w:rPr>
          <w:rFonts w:hint="eastAsia"/>
          <w:lang w:eastAsia="zh-CN"/>
        </w:rPr>
        <w:t>中心</w:t>
      </w:r>
      <w:r w:rsidRPr="006842E0">
        <w:rPr>
          <w:rFonts w:hint="eastAsia"/>
          <w:lang w:eastAsia="zh-CN"/>
        </w:rPr>
        <w:t>加强</w:t>
      </w:r>
      <w:r w:rsidR="00DA2BFB" w:rsidRPr="006842E0">
        <w:rPr>
          <w:lang w:eastAsia="zh-CN"/>
        </w:rPr>
        <w:t>区域和国家层面的参与，可以确保全球讨论</w:t>
      </w:r>
      <w:r w:rsidR="00DA2BFB" w:rsidRPr="006842E0">
        <w:rPr>
          <w:rFonts w:hint="eastAsia"/>
          <w:lang w:eastAsia="zh-CN"/>
        </w:rPr>
        <w:t>充分</w:t>
      </w:r>
      <w:r w:rsidRPr="006842E0">
        <w:rPr>
          <w:rFonts w:hint="eastAsia"/>
          <w:lang w:eastAsia="zh-CN"/>
        </w:rPr>
        <w:t>了解区域背景。加强利益攸关方的能力建设和培训将提高他们对数字问题的理解，同时利用技术为不同数字接入水平的利益攸关方提供远程</w:t>
      </w:r>
      <w:r w:rsidR="00DA2BFB" w:rsidRPr="006842E0">
        <w:rPr>
          <w:rFonts w:hint="eastAsia"/>
          <w:lang w:eastAsia="zh-CN"/>
        </w:rPr>
        <w:t>参与</w:t>
      </w:r>
      <w:r w:rsidRPr="006842E0">
        <w:rPr>
          <w:rFonts w:hint="eastAsia"/>
          <w:lang w:eastAsia="zh-CN"/>
        </w:rPr>
        <w:t>便利至关重要。通过跟踪和报告机制关注</w:t>
      </w:r>
      <w:r w:rsidR="00DA2BFB" w:rsidRPr="006842E0">
        <w:rPr>
          <w:rFonts w:hint="eastAsia"/>
          <w:lang w:eastAsia="zh-CN"/>
        </w:rPr>
        <w:t>可执行</w:t>
      </w:r>
      <w:r w:rsidRPr="006842E0">
        <w:rPr>
          <w:rFonts w:hint="eastAsia"/>
          <w:lang w:eastAsia="zh-CN"/>
        </w:rPr>
        <w:t>的</w:t>
      </w:r>
      <w:r w:rsidR="00571A2B" w:rsidRPr="006842E0">
        <w:rPr>
          <w:rFonts w:hint="eastAsia"/>
          <w:lang w:eastAsia="zh-CN"/>
        </w:rPr>
        <w:t>成果</w:t>
      </w:r>
      <w:r w:rsidRPr="006842E0">
        <w:rPr>
          <w:rFonts w:hint="eastAsia"/>
          <w:lang w:eastAsia="zh-CN"/>
        </w:rPr>
        <w:t>，如政策建议、</w:t>
      </w:r>
      <w:r w:rsidR="00571A2B" w:rsidRPr="006842E0">
        <w:rPr>
          <w:rFonts w:hint="eastAsia"/>
          <w:lang w:eastAsia="zh-CN"/>
        </w:rPr>
        <w:t>最佳做法</w:t>
      </w:r>
      <w:r w:rsidRPr="006842E0">
        <w:rPr>
          <w:rFonts w:hint="eastAsia"/>
          <w:lang w:eastAsia="zh-CN"/>
        </w:rPr>
        <w:t>或协作项目</w:t>
      </w:r>
      <w:r w:rsidR="00250078" w:rsidRPr="006842E0">
        <w:rPr>
          <w:rFonts w:hint="eastAsia"/>
          <w:lang w:eastAsia="zh-CN"/>
        </w:rPr>
        <w:t>，</w:t>
      </w:r>
      <w:r w:rsidR="00571A2B" w:rsidRPr="006842E0">
        <w:rPr>
          <w:lang w:eastAsia="zh-CN"/>
        </w:rPr>
        <w:t>将确保讨论能够产生切实</w:t>
      </w:r>
      <w:r w:rsidR="00571A2B" w:rsidRPr="006842E0">
        <w:rPr>
          <w:rFonts w:hint="eastAsia"/>
          <w:lang w:eastAsia="zh-CN"/>
        </w:rPr>
        <w:t>结果</w:t>
      </w:r>
      <w:r w:rsidR="00571A2B" w:rsidRPr="006842E0">
        <w:rPr>
          <w:lang w:eastAsia="zh-CN"/>
        </w:rPr>
        <w:t>。</w:t>
      </w:r>
      <w:r w:rsidRPr="006842E0">
        <w:rPr>
          <w:rFonts w:hint="eastAsia"/>
          <w:lang w:eastAsia="zh-CN"/>
        </w:rPr>
        <w:t>此外，通过鼓励新的方法和解决方案</w:t>
      </w:r>
      <w:r w:rsidR="00571A2B" w:rsidRPr="006842E0">
        <w:rPr>
          <w:lang w:eastAsia="zh-CN"/>
        </w:rPr>
        <w:t>并适应新兴趋势</w:t>
      </w:r>
      <w:r w:rsidR="00250078" w:rsidRPr="006842E0">
        <w:rPr>
          <w:rFonts w:hint="eastAsia"/>
          <w:lang w:eastAsia="zh-CN"/>
        </w:rPr>
        <w:t>及</w:t>
      </w:r>
      <w:r w:rsidR="00571A2B" w:rsidRPr="006842E0">
        <w:rPr>
          <w:lang w:eastAsia="zh-CN"/>
        </w:rPr>
        <w:t>挑战，</w:t>
      </w:r>
      <w:r w:rsidRPr="006842E0">
        <w:rPr>
          <w:rFonts w:hint="eastAsia"/>
          <w:lang w:eastAsia="zh-CN"/>
        </w:rPr>
        <w:t>促进创新和适应性也很重要。获得可持续的</w:t>
      </w:r>
      <w:r w:rsidR="00571A2B" w:rsidRPr="006842E0">
        <w:rPr>
          <w:rFonts w:hint="eastAsia"/>
          <w:lang w:eastAsia="zh-CN"/>
        </w:rPr>
        <w:t>资金</w:t>
      </w:r>
      <w:r w:rsidRPr="006842E0">
        <w:rPr>
          <w:rFonts w:hint="eastAsia"/>
          <w:lang w:eastAsia="zh-CN"/>
        </w:rPr>
        <w:t>和资源</w:t>
      </w:r>
      <w:r w:rsidR="00571A2B" w:rsidRPr="006842E0">
        <w:rPr>
          <w:rFonts w:hint="eastAsia"/>
          <w:lang w:eastAsia="zh-CN"/>
        </w:rPr>
        <w:t>，</w:t>
      </w:r>
      <w:r w:rsidR="00571A2B" w:rsidRPr="006842E0">
        <w:rPr>
          <w:lang w:eastAsia="zh-CN"/>
        </w:rPr>
        <w:t>能够保障</w:t>
      </w:r>
      <w:r w:rsidRPr="006842E0">
        <w:rPr>
          <w:rFonts w:hint="eastAsia"/>
          <w:lang w:eastAsia="zh-CN"/>
        </w:rPr>
        <w:t>这些平台的长期可行性和有效性，同时通过让服务</w:t>
      </w:r>
      <w:r w:rsidR="00571A2B" w:rsidRPr="006842E0">
        <w:rPr>
          <w:rFonts w:hint="eastAsia"/>
          <w:lang w:eastAsia="zh-CN"/>
        </w:rPr>
        <w:t>欠缺</w:t>
      </w:r>
      <w:r w:rsidRPr="006842E0">
        <w:rPr>
          <w:rFonts w:hint="eastAsia"/>
          <w:lang w:eastAsia="zh-CN"/>
        </w:rPr>
        <w:t>社区、青年和代表性不足的</w:t>
      </w:r>
      <w:r w:rsidR="00250078" w:rsidRPr="006842E0">
        <w:rPr>
          <w:rFonts w:hint="eastAsia"/>
          <w:lang w:eastAsia="zh-CN"/>
        </w:rPr>
        <w:t>行业</w:t>
      </w:r>
      <w:r w:rsidRPr="006842E0">
        <w:rPr>
          <w:rFonts w:hint="eastAsia"/>
          <w:lang w:eastAsia="zh-CN"/>
        </w:rPr>
        <w:t>积极参与</w:t>
      </w:r>
      <w:r w:rsidR="00250078" w:rsidRPr="006842E0">
        <w:rPr>
          <w:rFonts w:hint="eastAsia"/>
          <w:lang w:eastAsia="zh-CN"/>
        </w:rPr>
        <w:t>，</w:t>
      </w:r>
      <w:r w:rsidR="00571A2B" w:rsidRPr="006842E0">
        <w:rPr>
          <w:rFonts w:hint="eastAsia"/>
          <w:lang w:eastAsia="zh-CN"/>
        </w:rPr>
        <w:t>提高</w:t>
      </w:r>
      <w:r w:rsidR="00250078" w:rsidRPr="006842E0">
        <w:rPr>
          <w:rFonts w:hint="eastAsia"/>
          <w:lang w:eastAsia="zh-CN"/>
        </w:rPr>
        <w:t>获取</w:t>
      </w:r>
      <w:r w:rsidR="00571A2B" w:rsidRPr="006842E0">
        <w:rPr>
          <w:rFonts w:hint="eastAsia"/>
          <w:lang w:eastAsia="zh-CN"/>
        </w:rPr>
        <w:t>水平</w:t>
      </w:r>
      <w:r w:rsidRPr="006842E0">
        <w:rPr>
          <w:rFonts w:hint="eastAsia"/>
          <w:lang w:eastAsia="zh-CN"/>
        </w:rPr>
        <w:t>和代表性仍然至关重要。改善</w:t>
      </w:r>
      <w:r w:rsidRPr="006842E0">
        <w:rPr>
          <w:rFonts w:hint="eastAsia"/>
          <w:lang w:eastAsia="zh-CN"/>
        </w:rPr>
        <w:t>WSIS</w:t>
      </w:r>
      <w:r w:rsidRPr="006842E0">
        <w:rPr>
          <w:rFonts w:hint="eastAsia"/>
          <w:lang w:eastAsia="zh-CN"/>
        </w:rPr>
        <w:t>论坛和</w:t>
      </w:r>
      <w:r w:rsidRPr="006842E0">
        <w:rPr>
          <w:rFonts w:hint="eastAsia"/>
          <w:lang w:eastAsia="zh-CN"/>
        </w:rPr>
        <w:t>IGF</w:t>
      </w:r>
      <w:r w:rsidRPr="006842E0">
        <w:rPr>
          <w:rFonts w:hint="eastAsia"/>
          <w:lang w:eastAsia="zh-CN"/>
        </w:rPr>
        <w:t>之间的协调与</w:t>
      </w:r>
      <w:r w:rsidR="00571A2B" w:rsidRPr="006842E0">
        <w:rPr>
          <w:rFonts w:hint="eastAsia"/>
          <w:lang w:eastAsia="zh-CN"/>
        </w:rPr>
        <w:t>协作</w:t>
      </w:r>
      <w:r w:rsidRPr="006842E0">
        <w:rPr>
          <w:rFonts w:hint="eastAsia"/>
          <w:lang w:eastAsia="zh-CN"/>
        </w:rPr>
        <w:t>有助于解决重叠问题</w:t>
      </w:r>
      <w:r w:rsidR="00571A2B" w:rsidRPr="006842E0">
        <w:rPr>
          <w:lang w:eastAsia="zh-CN"/>
        </w:rPr>
        <w:t>并发挥协同效应</w:t>
      </w:r>
      <w:r w:rsidRPr="006842E0">
        <w:rPr>
          <w:rFonts w:hint="eastAsia"/>
          <w:lang w:eastAsia="zh-CN"/>
        </w:rPr>
        <w:t>。最后，实施定期审查和反馈系统将有助于评估进展</w:t>
      </w:r>
      <w:r w:rsidR="00571A2B" w:rsidRPr="006842E0">
        <w:rPr>
          <w:rFonts w:hint="eastAsia"/>
          <w:lang w:eastAsia="zh-CN"/>
        </w:rPr>
        <w:t>情况</w:t>
      </w:r>
      <w:r w:rsidRPr="006842E0">
        <w:rPr>
          <w:rFonts w:hint="eastAsia"/>
          <w:lang w:eastAsia="zh-CN"/>
        </w:rPr>
        <w:t>并做出必要的调整。</w:t>
      </w:r>
    </w:p>
    <w:p w14:paraId="129F0C66" w14:textId="5D36E6D5" w:rsidR="008B5351" w:rsidRPr="0014788E" w:rsidRDefault="008B5351" w:rsidP="008B5351">
      <w:pPr>
        <w:pStyle w:val="Heading1"/>
        <w:rPr>
          <w:rFonts w:asciiTheme="minorHAnsi" w:eastAsiaTheme="minorHAnsi" w:hAnsiTheme="minorHAnsi"/>
          <w:kern w:val="2"/>
          <w:lang w:eastAsia="zh-CN"/>
          <w14:ligatures w14:val="standardContextual"/>
        </w:rPr>
      </w:pPr>
      <w:r w:rsidRPr="0014788E">
        <w:rPr>
          <w:rFonts w:asciiTheme="minorHAnsi" w:eastAsiaTheme="minorHAnsi" w:hAnsiTheme="minorHAnsi"/>
          <w:kern w:val="2"/>
          <w:lang w:eastAsia="zh-CN"/>
          <w14:ligatures w14:val="standardContextual"/>
        </w:rPr>
        <w:t>IX</w:t>
      </w:r>
      <w:r w:rsidRPr="0014788E">
        <w:rPr>
          <w:rFonts w:asciiTheme="minorHAnsi" w:eastAsiaTheme="minorHAnsi" w:hAnsiTheme="minorHAnsi"/>
          <w:kern w:val="2"/>
          <w:lang w:eastAsia="zh-CN"/>
          <w14:ligatures w14:val="standardContextual"/>
        </w:rPr>
        <w:tab/>
      </w:r>
      <w:r w:rsidR="00E275B5" w:rsidRPr="00D24F8D">
        <w:rPr>
          <w:rFonts w:asciiTheme="minorHAnsi" w:hAnsiTheme="minorHAnsi" w:cstheme="minorHAnsi" w:hint="eastAsia"/>
          <w:szCs w:val="24"/>
          <w:lang w:eastAsia="zh-CN"/>
        </w:rPr>
        <w:t>协调</w:t>
      </w:r>
      <w:r w:rsidR="00E275B5" w:rsidRPr="00D24F8D">
        <w:rPr>
          <w:rFonts w:asciiTheme="minorHAnsi" w:hAnsiTheme="minorHAnsi" w:cstheme="minorHAnsi" w:hint="eastAsia"/>
          <w:szCs w:val="24"/>
          <w:lang w:eastAsia="zh-CN"/>
        </w:rPr>
        <w:t>WSIS</w:t>
      </w:r>
      <w:r w:rsidR="00E275B5" w:rsidRPr="00D24F8D">
        <w:rPr>
          <w:rFonts w:asciiTheme="minorHAnsi" w:hAnsiTheme="minorHAnsi" w:cstheme="minorHAnsi" w:hint="eastAsia"/>
          <w:szCs w:val="24"/>
          <w:lang w:eastAsia="zh-CN"/>
        </w:rPr>
        <w:t>进程和《未来契约》及其《全球数字契约》</w:t>
      </w:r>
      <w:r w:rsidR="00153757">
        <w:rPr>
          <w:rFonts w:asciiTheme="minorHAnsi" w:hAnsiTheme="minorHAnsi" w:cstheme="minorHAnsi" w:hint="eastAsia"/>
          <w:szCs w:val="24"/>
          <w:lang w:eastAsia="zh-CN"/>
        </w:rPr>
        <w:t>的实施</w:t>
      </w:r>
      <w:r w:rsidR="00E275B5" w:rsidRPr="00D24F8D">
        <w:rPr>
          <w:rFonts w:asciiTheme="minorHAnsi" w:hAnsiTheme="minorHAnsi" w:cstheme="minorHAnsi" w:hint="eastAsia"/>
          <w:szCs w:val="24"/>
          <w:lang w:eastAsia="zh-CN"/>
        </w:rPr>
        <w:t>，以实现共同目标</w:t>
      </w:r>
    </w:p>
    <w:p w14:paraId="57A4B318" w14:textId="56643F4A" w:rsidR="00E275B5" w:rsidRPr="006842E0" w:rsidRDefault="00E275B5" w:rsidP="006842E0">
      <w:pPr>
        <w:ind w:firstLineChars="200" w:firstLine="480"/>
        <w:rPr>
          <w:rFonts w:cs="Calibri"/>
          <w:lang w:val="en-US" w:eastAsia="zh-CN"/>
        </w:rPr>
      </w:pPr>
      <w:r w:rsidRPr="006842E0">
        <w:rPr>
          <w:rFonts w:cs="Calibri" w:hint="eastAsia"/>
          <w:lang w:eastAsia="zh-CN"/>
        </w:rPr>
        <w:t>为了使</w:t>
      </w:r>
      <w:r w:rsidRPr="006842E0">
        <w:rPr>
          <w:rFonts w:cs="Calibri" w:hint="eastAsia"/>
          <w:lang w:eastAsia="zh-CN"/>
        </w:rPr>
        <w:t>WSIS</w:t>
      </w:r>
      <w:r w:rsidRPr="006842E0">
        <w:rPr>
          <w:rFonts w:cs="Calibri" w:hint="eastAsia"/>
          <w:lang w:eastAsia="zh-CN"/>
        </w:rPr>
        <w:t>与《未来契约》及其《全球数字契约》保持一致，必须确定互补的领域，以便协调</w:t>
      </w:r>
      <w:r w:rsidR="005E5DF9" w:rsidRPr="006842E0">
        <w:rPr>
          <w:rFonts w:cs="Calibri" w:hint="eastAsia"/>
          <w:lang w:eastAsia="zh-CN"/>
        </w:rPr>
        <w:t>关于</w:t>
      </w:r>
      <w:r w:rsidRPr="006842E0">
        <w:rPr>
          <w:rFonts w:cs="Calibri" w:hint="eastAsia"/>
          <w:lang w:eastAsia="zh-CN"/>
        </w:rPr>
        <w:t>共同</w:t>
      </w:r>
      <w:r w:rsidR="00A43664" w:rsidRPr="006842E0">
        <w:rPr>
          <w:rFonts w:cs="Calibri" w:hint="eastAsia"/>
          <w:lang w:eastAsia="zh-CN"/>
        </w:rPr>
        <w:t>重点工作</w:t>
      </w:r>
      <w:r w:rsidRPr="006842E0">
        <w:rPr>
          <w:rFonts w:cs="Calibri" w:hint="eastAsia"/>
          <w:lang w:eastAsia="zh-CN"/>
        </w:rPr>
        <w:t>的统一愿景，</w:t>
      </w:r>
      <w:r w:rsidR="009858F1" w:rsidRPr="006842E0">
        <w:rPr>
          <w:rFonts w:cs="Calibri"/>
          <w:lang w:val="en-US" w:eastAsia="zh-CN"/>
        </w:rPr>
        <w:t>并避免因工作重复而分散国际</w:t>
      </w:r>
      <w:proofErr w:type="gramStart"/>
      <w:r w:rsidR="009858F1" w:rsidRPr="006842E0">
        <w:rPr>
          <w:rFonts w:cs="Calibri"/>
          <w:lang w:val="en-US" w:eastAsia="zh-CN"/>
        </w:rPr>
        <w:t>多利益</w:t>
      </w:r>
      <w:proofErr w:type="gramEnd"/>
      <w:r w:rsidR="009858F1" w:rsidRPr="006842E0">
        <w:rPr>
          <w:rFonts w:cs="Calibri"/>
          <w:lang w:val="en-US" w:eastAsia="zh-CN"/>
        </w:rPr>
        <w:t>攸关方合作的资源。</w:t>
      </w:r>
      <w:r w:rsidRPr="006842E0">
        <w:rPr>
          <w:rFonts w:cs="Calibri" w:hint="eastAsia"/>
          <w:lang w:eastAsia="zh-CN"/>
        </w:rPr>
        <w:t>WSIS</w:t>
      </w:r>
      <w:r w:rsidRPr="006842E0">
        <w:rPr>
          <w:rFonts w:cs="Calibri" w:hint="eastAsia"/>
          <w:lang w:eastAsia="zh-CN"/>
        </w:rPr>
        <w:t>进程及其关键要素，如</w:t>
      </w:r>
      <w:r w:rsidRPr="006842E0">
        <w:rPr>
          <w:rFonts w:cs="Calibri" w:hint="eastAsia"/>
          <w:lang w:eastAsia="zh-CN"/>
        </w:rPr>
        <w:t>WSIS</w:t>
      </w:r>
      <w:r w:rsidR="009858F1" w:rsidRPr="006842E0">
        <w:rPr>
          <w:rFonts w:cs="Calibri" w:hint="eastAsia"/>
          <w:lang w:eastAsia="zh-CN"/>
        </w:rPr>
        <w:t>行动方面、</w:t>
      </w:r>
      <w:r w:rsidR="009858F1" w:rsidRPr="006842E0">
        <w:rPr>
          <w:rFonts w:cs="Calibri"/>
          <w:lang w:eastAsia="zh-CN"/>
        </w:rPr>
        <w:t>UNGIS</w:t>
      </w:r>
      <w:r w:rsidRPr="006842E0">
        <w:rPr>
          <w:rFonts w:cs="Calibri" w:hint="eastAsia"/>
          <w:lang w:eastAsia="zh-CN"/>
        </w:rPr>
        <w:t>、</w:t>
      </w:r>
      <w:r w:rsidRPr="006842E0">
        <w:rPr>
          <w:rFonts w:cs="Calibri" w:hint="eastAsia"/>
          <w:lang w:eastAsia="zh-CN"/>
        </w:rPr>
        <w:t>WSIS</w:t>
      </w:r>
      <w:r w:rsidR="009858F1" w:rsidRPr="006842E0">
        <w:rPr>
          <w:rFonts w:cs="Calibri" w:hint="eastAsia"/>
          <w:lang w:eastAsia="zh-CN"/>
        </w:rPr>
        <w:t>清点工作</w:t>
      </w:r>
      <w:r w:rsidRPr="006842E0">
        <w:rPr>
          <w:rFonts w:cs="Calibri" w:hint="eastAsia"/>
          <w:lang w:eastAsia="zh-CN"/>
        </w:rPr>
        <w:t>、</w:t>
      </w:r>
      <w:r w:rsidRPr="006842E0">
        <w:rPr>
          <w:rFonts w:cs="Calibri" w:hint="eastAsia"/>
          <w:lang w:eastAsia="zh-CN"/>
        </w:rPr>
        <w:t>WSIS</w:t>
      </w:r>
      <w:r w:rsidRPr="006842E0">
        <w:rPr>
          <w:rFonts w:cs="Calibri" w:hint="eastAsia"/>
          <w:lang w:eastAsia="zh-CN"/>
        </w:rPr>
        <w:t>论坛和</w:t>
      </w:r>
      <w:r w:rsidRPr="006842E0">
        <w:rPr>
          <w:rFonts w:cs="Calibri" w:hint="eastAsia"/>
          <w:lang w:eastAsia="zh-CN"/>
        </w:rPr>
        <w:t>IGF</w:t>
      </w:r>
      <w:r w:rsidRPr="006842E0">
        <w:rPr>
          <w:rFonts w:cs="Calibri" w:hint="eastAsia"/>
          <w:lang w:eastAsia="zh-CN"/>
        </w:rPr>
        <w:t>，</w:t>
      </w:r>
      <w:r w:rsidR="009858F1" w:rsidRPr="006842E0">
        <w:rPr>
          <w:rFonts w:cs="Calibri"/>
          <w:lang w:val="en-US" w:eastAsia="zh-CN"/>
        </w:rPr>
        <w:t>为落实</w:t>
      </w:r>
      <w:r w:rsidR="009858F1" w:rsidRPr="006842E0">
        <w:rPr>
          <w:rFonts w:cs="Calibri"/>
          <w:lang w:eastAsia="zh-CN"/>
        </w:rPr>
        <w:t>GDC</w:t>
      </w:r>
      <w:r w:rsidR="009858F1" w:rsidRPr="006842E0">
        <w:rPr>
          <w:rFonts w:cs="Calibri"/>
          <w:lang w:val="en-US" w:eastAsia="zh-CN"/>
        </w:rPr>
        <w:t>中概述的各项承诺提供了一个全面框架。要使这些进程保持一致，</w:t>
      </w:r>
      <w:r w:rsidRPr="006842E0">
        <w:rPr>
          <w:rFonts w:cs="Calibri" w:hint="eastAsia"/>
          <w:lang w:eastAsia="zh-CN"/>
        </w:rPr>
        <w:t>需要将</w:t>
      </w:r>
      <w:r w:rsidR="009858F1" w:rsidRPr="006842E0">
        <w:rPr>
          <w:rFonts w:cs="Calibri"/>
          <w:lang w:eastAsia="zh-CN"/>
        </w:rPr>
        <w:t>GDC</w:t>
      </w:r>
      <w:r w:rsidRPr="006842E0">
        <w:rPr>
          <w:rFonts w:cs="Calibri" w:hint="eastAsia"/>
          <w:lang w:eastAsia="zh-CN"/>
        </w:rPr>
        <w:t>的</w:t>
      </w:r>
      <w:r w:rsidR="009858F1" w:rsidRPr="006842E0">
        <w:rPr>
          <w:rFonts w:cs="Calibri" w:hint="eastAsia"/>
          <w:lang w:eastAsia="zh-CN"/>
        </w:rPr>
        <w:t>重点工作</w:t>
      </w:r>
      <w:r w:rsidRPr="006842E0">
        <w:rPr>
          <w:rFonts w:cs="Calibri" w:hint="eastAsia"/>
          <w:lang w:eastAsia="zh-CN"/>
        </w:rPr>
        <w:t>整合到现有的</w:t>
      </w:r>
      <w:r w:rsidRPr="006842E0">
        <w:rPr>
          <w:rFonts w:cs="Calibri" w:hint="eastAsia"/>
          <w:lang w:eastAsia="zh-CN"/>
        </w:rPr>
        <w:t>WSIS</w:t>
      </w:r>
      <w:r w:rsidRPr="006842E0">
        <w:rPr>
          <w:rFonts w:cs="Calibri" w:hint="eastAsia"/>
          <w:lang w:eastAsia="zh-CN"/>
        </w:rPr>
        <w:t>框架</w:t>
      </w:r>
      <w:r w:rsidR="00A43664" w:rsidRPr="006842E0">
        <w:rPr>
          <w:rFonts w:cs="Calibri"/>
          <w:lang w:val="en-US" w:eastAsia="zh-CN"/>
        </w:rPr>
        <w:t>中</w:t>
      </w:r>
      <w:r w:rsidRPr="006842E0">
        <w:rPr>
          <w:rFonts w:cs="Calibri" w:hint="eastAsia"/>
          <w:lang w:eastAsia="zh-CN"/>
        </w:rPr>
        <w:t>。</w:t>
      </w:r>
    </w:p>
    <w:p w14:paraId="5A29B3AF" w14:textId="0A177B7F" w:rsidR="00E275B5" w:rsidRPr="006842E0" w:rsidRDefault="00D24F8D" w:rsidP="00BF15A5">
      <w:pPr>
        <w:ind w:firstLineChars="200" w:firstLine="480"/>
        <w:rPr>
          <w:szCs w:val="24"/>
          <w:lang w:val="en-US" w:eastAsia="zh-CN"/>
        </w:rPr>
      </w:pPr>
      <w:r w:rsidRPr="006842E0">
        <w:rPr>
          <w:rFonts w:hint="eastAsia"/>
          <w:szCs w:val="24"/>
          <w:lang w:eastAsia="zh-CN"/>
        </w:rPr>
        <w:lastRenderedPageBreak/>
        <w:t>为支持这一目标，</w:t>
      </w:r>
      <w:r w:rsidR="00DA52A3" w:rsidRPr="006842E0">
        <w:rPr>
          <w:szCs w:val="24"/>
          <w:lang w:val="en-US" w:eastAsia="zh-CN"/>
        </w:rPr>
        <w:t>UNGIS</w:t>
      </w:r>
      <w:r w:rsidRPr="006842E0">
        <w:rPr>
          <w:rFonts w:hint="eastAsia"/>
          <w:szCs w:val="24"/>
          <w:lang w:eastAsia="zh-CN"/>
        </w:rPr>
        <w:t>成员</w:t>
      </w:r>
      <w:r w:rsidR="00DA52A3" w:rsidRPr="006842E0">
        <w:rPr>
          <w:szCs w:val="24"/>
          <w:lang w:val="en-US" w:eastAsia="zh-CN"/>
        </w:rPr>
        <w:t>制定了一份矩阵，</w:t>
      </w:r>
      <w:r w:rsidRPr="006842E0">
        <w:rPr>
          <w:rFonts w:hint="eastAsia"/>
          <w:szCs w:val="24"/>
          <w:lang w:eastAsia="zh-CN"/>
        </w:rPr>
        <w:t>以</w:t>
      </w:r>
      <w:r w:rsidR="00DA52A3" w:rsidRPr="006842E0">
        <w:rPr>
          <w:rFonts w:hint="eastAsia"/>
          <w:szCs w:val="24"/>
          <w:lang w:eastAsia="zh-CN"/>
        </w:rPr>
        <w:t>重点展示</w:t>
      </w:r>
      <w:r w:rsidRPr="006842E0">
        <w:rPr>
          <w:rFonts w:hint="eastAsia"/>
          <w:szCs w:val="24"/>
          <w:lang w:eastAsia="zh-CN"/>
        </w:rPr>
        <w:t>和说明现有的联合国进程如何有助于</w:t>
      </w:r>
      <w:r w:rsidR="00DA52A3" w:rsidRPr="006842E0">
        <w:rPr>
          <w:rFonts w:hint="eastAsia"/>
          <w:szCs w:val="24"/>
          <w:lang w:eastAsia="zh-CN"/>
        </w:rPr>
        <w:t>GDC</w:t>
      </w:r>
      <w:r w:rsidR="00DA52A3" w:rsidRPr="006842E0">
        <w:rPr>
          <w:rFonts w:hint="eastAsia"/>
          <w:szCs w:val="24"/>
          <w:lang w:eastAsia="zh-CN"/>
        </w:rPr>
        <w:t>的落实</w:t>
      </w:r>
      <w:r w:rsidRPr="006842E0">
        <w:rPr>
          <w:rFonts w:hint="eastAsia"/>
          <w:szCs w:val="24"/>
          <w:lang w:eastAsia="zh-CN"/>
        </w:rPr>
        <w:t>。矩阵可</w:t>
      </w:r>
      <w:r w:rsidR="00DA52A3" w:rsidRPr="006842E0">
        <w:rPr>
          <w:szCs w:val="24"/>
          <w:lang w:val="en-US" w:eastAsia="zh-CN"/>
        </w:rPr>
        <w:t>通过以下链接</w:t>
      </w:r>
      <w:r w:rsidR="005E5DF9" w:rsidRPr="006842E0">
        <w:rPr>
          <w:rFonts w:hint="eastAsia"/>
          <w:szCs w:val="24"/>
          <w:lang w:val="en-US" w:eastAsia="zh-CN"/>
        </w:rPr>
        <w:t>查阅</w:t>
      </w:r>
      <w:r w:rsidR="00E275B5" w:rsidRPr="006842E0">
        <w:rPr>
          <w:rFonts w:hint="eastAsia"/>
          <w:szCs w:val="24"/>
          <w:lang w:eastAsia="zh-CN"/>
        </w:rPr>
        <w:t>：</w:t>
      </w:r>
      <w:r w:rsidR="00D17CF1">
        <w:rPr>
          <w:szCs w:val="24"/>
          <w:lang w:eastAsia="zh-CN"/>
        </w:rPr>
        <w:br/>
      </w:r>
      <w:r w:rsidR="00E275B5">
        <w:fldChar w:fldCharType="begin"/>
      </w:r>
      <w:r w:rsidR="00E275B5">
        <w:rPr>
          <w:lang w:eastAsia="zh-CN"/>
        </w:rPr>
        <w:instrText>HYPERLINK "https://www.itu.int/net4/wsis/ungis/Content/upload/gdc/UNGIS-CompiledMatrixOfLinkages-WSIS-GDC.pdf"</w:instrText>
      </w:r>
      <w:r w:rsidR="00E275B5">
        <w:fldChar w:fldCharType="separate"/>
      </w:r>
      <w:r w:rsidR="00E275B5" w:rsidRPr="006842E0">
        <w:rPr>
          <w:rStyle w:val="Hyperlink"/>
          <w:rFonts w:eastAsia="SimSun" w:cs="Calibri"/>
          <w:szCs w:val="24"/>
          <w:lang w:eastAsia="zh-CN"/>
        </w:rPr>
        <w:t>UNGIS-CompiledMatrixOfLinkages-WSIS-GDC.pdf</w:t>
      </w:r>
      <w:r w:rsidR="00E275B5">
        <w:fldChar w:fldCharType="end"/>
      </w:r>
      <w:r w:rsidRPr="006842E0">
        <w:rPr>
          <w:rFonts w:hint="eastAsia"/>
          <w:szCs w:val="24"/>
          <w:lang w:eastAsia="zh-CN"/>
        </w:rPr>
        <w:t>。</w:t>
      </w:r>
    </w:p>
    <w:p w14:paraId="52328F0F" w14:textId="3B6EEECD" w:rsidR="008B5351" w:rsidRPr="006842E0" w:rsidRDefault="008B5351" w:rsidP="006842E0">
      <w:pPr>
        <w:pStyle w:val="Heading1"/>
        <w:rPr>
          <w:lang w:eastAsia="zh-CN"/>
        </w:rPr>
      </w:pPr>
      <w:r w:rsidRPr="006842E0">
        <w:rPr>
          <w:lang w:eastAsia="zh-CN"/>
        </w:rPr>
        <w:t>X</w:t>
      </w:r>
      <w:r w:rsidRPr="006842E0">
        <w:rPr>
          <w:lang w:eastAsia="zh-CN"/>
        </w:rPr>
        <w:tab/>
      </w:r>
      <w:r w:rsidR="004D57B4" w:rsidRPr="006842E0">
        <w:rPr>
          <w:rFonts w:hint="eastAsia"/>
          <w:lang w:eastAsia="zh-CN"/>
        </w:rPr>
        <w:t>国际电联在</w:t>
      </w:r>
      <w:r w:rsidR="004D57B4" w:rsidRPr="006842E0">
        <w:rPr>
          <w:rFonts w:hint="eastAsia"/>
          <w:lang w:eastAsia="zh-CN"/>
        </w:rPr>
        <w:t>WSIS+20</w:t>
      </w:r>
      <w:r w:rsidR="004D57B4" w:rsidRPr="006842E0">
        <w:rPr>
          <w:rFonts w:hint="eastAsia"/>
          <w:lang w:eastAsia="zh-CN"/>
        </w:rPr>
        <w:t>审查及</w:t>
      </w:r>
      <w:r w:rsidR="004D57B4" w:rsidRPr="006842E0">
        <w:rPr>
          <w:rFonts w:hint="eastAsia"/>
          <w:lang w:eastAsia="zh-CN"/>
        </w:rPr>
        <w:t>2025</w:t>
      </w:r>
      <w:r w:rsidR="004D57B4" w:rsidRPr="006842E0">
        <w:rPr>
          <w:rFonts w:hint="eastAsia"/>
          <w:lang w:eastAsia="zh-CN"/>
        </w:rPr>
        <w:t>年后未来愿景中需考虑的主要新兴数字趋势和议题</w:t>
      </w:r>
    </w:p>
    <w:p w14:paraId="0122E861" w14:textId="20F98FAF" w:rsidR="004D57B4" w:rsidRPr="006842E0" w:rsidRDefault="004D57B4" w:rsidP="006842E0">
      <w:pPr>
        <w:ind w:firstLineChars="200" w:firstLine="480"/>
        <w:rPr>
          <w:rFonts w:cs="Calibri"/>
          <w:lang w:eastAsia="zh-CN"/>
        </w:rPr>
      </w:pPr>
      <w:r w:rsidRPr="006842E0">
        <w:rPr>
          <w:rFonts w:cs="Calibri" w:hint="eastAsia"/>
          <w:lang w:eastAsia="zh-CN"/>
        </w:rPr>
        <w:t>主要的新兴数字趋势包括：</w:t>
      </w:r>
      <w:r w:rsidRPr="006842E0">
        <w:rPr>
          <w:rFonts w:cs="Calibri"/>
          <w:lang w:val="en-US" w:eastAsia="zh-CN"/>
        </w:rPr>
        <w:t>关注人工智能和机器学习的伦理发展与</w:t>
      </w:r>
      <w:r w:rsidR="00C82B73" w:rsidRPr="006842E0">
        <w:rPr>
          <w:rFonts w:cs="Calibri" w:hint="eastAsia"/>
          <w:lang w:val="en-US" w:eastAsia="zh-CN"/>
        </w:rPr>
        <w:t>接入</w:t>
      </w:r>
      <w:r w:rsidRPr="006842E0">
        <w:rPr>
          <w:rFonts w:cs="Calibri" w:hint="eastAsia"/>
          <w:lang w:eastAsia="zh-CN"/>
        </w:rPr>
        <w:t>；</w:t>
      </w:r>
      <w:r w:rsidRPr="006842E0">
        <w:rPr>
          <w:rFonts w:cs="Calibri"/>
          <w:lang w:val="en-US" w:eastAsia="zh-CN"/>
        </w:rPr>
        <w:t>弥补差距</w:t>
      </w:r>
      <w:r w:rsidRPr="006842E0">
        <w:rPr>
          <w:rFonts w:cs="Calibri" w:hint="eastAsia"/>
          <w:lang w:eastAsia="zh-CN"/>
        </w:rPr>
        <w:t>，</w:t>
      </w:r>
      <w:r w:rsidRPr="006842E0">
        <w:rPr>
          <w:rFonts w:cs="Calibri"/>
          <w:lang w:val="en-US" w:eastAsia="zh-CN"/>
        </w:rPr>
        <w:t>推动</w:t>
      </w:r>
      <w:r w:rsidRPr="006842E0">
        <w:rPr>
          <w:rFonts w:cs="Calibri"/>
          <w:lang w:val="en-US" w:eastAsia="zh-CN"/>
        </w:rPr>
        <w:t>5G</w:t>
      </w:r>
      <w:r w:rsidRPr="006842E0">
        <w:rPr>
          <w:rFonts w:cs="Calibri"/>
          <w:lang w:val="en-US" w:eastAsia="zh-CN"/>
        </w:rPr>
        <w:t>和</w:t>
      </w:r>
      <w:r w:rsidRPr="006842E0">
        <w:rPr>
          <w:rFonts w:cs="Calibri"/>
          <w:lang w:val="en-US" w:eastAsia="zh-CN"/>
        </w:rPr>
        <w:t>6G</w:t>
      </w:r>
      <w:r w:rsidRPr="006842E0">
        <w:rPr>
          <w:rFonts w:cs="Calibri"/>
          <w:lang w:val="en-US" w:eastAsia="zh-CN"/>
        </w:rPr>
        <w:t>技术的</w:t>
      </w:r>
      <w:r w:rsidRPr="006842E0">
        <w:rPr>
          <w:rFonts w:cs="Calibri" w:hint="eastAsia"/>
          <w:lang w:val="en-US" w:eastAsia="zh-CN"/>
        </w:rPr>
        <w:t>普遍接入</w:t>
      </w:r>
      <w:r w:rsidRPr="006842E0">
        <w:rPr>
          <w:rFonts w:cs="Calibri"/>
          <w:lang w:val="en-US" w:eastAsia="zh-CN"/>
        </w:rPr>
        <w:t>，促进经济和社会发展</w:t>
      </w:r>
      <w:r w:rsidRPr="006842E0">
        <w:rPr>
          <w:rFonts w:cs="Calibri" w:hint="eastAsia"/>
          <w:lang w:eastAsia="zh-CN"/>
        </w:rPr>
        <w:t>；</w:t>
      </w:r>
      <w:r w:rsidRPr="006842E0">
        <w:rPr>
          <w:rFonts w:cs="Calibri"/>
          <w:lang w:val="en-US" w:eastAsia="zh-CN"/>
        </w:rPr>
        <w:t>加强全球在网络安全和数据隐私方面的合作。</w:t>
      </w:r>
      <w:r w:rsidR="0091122C" w:rsidRPr="006842E0">
        <w:rPr>
          <w:rFonts w:cs="Calibri"/>
          <w:lang w:val="en-US" w:eastAsia="zh-CN"/>
        </w:rPr>
        <w:t>弥合数字鸿沟、提升全民数字素养至关重要，</w:t>
      </w:r>
      <w:r w:rsidRPr="006842E0">
        <w:rPr>
          <w:rFonts w:cs="Calibri" w:hint="eastAsia"/>
          <w:lang w:eastAsia="zh-CN"/>
        </w:rPr>
        <w:t>包括为未来的数字经济培养劳动力，同时探索元宇宙</w:t>
      </w:r>
      <w:r w:rsidR="0091122C" w:rsidRPr="006842E0">
        <w:rPr>
          <w:rFonts w:cs="Calibri" w:hint="eastAsia"/>
          <w:lang w:eastAsia="zh-CN"/>
        </w:rPr>
        <w:t>、</w:t>
      </w:r>
      <w:r w:rsidRPr="006842E0">
        <w:rPr>
          <w:rFonts w:cs="Calibri" w:hint="eastAsia"/>
          <w:lang w:eastAsia="zh-CN"/>
        </w:rPr>
        <w:t>虚拟</w:t>
      </w:r>
      <w:r w:rsidR="00C82B73" w:rsidRPr="006842E0">
        <w:rPr>
          <w:rFonts w:cs="Calibri" w:hint="eastAsia"/>
          <w:lang w:eastAsia="zh-CN"/>
        </w:rPr>
        <w:t>现实</w:t>
      </w:r>
      <w:r w:rsidRPr="006842E0">
        <w:rPr>
          <w:rFonts w:cs="Calibri" w:hint="eastAsia"/>
          <w:lang w:eastAsia="zh-CN"/>
        </w:rPr>
        <w:t>和增强现实的治理和标准化。</w:t>
      </w:r>
      <w:r w:rsidR="0091122C" w:rsidRPr="006842E0">
        <w:rPr>
          <w:rFonts w:cs="Calibri"/>
          <w:lang w:val="en-US" w:eastAsia="zh-CN"/>
        </w:rPr>
        <w:t>制定</w:t>
      </w:r>
      <w:r w:rsidR="00C82B73" w:rsidRPr="006842E0">
        <w:rPr>
          <w:rFonts w:cs="Calibri"/>
          <w:szCs w:val="24"/>
          <w:lang w:eastAsia="zh-CN"/>
        </w:rPr>
        <w:t>IoT</w:t>
      </w:r>
      <w:r w:rsidR="0091122C" w:rsidRPr="006842E0">
        <w:rPr>
          <w:rFonts w:cs="Calibri"/>
          <w:lang w:val="en-US" w:eastAsia="zh-CN"/>
        </w:rPr>
        <w:t>互操作性、数据隐私和安全方面的标准，</w:t>
      </w:r>
      <w:r w:rsidRPr="006842E0">
        <w:rPr>
          <w:rFonts w:cs="Calibri" w:hint="eastAsia"/>
          <w:lang w:eastAsia="zh-CN"/>
        </w:rPr>
        <w:t>对于确保新兴数字空间的连通性、用户保护和信任至关重要。支持节能技术</w:t>
      </w:r>
      <w:r w:rsidR="0091122C" w:rsidRPr="006842E0">
        <w:rPr>
          <w:rFonts w:cs="Calibri" w:hint="eastAsia"/>
          <w:lang w:eastAsia="zh-CN"/>
        </w:rPr>
        <w:t>、</w:t>
      </w:r>
      <w:r w:rsidRPr="006842E0">
        <w:rPr>
          <w:rFonts w:cs="Calibri" w:hint="eastAsia"/>
          <w:lang w:eastAsia="zh-CN"/>
        </w:rPr>
        <w:t>解决</w:t>
      </w:r>
      <w:r w:rsidR="0091122C" w:rsidRPr="006842E0">
        <w:rPr>
          <w:rFonts w:cs="Calibri"/>
          <w:lang w:val="en-US" w:eastAsia="zh-CN"/>
        </w:rPr>
        <w:t>电子废弃物</w:t>
      </w:r>
      <w:r w:rsidRPr="006842E0">
        <w:rPr>
          <w:rFonts w:cs="Calibri" w:hint="eastAsia"/>
          <w:lang w:eastAsia="zh-CN"/>
        </w:rPr>
        <w:t>问题将有助于环保工作。</w:t>
      </w:r>
    </w:p>
    <w:p w14:paraId="2036453F" w14:textId="141ED550" w:rsidR="00D24F8D" w:rsidRPr="006842E0" w:rsidRDefault="00E275B5" w:rsidP="006842E0">
      <w:pPr>
        <w:ind w:firstLineChars="200" w:firstLine="480"/>
        <w:rPr>
          <w:rFonts w:cs="Calibri"/>
          <w:lang w:eastAsia="zh-CN"/>
        </w:rPr>
      </w:pPr>
      <w:r w:rsidRPr="006842E0">
        <w:rPr>
          <w:rFonts w:cs="Calibri" w:hint="eastAsia"/>
          <w:lang w:eastAsia="zh-CN"/>
        </w:rPr>
        <w:t>扩大数字卫生服务的获取并确保卫生数据的互操作性对于推进数字卫生和远程医疗至关重要。</w:t>
      </w:r>
      <w:proofErr w:type="gramStart"/>
      <w:r w:rsidRPr="006842E0">
        <w:rPr>
          <w:rFonts w:cs="Calibri" w:hint="eastAsia"/>
          <w:lang w:eastAsia="zh-CN"/>
        </w:rPr>
        <w:t>探索区</w:t>
      </w:r>
      <w:proofErr w:type="gramEnd"/>
      <w:r w:rsidRPr="006842E0">
        <w:rPr>
          <w:rFonts w:cs="Calibri" w:hint="eastAsia"/>
          <w:lang w:eastAsia="zh-CN"/>
        </w:rPr>
        <w:t>块链的透明度和安全性，同时</w:t>
      </w:r>
      <w:r w:rsidRPr="006842E0">
        <w:rPr>
          <w:rFonts w:cs="Calibri"/>
          <w:lang w:val="en-US" w:eastAsia="zh-CN"/>
        </w:rPr>
        <w:t>解决</w:t>
      </w:r>
      <w:r w:rsidRPr="006842E0">
        <w:rPr>
          <w:rFonts w:cs="Calibri" w:hint="eastAsia"/>
          <w:lang w:eastAsia="zh-CN"/>
        </w:rPr>
        <w:t>监管挑战，</w:t>
      </w:r>
      <w:r w:rsidRPr="006842E0">
        <w:rPr>
          <w:rFonts w:cs="Calibri"/>
          <w:lang w:val="en-US" w:eastAsia="zh-CN"/>
        </w:rPr>
        <w:t>将有助于</w:t>
      </w:r>
      <w:r w:rsidR="00C82B73" w:rsidRPr="006842E0">
        <w:rPr>
          <w:rFonts w:cs="Calibri" w:hint="eastAsia"/>
          <w:lang w:val="en-US" w:eastAsia="zh-CN"/>
        </w:rPr>
        <w:t>增强</w:t>
      </w:r>
      <w:r w:rsidRPr="006842E0">
        <w:rPr>
          <w:rFonts w:cs="Calibri"/>
          <w:lang w:val="en-US" w:eastAsia="zh-CN"/>
        </w:rPr>
        <w:t>去中心化技术。</w:t>
      </w:r>
      <w:r w:rsidRPr="006842E0">
        <w:rPr>
          <w:rFonts w:cs="Calibri" w:hint="eastAsia"/>
          <w:lang w:eastAsia="zh-CN"/>
        </w:rPr>
        <w:t>监测量子计算的发展及其对网络安全的影响将有助于为未来的进步做好准备。调整全球治理框架以适应不断演进的数字技术，重点关注</w:t>
      </w:r>
      <w:r w:rsidRPr="006842E0">
        <w:rPr>
          <w:rFonts w:cs="Calibri"/>
          <w:lang w:val="en-US" w:eastAsia="zh-CN"/>
        </w:rPr>
        <w:t>伦理</w:t>
      </w:r>
      <w:r w:rsidRPr="006842E0">
        <w:rPr>
          <w:rFonts w:cs="Calibri" w:hint="eastAsia"/>
          <w:lang w:eastAsia="zh-CN"/>
        </w:rPr>
        <w:t>和数字权利，</w:t>
      </w:r>
      <w:r w:rsidRPr="006842E0">
        <w:rPr>
          <w:rFonts w:cs="Calibri"/>
          <w:lang w:val="en-US" w:eastAsia="zh-CN"/>
        </w:rPr>
        <w:t>以确保负责任的数字治理</w:t>
      </w:r>
      <w:r w:rsidRPr="006842E0">
        <w:rPr>
          <w:rFonts w:cs="Calibri" w:hint="eastAsia"/>
          <w:lang w:eastAsia="zh-CN"/>
        </w:rPr>
        <w:t>。</w:t>
      </w:r>
    </w:p>
    <w:p w14:paraId="1DFE53E9" w14:textId="77777777" w:rsidR="008B5351" w:rsidRPr="0014788E" w:rsidRDefault="008B5351" w:rsidP="008B5351">
      <w:pPr>
        <w:pStyle w:val="Reasons"/>
        <w:rPr>
          <w:lang w:eastAsia="zh-CN"/>
        </w:rPr>
      </w:pPr>
    </w:p>
    <w:p w14:paraId="40E5C87E" w14:textId="77777777" w:rsidR="008B5351" w:rsidRPr="0014788E" w:rsidRDefault="008B5351" w:rsidP="008B5351">
      <w:pPr>
        <w:jc w:val="center"/>
      </w:pPr>
      <w:r w:rsidRPr="0014788E">
        <w:t>______________</w:t>
      </w:r>
    </w:p>
    <w:sectPr w:rsidR="008B5351" w:rsidRPr="0014788E"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AE90" w14:textId="77777777" w:rsidR="00282B44" w:rsidRDefault="00282B44">
      <w:r>
        <w:separator/>
      </w:r>
    </w:p>
  </w:endnote>
  <w:endnote w:type="continuationSeparator" w:id="0">
    <w:p w14:paraId="7BF26B87" w14:textId="77777777" w:rsidR="00282B44" w:rsidRDefault="0028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4E22F881" w:rsidR="00E24D59" w:rsidRPr="00A13406" w:rsidRDefault="008D6066" w:rsidP="00E24D59">
          <w:pPr>
            <w:pStyle w:val="Header"/>
            <w:jc w:val="left"/>
            <w:rPr>
              <w:noProof/>
              <w:color w:val="808080" w:themeColor="background1" w:themeShade="80"/>
            </w:rPr>
          </w:pPr>
          <w:r w:rsidRPr="008D6066">
            <w:rPr>
              <w:noProof/>
              <w:color w:val="808080" w:themeColor="background1" w:themeShade="80"/>
            </w:rPr>
            <w:t>2501182</w:t>
          </w:r>
        </w:p>
      </w:tc>
      <w:tc>
        <w:tcPr>
          <w:tcW w:w="8261" w:type="dxa"/>
        </w:tcPr>
        <w:p w14:paraId="4BD8989B" w14:textId="0A691E4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F75C3F">
            <w:rPr>
              <w:rFonts w:eastAsiaTheme="minorEastAsia" w:hint="eastAsia"/>
              <w:bCs/>
              <w:color w:val="808080" w:themeColor="background1" w:themeShade="80"/>
              <w:lang w:eastAsia="zh-CN"/>
            </w:rPr>
            <w:t>53</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7EB706B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3271A6" w:rsidRPr="003271A6">
            <w:rPr>
              <w:bCs/>
              <w:color w:val="808080" w:themeColor="background1" w:themeShade="80"/>
            </w:rPr>
            <w:t>53</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FE54" w14:textId="77777777" w:rsidR="00282B44" w:rsidRDefault="00282B44">
      <w:r>
        <w:t>____________________</w:t>
      </w:r>
    </w:p>
  </w:footnote>
  <w:footnote w:type="continuationSeparator" w:id="0">
    <w:p w14:paraId="4C73C770" w14:textId="77777777" w:rsidR="00282B44" w:rsidRDefault="0028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F5278"/>
    <w:multiLevelType w:val="multilevel"/>
    <w:tmpl w:val="392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D747A"/>
    <w:multiLevelType w:val="multilevel"/>
    <w:tmpl w:val="8A90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6A1833"/>
    <w:multiLevelType w:val="multilevel"/>
    <w:tmpl w:val="463E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F30DEE"/>
    <w:multiLevelType w:val="multilevel"/>
    <w:tmpl w:val="4114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449368">
    <w:abstractNumId w:val="0"/>
  </w:num>
  <w:num w:numId="2" w16cid:durableId="501241818">
    <w:abstractNumId w:val="4"/>
  </w:num>
  <w:num w:numId="3" w16cid:durableId="371539808">
    <w:abstractNumId w:val="5"/>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1826511377">
    <w:abstractNumId w:val="6"/>
  </w:num>
  <w:num w:numId="9" w16cid:durableId="1944995451">
    <w:abstractNumId w:val="2"/>
  </w:num>
  <w:num w:numId="10" w16cid:durableId="440491677">
    <w:abstractNumId w:val="1"/>
  </w:num>
  <w:num w:numId="11" w16cid:durableId="1723170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4F0B"/>
    <w:rsid w:val="0000517A"/>
    <w:rsid w:val="00022C77"/>
    <w:rsid w:val="00031E72"/>
    <w:rsid w:val="00037794"/>
    <w:rsid w:val="000404D2"/>
    <w:rsid w:val="00055B09"/>
    <w:rsid w:val="00055EFA"/>
    <w:rsid w:val="000646BD"/>
    <w:rsid w:val="0007384B"/>
    <w:rsid w:val="000853C0"/>
    <w:rsid w:val="000906C1"/>
    <w:rsid w:val="00093DD9"/>
    <w:rsid w:val="0009409E"/>
    <w:rsid w:val="000A1C21"/>
    <w:rsid w:val="000A2071"/>
    <w:rsid w:val="000C0BC5"/>
    <w:rsid w:val="000C5204"/>
    <w:rsid w:val="000D0B2D"/>
    <w:rsid w:val="000D15EA"/>
    <w:rsid w:val="000D4AC3"/>
    <w:rsid w:val="000D7012"/>
    <w:rsid w:val="000D79F7"/>
    <w:rsid w:val="00100D84"/>
    <w:rsid w:val="00105492"/>
    <w:rsid w:val="001113B9"/>
    <w:rsid w:val="00124C9D"/>
    <w:rsid w:val="001305DE"/>
    <w:rsid w:val="00142262"/>
    <w:rsid w:val="00147D38"/>
    <w:rsid w:val="0015333E"/>
    <w:rsid w:val="00153757"/>
    <w:rsid w:val="00157773"/>
    <w:rsid w:val="001617EF"/>
    <w:rsid w:val="00176A77"/>
    <w:rsid w:val="0018251A"/>
    <w:rsid w:val="001849C6"/>
    <w:rsid w:val="00190272"/>
    <w:rsid w:val="00193244"/>
    <w:rsid w:val="00195C6C"/>
    <w:rsid w:val="00195FED"/>
    <w:rsid w:val="001A3BAC"/>
    <w:rsid w:val="001A4BD6"/>
    <w:rsid w:val="001B6E2B"/>
    <w:rsid w:val="001C56A3"/>
    <w:rsid w:val="001D5A18"/>
    <w:rsid w:val="001F28BE"/>
    <w:rsid w:val="00207AA4"/>
    <w:rsid w:val="00215132"/>
    <w:rsid w:val="00223FC2"/>
    <w:rsid w:val="00224449"/>
    <w:rsid w:val="00231091"/>
    <w:rsid w:val="00250078"/>
    <w:rsid w:val="00256916"/>
    <w:rsid w:val="002642E6"/>
    <w:rsid w:val="00280EB8"/>
    <w:rsid w:val="00282B44"/>
    <w:rsid w:val="002A6670"/>
    <w:rsid w:val="002A7561"/>
    <w:rsid w:val="002A783E"/>
    <w:rsid w:val="002C3F32"/>
    <w:rsid w:val="002D082A"/>
    <w:rsid w:val="002F5513"/>
    <w:rsid w:val="00302AE6"/>
    <w:rsid w:val="00302B97"/>
    <w:rsid w:val="00303502"/>
    <w:rsid w:val="003253D1"/>
    <w:rsid w:val="00325C25"/>
    <w:rsid w:val="00326DEF"/>
    <w:rsid w:val="003271A6"/>
    <w:rsid w:val="00342185"/>
    <w:rsid w:val="003443BD"/>
    <w:rsid w:val="00344DCB"/>
    <w:rsid w:val="00372C8F"/>
    <w:rsid w:val="0037646A"/>
    <w:rsid w:val="00380ECE"/>
    <w:rsid w:val="00393DDF"/>
    <w:rsid w:val="0039573D"/>
    <w:rsid w:val="00397F55"/>
    <w:rsid w:val="003B3CB4"/>
    <w:rsid w:val="003B4454"/>
    <w:rsid w:val="003C2E37"/>
    <w:rsid w:val="003E1EAC"/>
    <w:rsid w:val="003F086E"/>
    <w:rsid w:val="003F1415"/>
    <w:rsid w:val="0040144C"/>
    <w:rsid w:val="00403EB7"/>
    <w:rsid w:val="004178E6"/>
    <w:rsid w:val="00430BF0"/>
    <w:rsid w:val="00457BC3"/>
    <w:rsid w:val="00460559"/>
    <w:rsid w:val="004614D1"/>
    <w:rsid w:val="004672E6"/>
    <w:rsid w:val="004734AD"/>
    <w:rsid w:val="00474ED1"/>
    <w:rsid w:val="00477D57"/>
    <w:rsid w:val="00486318"/>
    <w:rsid w:val="00491BA9"/>
    <w:rsid w:val="00493085"/>
    <w:rsid w:val="004A36EC"/>
    <w:rsid w:val="004C4781"/>
    <w:rsid w:val="004D163F"/>
    <w:rsid w:val="004D57B4"/>
    <w:rsid w:val="004E4BFF"/>
    <w:rsid w:val="004F2598"/>
    <w:rsid w:val="00505189"/>
    <w:rsid w:val="005403F7"/>
    <w:rsid w:val="00540632"/>
    <w:rsid w:val="00541CF4"/>
    <w:rsid w:val="005451E8"/>
    <w:rsid w:val="005507F2"/>
    <w:rsid w:val="005668DC"/>
    <w:rsid w:val="00571A2B"/>
    <w:rsid w:val="005759CC"/>
    <w:rsid w:val="005A72E1"/>
    <w:rsid w:val="005B2021"/>
    <w:rsid w:val="005C2DBD"/>
    <w:rsid w:val="005C6632"/>
    <w:rsid w:val="005D1C9E"/>
    <w:rsid w:val="005E5DF9"/>
    <w:rsid w:val="00610907"/>
    <w:rsid w:val="00630DD5"/>
    <w:rsid w:val="00635EC2"/>
    <w:rsid w:val="00637584"/>
    <w:rsid w:val="00654257"/>
    <w:rsid w:val="0065435A"/>
    <w:rsid w:val="00670D8A"/>
    <w:rsid w:val="00673B87"/>
    <w:rsid w:val="006842E0"/>
    <w:rsid w:val="006A2DD3"/>
    <w:rsid w:val="006A4635"/>
    <w:rsid w:val="006A5113"/>
    <w:rsid w:val="006A5AF8"/>
    <w:rsid w:val="006C36CD"/>
    <w:rsid w:val="006D1B97"/>
    <w:rsid w:val="006E4C0B"/>
    <w:rsid w:val="00700D1F"/>
    <w:rsid w:val="007205CB"/>
    <w:rsid w:val="0072138B"/>
    <w:rsid w:val="00726073"/>
    <w:rsid w:val="00734FE8"/>
    <w:rsid w:val="007360CE"/>
    <w:rsid w:val="007467A4"/>
    <w:rsid w:val="00754611"/>
    <w:rsid w:val="0077110E"/>
    <w:rsid w:val="00772315"/>
    <w:rsid w:val="00775157"/>
    <w:rsid w:val="007813AE"/>
    <w:rsid w:val="00782F13"/>
    <w:rsid w:val="0079290A"/>
    <w:rsid w:val="007A37DB"/>
    <w:rsid w:val="007E189D"/>
    <w:rsid w:val="007F0210"/>
    <w:rsid w:val="00806E3F"/>
    <w:rsid w:val="008105A9"/>
    <w:rsid w:val="00811259"/>
    <w:rsid w:val="00813AA2"/>
    <w:rsid w:val="008173A3"/>
    <w:rsid w:val="0083719C"/>
    <w:rsid w:val="008418F5"/>
    <w:rsid w:val="0086059C"/>
    <w:rsid w:val="00864589"/>
    <w:rsid w:val="00874C82"/>
    <w:rsid w:val="00890AFB"/>
    <w:rsid w:val="00890FC4"/>
    <w:rsid w:val="00895905"/>
    <w:rsid w:val="008B5351"/>
    <w:rsid w:val="008D6066"/>
    <w:rsid w:val="008E1104"/>
    <w:rsid w:val="008F64AD"/>
    <w:rsid w:val="0091122C"/>
    <w:rsid w:val="00911230"/>
    <w:rsid w:val="00911867"/>
    <w:rsid w:val="009164A9"/>
    <w:rsid w:val="009258CB"/>
    <w:rsid w:val="0093362E"/>
    <w:rsid w:val="00944563"/>
    <w:rsid w:val="009468DD"/>
    <w:rsid w:val="00953160"/>
    <w:rsid w:val="00956144"/>
    <w:rsid w:val="009625D8"/>
    <w:rsid w:val="00983878"/>
    <w:rsid w:val="0098459B"/>
    <w:rsid w:val="009858F1"/>
    <w:rsid w:val="00997185"/>
    <w:rsid w:val="009974B2"/>
    <w:rsid w:val="009A0BC2"/>
    <w:rsid w:val="009C2458"/>
    <w:rsid w:val="009C4A7B"/>
    <w:rsid w:val="009C6123"/>
    <w:rsid w:val="009D71BE"/>
    <w:rsid w:val="009F1E3E"/>
    <w:rsid w:val="00A1179F"/>
    <w:rsid w:val="00A1213C"/>
    <w:rsid w:val="00A13406"/>
    <w:rsid w:val="00A26867"/>
    <w:rsid w:val="00A272FF"/>
    <w:rsid w:val="00A43664"/>
    <w:rsid w:val="00A5354B"/>
    <w:rsid w:val="00A70829"/>
    <w:rsid w:val="00A71B57"/>
    <w:rsid w:val="00A86752"/>
    <w:rsid w:val="00AB42C1"/>
    <w:rsid w:val="00AC516F"/>
    <w:rsid w:val="00AE13B5"/>
    <w:rsid w:val="00AE195F"/>
    <w:rsid w:val="00AE2926"/>
    <w:rsid w:val="00B0184B"/>
    <w:rsid w:val="00B035CD"/>
    <w:rsid w:val="00B0769D"/>
    <w:rsid w:val="00B217F8"/>
    <w:rsid w:val="00B218E9"/>
    <w:rsid w:val="00B332EA"/>
    <w:rsid w:val="00B40A53"/>
    <w:rsid w:val="00B4202D"/>
    <w:rsid w:val="00B42243"/>
    <w:rsid w:val="00B45365"/>
    <w:rsid w:val="00B46A65"/>
    <w:rsid w:val="00B52BA7"/>
    <w:rsid w:val="00B60184"/>
    <w:rsid w:val="00B62D20"/>
    <w:rsid w:val="00B72303"/>
    <w:rsid w:val="00B74099"/>
    <w:rsid w:val="00B74C79"/>
    <w:rsid w:val="00B81E75"/>
    <w:rsid w:val="00B912B9"/>
    <w:rsid w:val="00B91B1A"/>
    <w:rsid w:val="00B93453"/>
    <w:rsid w:val="00B9445B"/>
    <w:rsid w:val="00BA1AB6"/>
    <w:rsid w:val="00BA4136"/>
    <w:rsid w:val="00BD0954"/>
    <w:rsid w:val="00BD1A5A"/>
    <w:rsid w:val="00BD7A9B"/>
    <w:rsid w:val="00BD7BE1"/>
    <w:rsid w:val="00BF15A5"/>
    <w:rsid w:val="00BF416B"/>
    <w:rsid w:val="00C06509"/>
    <w:rsid w:val="00C20B33"/>
    <w:rsid w:val="00C45EB2"/>
    <w:rsid w:val="00C64E4E"/>
    <w:rsid w:val="00C66E64"/>
    <w:rsid w:val="00C761A0"/>
    <w:rsid w:val="00C76BF8"/>
    <w:rsid w:val="00C77207"/>
    <w:rsid w:val="00C82B73"/>
    <w:rsid w:val="00C85F7E"/>
    <w:rsid w:val="00C87821"/>
    <w:rsid w:val="00C90D53"/>
    <w:rsid w:val="00CA0B2E"/>
    <w:rsid w:val="00CA6EF7"/>
    <w:rsid w:val="00CD47F0"/>
    <w:rsid w:val="00CD5566"/>
    <w:rsid w:val="00CD64D7"/>
    <w:rsid w:val="00CE299D"/>
    <w:rsid w:val="00CE2A30"/>
    <w:rsid w:val="00CE6F22"/>
    <w:rsid w:val="00CF41F6"/>
    <w:rsid w:val="00CF7D3E"/>
    <w:rsid w:val="00D01975"/>
    <w:rsid w:val="00D02B4E"/>
    <w:rsid w:val="00D06A92"/>
    <w:rsid w:val="00D17CF1"/>
    <w:rsid w:val="00D21F11"/>
    <w:rsid w:val="00D24F8D"/>
    <w:rsid w:val="00D36817"/>
    <w:rsid w:val="00D36F91"/>
    <w:rsid w:val="00D453EE"/>
    <w:rsid w:val="00D5666C"/>
    <w:rsid w:val="00D62844"/>
    <w:rsid w:val="00D666BC"/>
    <w:rsid w:val="00D71B1D"/>
    <w:rsid w:val="00D83542"/>
    <w:rsid w:val="00D92F45"/>
    <w:rsid w:val="00D94637"/>
    <w:rsid w:val="00D9725C"/>
    <w:rsid w:val="00DA0E66"/>
    <w:rsid w:val="00DA2BFB"/>
    <w:rsid w:val="00DA2FB8"/>
    <w:rsid w:val="00DA52A3"/>
    <w:rsid w:val="00DA7006"/>
    <w:rsid w:val="00DB3621"/>
    <w:rsid w:val="00DC01E8"/>
    <w:rsid w:val="00DC0676"/>
    <w:rsid w:val="00DC6427"/>
    <w:rsid w:val="00DD62F5"/>
    <w:rsid w:val="00DD66A1"/>
    <w:rsid w:val="00DE196D"/>
    <w:rsid w:val="00DE6B79"/>
    <w:rsid w:val="00DF33FB"/>
    <w:rsid w:val="00DF6B49"/>
    <w:rsid w:val="00E067C5"/>
    <w:rsid w:val="00E24D59"/>
    <w:rsid w:val="00E265BF"/>
    <w:rsid w:val="00E275B5"/>
    <w:rsid w:val="00E323D0"/>
    <w:rsid w:val="00E34C96"/>
    <w:rsid w:val="00E378D8"/>
    <w:rsid w:val="00E43A12"/>
    <w:rsid w:val="00E450B0"/>
    <w:rsid w:val="00E51AA5"/>
    <w:rsid w:val="00E63C19"/>
    <w:rsid w:val="00E67C67"/>
    <w:rsid w:val="00E77476"/>
    <w:rsid w:val="00E8228B"/>
    <w:rsid w:val="00E97582"/>
    <w:rsid w:val="00EC5893"/>
    <w:rsid w:val="00ED239D"/>
    <w:rsid w:val="00EE5706"/>
    <w:rsid w:val="00EE66E0"/>
    <w:rsid w:val="00EF373D"/>
    <w:rsid w:val="00F11595"/>
    <w:rsid w:val="00F13BC9"/>
    <w:rsid w:val="00F255ED"/>
    <w:rsid w:val="00F33AFB"/>
    <w:rsid w:val="00F357B2"/>
    <w:rsid w:val="00F36556"/>
    <w:rsid w:val="00F36E94"/>
    <w:rsid w:val="00F65957"/>
    <w:rsid w:val="00F6736A"/>
    <w:rsid w:val="00F705DF"/>
    <w:rsid w:val="00F70622"/>
    <w:rsid w:val="00F75C3F"/>
    <w:rsid w:val="00F85624"/>
    <w:rsid w:val="00F87C05"/>
    <w:rsid w:val="00F93191"/>
    <w:rsid w:val="00F93A17"/>
    <w:rsid w:val="00FA2AF6"/>
    <w:rsid w:val="00FB073D"/>
    <w:rsid w:val="00FB2D8E"/>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8784">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0621176">
      <w:bodyDiv w:val="1"/>
      <w:marLeft w:val="0"/>
      <w:marRight w:val="0"/>
      <w:marTop w:val="0"/>
      <w:marBottom w:val="0"/>
      <w:divBdr>
        <w:top w:val="none" w:sz="0" w:space="0" w:color="auto"/>
        <w:left w:val="none" w:sz="0" w:space="0" w:color="auto"/>
        <w:bottom w:val="none" w:sz="0" w:space="0" w:color="auto"/>
        <w:right w:val="none" w:sz="0" w:space="0" w:color="auto"/>
      </w:divBdr>
    </w:div>
    <w:div w:id="19119228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87438676">
      <w:bodyDiv w:val="1"/>
      <w:marLeft w:val="0"/>
      <w:marRight w:val="0"/>
      <w:marTop w:val="0"/>
      <w:marBottom w:val="0"/>
      <w:divBdr>
        <w:top w:val="none" w:sz="0" w:space="0" w:color="auto"/>
        <w:left w:val="none" w:sz="0" w:space="0" w:color="auto"/>
        <w:bottom w:val="none" w:sz="0" w:space="0" w:color="auto"/>
        <w:right w:val="none" w:sz="0" w:space="0" w:color="auto"/>
      </w:divBdr>
    </w:div>
    <w:div w:id="128229727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29744821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89583386">
      <w:bodyDiv w:val="1"/>
      <w:marLeft w:val="0"/>
      <w:marRight w:val="0"/>
      <w:marTop w:val="0"/>
      <w:marBottom w:val="0"/>
      <w:divBdr>
        <w:top w:val="none" w:sz="0" w:space="0" w:color="auto"/>
        <w:left w:val="none" w:sz="0" w:space="0" w:color="auto"/>
        <w:bottom w:val="none" w:sz="0" w:space="0" w:color="auto"/>
        <w:right w:val="none" w:sz="0" w:space="0" w:color="auto"/>
      </w:divBdr>
    </w:div>
    <w:div w:id="1655990443">
      <w:bodyDiv w:val="1"/>
      <w:marLeft w:val="0"/>
      <w:marRight w:val="0"/>
      <w:marTop w:val="0"/>
      <w:marBottom w:val="0"/>
      <w:divBdr>
        <w:top w:val="none" w:sz="0" w:space="0" w:color="auto"/>
        <w:left w:val="none" w:sz="0" w:space="0" w:color="auto"/>
        <w:bottom w:val="none" w:sz="0" w:space="0" w:color="auto"/>
        <w:right w:val="none" w:sz="0" w:space="0" w:color="auto"/>
      </w:divBdr>
    </w:div>
    <w:div w:id="1701658794">
      <w:bodyDiv w:val="1"/>
      <w:marLeft w:val="0"/>
      <w:marRight w:val="0"/>
      <w:marTop w:val="0"/>
      <w:marBottom w:val="0"/>
      <w:divBdr>
        <w:top w:val="none" w:sz="0" w:space="0" w:color="auto"/>
        <w:left w:val="none" w:sz="0" w:space="0" w:color="auto"/>
        <w:bottom w:val="none" w:sz="0" w:space="0" w:color="auto"/>
        <w:right w:val="none" w:sz="0" w:space="0" w:color="auto"/>
      </w:divBdr>
    </w:div>
    <w:div w:id="1830632214">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4598</Words>
  <Characters>5089</Characters>
  <Application>Microsoft Office Word</Application>
  <DocSecurity>0</DocSecurity>
  <Lines>190</Lines>
  <Paragraphs>78</Paragraphs>
  <ScaleCrop>false</ScaleCrop>
  <HeadingPairs>
    <vt:vector size="2" baseType="variant">
      <vt:variant>
        <vt:lpstr>Title</vt:lpstr>
      </vt:variant>
      <vt:variant>
        <vt:i4>1</vt:i4>
      </vt:variant>
    </vt:vector>
  </HeadingPairs>
  <TitlesOfParts>
    <vt:vector size="1" baseType="lpstr">
      <vt:lpstr>WSIS+20 Review - ITU’s Call for Inputs: Summary of submissions received</vt:lpstr>
    </vt:vector>
  </TitlesOfParts>
  <Manager>General Secretariat - Pool</Manager>
  <Company>International Telecommunication Union (ITU)</Company>
  <LinksUpToDate>false</LinksUpToDate>
  <CharactersWithSpaces>5137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Review - ITU's Call for Inputs: Summary of submissions received</dc:title>
  <dc:subject>ITU Council 2025</dc:subject>
  <cp:keywords>C2025, C25, Council-25</cp:keywords>
  <dc:description/>
  <cp:lastPrinted>2015-02-24T13:23:00Z</cp:lastPrinted>
  <dcterms:created xsi:type="dcterms:W3CDTF">2025-06-03T12:21:00Z</dcterms:created>
  <dcterms:modified xsi:type="dcterms:W3CDTF">2025-06-03T12:21:00Z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