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FB60A3" w14:textId="77777777" w:rsidTr="00E31DCE">
        <w:trPr>
          <w:cantSplit/>
          <w:trHeight w:val="23"/>
        </w:trPr>
        <w:tc>
          <w:tcPr>
            <w:tcW w:w="3969" w:type="dxa"/>
            <w:vMerge w:val="restart"/>
            <w:tcMar>
              <w:left w:w="0" w:type="dxa"/>
            </w:tcMar>
          </w:tcPr>
          <w:p w14:paraId="4D8AE35C" w14:textId="72C8B11F"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5E4734" w:rsidRPr="006461CE">
              <w:rPr>
                <w:b/>
              </w:rPr>
              <w:t>PL</w:t>
            </w:r>
            <w:r w:rsidR="002D2785">
              <w:rPr>
                <w:b/>
              </w:rPr>
              <w:t xml:space="preserve"> </w:t>
            </w:r>
            <w:r w:rsidR="005E4734" w:rsidRPr="006461CE">
              <w:rPr>
                <w:b/>
              </w:rPr>
              <w:t>2</w:t>
            </w:r>
          </w:p>
        </w:tc>
        <w:tc>
          <w:tcPr>
            <w:tcW w:w="5245" w:type="dxa"/>
          </w:tcPr>
          <w:p w14:paraId="64410F78" w14:textId="658DF046"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sidR="002D2785">
              <w:rPr>
                <w:rFonts w:cstheme="minorHAnsi"/>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5E4734">
              <w:rPr>
                <w:rFonts w:hint="eastAsia"/>
                <w:b/>
                <w:lang w:val="fr-CH" w:eastAsia="zh-CN"/>
              </w:rPr>
              <w:t>32</w:t>
            </w:r>
            <w:r w:rsidRPr="00E24D59">
              <w:rPr>
                <w:b/>
                <w:lang w:val="fr-CH"/>
              </w:rPr>
              <w:t>-C</w:t>
            </w:r>
          </w:p>
        </w:tc>
      </w:tr>
      <w:tr w:rsidR="00E24D59" w:rsidRPr="00813E5E" w14:paraId="22728F44" w14:textId="77777777" w:rsidTr="00E31DCE">
        <w:trPr>
          <w:cantSplit/>
        </w:trPr>
        <w:tc>
          <w:tcPr>
            <w:tcW w:w="3969" w:type="dxa"/>
            <w:vMerge/>
          </w:tcPr>
          <w:p w14:paraId="7CB7123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642F9B7" w14:textId="18C5AC03" w:rsidR="00E24D59" w:rsidRPr="00E85629" w:rsidRDefault="005E4734"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5</w:t>
            </w:r>
            <w:r>
              <w:rPr>
                <w:rFonts w:hint="eastAsia"/>
                <w:b/>
                <w:lang w:eastAsia="zh-CN"/>
              </w:rPr>
              <w:t>月</w:t>
            </w:r>
            <w:r>
              <w:rPr>
                <w:rFonts w:hint="eastAsia"/>
                <w:b/>
                <w:lang w:eastAsia="zh-CN"/>
              </w:rPr>
              <w:t>16</w:t>
            </w:r>
            <w:r>
              <w:rPr>
                <w:rFonts w:hint="eastAsia"/>
                <w:b/>
                <w:lang w:eastAsia="zh-CN"/>
              </w:rPr>
              <w:t>日</w:t>
            </w:r>
          </w:p>
        </w:tc>
      </w:tr>
      <w:tr w:rsidR="00E24D59" w:rsidRPr="00813E5E" w14:paraId="4E10BCF9" w14:textId="77777777" w:rsidTr="00E31DCE">
        <w:trPr>
          <w:cantSplit/>
          <w:trHeight w:val="23"/>
        </w:trPr>
        <w:tc>
          <w:tcPr>
            <w:tcW w:w="3969" w:type="dxa"/>
            <w:vMerge/>
          </w:tcPr>
          <w:p w14:paraId="1FEED68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A7F28C" w14:textId="5EA91753"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5E4734">
              <w:rPr>
                <w:rFonts w:cstheme="minorHAnsi" w:hint="eastAsia"/>
                <w:b/>
                <w:bCs/>
                <w:lang w:val="ru-RU" w:eastAsia="zh-CN"/>
              </w:rPr>
              <w:t>英文</w:t>
            </w:r>
          </w:p>
        </w:tc>
      </w:tr>
      <w:tr w:rsidR="00E24D59" w:rsidRPr="00813E5E" w14:paraId="372A9895" w14:textId="77777777" w:rsidTr="00E31DCE">
        <w:trPr>
          <w:cantSplit/>
          <w:trHeight w:val="23"/>
        </w:trPr>
        <w:tc>
          <w:tcPr>
            <w:tcW w:w="3969" w:type="dxa"/>
          </w:tcPr>
          <w:p w14:paraId="732E8DAC" w14:textId="77777777" w:rsidR="00E24D59" w:rsidRPr="00813E5E" w:rsidRDefault="00E24D59" w:rsidP="00E31DCE">
            <w:pPr>
              <w:tabs>
                <w:tab w:val="left" w:pos="851"/>
              </w:tabs>
              <w:spacing w:line="240" w:lineRule="atLeast"/>
              <w:rPr>
                <w:b/>
              </w:rPr>
            </w:pPr>
          </w:p>
        </w:tc>
        <w:tc>
          <w:tcPr>
            <w:tcW w:w="5245" w:type="dxa"/>
          </w:tcPr>
          <w:p w14:paraId="5BFDEAEE" w14:textId="77777777" w:rsidR="00E24D59" w:rsidRDefault="00E24D59" w:rsidP="00E31DCE">
            <w:pPr>
              <w:tabs>
                <w:tab w:val="left" w:pos="851"/>
              </w:tabs>
              <w:spacing w:before="0" w:line="240" w:lineRule="atLeast"/>
              <w:jc w:val="right"/>
              <w:rPr>
                <w:b/>
              </w:rPr>
            </w:pPr>
          </w:p>
        </w:tc>
      </w:tr>
      <w:tr w:rsidR="00E24D59" w:rsidRPr="00813E5E" w14:paraId="5AEEC5A7" w14:textId="77777777" w:rsidTr="00E31DCE">
        <w:trPr>
          <w:cantSplit/>
        </w:trPr>
        <w:tc>
          <w:tcPr>
            <w:tcW w:w="9214" w:type="dxa"/>
            <w:gridSpan w:val="2"/>
            <w:tcMar>
              <w:left w:w="0" w:type="dxa"/>
            </w:tcMar>
          </w:tcPr>
          <w:p w14:paraId="782C6A16" w14:textId="77777777" w:rsidR="00E24D59" w:rsidRPr="00FC2166" w:rsidRDefault="003F086E" w:rsidP="00DA0E66">
            <w:pPr>
              <w:pStyle w:val="Source"/>
              <w:spacing w:before="840"/>
              <w:jc w:val="left"/>
              <w:rPr>
                <w:sz w:val="32"/>
                <w:szCs w:val="32"/>
                <w:lang w:eastAsia="zh-CN"/>
              </w:rPr>
            </w:pPr>
            <w:bookmarkStart w:id="5" w:name="dsource" w:colFirst="0" w:colLast="0"/>
            <w:bookmarkEnd w:id="4"/>
            <w:r w:rsidRPr="00FC2166">
              <w:rPr>
                <w:rFonts w:cstheme="minorHAnsi" w:hint="eastAsia"/>
                <w:sz w:val="32"/>
                <w:szCs w:val="32"/>
                <w:lang w:val="ru-RU" w:eastAsia="zh-CN"/>
              </w:rPr>
              <w:t>秘书长的报告</w:t>
            </w:r>
          </w:p>
        </w:tc>
      </w:tr>
      <w:tr w:rsidR="00E24D59" w:rsidRPr="00813E5E" w14:paraId="3F851478" w14:textId="77777777" w:rsidTr="00E31DCE">
        <w:trPr>
          <w:cantSplit/>
        </w:trPr>
        <w:tc>
          <w:tcPr>
            <w:tcW w:w="9214" w:type="dxa"/>
            <w:gridSpan w:val="2"/>
            <w:tcMar>
              <w:left w:w="0" w:type="dxa"/>
            </w:tcMar>
          </w:tcPr>
          <w:p w14:paraId="152174A8" w14:textId="33513D5E" w:rsidR="00E24D59" w:rsidRPr="00FC2166" w:rsidRDefault="005E4734" w:rsidP="00E31DCE">
            <w:pPr>
              <w:pStyle w:val="Subtitle"/>
              <w:framePr w:hSpace="0" w:wrap="auto" w:hAnchor="text" w:xAlign="left" w:yAlign="inline"/>
              <w:rPr>
                <w:rFonts w:eastAsia="SimSun"/>
                <w:sz w:val="32"/>
                <w:szCs w:val="32"/>
                <w:lang w:eastAsia="zh-CN"/>
              </w:rPr>
            </w:pPr>
            <w:bookmarkStart w:id="6" w:name="dtitle1" w:colFirst="0" w:colLast="0"/>
            <w:bookmarkEnd w:id="5"/>
            <w:r w:rsidRPr="00FC2166">
              <w:rPr>
                <w:rFonts w:eastAsia="SimSun" w:hint="eastAsia"/>
                <w:sz w:val="32"/>
                <w:szCs w:val="32"/>
                <w:lang w:eastAsia="zh-CN"/>
              </w:rPr>
              <w:t>国际电联有意义的青年参与和举措</w:t>
            </w:r>
          </w:p>
        </w:tc>
      </w:tr>
      <w:tr w:rsidR="00E24D59" w:rsidRPr="00813E5E" w14:paraId="60C74564" w14:textId="77777777" w:rsidTr="00E31DCE">
        <w:trPr>
          <w:cantSplit/>
        </w:trPr>
        <w:tc>
          <w:tcPr>
            <w:tcW w:w="9214" w:type="dxa"/>
            <w:gridSpan w:val="2"/>
            <w:tcBorders>
              <w:top w:val="single" w:sz="4" w:space="0" w:color="auto"/>
              <w:bottom w:val="single" w:sz="4" w:space="0" w:color="auto"/>
            </w:tcBorders>
            <w:tcMar>
              <w:left w:w="0" w:type="dxa"/>
            </w:tcMar>
          </w:tcPr>
          <w:p w14:paraId="6F6F0559" w14:textId="1DD28892" w:rsidR="003F086E" w:rsidRPr="00477D57" w:rsidRDefault="003F086E" w:rsidP="00477D57">
            <w:pPr>
              <w:rPr>
                <w:b/>
                <w:bCs/>
                <w:lang w:eastAsia="zh-CN"/>
              </w:rPr>
            </w:pPr>
            <w:r w:rsidRPr="00477D57">
              <w:rPr>
                <w:b/>
                <w:bCs/>
                <w:lang w:eastAsia="zh-CN"/>
              </w:rPr>
              <w:t>目的</w:t>
            </w:r>
          </w:p>
          <w:p w14:paraId="112D2BA9" w14:textId="2E56D56C" w:rsidR="003F086E" w:rsidRPr="00477D57" w:rsidRDefault="006D6D3E" w:rsidP="00D62844">
            <w:pPr>
              <w:ind w:firstLineChars="200" w:firstLine="480"/>
              <w:rPr>
                <w:rFonts w:asciiTheme="majorEastAsia" w:eastAsiaTheme="majorEastAsia" w:hAnsiTheme="majorEastAsia"/>
                <w:lang w:eastAsia="zh-CN"/>
              </w:rPr>
            </w:pPr>
            <w:r w:rsidRPr="006D6D3E">
              <w:rPr>
                <w:rFonts w:asciiTheme="majorEastAsia" w:eastAsiaTheme="majorEastAsia" w:hAnsiTheme="majorEastAsia" w:hint="eastAsia"/>
                <w:lang w:eastAsia="zh-CN"/>
              </w:rPr>
              <w:t>本文件的目的是向国际电联理事会通报青年在若干举措和</w:t>
            </w:r>
            <w:r>
              <w:rPr>
                <w:rFonts w:asciiTheme="majorEastAsia" w:eastAsiaTheme="majorEastAsia" w:hAnsiTheme="majorEastAsia" w:hint="eastAsia"/>
                <w:lang w:eastAsia="zh-CN"/>
              </w:rPr>
              <w:t>项目</w:t>
            </w:r>
            <w:r w:rsidRPr="006D6D3E">
              <w:rPr>
                <w:rFonts w:asciiTheme="majorEastAsia" w:eastAsiaTheme="majorEastAsia" w:hAnsiTheme="majorEastAsia" w:hint="eastAsia"/>
                <w:lang w:eastAsia="zh-CN"/>
              </w:rPr>
              <w:t>中有意义地参与国际电联活动的情况</w:t>
            </w:r>
            <w:r>
              <w:rPr>
                <w:rFonts w:asciiTheme="majorEastAsia" w:eastAsiaTheme="majorEastAsia" w:hAnsiTheme="majorEastAsia" w:hint="eastAsia"/>
                <w:lang w:eastAsia="zh-CN"/>
              </w:rPr>
              <w:t>。</w:t>
            </w:r>
          </w:p>
          <w:p w14:paraId="0CF09D7B" w14:textId="77777777" w:rsidR="003F086E" w:rsidRPr="00477D57" w:rsidRDefault="003F086E" w:rsidP="00477D57">
            <w:pPr>
              <w:rPr>
                <w:b/>
                <w:bCs/>
                <w:lang w:eastAsia="zh-CN"/>
              </w:rPr>
            </w:pPr>
            <w:r w:rsidRPr="00477D57">
              <w:rPr>
                <w:b/>
                <w:bCs/>
                <w:lang w:eastAsia="zh-CN"/>
              </w:rPr>
              <w:t>理事会需采取的行动</w:t>
            </w:r>
          </w:p>
          <w:p w14:paraId="05D63C2C" w14:textId="7C78EC86" w:rsidR="003F086E" w:rsidRPr="00477D57" w:rsidRDefault="006D6D3E" w:rsidP="00D62844">
            <w:pPr>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请理事会</w:t>
            </w:r>
            <w:r w:rsidR="00D4151C" w:rsidRPr="00D4151C">
              <w:rPr>
                <w:rFonts w:asciiTheme="majorEastAsia" w:eastAsiaTheme="majorEastAsia" w:hAnsiTheme="majorEastAsia" w:hint="eastAsia"/>
                <w:lang w:val="en-US" w:eastAsia="zh-CN"/>
              </w:rPr>
              <w:t>将</w:t>
            </w:r>
            <w:r>
              <w:rPr>
                <w:rFonts w:asciiTheme="majorEastAsia" w:eastAsiaTheme="majorEastAsia" w:hAnsiTheme="majorEastAsia" w:hint="eastAsia"/>
                <w:lang w:eastAsia="zh-CN"/>
              </w:rPr>
              <w:t>本报告</w:t>
            </w:r>
            <w:r w:rsidR="00D4151C" w:rsidRPr="00D4151C">
              <w:rPr>
                <w:rFonts w:asciiTheme="majorEastAsia" w:eastAsiaTheme="majorEastAsia" w:hAnsiTheme="majorEastAsia" w:hint="eastAsia"/>
                <w:b/>
                <w:bCs/>
                <w:lang w:eastAsia="zh-CN"/>
              </w:rPr>
              <w:t>记录在案</w:t>
            </w:r>
            <w:r>
              <w:rPr>
                <w:rFonts w:asciiTheme="majorEastAsia" w:eastAsiaTheme="majorEastAsia" w:hAnsiTheme="majorEastAsia" w:hint="eastAsia"/>
                <w:lang w:eastAsia="zh-CN"/>
              </w:rPr>
              <w:t>。</w:t>
            </w:r>
          </w:p>
          <w:p w14:paraId="06CF1837"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51E09A3F" w14:textId="361CB67C" w:rsidR="003F086E" w:rsidRPr="00477D57" w:rsidRDefault="006D6D3E" w:rsidP="00D62844">
            <w:pPr>
              <w:ind w:firstLineChars="200" w:firstLine="480"/>
              <w:rPr>
                <w:rFonts w:asciiTheme="majorEastAsia" w:eastAsiaTheme="majorEastAsia" w:hAnsiTheme="majorEastAsia"/>
                <w:lang w:eastAsia="zh-CN"/>
              </w:rPr>
            </w:pPr>
            <w:r w:rsidRPr="006D6D3E">
              <w:rPr>
                <w:rFonts w:asciiTheme="majorEastAsia" w:eastAsiaTheme="majorEastAsia" w:hAnsiTheme="majorEastAsia" w:hint="eastAsia"/>
                <w:lang w:eastAsia="zh-CN"/>
              </w:rPr>
              <w:t>卓越的人力资源和组织创新</w:t>
            </w:r>
            <w:r>
              <w:rPr>
                <w:rFonts w:asciiTheme="majorEastAsia" w:eastAsiaTheme="majorEastAsia" w:hAnsiTheme="majorEastAsia" w:hint="eastAsia"/>
                <w:lang w:eastAsia="zh-CN"/>
              </w:rPr>
              <w:t>。</w:t>
            </w:r>
          </w:p>
          <w:p w14:paraId="308A396E" w14:textId="77777777" w:rsidR="003F086E" w:rsidRPr="00477D57" w:rsidRDefault="003F086E" w:rsidP="00477D57">
            <w:pPr>
              <w:rPr>
                <w:b/>
                <w:bCs/>
                <w:lang w:eastAsia="zh-CN"/>
              </w:rPr>
            </w:pPr>
            <w:r w:rsidRPr="00477D57">
              <w:rPr>
                <w:b/>
                <w:bCs/>
                <w:lang w:eastAsia="zh-CN"/>
              </w:rPr>
              <w:t>财务影响</w:t>
            </w:r>
          </w:p>
          <w:p w14:paraId="41CA02EF" w14:textId="40E4D3E5" w:rsidR="008F64AD" w:rsidRPr="00FC2166" w:rsidRDefault="006D6D3E" w:rsidP="00D62844">
            <w:pPr>
              <w:ind w:firstLineChars="200" w:firstLine="480"/>
              <w:rPr>
                <w:rFonts w:asciiTheme="minorHAnsi" w:eastAsiaTheme="majorEastAsia" w:hAnsiTheme="minorHAnsi" w:cstheme="minorHAnsi"/>
                <w:lang w:eastAsia="zh-CN"/>
              </w:rPr>
            </w:pPr>
            <w:r w:rsidRPr="00FC2166">
              <w:rPr>
                <w:rFonts w:asciiTheme="minorHAnsi" w:eastAsiaTheme="majorEastAsia" w:hAnsiTheme="minorHAnsi" w:cstheme="minorHAnsi"/>
                <w:lang w:eastAsia="zh-CN"/>
              </w:rPr>
              <w:t>在</w:t>
            </w:r>
            <w:r w:rsidRPr="00FC2166">
              <w:rPr>
                <w:rFonts w:asciiTheme="minorHAnsi" w:eastAsiaTheme="majorEastAsia" w:hAnsiTheme="minorHAnsi" w:cstheme="minorHAnsi"/>
                <w:lang w:eastAsia="zh-CN"/>
              </w:rPr>
              <w:t>2024-2025</w:t>
            </w:r>
            <w:r w:rsidRPr="00FC2166">
              <w:rPr>
                <w:rFonts w:asciiTheme="minorHAnsi" w:eastAsiaTheme="majorEastAsia" w:hAnsiTheme="minorHAnsi" w:cstheme="minorHAnsi"/>
                <w:lang w:eastAsia="zh-CN"/>
              </w:rPr>
              <w:t>年划拨预算范围内，请国际电联成员通过自愿捐赠为国际电联青年项目和举措提供财务支持</w:t>
            </w:r>
          </w:p>
          <w:p w14:paraId="7DDF59B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81F24F" w14:textId="77777777" w:rsidR="00E24D59" w:rsidRPr="00477D57" w:rsidRDefault="00E24D59" w:rsidP="00477D57">
            <w:pPr>
              <w:rPr>
                <w:b/>
                <w:bCs/>
                <w:lang w:eastAsia="zh-CN"/>
              </w:rPr>
            </w:pPr>
            <w:r w:rsidRPr="00477D57">
              <w:rPr>
                <w:rFonts w:hint="eastAsia"/>
                <w:b/>
                <w:bCs/>
                <w:lang w:eastAsia="zh-CN"/>
              </w:rPr>
              <w:t>参考文件</w:t>
            </w:r>
          </w:p>
          <w:p w14:paraId="2039B451" w14:textId="19136259" w:rsidR="00E24D59" w:rsidRPr="006D6D3E" w:rsidRDefault="006D6D3E" w:rsidP="00D62844">
            <w:pPr>
              <w:spacing w:after="120"/>
              <w:ind w:firstLineChars="200" w:firstLine="440"/>
              <w:rPr>
                <w:rFonts w:ascii="STKaiti" w:eastAsia="STKaiti" w:hAnsi="STKaiti"/>
                <w:sz w:val="22"/>
                <w:szCs w:val="22"/>
                <w:lang w:eastAsia="zh-CN"/>
              </w:rPr>
            </w:pPr>
            <w:r w:rsidRPr="006D6D3E">
              <w:rPr>
                <w:rFonts w:ascii="STKaiti" w:eastAsia="STKaiti" w:hAnsi="STKaiti" w:hint="eastAsia"/>
                <w:sz w:val="22"/>
                <w:szCs w:val="22"/>
                <w:lang w:eastAsia="zh-CN"/>
              </w:rPr>
              <w:t>全权代表大会</w:t>
            </w:r>
            <w:r>
              <w:fldChar w:fldCharType="begin"/>
            </w:r>
            <w:r>
              <w:rPr>
                <w:lang w:eastAsia="zh-CN"/>
              </w:rPr>
              <w:instrText>HYPERLINK "https://www.itu.int/en/council/Documents/basic-texts-2023/RES-198-C.pdf"</w:instrText>
            </w:r>
            <w:r>
              <w:fldChar w:fldCharType="separate"/>
            </w:r>
            <w:r w:rsidRPr="006D6D3E">
              <w:rPr>
                <w:rStyle w:val="Hyperlink"/>
                <w:rFonts w:ascii="STKaiti" w:eastAsia="STKaiti" w:hAnsi="STKaiti"/>
                <w:noProof w:val="0"/>
                <w:sz w:val="22"/>
                <w:szCs w:val="22"/>
                <w:lang w:eastAsia="zh-CN"/>
              </w:rPr>
              <w:t>第</w:t>
            </w:r>
            <w:r w:rsidRPr="006D6D3E">
              <w:rPr>
                <w:rStyle w:val="Hyperlink"/>
                <w:rFonts w:ascii="STKaiti" w:eastAsia="STKaiti" w:hAnsi="STKaiti" w:hint="eastAsia"/>
                <w:noProof w:val="0"/>
                <w:sz w:val="22"/>
                <w:szCs w:val="22"/>
                <w:lang w:eastAsia="zh-CN"/>
              </w:rPr>
              <w:t>198</w:t>
            </w:r>
            <w:r w:rsidRPr="006D6D3E">
              <w:rPr>
                <w:rStyle w:val="Hyperlink"/>
                <w:rFonts w:ascii="STKaiti" w:eastAsia="STKaiti" w:hAnsi="STKaiti"/>
                <w:noProof w:val="0"/>
                <w:sz w:val="22"/>
                <w:szCs w:val="22"/>
                <w:lang w:eastAsia="zh-CN"/>
              </w:rPr>
              <w:t>号决议</w:t>
            </w:r>
            <w:r>
              <w:fldChar w:fldCharType="end"/>
            </w:r>
            <w:r w:rsidRPr="006D6D3E">
              <w:rPr>
                <w:rFonts w:ascii="STKaiti" w:eastAsia="STKaiti" w:hAnsi="STKaiti" w:hint="eastAsia"/>
                <w:sz w:val="22"/>
                <w:szCs w:val="22"/>
                <w:lang w:eastAsia="zh-CN"/>
              </w:rPr>
              <w:t>（2022年，布加勒斯特，修订版）；理事会</w:t>
            </w:r>
            <w:r>
              <w:fldChar w:fldCharType="begin"/>
            </w:r>
            <w:r>
              <w:rPr>
                <w:lang w:eastAsia="zh-CN"/>
              </w:rPr>
              <w:instrText>HYPERLINK "https://www.itu.int/md/S24-CL-C-0031/en"</w:instrText>
            </w:r>
            <w:r>
              <w:fldChar w:fldCharType="separate"/>
            </w:r>
            <w:r w:rsidRPr="006D6D3E">
              <w:rPr>
                <w:rFonts w:eastAsia="Calibri" w:cs="Calibri"/>
                <w:color w:val="4F81BD" w:themeColor="accent1"/>
                <w:sz w:val="22"/>
                <w:szCs w:val="22"/>
                <w:u w:val="single"/>
                <w:lang w:eastAsia="zh-CN"/>
              </w:rPr>
              <w:t>C24/31</w:t>
            </w:r>
            <w:r>
              <w:fldChar w:fldCharType="end"/>
            </w:r>
            <w:r w:rsidRPr="006D6D3E">
              <w:rPr>
                <w:rFonts w:ascii="STKaiti" w:eastAsia="STKaiti" w:hAnsi="STKaiti" w:hint="eastAsia"/>
                <w:sz w:val="22"/>
                <w:szCs w:val="22"/>
                <w:lang w:eastAsia="zh-CN"/>
              </w:rPr>
              <w:t>号文件</w:t>
            </w:r>
          </w:p>
        </w:tc>
      </w:tr>
      <w:bookmarkEnd w:id="2"/>
      <w:bookmarkEnd w:id="6"/>
    </w:tbl>
    <w:p w14:paraId="57BDEF7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FA05AB4" w14:textId="3E65B3A0" w:rsidR="006D6D3E" w:rsidRPr="006461CE" w:rsidRDefault="006D6D3E" w:rsidP="006D6D3E">
      <w:pPr>
        <w:pStyle w:val="Heading1"/>
        <w:rPr>
          <w:lang w:eastAsia="zh-CN"/>
        </w:rPr>
      </w:pPr>
      <w:r w:rsidRPr="006461CE">
        <w:rPr>
          <w:lang w:eastAsia="zh-CN"/>
        </w:rPr>
        <w:lastRenderedPageBreak/>
        <w:t>1</w:t>
      </w:r>
      <w:r w:rsidRPr="006461CE">
        <w:rPr>
          <w:lang w:eastAsia="zh-CN"/>
        </w:rPr>
        <w:tab/>
      </w:r>
      <w:bookmarkStart w:id="7" w:name="_Hlk136977297"/>
      <w:r w:rsidR="004C2818">
        <w:rPr>
          <w:rFonts w:hint="eastAsia"/>
          <w:lang w:eastAsia="zh-CN"/>
        </w:rPr>
        <w:t>背景</w:t>
      </w:r>
    </w:p>
    <w:p w14:paraId="62C4426F" w14:textId="7E3ACBE5" w:rsidR="0047415B" w:rsidRPr="002D2785" w:rsidRDefault="0047415B" w:rsidP="00F65F0D">
      <w:pPr>
        <w:ind w:firstLineChars="200" w:firstLine="480"/>
        <w:jc w:val="both"/>
        <w:rPr>
          <w:lang w:eastAsia="zh-CN"/>
        </w:rPr>
      </w:pPr>
      <w:bookmarkStart w:id="8" w:name="_Hlk198799711"/>
      <w:bookmarkEnd w:id="7"/>
      <w:r w:rsidRPr="00FC2166">
        <w:rPr>
          <w:rFonts w:hint="eastAsia"/>
          <w:lang w:eastAsia="zh-CN"/>
        </w:rPr>
        <w:t>全权代表大会关于通过电信</w:t>
      </w:r>
      <w:r w:rsidRPr="00FC2166">
        <w:rPr>
          <w:rFonts w:hint="eastAsia"/>
          <w:lang w:eastAsia="zh-CN"/>
        </w:rPr>
        <w:t>/</w:t>
      </w:r>
      <w:r w:rsidRPr="00FC2166">
        <w:rPr>
          <w:rFonts w:hint="eastAsia"/>
          <w:lang w:eastAsia="zh-CN"/>
        </w:rPr>
        <w:t>信息通信技术</w:t>
      </w:r>
      <w:r w:rsidR="0074441A" w:rsidRPr="00FC2166">
        <w:rPr>
          <w:rFonts w:hint="eastAsia"/>
          <w:lang w:eastAsia="zh-CN"/>
        </w:rPr>
        <w:t>增强</w:t>
      </w:r>
      <w:r w:rsidRPr="00FC2166">
        <w:rPr>
          <w:rFonts w:hint="eastAsia"/>
          <w:lang w:eastAsia="zh-CN"/>
        </w:rPr>
        <w:t>青年</w:t>
      </w:r>
      <w:r w:rsidR="0074441A" w:rsidRPr="00FC2166">
        <w:rPr>
          <w:rFonts w:hint="eastAsia"/>
          <w:lang w:eastAsia="zh-CN"/>
        </w:rPr>
        <w:t>权能</w:t>
      </w:r>
      <w:r w:rsidRPr="00FC2166">
        <w:rPr>
          <w:rFonts w:hint="eastAsia"/>
          <w:lang w:eastAsia="zh-CN"/>
        </w:rPr>
        <w:t>的第</w:t>
      </w:r>
      <w:r w:rsidRPr="00FC2166">
        <w:rPr>
          <w:rFonts w:hint="eastAsia"/>
          <w:lang w:eastAsia="zh-CN"/>
        </w:rPr>
        <w:t>198</w:t>
      </w:r>
      <w:r w:rsidRPr="00FC2166">
        <w:rPr>
          <w:rFonts w:hint="eastAsia"/>
          <w:lang w:eastAsia="zh-CN"/>
        </w:rPr>
        <w:t>号决议（</w:t>
      </w:r>
      <w:r w:rsidRPr="00FC2166">
        <w:rPr>
          <w:rFonts w:hint="eastAsia"/>
          <w:lang w:eastAsia="zh-CN"/>
        </w:rPr>
        <w:t>2022</w:t>
      </w:r>
      <w:r w:rsidRPr="00FC2166">
        <w:rPr>
          <w:rFonts w:hint="eastAsia"/>
          <w:lang w:eastAsia="zh-CN"/>
        </w:rPr>
        <w:t>年</w:t>
      </w:r>
      <w:r w:rsidR="002D2785">
        <w:rPr>
          <w:rFonts w:hint="eastAsia"/>
          <w:lang w:eastAsia="zh-CN"/>
        </w:rPr>
        <w:t>，</w:t>
      </w:r>
      <w:r w:rsidRPr="002D2785">
        <w:rPr>
          <w:rFonts w:hint="eastAsia"/>
          <w:lang w:eastAsia="zh-CN"/>
        </w:rPr>
        <w:t>布加勒斯特，修订版）责成秘书长继续确保将青年观点纳入国际电联的工作计划</w:t>
      </w:r>
      <w:r w:rsidR="002D2785">
        <w:rPr>
          <w:rFonts w:hint="eastAsia"/>
          <w:lang w:eastAsia="zh-CN"/>
        </w:rPr>
        <w:t>、</w:t>
      </w:r>
      <w:r w:rsidRPr="002D2785">
        <w:rPr>
          <w:rFonts w:hint="eastAsia"/>
          <w:lang w:eastAsia="zh-CN"/>
        </w:rPr>
        <w:t>管理方法和人力资源开发活动，并向国际电联理事会提交书面年度进展报告。</w:t>
      </w:r>
    </w:p>
    <w:bookmarkEnd w:id="8"/>
    <w:p w14:paraId="3BABA2F9" w14:textId="76825958" w:rsidR="006D6D3E" w:rsidRPr="006461CE" w:rsidRDefault="006D6D3E" w:rsidP="00F65F0D">
      <w:pPr>
        <w:pStyle w:val="Heading1"/>
        <w:jc w:val="both"/>
        <w:rPr>
          <w:lang w:eastAsia="zh-CN"/>
        </w:rPr>
      </w:pPr>
      <w:r w:rsidRPr="006461CE">
        <w:rPr>
          <w:rFonts w:eastAsia="Calibri"/>
          <w:lang w:eastAsia="zh-CN"/>
        </w:rPr>
        <w:t>2</w:t>
      </w:r>
      <w:r w:rsidRPr="006461CE">
        <w:rPr>
          <w:rFonts w:eastAsia="Calibri" w:cstheme="minorHAnsi"/>
          <w:bCs/>
          <w:lang w:eastAsia="zh-CN"/>
        </w:rPr>
        <w:tab/>
      </w:r>
      <w:r w:rsidR="0047415B">
        <w:rPr>
          <w:bCs/>
          <w:lang w:val="zh-CN" w:eastAsia="zh-CN"/>
        </w:rPr>
        <w:t>第</w:t>
      </w:r>
      <w:r w:rsidR="0047415B">
        <w:rPr>
          <w:bCs/>
          <w:lang w:val="zh-CN" w:eastAsia="zh-CN"/>
        </w:rPr>
        <w:t>198</w:t>
      </w:r>
      <w:r w:rsidR="0047415B">
        <w:rPr>
          <w:bCs/>
          <w:lang w:val="zh-CN" w:eastAsia="zh-CN"/>
        </w:rPr>
        <w:t>号决议（</w:t>
      </w:r>
      <w:r w:rsidR="0047415B">
        <w:rPr>
          <w:bCs/>
          <w:lang w:val="zh-CN" w:eastAsia="zh-CN"/>
        </w:rPr>
        <w:t>2022</w:t>
      </w:r>
      <w:r w:rsidR="0047415B">
        <w:rPr>
          <w:bCs/>
          <w:lang w:val="zh-CN" w:eastAsia="zh-CN"/>
        </w:rPr>
        <w:t>年，布加勒斯特，修订版）的实施进展报告</w:t>
      </w:r>
    </w:p>
    <w:p w14:paraId="429801C0" w14:textId="1740AC14" w:rsidR="006D6D3E" w:rsidRPr="006461CE" w:rsidRDefault="006D6D3E" w:rsidP="00F65F0D">
      <w:pPr>
        <w:pStyle w:val="Headingb"/>
        <w:spacing w:before="240"/>
        <w:jc w:val="both"/>
        <w:rPr>
          <w:rFonts w:eastAsia="Calibri"/>
          <w:lang w:eastAsia="zh-CN"/>
        </w:rPr>
      </w:pPr>
      <w:r w:rsidRPr="006461CE">
        <w:rPr>
          <w:rFonts w:eastAsia="Calibri"/>
          <w:lang w:eastAsia="zh-CN"/>
        </w:rPr>
        <w:t>A</w:t>
      </w:r>
      <w:r w:rsidRPr="006461CE">
        <w:rPr>
          <w:rFonts w:eastAsia="Calibri"/>
          <w:lang w:eastAsia="zh-CN"/>
        </w:rPr>
        <w:tab/>
      </w:r>
      <w:r w:rsidR="0074441A">
        <w:rPr>
          <w:bCs/>
          <w:lang w:val="zh-CN" w:eastAsia="zh-CN"/>
        </w:rPr>
        <w:t>促进</w:t>
      </w:r>
      <w:r w:rsidR="00D4151C">
        <w:rPr>
          <w:bCs/>
          <w:lang w:val="zh-CN" w:eastAsia="zh-CN"/>
        </w:rPr>
        <w:t>国际电联</w:t>
      </w:r>
      <w:r w:rsidR="0074441A">
        <w:rPr>
          <w:bCs/>
          <w:lang w:val="zh-CN" w:eastAsia="zh-CN"/>
        </w:rPr>
        <w:t>青年的</w:t>
      </w:r>
      <w:r w:rsidR="00D4151C">
        <w:rPr>
          <w:rFonts w:hint="eastAsia"/>
          <w:bCs/>
          <w:lang w:val="zh-CN" w:eastAsia="zh-CN"/>
        </w:rPr>
        <w:t>赋能</w:t>
      </w:r>
      <w:r w:rsidR="0074441A">
        <w:rPr>
          <w:bCs/>
          <w:lang w:val="zh-CN" w:eastAsia="zh-CN"/>
        </w:rPr>
        <w:t>和进步</w:t>
      </w:r>
    </w:p>
    <w:p w14:paraId="0017EAD8" w14:textId="6E9A3E99" w:rsidR="0074441A" w:rsidRPr="0074441A" w:rsidRDefault="0074441A" w:rsidP="00F65F0D">
      <w:pPr>
        <w:ind w:firstLineChars="200" w:firstLine="482"/>
        <w:jc w:val="both"/>
        <w:rPr>
          <w:rFonts w:eastAsia="Calibri" w:cs="Calibri"/>
          <w:lang w:val="en-US" w:eastAsia="zh-CN"/>
        </w:rPr>
      </w:pPr>
      <w:r w:rsidRPr="0074441A">
        <w:rPr>
          <w:b/>
          <w:bCs/>
          <w:lang w:val="zh-CN" w:eastAsia="zh-CN"/>
        </w:rPr>
        <w:t>国际电联</w:t>
      </w:r>
      <w:r w:rsidRPr="0074441A">
        <w:rPr>
          <w:b/>
          <w:bCs/>
          <w:lang w:val="zh-CN" w:eastAsia="zh-CN"/>
        </w:rPr>
        <w:t>35</w:t>
      </w:r>
      <w:r w:rsidRPr="0074441A">
        <w:rPr>
          <w:rFonts w:hint="eastAsia"/>
          <w:b/>
          <w:bCs/>
          <w:lang w:val="zh-CN" w:eastAsia="zh-CN"/>
        </w:rPr>
        <w:t>岁以下</w:t>
      </w:r>
      <w:r w:rsidRPr="0074441A">
        <w:rPr>
          <w:b/>
          <w:bCs/>
          <w:lang w:val="zh-CN" w:eastAsia="zh-CN"/>
        </w:rPr>
        <w:t>青年组（</w:t>
      </w:r>
      <w:r w:rsidRPr="0074441A">
        <w:rPr>
          <w:b/>
          <w:bCs/>
          <w:lang w:val="zh-CN" w:eastAsia="zh-CN"/>
        </w:rPr>
        <w:t>≤35</w:t>
      </w:r>
      <w:r>
        <w:rPr>
          <w:rFonts w:hint="eastAsia"/>
          <w:b/>
          <w:bCs/>
          <w:lang w:val="zh-CN" w:eastAsia="zh-CN"/>
        </w:rPr>
        <w:t>岁</w:t>
      </w:r>
      <w:r w:rsidRPr="0074441A">
        <w:rPr>
          <w:b/>
          <w:bCs/>
          <w:lang w:val="zh-CN" w:eastAsia="zh-CN"/>
        </w:rPr>
        <w:t>）和</w:t>
      </w:r>
      <w:r w:rsidRPr="0074441A">
        <w:rPr>
          <w:b/>
          <w:bCs/>
          <w:lang w:val="zh-CN" w:eastAsia="zh-CN"/>
        </w:rPr>
        <w:t>30</w:t>
      </w:r>
      <w:r w:rsidRPr="0074441A">
        <w:rPr>
          <w:b/>
          <w:bCs/>
          <w:lang w:val="zh-CN" w:eastAsia="zh-CN"/>
        </w:rPr>
        <w:t>岁以下青年组（</w:t>
      </w:r>
      <w:r w:rsidRPr="0074441A">
        <w:rPr>
          <w:b/>
          <w:bCs/>
          <w:lang w:val="zh-CN" w:eastAsia="zh-CN"/>
        </w:rPr>
        <w:t>≤30</w:t>
      </w:r>
      <w:r>
        <w:rPr>
          <w:rFonts w:hint="eastAsia"/>
          <w:b/>
          <w:bCs/>
          <w:lang w:val="zh-CN" w:eastAsia="zh-CN"/>
        </w:rPr>
        <w:t>岁</w:t>
      </w:r>
      <w:r w:rsidRPr="0074441A">
        <w:rPr>
          <w:b/>
          <w:bCs/>
          <w:lang w:val="zh-CN" w:eastAsia="zh-CN"/>
        </w:rPr>
        <w:t>）职员概况</w:t>
      </w:r>
      <w:r w:rsidRPr="0074441A">
        <w:rPr>
          <w:lang w:val="zh-CN" w:eastAsia="zh-CN"/>
        </w:rPr>
        <w:t>：自</w:t>
      </w:r>
      <w:r w:rsidRPr="0074441A">
        <w:rPr>
          <w:lang w:val="zh-CN" w:eastAsia="zh-CN"/>
        </w:rPr>
        <w:t>2024</w:t>
      </w:r>
      <w:r w:rsidRPr="0074441A">
        <w:rPr>
          <w:lang w:val="zh-CN" w:eastAsia="zh-CN"/>
        </w:rPr>
        <w:t>年起略有改善</w:t>
      </w:r>
      <w:r>
        <w:rPr>
          <w:rFonts w:hint="eastAsia"/>
          <w:lang w:val="zh-CN" w:eastAsia="zh-CN"/>
        </w:rPr>
        <w:t>。</w:t>
      </w:r>
      <w:r w:rsidRPr="0074441A">
        <w:rPr>
          <w:lang w:val="zh-CN" w:eastAsia="zh-CN"/>
        </w:rPr>
        <w:t>截至</w:t>
      </w:r>
      <w:r w:rsidRPr="0074441A">
        <w:rPr>
          <w:lang w:val="zh-CN" w:eastAsia="zh-CN"/>
        </w:rPr>
        <w:t>2025</w:t>
      </w:r>
      <w:r w:rsidRPr="0074441A">
        <w:rPr>
          <w:lang w:val="zh-CN" w:eastAsia="zh-CN"/>
        </w:rPr>
        <w:t>年</w:t>
      </w:r>
      <w:r w:rsidRPr="0074441A">
        <w:rPr>
          <w:lang w:val="zh-CN" w:eastAsia="zh-CN"/>
        </w:rPr>
        <w:t>4</w:t>
      </w:r>
      <w:r w:rsidRPr="0074441A">
        <w:rPr>
          <w:lang w:val="zh-CN" w:eastAsia="zh-CN"/>
        </w:rPr>
        <w:t>月，持有长期</w:t>
      </w:r>
      <w:r w:rsidRPr="0074441A">
        <w:rPr>
          <w:lang w:val="zh-CN" w:eastAsia="zh-CN"/>
        </w:rPr>
        <w:t>/</w:t>
      </w:r>
      <w:r w:rsidRPr="0074441A">
        <w:rPr>
          <w:lang w:val="zh-CN" w:eastAsia="zh-CN"/>
        </w:rPr>
        <w:t>连续</w:t>
      </w:r>
      <w:r w:rsidRPr="0074441A">
        <w:rPr>
          <w:lang w:val="zh-CN" w:eastAsia="zh-CN"/>
        </w:rPr>
        <w:t>/</w:t>
      </w:r>
      <w:r w:rsidRPr="0074441A">
        <w:rPr>
          <w:lang w:val="zh-CN" w:eastAsia="zh-CN"/>
        </w:rPr>
        <w:t>定期</w:t>
      </w:r>
      <w:r w:rsidRPr="0074441A">
        <w:rPr>
          <w:lang w:val="zh-CN" w:eastAsia="zh-CN"/>
        </w:rPr>
        <w:t>/</w:t>
      </w:r>
      <w:r w:rsidRPr="0074441A">
        <w:rPr>
          <w:lang w:val="zh-CN" w:eastAsia="zh-CN"/>
        </w:rPr>
        <w:t>短期合同的国际电联职员中，</w:t>
      </w:r>
      <w:r w:rsidRPr="0074441A">
        <w:rPr>
          <w:lang w:val="zh-CN" w:eastAsia="zh-CN"/>
        </w:rPr>
        <w:t>12,6%</w:t>
      </w:r>
      <w:r w:rsidRPr="0074441A">
        <w:rPr>
          <w:lang w:val="zh-CN" w:eastAsia="zh-CN"/>
        </w:rPr>
        <w:t>的年龄在</w:t>
      </w:r>
      <w:r w:rsidRPr="0074441A">
        <w:rPr>
          <w:lang w:val="zh-CN" w:eastAsia="zh-CN"/>
        </w:rPr>
        <w:t>35</w:t>
      </w:r>
      <w:r w:rsidRPr="0074441A">
        <w:rPr>
          <w:lang w:val="zh-CN" w:eastAsia="zh-CN"/>
        </w:rPr>
        <w:t>岁以下（</w:t>
      </w:r>
      <w:r w:rsidRPr="0074441A">
        <w:rPr>
          <w:lang w:val="zh-CN" w:eastAsia="zh-CN"/>
        </w:rPr>
        <w:t>≤35</w:t>
      </w:r>
      <w:r w:rsidRPr="0074441A">
        <w:rPr>
          <w:lang w:val="zh-CN" w:eastAsia="zh-CN"/>
        </w:rPr>
        <w:t>岁），拥有长期</w:t>
      </w:r>
      <w:r w:rsidRPr="0074441A">
        <w:rPr>
          <w:lang w:val="zh-CN" w:eastAsia="zh-CN"/>
        </w:rPr>
        <w:t>/</w:t>
      </w:r>
      <w:r w:rsidRPr="0074441A">
        <w:rPr>
          <w:lang w:val="zh-CN" w:eastAsia="zh-CN"/>
        </w:rPr>
        <w:t>连续</w:t>
      </w:r>
      <w:r w:rsidRPr="0074441A">
        <w:rPr>
          <w:lang w:val="zh-CN" w:eastAsia="zh-CN"/>
        </w:rPr>
        <w:t>/</w:t>
      </w:r>
      <w:r w:rsidRPr="0074441A">
        <w:rPr>
          <w:lang w:val="zh-CN" w:eastAsia="zh-CN"/>
        </w:rPr>
        <w:t>定期</w:t>
      </w:r>
      <w:r w:rsidRPr="0074441A">
        <w:rPr>
          <w:lang w:val="zh-CN" w:eastAsia="zh-CN"/>
        </w:rPr>
        <w:t>/</w:t>
      </w:r>
      <w:r w:rsidRPr="0074441A">
        <w:rPr>
          <w:lang w:val="zh-CN" w:eastAsia="zh-CN"/>
        </w:rPr>
        <w:t>短期合同的国际电联职员中</w:t>
      </w:r>
      <w:r>
        <w:rPr>
          <w:rFonts w:hint="eastAsia"/>
          <w:lang w:val="zh-CN" w:eastAsia="zh-CN"/>
        </w:rPr>
        <w:t>，</w:t>
      </w:r>
      <w:r w:rsidRPr="0074441A">
        <w:rPr>
          <w:lang w:val="zh-CN" w:eastAsia="zh-CN"/>
        </w:rPr>
        <w:t>4,3%</w:t>
      </w:r>
      <w:r w:rsidRPr="0074441A">
        <w:rPr>
          <w:lang w:val="zh-CN" w:eastAsia="zh-CN"/>
        </w:rPr>
        <w:t>年龄在</w:t>
      </w:r>
      <w:r w:rsidRPr="0074441A">
        <w:rPr>
          <w:lang w:val="zh-CN" w:eastAsia="zh-CN"/>
        </w:rPr>
        <w:t>30</w:t>
      </w:r>
      <w:r w:rsidRPr="0074441A">
        <w:rPr>
          <w:lang w:val="zh-CN" w:eastAsia="zh-CN"/>
        </w:rPr>
        <w:t>岁以下（</w:t>
      </w:r>
      <w:r w:rsidRPr="0074441A">
        <w:rPr>
          <w:lang w:val="zh-CN" w:eastAsia="zh-CN"/>
        </w:rPr>
        <w:t>≤30</w:t>
      </w:r>
      <w:r w:rsidRPr="0074441A">
        <w:rPr>
          <w:lang w:val="zh-CN" w:eastAsia="zh-CN"/>
        </w:rPr>
        <w:t>岁）。此信息包括</w:t>
      </w:r>
      <w:r w:rsidR="003C1EA5">
        <w:rPr>
          <w:rFonts w:hint="eastAsia"/>
          <w:lang w:val="zh-CN" w:eastAsia="zh-CN"/>
        </w:rPr>
        <w:t>初级专业人员</w:t>
      </w:r>
      <w:r w:rsidR="00D4151C">
        <w:rPr>
          <w:rFonts w:hint="eastAsia"/>
          <w:lang w:val="zh-CN" w:eastAsia="zh-CN"/>
        </w:rPr>
        <w:t>（</w:t>
      </w:r>
      <w:r w:rsidR="00D4151C">
        <w:rPr>
          <w:rFonts w:hint="eastAsia"/>
          <w:lang w:val="zh-CN" w:eastAsia="zh-CN"/>
        </w:rPr>
        <w:t>JPO</w:t>
      </w:r>
      <w:r w:rsidR="00D4151C">
        <w:rPr>
          <w:rFonts w:hint="eastAsia"/>
          <w:lang w:val="zh-CN" w:eastAsia="zh-CN"/>
        </w:rPr>
        <w:t>）</w:t>
      </w:r>
      <w:r w:rsidRPr="0074441A">
        <w:rPr>
          <w:lang w:val="zh-CN" w:eastAsia="zh-CN"/>
        </w:rPr>
        <w:t>计划中的初级职位，反映出</w:t>
      </w:r>
      <w:r w:rsidR="00D4151C">
        <w:rPr>
          <w:rFonts w:hint="eastAsia"/>
          <w:lang w:val="zh-CN" w:eastAsia="zh-CN"/>
        </w:rPr>
        <w:t>显著</w:t>
      </w:r>
      <w:r w:rsidRPr="0074441A">
        <w:rPr>
          <w:lang w:val="zh-CN" w:eastAsia="zh-CN"/>
        </w:rPr>
        <w:t>的进步。</w:t>
      </w:r>
    </w:p>
    <w:p w14:paraId="30991059" w14:textId="75AE2A78" w:rsidR="0074441A" w:rsidRPr="0074441A" w:rsidRDefault="0074441A" w:rsidP="00F65F0D">
      <w:pPr>
        <w:ind w:firstLineChars="200" w:firstLine="480"/>
        <w:jc w:val="both"/>
        <w:rPr>
          <w:rFonts w:eastAsia="Calibri" w:cs="Calibri"/>
          <w:szCs w:val="24"/>
          <w:lang w:val="en-US" w:eastAsia="zh-CN"/>
        </w:rPr>
      </w:pPr>
      <w:r w:rsidRPr="0074441A">
        <w:rPr>
          <w:lang w:val="zh-CN" w:eastAsia="zh-CN"/>
        </w:rPr>
        <w:t>通过青年任务</w:t>
      </w:r>
      <w:proofErr w:type="gramStart"/>
      <w:r w:rsidRPr="0074441A">
        <w:rPr>
          <w:lang w:val="zh-CN" w:eastAsia="zh-CN"/>
        </w:rPr>
        <w:t>组</w:t>
      </w:r>
      <w:r w:rsidR="003C1EA5" w:rsidRPr="003C1EA5">
        <w:rPr>
          <w:rFonts w:hint="eastAsia"/>
          <w:b/>
          <w:bCs/>
          <w:lang w:val="zh-CN" w:eastAsia="zh-CN"/>
        </w:rPr>
        <w:t>增强</w:t>
      </w:r>
      <w:proofErr w:type="gramEnd"/>
      <w:r w:rsidRPr="0074441A">
        <w:rPr>
          <w:b/>
          <w:bCs/>
          <w:lang w:val="zh-CN" w:eastAsia="zh-CN"/>
        </w:rPr>
        <w:t>国际电联职员的</w:t>
      </w:r>
      <w:r w:rsidR="003C1EA5" w:rsidRPr="003C1EA5">
        <w:rPr>
          <w:rFonts w:hint="eastAsia"/>
          <w:b/>
          <w:bCs/>
          <w:lang w:val="zh-CN" w:eastAsia="zh-CN"/>
        </w:rPr>
        <w:t>权能</w:t>
      </w:r>
      <w:r w:rsidRPr="0074441A">
        <w:rPr>
          <w:lang w:val="zh-CN" w:eastAsia="zh-CN"/>
        </w:rPr>
        <w:t>。</w:t>
      </w:r>
      <w:r w:rsidRPr="0074441A">
        <w:rPr>
          <w:lang w:val="zh-CN" w:eastAsia="zh-CN"/>
        </w:rPr>
        <w:t>2024</w:t>
      </w:r>
      <w:r w:rsidRPr="0074441A">
        <w:rPr>
          <w:lang w:val="zh-CN" w:eastAsia="zh-CN"/>
        </w:rPr>
        <w:t>年，青年任务组加强了其顾问作用，为行政规定等审查做出了贡献，并建立了一个内部青年网络，让整个组织的年轻专业人员参与进来。它还倡导青年参与国际电联的活动，提高其知名度，并倡导代际对话。主要成果包括关于人员流动和继任规划的工作、与国际电联转型办公室</w:t>
      </w:r>
      <w:r w:rsidRPr="0074441A">
        <w:rPr>
          <w:lang w:val="zh-CN" w:eastAsia="zh-CN"/>
        </w:rPr>
        <w:t>/</w:t>
      </w:r>
      <w:r w:rsidRPr="0074441A">
        <w:rPr>
          <w:lang w:val="zh-CN" w:eastAsia="zh-CN"/>
        </w:rPr>
        <w:t>变革者计划的合作，以及两项可交付成果：对国际电联继任计划的贡献和年轻工作人员在塑造国际电</w:t>
      </w:r>
      <w:proofErr w:type="gramStart"/>
      <w:r w:rsidRPr="0074441A">
        <w:rPr>
          <w:lang w:val="zh-CN" w:eastAsia="zh-CN"/>
        </w:rPr>
        <w:t>联未来</w:t>
      </w:r>
      <w:proofErr w:type="gramEnd"/>
      <w:r w:rsidRPr="0074441A">
        <w:rPr>
          <w:lang w:val="zh-CN" w:eastAsia="zh-CN"/>
        </w:rPr>
        <w:t>中的作用，以及将年轻专业人员纳入国际电</w:t>
      </w:r>
      <w:proofErr w:type="gramStart"/>
      <w:r w:rsidRPr="0074441A">
        <w:rPr>
          <w:lang w:val="zh-CN" w:eastAsia="zh-CN"/>
        </w:rPr>
        <w:t>联</w:t>
      </w:r>
      <w:r w:rsidR="003C1EA5">
        <w:rPr>
          <w:rFonts w:hint="eastAsia"/>
          <w:lang w:val="zh-CN" w:eastAsia="zh-CN"/>
        </w:rPr>
        <w:t>主要</w:t>
      </w:r>
      <w:proofErr w:type="gramEnd"/>
      <w:r w:rsidR="003C1EA5">
        <w:rPr>
          <w:rFonts w:hint="eastAsia"/>
          <w:lang w:val="zh-CN" w:eastAsia="zh-CN"/>
        </w:rPr>
        <w:t>大会</w:t>
      </w:r>
      <w:r w:rsidRPr="0074441A">
        <w:rPr>
          <w:lang w:val="zh-CN" w:eastAsia="zh-CN"/>
        </w:rPr>
        <w:t>的人员编制表以增加职业发展机会。</w:t>
      </w:r>
    </w:p>
    <w:p w14:paraId="7B1502CB" w14:textId="7D4EBDDC" w:rsidR="0074441A" w:rsidRPr="0074441A" w:rsidRDefault="0074441A" w:rsidP="00F65F0D">
      <w:pPr>
        <w:ind w:firstLineChars="200" w:firstLine="482"/>
        <w:jc w:val="both"/>
        <w:rPr>
          <w:rFonts w:asciiTheme="minorHAnsi" w:hAnsiTheme="minorHAnsi" w:cstheme="minorBidi"/>
          <w:szCs w:val="24"/>
          <w:lang w:val="en-US" w:eastAsia="zh-CN"/>
        </w:rPr>
      </w:pPr>
      <w:r w:rsidRPr="0074441A">
        <w:rPr>
          <w:b/>
          <w:bCs/>
          <w:lang w:val="zh-CN" w:eastAsia="zh-CN"/>
        </w:rPr>
        <w:t>初级专业人员（</w:t>
      </w:r>
      <w:r w:rsidRPr="0074441A">
        <w:rPr>
          <w:b/>
          <w:bCs/>
          <w:lang w:val="zh-CN" w:eastAsia="zh-CN"/>
        </w:rPr>
        <w:t>JPO</w:t>
      </w:r>
      <w:r w:rsidRPr="0074441A">
        <w:rPr>
          <w:b/>
          <w:bCs/>
          <w:lang w:val="zh-CN" w:eastAsia="zh-CN"/>
        </w:rPr>
        <w:t>）</w:t>
      </w:r>
      <w:r w:rsidRPr="0074441A">
        <w:rPr>
          <w:lang w:val="zh-CN" w:eastAsia="zh-CN"/>
        </w:rPr>
        <w:t>：</w:t>
      </w:r>
      <w:r w:rsidRPr="0074441A">
        <w:rPr>
          <w:lang w:val="zh-CN" w:eastAsia="zh-CN"/>
        </w:rPr>
        <w:t>JPO</w:t>
      </w:r>
      <w:r w:rsidRPr="0074441A">
        <w:rPr>
          <w:lang w:val="zh-CN" w:eastAsia="zh-CN"/>
        </w:rPr>
        <w:t>计划专门针对初级职位。聘用一名</w:t>
      </w:r>
      <w:r w:rsidRPr="0074441A">
        <w:rPr>
          <w:lang w:val="zh-CN" w:eastAsia="zh-CN"/>
        </w:rPr>
        <w:t>P2</w:t>
      </w:r>
      <w:r w:rsidRPr="0074441A">
        <w:rPr>
          <w:lang w:val="zh-CN" w:eastAsia="zh-CN"/>
        </w:rPr>
        <w:t>级的初级专业人员，需要</w:t>
      </w:r>
      <w:r w:rsidRPr="0074441A">
        <w:rPr>
          <w:lang w:val="zh-CN" w:eastAsia="zh-CN"/>
        </w:rPr>
        <w:t>3</w:t>
      </w:r>
      <w:r w:rsidRPr="0074441A">
        <w:rPr>
          <w:lang w:val="zh-CN" w:eastAsia="zh-CN"/>
        </w:rPr>
        <w:t>年的工作经验。</w:t>
      </w:r>
      <w:r w:rsidRPr="0074441A">
        <w:rPr>
          <w:lang w:val="zh-CN" w:eastAsia="zh-CN"/>
        </w:rPr>
        <w:t>2025</w:t>
      </w:r>
      <w:r w:rsidRPr="0074441A">
        <w:rPr>
          <w:lang w:val="zh-CN" w:eastAsia="zh-CN"/>
        </w:rPr>
        <w:t>年</w:t>
      </w:r>
      <w:r w:rsidRPr="0074441A">
        <w:rPr>
          <w:lang w:val="zh-CN" w:eastAsia="zh-CN"/>
        </w:rPr>
        <w:t>2</w:t>
      </w:r>
      <w:r w:rsidRPr="0074441A">
        <w:rPr>
          <w:lang w:val="zh-CN" w:eastAsia="zh-CN"/>
        </w:rPr>
        <w:t>月，国际电联有</w:t>
      </w:r>
      <w:r w:rsidRPr="0074441A">
        <w:rPr>
          <w:lang w:val="zh-CN" w:eastAsia="zh-CN"/>
        </w:rPr>
        <w:t>7</w:t>
      </w:r>
      <w:r w:rsidR="00A83DC8">
        <w:rPr>
          <w:rFonts w:hint="eastAsia"/>
          <w:lang w:val="zh-CN" w:eastAsia="zh-CN"/>
        </w:rPr>
        <w:t>名</w:t>
      </w:r>
      <w:r w:rsidRPr="0074441A">
        <w:rPr>
          <w:lang w:val="zh-CN" w:eastAsia="zh-CN"/>
        </w:rPr>
        <w:t>初级专业人员。初级专业人员由成员国全额资助，在国际电联总部（</w:t>
      </w:r>
      <w:r w:rsidRPr="0074441A">
        <w:rPr>
          <w:lang w:val="zh-CN" w:eastAsia="zh-CN"/>
        </w:rPr>
        <w:t>HQ</w:t>
      </w:r>
      <w:r w:rsidRPr="0074441A">
        <w:rPr>
          <w:lang w:val="zh-CN" w:eastAsia="zh-CN"/>
        </w:rPr>
        <w:t>）或国际电联驻地办事处工作两年。国际电联秘书处感谢澳大利亚、中国、德国、日本、西班牙、英国和美国主管部门对</w:t>
      </w:r>
      <w:r w:rsidRPr="0074441A">
        <w:rPr>
          <w:lang w:val="zh-CN" w:eastAsia="zh-CN"/>
        </w:rPr>
        <w:t>JPO</w:t>
      </w:r>
      <w:r w:rsidRPr="0074441A">
        <w:rPr>
          <w:lang w:val="zh-CN" w:eastAsia="zh-CN"/>
        </w:rPr>
        <w:t>项目的支持。此项目使国际电</w:t>
      </w:r>
      <w:proofErr w:type="gramStart"/>
      <w:r w:rsidRPr="0074441A">
        <w:rPr>
          <w:lang w:val="zh-CN" w:eastAsia="zh-CN"/>
        </w:rPr>
        <w:t>联所有</w:t>
      </w:r>
      <w:proofErr w:type="gramEnd"/>
      <w:r w:rsidRPr="0074441A">
        <w:rPr>
          <w:lang w:val="zh-CN" w:eastAsia="zh-CN"/>
        </w:rPr>
        <w:t>部门和总秘书处</w:t>
      </w:r>
      <w:r w:rsidR="00A83DC8">
        <w:rPr>
          <w:rFonts w:hint="eastAsia"/>
          <w:lang w:val="zh-CN" w:eastAsia="zh-CN"/>
        </w:rPr>
        <w:t>受益匪浅</w:t>
      </w:r>
      <w:r w:rsidRPr="0074441A">
        <w:rPr>
          <w:lang w:val="zh-CN" w:eastAsia="zh-CN"/>
        </w:rPr>
        <w:t>。</w:t>
      </w:r>
    </w:p>
    <w:p w14:paraId="701912C4" w14:textId="014C9CA2" w:rsidR="0074441A" w:rsidRPr="0074441A" w:rsidRDefault="0074441A" w:rsidP="00F65F0D">
      <w:pPr>
        <w:ind w:firstLineChars="200" w:firstLine="482"/>
        <w:jc w:val="both"/>
        <w:rPr>
          <w:rFonts w:asciiTheme="minorHAnsi" w:hAnsiTheme="minorHAnsi" w:cstheme="minorBidi"/>
          <w:spacing w:val="-2"/>
          <w:lang w:val="en-US" w:eastAsia="zh-CN"/>
        </w:rPr>
      </w:pPr>
      <w:r w:rsidRPr="0074441A">
        <w:rPr>
          <w:b/>
          <w:bCs/>
          <w:lang w:val="zh-CN" w:eastAsia="zh-CN"/>
        </w:rPr>
        <w:t>国际电联青年专业人员计划</w:t>
      </w:r>
      <w:r w:rsidRPr="0074441A">
        <w:rPr>
          <w:lang w:val="zh-CN" w:eastAsia="zh-CN"/>
        </w:rPr>
        <w:t>：在推出第一个国际电联青年专业人员计划（</w:t>
      </w:r>
      <w:r w:rsidRPr="0074441A">
        <w:rPr>
          <w:lang w:val="zh-CN" w:eastAsia="zh-CN"/>
        </w:rPr>
        <w:t>ITU-YPP</w:t>
      </w:r>
      <w:r w:rsidRPr="0074441A">
        <w:rPr>
          <w:lang w:val="zh-CN" w:eastAsia="zh-CN"/>
        </w:rPr>
        <w:t>）后，收到并审查了</w:t>
      </w:r>
      <w:r w:rsidRPr="0074441A">
        <w:rPr>
          <w:lang w:val="zh-CN" w:eastAsia="zh-CN"/>
        </w:rPr>
        <w:t>3</w:t>
      </w:r>
      <w:r w:rsidR="002D2785">
        <w:rPr>
          <w:lang w:val="zh-CN" w:eastAsia="zh-CN"/>
        </w:rPr>
        <w:t> </w:t>
      </w:r>
      <w:r w:rsidRPr="0074441A">
        <w:rPr>
          <w:lang w:val="zh-CN" w:eastAsia="zh-CN"/>
        </w:rPr>
        <w:t>500</w:t>
      </w:r>
      <w:r w:rsidRPr="0074441A">
        <w:rPr>
          <w:lang w:val="zh-CN" w:eastAsia="zh-CN"/>
        </w:rPr>
        <w:t>多份申请。由</w:t>
      </w:r>
      <w:r w:rsidRPr="0074441A">
        <w:rPr>
          <w:lang w:val="zh-CN" w:eastAsia="zh-CN"/>
        </w:rPr>
        <w:t>ITU-YPP</w:t>
      </w:r>
      <w:r w:rsidRPr="0074441A">
        <w:rPr>
          <w:lang w:val="zh-CN" w:eastAsia="zh-CN"/>
        </w:rPr>
        <w:t>基金资助的六个</w:t>
      </w:r>
      <w:r w:rsidRPr="0074441A">
        <w:rPr>
          <w:lang w:val="zh-CN" w:eastAsia="zh-CN"/>
        </w:rPr>
        <w:t>P1</w:t>
      </w:r>
      <w:r w:rsidRPr="0074441A">
        <w:rPr>
          <w:lang w:val="zh-CN" w:eastAsia="zh-CN"/>
        </w:rPr>
        <w:t>职位分别在总秘书处、</w:t>
      </w:r>
      <w:r w:rsidR="00A83DC8">
        <w:rPr>
          <w:rFonts w:hint="eastAsia"/>
          <w:lang w:val="zh-CN" w:eastAsia="zh-CN"/>
        </w:rPr>
        <w:t>电信发展局（</w:t>
      </w:r>
      <w:r w:rsidRPr="0074441A">
        <w:rPr>
          <w:lang w:val="zh-CN" w:eastAsia="zh-CN"/>
        </w:rPr>
        <w:t>BDT</w:t>
      </w:r>
      <w:r w:rsidR="00A83DC8">
        <w:rPr>
          <w:rFonts w:hint="eastAsia"/>
          <w:lang w:val="zh-CN" w:eastAsia="zh-CN"/>
        </w:rPr>
        <w:t>）</w:t>
      </w:r>
      <w:r w:rsidRPr="0074441A">
        <w:rPr>
          <w:lang w:val="zh-CN" w:eastAsia="zh-CN"/>
        </w:rPr>
        <w:t>、</w:t>
      </w:r>
      <w:r w:rsidR="00A83DC8">
        <w:rPr>
          <w:rFonts w:hint="eastAsia"/>
          <w:lang w:val="zh-CN" w:eastAsia="zh-CN"/>
        </w:rPr>
        <w:t>无线电通信局（</w:t>
      </w:r>
      <w:r w:rsidRPr="0074441A">
        <w:rPr>
          <w:lang w:val="zh-CN" w:eastAsia="zh-CN"/>
        </w:rPr>
        <w:t>BR</w:t>
      </w:r>
      <w:r w:rsidR="00A83DC8">
        <w:rPr>
          <w:rFonts w:hint="eastAsia"/>
          <w:lang w:val="zh-CN" w:eastAsia="zh-CN"/>
        </w:rPr>
        <w:t>）</w:t>
      </w:r>
      <w:r w:rsidRPr="0074441A">
        <w:rPr>
          <w:lang w:val="zh-CN" w:eastAsia="zh-CN"/>
        </w:rPr>
        <w:t>和</w:t>
      </w:r>
      <w:r w:rsidR="00A83DC8">
        <w:rPr>
          <w:rFonts w:hint="eastAsia"/>
          <w:lang w:val="zh-CN" w:eastAsia="zh-CN"/>
        </w:rPr>
        <w:t>电信标准化局（</w:t>
      </w:r>
      <w:r w:rsidRPr="0074441A">
        <w:rPr>
          <w:lang w:val="zh-CN" w:eastAsia="zh-CN"/>
        </w:rPr>
        <w:t>TSB</w:t>
      </w:r>
      <w:r w:rsidR="00A83DC8">
        <w:rPr>
          <w:rFonts w:hint="eastAsia"/>
          <w:lang w:val="zh-CN" w:eastAsia="zh-CN"/>
        </w:rPr>
        <w:t>）</w:t>
      </w:r>
      <w:r w:rsidRPr="0074441A">
        <w:rPr>
          <w:lang w:val="zh-CN" w:eastAsia="zh-CN"/>
        </w:rPr>
        <w:t>。国际电联秘书处感谢日本以及圣文森特和格林纳丁斯主管部门对</w:t>
      </w:r>
      <w:r w:rsidRPr="0074441A">
        <w:rPr>
          <w:lang w:val="zh-CN" w:eastAsia="zh-CN"/>
        </w:rPr>
        <w:t>ITU-YPP</w:t>
      </w:r>
      <w:r w:rsidRPr="0074441A">
        <w:rPr>
          <w:lang w:val="zh-CN" w:eastAsia="zh-CN"/>
        </w:rPr>
        <w:t>的支持。</w:t>
      </w:r>
    </w:p>
    <w:p w14:paraId="4152DC8C" w14:textId="4E94FCA9" w:rsidR="006D6D3E" w:rsidRPr="00140785" w:rsidRDefault="00A83DC8" w:rsidP="00F65F0D">
      <w:pPr>
        <w:ind w:firstLineChars="200" w:firstLine="482"/>
        <w:jc w:val="both"/>
        <w:rPr>
          <w:rFonts w:asciiTheme="minorHAnsi" w:hAnsiTheme="minorHAnsi" w:cstheme="minorBidi"/>
          <w:szCs w:val="24"/>
          <w:lang w:val="en-US" w:eastAsia="zh-CN"/>
        </w:rPr>
      </w:pPr>
      <w:r w:rsidRPr="00A83DC8">
        <w:rPr>
          <w:rFonts w:hint="eastAsia"/>
          <w:b/>
          <w:bCs/>
          <w:lang w:val="zh-CN" w:eastAsia="zh-CN"/>
        </w:rPr>
        <w:t>实习生计划</w:t>
      </w:r>
      <w:r>
        <w:rPr>
          <w:rFonts w:hint="eastAsia"/>
          <w:lang w:val="zh-CN" w:eastAsia="zh-CN"/>
        </w:rPr>
        <w:t>：</w:t>
      </w:r>
      <w:r w:rsidR="0074441A" w:rsidRPr="0074441A">
        <w:rPr>
          <w:lang w:val="zh-CN" w:eastAsia="zh-CN"/>
        </w:rPr>
        <w:t>2023</w:t>
      </w:r>
      <w:r w:rsidR="0074441A" w:rsidRPr="0074441A">
        <w:rPr>
          <w:lang w:val="zh-CN" w:eastAsia="zh-CN"/>
        </w:rPr>
        <w:t>年，国际电联迎来了来自</w:t>
      </w:r>
      <w:r w:rsidR="0074441A" w:rsidRPr="0074441A">
        <w:rPr>
          <w:lang w:val="zh-CN" w:eastAsia="zh-CN"/>
        </w:rPr>
        <w:t>44</w:t>
      </w:r>
      <w:r w:rsidR="0074441A" w:rsidRPr="0074441A">
        <w:rPr>
          <w:lang w:val="zh-CN" w:eastAsia="zh-CN"/>
        </w:rPr>
        <w:t>个不同国家的</w:t>
      </w:r>
      <w:r w:rsidR="0074441A" w:rsidRPr="0074441A">
        <w:rPr>
          <w:lang w:val="zh-CN" w:eastAsia="zh-CN"/>
        </w:rPr>
        <w:t>142</w:t>
      </w:r>
      <w:r w:rsidR="0074441A" w:rsidRPr="0074441A">
        <w:rPr>
          <w:lang w:val="zh-CN" w:eastAsia="zh-CN"/>
        </w:rPr>
        <w:t>名实习生。国际电</w:t>
      </w:r>
      <w:proofErr w:type="gramStart"/>
      <w:r w:rsidR="0074441A" w:rsidRPr="0074441A">
        <w:rPr>
          <w:lang w:val="zh-CN" w:eastAsia="zh-CN"/>
        </w:rPr>
        <w:t>联感谢</w:t>
      </w:r>
      <w:proofErr w:type="gramEnd"/>
      <w:r w:rsidR="0074441A" w:rsidRPr="0074441A">
        <w:rPr>
          <w:lang w:val="zh-CN" w:eastAsia="zh-CN"/>
        </w:rPr>
        <w:t>德国（</w:t>
      </w:r>
      <w:r w:rsidR="0074441A" w:rsidRPr="0074441A">
        <w:rPr>
          <w:lang w:val="zh-CN" w:eastAsia="zh-CN"/>
        </w:rPr>
        <w:t>Carlo</w:t>
      </w:r>
      <w:r w:rsidR="002D2785">
        <w:rPr>
          <w:rFonts w:hint="eastAsia"/>
          <w:lang w:val="zh-CN" w:eastAsia="zh-CN"/>
        </w:rPr>
        <w:t xml:space="preserve"> </w:t>
      </w:r>
      <w:r w:rsidR="0074441A" w:rsidRPr="0074441A">
        <w:rPr>
          <w:lang w:val="zh-CN" w:eastAsia="zh-CN"/>
        </w:rPr>
        <w:t>Schmid</w:t>
      </w:r>
      <w:r w:rsidR="0074441A" w:rsidRPr="0074441A">
        <w:rPr>
          <w:lang w:val="zh-CN" w:eastAsia="zh-CN"/>
        </w:rPr>
        <w:t>项目）和中国（中国留学基金委）</w:t>
      </w:r>
      <w:r>
        <w:rPr>
          <w:rFonts w:hint="eastAsia"/>
          <w:lang w:val="zh-CN" w:eastAsia="zh-CN"/>
        </w:rPr>
        <w:t>对</w:t>
      </w:r>
      <w:r w:rsidR="0074441A" w:rsidRPr="0074441A">
        <w:rPr>
          <w:lang w:val="zh-CN" w:eastAsia="zh-CN"/>
        </w:rPr>
        <w:t>实习</w:t>
      </w:r>
      <w:r>
        <w:rPr>
          <w:rFonts w:hint="eastAsia"/>
          <w:lang w:val="zh-CN" w:eastAsia="zh-CN"/>
        </w:rPr>
        <w:t>生计划</w:t>
      </w:r>
      <w:r w:rsidRPr="0074441A">
        <w:rPr>
          <w:lang w:val="zh-CN" w:eastAsia="zh-CN"/>
        </w:rPr>
        <w:t>的赞助</w:t>
      </w:r>
      <w:r w:rsidR="0074441A" w:rsidRPr="0074441A">
        <w:rPr>
          <w:lang w:val="zh-CN" w:eastAsia="zh-CN"/>
        </w:rPr>
        <w:t>。</w:t>
      </w:r>
    </w:p>
    <w:p w14:paraId="13A70442" w14:textId="2716485E" w:rsidR="006D6D3E" w:rsidRPr="00140785" w:rsidRDefault="006D6D3E" w:rsidP="00F65F0D">
      <w:pPr>
        <w:pStyle w:val="Headingb"/>
        <w:jc w:val="both"/>
        <w:rPr>
          <w:rFonts w:eastAsia="Calibri"/>
          <w:lang w:eastAsia="zh-CN"/>
        </w:rPr>
      </w:pPr>
      <w:r w:rsidRPr="006461CE">
        <w:rPr>
          <w:rFonts w:eastAsia="Calibri"/>
          <w:lang w:eastAsia="zh-CN"/>
        </w:rPr>
        <w:t>B</w:t>
      </w:r>
      <w:r w:rsidRPr="006461CE">
        <w:rPr>
          <w:rFonts w:eastAsia="Calibri"/>
          <w:lang w:eastAsia="zh-CN"/>
        </w:rPr>
        <w:tab/>
      </w:r>
      <w:r w:rsidR="00140785">
        <w:rPr>
          <w:bCs/>
          <w:lang w:val="zh-CN" w:eastAsia="zh-CN"/>
        </w:rPr>
        <w:t>宣传和有意义的青年参与</w:t>
      </w:r>
    </w:p>
    <w:p w14:paraId="33B12156" w14:textId="0AA32769" w:rsidR="00140785" w:rsidRPr="00140785" w:rsidRDefault="00140785" w:rsidP="00F65F0D">
      <w:pPr>
        <w:ind w:firstLineChars="200" w:firstLine="480"/>
        <w:jc w:val="both"/>
        <w:rPr>
          <w:rFonts w:eastAsia="Calibri" w:cs="Calibri"/>
          <w:szCs w:val="24"/>
          <w:lang w:val="en-US" w:eastAsia="zh-CN"/>
        </w:rPr>
      </w:pPr>
      <w:r w:rsidRPr="00140785">
        <w:rPr>
          <w:lang w:val="zh-CN" w:eastAsia="zh-CN"/>
        </w:rPr>
        <w:t>2024</w:t>
      </w:r>
      <w:r w:rsidRPr="00140785">
        <w:rPr>
          <w:lang w:val="zh-CN" w:eastAsia="zh-CN"/>
        </w:rPr>
        <w:t>年，</w:t>
      </w:r>
      <w:r w:rsidRPr="00140785">
        <w:rPr>
          <w:b/>
          <w:bCs/>
          <w:lang w:val="zh-CN" w:eastAsia="zh-CN"/>
        </w:rPr>
        <w:t>国际电联秘书长青年顾问委员会（</w:t>
      </w:r>
      <w:r w:rsidRPr="00140785">
        <w:rPr>
          <w:b/>
          <w:bCs/>
          <w:lang w:val="zh-CN" w:eastAsia="zh-CN"/>
        </w:rPr>
        <w:t>YAB</w:t>
      </w:r>
      <w:r w:rsidRPr="00140785">
        <w:rPr>
          <w:b/>
          <w:bCs/>
          <w:lang w:val="zh-CN" w:eastAsia="zh-CN"/>
        </w:rPr>
        <w:t>）</w:t>
      </w:r>
      <w:r w:rsidRPr="00140785">
        <w:rPr>
          <w:lang w:val="zh-CN" w:eastAsia="zh-CN"/>
        </w:rPr>
        <w:t>成员为全球在互联互通和数字包容方面的努力做出了积极贡献。</w:t>
      </w:r>
      <w:r w:rsidRPr="00140785">
        <w:rPr>
          <w:lang w:val="zh-CN" w:eastAsia="zh-CN"/>
        </w:rPr>
        <w:t>YAB</w:t>
      </w:r>
      <w:r>
        <w:rPr>
          <w:rFonts w:hint="eastAsia"/>
          <w:lang w:val="en-US" w:eastAsia="zh-CN"/>
        </w:rPr>
        <w:t>通过</w:t>
      </w:r>
      <w:r w:rsidRPr="00140785">
        <w:rPr>
          <w:lang w:val="zh-CN" w:eastAsia="zh-CN"/>
        </w:rPr>
        <w:t>青年网络</w:t>
      </w:r>
      <w:r>
        <w:rPr>
          <w:rFonts w:hint="eastAsia"/>
          <w:lang w:val="zh-CN" w:eastAsia="zh-CN"/>
        </w:rPr>
        <w:t>开展磋商</w:t>
      </w:r>
      <w:r w:rsidRPr="00140785">
        <w:rPr>
          <w:lang w:val="zh-CN" w:eastAsia="zh-CN"/>
        </w:rPr>
        <w:t>，例如通过国际青年日调查收集对新兴技术和数字解决方案的见解。</w:t>
      </w:r>
      <w:r w:rsidRPr="00140785">
        <w:rPr>
          <w:lang w:val="zh-CN" w:eastAsia="zh-CN"/>
        </w:rPr>
        <w:t>2024</w:t>
      </w:r>
      <w:r w:rsidRPr="00140785">
        <w:rPr>
          <w:lang w:val="zh-CN" w:eastAsia="zh-CN"/>
        </w:rPr>
        <w:t>年，</w:t>
      </w:r>
      <w:r w:rsidRPr="00140785">
        <w:rPr>
          <w:lang w:val="zh-CN" w:eastAsia="zh-CN"/>
        </w:rPr>
        <w:t>YAB</w:t>
      </w:r>
      <w:r w:rsidRPr="00140785">
        <w:rPr>
          <w:lang w:val="zh-CN" w:eastAsia="zh-CN"/>
        </w:rPr>
        <w:t>提交了五份报告，针对人工智能、空间、海底电缆和气候行动等主题提出了针对青年的建议。与秘书长举行了两次会议，讨论青年参与战略和数字化发展趋势，</w:t>
      </w:r>
      <w:r>
        <w:rPr>
          <w:rFonts w:hint="eastAsia"/>
          <w:lang w:val="zh-CN" w:eastAsia="zh-CN"/>
        </w:rPr>
        <w:t>侧重于</w:t>
      </w:r>
      <w:r w:rsidRPr="00140785">
        <w:rPr>
          <w:lang w:val="zh-CN" w:eastAsia="zh-CN"/>
        </w:rPr>
        <w:t>可持续性和基础设施。</w:t>
      </w:r>
    </w:p>
    <w:p w14:paraId="095B1319" w14:textId="57DEA203" w:rsidR="006D6D3E" w:rsidRPr="006461CE" w:rsidRDefault="00140785" w:rsidP="00F65F0D">
      <w:pPr>
        <w:ind w:firstLineChars="200" w:firstLine="480"/>
        <w:jc w:val="both"/>
        <w:rPr>
          <w:rFonts w:eastAsia="Calibri" w:cs="Calibri"/>
          <w:szCs w:val="24"/>
          <w:lang w:eastAsia="zh-CN"/>
        </w:rPr>
      </w:pPr>
      <w:r w:rsidRPr="00140785">
        <w:rPr>
          <w:lang w:val="zh-CN" w:eastAsia="zh-CN"/>
        </w:rPr>
        <w:t>电信发展局通过</w:t>
      </w:r>
      <w:r w:rsidR="00D1657E">
        <w:rPr>
          <w:rFonts w:hint="eastAsia"/>
          <w:lang w:val="zh-CN" w:eastAsia="zh-CN"/>
        </w:rPr>
        <w:t>赋能</w:t>
      </w:r>
      <w:r w:rsidRPr="00140785">
        <w:rPr>
          <w:lang w:val="zh-CN" w:eastAsia="zh-CN"/>
        </w:rPr>
        <w:t>来自</w:t>
      </w:r>
      <w:r w:rsidRPr="00140785">
        <w:rPr>
          <w:lang w:val="zh-CN" w:eastAsia="zh-CN"/>
        </w:rPr>
        <w:t>64</w:t>
      </w:r>
      <w:r w:rsidRPr="00140785">
        <w:rPr>
          <w:lang w:val="zh-CN" w:eastAsia="zh-CN"/>
        </w:rPr>
        <w:t>个国家的</w:t>
      </w:r>
      <w:r w:rsidRPr="00140785">
        <w:rPr>
          <w:b/>
          <w:bCs/>
          <w:lang w:val="zh-CN" w:eastAsia="zh-CN"/>
        </w:rPr>
        <w:t>184</w:t>
      </w:r>
      <w:r w:rsidRPr="00140785">
        <w:rPr>
          <w:b/>
          <w:bCs/>
          <w:lang w:val="zh-CN" w:eastAsia="zh-CN"/>
        </w:rPr>
        <w:t>名</w:t>
      </w:r>
      <w:r w:rsidRPr="00140785">
        <w:rPr>
          <w:rFonts w:hint="eastAsia"/>
          <w:b/>
          <w:bCs/>
          <w:lang w:val="zh-CN" w:eastAsia="zh-CN"/>
        </w:rPr>
        <w:t>“</w:t>
      </w:r>
      <w:r w:rsidRPr="00140785">
        <w:rPr>
          <w:b/>
          <w:bCs/>
          <w:lang w:val="zh-CN" w:eastAsia="zh-CN"/>
        </w:rPr>
        <w:t>连通</w:t>
      </w:r>
      <w:r w:rsidR="00D4151C">
        <w:rPr>
          <w:rFonts w:hint="eastAsia"/>
          <w:b/>
          <w:bCs/>
          <w:lang w:val="zh-CN" w:eastAsia="zh-CN"/>
        </w:rPr>
        <w:t>的</w:t>
      </w:r>
      <w:r w:rsidRPr="00140785">
        <w:rPr>
          <w:b/>
          <w:bCs/>
          <w:lang w:val="zh-CN" w:eastAsia="zh-CN"/>
        </w:rPr>
        <w:t>一代</w:t>
      </w:r>
      <w:r w:rsidRPr="00140785">
        <w:rPr>
          <w:rFonts w:hint="eastAsia"/>
          <w:b/>
          <w:bCs/>
          <w:lang w:val="zh-CN" w:eastAsia="zh-CN"/>
        </w:rPr>
        <w:t>”</w:t>
      </w:r>
      <w:r w:rsidRPr="00140785">
        <w:rPr>
          <w:b/>
          <w:bCs/>
          <w:lang w:val="zh-CN" w:eastAsia="zh-CN"/>
        </w:rPr>
        <w:t>青年特使（</w:t>
      </w:r>
      <w:r w:rsidRPr="00140785">
        <w:rPr>
          <w:b/>
          <w:bCs/>
          <w:lang w:val="zh-CN" w:eastAsia="zh-CN"/>
        </w:rPr>
        <w:t>GCYE</w:t>
      </w:r>
      <w:r w:rsidRPr="00140785">
        <w:rPr>
          <w:b/>
          <w:bCs/>
          <w:lang w:val="zh-CN" w:eastAsia="zh-CN"/>
        </w:rPr>
        <w:t>）</w:t>
      </w:r>
      <w:r w:rsidRPr="00140785">
        <w:rPr>
          <w:lang w:val="zh-CN" w:eastAsia="zh-CN"/>
        </w:rPr>
        <w:t>，</w:t>
      </w:r>
      <w:r w:rsidRPr="00140785">
        <w:rPr>
          <w:b/>
          <w:bCs/>
          <w:lang w:val="zh-CN" w:eastAsia="zh-CN"/>
        </w:rPr>
        <w:t>并通过国际电联</w:t>
      </w:r>
      <w:r w:rsidRPr="00140785">
        <w:rPr>
          <w:b/>
          <w:bCs/>
          <w:lang w:val="zh-CN" w:eastAsia="zh-CN"/>
        </w:rPr>
        <w:t>2025</w:t>
      </w:r>
      <w:r w:rsidRPr="00140785">
        <w:rPr>
          <w:b/>
          <w:bCs/>
          <w:lang w:val="zh-CN" w:eastAsia="zh-CN"/>
        </w:rPr>
        <w:t>年全球青年峰会</w:t>
      </w:r>
      <w:r w:rsidRPr="00140785">
        <w:rPr>
          <w:rFonts w:hint="eastAsia"/>
          <w:b/>
          <w:bCs/>
          <w:lang w:val="zh-CN" w:eastAsia="zh-CN"/>
        </w:rPr>
        <w:t>（</w:t>
      </w:r>
      <w:r w:rsidRPr="006461CE">
        <w:rPr>
          <w:rFonts w:eastAsia="Calibri" w:cs="Calibri"/>
          <w:b/>
          <w:bCs/>
          <w:szCs w:val="24"/>
          <w:lang w:eastAsia="zh-CN"/>
        </w:rPr>
        <w:t>GYS-25</w:t>
      </w:r>
      <w:r w:rsidRPr="00140785">
        <w:rPr>
          <w:rFonts w:hint="eastAsia"/>
          <w:b/>
          <w:bCs/>
          <w:lang w:val="zh-CN" w:eastAsia="zh-CN"/>
        </w:rPr>
        <w:t>）</w:t>
      </w:r>
      <w:r w:rsidRPr="00140785">
        <w:rPr>
          <w:lang w:val="zh-CN" w:eastAsia="zh-CN"/>
        </w:rPr>
        <w:t>等</w:t>
      </w:r>
      <w:r>
        <w:rPr>
          <w:rFonts w:hint="eastAsia"/>
          <w:lang w:val="zh-CN" w:eastAsia="zh-CN"/>
        </w:rPr>
        <w:t>全球</w:t>
      </w:r>
      <w:r w:rsidRPr="00140785">
        <w:rPr>
          <w:lang w:val="zh-CN" w:eastAsia="zh-CN"/>
        </w:rPr>
        <w:t>平台放大青年声音，推动了数字发展对青年</w:t>
      </w:r>
      <w:r>
        <w:rPr>
          <w:rFonts w:hint="eastAsia"/>
          <w:lang w:val="zh-CN" w:eastAsia="zh-CN"/>
        </w:rPr>
        <w:t>的包容</w:t>
      </w:r>
      <w:r w:rsidRPr="00140785">
        <w:rPr>
          <w:lang w:val="zh-CN" w:eastAsia="zh-CN"/>
        </w:rPr>
        <w:t>。</w:t>
      </w:r>
      <w:r w:rsidRPr="00140785">
        <w:rPr>
          <w:lang w:val="zh-CN" w:eastAsia="zh-CN"/>
        </w:rPr>
        <w:t>GCYE</w:t>
      </w:r>
      <w:r w:rsidRPr="00140785">
        <w:rPr>
          <w:lang w:val="zh-CN" w:eastAsia="zh-CN"/>
        </w:rPr>
        <w:t>在国际电联领导的活动和决策中发挥了积极作用，通过量身</w:t>
      </w:r>
      <w:r w:rsidRPr="00140785">
        <w:rPr>
          <w:lang w:val="zh-CN" w:eastAsia="zh-CN"/>
        </w:rPr>
        <w:lastRenderedPageBreak/>
        <w:t>定制的指导和自定进度的学习转变为有影响力的数字变革者。</w:t>
      </w:r>
      <w:r w:rsidRPr="00140785">
        <w:rPr>
          <w:lang w:val="zh-CN" w:eastAsia="zh-CN"/>
        </w:rPr>
        <w:t>GCYE</w:t>
      </w:r>
      <w:r w:rsidRPr="00140785">
        <w:rPr>
          <w:lang w:val="zh-CN" w:eastAsia="zh-CN"/>
        </w:rPr>
        <w:t>在</w:t>
      </w:r>
      <w:r w:rsidRPr="00140785">
        <w:rPr>
          <w:lang w:val="zh-CN" w:eastAsia="zh-CN"/>
        </w:rPr>
        <w:t>GYS-25</w:t>
      </w:r>
      <w:r w:rsidRPr="00140785">
        <w:rPr>
          <w:lang w:val="zh-CN" w:eastAsia="zh-CN"/>
        </w:rPr>
        <w:t>之前积极参与</w:t>
      </w:r>
      <w:r w:rsidRPr="00140785">
        <w:rPr>
          <w:b/>
          <w:bCs/>
          <w:lang w:val="zh-CN" w:eastAsia="zh-CN"/>
        </w:rPr>
        <w:t>磋商</w:t>
      </w:r>
      <w:r w:rsidRPr="00140785">
        <w:rPr>
          <w:lang w:val="zh-CN" w:eastAsia="zh-CN"/>
        </w:rPr>
        <w:t>，确保将青年优先事项纳入活动。</w:t>
      </w:r>
    </w:p>
    <w:p w14:paraId="51571F3E" w14:textId="518C9F5E" w:rsidR="00420E54" w:rsidRPr="00420E54" w:rsidRDefault="00420E54" w:rsidP="00F65F0D">
      <w:pPr>
        <w:ind w:firstLineChars="200" w:firstLine="480"/>
        <w:jc w:val="both"/>
        <w:rPr>
          <w:rFonts w:eastAsia="Calibri" w:cs="Calibri"/>
          <w:szCs w:val="24"/>
          <w:lang w:val="en-US" w:eastAsia="zh-CN"/>
        </w:rPr>
      </w:pPr>
      <w:r w:rsidRPr="00420E54">
        <w:rPr>
          <w:lang w:val="zh-CN" w:eastAsia="zh-CN"/>
        </w:rPr>
        <w:t>在古巴巴拉德罗举行的</w:t>
      </w:r>
      <w:r w:rsidRPr="00420E54">
        <w:rPr>
          <w:b/>
          <w:bCs/>
          <w:lang w:val="zh-CN" w:eastAsia="zh-CN"/>
        </w:rPr>
        <w:t>2025</w:t>
      </w:r>
      <w:r w:rsidRPr="00420E54">
        <w:rPr>
          <w:b/>
          <w:bCs/>
          <w:lang w:val="zh-CN" w:eastAsia="zh-CN"/>
        </w:rPr>
        <w:t>年全球青年峰会（</w:t>
      </w:r>
      <w:r w:rsidRPr="00420E54">
        <w:rPr>
          <w:b/>
          <w:bCs/>
          <w:lang w:val="zh-CN" w:eastAsia="zh-CN"/>
        </w:rPr>
        <w:t>GYS-25</w:t>
      </w:r>
      <w:r w:rsidRPr="00420E54">
        <w:rPr>
          <w:b/>
          <w:bCs/>
          <w:lang w:val="zh-CN" w:eastAsia="zh-CN"/>
        </w:rPr>
        <w:t>）</w:t>
      </w:r>
      <w:r w:rsidRPr="00420E54">
        <w:rPr>
          <w:lang w:val="zh-CN" w:eastAsia="zh-CN"/>
        </w:rPr>
        <w:t>汇集了来自国际电</w:t>
      </w:r>
      <w:proofErr w:type="gramStart"/>
      <w:r w:rsidRPr="00420E54">
        <w:rPr>
          <w:lang w:val="zh-CN" w:eastAsia="zh-CN"/>
        </w:rPr>
        <w:t>联所有</w:t>
      </w:r>
      <w:proofErr w:type="gramEnd"/>
      <w:r w:rsidRPr="00420E54">
        <w:rPr>
          <w:lang w:val="zh-CN" w:eastAsia="zh-CN"/>
        </w:rPr>
        <w:t>六个区域的</w:t>
      </w:r>
      <w:r w:rsidRPr="00420E54">
        <w:rPr>
          <w:lang w:val="zh-CN" w:eastAsia="zh-CN"/>
        </w:rPr>
        <w:t>31</w:t>
      </w:r>
      <w:r w:rsidRPr="00420E54">
        <w:rPr>
          <w:lang w:val="zh-CN" w:eastAsia="zh-CN"/>
        </w:rPr>
        <w:t>个国家的</w:t>
      </w:r>
      <w:r w:rsidRPr="00420E54">
        <w:rPr>
          <w:lang w:val="zh-CN" w:eastAsia="zh-CN"/>
        </w:rPr>
        <w:t>400</w:t>
      </w:r>
      <w:r w:rsidRPr="00420E54">
        <w:rPr>
          <w:lang w:val="zh-CN" w:eastAsia="zh-CN"/>
        </w:rPr>
        <w:t>多名与会者</w:t>
      </w:r>
      <w:r>
        <w:rPr>
          <w:rFonts w:hint="eastAsia"/>
          <w:lang w:val="zh-CN" w:eastAsia="zh-CN"/>
        </w:rPr>
        <w:t>。峰会以“</w:t>
      </w:r>
      <w:r w:rsidRPr="00420E54">
        <w:rPr>
          <w:lang w:val="zh-CN" w:eastAsia="zh-CN"/>
        </w:rPr>
        <w:t>放大青年的声音，创建一个更具包容性和互联互通的数字世界</w:t>
      </w:r>
      <w:r>
        <w:rPr>
          <w:rFonts w:hint="eastAsia"/>
          <w:lang w:val="zh-CN" w:eastAsia="zh-CN"/>
        </w:rPr>
        <w:t>”为主题</w:t>
      </w:r>
      <w:r w:rsidRPr="00420E54">
        <w:rPr>
          <w:lang w:val="zh-CN" w:eastAsia="zh-CN"/>
        </w:rPr>
        <w:t>。在为期三天的</w:t>
      </w:r>
      <w:r w:rsidRPr="00420E54">
        <w:rPr>
          <w:lang w:val="zh-CN" w:eastAsia="zh-CN"/>
        </w:rPr>
        <w:t>12</w:t>
      </w:r>
      <w:r w:rsidRPr="00420E54">
        <w:rPr>
          <w:lang w:val="zh-CN" w:eastAsia="zh-CN"/>
        </w:rPr>
        <w:t>场动态会议中，青年们</w:t>
      </w:r>
      <w:r>
        <w:rPr>
          <w:rFonts w:hint="eastAsia"/>
          <w:lang w:val="zh-CN" w:eastAsia="zh-CN"/>
        </w:rPr>
        <w:t>就</w:t>
      </w:r>
      <w:r w:rsidRPr="00420E54">
        <w:rPr>
          <w:lang w:val="zh-CN" w:eastAsia="zh-CN"/>
        </w:rPr>
        <w:t>数字包容、连通性、在线安全、合乎道德的人工智能和未来工作分享举措、参与代际对话、交流最佳做法、建设网络并共同创建解决方案。主要成果包括提升青年在</w:t>
      </w:r>
      <w:r w:rsidRPr="00420E54">
        <w:rPr>
          <w:lang w:val="zh-CN" w:eastAsia="zh-CN"/>
        </w:rPr>
        <w:t>ICT</w:t>
      </w:r>
      <w:r w:rsidRPr="00420E54">
        <w:rPr>
          <w:lang w:val="zh-CN" w:eastAsia="zh-CN"/>
        </w:rPr>
        <w:t>决策中的声音，加强数字技能以有意义地参与数字经济，加强国际电联在青年驱动的数字教育和就业方面的作用，以及促进</w:t>
      </w:r>
      <w:r>
        <w:rPr>
          <w:rFonts w:hint="eastAsia"/>
          <w:lang w:val="zh-CN" w:eastAsia="zh-CN"/>
        </w:rPr>
        <w:t>旨在实现</w:t>
      </w:r>
      <w:r w:rsidRPr="00420E54">
        <w:rPr>
          <w:lang w:val="zh-CN" w:eastAsia="zh-CN"/>
        </w:rPr>
        <w:t>可持续发展</w:t>
      </w:r>
      <w:r>
        <w:rPr>
          <w:rFonts w:hint="eastAsia"/>
          <w:lang w:val="zh-CN" w:eastAsia="zh-CN"/>
        </w:rPr>
        <w:t>的</w:t>
      </w:r>
      <w:r w:rsidRPr="00420E54">
        <w:rPr>
          <w:lang w:val="zh-CN" w:eastAsia="zh-CN"/>
        </w:rPr>
        <w:t>创新和创业精神。</w:t>
      </w:r>
    </w:p>
    <w:p w14:paraId="6D2FD027" w14:textId="158B886C" w:rsidR="006D6D3E" w:rsidRPr="0021301B" w:rsidRDefault="00420E54" w:rsidP="00F65F0D">
      <w:pPr>
        <w:ind w:firstLineChars="200" w:firstLine="482"/>
        <w:jc w:val="both"/>
        <w:rPr>
          <w:rFonts w:eastAsiaTheme="minorEastAsia" w:cs="Calibri"/>
          <w:szCs w:val="24"/>
          <w:lang w:eastAsia="zh-CN"/>
        </w:rPr>
      </w:pPr>
      <w:r w:rsidRPr="00420E54">
        <w:rPr>
          <w:b/>
          <w:bCs/>
          <w:lang w:val="zh-CN" w:eastAsia="zh-CN"/>
        </w:rPr>
        <w:t>各区域</w:t>
      </w:r>
      <w:r w:rsidRPr="00420E54">
        <w:rPr>
          <w:lang w:val="zh-CN" w:eastAsia="zh-CN"/>
        </w:rPr>
        <w:t>在报告期内</w:t>
      </w:r>
      <w:r w:rsidRPr="00420E54">
        <w:rPr>
          <w:lang w:val="en-US" w:eastAsia="zh-CN"/>
        </w:rPr>
        <w:t>2024</w:t>
      </w:r>
      <w:r w:rsidRPr="00420E54">
        <w:rPr>
          <w:lang w:val="zh-CN" w:eastAsia="zh-CN"/>
        </w:rPr>
        <w:t>年开展的主要活动包括</w:t>
      </w:r>
      <w:r>
        <w:rPr>
          <w:rFonts w:eastAsiaTheme="minorEastAsia" w:cs="Calibri" w:hint="eastAsia"/>
          <w:szCs w:val="24"/>
          <w:lang w:eastAsia="zh-CN"/>
        </w:rPr>
        <w:t>：</w:t>
      </w:r>
    </w:p>
    <w:p w14:paraId="71481EF1" w14:textId="77777777" w:rsidR="00B80D83" w:rsidRPr="00B80D83" w:rsidRDefault="00B80D83" w:rsidP="00F65F0D">
      <w:pPr>
        <w:pStyle w:val="enumlev1"/>
        <w:jc w:val="both"/>
        <w:rPr>
          <w:rFonts w:eastAsia="Calibri" w:cs="Calibri"/>
          <w:b/>
          <w:lang w:val="en-US" w:eastAsia="zh-CN"/>
        </w:rPr>
      </w:pPr>
      <w:r w:rsidRPr="00B80D83">
        <w:rPr>
          <w:rFonts w:ascii="Symbol" w:eastAsia="Calibri" w:hAnsi="Symbol" w:cs="Calibri"/>
          <w:lang w:val="zh-CN" w:eastAsia="zh-CN"/>
        </w:rPr>
        <w:t></w:t>
      </w:r>
      <w:r w:rsidRPr="00B80D83">
        <w:rPr>
          <w:lang w:val="zh-CN" w:eastAsia="zh-CN"/>
        </w:rPr>
        <w:tab/>
      </w:r>
      <w:r w:rsidRPr="00B80D83">
        <w:rPr>
          <w:lang w:val="zh-CN" w:eastAsia="zh-CN"/>
        </w:rPr>
        <w:t>在</w:t>
      </w:r>
      <w:r w:rsidRPr="00B80D83">
        <w:rPr>
          <w:b/>
          <w:bCs/>
          <w:lang w:val="zh-CN" w:eastAsia="zh-CN"/>
        </w:rPr>
        <w:t>非洲区域</w:t>
      </w:r>
      <w:r w:rsidRPr="00B80D83">
        <w:rPr>
          <w:lang w:val="zh-CN" w:eastAsia="zh-CN"/>
        </w:rPr>
        <w:t>，导师仪式将</w:t>
      </w:r>
      <w:r w:rsidRPr="00B80D83">
        <w:rPr>
          <w:lang w:val="zh-CN" w:eastAsia="zh-CN"/>
        </w:rPr>
        <w:t>GCYE</w:t>
      </w:r>
      <w:r w:rsidRPr="00B80D83">
        <w:rPr>
          <w:lang w:val="zh-CN" w:eastAsia="zh-CN"/>
        </w:rPr>
        <w:t>校友与新特使联系起来，青年通过区域磋商和研究提出了政策建议。</w:t>
      </w:r>
    </w:p>
    <w:p w14:paraId="76D7FA75" w14:textId="6D7A257C" w:rsidR="00B80D83" w:rsidRPr="00B80D83" w:rsidRDefault="00B80D83" w:rsidP="00F65F0D">
      <w:pPr>
        <w:pStyle w:val="enumlev1"/>
        <w:jc w:val="both"/>
        <w:rPr>
          <w:rFonts w:eastAsia="Calibri" w:cs="Calibri"/>
          <w:szCs w:val="24"/>
          <w:lang w:val="en-US" w:eastAsia="zh-CN"/>
        </w:rPr>
      </w:pPr>
      <w:r w:rsidRPr="00B80D83">
        <w:rPr>
          <w:rFonts w:ascii="Symbol" w:eastAsia="Calibri" w:hAnsi="Symbol" w:cs="Calibri"/>
          <w:szCs w:val="24"/>
          <w:lang w:val="zh-CN" w:eastAsia="zh-CN"/>
        </w:rPr>
        <w:t></w:t>
      </w:r>
      <w:r w:rsidRPr="00B80D83">
        <w:rPr>
          <w:lang w:val="zh-CN" w:eastAsia="zh-CN"/>
        </w:rPr>
        <w:tab/>
      </w:r>
      <w:r w:rsidRPr="00B80D83">
        <w:rPr>
          <w:lang w:val="zh-CN" w:eastAsia="zh-CN"/>
        </w:rPr>
        <w:t>在</w:t>
      </w:r>
      <w:r w:rsidRPr="00B80D83">
        <w:rPr>
          <w:b/>
          <w:bCs/>
          <w:lang w:val="zh-CN" w:eastAsia="zh-CN"/>
        </w:rPr>
        <w:t>美洲区域</w:t>
      </w:r>
      <w:r w:rsidRPr="00B80D83">
        <w:rPr>
          <w:lang w:val="zh-CN" w:eastAsia="zh-CN"/>
        </w:rPr>
        <w:t>，青年</w:t>
      </w:r>
      <w:r>
        <w:rPr>
          <w:rFonts w:hint="eastAsia"/>
          <w:lang w:val="zh-CN" w:eastAsia="zh-CN"/>
        </w:rPr>
        <w:t>在</w:t>
      </w:r>
      <w:r w:rsidRPr="00B80D83">
        <w:rPr>
          <w:lang w:val="zh-CN" w:eastAsia="zh-CN"/>
        </w:rPr>
        <w:t>2024</w:t>
      </w:r>
      <w:r w:rsidRPr="00B80D83">
        <w:rPr>
          <w:lang w:val="zh-CN" w:eastAsia="zh-CN"/>
        </w:rPr>
        <w:t>年</w:t>
      </w:r>
      <w:r w:rsidRPr="00B80D83">
        <w:rPr>
          <w:lang w:val="zh-CN" w:eastAsia="zh-CN"/>
        </w:rPr>
        <w:t>5</w:t>
      </w:r>
      <w:r w:rsidRPr="00B80D83">
        <w:rPr>
          <w:lang w:val="zh-CN" w:eastAsia="zh-CN"/>
        </w:rPr>
        <w:t>月在智利举行的</w:t>
      </w:r>
      <w:r>
        <w:rPr>
          <w:rFonts w:hint="eastAsia"/>
          <w:lang w:val="zh-CN" w:eastAsia="zh-CN"/>
        </w:rPr>
        <w:t>“</w:t>
      </w:r>
      <w:r w:rsidRPr="00B80D83">
        <w:rPr>
          <w:lang w:val="zh-CN" w:eastAsia="zh-CN"/>
        </w:rPr>
        <w:t>数字世界青年的优先事项：就业和教育</w:t>
      </w:r>
      <w:r>
        <w:rPr>
          <w:rFonts w:hint="eastAsia"/>
          <w:lang w:val="zh-CN" w:eastAsia="zh-CN"/>
        </w:rPr>
        <w:t>”</w:t>
      </w:r>
      <w:r w:rsidRPr="00B80D83">
        <w:rPr>
          <w:lang w:val="zh-CN" w:eastAsia="zh-CN"/>
        </w:rPr>
        <w:t>次区域研讨会</w:t>
      </w:r>
      <w:r>
        <w:rPr>
          <w:rFonts w:hint="eastAsia"/>
          <w:lang w:val="zh-CN" w:eastAsia="zh-CN"/>
        </w:rPr>
        <w:t>中的</w:t>
      </w:r>
      <w:r w:rsidRPr="00B80D83">
        <w:rPr>
          <w:lang w:val="zh-CN" w:eastAsia="zh-CN"/>
        </w:rPr>
        <w:t>参与</w:t>
      </w:r>
      <w:r>
        <w:rPr>
          <w:rFonts w:hint="eastAsia"/>
          <w:lang w:val="zh-CN" w:eastAsia="zh-CN"/>
        </w:rPr>
        <w:t>备受关注</w:t>
      </w:r>
      <w:r w:rsidRPr="00B80D83">
        <w:rPr>
          <w:lang w:val="zh-CN" w:eastAsia="zh-CN"/>
        </w:rPr>
        <w:t>。</w:t>
      </w:r>
      <w:r>
        <w:rPr>
          <w:rFonts w:hint="eastAsia"/>
          <w:lang w:val="zh-CN" w:eastAsia="zh-CN"/>
        </w:rPr>
        <w:t>为庆祝世界电信和信息社会日（</w:t>
      </w:r>
      <w:r w:rsidRPr="00B80D83">
        <w:rPr>
          <w:lang w:val="zh-CN" w:eastAsia="zh-CN"/>
        </w:rPr>
        <w:t>WTISD</w:t>
      </w:r>
      <w:r>
        <w:rPr>
          <w:rFonts w:hint="eastAsia"/>
          <w:lang w:val="zh-CN" w:eastAsia="zh-CN"/>
        </w:rPr>
        <w:t>），</w:t>
      </w:r>
      <w:r w:rsidRPr="00B80D83">
        <w:rPr>
          <w:lang w:val="zh-CN" w:eastAsia="zh-CN"/>
        </w:rPr>
        <w:t>来自阿根廷、巴拉圭、乌拉圭和智利的代表与电信行业领导者</w:t>
      </w:r>
      <w:r>
        <w:rPr>
          <w:rFonts w:hint="eastAsia"/>
          <w:lang w:val="zh-CN" w:eastAsia="zh-CN"/>
        </w:rPr>
        <w:t>（</w:t>
      </w:r>
      <w:r w:rsidRPr="00B80D83">
        <w:rPr>
          <w:lang w:val="zh-CN" w:eastAsia="zh-CN"/>
        </w:rPr>
        <w:t>Entel</w:t>
      </w:r>
      <w:r>
        <w:rPr>
          <w:rFonts w:hint="eastAsia"/>
          <w:lang w:val="zh-CN" w:eastAsia="zh-CN"/>
        </w:rPr>
        <w:t>、</w:t>
      </w:r>
      <w:r w:rsidRPr="00B80D83">
        <w:rPr>
          <w:lang w:val="zh-CN" w:eastAsia="zh-CN"/>
        </w:rPr>
        <w:t>WOM</w:t>
      </w:r>
      <w:r w:rsidRPr="00B80D83">
        <w:rPr>
          <w:lang w:val="zh-CN" w:eastAsia="zh-CN"/>
        </w:rPr>
        <w:t>和</w:t>
      </w:r>
      <w:r w:rsidRPr="00B80D83">
        <w:rPr>
          <w:lang w:val="zh-CN" w:eastAsia="zh-CN"/>
        </w:rPr>
        <w:t>Claro</w:t>
      </w:r>
      <w:r>
        <w:rPr>
          <w:rFonts w:hint="eastAsia"/>
          <w:lang w:val="zh-CN" w:eastAsia="zh-CN"/>
        </w:rPr>
        <w:t>）</w:t>
      </w:r>
      <w:r w:rsidRPr="00B80D83">
        <w:rPr>
          <w:lang w:val="zh-CN" w:eastAsia="zh-CN"/>
        </w:rPr>
        <w:t>联手探讨今年的主题</w:t>
      </w:r>
      <w:r w:rsidR="002D2785">
        <w:rPr>
          <w:rFonts w:hint="eastAsia"/>
          <w:lang w:val="zh-CN" w:eastAsia="zh-CN"/>
        </w:rPr>
        <w:t xml:space="preserve"> </w:t>
      </w:r>
      <w:r w:rsidR="00646347" w:rsidRPr="00646347">
        <w:rPr>
          <w:lang w:val="zh-CN" w:eastAsia="zh-CN"/>
        </w:rPr>
        <w:t>–</w:t>
      </w:r>
      <w:r>
        <w:rPr>
          <w:rFonts w:hint="eastAsia"/>
          <w:lang w:val="zh-CN" w:eastAsia="zh-CN"/>
        </w:rPr>
        <w:t>“</w:t>
      </w:r>
      <w:r w:rsidRPr="00B80D83">
        <w:rPr>
          <w:lang w:val="zh-CN" w:eastAsia="zh-CN"/>
        </w:rPr>
        <w:t>数字创新促进可持续发展</w:t>
      </w:r>
      <w:r>
        <w:rPr>
          <w:rFonts w:hint="eastAsia"/>
          <w:lang w:val="zh-CN" w:eastAsia="zh-CN"/>
        </w:rPr>
        <w:t>”</w:t>
      </w:r>
      <w:r w:rsidRPr="00B80D83">
        <w:rPr>
          <w:lang w:val="zh-CN" w:eastAsia="zh-CN"/>
        </w:rPr>
        <w:t>。青年特使为有关国家数字战略的讨论</w:t>
      </w:r>
      <w:r>
        <w:rPr>
          <w:rFonts w:hint="eastAsia"/>
          <w:lang w:val="zh-CN" w:eastAsia="zh-CN"/>
        </w:rPr>
        <w:t>各抒己见</w:t>
      </w:r>
      <w:r w:rsidRPr="00B80D83">
        <w:rPr>
          <w:lang w:val="zh-CN" w:eastAsia="zh-CN"/>
        </w:rPr>
        <w:t>，加强了他们在塑造包容</w:t>
      </w:r>
      <w:proofErr w:type="gramStart"/>
      <w:r w:rsidRPr="00B80D83">
        <w:rPr>
          <w:lang w:val="zh-CN" w:eastAsia="zh-CN"/>
        </w:rPr>
        <w:t>性数字未来方面</w:t>
      </w:r>
      <w:proofErr w:type="gramEnd"/>
      <w:r w:rsidRPr="00B80D83">
        <w:rPr>
          <w:lang w:val="zh-CN" w:eastAsia="zh-CN"/>
        </w:rPr>
        <w:t>的作用。</w:t>
      </w:r>
    </w:p>
    <w:p w14:paraId="56B064E5" w14:textId="16F8FA0D" w:rsidR="00B80D83" w:rsidRPr="00B80D83" w:rsidRDefault="00B80D83" w:rsidP="00F65F0D">
      <w:pPr>
        <w:pStyle w:val="enumlev1"/>
        <w:jc w:val="both"/>
        <w:rPr>
          <w:rFonts w:eastAsia="Calibri" w:cs="Calibri"/>
          <w:szCs w:val="24"/>
          <w:lang w:val="en-US" w:eastAsia="zh-CN"/>
        </w:rPr>
      </w:pPr>
      <w:r w:rsidRPr="00B80D83">
        <w:rPr>
          <w:rFonts w:ascii="Symbol" w:eastAsia="Calibri" w:hAnsi="Symbol" w:cs="Calibri"/>
          <w:szCs w:val="24"/>
          <w:lang w:val="zh-CN" w:eastAsia="zh-CN"/>
        </w:rPr>
        <w:t></w:t>
      </w:r>
      <w:r w:rsidRPr="00B80D83">
        <w:rPr>
          <w:lang w:val="zh-CN" w:eastAsia="zh-CN"/>
        </w:rPr>
        <w:tab/>
      </w:r>
      <w:r w:rsidR="00756D92">
        <w:rPr>
          <w:rFonts w:hint="eastAsia"/>
          <w:lang w:val="zh-CN" w:eastAsia="zh-CN"/>
        </w:rPr>
        <w:t>在</w:t>
      </w:r>
      <w:r w:rsidR="00756D92" w:rsidRPr="00756D92">
        <w:rPr>
          <w:rFonts w:hint="eastAsia"/>
          <w:b/>
          <w:bCs/>
          <w:lang w:val="zh-CN" w:eastAsia="zh-CN"/>
        </w:rPr>
        <w:t>阿拉伯区域</w:t>
      </w:r>
      <w:r w:rsidR="00756D92">
        <w:rPr>
          <w:rFonts w:hint="eastAsia"/>
          <w:lang w:val="zh-CN" w:eastAsia="zh-CN"/>
        </w:rPr>
        <w:t>，</w:t>
      </w:r>
      <w:r w:rsidRPr="00B80D83">
        <w:rPr>
          <w:lang w:val="zh-CN" w:eastAsia="zh-CN"/>
        </w:rPr>
        <w:t>阿拉伯区域代表处于</w:t>
      </w:r>
      <w:r w:rsidRPr="00B80D83">
        <w:rPr>
          <w:lang w:val="zh-CN" w:eastAsia="zh-CN"/>
        </w:rPr>
        <w:t>2024</w:t>
      </w:r>
      <w:r w:rsidRPr="00B80D83">
        <w:rPr>
          <w:lang w:val="zh-CN" w:eastAsia="zh-CN"/>
        </w:rPr>
        <w:t>年</w:t>
      </w:r>
      <w:r w:rsidRPr="00B80D83">
        <w:rPr>
          <w:lang w:val="zh-CN" w:eastAsia="zh-CN"/>
        </w:rPr>
        <w:t>7</w:t>
      </w:r>
      <w:r w:rsidRPr="00B80D83">
        <w:rPr>
          <w:lang w:val="zh-CN" w:eastAsia="zh-CN"/>
        </w:rPr>
        <w:t>月</w:t>
      </w:r>
      <w:r w:rsidRPr="00B80D83">
        <w:rPr>
          <w:lang w:val="zh-CN" w:eastAsia="zh-CN"/>
        </w:rPr>
        <w:t>1</w:t>
      </w:r>
      <w:r w:rsidRPr="00B80D83">
        <w:rPr>
          <w:lang w:val="zh-CN" w:eastAsia="zh-CN"/>
        </w:rPr>
        <w:t>日组织了在线举行的阿拉伯区域火炬传递活动。</w:t>
      </w:r>
      <w:r w:rsidRPr="00B80D83">
        <w:rPr>
          <w:lang w:val="zh-CN" w:eastAsia="zh-CN"/>
        </w:rPr>
        <w:t>20</w:t>
      </w:r>
      <w:r w:rsidRPr="00B80D83">
        <w:rPr>
          <w:lang w:val="zh-CN" w:eastAsia="zh-CN"/>
        </w:rPr>
        <w:t>名阿拉伯青年特使参加了此次活动，强调了青年参与数字创新的重要性。关键主题包括导师</w:t>
      </w:r>
      <w:r w:rsidR="00756D92">
        <w:rPr>
          <w:rFonts w:hint="eastAsia"/>
          <w:lang w:val="zh-CN" w:eastAsia="zh-CN"/>
        </w:rPr>
        <w:t>引领</w:t>
      </w:r>
      <w:r w:rsidRPr="00B80D83">
        <w:rPr>
          <w:lang w:val="zh-CN" w:eastAsia="zh-CN"/>
        </w:rPr>
        <w:t>、积极参与国际电联活动和推动伙伴关系。</w:t>
      </w:r>
    </w:p>
    <w:p w14:paraId="481B91EA" w14:textId="2BB02FA1" w:rsidR="00B80D83" w:rsidRPr="00B80D83" w:rsidRDefault="00B80D83" w:rsidP="00F65F0D">
      <w:pPr>
        <w:pStyle w:val="enumlev1"/>
        <w:jc w:val="both"/>
        <w:rPr>
          <w:rFonts w:eastAsia="Calibri" w:cs="Calibri"/>
          <w:szCs w:val="24"/>
          <w:lang w:val="en-US" w:eastAsia="zh-CN"/>
        </w:rPr>
      </w:pPr>
      <w:r w:rsidRPr="00B80D83">
        <w:rPr>
          <w:rFonts w:ascii="Symbol" w:eastAsia="Calibri" w:hAnsi="Symbol" w:cs="Calibri"/>
          <w:szCs w:val="24"/>
          <w:lang w:val="zh-CN" w:eastAsia="zh-CN"/>
        </w:rPr>
        <w:t></w:t>
      </w:r>
      <w:r w:rsidRPr="00B80D83">
        <w:rPr>
          <w:lang w:val="zh-CN" w:eastAsia="zh-CN"/>
        </w:rPr>
        <w:tab/>
      </w:r>
      <w:r w:rsidRPr="00B80D83">
        <w:rPr>
          <w:lang w:val="zh-CN" w:eastAsia="zh-CN"/>
        </w:rPr>
        <w:t>在</w:t>
      </w:r>
      <w:r w:rsidRPr="00B80D83">
        <w:rPr>
          <w:b/>
          <w:bCs/>
          <w:lang w:val="zh-CN" w:eastAsia="zh-CN"/>
        </w:rPr>
        <w:t>亚太</w:t>
      </w:r>
      <w:r w:rsidR="00756D92" w:rsidRPr="00756D92">
        <w:rPr>
          <w:rFonts w:hint="eastAsia"/>
          <w:b/>
          <w:bCs/>
          <w:lang w:val="zh-CN" w:eastAsia="zh-CN"/>
        </w:rPr>
        <w:t>区域</w:t>
      </w:r>
      <w:r w:rsidRPr="00B80D83">
        <w:rPr>
          <w:lang w:val="zh-CN" w:eastAsia="zh-CN"/>
        </w:rPr>
        <w:t>，有针对性的工作包括从七个国家招募了</w:t>
      </w:r>
      <w:r w:rsidRPr="00B80D83">
        <w:rPr>
          <w:lang w:val="zh-CN" w:eastAsia="zh-CN"/>
        </w:rPr>
        <w:t>21</w:t>
      </w:r>
      <w:r w:rsidRPr="00B80D83">
        <w:rPr>
          <w:lang w:val="zh-CN" w:eastAsia="zh-CN"/>
        </w:rPr>
        <w:t>名新的青年特使。通过区域性入职培训、量身定制的培训课程以及积极参与印度</w:t>
      </w:r>
      <w:r w:rsidRPr="00B80D83">
        <w:rPr>
          <w:lang w:val="zh-CN" w:eastAsia="zh-CN"/>
        </w:rPr>
        <w:t>WTSA-24</w:t>
      </w:r>
      <w:r w:rsidRPr="00B80D83">
        <w:rPr>
          <w:lang w:val="zh-CN" w:eastAsia="zh-CN"/>
        </w:rPr>
        <w:t>、马耳他全球创新论坛和中国国际电联</w:t>
      </w:r>
      <w:r w:rsidRPr="00B80D83">
        <w:rPr>
          <w:lang w:val="zh-CN" w:eastAsia="zh-CN"/>
        </w:rPr>
        <w:t>-</w:t>
      </w:r>
      <w:r w:rsidRPr="00B80D83">
        <w:rPr>
          <w:lang w:val="zh-CN" w:eastAsia="zh-CN"/>
        </w:rPr>
        <w:t>工信部研讨会等论坛，青年参与者获得了宝贵的技能和平台，为全球数字对话做出有意义的贡献。</w:t>
      </w:r>
      <w:r w:rsidRPr="00B80D83">
        <w:rPr>
          <w:lang w:val="zh-CN" w:eastAsia="zh-CN"/>
        </w:rPr>
        <w:t>7</w:t>
      </w:r>
      <w:r w:rsidRPr="00B80D83">
        <w:rPr>
          <w:lang w:val="zh-CN" w:eastAsia="zh-CN"/>
        </w:rPr>
        <w:t>月</w:t>
      </w:r>
      <w:r w:rsidRPr="00B80D83">
        <w:rPr>
          <w:lang w:val="zh-CN" w:eastAsia="zh-CN"/>
        </w:rPr>
        <w:t>11</w:t>
      </w:r>
      <w:r w:rsidRPr="00B80D83">
        <w:rPr>
          <w:lang w:val="zh-CN" w:eastAsia="zh-CN"/>
        </w:rPr>
        <w:t>日举行的</w:t>
      </w:r>
      <w:r w:rsidR="00756D92">
        <w:rPr>
          <w:rFonts w:hint="eastAsia"/>
          <w:lang w:val="zh-CN" w:eastAsia="zh-CN"/>
        </w:rPr>
        <w:t>“</w:t>
      </w:r>
      <w:r w:rsidR="00756D92" w:rsidRPr="00B80D83">
        <w:rPr>
          <w:lang w:val="zh-CN" w:eastAsia="zh-CN"/>
        </w:rPr>
        <w:t>火炬</w:t>
      </w:r>
      <w:r w:rsidRPr="00B80D83">
        <w:rPr>
          <w:lang w:val="zh-CN" w:eastAsia="zh-CN"/>
        </w:rPr>
        <w:t>传递</w:t>
      </w:r>
      <w:r w:rsidR="00756D92">
        <w:rPr>
          <w:rFonts w:hint="eastAsia"/>
          <w:lang w:val="zh-CN" w:eastAsia="zh-CN"/>
        </w:rPr>
        <w:t>”</w:t>
      </w:r>
      <w:r w:rsidRPr="00B80D83">
        <w:rPr>
          <w:lang w:val="zh-CN" w:eastAsia="zh-CN"/>
        </w:rPr>
        <w:t>仪式是一个充满活力的代际交流时刻，</w:t>
      </w:r>
      <w:r w:rsidRPr="00B80D83">
        <w:rPr>
          <w:lang w:val="zh-CN" w:eastAsia="zh-CN"/>
        </w:rPr>
        <w:t>41</w:t>
      </w:r>
      <w:r w:rsidRPr="00B80D83">
        <w:rPr>
          <w:lang w:val="zh-CN" w:eastAsia="zh-CN"/>
        </w:rPr>
        <w:t>名青年特使联合庆祝</w:t>
      </w:r>
      <w:r w:rsidR="00756D92">
        <w:rPr>
          <w:rFonts w:hint="eastAsia"/>
          <w:lang w:val="zh-CN" w:eastAsia="zh-CN"/>
        </w:rPr>
        <w:t>所取得的</w:t>
      </w:r>
      <w:r w:rsidRPr="00B80D83">
        <w:rPr>
          <w:lang w:val="zh-CN" w:eastAsia="zh-CN"/>
        </w:rPr>
        <w:t>成就并加强领导</w:t>
      </w:r>
      <w:r w:rsidR="00756D92">
        <w:rPr>
          <w:rFonts w:hint="eastAsia"/>
          <w:lang w:val="zh-CN" w:eastAsia="zh-CN"/>
        </w:rPr>
        <w:t>力</w:t>
      </w:r>
      <w:r w:rsidRPr="00B80D83">
        <w:rPr>
          <w:lang w:val="zh-CN" w:eastAsia="zh-CN"/>
        </w:rPr>
        <w:t>的连续性。</w:t>
      </w:r>
      <w:r w:rsidR="00756D92">
        <w:rPr>
          <w:rFonts w:hint="eastAsia"/>
          <w:lang w:val="zh-CN" w:eastAsia="zh-CN"/>
        </w:rPr>
        <w:t>通过</w:t>
      </w:r>
      <w:r w:rsidR="00756D92" w:rsidRPr="00B80D83">
        <w:rPr>
          <w:lang w:val="zh-CN" w:eastAsia="zh-CN"/>
        </w:rPr>
        <w:t>与华为</w:t>
      </w:r>
      <w:r w:rsidR="00756D92">
        <w:rPr>
          <w:rFonts w:hint="eastAsia"/>
          <w:lang w:val="zh-CN" w:eastAsia="zh-CN"/>
        </w:rPr>
        <w:t>的</w:t>
      </w:r>
      <w:r w:rsidR="00756D92" w:rsidRPr="00B80D83">
        <w:rPr>
          <w:lang w:val="zh-CN" w:eastAsia="zh-CN"/>
        </w:rPr>
        <w:t>合作</w:t>
      </w:r>
      <w:r w:rsidR="00756D92">
        <w:rPr>
          <w:rFonts w:hint="eastAsia"/>
          <w:lang w:val="zh-CN" w:eastAsia="zh-CN"/>
        </w:rPr>
        <w:t>，</w:t>
      </w:r>
      <w:r w:rsidR="00756D92" w:rsidRPr="00B80D83">
        <w:rPr>
          <w:lang w:val="zh-CN" w:eastAsia="zh-CN"/>
        </w:rPr>
        <w:t>10</w:t>
      </w:r>
      <w:r w:rsidR="00756D92" w:rsidRPr="00B80D83">
        <w:rPr>
          <w:lang w:val="zh-CN" w:eastAsia="zh-CN"/>
        </w:rPr>
        <w:t>名青年特使还</w:t>
      </w:r>
      <w:r w:rsidRPr="00B80D83">
        <w:rPr>
          <w:lang w:val="zh-CN" w:eastAsia="zh-CN"/>
        </w:rPr>
        <w:t>参加了在中国举办的</w:t>
      </w:r>
      <w:r w:rsidR="00756D92">
        <w:rPr>
          <w:rFonts w:hint="eastAsia"/>
          <w:lang w:val="zh-CN" w:eastAsia="zh-CN"/>
        </w:rPr>
        <w:t>“</w:t>
      </w:r>
      <w:r w:rsidRPr="00B80D83">
        <w:rPr>
          <w:lang w:val="zh-CN" w:eastAsia="zh-CN"/>
        </w:rPr>
        <w:t>2024</w:t>
      </w:r>
      <w:r w:rsidRPr="00B80D83">
        <w:rPr>
          <w:lang w:val="zh-CN" w:eastAsia="zh-CN"/>
        </w:rPr>
        <w:t>年未来种子</w:t>
      </w:r>
      <w:r w:rsidR="00756D92">
        <w:rPr>
          <w:rFonts w:hint="eastAsia"/>
          <w:lang w:val="zh-CN" w:eastAsia="zh-CN"/>
        </w:rPr>
        <w:t>”</w:t>
      </w:r>
      <w:r w:rsidRPr="00B80D83">
        <w:rPr>
          <w:lang w:val="zh-CN" w:eastAsia="zh-CN"/>
        </w:rPr>
        <w:t>计划，在那里他们亲身接触</w:t>
      </w:r>
      <w:r w:rsidR="00756D92">
        <w:rPr>
          <w:rFonts w:hint="eastAsia"/>
          <w:lang w:val="zh-CN" w:eastAsia="zh-CN"/>
        </w:rPr>
        <w:t>到</w:t>
      </w:r>
      <w:r w:rsidRPr="00B80D83">
        <w:rPr>
          <w:lang w:val="zh-CN" w:eastAsia="zh-CN"/>
        </w:rPr>
        <w:t>了人工智能、</w:t>
      </w:r>
      <w:r w:rsidRPr="00B80D83">
        <w:rPr>
          <w:lang w:val="zh-CN" w:eastAsia="zh-CN"/>
        </w:rPr>
        <w:t>5G</w:t>
      </w:r>
      <w:r w:rsidRPr="00B80D83">
        <w:rPr>
          <w:lang w:val="zh-CN" w:eastAsia="zh-CN"/>
        </w:rPr>
        <w:t>和绿色科技等先进技术。</w:t>
      </w:r>
    </w:p>
    <w:p w14:paraId="5E5147B3" w14:textId="2E1CE8BE" w:rsidR="006D6D3E" w:rsidRPr="008B30E3" w:rsidRDefault="00B80D83" w:rsidP="00F65F0D">
      <w:pPr>
        <w:pStyle w:val="enumlev1"/>
        <w:jc w:val="both"/>
        <w:rPr>
          <w:rFonts w:ascii="Symbol" w:eastAsia="Calibri" w:hAnsi="Symbol" w:cs="Calibri"/>
          <w:szCs w:val="24"/>
          <w:lang w:val="zh-CN" w:eastAsia="zh-CN"/>
        </w:rPr>
      </w:pPr>
      <w:r w:rsidRPr="00B80D83">
        <w:rPr>
          <w:rFonts w:ascii="Symbol" w:eastAsia="Calibri" w:hAnsi="Symbol" w:cs="Calibri"/>
          <w:szCs w:val="24"/>
          <w:lang w:val="zh-CN" w:eastAsia="zh-CN"/>
        </w:rPr>
        <w:t></w:t>
      </w:r>
      <w:r w:rsidRPr="006B2E30">
        <w:rPr>
          <w:rFonts w:ascii="Symbol" w:eastAsia="Calibri" w:hAnsi="Symbol" w:cs="Calibri"/>
          <w:szCs w:val="24"/>
          <w:lang w:val="zh-CN" w:eastAsia="zh-CN"/>
        </w:rPr>
        <w:tab/>
      </w:r>
      <w:r w:rsidR="006B2E30" w:rsidRPr="006B2E30">
        <w:rPr>
          <w:rFonts w:hint="eastAsia"/>
          <w:lang w:val="zh-CN" w:eastAsia="zh-CN"/>
        </w:rPr>
        <w:t>在</w:t>
      </w:r>
      <w:r w:rsidR="006B2E30" w:rsidRPr="006B2E30">
        <w:rPr>
          <w:rFonts w:hint="eastAsia"/>
          <w:b/>
          <w:bCs/>
          <w:lang w:val="zh-CN" w:eastAsia="zh-CN"/>
        </w:rPr>
        <w:t>欧洲区域</w:t>
      </w:r>
      <w:r w:rsidR="006B2E30" w:rsidRPr="006B2E30">
        <w:rPr>
          <w:rFonts w:hint="eastAsia"/>
          <w:lang w:val="zh-CN" w:eastAsia="zh-CN"/>
        </w:rPr>
        <w:t>，主题为</w:t>
      </w:r>
      <w:r w:rsidR="006B2E30">
        <w:rPr>
          <w:rFonts w:hint="eastAsia"/>
          <w:lang w:val="zh-CN" w:eastAsia="zh-CN"/>
        </w:rPr>
        <w:t>“</w:t>
      </w:r>
      <w:r w:rsidR="006B2E30" w:rsidRPr="006B2E30">
        <w:rPr>
          <w:rFonts w:hint="eastAsia"/>
          <w:lang w:val="zh-CN" w:eastAsia="zh-CN"/>
        </w:rPr>
        <w:t>领导力</w:t>
      </w:r>
      <w:r w:rsidR="006B2E30">
        <w:rPr>
          <w:rFonts w:hint="eastAsia"/>
          <w:lang w:val="zh-CN" w:eastAsia="zh-CN"/>
        </w:rPr>
        <w:t>”的</w:t>
      </w:r>
      <w:r w:rsidRPr="006B2E30">
        <w:rPr>
          <w:lang w:val="zh-CN" w:eastAsia="zh-CN"/>
        </w:rPr>
        <w:t>2024</w:t>
      </w:r>
      <w:r w:rsidRPr="006B2E30">
        <w:rPr>
          <w:rFonts w:hint="eastAsia"/>
          <w:lang w:val="zh-CN" w:eastAsia="zh-CN"/>
        </w:rPr>
        <w:t>年欧洲信息通信技术年轻女性日活动以虚拟方式举行，</w:t>
      </w:r>
      <w:r w:rsidR="00A42279">
        <w:rPr>
          <w:rFonts w:hint="eastAsia"/>
          <w:lang w:val="zh-CN" w:eastAsia="zh-CN"/>
        </w:rPr>
        <w:t>通过</w:t>
      </w:r>
      <w:r w:rsidR="00A42279" w:rsidRPr="006B2E30">
        <w:rPr>
          <w:rFonts w:hint="eastAsia"/>
          <w:lang w:val="zh-CN" w:eastAsia="zh-CN"/>
        </w:rPr>
        <w:t>为该区域的年轻女性</w:t>
      </w:r>
      <w:r w:rsidR="00A42279">
        <w:rPr>
          <w:rFonts w:hint="eastAsia"/>
          <w:lang w:val="zh-CN" w:eastAsia="zh-CN"/>
        </w:rPr>
        <w:t>与榜样</w:t>
      </w:r>
      <w:r w:rsidR="00A42279" w:rsidRPr="006B2E30">
        <w:rPr>
          <w:rFonts w:hint="eastAsia"/>
          <w:lang w:val="zh-CN" w:eastAsia="zh-CN"/>
        </w:rPr>
        <w:t>牵线搭桥</w:t>
      </w:r>
      <w:r w:rsidR="00A42279">
        <w:rPr>
          <w:rFonts w:hint="eastAsia"/>
          <w:lang w:val="zh-CN" w:eastAsia="zh-CN"/>
        </w:rPr>
        <w:t>和提供走向</w:t>
      </w:r>
      <w:r w:rsidRPr="006B2E30">
        <w:rPr>
          <w:rFonts w:hint="eastAsia"/>
          <w:lang w:val="zh-CN" w:eastAsia="zh-CN"/>
        </w:rPr>
        <w:t>成功</w:t>
      </w:r>
      <w:r w:rsidR="00A42279">
        <w:rPr>
          <w:rFonts w:hint="eastAsia"/>
          <w:lang w:val="zh-CN" w:eastAsia="zh-CN"/>
        </w:rPr>
        <w:t>的</w:t>
      </w:r>
      <w:r w:rsidRPr="006B2E30">
        <w:rPr>
          <w:rFonts w:hint="eastAsia"/>
          <w:lang w:val="zh-CN" w:eastAsia="zh-CN"/>
        </w:rPr>
        <w:t>实用工具，</w:t>
      </w:r>
      <w:r w:rsidR="00A42279" w:rsidRPr="006B2E30">
        <w:rPr>
          <w:rFonts w:hint="eastAsia"/>
          <w:lang w:val="zh-CN" w:eastAsia="zh-CN"/>
        </w:rPr>
        <w:t>激励</w:t>
      </w:r>
      <w:r w:rsidR="00A42279">
        <w:rPr>
          <w:rFonts w:hint="eastAsia"/>
          <w:lang w:val="zh-CN" w:eastAsia="zh-CN"/>
        </w:rPr>
        <w:t>她们</w:t>
      </w:r>
      <w:r w:rsidRPr="006B2E30">
        <w:rPr>
          <w:rFonts w:hint="eastAsia"/>
          <w:lang w:val="zh-CN" w:eastAsia="zh-CN"/>
        </w:rPr>
        <w:t>从事</w:t>
      </w:r>
      <w:r w:rsidR="00A42279" w:rsidRPr="00A42279">
        <w:rPr>
          <w:rFonts w:hint="eastAsia"/>
          <w:lang w:val="zh-CN" w:eastAsia="zh-CN"/>
        </w:rPr>
        <w:t>科学、技术、工程及数学</w:t>
      </w:r>
      <w:r w:rsidR="00A42279">
        <w:rPr>
          <w:rFonts w:hint="eastAsia"/>
          <w:lang w:val="zh-CN" w:eastAsia="zh-CN"/>
        </w:rPr>
        <w:t>（</w:t>
      </w:r>
      <w:r w:rsidRPr="006B2E30">
        <w:rPr>
          <w:lang w:val="zh-CN" w:eastAsia="zh-CN"/>
        </w:rPr>
        <w:t>STEM</w:t>
      </w:r>
      <w:r w:rsidR="00A42279">
        <w:rPr>
          <w:rFonts w:hint="eastAsia"/>
          <w:lang w:val="zh-CN" w:eastAsia="zh-CN"/>
        </w:rPr>
        <w:t>）领域的</w:t>
      </w:r>
      <w:r w:rsidRPr="006B2E30">
        <w:rPr>
          <w:rFonts w:hint="eastAsia"/>
          <w:lang w:val="zh-CN" w:eastAsia="zh-CN"/>
        </w:rPr>
        <w:t>职业。在与青年协商的基础上，该活动放大了</w:t>
      </w:r>
      <w:r w:rsidR="0021301B">
        <w:rPr>
          <w:rFonts w:hint="eastAsia"/>
          <w:lang w:val="zh-CN" w:eastAsia="zh-CN"/>
        </w:rPr>
        <w:t>“</w:t>
      </w:r>
      <w:r w:rsidR="0021301B" w:rsidRPr="006B2E30">
        <w:rPr>
          <w:rFonts w:hint="eastAsia"/>
          <w:lang w:val="zh-CN" w:eastAsia="zh-CN"/>
        </w:rPr>
        <w:t>欧洲</w:t>
      </w:r>
      <w:r w:rsidRPr="006B2E30">
        <w:rPr>
          <w:rFonts w:hint="eastAsia"/>
          <w:lang w:val="zh-CN" w:eastAsia="zh-CN"/>
        </w:rPr>
        <w:t>连通的一代青年组</w:t>
      </w:r>
      <w:r w:rsidR="0021301B">
        <w:rPr>
          <w:rFonts w:hint="eastAsia"/>
          <w:lang w:val="zh-CN" w:eastAsia="zh-CN"/>
        </w:rPr>
        <w:t>”</w:t>
      </w:r>
      <w:r w:rsidRPr="006B2E30">
        <w:rPr>
          <w:rFonts w:hint="eastAsia"/>
          <w:lang w:val="zh-CN" w:eastAsia="zh-CN"/>
        </w:rPr>
        <w:t>的声音，展示了年轻女性如何在解决其</w:t>
      </w:r>
      <w:r w:rsidR="0021301B">
        <w:rPr>
          <w:rFonts w:hint="eastAsia"/>
          <w:lang w:val="zh-CN" w:eastAsia="zh-CN"/>
        </w:rPr>
        <w:t>持续</w:t>
      </w:r>
      <w:r w:rsidRPr="006B2E30">
        <w:rPr>
          <w:rFonts w:hint="eastAsia"/>
          <w:lang w:val="zh-CN" w:eastAsia="zh-CN"/>
        </w:rPr>
        <w:t>面临的障碍的同时，塑造数字化转型。在</w:t>
      </w:r>
      <w:r w:rsidR="0021301B">
        <w:rPr>
          <w:rFonts w:hint="eastAsia"/>
          <w:lang w:val="zh-CN" w:eastAsia="zh-CN"/>
        </w:rPr>
        <w:t>欧洲邮电主管部门大会（</w:t>
      </w:r>
      <w:r w:rsidRPr="006B2E30">
        <w:rPr>
          <w:lang w:val="zh-CN" w:eastAsia="zh-CN"/>
        </w:rPr>
        <w:t>CEPT</w:t>
      </w:r>
      <w:r w:rsidR="0021301B">
        <w:rPr>
          <w:rFonts w:hint="eastAsia"/>
          <w:lang w:val="zh-CN" w:eastAsia="zh-CN"/>
        </w:rPr>
        <w:t>）</w:t>
      </w:r>
      <w:r w:rsidRPr="006B2E30">
        <w:rPr>
          <w:rFonts w:hint="eastAsia"/>
          <w:lang w:val="zh-CN" w:eastAsia="zh-CN"/>
        </w:rPr>
        <w:t>的</w:t>
      </w:r>
      <w:r w:rsidRPr="006B2E30">
        <w:rPr>
          <w:lang w:val="zh-CN" w:eastAsia="zh-CN"/>
        </w:rPr>
        <w:t>Com-ITU</w:t>
      </w:r>
      <w:r w:rsidRPr="006B2E30">
        <w:rPr>
          <w:rFonts w:hint="eastAsia"/>
          <w:lang w:val="zh-CN" w:eastAsia="zh-CN"/>
        </w:rPr>
        <w:t>全体会议上，向欧洲代表介绍了新任命的青年特使，促进了认可和对话。在阿尔巴尼亚，青年特使通过</w:t>
      </w:r>
      <w:r w:rsidRPr="006B2E30">
        <w:rPr>
          <w:lang w:val="zh-CN" w:eastAsia="zh-CN"/>
        </w:rPr>
        <w:t>DART</w:t>
      </w:r>
      <w:r w:rsidRPr="006B2E30">
        <w:rPr>
          <w:rFonts w:hint="eastAsia"/>
          <w:lang w:val="zh-CN" w:eastAsia="zh-CN"/>
        </w:rPr>
        <w:t>项目为数字农业战略做出了贡献，将青年的观点纳入国家政策。</w:t>
      </w:r>
    </w:p>
    <w:p w14:paraId="479990C7" w14:textId="447FE112" w:rsidR="007F1402" w:rsidRDefault="008B30E3" w:rsidP="00F65F0D">
      <w:pPr>
        <w:ind w:firstLineChars="200" w:firstLine="480"/>
        <w:jc w:val="both"/>
        <w:rPr>
          <w:lang w:val="zh-CN" w:eastAsia="zh-CN"/>
        </w:rPr>
      </w:pPr>
      <w:r>
        <w:rPr>
          <w:lang w:val="zh-CN" w:eastAsia="zh-CN"/>
        </w:rPr>
        <w:t>2024</w:t>
      </w:r>
      <w:r>
        <w:rPr>
          <w:lang w:val="zh-CN" w:eastAsia="zh-CN"/>
        </w:rPr>
        <w:t>年</w:t>
      </w:r>
      <w:r>
        <w:rPr>
          <w:lang w:val="zh-CN" w:eastAsia="zh-CN"/>
        </w:rPr>
        <w:t>3</w:t>
      </w:r>
      <w:r>
        <w:rPr>
          <w:lang w:val="zh-CN" w:eastAsia="zh-CN"/>
        </w:rPr>
        <w:t>月，从</w:t>
      </w:r>
      <w:r>
        <w:rPr>
          <w:lang w:val="zh-CN" w:eastAsia="zh-CN"/>
        </w:rPr>
        <w:t>5</w:t>
      </w:r>
      <w:r w:rsidR="002D2785">
        <w:rPr>
          <w:lang w:val="zh-CN" w:eastAsia="zh-CN"/>
        </w:rPr>
        <w:t> </w:t>
      </w:r>
      <w:r>
        <w:rPr>
          <w:lang w:val="zh-CN" w:eastAsia="zh-CN"/>
        </w:rPr>
        <w:t>000</w:t>
      </w:r>
      <w:r>
        <w:rPr>
          <w:lang w:val="zh-CN" w:eastAsia="zh-CN"/>
        </w:rPr>
        <w:t>多名申请者中选出了第一批</w:t>
      </w:r>
      <w:r w:rsidRPr="008B30E3">
        <w:rPr>
          <w:rFonts w:hint="eastAsia"/>
          <w:b/>
          <w:bCs/>
          <w:lang w:val="zh-CN" w:eastAsia="zh-CN"/>
        </w:rPr>
        <w:t>“</w:t>
      </w:r>
      <w:r w:rsidRPr="008B30E3">
        <w:rPr>
          <w:b/>
          <w:bCs/>
          <w:lang w:val="zh-CN" w:eastAsia="zh-CN"/>
        </w:rPr>
        <w:t>连通</w:t>
      </w:r>
      <w:r w:rsidRPr="008B30E3">
        <w:rPr>
          <w:rFonts w:hint="eastAsia"/>
          <w:b/>
          <w:bCs/>
          <w:lang w:val="zh-CN" w:eastAsia="zh-CN"/>
        </w:rPr>
        <w:t>的</w:t>
      </w:r>
      <w:r w:rsidRPr="008B30E3">
        <w:rPr>
          <w:b/>
          <w:bCs/>
          <w:lang w:val="zh-CN" w:eastAsia="zh-CN"/>
        </w:rPr>
        <w:t>一代青年领袖计划</w:t>
      </w:r>
      <w:r w:rsidRPr="008B30E3">
        <w:rPr>
          <w:rFonts w:hint="eastAsia"/>
          <w:b/>
          <w:bCs/>
          <w:lang w:val="zh-CN" w:eastAsia="zh-CN"/>
        </w:rPr>
        <w:t>”</w:t>
      </w:r>
      <w:r w:rsidRPr="008B30E3">
        <w:rPr>
          <w:lang w:val="zh-CN" w:eastAsia="zh-CN"/>
        </w:rPr>
        <w:t>（</w:t>
      </w:r>
      <w:r w:rsidRPr="008B30E3">
        <w:rPr>
          <w:lang w:val="zh-CN" w:eastAsia="zh-CN"/>
        </w:rPr>
        <w:t>GCYLP</w:t>
      </w:r>
      <w:r w:rsidRPr="008B30E3">
        <w:rPr>
          <w:lang w:val="zh-CN" w:eastAsia="zh-CN"/>
        </w:rPr>
        <w:t>）</w:t>
      </w:r>
      <w:r>
        <w:rPr>
          <w:rFonts w:hint="eastAsia"/>
          <w:lang w:val="zh-CN" w:eastAsia="zh-CN"/>
        </w:rPr>
        <w:t>学员</w:t>
      </w:r>
      <w:r>
        <w:rPr>
          <w:lang w:val="zh-CN" w:eastAsia="zh-CN"/>
        </w:rPr>
        <w:t>。</w:t>
      </w:r>
      <w:r>
        <w:rPr>
          <w:lang w:val="zh-CN" w:eastAsia="zh-CN"/>
        </w:rPr>
        <w:t>6</w:t>
      </w:r>
      <w:r>
        <w:rPr>
          <w:lang w:val="zh-CN" w:eastAsia="zh-CN"/>
        </w:rPr>
        <w:t>月，三十名学员参加了在日内瓦和苏黎世举办的为期一周的发展计划，接受了领导力、创新和项目管理方面的培训。每位学员都获得了</w:t>
      </w:r>
      <w:r>
        <w:rPr>
          <w:lang w:val="zh-CN" w:eastAsia="zh-CN"/>
        </w:rPr>
        <w:t>5</w:t>
      </w:r>
      <w:r w:rsidR="002D2785">
        <w:rPr>
          <w:lang w:val="zh-CN" w:eastAsia="zh-CN"/>
        </w:rPr>
        <w:t> </w:t>
      </w:r>
      <w:r>
        <w:rPr>
          <w:lang w:val="zh-CN" w:eastAsia="zh-CN"/>
        </w:rPr>
        <w:t>000</w:t>
      </w:r>
      <w:r>
        <w:rPr>
          <w:lang w:val="zh-CN" w:eastAsia="zh-CN"/>
        </w:rPr>
        <w:t>美元的</w:t>
      </w:r>
      <w:r>
        <w:rPr>
          <w:rFonts w:hint="eastAsia"/>
          <w:lang w:val="zh-CN" w:eastAsia="zh-CN"/>
        </w:rPr>
        <w:t>补助</w:t>
      </w:r>
      <w:r>
        <w:rPr>
          <w:lang w:val="zh-CN" w:eastAsia="zh-CN"/>
        </w:rPr>
        <w:t>，用于在其社区实施数字发展项目，并辅以为期一年的每月辅导和报告会议。在</w:t>
      </w:r>
      <w:r w:rsidRPr="008B30E3">
        <w:rPr>
          <w:lang w:val="zh-CN" w:eastAsia="zh-CN"/>
        </w:rPr>
        <w:lastRenderedPageBreak/>
        <w:t>GCYLP</w:t>
      </w:r>
      <w:r>
        <w:rPr>
          <w:rFonts w:hint="eastAsia"/>
          <w:lang w:val="zh-CN" w:eastAsia="zh-CN"/>
        </w:rPr>
        <w:t>秘书处的推动</w:t>
      </w:r>
      <w:r>
        <w:rPr>
          <w:lang w:val="zh-CN" w:eastAsia="zh-CN"/>
        </w:rPr>
        <w:t>下，他们作为演讲人</w:t>
      </w:r>
      <w:r>
        <w:rPr>
          <w:rFonts w:hint="eastAsia"/>
          <w:lang w:val="zh-CN" w:eastAsia="zh-CN"/>
        </w:rPr>
        <w:t>积极</w:t>
      </w:r>
      <w:r>
        <w:rPr>
          <w:lang w:val="zh-CN" w:eastAsia="zh-CN"/>
        </w:rPr>
        <w:t>参加了</w:t>
      </w:r>
      <w:r>
        <w:rPr>
          <w:lang w:val="zh-CN" w:eastAsia="zh-CN"/>
        </w:rPr>
        <w:t>2024</w:t>
      </w:r>
      <w:r>
        <w:rPr>
          <w:lang w:val="zh-CN" w:eastAsia="zh-CN"/>
        </w:rPr>
        <w:t>年在巴林举行的国际电</w:t>
      </w:r>
      <w:proofErr w:type="gramStart"/>
      <w:r>
        <w:rPr>
          <w:lang w:val="zh-CN" w:eastAsia="zh-CN"/>
        </w:rPr>
        <w:t>联数字</w:t>
      </w:r>
      <w:proofErr w:type="gramEnd"/>
      <w:r>
        <w:rPr>
          <w:lang w:val="zh-CN" w:eastAsia="zh-CN"/>
        </w:rPr>
        <w:t>技能论坛、在马耳他举行的国际电</w:t>
      </w:r>
      <w:proofErr w:type="gramStart"/>
      <w:r>
        <w:rPr>
          <w:lang w:val="zh-CN" w:eastAsia="zh-CN"/>
        </w:rPr>
        <w:t>联全球</w:t>
      </w:r>
      <w:proofErr w:type="gramEnd"/>
      <w:r>
        <w:rPr>
          <w:lang w:val="zh-CN" w:eastAsia="zh-CN"/>
        </w:rPr>
        <w:t>创新论坛、</w:t>
      </w:r>
      <w:r>
        <w:rPr>
          <w:lang w:val="zh-CN" w:eastAsia="zh-CN"/>
        </w:rPr>
        <w:t>ITU-D</w:t>
      </w:r>
      <w:r>
        <w:rPr>
          <w:lang w:val="zh-CN" w:eastAsia="zh-CN"/>
        </w:rPr>
        <w:t>第</w:t>
      </w:r>
      <w:r>
        <w:rPr>
          <w:lang w:val="zh-CN" w:eastAsia="zh-CN"/>
        </w:rPr>
        <w:t>1</w:t>
      </w:r>
      <w:r>
        <w:rPr>
          <w:lang w:val="zh-CN" w:eastAsia="zh-CN"/>
        </w:rPr>
        <w:t>研究组会议、在阿塞拜疆举行的</w:t>
      </w:r>
      <w:r>
        <w:rPr>
          <w:lang w:val="zh-CN" w:eastAsia="zh-CN"/>
        </w:rPr>
        <w:t>COP29</w:t>
      </w:r>
      <w:r>
        <w:rPr>
          <w:lang w:val="zh-CN" w:eastAsia="zh-CN"/>
        </w:rPr>
        <w:t>和在中国举行的世界互联网大会（</w:t>
      </w:r>
      <w:r>
        <w:rPr>
          <w:lang w:val="zh-CN" w:eastAsia="zh-CN"/>
        </w:rPr>
        <w:t>WIC</w:t>
      </w:r>
      <w:r>
        <w:rPr>
          <w:lang w:val="zh-CN" w:eastAsia="zh-CN"/>
        </w:rPr>
        <w:t>）等</w:t>
      </w:r>
      <w:r>
        <w:rPr>
          <w:rFonts w:hint="eastAsia"/>
          <w:lang w:val="zh-CN" w:eastAsia="zh-CN"/>
        </w:rPr>
        <w:t>不同</w:t>
      </w:r>
      <w:r>
        <w:rPr>
          <w:lang w:val="zh-CN" w:eastAsia="zh-CN"/>
        </w:rPr>
        <w:t>全球活动。这些</w:t>
      </w:r>
      <w:r>
        <w:rPr>
          <w:rFonts w:hint="eastAsia"/>
          <w:lang w:val="zh-CN" w:eastAsia="zh-CN"/>
        </w:rPr>
        <w:t>参与</w:t>
      </w:r>
      <w:r>
        <w:rPr>
          <w:lang w:val="zh-CN" w:eastAsia="zh-CN"/>
        </w:rPr>
        <w:t>使</w:t>
      </w:r>
      <w:r>
        <w:rPr>
          <w:rFonts w:hint="eastAsia"/>
          <w:lang w:val="zh-CN" w:eastAsia="zh-CN"/>
        </w:rPr>
        <w:t>学员得以</w:t>
      </w:r>
      <w:r>
        <w:rPr>
          <w:lang w:val="zh-CN" w:eastAsia="zh-CN"/>
        </w:rPr>
        <w:t>扩大网络，并获得额外的资金</w:t>
      </w:r>
      <w:r w:rsidR="00D1657E">
        <w:rPr>
          <w:rFonts w:hint="eastAsia"/>
          <w:lang w:val="zh-CN" w:eastAsia="zh-CN"/>
        </w:rPr>
        <w:t>（</w:t>
      </w:r>
      <w:r>
        <w:rPr>
          <w:lang w:val="zh-CN" w:eastAsia="zh-CN"/>
        </w:rPr>
        <w:t>五名</w:t>
      </w:r>
      <w:r>
        <w:rPr>
          <w:rFonts w:hint="eastAsia"/>
          <w:lang w:val="zh-CN" w:eastAsia="zh-CN"/>
        </w:rPr>
        <w:t>学员</w:t>
      </w:r>
      <w:r>
        <w:rPr>
          <w:lang w:val="zh-CN" w:eastAsia="zh-CN"/>
        </w:rPr>
        <w:t>共计</w:t>
      </w:r>
      <w:r>
        <w:rPr>
          <w:lang w:val="zh-CN" w:eastAsia="zh-CN"/>
        </w:rPr>
        <w:t>75</w:t>
      </w:r>
      <w:r>
        <w:rPr>
          <w:lang w:val="zh-CN" w:eastAsia="zh-CN"/>
        </w:rPr>
        <w:t>万美元</w:t>
      </w:r>
      <w:r w:rsidR="00D1657E">
        <w:rPr>
          <w:rFonts w:hint="eastAsia"/>
          <w:lang w:val="zh-CN" w:eastAsia="zh-CN"/>
        </w:rPr>
        <w:t>），</w:t>
      </w:r>
      <w:r>
        <w:rPr>
          <w:lang w:val="zh-CN" w:eastAsia="zh-CN"/>
        </w:rPr>
        <w:t>用于项目的可持续性。青年主导的数字发展项目的评估正在进行中，表现最佳的举措有资格获得</w:t>
      </w:r>
      <w:r>
        <w:rPr>
          <w:lang w:val="zh-CN" w:eastAsia="zh-CN"/>
        </w:rPr>
        <w:t>5</w:t>
      </w:r>
      <w:r w:rsidR="002D2785">
        <w:rPr>
          <w:lang w:val="zh-CN" w:eastAsia="zh-CN"/>
        </w:rPr>
        <w:t> </w:t>
      </w:r>
      <w:r>
        <w:rPr>
          <w:lang w:val="zh-CN" w:eastAsia="zh-CN"/>
        </w:rPr>
        <w:t>000</w:t>
      </w:r>
      <w:r>
        <w:rPr>
          <w:lang w:val="zh-CN" w:eastAsia="zh-CN"/>
        </w:rPr>
        <w:t>美元的额外升级补助。第二批</w:t>
      </w:r>
      <w:r>
        <w:rPr>
          <w:lang w:val="zh-CN" w:eastAsia="zh-CN"/>
        </w:rPr>
        <w:t>GCYLP</w:t>
      </w:r>
      <w:r>
        <w:rPr>
          <w:lang w:val="zh-CN" w:eastAsia="zh-CN"/>
        </w:rPr>
        <w:t>学员的申请在西班牙巴塞罗那世界移动通信大会（</w:t>
      </w:r>
      <w:r>
        <w:rPr>
          <w:lang w:val="zh-CN" w:eastAsia="zh-CN"/>
        </w:rPr>
        <w:t>MWC</w:t>
      </w:r>
      <w:r>
        <w:rPr>
          <w:lang w:val="zh-CN" w:eastAsia="zh-CN"/>
        </w:rPr>
        <w:t>）期间启动。</w:t>
      </w:r>
    </w:p>
    <w:p w14:paraId="0BD4A3D4" w14:textId="16BE9741" w:rsidR="0047597B" w:rsidRPr="002D2785" w:rsidRDefault="0047597B" w:rsidP="00F65F0D">
      <w:pPr>
        <w:ind w:firstLineChars="200" w:firstLine="480"/>
        <w:jc w:val="both"/>
        <w:rPr>
          <w:rFonts w:eastAsia="Calibri" w:cs="Calibri"/>
          <w:szCs w:val="24"/>
          <w:lang w:val="en-US" w:eastAsia="zh-CN"/>
        </w:rPr>
      </w:pPr>
      <w:r w:rsidRPr="002D2785">
        <w:rPr>
          <w:szCs w:val="24"/>
          <w:lang w:val="zh-CN" w:eastAsia="zh-CN"/>
        </w:rPr>
        <w:t>国际电联标准化局（</w:t>
      </w:r>
      <w:r w:rsidRPr="002D2785">
        <w:rPr>
          <w:szCs w:val="24"/>
          <w:lang w:val="zh-CN" w:eastAsia="zh-CN"/>
        </w:rPr>
        <w:t>TSB</w:t>
      </w:r>
      <w:r w:rsidRPr="002D2785">
        <w:rPr>
          <w:szCs w:val="24"/>
          <w:lang w:val="zh-CN" w:eastAsia="zh-CN"/>
        </w:rPr>
        <w:t>）一直倡导青年有意义地参与人工智能。</w:t>
      </w:r>
      <w:hyperlink r:id="rId8" w:history="1">
        <w:r w:rsidRPr="002D2785">
          <w:rPr>
            <w:rStyle w:val="Hyperlink"/>
            <w:rFonts w:eastAsia="SimSun"/>
            <w:b/>
            <w:bCs/>
            <w:noProof w:val="0"/>
            <w:szCs w:val="24"/>
            <w:lang w:val="zh-CN" w:eastAsia="zh-CN"/>
          </w:rPr>
          <w:t>国际电联人工智能</w:t>
        </w:r>
        <w:r w:rsidRPr="002D2785">
          <w:rPr>
            <w:rStyle w:val="Hyperlink"/>
            <w:rFonts w:eastAsia="SimSun"/>
            <w:b/>
            <w:bCs/>
            <w:noProof w:val="0"/>
            <w:szCs w:val="24"/>
            <w:lang w:val="zh-CN" w:eastAsia="zh-CN"/>
          </w:rPr>
          <w:t>/</w:t>
        </w:r>
        <w:r w:rsidRPr="002D2785">
          <w:rPr>
            <w:rStyle w:val="Hyperlink"/>
            <w:rFonts w:eastAsia="SimSun"/>
            <w:b/>
            <w:bCs/>
            <w:noProof w:val="0"/>
            <w:szCs w:val="24"/>
            <w:lang w:val="zh-CN" w:eastAsia="zh-CN"/>
          </w:rPr>
          <w:t>机器学习挑战赛</w:t>
        </w:r>
      </w:hyperlink>
      <w:r w:rsidRPr="002D2785">
        <w:rPr>
          <w:szCs w:val="24"/>
          <w:lang w:val="zh-CN" w:eastAsia="zh-CN"/>
        </w:rPr>
        <w:t>是一个旗舰协作平台，它使学生、研究人员和开发人员能够为现实世界的用例设计人工智能模型，包括地理空间人工智能和通信网络。</w:t>
      </w:r>
      <w:r w:rsidRPr="002D2785">
        <w:rPr>
          <w:szCs w:val="24"/>
          <w:lang w:val="zh-CN" w:eastAsia="zh-CN"/>
        </w:rPr>
        <w:t>2024</w:t>
      </w:r>
      <w:r w:rsidRPr="002D2785">
        <w:rPr>
          <w:szCs w:val="24"/>
          <w:lang w:val="zh-CN" w:eastAsia="zh-CN"/>
        </w:rPr>
        <w:t>年，该挑战赛共提交了</w:t>
      </w:r>
      <w:r w:rsidRPr="002D2785">
        <w:rPr>
          <w:szCs w:val="24"/>
          <w:lang w:val="zh-CN" w:eastAsia="zh-CN"/>
        </w:rPr>
        <w:t>13</w:t>
      </w:r>
      <w:r w:rsidRPr="002D2785">
        <w:rPr>
          <w:szCs w:val="24"/>
          <w:lang w:val="zh-CN" w:eastAsia="zh-CN"/>
        </w:rPr>
        <w:t>个问题陈述，吸引了</w:t>
      </w:r>
      <w:r w:rsidRPr="002D2785">
        <w:rPr>
          <w:szCs w:val="24"/>
          <w:lang w:val="zh-CN" w:eastAsia="zh-CN"/>
        </w:rPr>
        <w:t>4</w:t>
      </w:r>
      <w:r w:rsidR="002D2785" w:rsidRPr="002D2785">
        <w:rPr>
          <w:szCs w:val="24"/>
          <w:lang w:val="zh-CN" w:eastAsia="zh-CN"/>
        </w:rPr>
        <w:t> </w:t>
      </w:r>
      <w:r w:rsidRPr="002D2785">
        <w:rPr>
          <w:szCs w:val="24"/>
          <w:lang w:val="zh-CN" w:eastAsia="zh-CN"/>
        </w:rPr>
        <w:t>196</w:t>
      </w:r>
      <w:r w:rsidRPr="002D2785">
        <w:rPr>
          <w:szCs w:val="24"/>
          <w:lang w:val="zh-CN" w:eastAsia="zh-CN"/>
        </w:rPr>
        <w:t>名参与者，</w:t>
      </w:r>
      <w:r w:rsidRPr="002D2785">
        <w:rPr>
          <w:rFonts w:hint="eastAsia"/>
          <w:szCs w:val="24"/>
          <w:lang w:val="zh-CN" w:eastAsia="zh-CN"/>
        </w:rPr>
        <w:t>由此产生</w:t>
      </w:r>
      <w:r w:rsidRPr="002D2785">
        <w:rPr>
          <w:szCs w:val="24"/>
          <w:lang w:val="zh-CN" w:eastAsia="zh-CN"/>
        </w:rPr>
        <w:t>30</w:t>
      </w:r>
      <w:r w:rsidR="002D2785" w:rsidRPr="002D2785">
        <w:rPr>
          <w:szCs w:val="24"/>
          <w:lang w:val="zh-CN" w:eastAsia="zh-CN"/>
        </w:rPr>
        <w:t> </w:t>
      </w:r>
      <w:r w:rsidRPr="002D2785">
        <w:rPr>
          <w:szCs w:val="24"/>
          <w:lang w:val="zh-CN" w:eastAsia="zh-CN"/>
        </w:rPr>
        <w:t>000</w:t>
      </w:r>
      <w:r w:rsidRPr="002D2785">
        <w:rPr>
          <w:szCs w:val="24"/>
          <w:lang w:val="zh-CN" w:eastAsia="zh-CN"/>
        </w:rPr>
        <w:t>多份支持国际电</w:t>
      </w:r>
      <w:proofErr w:type="gramStart"/>
      <w:r w:rsidRPr="002D2785">
        <w:rPr>
          <w:szCs w:val="24"/>
          <w:lang w:val="zh-CN" w:eastAsia="zh-CN"/>
        </w:rPr>
        <w:t>联标准</w:t>
      </w:r>
      <w:proofErr w:type="gramEnd"/>
      <w:r w:rsidRPr="002D2785">
        <w:rPr>
          <w:szCs w:val="24"/>
          <w:lang w:val="zh-CN" w:eastAsia="zh-CN"/>
        </w:rPr>
        <w:t>化工作的文稿。</w:t>
      </w:r>
    </w:p>
    <w:p w14:paraId="67C52A01" w14:textId="7A87EE60" w:rsidR="006D6D3E" w:rsidRPr="0012745D" w:rsidRDefault="00B500FD" w:rsidP="00F65F0D">
      <w:pPr>
        <w:ind w:firstLineChars="200" w:firstLine="480"/>
        <w:jc w:val="both"/>
        <w:rPr>
          <w:rFonts w:eastAsia="Calibri" w:cs="Calibri"/>
          <w:spacing w:val="-2"/>
          <w:lang w:eastAsia="zh-CN"/>
        </w:rPr>
      </w:pPr>
      <w:r>
        <w:fldChar w:fldCharType="begin"/>
      </w:r>
      <w:r>
        <w:rPr>
          <w:lang w:eastAsia="zh-CN"/>
        </w:rPr>
        <w:instrText>HYPERLINK "https://aiforgood.itu.int/robotics-for-good-youth-challenge/"</w:instrText>
      </w:r>
      <w:r>
        <w:fldChar w:fldCharType="separate"/>
      </w:r>
      <w:r w:rsidRPr="002D2785">
        <w:rPr>
          <w:rStyle w:val="Hyperlink"/>
          <w:rFonts w:eastAsia="SimSun"/>
          <w:b/>
          <w:bCs/>
          <w:noProof w:val="0"/>
          <w:lang w:val="zh-CN" w:eastAsia="zh-CN"/>
        </w:rPr>
        <w:t>机器人向善青年挑战赛</w:t>
      </w:r>
      <w:r>
        <w:fldChar w:fldCharType="end"/>
      </w:r>
      <w:r>
        <w:rPr>
          <w:lang w:val="zh-CN" w:eastAsia="zh-CN"/>
        </w:rPr>
        <w:t>是一项全球教育机器人锦标赛</w:t>
      </w:r>
      <w:r w:rsidRPr="00B500FD">
        <w:rPr>
          <w:lang w:eastAsia="zh-CN"/>
        </w:rPr>
        <w:t>，</w:t>
      </w:r>
      <w:r>
        <w:rPr>
          <w:lang w:val="zh-CN" w:eastAsia="zh-CN"/>
        </w:rPr>
        <w:t>吸引</w:t>
      </w:r>
      <w:r w:rsidRPr="00B500FD">
        <w:rPr>
          <w:lang w:eastAsia="zh-CN"/>
        </w:rPr>
        <w:t>10-18</w:t>
      </w:r>
      <w:r>
        <w:rPr>
          <w:lang w:val="zh-CN" w:eastAsia="zh-CN"/>
        </w:rPr>
        <w:t>岁的学生开发基于机器人技术的灾难响应解决方案。</w:t>
      </w:r>
      <w:r w:rsidRPr="00B500FD">
        <w:rPr>
          <w:lang w:eastAsia="zh-CN"/>
        </w:rPr>
        <w:t>2024--2025</w:t>
      </w:r>
      <w:r>
        <w:rPr>
          <w:lang w:val="zh-CN" w:eastAsia="zh-CN"/>
        </w:rPr>
        <w:t>年</w:t>
      </w:r>
      <w:r>
        <w:rPr>
          <w:rFonts w:hint="eastAsia"/>
          <w:lang w:val="zh-CN" w:eastAsia="zh-CN"/>
        </w:rPr>
        <w:t>届比赛</w:t>
      </w:r>
      <w:r>
        <w:rPr>
          <w:lang w:val="zh-CN" w:eastAsia="zh-CN"/>
        </w:rPr>
        <w:t>有来自</w:t>
      </w:r>
      <w:r w:rsidRPr="00B500FD">
        <w:rPr>
          <w:lang w:eastAsia="zh-CN"/>
        </w:rPr>
        <w:t>20</w:t>
      </w:r>
      <w:r>
        <w:rPr>
          <w:lang w:val="zh-CN" w:eastAsia="zh-CN"/>
        </w:rPr>
        <w:t>个国家的</w:t>
      </w:r>
      <w:r w:rsidRPr="00B500FD">
        <w:rPr>
          <w:lang w:eastAsia="zh-CN"/>
        </w:rPr>
        <w:t>7</w:t>
      </w:r>
      <w:r w:rsidR="002D2785">
        <w:rPr>
          <w:lang w:eastAsia="zh-CN"/>
        </w:rPr>
        <w:t> </w:t>
      </w:r>
      <w:r w:rsidRPr="00B500FD">
        <w:rPr>
          <w:lang w:eastAsia="zh-CN"/>
        </w:rPr>
        <w:t>000</w:t>
      </w:r>
      <w:r>
        <w:rPr>
          <w:rFonts w:hint="eastAsia"/>
          <w:lang w:eastAsia="zh-CN"/>
        </w:rPr>
        <w:t>多</w:t>
      </w:r>
      <w:r w:rsidR="002D2785" w:rsidRPr="002D2785">
        <w:rPr>
          <w:szCs w:val="24"/>
          <w:lang w:val="zh-CN" w:eastAsia="zh-CN"/>
        </w:rPr>
        <w:t>名</w:t>
      </w:r>
      <w:r>
        <w:rPr>
          <w:rFonts w:hint="eastAsia"/>
          <w:lang w:eastAsia="zh-CN"/>
        </w:rPr>
        <w:t>参与者</w:t>
      </w:r>
      <w:r w:rsidRPr="00B500FD">
        <w:rPr>
          <w:lang w:eastAsia="zh-CN"/>
        </w:rPr>
        <w:t>，</w:t>
      </w:r>
      <w:r>
        <w:rPr>
          <w:lang w:val="zh-CN" w:eastAsia="zh-CN"/>
        </w:rPr>
        <w:t>其中</w:t>
      </w:r>
      <w:r w:rsidRPr="00B500FD">
        <w:rPr>
          <w:lang w:eastAsia="zh-CN"/>
        </w:rPr>
        <w:t>35%</w:t>
      </w:r>
      <w:r>
        <w:rPr>
          <w:lang w:val="zh-CN" w:eastAsia="zh-CN"/>
        </w:rPr>
        <w:t>来自最不发达国家。总决赛将在</w:t>
      </w:r>
      <w:r>
        <w:rPr>
          <w:lang w:val="zh-CN" w:eastAsia="zh-CN"/>
        </w:rPr>
        <w:t>2025</w:t>
      </w:r>
      <w:r>
        <w:rPr>
          <w:lang w:val="zh-CN" w:eastAsia="zh-CN"/>
        </w:rPr>
        <w:t>年人工智能向善全球峰会期间举行。</w:t>
      </w:r>
    </w:p>
    <w:p w14:paraId="11E94F18" w14:textId="260DC69C" w:rsidR="006D6D3E" w:rsidRPr="006461CE" w:rsidRDefault="00B500FD" w:rsidP="00F65F0D">
      <w:pPr>
        <w:ind w:firstLineChars="200" w:firstLine="480"/>
        <w:jc w:val="both"/>
        <w:rPr>
          <w:rFonts w:eastAsia="Calibri" w:cs="Calibri"/>
          <w:szCs w:val="24"/>
          <w:lang w:eastAsia="zh-CN"/>
        </w:rPr>
      </w:pPr>
      <w:r>
        <w:rPr>
          <w:lang w:val="zh-CN" w:eastAsia="zh-CN"/>
        </w:rPr>
        <w:t>2024</w:t>
      </w:r>
      <w:r>
        <w:rPr>
          <w:lang w:val="zh-CN" w:eastAsia="zh-CN"/>
        </w:rPr>
        <w:t>年人工智能</w:t>
      </w:r>
      <w:r>
        <w:rPr>
          <w:rFonts w:hint="eastAsia"/>
          <w:lang w:val="zh-CN" w:eastAsia="zh-CN"/>
        </w:rPr>
        <w:t>向善</w:t>
      </w:r>
      <w:r>
        <w:rPr>
          <w:lang w:val="zh-CN" w:eastAsia="zh-CN"/>
        </w:rPr>
        <w:t>全球峰会的人工智能</w:t>
      </w:r>
      <w:r>
        <w:rPr>
          <w:rFonts w:hint="eastAsia"/>
          <w:lang w:val="zh-CN" w:eastAsia="zh-CN"/>
        </w:rPr>
        <w:t>向善</w:t>
      </w:r>
      <w:r>
        <w:rPr>
          <w:lang w:val="zh-CN" w:eastAsia="zh-CN"/>
        </w:rPr>
        <w:t>青年专区举办了以人工智能和机器人技术为重点的实用讲习班和动手实践课程。</w:t>
      </w:r>
      <w:r>
        <w:rPr>
          <w:lang w:val="zh-CN" w:eastAsia="zh-CN"/>
        </w:rPr>
        <w:t>11</w:t>
      </w:r>
      <w:r>
        <w:rPr>
          <w:lang w:val="zh-CN" w:eastAsia="zh-CN"/>
        </w:rPr>
        <w:t>个合作伙伴在两天的时间里举办了</w:t>
      </w:r>
      <w:r>
        <w:rPr>
          <w:lang w:val="zh-CN" w:eastAsia="zh-CN"/>
        </w:rPr>
        <w:t>9</w:t>
      </w:r>
      <w:r>
        <w:rPr>
          <w:lang w:val="zh-CN" w:eastAsia="zh-CN"/>
        </w:rPr>
        <w:t>场研讨会，将教育工作者、学生和专业人士</w:t>
      </w:r>
      <w:r>
        <w:rPr>
          <w:rFonts w:hint="eastAsia"/>
          <w:lang w:val="zh-CN" w:eastAsia="zh-CN"/>
        </w:rPr>
        <w:t>汇聚一堂</w:t>
      </w:r>
      <w:r>
        <w:rPr>
          <w:lang w:val="zh-CN" w:eastAsia="zh-CN"/>
        </w:rPr>
        <w:t>，吸引了</w:t>
      </w:r>
      <w:r>
        <w:rPr>
          <w:lang w:val="zh-CN" w:eastAsia="zh-CN"/>
        </w:rPr>
        <w:t>300</w:t>
      </w:r>
      <w:r>
        <w:rPr>
          <w:lang w:val="zh-CN" w:eastAsia="zh-CN"/>
        </w:rPr>
        <w:t>名参与者，包括儿童和专业人士。青年专区提供互动和协作学习体验，涵盖从人工智能教育技术（</w:t>
      </w:r>
      <w:r>
        <w:rPr>
          <w:lang w:val="zh-CN" w:eastAsia="zh-CN"/>
        </w:rPr>
        <w:t>AI</w:t>
      </w:r>
      <w:r w:rsidR="002D2785">
        <w:rPr>
          <w:lang w:val="zh-CN" w:eastAsia="zh-CN"/>
        </w:rPr>
        <w:t> </w:t>
      </w:r>
      <w:r>
        <w:rPr>
          <w:lang w:val="zh-CN" w:eastAsia="zh-CN"/>
        </w:rPr>
        <w:t>EdTech</w:t>
      </w:r>
      <w:r>
        <w:rPr>
          <w:lang w:val="zh-CN" w:eastAsia="zh-CN"/>
        </w:rPr>
        <w:t>）机器人到灾难机器人和自动驾驶汽车等主题。洛桑联邦理工学院（</w:t>
      </w:r>
      <w:r>
        <w:rPr>
          <w:lang w:val="zh-CN" w:eastAsia="zh-CN"/>
        </w:rPr>
        <w:t>EPFL</w:t>
      </w:r>
      <w:r>
        <w:rPr>
          <w:lang w:val="zh-CN" w:eastAsia="zh-CN"/>
        </w:rPr>
        <w:t>）的讲习班提供了人工智能、计算机视觉和机器学习方面的实践经验，演示了智能汽车如何检测和分析其环境。</w:t>
      </w:r>
    </w:p>
    <w:p w14:paraId="797264A7" w14:textId="62D75D7B" w:rsidR="001D0C73" w:rsidRPr="001D0C73" w:rsidRDefault="001D0C73" w:rsidP="00F65F0D">
      <w:pPr>
        <w:ind w:firstLineChars="200" w:firstLine="480"/>
        <w:jc w:val="both"/>
        <w:rPr>
          <w:rFonts w:eastAsia="Calibri" w:cs="Calibri"/>
          <w:szCs w:val="24"/>
          <w:lang w:val="en-US" w:eastAsia="zh-CN"/>
        </w:rPr>
      </w:pPr>
      <w:r>
        <w:fldChar w:fldCharType="begin"/>
      </w:r>
      <w:r>
        <w:rPr>
          <w:lang w:eastAsia="zh-CN"/>
        </w:rPr>
        <w:instrText>HYPERLINK "https://aiforgood.itu.int/young-ai-leaders-community/"</w:instrText>
      </w:r>
      <w:r>
        <w:fldChar w:fldCharType="separate"/>
      </w:r>
      <w:r w:rsidRPr="00FC2166">
        <w:rPr>
          <w:rStyle w:val="Hyperlink"/>
          <w:rFonts w:eastAsia="SimSun"/>
          <w:noProof w:val="0"/>
          <w:szCs w:val="24"/>
          <w:lang w:val="zh-CN" w:eastAsia="zh-CN"/>
        </w:rPr>
        <w:t>青年</w:t>
      </w:r>
      <w:r w:rsidRPr="00FC2166">
        <w:rPr>
          <w:rStyle w:val="Hyperlink"/>
          <w:rFonts w:eastAsia="SimSun"/>
          <w:noProof w:val="0"/>
          <w:szCs w:val="24"/>
          <w:lang w:eastAsia="zh-CN"/>
        </w:rPr>
        <w:t>AI</w:t>
      </w:r>
      <w:r w:rsidRPr="00FC2166">
        <w:rPr>
          <w:rStyle w:val="Hyperlink"/>
          <w:rFonts w:eastAsia="SimSun"/>
          <w:noProof w:val="0"/>
          <w:szCs w:val="24"/>
          <w:lang w:val="zh-CN" w:eastAsia="zh-CN"/>
        </w:rPr>
        <w:t>领导者社区平台</w:t>
      </w:r>
      <w:r>
        <w:fldChar w:fldCharType="end"/>
      </w:r>
      <w:r w:rsidRPr="001D0C73">
        <w:rPr>
          <w:lang w:val="zh-CN" w:eastAsia="zh-CN"/>
        </w:rPr>
        <w:t>在</w:t>
      </w:r>
      <w:r>
        <w:rPr>
          <w:rFonts w:hint="eastAsia"/>
          <w:lang w:val="zh-CN" w:eastAsia="zh-CN"/>
        </w:rPr>
        <w:t>2024</w:t>
      </w:r>
      <w:r>
        <w:rPr>
          <w:rFonts w:hint="eastAsia"/>
          <w:lang w:val="zh-CN" w:eastAsia="zh-CN"/>
        </w:rPr>
        <w:t>年世界电信标准化全会（</w:t>
      </w:r>
      <w:r w:rsidRPr="001D0C73">
        <w:rPr>
          <w:lang w:eastAsia="zh-CN"/>
        </w:rPr>
        <w:t>WTSA-24</w:t>
      </w:r>
      <w:r>
        <w:rPr>
          <w:rFonts w:hint="eastAsia"/>
          <w:lang w:eastAsia="zh-CN"/>
        </w:rPr>
        <w:t>）</w:t>
      </w:r>
      <w:r w:rsidRPr="001D0C73">
        <w:rPr>
          <w:lang w:val="zh-CN" w:eastAsia="zh-CN"/>
        </w:rPr>
        <w:t>上启动。这个</w:t>
      </w:r>
      <w:r>
        <w:rPr>
          <w:rFonts w:hint="eastAsia"/>
          <w:lang w:val="zh-CN" w:eastAsia="zh-CN"/>
        </w:rPr>
        <w:t>面向</w:t>
      </w:r>
      <w:r w:rsidRPr="001D0C73">
        <w:rPr>
          <w:lang w:val="zh-CN" w:eastAsia="zh-CN"/>
        </w:rPr>
        <w:t>18-30</w:t>
      </w:r>
      <w:r w:rsidRPr="001D0C73">
        <w:rPr>
          <w:lang w:val="zh-CN" w:eastAsia="zh-CN"/>
        </w:rPr>
        <w:t>岁青年的社区现在包括</w:t>
      </w:r>
      <w:r>
        <w:rPr>
          <w:rFonts w:hint="eastAsia"/>
          <w:lang w:val="zh-CN" w:eastAsia="zh-CN"/>
        </w:rPr>
        <w:t>46</w:t>
      </w:r>
      <w:r w:rsidRPr="001D0C73">
        <w:rPr>
          <w:lang w:val="zh-CN" w:eastAsia="zh-CN"/>
        </w:rPr>
        <w:t>个国家</w:t>
      </w:r>
      <w:r>
        <w:rPr>
          <w:rFonts w:hint="eastAsia"/>
          <w:lang w:val="zh-CN" w:eastAsia="zh-CN"/>
        </w:rPr>
        <w:t>的</w:t>
      </w:r>
      <w:r w:rsidRPr="001D0C73">
        <w:rPr>
          <w:lang w:val="zh-CN" w:eastAsia="zh-CN"/>
        </w:rPr>
        <w:t>89</w:t>
      </w:r>
      <w:r w:rsidRPr="001D0C73">
        <w:rPr>
          <w:lang w:val="zh-CN" w:eastAsia="zh-CN"/>
        </w:rPr>
        <w:t>个中心</w:t>
      </w:r>
      <w:r>
        <w:rPr>
          <w:rFonts w:hint="eastAsia"/>
          <w:lang w:val="zh-CN" w:eastAsia="zh-CN"/>
        </w:rPr>
        <w:t>的</w:t>
      </w:r>
      <w:r>
        <w:rPr>
          <w:rFonts w:hint="eastAsia"/>
          <w:lang w:val="zh-CN" w:eastAsia="zh-CN"/>
        </w:rPr>
        <w:t>350</w:t>
      </w:r>
      <w:r>
        <w:rPr>
          <w:rFonts w:hint="eastAsia"/>
          <w:lang w:val="zh-CN" w:eastAsia="zh-CN"/>
        </w:rPr>
        <w:t>多个</w:t>
      </w:r>
      <w:r w:rsidRPr="001D0C73">
        <w:rPr>
          <w:lang w:val="zh-CN" w:eastAsia="zh-CN"/>
        </w:rPr>
        <w:t>成员，为基层</w:t>
      </w:r>
      <w:r w:rsidRPr="001D0C73">
        <w:rPr>
          <w:lang w:val="zh-CN" w:eastAsia="zh-CN"/>
        </w:rPr>
        <w:t>AI</w:t>
      </w:r>
      <w:r w:rsidRPr="001D0C73">
        <w:rPr>
          <w:lang w:val="zh-CN" w:eastAsia="zh-CN"/>
        </w:rPr>
        <w:t>变革者赋能并支持</w:t>
      </w:r>
      <w:r w:rsidR="00565216">
        <w:rPr>
          <w:rFonts w:hint="eastAsia"/>
          <w:lang w:val="zh-CN" w:eastAsia="zh-CN"/>
        </w:rPr>
        <w:t>同行</w:t>
      </w:r>
      <w:r w:rsidRPr="001D0C73">
        <w:rPr>
          <w:lang w:val="zh-CN" w:eastAsia="zh-CN"/>
        </w:rPr>
        <w:t>协作和学习。</w:t>
      </w:r>
    </w:p>
    <w:p w14:paraId="348C551A" w14:textId="5D42C48C" w:rsidR="001D0C73" w:rsidRPr="00F86A37" w:rsidRDefault="001D0C73" w:rsidP="00F65F0D">
      <w:pPr>
        <w:ind w:firstLineChars="200" w:firstLine="480"/>
        <w:jc w:val="both"/>
        <w:rPr>
          <w:rFonts w:eastAsia="Calibri" w:cs="Calibri"/>
          <w:szCs w:val="24"/>
          <w:lang w:val="en-US" w:eastAsia="zh-CN"/>
        </w:rPr>
      </w:pPr>
      <w:r w:rsidRPr="00F86A37">
        <w:rPr>
          <w:szCs w:val="24"/>
          <w:lang w:val="zh-CN" w:eastAsia="zh-CN"/>
        </w:rPr>
        <w:t>与世界粮食论坛（</w:t>
      </w:r>
      <w:r w:rsidRPr="00F86A37">
        <w:rPr>
          <w:szCs w:val="24"/>
          <w:lang w:val="zh-CN" w:eastAsia="zh-CN"/>
        </w:rPr>
        <w:t>WFF</w:t>
      </w:r>
      <w:r w:rsidRPr="00F86A37">
        <w:rPr>
          <w:szCs w:val="24"/>
          <w:lang w:val="zh-CN" w:eastAsia="zh-CN"/>
        </w:rPr>
        <w:t>）合作举办了</w:t>
      </w:r>
      <w:r w:rsidR="00F12FAF" w:rsidRPr="00F86A37">
        <w:rPr>
          <w:rFonts w:hint="eastAsia"/>
          <w:szCs w:val="24"/>
          <w:lang w:val="zh-CN" w:eastAsia="zh-CN"/>
        </w:rPr>
        <w:t>“</w:t>
      </w:r>
      <w:r w:rsidRPr="002D2785">
        <w:rPr>
          <w:b/>
          <w:bCs/>
          <w:szCs w:val="24"/>
          <w:lang w:val="zh-CN" w:eastAsia="zh-CN"/>
        </w:rPr>
        <w:t>人工智能</w:t>
      </w:r>
      <w:r w:rsidR="00F12FAF" w:rsidRPr="002D2785">
        <w:rPr>
          <w:rFonts w:hint="eastAsia"/>
          <w:b/>
          <w:bCs/>
          <w:szCs w:val="24"/>
          <w:lang w:val="zh-CN" w:eastAsia="zh-CN"/>
        </w:rPr>
        <w:t>向善</w:t>
      </w:r>
      <w:r w:rsidRPr="002D2785">
        <w:rPr>
          <w:b/>
          <w:bCs/>
          <w:szCs w:val="24"/>
          <w:lang w:val="zh-CN" w:eastAsia="zh-CN"/>
        </w:rPr>
        <w:t>创新工厂</w:t>
      </w:r>
      <w:r w:rsidR="00F12FAF" w:rsidRPr="00F86A37">
        <w:rPr>
          <w:rFonts w:hint="eastAsia"/>
          <w:szCs w:val="24"/>
          <w:lang w:val="zh-CN" w:eastAsia="zh-CN"/>
        </w:rPr>
        <w:t>”特别活动</w:t>
      </w:r>
      <w:r w:rsidR="002D2785">
        <w:rPr>
          <w:szCs w:val="24"/>
          <w:lang w:val="zh-CN" w:eastAsia="zh-CN"/>
        </w:rPr>
        <w:t> </w:t>
      </w:r>
      <w:r w:rsidR="00F86A37" w:rsidRPr="00F86A37">
        <w:rPr>
          <w:szCs w:val="24"/>
          <w:lang w:val="zh-CN" w:eastAsia="zh-CN"/>
        </w:rPr>
        <w:t>–</w:t>
      </w:r>
      <w:r w:rsidR="002D2785">
        <w:rPr>
          <w:szCs w:val="24"/>
          <w:lang w:val="zh-CN" w:eastAsia="zh-CN"/>
        </w:rPr>
        <w:t> </w:t>
      </w:r>
      <w:r w:rsidR="00F12FAF">
        <w:fldChar w:fldCharType="begin"/>
      </w:r>
      <w:r w:rsidR="00F12FAF">
        <w:rPr>
          <w:lang w:eastAsia="zh-CN"/>
        </w:rPr>
        <w:instrText>HYPERLINK "https://aiforgood.itu.int/event/meet-young-innovators-revolutionizing-agrifood-systems-in-the-global-south/"</w:instrText>
      </w:r>
      <w:r w:rsidR="00F12FAF">
        <w:fldChar w:fldCharType="separate"/>
      </w:r>
      <w:r w:rsidR="00F12FAF" w:rsidRPr="00F86A37">
        <w:rPr>
          <w:rStyle w:val="Hyperlink"/>
          <w:rFonts w:eastAsia="SimSun" w:hint="eastAsia"/>
          <w:noProof w:val="0"/>
          <w:szCs w:val="24"/>
          <w:lang w:val="zh-CN" w:eastAsia="zh-CN"/>
        </w:rPr>
        <w:t>“</w:t>
      </w:r>
      <w:r w:rsidRPr="00F86A37">
        <w:rPr>
          <w:rStyle w:val="Hyperlink"/>
          <w:rFonts w:eastAsia="SimSun"/>
          <w:noProof w:val="0"/>
          <w:szCs w:val="24"/>
          <w:lang w:val="zh-CN" w:eastAsia="zh-CN"/>
        </w:rPr>
        <w:t>与</w:t>
      </w:r>
      <w:r w:rsidR="00F12FAF" w:rsidRPr="00F86A37">
        <w:rPr>
          <w:rStyle w:val="Hyperlink"/>
          <w:rFonts w:eastAsia="SimSun"/>
          <w:noProof w:val="0"/>
          <w:szCs w:val="24"/>
          <w:lang w:val="zh-CN" w:eastAsia="zh-CN"/>
        </w:rPr>
        <w:t>变革</w:t>
      </w:r>
      <w:r w:rsidRPr="00F86A37">
        <w:rPr>
          <w:rStyle w:val="Hyperlink"/>
          <w:rFonts w:eastAsia="SimSun"/>
          <w:noProof w:val="0"/>
          <w:szCs w:val="24"/>
          <w:lang w:val="zh-CN" w:eastAsia="zh-CN"/>
        </w:rPr>
        <w:t>全球南方农业粮食体系的青年创新者见面</w:t>
      </w:r>
      <w:r w:rsidR="00F12FAF" w:rsidRPr="00F86A37">
        <w:rPr>
          <w:rStyle w:val="Hyperlink"/>
          <w:rFonts w:eastAsia="SimSun" w:hint="eastAsia"/>
          <w:noProof w:val="0"/>
          <w:szCs w:val="24"/>
          <w:lang w:val="zh-CN" w:eastAsia="zh-CN"/>
        </w:rPr>
        <w:t>”</w:t>
      </w:r>
      <w:r w:rsidR="00F12FAF">
        <w:fldChar w:fldCharType="end"/>
      </w:r>
      <w:r w:rsidR="00F12FAF" w:rsidRPr="00F86A37">
        <w:rPr>
          <w:rFonts w:hint="eastAsia"/>
          <w:szCs w:val="24"/>
          <w:lang w:val="zh-CN" w:eastAsia="zh-CN"/>
        </w:rPr>
        <w:t>活动</w:t>
      </w:r>
      <w:r w:rsidRPr="00F86A37">
        <w:rPr>
          <w:szCs w:val="24"/>
          <w:lang w:val="zh-CN" w:eastAsia="zh-CN"/>
        </w:rPr>
        <w:t>，聚焦旨在应对全球南方农业挑战的创业和青年领导的人工智能初创企业，提供全球知名度和投资者渠道。</w:t>
      </w:r>
    </w:p>
    <w:p w14:paraId="2396097E" w14:textId="782909F1" w:rsidR="006D6D3E" w:rsidRPr="00F12FAF" w:rsidRDefault="001D0C73" w:rsidP="00F65F0D">
      <w:pPr>
        <w:ind w:firstLineChars="200" w:firstLine="480"/>
        <w:jc w:val="both"/>
        <w:rPr>
          <w:rFonts w:eastAsiaTheme="minorEastAsia" w:cs="Calibri"/>
          <w:szCs w:val="24"/>
          <w:lang w:eastAsia="zh-CN"/>
        </w:rPr>
      </w:pPr>
      <w:r w:rsidRPr="001D0C73">
        <w:rPr>
          <w:lang w:val="zh-CN" w:eastAsia="zh-CN"/>
        </w:rPr>
        <w:t>青年参与</w:t>
      </w:r>
      <w:r w:rsidRPr="002D2785">
        <w:rPr>
          <w:rFonts w:asciiTheme="minorHAnsi" w:hAnsiTheme="minorHAnsi" w:cstheme="minorHAnsi"/>
          <w:lang w:val="zh-CN" w:eastAsia="zh-CN"/>
        </w:rPr>
        <w:t>是</w:t>
      </w:r>
      <w:r w:rsidR="00F12FAF">
        <w:fldChar w:fldCharType="begin"/>
      </w:r>
      <w:r w:rsidR="00F12FAF">
        <w:rPr>
          <w:lang w:eastAsia="zh-CN"/>
        </w:rPr>
        <w:instrText>HYPERLINK "https://www.itu.int/wtsa/2024/"</w:instrText>
      </w:r>
      <w:r w:rsidR="00F12FAF">
        <w:fldChar w:fldCharType="separate"/>
      </w:r>
      <w:r w:rsidR="00F12FAF" w:rsidRPr="002D2785">
        <w:rPr>
          <w:rFonts w:asciiTheme="minorHAnsi" w:eastAsia="Calibri" w:hAnsiTheme="minorHAnsi" w:cstheme="minorHAnsi"/>
          <w:color w:val="0563C1"/>
          <w:szCs w:val="24"/>
          <w:u w:val="single"/>
          <w:lang w:eastAsia="zh-CN"/>
        </w:rPr>
        <w:t>WTSA-24</w:t>
      </w:r>
      <w:r w:rsidR="00F12FAF">
        <w:fldChar w:fldCharType="end"/>
      </w:r>
      <w:r w:rsidRPr="002D2785">
        <w:rPr>
          <w:rFonts w:asciiTheme="minorHAnsi" w:hAnsiTheme="minorHAnsi" w:cstheme="minorHAnsi"/>
          <w:lang w:val="zh-CN" w:eastAsia="zh-CN"/>
        </w:rPr>
        <w:t>的重点</w:t>
      </w:r>
      <w:r w:rsidRPr="001D0C73">
        <w:rPr>
          <w:lang w:val="zh-CN" w:eastAsia="zh-CN"/>
        </w:rPr>
        <w:t>，在会外活动计划中引入了有针对性的举措，以吸引青年参与者。主要活动包括：</w:t>
      </w:r>
    </w:p>
    <w:p w14:paraId="4DF6FA9E" w14:textId="580DBA92" w:rsidR="006D6D3E" w:rsidRPr="006461CE" w:rsidRDefault="006D6D3E" w:rsidP="00F65F0D">
      <w:pPr>
        <w:pStyle w:val="enumlev1"/>
        <w:jc w:val="both"/>
        <w:rPr>
          <w:rFonts w:eastAsia="Calibri" w:cs="Calibri"/>
          <w:szCs w:val="24"/>
          <w:lang w:eastAsia="zh-CN"/>
        </w:rPr>
      </w:pPr>
      <w:r w:rsidRPr="006461CE">
        <w:rPr>
          <w:rFonts w:ascii="Symbol" w:eastAsia="Calibri" w:hAnsi="Symbol" w:cs="Calibri"/>
          <w:szCs w:val="24"/>
          <w:lang w:eastAsia="zh-CN"/>
        </w:rPr>
        <w:t></w:t>
      </w:r>
      <w:r w:rsidRPr="006461CE">
        <w:rPr>
          <w:rFonts w:ascii="Symbol" w:eastAsia="Calibri" w:hAnsi="Symbol" w:cs="Calibri"/>
          <w:szCs w:val="24"/>
          <w:lang w:eastAsia="zh-CN"/>
        </w:rPr>
        <w:tab/>
      </w:r>
      <w:r w:rsidR="00BC75CD">
        <w:fldChar w:fldCharType="begin"/>
      </w:r>
      <w:r w:rsidR="00BC75CD">
        <w:rPr>
          <w:lang w:eastAsia="zh-CN"/>
        </w:rPr>
        <w:instrText>HYPERLINK "https://aiforgood.itu.int/event/robotics-for-good-youth-challenge-india/" \l ":~:text=The%20Robotics%20for%20Good%20Youth%20Challenge%20is%20an%20UN%2Dbased,Sustainable%20Development%20Goals%20(SDGs)."</w:instrText>
      </w:r>
      <w:r w:rsidR="00BC75CD">
        <w:fldChar w:fldCharType="separate"/>
      </w:r>
      <w:r w:rsidR="00BC75CD" w:rsidRPr="00BC75CD">
        <w:rPr>
          <w:rStyle w:val="Hyperlink"/>
          <w:rFonts w:eastAsia="SimSun"/>
          <w:noProof w:val="0"/>
          <w:lang w:val="zh-CN" w:eastAsia="zh-CN"/>
        </w:rPr>
        <w:t>印度青年机器人挑战赛</w:t>
      </w:r>
      <w:r w:rsidR="00BC75CD">
        <w:fldChar w:fldCharType="end"/>
      </w:r>
      <w:r w:rsidR="00BC75CD">
        <w:rPr>
          <w:lang w:val="zh-CN" w:eastAsia="zh-CN"/>
        </w:rPr>
        <w:t>是印度青年机器人</w:t>
      </w:r>
      <w:r w:rsidR="008B3967">
        <w:rPr>
          <w:rFonts w:hint="eastAsia"/>
          <w:lang w:val="en-US" w:eastAsia="zh-CN"/>
        </w:rPr>
        <w:t>向善</w:t>
      </w:r>
      <w:r w:rsidR="00BC75CD">
        <w:rPr>
          <w:lang w:val="zh-CN" w:eastAsia="zh-CN"/>
        </w:rPr>
        <w:t>挑战赛的全国性活动</w:t>
      </w:r>
      <w:r w:rsidR="00BC75CD" w:rsidRPr="00BC75CD">
        <w:rPr>
          <w:lang w:eastAsia="zh-CN"/>
        </w:rPr>
        <w:t>，</w:t>
      </w:r>
      <w:r w:rsidR="00BC75CD">
        <w:rPr>
          <w:lang w:val="zh-CN" w:eastAsia="zh-CN"/>
        </w:rPr>
        <w:t>来自印度</w:t>
      </w:r>
      <w:r w:rsidR="00BC75CD" w:rsidRPr="00BC75CD">
        <w:rPr>
          <w:lang w:eastAsia="zh-CN"/>
        </w:rPr>
        <w:t>51</w:t>
      </w:r>
      <w:r w:rsidR="00BC75CD">
        <w:rPr>
          <w:lang w:val="zh-CN" w:eastAsia="zh-CN"/>
        </w:rPr>
        <w:t>个团队的</w:t>
      </w:r>
      <w:r w:rsidR="00BC75CD" w:rsidRPr="00BC75CD">
        <w:rPr>
          <w:lang w:eastAsia="zh-CN"/>
        </w:rPr>
        <w:t>250</w:t>
      </w:r>
      <w:r w:rsidR="00BC75CD">
        <w:rPr>
          <w:lang w:val="zh-CN" w:eastAsia="zh-CN"/>
        </w:rPr>
        <w:t>名学生汇聚一堂</w:t>
      </w:r>
      <w:r w:rsidR="00BC75CD" w:rsidRPr="00BC75CD">
        <w:rPr>
          <w:lang w:eastAsia="zh-CN"/>
        </w:rPr>
        <w:t>，</w:t>
      </w:r>
      <w:r w:rsidR="00BC75CD">
        <w:rPr>
          <w:lang w:val="zh-CN" w:eastAsia="zh-CN"/>
        </w:rPr>
        <w:t>展示他们在灾害响应中的机器人解决方案。获胜团队将参加在日内瓦举行的</w:t>
      </w:r>
      <w:r w:rsidR="00BC75CD">
        <w:rPr>
          <w:lang w:val="zh-CN" w:eastAsia="zh-CN"/>
        </w:rPr>
        <w:t>2025</w:t>
      </w:r>
      <w:r w:rsidR="00BC75CD">
        <w:rPr>
          <w:lang w:val="zh-CN" w:eastAsia="zh-CN"/>
        </w:rPr>
        <w:t>年人工智能</w:t>
      </w:r>
      <w:r w:rsidR="00BC75CD">
        <w:rPr>
          <w:rFonts w:hint="eastAsia"/>
          <w:lang w:val="en-US" w:eastAsia="zh-CN"/>
        </w:rPr>
        <w:t>向善</w:t>
      </w:r>
      <w:r w:rsidR="00BC75CD">
        <w:rPr>
          <w:lang w:val="zh-CN" w:eastAsia="zh-CN"/>
        </w:rPr>
        <w:t>全球峰会总决赛。该活动</w:t>
      </w:r>
      <w:r w:rsidR="00BC75CD">
        <w:rPr>
          <w:rFonts w:hint="eastAsia"/>
          <w:lang w:val="zh-CN" w:eastAsia="zh-CN"/>
        </w:rPr>
        <w:t>将</w:t>
      </w:r>
      <w:r w:rsidR="00BC75CD">
        <w:rPr>
          <w:lang w:val="zh-CN" w:eastAsia="zh-CN"/>
        </w:rPr>
        <w:t>由国际电联与印度德里理工学院</w:t>
      </w:r>
      <w:r w:rsidR="00BC75CD">
        <w:rPr>
          <w:rFonts w:hint="eastAsia"/>
          <w:lang w:val="zh-CN" w:eastAsia="zh-CN"/>
        </w:rPr>
        <w:t>（</w:t>
      </w:r>
      <w:r w:rsidR="00BC75CD">
        <w:rPr>
          <w:lang w:val="zh-CN" w:eastAsia="zh-CN"/>
        </w:rPr>
        <w:t>IHFC</w:t>
      </w:r>
      <w:r w:rsidR="00BC75CD">
        <w:rPr>
          <w:rFonts w:hint="eastAsia"/>
          <w:lang w:val="zh-CN" w:eastAsia="zh-CN"/>
        </w:rPr>
        <w:t>）以及</w:t>
      </w:r>
      <w:r w:rsidR="00BC75CD">
        <w:rPr>
          <w:lang w:val="zh-CN" w:eastAsia="zh-CN"/>
        </w:rPr>
        <w:t>CDOT</w:t>
      </w:r>
      <w:r w:rsidR="00BC75CD">
        <w:rPr>
          <w:lang w:val="zh-CN" w:eastAsia="zh-CN"/>
        </w:rPr>
        <w:t>合作于</w:t>
      </w:r>
      <w:r w:rsidR="00BC75CD">
        <w:rPr>
          <w:lang w:val="zh-CN" w:eastAsia="zh-CN"/>
        </w:rPr>
        <w:t>10</w:t>
      </w:r>
      <w:r w:rsidR="00BC75CD">
        <w:rPr>
          <w:lang w:val="zh-CN" w:eastAsia="zh-CN"/>
        </w:rPr>
        <w:t>月</w:t>
      </w:r>
      <w:r w:rsidR="00BC75CD">
        <w:rPr>
          <w:lang w:val="zh-CN" w:eastAsia="zh-CN"/>
        </w:rPr>
        <w:t>17</w:t>
      </w:r>
      <w:r w:rsidR="00BC75CD">
        <w:rPr>
          <w:lang w:val="zh-CN" w:eastAsia="zh-CN"/>
        </w:rPr>
        <w:t>日</w:t>
      </w:r>
      <w:r w:rsidR="008B3967">
        <w:rPr>
          <w:rFonts w:hint="eastAsia"/>
          <w:lang w:val="zh-CN" w:eastAsia="zh-CN"/>
        </w:rPr>
        <w:t>（</w:t>
      </w:r>
      <w:r w:rsidR="00BC75CD">
        <w:rPr>
          <w:lang w:val="zh-CN" w:eastAsia="zh-CN"/>
        </w:rPr>
        <w:t>星期四</w:t>
      </w:r>
      <w:r w:rsidR="008B3967">
        <w:rPr>
          <w:rFonts w:hint="eastAsia"/>
          <w:lang w:val="zh-CN" w:eastAsia="zh-CN"/>
        </w:rPr>
        <w:t>）</w:t>
      </w:r>
      <w:r w:rsidR="00BC75CD">
        <w:rPr>
          <w:lang w:val="zh-CN" w:eastAsia="zh-CN"/>
        </w:rPr>
        <w:t>在印度新德里举办。</w:t>
      </w:r>
    </w:p>
    <w:p w14:paraId="16F9630E" w14:textId="2C9F3E33" w:rsidR="006D6D3E" w:rsidRPr="006461CE" w:rsidRDefault="006D6D3E" w:rsidP="00F65F0D">
      <w:pPr>
        <w:pStyle w:val="enumlev1"/>
        <w:jc w:val="both"/>
        <w:rPr>
          <w:rFonts w:eastAsia="Calibri" w:cs="Calibri"/>
          <w:szCs w:val="24"/>
          <w:lang w:eastAsia="zh-CN"/>
        </w:rPr>
      </w:pPr>
      <w:r w:rsidRPr="006461CE">
        <w:rPr>
          <w:rFonts w:ascii="Symbol" w:eastAsia="Calibri" w:hAnsi="Symbol" w:cs="Calibri"/>
          <w:szCs w:val="24"/>
          <w:lang w:eastAsia="zh-CN"/>
        </w:rPr>
        <w:t></w:t>
      </w:r>
      <w:r w:rsidRPr="006461CE">
        <w:rPr>
          <w:rFonts w:ascii="Symbol" w:eastAsia="Calibri" w:hAnsi="Symbol" w:cs="Calibri"/>
          <w:szCs w:val="24"/>
          <w:lang w:eastAsia="zh-CN"/>
        </w:rPr>
        <w:tab/>
      </w:r>
      <w:r w:rsidR="00BC75CD">
        <w:rPr>
          <w:lang w:val="zh-CN" w:eastAsia="zh-CN"/>
        </w:rPr>
        <w:t>为期</w:t>
      </w:r>
      <w:r w:rsidR="00BD04FE">
        <w:rPr>
          <w:rFonts w:hint="eastAsia"/>
          <w:lang w:val="zh-CN" w:eastAsia="zh-CN"/>
        </w:rPr>
        <w:t>两天</w:t>
      </w:r>
      <w:r w:rsidR="00BC75CD">
        <w:rPr>
          <w:lang w:val="zh-CN" w:eastAsia="zh-CN"/>
        </w:rPr>
        <w:t>的</w:t>
      </w:r>
      <w:r w:rsidR="00EA12E4">
        <w:fldChar w:fldCharType="begin"/>
      </w:r>
      <w:r w:rsidR="00EA12E4">
        <w:rPr>
          <w:lang w:eastAsia="zh-CN"/>
        </w:rPr>
        <w:instrText>HYPERLINK "https://challenge.aiforgood.itu.int/match/matchitem/95"</w:instrText>
      </w:r>
      <w:r w:rsidR="00EA12E4">
        <w:fldChar w:fldCharType="separate"/>
      </w:r>
      <w:r w:rsidR="00EA12E4">
        <w:rPr>
          <w:rStyle w:val="Hyperlink"/>
          <w:rFonts w:eastAsia="SimSun" w:hint="eastAsia"/>
          <w:noProof w:val="0"/>
          <w:lang w:eastAsia="zh-CN"/>
        </w:rPr>
        <w:t>巴拉特人工智能</w:t>
      </w:r>
      <w:r w:rsidR="00BC75CD" w:rsidRPr="00BD04FE">
        <w:rPr>
          <w:rStyle w:val="Hyperlink"/>
          <w:rFonts w:eastAsia="SimSun"/>
          <w:noProof w:val="0"/>
          <w:lang w:eastAsia="zh-CN"/>
        </w:rPr>
        <w:t>5G/6G</w:t>
      </w:r>
      <w:r w:rsidR="00BC75CD" w:rsidRPr="00BD04FE">
        <w:rPr>
          <w:rStyle w:val="Hyperlink"/>
          <w:rFonts w:eastAsia="SimSun"/>
          <w:noProof w:val="0"/>
          <w:lang w:val="zh-CN" w:eastAsia="zh-CN"/>
        </w:rPr>
        <w:t>沙</w:t>
      </w:r>
      <w:r w:rsidR="00BD04FE" w:rsidRPr="00BD04FE">
        <w:rPr>
          <w:rStyle w:val="Hyperlink"/>
          <w:rFonts w:eastAsia="SimSun"/>
          <w:noProof w:val="0"/>
          <w:lang w:val="zh-CN" w:eastAsia="zh-CN"/>
        </w:rPr>
        <w:t>箱</w:t>
      </w:r>
      <w:r w:rsidR="008B3967">
        <w:rPr>
          <w:rStyle w:val="Hyperlink"/>
          <w:rFonts w:eastAsia="SimSun" w:hint="eastAsia"/>
          <w:noProof w:val="0"/>
          <w:lang w:val="zh-CN" w:eastAsia="zh-CN"/>
        </w:rPr>
        <w:t>编程</w:t>
      </w:r>
      <w:r w:rsidR="00BC75CD" w:rsidRPr="00BD04FE">
        <w:rPr>
          <w:rStyle w:val="Hyperlink"/>
          <w:rFonts w:eastAsia="SimSun"/>
          <w:noProof w:val="0"/>
          <w:lang w:val="zh-CN" w:eastAsia="zh-CN"/>
        </w:rPr>
        <w:t>马拉松</w:t>
      </w:r>
      <w:r w:rsidR="00EA12E4">
        <w:fldChar w:fldCharType="end"/>
      </w:r>
      <w:r w:rsidR="00BC75CD" w:rsidRPr="00BC75CD">
        <w:rPr>
          <w:lang w:eastAsia="zh-CN"/>
        </w:rPr>
        <w:t>，</w:t>
      </w:r>
      <w:r w:rsidR="00BC75CD">
        <w:rPr>
          <w:lang w:val="zh-CN" w:eastAsia="zh-CN"/>
        </w:rPr>
        <w:t>汇集了世界各地的学生和青年专家</w:t>
      </w:r>
      <w:r w:rsidR="00BD04FE">
        <w:rPr>
          <w:rFonts w:hint="eastAsia"/>
          <w:lang w:val="zh-CN" w:eastAsia="zh-CN"/>
        </w:rPr>
        <w:t>。</w:t>
      </w:r>
    </w:p>
    <w:p w14:paraId="7859D9E3" w14:textId="2CC7529E" w:rsidR="006D6D3E" w:rsidRPr="006461CE" w:rsidRDefault="006D6D3E" w:rsidP="00F65F0D">
      <w:pPr>
        <w:pStyle w:val="enumlev1"/>
        <w:jc w:val="both"/>
        <w:rPr>
          <w:rFonts w:eastAsia="Calibri" w:cs="Calibri"/>
          <w:szCs w:val="24"/>
          <w:lang w:eastAsia="zh-CN"/>
        </w:rPr>
      </w:pPr>
      <w:r w:rsidRPr="006461CE">
        <w:rPr>
          <w:rFonts w:ascii="Symbol" w:eastAsia="Calibri" w:hAnsi="Symbol" w:cs="Calibri"/>
          <w:szCs w:val="24"/>
          <w:lang w:eastAsia="zh-CN"/>
        </w:rPr>
        <w:t></w:t>
      </w:r>
      <w:r w:rsidRPr="006461CE">
        <w:rPr>
          <w:rFonts w:ascii="Symbol" w:eastAsia="Calibri" w:hAnsi="Symbol" w:cs="Calibri"/>
          <w:szCs w:val="24"/>
          <w:lang w:eastAsia="zh-CN"/>
        </w:rPr>
        <w:tab/>
      </w:r>
      <w:r w:rsidR="00BD04FE">
        <w:rPr>
          <w:lang w:val="zh-CN" w:eastAsia="zh-CN"/>
        </w:rPr>
        <w:t>2024</w:t>
      </w:r>
      <w:r w:rsidR="00BD04FE">
        <w:rPr>
          <w:lang w:val="zh-CN" w:eastAsia="zh-CN"/>
        </w:rPr>
        <w:t>年</w:t>
      </w:r>
      <w:r w:rsidR="00BD04FE">
        <w:rPr>
          <w:lang w:val="zh-CN" w:eastAsia="zh-CN"/>
        </w:rPr>
        <w:t>10</w:t>
      </w:r>
      <w:r w:rsidR="00BD04FE">
        <w:rPr>
          <w:lang w:val="zh-CN" w:eastAsia="zh-CN"/>
        </w:rPr>
        <w:t>月</w:t>
      </w:r>
      <w:r w:rsidR="00BD04FE">
        <w:rPr>
          <w:lang w:val="zh-CN" w:eastAsia="zh-CN"/>
        </w:rPr>
        <w:t>21</w:t>
      </w:r>
      <w:r w:rsidR="00BD04FE">
        <w:rPr>
          <w:lang w:val="zh-CN" w:eastAsia="zh-CN"/>
        </w:rPr>
        <w:t>日至</w:t>
      </w:r>
      <w:r w:rsidR="00BD04FE">
        <w:rPr>
          <w:lang w:val="zh-CN" w:eastAsia="zh-CN"/>
        </w:rPr>
        <w:t>23</w:t>
      </w:r>
      <w:r w:rsidR="00BD04FE">
        <w:rPr>
          <w:lang w:val="zh-CN" w:eastAsia="zh-CN"/>
        </w:rPr>
        <w:t>日在印度新德里举行的</w:t>
      </w:r>
      <w:r w:rsidR="002D2785">
        <w:fldChar w:fldCharType="begin"/>
      </w:r>
      <w:r w:rsidR="002D2785">
        <w:rPr>
          <w:lang w:eastAsia="zh-CN"/>
        </w:rPr>
        <w:instrText>HYPERLINK "https://www.itu.int/en/ITU-T/academia/kaleidoscope/2024/Pages/default.aspx"</w:instrText>
      </w:r>
      <w:r w:rsidR="002D2785">
        <w:fldChar w:fldCharType="separate"/>
      </w:r>
      <w:r w:rsidR="002D2785">
        <w:rPr>
          <w:rStyle w:val="Hyperlink"/>
          <w:rFonts w:eastAsia="SimSun" w:hint="eastAsia"/>
          <w:noProof w:val="0"/>
          <w:lang w:val="zh-CN" w:eastAsia="zh-CN"/>
        </w:rPr>
        <w:t>“</w:t>
      </w:r>
      <w:r w:rsidR="00BD04FE" w:rsidRPr="00BD04FE">
        <w:rPr>
          <w:rStyle w:val="Hyperlink"/>
          <w:rFonts w:ascii="STKaiti" w:eastAsia="STKaiti" w:hAnsi="STKaiti"/>
          <w:noProof w:val="0"/>
          <w:lang w:val="zh-CN" w:eastAsia="zh-CN"/>
        </w:rPr>
        <w:t>国际电</w:t>
      </w:r>
      <w:r w:rsidR="00BD04FE" w:rsidRPr="002D2785">
        <w:rPr>
          <w:rStyle w:val="Hyperlink"/>
          <w:rFonts w:asciiTheme="minorHAnsi" w:eastAsia="STKaiti" w:hAnsiTheme="minorHAnsi" w:cstheme="minorHAnsi"/>
          <w:noProof w:val="0"/>
          <w:lang w:val="zh-CN" w:eastAsia="zh-CN"/>
        </w:rPr>
        <w:t>联</w:t>
      </w:r>
      <w:r w:rsidR="00BD04FE" w:rsidRPr="002D2785">
        <w:rPr>
          <w:rStyle w:val="Hyperlink"/>
          <w:rFonts w:asciiTheme="minorHAnsi" w:eastAsia="STKaiti" w:hAnsiTheme="minorHAnsi" w:cstheme="minorHAnsi"/>
          <w:noProof w:val="0"/>
          <w:lang w:val="zh-CN" w:eastAsia="zh-CN"/>
        </w:rPr>
        <w:t>2024</w:t>
      </w:r>
      <w:r w:rsidR="00BD04FE" w:rsidRPr="002D2785">
        <w:rPr>
          <w:rStyle w:val="Hyperlink"/>
          <w:rFonts w:asciiTheme="minorHAnsi" w:eastAsia="STKaiti" w:hAnsiTheme="minorHAnsi" w:cstheme="minorHAnsi"/>
          <w:noProof w:val="0"/>
          <w:lang w:val="zh-CN" w:eastAsia="zh-CN"/>
        </w:rPr>
        <w:t>年</w:t>
      </w:r>
      <w:r w:rsidR="00BD04FE" w:rsidRPr="00BD04FE">
        <w:rPr>
          <w:rStyle w:val="Hyperlink"/>
          <w:rFonts w:ascii="STKaiti" w:eastAsia="STKaiti" w:hAnsi="STKaiti"/>
          <w:noProof w:val="0"/>
          <w:lang w:val="zh-CN" w:eastAsia="zh-CN"/>
        </w:rPr>
        <w:t>大视野活动：促进可持续世界的创新和数字化转型</w:t>
      </w:r>
      <w:r w:rsidR="002D2785" w:rsidRPr="002D2785">
        <w:rPr>
          <w:rStyle w:val="Hyperlink"/>
          <w:rFonts w:asciiTheme="minorEastAsia" w:eastAsiaTheme="minorEastAsia" w:hAnsiTheme="minorEastAsia" w:hint="eastAsia"/>
          <w:noProof w:val="0"/>
          <w:lang w:val="zh-CN" w:eastAsia="zh-CN"/>
        </w:rPr>
        <w:t>”</w:t>
      </w:r>
      <w:r w:rsidR="002D2785">
        <w:fldChar w:fldCharType="end"/>
      </w:r>
      <w:r w:rsidR="00BD04FE">
        <w:rPr>
          <w:lang w:val="zh-CN" w:eastAsia="zh-CN"/>
        </w:rPr>
        <w:t>期间，关于青年参与标准制定的特别会议</w:t>
      </w:r>
      <w:r w:rsidR="00BD04FE">
        <w:rPr>
          <w:lang w:val="zh-CN" w:eastAsia="zh-CN"/>
        </w:rPr>
        <w:lastRenderedPageBreak/>
        <w:t>汇集了来自大学、</w:t>
      </w:r>
      <w:r w:rsidR="00BD04FE">
        <w:rPr>
          <w:rFonts w:hint="eastAsia"/>
          <w:lang w:val="zh-CN" w:eastAsia="zh-CN"/>
        </w:rPr>
        <w:t>业界</w:t>
      </w:r>
      <w:r w:rsidR="00BD04FE">
        <w:rPr>
          <w:lang w:val="zh-CN" w:eastAsia="zh-CN"/>
        </w:rPr>
        <w:t>和研究机构的广泛参与者，为</w:t>
      </w:r>
      <w:r w:rsidR="00BD04FE">
        <w:rPr>
          <w:lang w:val="zh-CN" w:eastAsia="zh-CN"/>
        </w:rPr>
        <w:t>18</w:t>
      </w:r>
      <w:r w:rsidR="00BD04FE">
        <w:rPr>
          <w:lang w:val="zh-CN" w:eastAsia="zh-CN"/>
        </w:rPr>
        <w:t>岁及以上的学生</w:t>
      </w:r>
      <w:r w:rsidR="00BD04FE">
        <w:rPr>
          <w:rFonts w:hint="eastAsia"/>
          <w:lang w:val="zh-CN" w:eastAsia="zh-CN"/>
        </w:rPr>
        <w:t>提供了</w:t>
      </w:r>
      <w:r w:rsidR="00BD04FE">
        <w:rPr>
          <w:lang w:val="zh-CN" w:eastAsia="zh-CN"/>
        </w:rPr>
        <w:t>参与</w:t>
      </w:r>
      <w:r w:rsidR="00BD04FE">
        <w:rPr>
          <w:rFonts w:hint="eastAsia"/>
          <w:lang w:val="zh-CN" w:eastAsia="zh-CN"/>
        </w:rPr>
        <w:t>机会。</w:t>
      </w:r>
    </w:p>
    <w:p w14:paraId="2A08D672" w14:textId="7FB56AE3" w:rsidR="006D6D3E" w:rsidRPr="006461CE" w:rsidRDefault="006D6D3E" w:rsidP="00F65F0D">
      <w:pPr>
        <w:pStyle w:val="enumlev1"/>
        <w:jc w:val="both"/>
        <w:rPr>
          <w:rFonts w:eastAsia="Calibri" w:cs="Calibri"/>
          <w:szCs w:val="24"/>
          <w:lang w:eastAsia="zh-CN"/>
        </w:rPr>
      </w:pPr>
      <w:r w:rsidRPr="006461CE">
        <w:rPr>
          <w:rFonts w:ascii="Symbol" w:eastAsia="Calibri" w:hAnsi="Symbol" w:cs="Calibri"/>
          <w:szCs w:val="24"/>
          <w:lang w:eastAsia="zh-CN"/>
        </w:rPr>
        <w:t></w:t>
      </w:r>
      <w:r w:rsidRPr="006461CE">
        <w:rPr>
          <w:rFonts w:ascii="Symbol" w:eastAsia="Calibri" w:hAnsi="Symbol" w:cs="Calibri"/>
          <w:szCs w:val="24"/>
          <w:lang w:eastAsia="zh-CN"/>
        </w:rPr>
        <w:tab/>
      </w:r>
      <w:r w:rsidR="00730548">
        <w:rPr>
          <w:lang w:val="zh-CN" w:eastAsia="zh-CN"/>
        </w:rPr>
        <w:t>成员国批准通过以青年为重点的新决议</w:t>
      </w:r>
      <w:hyperlink r:id="rId9" w:history="1">
        <w:r w:rsidR="00730548" w:rsidRPr="00730548">
          <w:rPr>
            <w:rStyle w:val="Hyperlink"/>
            <w:rFonts w:eastAsia="SimSun"/>
            <w:noProof w:val="0"/>
            <w:lang w:eastAsia="zh-CN"/>
          </w:rPr>
          <w:t>WTSA-24</w:t>
        </w:r>
        <w:r w:rsidR="00730548" w:rsidRPr="00730548">
          <w:rPr>
            <w:rStyle w:val="Hyperlink"/>
            <w:rFonts w:eastAsia="SimSun"/>
            <w:noProof w:val="0"/>
            <w:lang w:val="zh-CN" w:eastAsia="zh-CN"/>
          </w:rPr>
          <w:t>第</w:t>
        </w:r>
        <w:r w:rsidR="00730548" w:rsidRPr="00730548">
          <w:rPr>
            <w:rStyle w:val="Hyperlink"/>
            <w:rFonts w:eastAsia="SimSun"/>
            <w:noProof w:val="0"/>
            <w:lang w:eastAsia="zh-CN"/>
          </w:rPr>
          <w:t>107</w:t>
        </w:r>
        <w:r w:rsidR="00730548" w:rsidRPr="00730548">
          <w:rPr>
            <w:rStyle w:val="Hyperlink"/>
            <w:rFonts w:eastAsia="SimSun"/>
            <w:noProof w:val="0"/>
            <w:lang w:val="zh-CN" w:eastAsia="zh-CN"/>
          </w:rPr>
          <w:t>号决议</w:t>
        </w:r>
      </w:hyperlink>
      <w:r w:rsidR="002D2785">
        <w:rPr>
          <w:rFonts w:hint="eastAsia"/>
          <w:lang w:eastAsia="zh-CN"/>
        </w:rPr>
        <w:t xml:space="preserve"> </w:t>
      </w:r>
      <w:r w:rsidR="002D2785">
        <w:rPr>
          <w:lang w:eastAsia="zh-CN"/>
        </w:rPr>
        <w:t>–</w:t>
      </w:r>
      <w:r w:rsidR="002D2785">
        <w:rPr>
          <w:rFonts w:hint="eastAsia"/>
          <w:lang w:eastAsia="zh-CN"/>
        </w:rPr>
        <w:t xml:space="preserve"> </w:t>
      </w:r>
      <w:r w:rsidR="00730548">
        <w:rPr>
          <w:rFonts w:hint="eastAsia"/>
          <w:lang w:eastAsia="zh-CN"/>
        </w:rPr>
        <w:t>“</w:t>
      </w:r>
      <w:r w:rsidR="00730548">
        <w:rPr>
          <w:lang w:val="zh-CN" w:eastAsia="zh-CN"/>
        </w:rPr>
        <w:t>加强下一代专家对国际电联标准化部门标准化活动的参与</w:t>
      </w:r>
      <w:r w:rsidR="00730548">
        <w:rPr>
          <w:rFonts w:hint="eastAsia"/>
          <w:lang w:eastAsia="zh-CN"/>
        </w:rPr>
        <w:t>”</w:t>
      </w:r>
      <w:r w:rsidR="00730548">
        <w:rPr>
          <w:lang w:val="zh-CN" w:eastAsia="zh-CN"/>
        </w:rPr>
        <w:t>。</w:t>
      </w:r>
    </w:p>
    <w:p w14:paraId="3017AC5B" w14:textId="1EAB07E0" w:rsidR="006D6D3E" w:rsidRPr="006461CE" w:rsidRDefault="006D6D3E" w:rsidP="00F65F0D">
      <w:pPr>
        <w:pStyle w:val="enumlev1"/>
        <w:jc w:val="both"/>
        <w:rPr>
          <w:rFonts w:eastAsia="Calibri" w:cs="Calibri"/>
          <w:szCs w:val="24"/>
          <w:lang w:eastAsia="zh-CN"/>
        </w:rPr>
      </w:pPr>
      <w:r w:rsidRPr="006461CE">
        <w:rPr>
          <w:rFonts w:ascii="Symbol" w:eastAsia="Calibri" w:hAnsi="Symbol" w:cs="Calibri"/>
          <w:szCs w:val="24"/>
          <w:lang w:eastAsia="zh-CN"/>
        </w:rPr>
        <w:t></w:t>
      </w:r>
      <w:r w:rsidRPr="006461CE">
        <w:rPr>
          <w:rFonts w:ascii="Symbol" w:eastAsia="Calibri" w:hAnsi="Symbol" w:cs="Calibri"/>
          <w:szCs w:val="24"/>
          <w:lang w:eastAsia="zh-CN"/>
        </w:rPr>
        <w:tab/>
      </w:r>
      <w:r w:rsidR="00730548">
        <w:rPr>
          <w:lang w:val="zh-CN" w:eastAsia="zh-CN"/>
        </w:rPr>
        <w:t>2025</w:t>
      </w:r>
      <w:r w:rsidR="00730548">
        <w:rPr>
          <w:lang w:val="zh-CN" w:eastAsia="zh-CN"/>
        </w:rPr>
        <w:t>年</w:t>
      </w:r>
      <w:r w:rsidR="00730548">
        <w:rPr>
          <w:lang w:val="zh-CN" w:eastAsia="zh-CN"/>
        </w:rPr>
        <w:t>5</w:t>
      </w:r>
      <w:r w:rsidR="00730548">
        <w:rPr>
          <w:lang w:val="zh-CN" w:eastAsia="zh-CN"/>
        </w:rPr>
        <w:t>月，为庆祝国际量子年启动</w:t>
      </w:r>
      <w:r w:rsidR="00730548">
        <w:rPr>
          <w:rFonts w:hint="eastAsia"/>
          <w:lang w:val="zh-CN" w:eastAsia="zh-CN"/>
        </w:rPr>
        <w:t>了</w:t>
      </w:r>
      <w:r w:rsidR="00730548">
        <w:fldChar w:fldCharType="begin"/>
      </w:r>
      <w:r w:rsidR="00730548">
        <w:rPr>
          <w:lang w:eastAsia="zh-CN"/>
        </w:rPr>
        <w:instrText>HYPERLINK "https://aiforgood.itu.int/the-future-leaders-in-quantum-hackathon/"</w:instrText>
      </w:r>
      <w:r w:rsidR="00730548">
        <w:fldChar w:fldCharType="separate"/>
      </w:r>
      <w:r w:rsidR="00730548" w:rsidRPr="00D4618B">
        <w:rPr>
          <w:rStyle w:val="Hyperlink"/>
          <w:rFonts w:eastAsia="SimSun"/>
          <w:noProof w:val="0"/>
          <w:lang w:val="zh-CN" w:eastAsia="zh-CN"/>
        </w:rPr>
        <w:t>量子技术未来领导者</w:t>
      </w:r>
      <w:r w:rsidR="00730548">
        <w:fldChar w:fldCharType="end"/>
      </w:r>
      <w:r w:rsidR="00730548">
        <w:rPr>
          <w:lang w:val="zh-CN" w:eastAsia="zh-CN"/>
        </w:rPr>
        <w:t>（</w:t>
      </w:r>
      <w:r w:rsidR="00730548">
        <w:rPr>
          <w:lang w:val="zh-CN" w:eastAsia="zh-CN"/>
        </w:rPr>
        <w:t>FLIQ</w:t>
      </w:r>
      <w:r w:rsidR="00730548">
        <w:rPr>
          <w:lang w:val="zh-CN" w:eastAsia="zh-CN"/>
        </w:rPr>
        <w:t>）编程马拉松，为青年参与量子技术提供了一个平台。</w:t>
      </w:r>
    </w:p>
    <w:p w14:paraId="173BE9D7" w14:textId="7445DEA9" w:rsidR="006D6D3E" w:rsidRPr="006461CE" w:rsidRDefault="00525B75" w:rsidP="00F65F0D">
      <w:pPr>
        <w:ind w:firstLineChars="200" w:firstLine="480"/>
        <w:jc w:val="both"/>
        <w:rPr>
          <w:szCs w:val="24"/>
          <w:lang w:eastAsia="zh-CN"/>
        </w:rPr>
      </w:pPr>
      <w:r>
        <w:rPr>
          <w:lang w:val="zh-CN" w:eastAsia="zh-CN"/>
        </w:rPr>
        <w:t>青年参与元宇宙、物联网和</w:t>
      </w:r>
      <w:proofErr w:type="gramStart"/>
      <w:r w:rsidRPr="00525B75">
        <w:rPr>
          <w:rFonts w:hint="eastAsia"/>
          <w:lang w:val="zh-CN" w:eastAsia="zh-CN"/>
        </w:rPr>
        <w:t>可</w:t>
      </w:r>
      <w:proofErr w:type="gramEnd"/>
      <w:r w:rsidRPr="00525B75">
        <w:rPr>
          <w:rFonts w:hint="eastAsia"/>
          <w:lang w:val="zh-CN" w:eastAsia="zh-CN"/>
        </w:rPr>
        <w:t>持续智慧城市及社区</w:t>
      </w:r>
      <w:r>
        <w:rPr>
          <w:rFonts w:hint="eastAsia"/>
          <w:lang w:val="zh-CN" w:eastAsia="zh-CN"/>
        </w:rPr>
        <w:t>（</w:t>
      </w:r>
      <w:r>
        <w:rPr>
          <w:lang w:val="zh-CN" w:eastAsia="zh-CN"/>
        </w:rPr>
        <w:t>SSC&amp;C</w:t>
      </w:r>
      <w:r>
        <w:rPr>
          <w:rFonts w:hint="eastAsia"/>
          <w:lang w:val="zh-CN" w:eastAsia="zh-CN"/>
        </w:rPr>
        <w:t>）的</w:t>
      </w:r>
      <w:r>
        <w:rPr>
          <w:lang w:val="zh-CN" w:eastAsia="zh-CN"/>
        </w:rPr>
        <w:t>活动包括</w:t>
      </w:r>
      <w:r>
        <w:rPr>
          <w:rFonts w:hint="eastAsia"/>
          <w:szCs w:val="24"/>
          <w:lang w:eastAsia="zh-CN"/>
        </w:rPr>
        <w:t>：</w:t>
      </w:r>
    </w:p>
    <w:p w14:paraId="70869B38" w14:textId="2A0DE428" w:rsidR="006D6D3E" w:rsidRPr="006461CE" w:rsidRDefault="006D6D3E" w:rsidP="00F65F0D">
      <w:pPr>
        <w:pStyle w:val="enumlev1"/>
        <w:jc w:val="both"/>
        <w:rPr>
          <w:rFonts w:eastAsia="Calibri" w:cs="Calibri"/>
          <w:szCs w:val="24"/>
          <w:lang w:eastAsia="zh-CN"/>
        </w:rPr>
      </w:pPr>
      <w:r w:rsidRPr="006461CE">
        <w:rPr>
          <w:rFonts w:ascii="Symbol" w:eastAsia="Calibri" w:hAnsi="Symbol" w:cs="Calibri"/>
          <w:szCs w:val="24"/>
          <w:lang w:eastAsia="zh-CN"/>
        </w:rPr>
        <w:t></w:t>
      </w:r>
      <w:r w:rsidRPr="006461CE">
        <w:rPr>
          <w:rFonts w:ascii="Symbol" w:eastAsia="Calibri" w:hAnsi="Symbol" w:cs="Calibri"/>
          <w:szCs w:val="24"/>
          <w:lang w:eastAsia="zh-CN"/>
        </w:rPr>
        <w:tab/>
      </w:r>
      <w:r w:rsidR="00E025E4">
        <w:rPr>
          <w:lang w:val="zh-CN" w:eastAsia="zh-CN"/>
        </w:rPr>
        <w:t>在</w:t>
      </w:r>
      <w:r w:rsidR="00E025E4">
        <w:rPr>
          <w:rFonts w:hint="eastAsia"/>
          <w:lang w:eastAsia="zh-CN"/>
        </w:rPr>
        <w:t>第</w:t>
      </w:r>
      <w:r w:rsidR="00E025E4" w:rsidRPr="00E025E4">
        <w:rPr>
          <w:lang w:eastAsia="zh-CN"/>
        </w:rPr>
        <w:t>20</w:t>
      </w:r>
      <w:r w:rsidR="00E025E4">
        <w:rPr>
          <w:rFonts w:hint="eastAsia"/>
          <w:lang w:eastAsia="zh-CN"/>
        </w:rPr>
        <w:t>研究组</w:t>
      </w:r>
      <w:r w:rsidR="00E025E4">
        <w:rPr>
          <w:lang w:val="zh-CN" w:eastAsia="zh-CN"/>
        </w:rPr>
        <w:t>闭幕全体会议</w:t>
      </w:r>
      <w:r w:rsidR="00E025E4" w:rsidRPr="00E025E4">
        <w:rPr>
          <w:lang w:eastAsia="zh-CN"/>
        </w:rPr>
        <w:t>（</w:t>
      </w:r>
      <w:r w:rsidR="00E025E4" w:rsidRPr="00E025E4">
        <w:rPr>
          <w:lang w:eastAsia="zh-CN"/>
        </w:rPr>
        <w:t>2025</w:t>
      </w:r>
      <w:r w:rsidR="00E025E4">
        <w:rPr>
          <w:lang w:val="zh-CN" w:eastAsia="zh-CN"/>
        </w:rPr>
        <w:t>年</w:t>
      </w:r>
      <w:r w:rsidR="00E025E4" w:rsidRPr="00E025E4">
        <w:rPr>
          <w:lang w:eastAsia="zh-CN"/>
        </w:rPr>
        <w:t>1</w:t>
      </w:r>
      <w:r w:rsidR="00E025E4">
        <w:rPr>
          <w:lang w:val="zh-CN" w:eastAsia="zh-CN"/>
        </w:rPr>
        <w:t>月</w:t>
      </w:r>
      <w:r w:rsidR="00E025E4" w:rsidRPr="00E025E4">
        <w:rPr>
          <w:lang w:eastAsia="zh-CN"/>
        </w:rPr>
        <w:t>15-24</w:t>
      </w:r>
      <w:r w:rsidR="00E025E4">
        <w:rPr>
          <w:lang w:val="zh-CN" w:eastAsia="zh-CN"/>
        </w:rPr>
        <w:t>日</w:t>
      </w:r>
      <w:r w:rsidR="00E025E4" w:rsidRPr="00E025E4">
        <w:rPr>
          <w:lang w:eastAsia="zh-CN"/>
        </w:rPr>
        <w:t>，</w:t>
      </w:r>
      <w:r w:rsidR="00E025E4">
        <w:rPr>
          <w:lang w:val="zh-CN" w:eastAsia="zh-CN"/>
        </w:rPr>
        <w:t>日内瓦</w:t>
      </w:r>
      <w:r w:rsidR="00E025E4" w:rsidRPr="00E025E4">
        <w:rPr>
          <w:lang w:eastAsia="zh-CN"/>
        </w:rPr>
        <w:t>）</w:t>
      </w:r>
      <w:r w:rsidR="00E025E4">
        <w:rPr>
          <w:rFonts w:hint="eastAsia"/>
          <w:lang w:val="zh-CN" w:eastAsia="zh-CN"/>
        </w:rPr>
        <w:t>上</w:t>
      </w:r>
      <w:r w:rsidR="00E025E4">
        <w:rPr>
          <w:lang w:val="zh-CN" w:eastAsia="zh-CN"/>
        </w:rPr>
        <w:t>全球连通物联网竞赛的学生和教师获奖者</w:t>
      </w:r>
      <w:r w:rsidR="00E025E4">
        <w:rPr>
          <w:rFonts w:hint="eastAsia"/>
          <w:lang w:val="zh-CN" w:eastAsia="zh-CN"/>
        </w:rPr>
        <w:t>获得</w:t>
      </w:r>
      <w:r w:rsidR="00E025E4">
        <w:rPr>
          <w:lang w:val="zh-CN" w:eastAsia="zh-CN"/>
        </w:rPr>
        <w:t>表彰</w:t>
      </w:r>
      <w:r w:rsidR="00E025E4">
        <w:rPr>
          <w:rFonts w:hint="eastAsia"/>
          <w:lang w:val="zh-CN" w:eastAsia="zh-CN"/>
        </w:rPr>
        <w:t>。</w:t>
      </w:r>
    </w:p>
    <w:p w14:paraId="76FDA36F" w14:textId="75428BB6" w:rsidR="006D6D3E" w:rsidRPr="006461CE" w:rsidRDefault="006D6D3E" w:rsidP="00F65F0D">
      <w:pPr>
        <w:pStyle w:val="enumlev1"/>
        <w:jc w:val="both"/>
        <w:rPr>
          <w:rFonts w:eastAsia="Calibri" w:cs="Calibri"/>
          <w:szCs w:val="24"/>
          <w:lang w:eastAsia="zh-CN"/>
        </w:rPr>
      </w:pPr>
      <w:r w:rsidRPr="006461CE">
        <w:rPr>
          <w:rFonts w:ascii="Symbol" w:eastAsia="Calibri" w:hAnsi="Symbol" w:cs="Calibri"/>
          <w:szCs w:val="24"/>
          <w:lang w:eastAsia="zh-CN"/>
        </w:rPr>
        <w:t></w:t>
      </w:r>
      <w:r w:rsidRPr="006461CE">
        <w:rPr>
          <w:rFonts w:ascii="Symbol" w:eastAsia="Calibri" w:hAnsi="Symbol" w:cs="Calibri"/>
          <w:szCs w:val="24"/>
          <w:lang w:eastAsia="zh-CN"/>
        </w:rPr>
        <w:tab/>
      </w:r>
      <w:r w:rsidR="00E025E4">
        <w:rPr>
          <w:lang w:val="zh-CN" w:eastAsia="zh-CN"/>
        </w:rPr>
        <w:t>2025</w:t>
      </w:r>
      <w:r w:rsidR="00E025E4">
        <w:rPr>
          <w:lang w:val="zh-CN" w:eastAsia="zh-CN"/>
        </w:rPr>
        <w:t>年</w:t>
      </w:r>
      <w:r w:rsidR="00E025E4">
        <w:rPr>
          <w:lang w:val="zh-CN" w:eastAsia="zh-CN"/>
        </w:rPr>
        <w:t>2</w:t>
      </w:r>
      <w:r w:rsidR="00E025E4">
        <w:rPr>
          <w:lang w:val="zh-CN" w:eastAsia="zh-CN"/>
        </w:rPr>
        <w:t>月</w:t>
      </w:r>
      <w:r w:rsidR="00E025E4">
        <w:rPr>
          <w:rFonts w:hint="eastAsia"/>
          <w:lang w:val="zh-CN" w:eastAsia="zh-CN"/>
        </w:rPr>
        <w:t>推出</w:t>
      </w:r>
      <w:hyperlink r:id="rId10" w:history="1">
        <w:r w:rsidR="00E025E4" w:rsidRPr="00E025E4">
          <w:rPr>
            <w:rStyle w:val="Hyperlink"/>
            <w:rFonts w:eastAsia="SimSun"/>
            <w:noProof w:val="0"/>
            <w:lang w:val="zh-CN" w:eastAsia="zh-CN"/>
          </w:rPr>
          <w:t>联合国城市元宇宙挑战赛</w:t>
        </w:r>
      </w:hyperlink>
      <w:r w:rsidR="00E025E4">
        <w:rPr>
          <w:lang w:val="zh-CN" w:eastAsia="zh-CN"/>
        </w:rPr>
        <w:t>：一个旨在促进青年参与和创新的平台。</w:t>
      </w:r>
      <w:r w:rsidR="00E025E4">
        <w:rPr>
          <w:rFonts w:hint="eastAsia"/>
          <w:lang w:val="zh-CN" w:eastAsia="zh-CN"/>
        </w:rPr>
        <w:t>该活动</w:t>
      </w:r>
      <w:r w:rsidR="00E025E4">
        <w:rPr>
          <w:lang w:val="zh-CN" w:eastAsia="zh-CN"/>
        </w:rPr>
        <w:t>邀请学生和初创企业通过城市</w:t>
      </w:r>
      <w:r w:rsidR="00E025E4">
        <w:rPr>
          <w:rFonts w:hint="eastAsia"/>
          <w:lang w:val="zh-CN" w:eastAsia="zh-CN"/>
        </w:rPr>
        <w:t>元</w:t>
      </w:r>
      <w:r w:rsidR="00E025E4">
        <w:rPr>
          <w:lang w:val="zh-CN" w:eastAsia="zh-CN"/>
        </w:rPr>
        <w:t>宇宙和数字公共基础设施重新构想未来</w:t>
      </w:r>
      <w:r w:rsidR="00E025E4">
        <w:rPr>
          <w:rFonts w:hint="eastAsia"/>
          <w:lang w:val="zh-CN" w:eastAsia="zh-CN"/>
        </w:rPr>
        <w:t>。</w:t>
      </w:r>
    </w:p>
    <w:p w14:paraId="7B73CF55" w14:textId="68D6D258" w:rsidR="006D6D3E" w:rsidRPr="006461CE" w:rsidRDefault="006D6D3E" w:rsidP="00F65F0D">
      <w:pPr>
        <w:pStyle w:val="enumlev1"/>
        <w:jc w:val="both"/>
        <w:rPr>
          <w:rFonts w:eastAsia="Calibri" w:cs="Calibri"/>
          <w:b/>
          <w:bCs/>
          <w:szCs w:val="24"/>
          <w:lang w:eastAsia="zh-CN"/>
        </w:rPr>
      </w:pPr>
      <w:r w:rsidRPr="006461CE">
        <w:rPr>
          <w:rFonts w:ascii="Symbol" w:eastAsia="Calibri" w:hAnsi="Symbol" w:cs="Calibri"/>
          <w:bCs/>
          <w:szCs w:val="24"/>
          <w:lang w:eastAsia="zh-CN"/>
        </w:rPr>
        <w:t></w:t>
      </w:r>
      <w:r w:rsidRPr="006461CE">
        <w:rPr>
          <w:rFonts w:ascii="Symbol" w:eastAsia="Calibri" w:hAnsi="Symbol" w:cs="Calibri"/>
          <w:bCs/>
          <w:szCs w:val="24"/>
          <w:lang w:eastAsia="zh-CN"/>
        </w:rPr>
        <w:tab/>
      </w:r>
      <w:r w:rsidR="007F2CE4">
        <w:rPr>
          <w:lang w:val="zh-CN" w:eastAsia="zh-CN"/>
        </w:rPr>
        <w:t>在</w:t>
      </w:r>
      <w:hyperlink r:id="rId11" w:history="1">
        <w:r w:rsidR="007F2CE4" w:rsidRPr="00F762B0">
          <w:rPr>
            <w:rStyle w:val="Hyperlink"/>
            <w:rFonts w:eastAsia="SimSun"/>
            <w:noProof w:val="0"/>
            <w:lang w:eastAsia="zh-CN"/>
          </w:rPr>
          <w:t>2025</w:t>
        </w:r>
        <w:r w:rsidR="007F2CE4" w:rsidRPr="00F762B0">
          <w:rPr>
            <w:rStyle w:val="Hyperlink"/>
            <w:rFonts w:eastAsia="SimSun"/>
            <w:noProof w:val="0"/>
            <w:lang w:val="zh-CN" w:eastAsia="zh-CN"/>
          </w:rPr>
          <w:t>年第二届</w:t>
        </w:r>
        <w:r w:rsidR="00F86A37">
          <w:rPr>
            <w:rStyle w:val="Hyperlink"/>
            <w:rFonts w:eastAsia="SimSun" w:hint="eastAsia"/>
            <w:noProof w:val="0"/>
            <w:lang w:val="zh-CN" w:eastAsia="zh-CN"/>
          </w:rPr>
          <w:t>“</w:t>
        </w:r>
        <w:r w:rsidR="007F2CE4" w:rsidRPr="00F762B0">
          <w:rPr>
            <w:rStyle w:val="Hyperlink"/>
            <w:rFonts w:eastAsia="SimSun"/>
            <w:noProof w:val="0"/>
            <w:lang w:val="zh-CN" w:eastAsia="zh-CN"/>
          </w:rPr>
          <w:t>联合国虚拟世界日</w:t>
        </w:r>
        <w:r w:rsidR="007F2CE4" w:rsidRPr="00F762B0">
          <w:rPr>
            <w:rStyle w:val="Hyperlink"/>
            <w:rFonts w:eastAsia="SimSun"/>
            <w:noProof w:val="0"/>
            <w:lang w:eastAsia="zh-CN"/>
          </w:rPr>
          <w:t>（</w:t>
        </w:r>
        <w:r w:rsidR="007F2CE4" w:rsidRPr="00F762B0">
          <w:rPr>
            <w:rStyle w:val="Hyperlink"/>
            <w:rFonts w:eastAsia="SimSun"/>
            <w:noProof w:val="0"/>
            <w:lang w:eastAsia="zh-CN"/>
          </w:rPr>
          <w:t>2025</w:t>
        </w:r>
        <w:r w:rsidR="007F2CE4" w:rsidRPr="00F762B0">
          <w:rPr>
            <w:rStyle w:val="Hyperlink"/>
            <w:rFonts w:eastAsia="SimSun"/>
            <w:noProof w:val="0"/>
            <w:lang w:val="zh-CN" w:eastAsia="zh-CN"/>
          </w:rPr>
          <w:t>年</w:t>
        </w:r>
        <w:r w:rsidR="007F2CE4" w:rsidRPr="00F762B0">
          <w:rPr>
            <w:rStyle w:val="Hyperlink"/>
            <w:rFonts w:eastAsia="SimSun"/>
            <w:noProof w:val="0"/>
            <w:lang w:eastAsia="zh-CN"/>
          </w:rPr>
          <w:t>6</w:t>
        </w:r>
        <w:r w:rsidR="007F2CE4" w:rsidRPr="00F762B0">
          <w:rPr>
            <w:rStyle w:val="Hyperlink"/>
            <w:rFonts w:eastAsia="SimSun"/>
            <w:noProof w:val="0"/>
            <w:lang w:val="zh-CN" w:eastAsia="zh-CN"/>
          </w:rPr>
          <w:t>月</w:t>
        </w:r>
        <w:r w:rsidR="007F2CE4" w:rsidRPr="00F762B0">
          <w:rPr>
            <w:rStyle w:val="Hyperlink"/>
            <w:rFonts w:eastAsia="SimSun"/>
            <w:noProof w:val="0"/>
            <w:lang w:eastAsia="zh-CN"/>
          </w:rPr>
          <w:t>11-12</w:t>
        </w:r>
        <w:r w:rsidR="007F2CE4" w:rsidRPr="00F762B0">
          <w:rPr>
            <w:rStyle w:val="Hyperlink"/>
            <w:rFonts w:eastAsia="SimSun"/>
            <w:noProof w:val="0"/>
            <w:lang w:val="zh-CN" w:eastAsia="zh-CN"/>
          </w:rPr>
          <w:t>日</w:t>
        </w:r>
        <w:r w:rsidR="007F2CE4" w:rsidRPr="00F762B0">
          <w:rPr>
            <w:rStyle w:val="Hyperlink"/>
            <w:rFonts w:eastAsia="SimSun"/>
            <w:noProof w:val="0"/>
            <w:lang w:eastAsia="zh-CN"/>
          </w:rPr>
          <w:t>，</w:t>
        </w:r>
        <w:r w:rsidR="007F2CE4" w:rsidRPr="00F762B0">
          <w:rPr>
            <w:rStyle w:val="Hyperlink"/>
            <w:rFonts w:eastAsia="SimSun"/>
            <w:noProof w:val="0"/>
            <w:lang w:val="zh-CN" w:eastAsia="zh-CN"/>
          </w:rPr>
          <w:t>意大利都灵</w:t>
        </w:r>
        <w:r w:rsidR="007F2CE4" w:rsidRPr="00F762B0">
          <w:rPr>
            <w:rStyle w:val="Hyperlink"/>
            <w:rFonts w:eastAsia="SimSun"/>
            <w:noProof w:val="0"/>
            <w:lang w:eastAsia="zh-CN"/>
          </w:rPr>
          <w:t>）：</w:t>
        </w:r>
        <w:r w:rsidR="007F2CE4" w:rsidRPr="00F762B0">
          <w:rPr>
            <w:rStyle w:val="Hyperlink"/>
            <w:rFonts w:eastAsia="SimSun"/>
            <w:noProof w:val="0"/>
            <w:lang w:val="zh-CN" w:eastAsia="zh-CN"/>
          </w:rPr>
          <w:t>为全球未来赋能青年领袖</w:t>
        </w:r>
        <w:r w:rsidR="00F86A37">
          <w:rPr>
            <w:rStyle w:val="Hyperlink"/>
            <w:rFonts w:eastAsia="SimSun" w:hint="eastAsia"/>
            <w:noProof w:val="0"/>
            <w:lang w:val="zh-CN" w:eastAsia="zh-CN"/>
          </w:rPr>
          <w:t>”</w:t>
        </w:r>
      </w:hyperlink>
      <w:r w:rsidR="00F762B0">
        <w:rPr>
          <w:rFonts w:hint="eastAsia"/>
          <w:lang w:val="zh-CN" w:eastAsia="zh-CN"/>
        </w:rPr>
        <w:t>中</w:t>
      </w:r>
      <w:r w:rsidR="00F762B0" w:rsidRPr="00F762B0">
        <w:rPr>
          <w:rFonts w:hint="eastAsia"/>
          <w:lang w:eastAsia="zh-CN"/>
        </w:rPr>
        <w:t>，</w:t>
      </w:r>
      <w:r w:rsidR="007F2CE4">
        <w:rPr>
          <w:lang w:val="zh-CN" w:eastAsia="zh-CN"/>
        </w:rPr>
        <w:t>青年创新者展示了</w:t>
      </w:r>
      <w:r w:rsidR="00F762B0">
        <w:rPr>
          <w:lang w:val="zh-CN" w:eastAsia="zh-CN"/>
        </w:rPr>
        <w:t>有助于实施《未来</w:t>
      </w:r>
      <w:r w:rsidR="00F762B0">
        <w:rPr>
          <w:rFonts w:hint="eastAsia"/>
          <w:lang w:val="en-US" w:eastAsia="zh-CN"/>
        </w:rPr>
        <w:t>契约</w:t>
      </w:r>
      <w:r w:rsidR="00F762B0">
        <w:rPr>
          <w:lang w:val="zh-CN" w:eastAsia="zh-CN"/>
        </w:rPr>
        <w:t>》和《全球数字契约》</w:t>
      </w:r>
      <w:r w:rsidR="00F762B0">
        <w:rPr>
          <w:rFonts w:hint="eastAsia"/>
          <w:lang w:val="zh-CN" w:eastAsia="zh-CN"/>
        </w:rPr>
        <w:t>的</w:t>
      </w:r>
      <w:r w:rsidR="007F2CE4">
        <w:rPr>
          <w:lang w:val="zh-CN" w:eastAsia="zh-CN"/>
        </w:rPr>
        <w:t>虚拟世界、人工智能和数字孪生解决方案</w:t>
      </w:r>
      <w:bookmarkStart w:id="9" w:name="_Hlk199151760"/>
      <w:r w:rsidR="007F2CE4">
        <w:rPr>
          <w:lang w:val="zh-CN" w:eastAsia="zh-CN"/>
        </w:rPr>
        <w:t>。</w:t>
      </w:r>
      <w:bookmarkEnd w:id="9"/>
    </w:p>
    <w:p w14:paraId="24E5F361" w14:textId="53F9BF0E" w:rsidR="006D6D3E" w:rsidRPr="00C30019" w:rsidRDefault="006D6D3E" w:rsidP="00F65F0D">
      <w:pPr>
        <w:pStyle w:val="enumlev1"/>
        <w:jc w:val="both"/>
        <w:rPr>
          <w:rFonts w:eastAsiaTheme="minorEastAsia" w:cs="Calibri"/>
          <w:szCs w:val="24"/>
          <w:lang w:eastAsia="zh-CN"/>
        </w:rPr>
      </w:pPr>
      <w:r w:rsidRPr="006461CE">
        <w:rPr>
          <w:rFonts w:ascii="Symbol" w:eastAsia="Calibri" w:hAnsi="Symbol" w:cs="Calibri"/>
          <w:szCs w:val="24"/>
          <w:lang w:eastAsia="zh-CN"/>
        </w:rPr>
        <w:t></w:t>
      </w:r>
      <w:r w:rsidRPr="006461CE">
        <w:rPr>
          <w:rFonts w:ascii="Symbol" w:eastAsia="Calibri" w:hAnsi="Symbol" w:cs="Calibri"/>
          <w:szCs w:val="24"/>
          <w:lang w:eastAsia="zh-CN"/>
        </w:rPr>
        <w:tab/>
      </w:r>
      <w:hyperlink r:id="rId12" w:history="1">
        <w:r w:rsidR="00C30019" w:rsidRPr="00C30019">
          <w:rPr>
            <w:rStyle w:val="Hyperlink"/>
            <w:rFonts w:eastAsia="SimSun"/>
            <w:noProof w:val="0"/>
            <w:lang w:val="zh-CN" w:eastAsia="zh-CN"/>
          </w:rPr>
          <w:t>共建可持续智慧城市</w:t>
        </w:r>
        <w:r w:rsidR="00C30019" w:rsidRPr="00C30019">
          <w:rPr>
            <w:rStyle w:val="Hyperlink"/>
            <w:rFonts w:eastAsia="SimSun"/>
            <w:noProof w:val="0"/>
            <w:lang w:eastAsia="zh-CN"/>
          </w:rPr>
          <w:t>（</w:t>
        </w:r>
        <w:r w:rsidR="00C30019" w:rsidRPr="00C30019">
          <w:rPr>
            <w:rStyle w:val="Hyperlink"/>
            <w:rFonts w:eastAsia="SimSun"/>
            <w:noProof w:val="0"/>
            <w:lang w:eastAsia="zh-CN"/>
          </w:rPr>
          <w:t>U4SSC</w:t>
        </w:r>
        <w:r w:rsidR="00C30019" w:rsidRPr="00C30019">
          <w:rPr>
            <w:rStyle w:val="Hyperlink"/>
            <w:rFonts w:eastAsia="SimSun"/>
            <w:noProof w:val="0"/>
            <w:lang w:eastAsia="zh-CN"/>
          </w:rPr>
          <w:t>）</w:t>
        </w:r>
        <w:r w:rsidR="00C30019" w:rsidRPr="00C30019">
          <w:rPr>
            <w:rStyle w:val="Hyperlink"/>
            <w:rFonts w:eastAsia="SimSun"/>
            <w:noProof w:val="0"/>
            <w:lang w:val="zh-CN" w:eastAsia="zh-CN"/>
          </w:rPr>
          <w:t>专题组</w:t>
        </w:r>
      </w:hyperlink>
      <w:r w:rsidR="00C30019">
        <w:rPr>
          <w:lang w:val="zh-CN" w:eastAsia="zh-CN"/>
        </w:rPr>
        <w:t>向所有致力于塑造更</w:t>
      </w:r>
      <w:r w:rsidR="00C30019">
        <w:rPr>
          <w:rFonts w:hint="eastAsia"/>
          <w:lang w:val="zh-CN" w:eastAsia="zh-CN"/>
        </w:rPr>
        <w:t>加智慧</w:t>
      </w:r>
      <w:r w:rsidR="00C30019">
        <w:rPr>
          <w:lang w:val="zh-CN" w:eastAsia="zh-CN"/>
        </w:rPr>
        <w:t>、更可持续城市未来的利益攸关方开放。</w:t>
      </w:r>
      <w:r w:rsidR="00C30019">
        <w:rPr>
          <w:lang w:val="zh-CN" w:eastAsia="zh-CN"/>
        </w:rPr>
        <w:t>U4SSC</w:t>
      </w:r>
      <w:r w:rsidR="00C30019">
        <w:rPr>
          <w:lang w:val="zh-CN" w:eastAsia="zh-CN"/>
        </w:rPr>
        <w:t>欢迎来自不同领域的学生参与，包括对城市、城市平台和智慧城市发展中的人工智能感兴趣的学生。</w:t>
      </w:r>
    </w:p>
    <w:p w14:paraId="786C480B" w14:textId="6E394B6E" w:rsidR="00371C3D" w:rsidRPr="00F86A37" w:rsidRDefault="00371C3D" w:rsidP="00F65F0D">
      <w:pPr>
        <w:ind w:firstLineChars="200" w:firstLine="480"/>
        <w:jc w:val="both"/>
        <w:rPr>
          <w:lang w:eastAsia="zh-CN"/>
        </w:rPr>
      </w:pPr>
      <w:r w:rsidRPr="00F86A37">
        <w:rPr>
          <w:rFonts w:hint="eastAsia"/>
          <w:lang w:eastAsia="zh-CN"/>
        </w:rPr>
        <w:t>致力于支持青年的无线电通信局（</w:t>
      </w:r>
      <w:r w:rsidRPr="00F86A37">
        <w:rPr>
          <w:rFonts w:hint="eastAsia"/>
          <w:lang w:eastAsia="zh-CN"/>
        </w:rPr>
        <w:t>BR</w:t>
      </w:r>
      <w:r w:rsidRPr="00F86A37">
        <w:rPr>
          <w:rFonts w:hint="eastAsia"/>
          <w:lang w:eastAsia="zh-CN"/>
        </w:rPr>
        <w:t>）加强了与学术机构的协议，并通过为学生和年轻专业人员增加实习机会，扩大了青年对部门内部工作的参与。</w:t>
      </w:r>
    </w:p>
    <w:p w14:paraId="6D14C6C7" w14:textId="607C6C47" w:rsidR="00371C3D" w:rsidRPr="00F86A37" w:rsidRDefault="00371C3D" w:rsidP="00F65F0D">
      <w:pPr>
        <w:ind w:firstLineChars="200" w:firstLine="480"/>
        <w:jc w:val="both"/>
        <w:rPr>
          <w:lang w:eastAsia="zh-CN"/>
        </w:rPr>
      </w:pPr>
      <w:r w:rsidRPr="00F86A37">
        <w:rPr>
          <w:rFonts w:hint="eastAsia"/>
          <w:lang w:eastAsia="zh-CN"/>
        </w:rPr>
        <w:t>国际电联秘书处还在研究支持和学生参与方面不断加强与学术机构的关系。</w:t>
      </w:r>
    </w:p>
    <w:p w14:paraId="511AB900" w14:textId="7E72847D" w:rsidR="00371C3D" w:rsidRPr="00F86A37" w:rsidRDefault="00371C3D" w:rsidP="00F65F0D">
      <w:pPr>
        <w:ind w:firstLineChars="200" w:firstLine="480"/>
        <w:jc w:val="both"/>
        <w:rPr>
          <w:lang w:eastAsia="zh-CN"/>
        </w:rPr>
      </w:pPr>
      <w:r w:rsidRPr="00F86A37">
        <w:rPr>
          <w:rFonts w:hint="eastAsia"/>
          <w:lang w:eastAsia="zh-CN"/>
        </w:rPr>
        <w:t>国际电联通过共同组织两场关于人工智能和有意义的青年参与的会外活动，积极参加了</w:t>
      </w:r>
      <w:r w:rsidRPr="00F86A37">
        <w:rPr>
          <w:rFonts w:hint="eastAsia"/>
          <w:lang w:eastAsia="zh-CN"/>
        </w:rPr>
        <w:t>4</w:t>
      </w:r>
      <w:r w:rsidRPr="00F86A37">
        <w:rPr>
          <w:rFonts w:hint="eastAsia"/>
          <w:lang w:eastAsia="zh-CN"/>
        </w:rPr>
        <w:t>月</w:t>
      </w:r>
      <w:r w:rsidRPr="00F86A37">
        <w:rPr>
          <w:rFonts w:hint="eastAsia"/>
          <w:lang w:eastAsia="zh-CN"/>
        </w:rPr>
        <w:t>15</w:t>
      </w:r>
      <w:r w:rsidRPr="00F86A37">
        <w:rPr>
          <w:rFonts w:hint="eastAsia"/>
          <w:lang w:eastAsia="zh-CN"/>
        </w:rPr>
        <w:t>至</w:t>
      </w:r>
      <w:r w:rsidRPr="00F86A37">
        <w:rPr>
          <w:rFonts w:hint="eastAsia"/>
          <w:lang w:eastAsia="zh-CN"/>
        </w:rPr>
        <w:t>17</w:t>
      </w:r>
      <w:r w:rsidRPr="00F86A37">
        <w:rPr>
          <w:rFonts w:hint="eastAsia"/>
          <w:lang w:eastAsia="zh-CN"/>
        </w:rPr>
        <w:t>日在纽约召开的经社理事会（</w:t>
      </w:r>
      <w:r w:rsidRPr="00F86A37">
        <w:rPr>
          <w:rFonts w:hint="eastAsia"/>
          <w:lang w:eastAsia="zh-CN"/>
        </w:rPr>
        <w:t>ECOSOC</w:t>
      </w:r>
      <w:r w:rsidRPr="00F86A37">
        <w:rPr>
          <w:rFonts w:hint="eastAsia"/>
          <w:lang w:eastAsia="zh-CN"/>
        </w:rPr>
        <w:t>）青年论坛。</w:t>
      </w:r>
    </w:p>
    <w:p w14:paraId="0CFDB7C4" w14:textId="30E32F6D" w:rsidR="00E323D0" w:rsidRPr="00F86A37" w:rsidRDefault="00371C3D" w:rsidP="00F65F0D">
      <w:pPr>
        <w:ind w:firstLineChars="200" w:firstLine="480"/>
        <w:jc w:val="both"/>
        <w:rPr>
          <w:lang w:eastAsia="zh-CN"/>
        </w:rPr>
      </w:pPr>
      <w:r w:rsidRPr="00F86A37">
        <w:rPr>
          <w:rFonts w:hint="eastAsia"/>
          <w:lang w:eastAsia="zh-CN"/>
        </w:rPr>
        <w:t>国际电联设立了向秘书长报告的性别平等和青年办公室（</w:t>
      </w:r>
      <w:r w:rsidRPr="00F86A37">
        <w:rPr>
          <w:rFonts w:hint="eastAsia"/>
          <w:lang w:eastAsia="zh-CN"/>
        </w:rPr>
        <w:t>GYO</w:t>
      </w:r>
      <w:r w:rsidRPr="00F86A37">
        <w:rPr>
          <w:rFonts w:hint="eastAsia"/>
          <w:lang w:eastAsia="zh-CN"/>
        </w:rPr>
        <w:t>）。该办公室已投入</w:t>
      </w:r>
      <w:r w:rsidR="00EA12E4" w:rsidRPr="00F86A37">
        <w:rPr>
          <w:rFonts w:hint="eastAsia"/>
          <w:lang w:eastAsia="zh-CN"/>
        </w:rPr>
        <w:t>工作</w:t>
      </w:r>
      <w:r w:rsidRPr="00F86A37">
        <w:rPr>
          <w:rFonts w:hint="eastAsia"/>
          <w:lang w:eastAsia="zh-CN"/>
        </w:rPr>
        <w:t>，并由</w:t>
      </w:r>
      <w:r w:rsidRPr="00F86A37">
        <w:rPr>
          <w:rFonts w:hint="eastAsia"/>
          <w:lang w:eastAsia="zh-CN"/>
        </w:rPr>
        <w:t>2</w:t>
      </w:r>
      <w:r w:rsidRPr="00F86A37">
        <w:rPr>
          <w:rFonts w:hint="eastAsia"/>
          <w:lang w:eastAsia="zh-CN"/>
        </w:rPr>
        <w:t>月份任命的高级性别平等和青年顾问领导。</w:t>
      </w:r>
      <w:r w:rsidRPr="00F86A37">
        <w:rPr>
          <w:rFonts w:hint="eastAsia"/>
          <w:lang w:eastAsia="zh-CN"/>
        </w:rPr>
        <w:t>2025</w:t>
      </w:r>
      <w:r w:rsidRPr="00F86A37">
        <w:rPr>
          <w:rFonts w:hint="eastAsia"/>
          <w:lang w:eastAsia="zh-CN"/>
        </w:rPr>
        <w:t>年</w:t>
      </w:r>
      <w:r w:rsidRPr="00F86A37">
        <w:rPr>
          <w:rFonts w:hint="eastAsia"/>
          <w:lang w:eastAsia="zh-CN"/>
        </w:rPr>
        <w:t>5</w:t>
      </w:r>
      <w:r w:rsidRPr="00F86A37">
        <w:rPr>
          <w:rFonts w:hint="eastAsia"/>
          <w:lang w:eastAsia="zh-CN"/>
        </w:rPr>
        <w:t>月聘用了一名青年项目助理官员。</w:t>
      </w:r>
    </w:p>
    <w:p w14:paraId="7C7F8E6D" w14:textId="77777777" w:rsidR="00E323D0" w:rsidRPr="00E323D0" w:rsidRDefault="00E323D0" w:rsidP="001156E8">
      <w:pPr>
        <w:spacing w:before="240"/>
        <w:jc w:val="center"/>
      </w:pPr>
      <w:r>
        <w:t>______________</w:t>
      </w:r>
    </w:p>
    <w:sectPr w:rsidR="00E323D0" w:rsidRPr="00E323D0" w:rsidSect="00E24D59">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D9FA8" w14:textId="77777777" w:rsidR="00B218E9" w:rsidRDefault="00B218E9">
      <w:r>
        <w:separator/>
      </w:r>
    </w:p>
  </w:endnote>
  <w:endnote w:type="continuationSeparator" w:id="0">
    <w:p w14:paraId="2438F909" w14:textId="77777777" w:rsidR="00B218E9" w:rsidRDefault="00B2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191E0CF1"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r w:rsidR="00E65961" w:rsidRPr="00A13406">
            <w:rPr>
              <w:noProof/>
              <w:color w:val="808080" w:themeColor="background1" w:themeShade="80"/>
            </w:rPr>
            <w:t>#</w:t>
          </w:r>
        </w:p>
      </w:tc>
      <w:tc>
        <w:tcPr>
          <w:tcW w:w="8261" w:type="dxa"/>
        </w:tcPr>
        <w:p w14:paraId="4BD8989B" w14:textId="6C698270"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FC2166">
            <w:rPr>
              <w:rFonts w:eastAsiaTheme="minorEastAsia" w:hint="eastAsia"/>
              <w:bCs/>
              <w:color w:val="808080" w:themeColor="background1" w:themeShade="80"/>
              <w:lang w:eastAsia="zh-CN"/>
            </w:rPr>
            <w:t>32</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036140CA"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FC2166">
            <w:rPr>
              <w:rFonts w:eastAsiaTheme="minorEastAsia" w:hint="eastAsia"/>
              <w:bCs/>
              <w:color w:val="808080" w:themeColor="background1" w:themeShade="80"/>
              <w:lang w:eastAsia="zh-CN"/>
            </w:rPr>
            <w:t>32</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66366" w14:textId="77777777" w:rsidR="00B218E9" w:rsidRDefault="00B218E9">
      <w:r>
        <w:t>____________________</w:t>
      </w:r>
    </w:p>
  </w:footnote>
  <w:footnote w:type="continuationSeparator" w:id="0">
    <w:p w14:paraId="35806572" w14:textId="77777777" w:rsidR="00B218E9" w:rsidRDefault="00B2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10"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46BD"/>
    <w:rsid w:val="000853C0"/>
    <w:rsid w:val="00093DD9"/>
    <w:rsid w:val="0009409E"/>
    <w:rsid w:val="000A1C21"/>
    <w:rsid w:val="000C0BC5"/>
    <w:rsid w:val="000D15EA"/>
    <w:rsid w:val="000D7012"/>
    <w:rsid w:val="00100D84"/>
    <w:rsid w:val="001113B9"/>
    <w:rsid w:val="001156E8"/>
    <w:rsid w:val="00124C9D"/>
    <w:rsid w:val="001305DE"/>
    <w:rsid w:val="00140785"/>
    <w:rsid w:val="0015333E"/>
    <w:rsid w:val="00157773"/>
    <w:rsid w:val="0018251A"/>
    <w:rsid w:val="00190272"/>
    <w:rsid w:val="00193244"/>
    <w:rsid w:val="00195C6C"/>
    <w:rsid w:val="00195FED"/>
    <w:rsid w:val="001A4BD6"/>
    <w:rsid w:val="001B6E2B"/>
    <w:rsid w:val="001D0C73"/>
    <w:rsid w:val="001D5A18"/>
    <w:rsid w:val="0021301B"/>
    <w:rsid w:val="00213B06"/>
    <w:rsid w:val="00215132"/>
    <w:rsid w:val="00224449"/>
    <w:rsid w:val="00280EB8"/>
    <w:rsid w:val="002A6670"/>
    <w:rsid w:val="002C3F32"/>
    <w:rsid w:val="002D2785"/>
    <w:rsid w:val="00303502"/>
    <w:rsid w:val="00325C25"/>
    <w:rsid w:val="00326DEF"/>
    <w:rsid w:val="00371C3D"/>
    <w:rsid w:val="00372C8F"/>
    <w:rsid w:val="00380ECE"/>
    <w:rsid w:val="00393DDF"/>
    <w:rsid w:val="00397F55"/>
    <w:rsid w:val="003B4454"/>
    <w:rsid w:val="003C1EA5"/>
    <w:rsid w:val="003C2E37"/>
    <w:rsid w:val="003F086E"/>
    <w:rsid w:val="003F1415"/>
    <w:rsid w:val="0040144C"/>
    <w:rsid w:val="00403EB7"/>
    <w:rsid w:val="004178E6"/>
    <w:rsid w:val="00420E54"/>
    <w:rsid w:val="00430BF0"/>
    <w:rsid w:val="00457BC3"/>
    <w:rsid w:val="004672E6"/>
    <w:rsid w:val="0047415B"/>
    <w:rsid w:val="00474ED1"/>
    <w:rsid w:val="0047597B"/>
    <w:rsid w:val="00477D57"/>
    <w:rsid w:val="00491BA9"/>
    <w:rsid w:val="00493085"/>
    <w:rsid w:val="004A36EC"/>
    <w:rsid w:val="004C2818"/>
    <w:rsid w:val="004D163F"/>
    <w:rsid w:val="004E4BFF"/>
    <w:rsid w:val="004F2598"/>
    <w:rsid w:val="00525B75"/>
    <w:rsid w:val="005403F7"/>
    <w:rsid w:val="00540632"/>
    <w:rsid w:val="00541CF4"/>
    <w:rsid w:val="005451E8"/>
    <w:rsid w:val="005507F2"/>
    <w:rsid w:val="00565216"/>
    <w:rsid w:val="005759CC"/>
    <w:rsid w:val="005A72E1"/>
    <w:rsid w:val="005C6632"/>
    <w:rsid w:val="005D1C9E"/>
    <w:rsid w:val="005E4734"/>
    <w:rsid w:val="00625404"/>
    <w:rsid w:val="00630DD5"/>
    <w:rsid w:val="00637584"/>
    <w:rsid w:val="00646347"/>
    <w:rsid w:val="00654257"/>
    <w:rsid w:val="0065435A"/>
    <w:rsid w:val="00670D8A"/>
    <w:rsid w:val="006A2DD3"/>
    <w:rsid w:val="006A5113"/>
    <w:rsid w:val="006A5AF8"/>
    <w:rsid w:val="006B2E30"/>
    <w:rsid w:val="006C36CD"/>
    <w:rsid w:val="006D6D3E"/>
    <w:rsid w:val="00700D1F"/>
    <w:rsid w:val="007205CB"/>
    <w:rsid w:val="0072138B"/>
    <w:rsid w:val="00726073"/>
    <w:rsid w:val="00730548"/>
    <w:rsid w:val="00734FE8"/>
    <w:rsid w:val="007360CE"/>
    <w:rsid w:val="0074441A"/>
    <w:rsid w:val="00756D92"/>
    <w:rsid w:val="0077110E"/>
    <w:rsid w:val="00772315"/>
    <w:rsid w:val="00775157"/>
    <w:rsid w:val="007813AE"/>
    <w:rsid w:val="007A37DB"/>
    <w:rsid w:val="007D16D6"/>
    <w:rsid w:val="007E189D"/>
    <w:rsid w:val="007F0210"/>
    <w:rsid w:val="007F1402"/>
    <w:rsid w:val="007F1B28"/>
    <w:rsid w:val="007F2CE4"/>
    <w:rsid w:val="00806E3F"/>
    <w:rsid w:val="00811259"/>
    <w:rsid w:val="00813AA2"/>
    <w:rsid w:val="008173A3"/>
    <w:rsid w:val="008418F5"/>
    <w:rsid w:val="0086059C"/>
    <w:rsid w:val="00864589"/>
    <w:rsid w:val="00874C82"/>
    <w:rsid w:val="00890AFB"/>
    <w:rsid w:val="00890FC4"/>
    <w:rsid w:val="00895905"/>
    <w:rsid w:val="008B30E3"/>
    <w:rsid w:val="008B3967"/>
    <w:rsid w:val="008B407C"/>
    <w:rsid w:val="008C496F"/>
    <w:rsid w:val="008F536D"/>
    <w:rsid w:val="008F64AD"/>
    <w:rsid w:val="00900046"/>
    <w:rsid w:val="00907A17"/>
    <w:rsid w:val="00911230"/>
    <w:rsid w:val="00911867"/>
    <w:rsid w:val="009164A9"/>
    <w:rsid w:val="009258CB"/>
    <w:rsid w:val="0093362E"/>
    <w:rsid w:val="00944563"/>
    <w:rsid w:val="00953160"/>
    <w:rsid w:val="00956144"/>
    <w:rsid w:val="009625D8"/>
    <w:rsid w:val="00983878"/>
    <w:rsid w:val="0098459B"/>
    <w:rsid w:val="00997185"/>
    <w:rsid w:val="009C2458"/>
    <w:rsid w:val="009C4A7B"/>
    <w:rsid w:val="009C6123"/>
    <w:rsid w:val="009F1E3E"/>
    <w:rsid w:val="00A1213C"/>
    <w:rsid w:val="00A13406"/>
    <w:rsid w:val="00A272FF"/>
    <w:rsid w:val="00A42279"/>
    <w:rsid w:val="00A5354B"/>
    <w:rsid w:val="00A71B57"/>
    <w:rsid w:val="00A80A9D"/>
    <w:rsid w:val="00A83DC8"/>
    <w:rsid w:val="00AB42C1"/>
    <w:rsid w:val="00AC516F"/>
    <w:rsid w:val="00AE195F"/>
    <w:rsid w:val="00AE2926"/>
    <w:rsid w:val="00B0184B"/>
    <w:rsid w:val="00B035CD"/>
    <w:rsid w:val="00B0769D"/>
    <w:rsid w:val="00B217F8"/>
    <w:rsid w:val="00B218E9"/>
    <w:rsid w:val="00B332EA"/>
    <w:rsid w:val="00B40A53"/>
    <w:rsid w:val="00B45365"/>
    <w:rsid w:val="00B46A65"/>
    <w:rsid w:val="00B500FD"/>
    <w:rsid w:val="00B60184"/>
    <w:rsid w:val="00B62D20"/>
    <w:rsid w:val="00B80D83"/>
    <w:rsid w:val="00B81E75"/>
    <w:rsid w:val="00B93453"/>
    <w:rsid w:val="00B9445B"/>
    <w:rsid w:val="00BC75CD"/>
    <w:rsid w:val="00BD04FE"/>
    <w:rsid w:val="00BD0954"/>
    <w:rsid w:val="00BD1A5A"/>
    <w:rsid w:val="00BD7A9B"/>
    <w:rsid w:val="00BD7BE1"/>
    <w:rsid w:val="00BF416B"/>
    <w:rsid w:val="00C222A3"/>
    <w:rsid w:val="00C30019"/>
    <w:rsid w:val="00C45EB2"/>
    <w:rsid w:val="00C64E4E"/>
    <w:rsid w:val="00C66E64"/>
    <w:rsid w:val="00C761A0"/>
    <w:rsid w:val="00C85F7E"/>
    <w:rsid w:val="00C90D53"/>
    <w:rsid w:val="00CA0B2E"/>
    <w:rsid w:val="00CA6EF7"/>
    <w:rsid w:val="00CD47F0"/>
    <w:rsid w:val="00CD5566"/>
    <w:rsid w:val="00CD64D7"/>
    <w:rsid w:val="00CE299D"/>
    <w:rsid w:val="00CE6F22"/>
    <w:rsid w:val="00CF41F6"/>
    <w:rsid w:val="00CF7D3E"/>
    <w:rsid w:val="00D02B4E"/>
    <w:rsid w:val="00D1657E"/>
    <w:rsid w:val="00D21F11"/>
    <w:rsid w:val="00D36817"/>
    <w:rsid w:val="00D4151C"/>
    <w:rsid w:val="00D453EE"/>
    <w:rsid w:val="00D4618B"/>
    <w:rsid w:val="00D5666C"/>
    <w:rsid w:val="00D62844"/>
    <w:rsid w:val="00D666BC"/>
    <w:rsid w:val="00D83542"/>
    <w:rsid w:val="00D92F45"/>
    <w:rsid w:val="00D94637"/>
    <w:rsid w:val="00D9725C"/>
    <w:rsid w:val="00DA0E66"/>
    <w:rsid w:val="00DA7006"/>
    <w:rsid w:val="00DB3621"/>
    <w:rsid w:val="00DC6427"/>
    <w:rsid w:val="00DD62F5"/>
    <w:rsid w:val="00DD66A1"/>
    <w:rsid w:val="00DE196D"/>
    <w:rsid w:val="00DF6B49"/>
    <w:rsid w:val="00E025E4"/>
    <w:rsid w:val="00E067C5"/>
    <w:rsid w:val="00E24D59"/>
    <w:rsid w:val="00E25355"/>
    <w:rsid w:val="00E265BF"/>
    <w:rsid w:val="00E323D0"/>
    <w:rsid w:val="00E34C96"/>
    <w:rsid w:val="00E378D8"/>
    <w:rsid w:val="00E43A12"/>
    <w:rsid w:val="00E65961"/>
    <w:rsid w:val="00E67C67"/>
    <w:rsid w:val="00E77476"/>
    <w:rsid w:val="00E8228B"/>
    <w:rsid w:val="00E97582"/>
    <w:rsid w:val="00EA12E4"/>
    <w:rsid w:val="00EE5706"/>
    <w:rsid w:val="00EF373D"/>
    <w:rsid w:val="00F11595"/>
    <w:rsid w:val="00F12FAF"/>
    <w:rsid w:val="00F13504"/>
    <w:rsid w:val="00F13BC9"/>
    <w:rsid w:val="00F357B2"/>
    <w:rsid w:val="00F36556"/>
    <w:rsid w:val="00F65F0D"/>
    <w:rsid w:val="00F6736A"/>
    <w:rsid w:val="00F705DF"/>
    <w:rsid w:val="00F70622"/>
    <w:rsid w:val="00F762B0"/>
    <w:rsid w:val="00F85624"/>
    <w:rsid w:val="00F86A37"/>
    <w:rsid w:val="00F87C05"/>
    <w:rsid w:val="00F93191"/>
    <w:rsid w:val="00F93A17"/>
    <w:rsid w:val="00FA2AF6"/>
    <w:rsid w:val="00FB073D"/>
    <w:rsid w:val="00FB771F"/>
    <w:rsid w:val="00FC2166"/>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iforgood.itu.int/about-us/aiml-in-5g-challen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4ssc.itu.int/thematic-grou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un-virtual-worlds-day/20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etaverse/virtual-worlds/1st-un-citiverse-challenge/" TargetMode="External"/><Relationship Id="rId4" Type="http://schemas.openxmlformats.org/officeDocument/2006/relationships/settings" Target="settings.xml"/><Relationship Id="rId9" Type="http://schemas.openxmlformats.org/officeDocument/2006/relationships/hyperlink" Target="https://www.itu.int/dms_pub/itu-t/opb/res/T-RES-T.107-2024-PDF-C.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4574</Words>
  <Characters>5051</Characters>
  <Application>Microsoft Office Word</Application>
  <DocSecurity>0</DocSecurity>
  <Lines>172</Lines>
  <Paragraphs>58</Paragraphs>
  <ScaleCrop>false</ScaleCrop>
  <HeadingPairs>
    <vt:vector size="2" baseType="variant">
      <vt:variant>
        <vt:lpstr>Title</vt:lpstr>
      </vt:variant>
      <vt:variant>
        <vt:i4>1</vt:i4>
      </vt:variant>
    </vt:vector>
  </HeadingPairs>
  <TitlesOfParts>
    <vt:vector size="1" baseType="lpstr">
      <vt:lpstr>Meaningful youth engagement and initiatives in ITU</vt:lpstr>
    </vt:vector>
  </TitlesOfParts>
  <Manager>General Secretariat - Pool</Manager>
  <Company>International Telecommunication Union (ITU)</Company>
  <LinksUpToDate>false</LinksUpToDate>
  <CharactersWithSpaces>5085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Meaningful youth engagement and initiatives in ITU</dc:title>
  <dc:subject>ITU Council 2025</dc:subject>
  <cp:keywords>C2025, C25, Council-25</cp:keywords>
  <dc:description/>
  <cp:lastPrinted>2015-02-24T13:23:00Z</cp:lastPrinted>
  <dcterms:created xsi:type="dcterms:W3CDTF">2025-05-29T13:41:00Z</dcterms:created>
  <dcterms:modified xsi:type="dcterms:W3CDTF">2025-05-29T13:41:00Z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