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3B0640D3" w14:textId="77777777" w:rsidTr="00F363FE">
        <w:tc>
          <w:tcPr>
            <w:tcW w:w="6512" w:type="dxa"/>
          </w:tcPr>
          <w:p w14:paraId="6DC8F59D" w14:textId="461C92D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4D204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D2043" w:rsidRPr="00B81232">
              <w:rPr>
                <w:b/>
                <w:bCs/>
              </w:rPr>
              <w:t>PL 2</w:t>
            </w:r>
          </w:p>
        </w:tc>
        <w:tc>
          <w:tcPr>
            <w:tcW w:w="3117" w:type="dxa"/>
          </w:tcPr>
          <w:p w14:paraId="51837402" w14:textId="049C676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3616A0">
              <w:rPr>
                <w:b/>
                <w:bCs/>
                <w:lang w:bidi="ar-EG"/>
              </w:rPr>
              <w:t>32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7C503E25" w14:textId="77777777" w:rsidTr="00F363FE">
        <w:tc>
          <w:tcPr>
            <w:tcW w:w="6512" w:type="dxa"/>
          </w:tcPr>
          <w:p w14:paraId="79F1BF2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A3F5FEF" w14:textId="4B608C24" w:rsidR="007B0AA0" w:rsidRPr="007B0AA0" w:rsidRDefault="003616A0" w:rsidP="003616A0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616A0">
              <w:rPr>
                <w:rFonts w:hint="cs"/>
                <w:b/>
                <w:bCs/>
                <w:rtl/>
                <w:lang w:bidi="ar-EG"/>
              </w:rPr>
              <w:t xml:space="preserve">16 مايو </w:t>
            </w:r>
            <w:r w:rsidRPr="003616A0">
              <w:rPr>
                <w:b/>
                <w:bCs/>
              </w:rPr>
              <w:t>2025</w:t>
            </w:r>
          </w:p>
        </w:tc>
      </w:tr>
      <w:tr w:rsidR="007B0AA0" w14:paraId="58239C45" w14:textId="77777777" w:rsidTr="00F363FE">
        <w:tc>
          <w:tcPr>
            <w:tcW w:w="6512" w:type="dxa"/>
          </w:tcPr>
          <w:p w14:paraId="2D6D07F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AD7E972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792A6E90" w14:textId="77777777" w:rsidTr="00F363FE">
        <w:tc>
          <w:tcPr>
            <w:tcW w:w="6512" w:type="dxa"/>
          </w:tcPr>
          <w:p w14:paraId="692EE572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725333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1F17E852" w14:textId="77777777" w:rsidTr="00EE7446">
        <w:tc>
          <w:tcPr>
            <w:tcW w:w="9629" w:type="dxa"/>
            <w:gridSpan w:val="2"/>
          </w:tcPr>
          <w:p w14:paraId="6BE0833F" w14:textId="40CA600D" w:rsidR="007B0AA0" w:rsidRDefault="005F6394" w:rsidP="007B0AA0">
            <w:pPr>
              <w:pStyle w:val="Source"/>
              <w:jc w:val="left"/>
              <w:rPr>
                <w:lang w:bidi="ar-EG"/>
              </w:rPr>
            </w:pPr>
            <w:r w:rsidRPr="005F6394">
              <w:rPr>
                <w:rtl/>
                <w:lang w:bidi="ar-EG"/>
              </w:rPr>
              <w:t>تقرير من الأمينة العامة</w:t>
            </w:r>
          </w:p>
        </w:tc>
      </w:tr>
      <w:tr w:rsidR="007B0AA0" w14:paraId="55386029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33862EF" w14:textId="66EEC3F6" w:rsidR="007B0AA0" w:rsidRPr="005546CF" w:rsidRDefault="00B81232" w:rsidP="004F7E3F">
            <w:pPr>
              <w:pStyle w:val="Subtitle0"/>
              <w:rPr>
                <w:sz w:val="32"/>
                <w:szCs w:val="32"/>
              </w:rPr>
            </w:pPr>
            <w:bookmarkStart w:id="0" w:name="_Hlk108797253"/>
            <w:r>
              <w:rPr>
                <w:rFonts w:hint="cs"/>
                <w:sz w:val="32"/>
                <w:szCs w:val="32"/>
                <w:rtl/>
                <w:lang w:bidi="ar-SA"/>
              </w:rPr>
              <w:t>ال</w:t>
            </w:r>
            <w:r w:rsidR="003616A0" w:rsidRPr="004F7E3F">
              <w:rPr>
                <w:sz w:val="32"/>
                <w:szCs w:val="32"/>
                <w:rtl/>
                <w:lang w:bidi="ar-SA"/>
              </w:rPr>
              <w:t xml:space="preserve">مشاركة </w:t>
            </w:r>
            <w:r w:rsidR="004F7E3F" w:rsidRPr="004F7E3F">
              <w:rPr>
                <w:rFonts w:hint="cs"/>
                <w:sz w:val="32"/>
                <w:szCs w:val="32"/>
                <w:rtl/>
                <w:lang w:bidi="ar-SA"/>
              </w:rPr>
              <w:t>الفعالة</w:t>
            </w:r>
            <w:r w:rsidR="004F7E3F" w:rsidRPr="004F7E3F">
              <w:rPr>
                <w:sz w:val="32"/>
                <w:szCs w:val="32"/>
                <w:rtl/>
                <w:lang w:bidi="ar-SA"/>
              </w:rPr>
              <w:t xml:space="preserve"> </w:t>
            </w:r>
            <w:r w:rsidR="004F7E3F" w:rsidRPr="004F7E3F">
              <w:rPr>
                <w:rFonts w:hint="cs"/>
                <w:sz w:val="32"/>
                <w:szCs w:val="32"/>
                <w:rtl/>
                <w:lang w:bidi="ar-SA"/>
              </w:rPr>
              <w:t>ل</w:t>
            </w:r>
            <w:r w:rsidR="004F7E3F" w:rsidRPr="004F7E3F">
              <w:rPr>
                <w:sz w:val="32"/>
                <w:szCs w:val="32"/>
                <w:rtl/>
                <w:lang w:bidi="ar-SA"/>
              </w:rPr>
              <w:t xml:space="preserve">لشباب </w:t>
            </w:r>
            <w:r w:rsidR="003616A0" w:rsidRPr="003616A0">
              <w:rPr>
                <w:sz w:val="32"/>
                <w:szCs w:val="32"/>
                <w:rtl/>
                <w:lang w:bidi="ar-SA"/>
              </w:rPr>
              <w:t>والمبادرات المتعلقة بهم في</w:t>
            </w:r>
            <w:r w:rsidR="003616A0" w:rsidRPr="003616A0">
              <w:rPr>
                <w:rFonts w:hint="cs"/>
                <w:sz w:val="32"/>
                <w:szCs w:val="32"/>
                <w:rtl/>
                <w:lang w:bidi="ar-SA"/>
              </w:rPr>
              <w:t> </w:t>
            </w:r>
            <w:r w:rsidR="003616A0" w:rsidRPr="003616A0">
              <w:rPr>
                <w:sz w:val="32"/>
                <w:szCs w:val="32"/>
                <w:rtl/>
                <w:lang w:bidi="ar-SA"/>
              </w:rPr>
              <w:t>الاتحاد الدولي للاتصالات</w:t>
            </w:r>
            <w:bookmarkEnd w:id="0"/>
          </w:p>
        </w:tc>
      </w:tr>
      <w:tr w:rsidR="007B0AA0" w14:paraId="3C7068E1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CDF01D" w14:textId="23E3992E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6D8185F6" w14:textId="553298A5" w:rsidR="007B0AA0" w:rsidRDefault="003616A0" w:rsidP="003616A0">
            <w:pPr>
              <w:rPr>
                <w:rtl/>
              </w:rPr>
            </w:pPr>
            <w:r w:rsidRPr="003616A0">
              <w:rPr>
                <w:rtl/>
              </w:rPr>
              <w:t xml:space="preserve">تهدف هذه الوثيقة إلى إطلاع مجلس </w:t>
            </w:r>
            <w:r w:rsidRPr="003616A0">
              <w:rPr>
                <w:rFonts w:hint="cs"/>
                <w:rtl/>
              </w:rPr>
              <w:t>الاتحاد الدولي للاتصالات</w:t>
            </w:r>
            <w:r w:rsidRPr="003616A0">
              <w:rPr>
                <w:rtl/>
              </w:rPr>
              <w:t xml:space="preserve"> على </w:t>
            </w:r>
            <w:r w:rsidRPr="003616A0">
              <w:rPr>
                <w:rFonts w:hint="cs"/>
                <w:rtl/>
                <w:lang w:bidi="ar-EG"/>
              </w:rPr>
              <w:t>ال</w:t>
            </w:r>
            <w:r w:rsidRPr="003616A0">
              <w:rPr>
                <w:rtl/>
              </w:rPr>
              <w:t>مشاركة</w:t>
            </w:r>
            <w:r w:rsidRPr="003616A0">
              <w:rPr>
                <w:rFonts w:hint="cs"/>
                <w:rtl/>
              </w:rPr>
              <w:t xml:space="preserve"> الفعالة</w:t>
            </w:r>
            <w:r w:rsidRPr="003616A0">
              <w:rPr>
                <w:rtl/>
              </w:rPr>
              <w:t xml:space="preserve"> </w:t>
            </w:r>
            <w:r w:rsidRPr="003616A0">
              <w:rPr>
                <w:rFonts w:hint="cs"/>
                <w:rtl/>
              </w:rPr>
              <w:t>ل</w:t>
            </w:r>
            <w:r w:rsidRPr="003616A0">
              <w:rPr>
                <w:rtl/>
              </w:rPr>
              <w:t xml:space="preserve">لشباب </w:t>
            </w:r>
            <w:r w:rsidRPr="003616A0">
              <w:rPr>
                <w:rFonts w:hint="cs"/>
                <w:rtl/>
              </w:rPr>
              <w:t>في أعمال الاتحاد عبر العديد</w:t>
            </w:r>
            <w:r w:rsidRPr="003616A0">
              <w:rPr>
                <w:rtl/>
              </w:rPr>
              <w:t xml:space="preserve"> من المبادرات والبرامج</w:t>
            </w:r>
            <w:r w:rsidRPr="003616A0">
              <w:rPr>
                <w:rFonts w:hint="cs"/>
                <w:rtl/>
                <w:lang w:bidi="ar-EG"/>
              </w:rPr>
              <w:t>.</w:t>
            </w:r>
          </w:p>
          <w:p w14:paraId="1CFD3145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3857E422" w14:textId="7205B931" w:rsidR="007B0AA0" w:rsidRDefault="003616A0" w:rsidP="003616A0">
            <w:pPr>
              <w:rPr>
                <w:rtl/>
              </w:rPr>
            </w:pPr>
            <w:r w:rsidRPr="003616A0">
              <w:rPr>
                <w:rFonts w:hint="cs"/>
                <w:rtl/>
              </w:rPr>
              <w:t xml:space="preserve">يُدعى المجلس إلى </w:t>
            </w:r>
            <w:r w:rsidRPr="003616A0">
              <w:rPr>
                <w:rFonts w:hint="cs"/>
                <w:b/>
                <w:bCs/>
                <w:rtl/>
              </w:rPr>
              <w:t>الإحاطة علماً</w:t>
            </w:r>
            <w:r w:rsidRPr="003616A0">
              <w:rPr>
                <w:rFonts w:hint="cs"/>
                <w:rtl/>
              </w:rPr>
              <w:t xml:space="preserve"> </w:t>
            </w:r>
            <w:r w:rsidRPr="003616A0">
              <w:rPr>
                <w:rtl/>
              </w:rPr>
              <w:t>بالتقرير</w:t>
            </w:r>
            <w:r w:rsidRPr="003616A0">
              <w:rPr>
                <w:rFonts w:hint="cs"/>
                <w:rtl/>
              </w:rPr>
              <w:t>.</w:t>
            </w:r>
          </w:p>
          <w:p w14:paraId="1ED7AB72" w14:textId="6096C681" w:rsidR="007B0AA0" w:rsidRPr="007B0AA0" w:rsidRDefault="005F6394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الصلة</w:t>
            </w:r>
            <w:r w:rsidRPr="007B0AA0">
              <w:rPr>
                <w:b/>
                <w:bCs/>
                <w:rtl/>
              </w:rPr>
              <w:t xml:space="preserve">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52D8E5A4" w14:textId="2A9C37D9" w:rsidR="007B0AA0" w:rsidRDefault="003616A0" w:rsidP="003616A0">
            <w:pPr>
              <w:rPr>
                <w:rtl/>
              </w:rPr>
            </w:pPr>
            <w:r w:rsidRPr="003616A0">
              <w:rPr>
                <w:rFonts w:hint="cs"/>
                <w:rtl/>
              </w:rPr>
              <w:t>التميز في مجال الموارد البشرية والابتكار التنظيمي.</w:t>
            </w:r>
          </w:p>
          <w:p w14:paraId="65EEAB61" w14:textId="77777777" w:rsidR="007B0AA0" w:rsidRDefault="007B0AA0" w:rsidP="00B97F32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10318A2C" w14:textId="52DC59DE" w:rsidR="006F363C" w:rsidRPr="005546CF" w:rsidRDefault="004F7E3F" w:rsidP="004F7E3F">
            <w:pPr>
              <w:rPr>
                <w:rtl/>
              </w:rPr>
            </w:pPr>
            <w:r w:rsidRPr="004F7E3F">
              <w:rPr>
                <w:rtl/>
              </w:rPr>
              <w:t>ضمن الميزانية المخصصة لفترة السنتين 2024-2025.</w:t>
            </w:r>
            <w:r w:rsidR="003616A0" w:rsidRPr="003616A0">
              <w:rPr>
                <w:rtl/>
              </w:rPr>
              <w:t xml:space="preserve"> </w:t>
            </w:r>
            <w:r w:rsidR="003616A0" w:rsidRPr="003616A0">
              <w:rPr>
                <w:rFonts w:hint="cs"/>
                <w:rtl/>
              </w:rPr>
              <w:t>ويُدعى أعضاء الاتحاد إلى المساهمة مالياً في</w:t>
            </w:r>
            <w:r w:rsidR="005F6394">
              <w:rPr>
                <w:rFonts w:hint="eastAsia"/>
                <w:rtl/>
              </w:rPr>
              <w:t> </w:t>
            </w:r>
            <w:r w:rsidR="003616A0" w:rsidRPr="003616A0">
              <w:rPr>
                <w:rFonts w:hint="cs"/>
                <w:rtl/>
              </w:rPr>
              <w:t>برامج ومبادرات الاتحاد المتعلقة بالشباب من خلال المساهمات الطوعية.</w:t>
            </w:r>
          </w:p>
          <w:p w14:paraId="578E7CF8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105D1EC6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5F723BE3" w14:textId="70B62996" w:rsidR="007B0AA0" w:rsidRPr="005546CF" w:rsidRDefault="003616A0" w:rsidP="003616A0">
            <w:pPr>
              <w:rPr>
                <w:i/>
                <w:iCs/>
                <w:rtl/>
              </w:rPr>
            </w:pPr>
            <w:hyperlink r:id="rId8" w:history="1">
              <w:r w:rsidRPr="003616A0">
                <w:rPr>
                  <w:rStyle w:val="Hyperlink"/>
                  <w:rFonts w:ascii="Dubai" w:eastAsiaTheme="minorEastAsia" w:hAnsi="Dubai" w:cs="Dubai" w:hint="cs"/>
                  <w:i/>
                  <w:iCs/>
                  <w:noProof w:val="0"/>
                  <w:sz w:val="22"/>
                  <w:rtl/>
                  <w:lang w:val="en-US" w:eastAsia="zh-CN"/>
                </w:rPr>
                <w:t xml:space="preserve">القرار </w:t>
              </w:r>
              <w:r w:rsidRPr="003616A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en-US" w:eastAsia="zh-CN"/>
                </w:rPr>
                <w:t>198</w:t>
              </w:r>
            </w:hyperlink>
            <w:r w:rsidRPr="003616A0">
              <w:rPr>
                <w:rFonts w:hint="cs"/>
                <w:i/>
                <w:iCs/>
                <w:rtl/>
              </w:rPr>
              <w:t xml:space="preserve"> (المراجَع في بوخارست، 2022</w:t>
            </w:r>
            <w:r w:rsidRPr="003616A0">
              <w:rPr>
                <w:i/>
                <w:iCs/>
              </w:rPr>
              <w:t>(</w:t>
            </w:r>
            <w:r w:rsidR="009D42A7">
              <w:rPr>
                <w:rFonts w:hint="cs"/>
                <w:i/>
                <w:iCs/>
                <w:rtl/>
              </w:rPr>
              <w:t xml:space="preserve"> </w:t>
            </w:r>
            <w:r w:rsidRPr="003616A0">
              <w:rPr>
                <w:rFonts w:hint="cs"/>
                <w:i/>
                <w:iCs/>
                <w:rtl/>
              </w:rPr>
              <w:t>لمؤتمر</w:t>
            </w:r>
            <w:r w:rsidR="009D42A7">
              <w:rPr>
                <w:rFonts w:hint="cs"/>
                <w:i/>
                <w:iCs/>
                <w:rtl/>
              </w:rPr>
              <w:t xml:space="preserve"> </w:t>
            </w:r>
            <w:r w:rsidRPr="003616A0">
              <w:rPr>
                <w:rFonts w:hint="cs"/>
                <w:i/>
                <w:iCs/>
                <w:rtl/>
              </w:rPr>
              <w:t xml:space="preserve">المندوبين المفوضين؛ وثيقة المجلس </w:t>
            </w:r>
            <w:hyperlink r:id="rId9" w:history="1">
              <w:r w:rsidRPr="003616A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C24/31</w:t>
              </w:r>
            </w:hyperlink>
          </w:p>
        </w:tc>
      </w:tr>
    </w:tbl>
    <w:p w14:paraId="3F744B6B" w14:textId="77777777" w:rsidR="00E61BE8" w:rsidRDefault="00E61BE8" w:rsidP="00E61BE8">
      <w:pPr>
        <w:rPr>
          <w:rtl/>
          <w:lang w:bidi="ar-EG"/>
        </w:rPr>
      </w:pPr>
    </w:p>
    <w:p w14:paraId="6B7E0CE1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80D301E" w14:textId="77777777" w:rsidR="003616A0" w:rsidRPr="003616A0" w:rsidRDefault="003616A0" w:rsidP="009B0A03">
      <w:pPr>
        <w:pStyle w:val="Heading1"/>
        <w:rPr>
          <w:rtl/>
        </w:rPr>
      </w:pPr>
      <w:r w:rsidRPr="003616A0">
        <w:rPr>
          <w:lang w:bidi="ar-EG"/>
        </w:rPr>
        <w:lastRenderedPageBreak/>
        <w:t>1</w:t>
      </w:r>
      <w:r w:rsidRPr="003616A0">
        <w:rPr>
          <w:rtl/>
        </w:rPr>
        <w:tab/>
      </w:r>
      <w:r w:rsidRPr="003616A0">
        <w:rPr>
          <w:rFonts w:hint="cs"/>
          <w:rtl/>
        </w:rPr>
        <w:t>خلفية</w:t>
      </w:r>
    </w:p>
    <w:p w14:paraId="7CFB95B5" w14:textId="22BD38AF" w:rsidR="003616A0" w:rsidRPr="003616A0" w:rsidRDefault="003616A0" w:rsidP="003616A0">
      <w:pPr>
        <w:rPr>
          <w:spacing w:val="-2"/>
          <w:rtl/>
          <w:lang w:bidi="ar-EG"/>
        </w:rPr>
      </w:pPr>
      <w:bookmarkStart w:id="1" w:name="_Toc408328144"/>
      <w:bookmarkStart w:id="2" w:name="_Toc414526864"/>
      <w:bookmarkStart w:id="3" w:name="_Toc415560284"/>
      <w:r w:rsidRPr="003616A0">
        <w:rPr>
          <w:rFonts w:hint="cs"/>
          <w:spacing w:val="-2"/>
          <w:rtl/>
          <w:lang w:bidi="ar-EG"/>
        </w:rPr>
        <w:t xml:space="preserve">يكلف القرار </w:t>
      </w:r>
      <w:r w:rsidRPr="003616A0">
        <w:rPr>
          <w:spacing w:val="-2"/>
          <w:lang w:bidi="ar-EG"/>
        </w:rPr>
        <w:t>198</w:t>
      </w:r>
      <w:r w:rsidR="005F6394">
        <w:rPr>
          <w:rFonts w:hint="eastAsia"/>
          <w:spacing w:val="-2"/>
          <w:rtl/>
          <w:lang w:bidi="ar-EG"/>
        </w:rPr>
        <w:t> </w:t>
      </w:r>
      <w:r w:rsidRPr="003616A0">
        <w:rPr>
          <w:rFonts w:hint="cs"/>
          <w:spacing w:val="-2"/>
          <w:rtl/>
          <w:lang w:bidi="ar-EG"/>
        </w:rPr>
        <w:t xml:space="preserve">(المراجَع في بوخارست، </w:t>
      </w:r>
      <w:r w:rsidRPr="003616A0">
        <w:rPr>
          <w:spacing w:val="-2"/>
          <w:lang w:bidi="ar-EG"/>
        </w:rPr>
        <w:t>2022</w:t>
      </w:r>
      <w:r w:rsidRPr="003616A0">
        <w:rPr>
          <w:rFonts w:hint="cs"/>
          <w:spacing w:val="-2"/>
          <w:rtl/>
          <w:lang w:bidi="ar-EG"/>
        </w:rPr>
        <w:t>)</w:t>
      </w:r>
      <w:bookmarkEnd w:id="1"/>
      <w:bookmarkEnd w:id="2"/>
      <w:bookmarkEnd w:id="3"/>
      <w:r w:rsidRPr="003616A0">
        <w:rPr>
          <w:rFonts w:hint="cs"/>
          <w:spacing w:val="-2"/>
          <w:rtl/>
          <w:lang w:bidi="ar-EG"/>
        </w:rPr>
        <w:t xml:space="preserve"> لمؤتمر المندوبين المفوضين، بشأن </w:t>
      </w:r>
      <w:bookmarkStart w:id="4" w:name="_Toc408328145"/>
      <w:bookmarkStart w:id="5" w:name="_Toc414526865"/>
      <w:bookmarkStart w:id="6" w:name="_Toc415560285"/>
      <w:r w:rsidRPr="003616A0">
        <w:rPr>
          <w:rFonts w:hint="cs"/>
          <w:spacing w:val="-2"/>
          <w:rtl/>
          <w:lang w:bidi="ar-EG"/>
        </w:rPr>
        <w:t>تمكين الشباب من خلال الاتصالات/تكنولوجيا المعلومات والاتصالات</w:t>
      </w:r>
      <w:bookmarkEnd w:id="4"/>
      <w:bookmarkEnd w:id="5"/>
      <w:bookmarkEnd w:id="6"/>
      <w:r w:rsidRPr="003616A0">
        <w:rPr>
          <w:rFonts w:hint="cs"/>
          <w:spacing w:val="-2"/>
          <w:rtl/>
          <w:lang w:bidi="ar-EG"/>
        </w:rPr>
        <w:t xml:space="preserve">، الأمين العام بأن يستمر في ضمان </w:t>
      </w:r>
      <w:r w:rsidRPr="003616A0">
        <w:rPr>
          <w:spacing w:val="-2"/>
          <w:rtl/>
          <w:lang w:bidi="ar-EG"/>
        </w:rPr>
        <w:t>إدراج منظور الشباب في برامج العمل</w:t>
      </w:r>
      <w:r w:rsidRPr="003616A0">
        <w:rPr>
          <w:rFonts w:hint="cs"/>
          <w:spacing w:val="-2"/>
          <w:rtl/>
          <w:lang w:bidi="ar-EG"/>
        </w:rPr>
        <w:t>،</w:t>
      </w:r>
      <w:r w:rsidRPr="003616A0">
        <w:rPr>
          <w:spacing w:val="-2"/>
          <w:rtl/>
          <w:lang w:bidi="ar-EG"/>
        </w:rPr>
        <w:t xml:space="preserve"> ونُهج الإدارة</w:t>
      </w:r>
      <w:r w:rsidRPr="003616A0">
        <w:rPr>
          <w:rFonts w:hint="cs"/>
          <w:spacing w:val="-2"/>
          <w:rtl/>
          <w:lang w:bidi="ar-EG"/>
        </w:rPr>
        <w:t>،</w:t>
      </w:r>
      <w:r w:rsidRPr="003616A0">
        <w:rPr>
          <w:spacing w:val="-2"/>
          <w:rtl/>
          <w:lang w:bidi="ar-EG"/>
        </w:rPr>
        <w:t xml:space="preserve"> وأنشطة تنمية الموارد البشرية في الاتحاد</w:t>
      </w:r>
      <w:r w:rsidRPr="003616A0">
        <w:rPr>
          <w:rFonts w:hint="cs"/>
          <w:spacing w:val="-2"/>
          <w:rtl/>
          <w:lang w:bidi="ar-EG"/>
        </w:rPr>
        <w:t>،</w:t>
      </w:r>
      <w:r w:rsidRPr="003616A0">
        <w:rPr>
          <w:spacing w:val="-2"/>
          <w:rtl/>
          <w:lang w:bidi="ar-EG"/>
        </w:rPr>
        <w:t xml:space="preserve"> وأن </w:t>
      </w:r>
      <w:r w:rsidRPr="003616A0">
        <w:rPr>
          <w:rFonts w:hint="cs"/>
          <w:spacing w:val="-2"/>
          <w:rtl/>
          <w:lang w:bidi="ar-EG"/>
        </w:rPr>
        <w:t>يقدم</w:t>
      </w:r>
      <w:r w:rsidRPr="003616A0">
        <w:rPr>
          <w:spacing w:val="-2"/>
          <w:rtl/>
          <w:lang w:bidi="ar-EG"/>
        </w:rPr>
        <w:t xml:space="preserve"> تقريراً سنوياً مكتوباً إلى مجلس الاتحاد بشأن التقدم المحرز</w:t>
      </w:r>
      <w:r w:rsidRPr="003616A0">
        <w:rPr>
          <w:rFonts w:hint="cs"/>
          <w:spacing w:val="-2"/>
          <w:rtl/>
          <w:lang w:bidi="ar-EG"/>
        </w:rPr>
        <w:t>.</w:t>
      </w:r>
    </w:p>
    <w:p w14:paraId="5AAB4467" w14:textId="77777777" w:rsidR="003616A0" w:rsidRPr="003616A0" w:rsidRDefault="003616A0" w:rsidP="009B0A03">
      <w:pPr>
        <w:pStyle w:val="Heading1"/>
        <w:rPr>
          <w:rtl/>
        </w:rPr>
      </w:pPr>
      <w:r w:rsidRPr="003616A0">
        <w:rPr>
          <w:lang w:bidi="ar-EG"/>
        </w:rPr>
        <w:t>2</w:t>
      </w:r>
      <w:r w:rsidRPr="003616A0">
        <w:rPr>
          <w:lang w:bidi="ar-EG"/>
        </w:rPr>
        <w:tab/>
      </w:r>
      <w:r w:rsidRPr="003616A0">
        <w:rPr>
          <w:rFonts w:hint="cs"/>
          <w:rtl/>
        </w:rPr>
        <w:t xml:space="preserve">التقرير المرحلي بشأن تنفيذ القرار </w:t>
      </w:r>
      <w:r w:rsidRPr="003616A0">
        <w:rPr>
          <w:lang w:bidi="ar-EG"/>
        </w:rPr>
        <w:t>198</w:t>
      </w:r>
      <w:r w:rsidRPr="003616A0">
        <w:rPr>
          <w:rFonts w:hint="cs"/>
          <w:rtl/>
        </w:rPr>
        <w:t xml:space="preserve"> (المراجَع في بوخارست، </w:t>
      </w:r>
      <w:r w:rsidRPr="003616A0">
        <w:rPr>
          <w:lang w:bidi="ar-EG"/>
        </w:rPr>
        <w:t>2022</w:t>
      </w:r>
      <w:r w:rsidRPr="003616A0">
        <w:rPr>
          <w:rFonts w:hint="cs"/>
          <w:rtl/>
        </w:rPr>
        <w:t>)</w:t>
      </w:r>
    </w:p>
    <w:p w14:paraId="776C02CC" w14:textId="4A47C3D0" w:rsidR="003616A0" w:rsidRPr="003616A0" w:rsidRDefault="003616A0" w:rsidP="005F6394">
      <w:pPr>
        <w:pStyle w:val="Headingb"/>
        <w:rPr>
          <w:rtl/>
        </w:rPr>
      </w:pPr>
      <w:r w:rsidRPr="003616A0">
        <w:rPr>
          <w:rFonts w:hint="cs"/>
          <w:rtl/>
          <w:lang w:bidi="ar-JO"/>
        </w:rPr>
        <w:t>ألف</w:t>
      </w:r>
      <w:r w:rsidR="009B0A03">
        <w:rPr>
          <w:lang w:bidi="ar-JO"/>
        </w:rPr>
        <w:tab/>
      </w:r>
      <w:r w:rsidRPr="003616A0">
        <w:rPr>
          <w:rFonts w:hint="cs"/>
          <w:rtl/>
          <w:lang w:bidi="ar-JO"/>
        </w:rPr>
        <w:t>تعزيز تمكين الشباب والنهوض بهم في الاتحاد</w:t>
      </w:r>
    </w:p>
    <w:p w14:paraId="05B45515" w14:textId="3D0821D3" w:rsidR="003616A0" w:rsidRPr="003616A0" w:rsidRDefault="003616A0" w:rsidP="00CF4958">
      <w:pPr>
        <w:rPr>
          <w:b/>
          <w:bCs/>
          <w:u w:val="single"/>
          <w:rtl/>
          <w:lang w:bidi="ar-EG"/>
        </w:rPr>
      </w:pPr>
      <w:r w:rsidRPr="003616A0">
        <w:rPr>
          <w:b/>
          <w:bCs/>
          <w:rtl/>
          <w:lang w:bidi="ar-JO"/>
        </w:rPr>
        <w:t xml:space="preserve">نظرة عامة على موظفي الاتحاد من فئة الشباب </w:t>
      </w:r>
      <w:r w:rsidRPr="003616A0">
        <w:rPr>
          <w:rFonts w:hint="cs"/>
          <w:b/>
          <w:bCs/>
          <w:rtl/>
          <w:lang w:bidi="ar-JO"/>
        </w:rPr>
        <w:t xml:space="preserve">الذين تبلغ أعمارهم 35 عاماً </w:t>
      </w:r>
      <w:r w:rsidRPr="003616A0">
        <w:rPr>
          <w:b/>
          <w:bCs/>
          <w:lang w:bidi="ar-EG"/>
        </w:rPr>
        <w:t>(35</w:t>
      </w:r>
      <w:r w:rsidR="004F7E3F">
        <w:rPr>
          <w:b/>
          <w:bCs/>
          <w:lang w:bidi="ar-EG"/>
        </w:rPr>
        <w:t> </w:t>
      </w:r>
      <w:r w:rsidR="00CF4958" w:rsidRPr="003616A0">
        <w:rPr>
          <w:b/>
          <w:bCs/>
          <w:lang w:bidi="ar-EG"/>
        </w:rPr>
        <w:t>≥</w:t>
      </w:r>
      <w:r w:rsidRPr="003616A0">
        <w:rPr>
          <w:b/>
          <w:bCs/>
          <w:lang w:bidi="ar-EG"/>
        </w:rPr>
        <w:t>)</w:t>
      </w:r>
      <w:r w:rsidRPr="003616A0">
        <w:rPr>
          <w:rFonts w:hint="cs"/>
          <w:b/>
          <w:bCs/>
          <w:rtl/>
          <w:lang w:bidi="ar-JO"/>
        </w:rPr>
        <w:t xml:space="preserve"> </w:t>
      </w:r>
      <w:r w:rsidRPr="003616A0">
        <w:rPr>
          <w:b/>
          <w:bCs/>
          <w:rtl/>
          <w:lang w:bidi="ar-JO"/>
        </w:rPr>
        <w:t xml:space="preserve">وأقل من </w:t>
      </w:r>
      <w:r w:rsidRPr="003616A0">
        <w:rPr>
          <w:b/>
          <w:bCs/>
          <w:lang w:bidi="ar-EG"/>
        </w:rPr>
        <w:t>30</w:t>
      </w:r>
      <w:r w:rsidRPr="003616A0">
        <w:rPr>
          <w:b/>
          <w:bCs/>
          <w:rtl/>
          <w:lang w:bidi="ar-JO"/>
        </w:rPr>
        <w:t xml:space="preserve"> عاما</w:t>
      </w:r>
      <w:r w:rsidRPr="003616A0">
        <w:rPr>
          <w:rFonts w:hint="cs"/>
          <w:b/>
          <w:bCs/>
          <w:rtl/>
          <w:lang w:bidi="ar-JO"/>
        </w:rPr>
        <w:t>ً</w:t>
      </w:r>
      <w:r w:rsidRPr="003616A0">
        <w:rPr>
          <w:b/>
          <w:bCs/>
          <w:rtl/>
          <w:lang w:bidi="ar-JO"/>
        </w:rPr>
        <w:t xml:space="preserve"> </w:t>
      </w:r>
      <w:r w:rsidRPr="003616A0">
        <w:rPr>
          <w:b/>
          <w:bCs/>
          <w:lang w:bidi="ar-EG"/>
        </w:rPr>
        <w:t>(30</w:t>
      </w:r>
      <w:r w:rsidR="004F7E3F">
        <w:rPr>
          <w:b/>
          <w:bCs/>
          <w:lang w:bidi="ar-EG"/>
        </w:rPr>
        <w:t> </w:t>
      </w:r>
      <w:r w:rsidR="00CF4958" w:rsidRPr="003616A0">
        <w:rPr>
          <w:b/>
          <w:bCs/>
          <w:lang w:bidi="ar-EG"/>
        </w:rPr>
        <w:t>≥</w:t>
      </w:r>
      <w:r w:rsidRPr="003616A0">
        <w:rPr>
          <w:b/>
          <w:bCs/>
          <w:lang w:bidi="ar-EG"/>
        </w:rPr>
        <w:t>)</w:t>
      </w:r>
      <w:r w:rsidRPr="003616A0">
        <w:rPr>
          <w:rFonts w:hint="cs"/>
          <w:b/>
          <w:bCs/>
          <w:rtl/>
          <w:lang w:bidi="ar-JO"/>
        </w:rPr>
        <w:t>:</w:t>
      </w:r>
      <w:r w:rsidRPr="003616A0">
        <w:rPr>
          <w:rFonts w:hint="cs"/>
          <w:b/>
          <w:bCs/>
          <w:rtl/>
          <w:lang w:bidi="ar-EG"/>
        </w:rPr>
        <w:t xml:space="preserve"> </w:t>
      </w:r>
      <w:r w:rsidRPr="003616A0">
        <w:rPr>
          <w:rtl/>
        </w:rPr>
        <w:t>بتحسن طفيف عن عام 2024،</w:t>
      </w:r>
      <w:r w:rsidRPr="003616A0">
        <w:rPr>
          <w:rFonts w:hint="cs"/>
          <w:rtl/>
        </w:rPr>
        <w:t xml:space="preserve"> فإنه </w:t>
      </w:r>
      <w:r w:rsidRPr="003616A0">
        <w:rPr>
          <w:rtl/>
        </w:rPr>
        <w:t>‏</w:t>
      </w:r>
      <w:r w:rsidRPr="003616A0">
        <w:rPr>
          <w:rFonts w:hint="cs"/>
          <w:rtl/>
        </w:rPr>
        <w:t>اعتباراً من</w:t>
      </w:r>
      <w:r w:rsidRPr="003616A0">
        <w:rPr>
          <w:rtl/>
        </w:rPr>
        <w:t xml:space="preserve"> </w:t>
      </w:r>
      <w:r w:rsidRPr="003616A0">
        <w:rPr>
          <w:rFonts w:hint="cs"/>
          <w:rtl/>
        </w:rPr>
        <w:t>أبريل</w:t>
      </w:r>
      <w:r w:rsidRPr="003616A0">
        <w:rPr>
          <w:rtl/>
        </w:rPr>
        <w:t xml:space="preserve"> </w:t>
      </w:r>
      <w:r w:rsidRPr="003616A0">
        <w:rPr>
          <w:cs/>
        </w:rPr>
        <w:t>‎</w:t>
      </w:r>
      <w:r w:rsidRPr="003616A0">
        <w:rPr>
          <w:lang w:bidi="ar-EG"/>
        </w:rPr>
        <w:t>2025</w:t>
      </w:r>
      <w:r w:rsidRPr="003616A0">
        <w:rPr>
          <w:rtl/>
        </w:rPr>
        <w:t>‏،</w:t>
      </w:r>
      <w:r w:rsidRPr="003616A0">
        <w:rPr>
          <w:rFonts w:hint="cs"/>
          <w:rtl/>
        </w:rPr>
        <w:t xml:space="preserve"> بلغت نسبة موظفي الاتحاد</w:t>
      </w:r>
      <w:r w:rsidRPr="003616A0">
        <w:rPr>
          <w:rtl/>
        </w:rPr>
        <w:t xml:space="preserve"> </w:t>
      </w:r>
      <w:r w:rsidRPr="003616A0">
        <w:rPr>
          <w:cs/>
        </w:rPr>
        <w:t>‎</w:t>
      </w:r>
      <w:r w:rsidRPr="003616A0">
        <w:rPr>
          <w:rFonts w:hint="cs"/>
          <w:rtl/>
        </w:rPr>
        <w:t>من ذوي العقود الدائمة</w:t>
      </w:r>
      <w:r w:rsidRPr="003616A0">
        <w:rPr>
          <w:rtl/>
        </w:rPr>
        <w:t>/</w:t>
      </w:r>
      <w:r w:rsidRPr="003616A0">
        <w:rPr>
          <w:rFonts w:hint="cs"/>
          <w:rtl/>
        </w:rPr>
        <w:t>ال</w:t>
      </w:r>
      <w:r w:rsidRPr="003616A0">
        <w:rPr>
          <w:rtl/>
        </w:rPr>
        <w:t>مستمرة/</w:t>
      </w:r>
      <w:r w:rsidRPr="003616A0">
        <w:rPr>
          <w:rFonts w:hint="cs"/>
          <w:rtl/>
        </w:rPr>
        <w:t>محددة المدة</w:t>
      </w:r>
      <w:r w:rsidRPr="003616A0">
        <w:rPr>
          <w:rtl/>
        </w:rPr>
        <w:t xml:space="preserve">/قصيرة </w:t>
      </w:r>
      <w:r w:rsidRPr="003616A0">
        <w:rPr>
          <w:rFonts w:hint="cs"/>
          <w:rtl/>
        </w:rPr>
        <w:t>المدة</w:t>
      </w:r>
      <w:r w:rsidRPr="003616A0">
        <w:rPr>
          <w:rtl/>
        </w:rPr>
        <w:t xml:space="preserve"> </w:t>
      </w:r>
      <w:r w:rsidRPr="003616A0">
        <w:rPr>
          <w:rFonts w:hint="cs"/>
          <w:rtl/>
        </w:rPr>
        <w:t xml:space="preserve">الذين تقل أعمارهم عن </w:t>
      </w:r>
      <w:r w:rsidRPr="003616A0">
        <w:rPr>
          <w:cs/>
        </w:rPr>
        <w:t>‎</w:t>
      </w:r>
      <w:r w:rsidRPr="003616A0">
        <w:rPr>
          <w:lang w:bidi="ar-EG"/>
        </w:rPr>
        <w:t>35</w:t>
      </w:r>
      <w:r w:rsidRPr="003616A0">
        <w:rPr>
          <w:rtl/>
        </w:rPr>
        <w:t xml:space="preserve"> ‏</w:t>
      </w:r>
      <w:r w:rsidRPr="003616A0">
        <w:rPr>
          <w:rFonts w:hint="cs"/>
          <w:rtl/>
        </w:rPr>
        <w:t xml:space="preserve">عاماً </w:t>
      </w:r>
      <w:r w:rsidRPr="003616A0">
        <w:rPr>
          <w:lang w:bidi="ar-EG"/>
        </w:rPr>
        <w:t>(35</w:t>
      </w:r>
      <w:r w:rsidR="004F7E3F">
        <w:rPr>
          <w:lang w:bidi="ar-EG"/>
        </w:rPr>
        <w:t> </w:t>
      </w:r>
      <w:r w:rsidRPr="003616A0">
        <w:rPr>
          <w:lang w:bidi="ar-EG"/>
        </w:rPr>
        <w:t>≥)</w:t>
      </w:r>
      <w:r w:rsidRPr="003616A0">
        <w:rPr>
          <w:rFonts w:hint="cs"/>
          <w:rtl/>
        </w:rPr>
        <w:t xml:space="preserve">، </w:t>
      </w:r>
      <w:r w:rsidRPr="003616A0">
        <w:rPr>
          <w:lang w:bidi="ar-EG"/>
        </w:rPr>
        <w:t>12,6</w:t>
      </w:r>
      <w:r w:rsidRPr="003616A0">
        <w:rPr>
          <w:rtl/>
        </w:rPr>
        <w:t xml:space="preserve"> ‏بالمائة</w:t>
      </w:r>
      <w:r w:rsidRPr="003616A0">
        <w:rPr>
          <w:rFonts w:hint="cs"/>
          <w:rtl/>
        </w:rPr>
        <w:t>، و</w:t>
      </w:r>
      <w:r w:rsidRPr="003616A0">
        <w:rPr>
          <w:rtl/>
        </w:rPr>
        <w:t xml:space="preserve">نسبة موظفي الاتحاد </w:t>
      </w:r>
      <w:r w:rsidRPr="003616A0">
        <w:rPr>
          <w:cs/>
        </w:rPr>
        <w:t>‎</w:t>
      </w:r>
      <w:r w:rsidRPr="003616A0">
        <w:rPr>
          <w:rtl/>
        </w:rPr>
        <w:t xml:space="preserve">من ذوي العقود الدائمة/المستمرة/محددة المدة/قصيرة المدة الذين تقل أعمارهم عن </w:t>
      </w:r>
      <w:r w:rsidRPr="003616A0">
        <w:rPr>
          <w:cs/>
        </w:rPr>
        <w:t>‎</w:t>
      </w:r>
      <w:r w:rsidRPr="003616A0">
        <w:rPr>
          <w:lang w:bidi="ar-EG"/>
        </w:rPr>
        <w:t>30</w:t>
      </w:r>
      <w:r w:rsidRPr="003616A0">
        <w:rPr>
          <w:rtl/>
        </w:rPr>
        <w:t xml:space="preserve"> ‏عاماً (</w:t>
      </w:r>
      <w:r w:rsidRPr="003616A0">
        <w:rPr>
          <w:lang w:bidi="ar-EG"/>
        </w:rPr>
        <w:t>≥</w:t>
      </w:r>
      <w:r w:rsidRPr="003616A0">
        <w:rPr>
          <w:rtl/>
        </w:rPr>
        <w:t>3</w:t>
      </w:r>
      <w:r w:rsidRPr="003616A0">
        <w:rPr>
          <w:rFonts w:hint="cs"/>
          <w:rtl/>
        </w:rPr>
        <w:t>0</w:t>
      </w:r>
      <w:r w:rsidR="004F7E3F">
        <w:rPr>
          <w:rFonts w:hint="eastAsia"/>
        </w:rPr>
        <w:t> </w:t>
      </w:r>
      <w:r w:rsidRPr="003616A0">
        <w:rPr>
          <w:rtl/>
        </w:rPr>
        <w:t xml:space="preserve">)، </w:t>
      </w:r>
      <w:r w:rsidRPr="003616A0">
        <w:rPr>
          <w:rFonts w:hint="cs"/>
          <w:rtl/>
        </w:rPr>
        <w:t>4</w:t>
      </w:r>
      <w:r w:rsidRPr="003616A0">
        <w:rPr>
          <w:rtl/>
        </w:rPr>
        <w:t>,</w:t>
      </w:r>
      <w:r w:rsidRPr="003616A0">
        <w:rPr>
          <w:rFonts w:hint="cs"/>
          <w:rtl/>
        </w:rPr>
        <w:t>3</w:t>
      </w:r>
      <w:r w:rsidRPr="003616A0">
        <w:rPr>
          <w:rtl/>
        </w:rPr>
        <w:t xml:space="preserve"> ‏بالمائة</w:t>
      </w:r>
      <w:r w:rsidRPr="003616A0">
        <w:rPr>
          <w:rFonts w:hint="cs"/>
          <w:rtl/>
        </w:rPr>
        <w:t>. و</w:t>
      </w:r>
      <w:r w:rsidRPr="003616A0">
        <w:rPr>
          <w:rtl/>
        </w:rPr>
        <w:t>تتضمن هذه المعلومات ال</w:t>
      </w:r>
      <w:r w:rsidRPr="003616A0">
        <w:rPr>
          <w:rFonts w:hint="cs"/>
          <w:rtl/>
        </w:rPr>
        <w:t>وظائف</w:t>
      </w:r>
      <w:r w:rsidRPr="003616A0">
        <w:rPr>
          <w:rtl/>
        </w:rPr>
        <w:t xml:space="preserve"> على مستوى </w:t>
      </w:r>
      <w:r w:rsidRPr="003616A0">
        <w:rPr>
          <w:rFonts w:hint="cs"/>
          <w:rtl/>
        </w:rPr>
        <w:t>ا</w:t>
      </w:r>
      <w:r w:rsidRPr="003616A0">
        <w:rPr>
          <w:rtl/>
        </w:rPr>
        <w:t xml:space="preserve">لمبتدئين في برنامج </w:t>
      </w:r>
      <w:r w:rsidRPr="003616A0">
        <w:rPr>
          <w:rFonts w:hint="cs"/>
          <w:rtl/>
        </w:rPr>
        <w:t>الموظفين المهنيين المبتدئين</w:t>
      </w:r>
      <w:r w:rsidRPr="003616A0">
        <w:rPr>
          <w:rtl/>
        </w:rPr>
        <w:t xml:space="preserve"> وتعكس تحسنا</w:t>
      </w:r>
      <w:r w:rsidRPr="003616A0">
        <w:rPr>
          <w:rFonts w:hint="cs"/>
          <w:rtl/>
        </w:rPr>
        <w:t>ً</w:t>
      </w:r>
      <w:r w:rsidRPr="003616A0">
        <w:rPr>
          <w:rtl/>
        </w:rPr>
        <w:t xml:space="preserve"> كبيرا</w:t>
      </w:r>
      <w:r w:rsidRPr="003616A0">
        <w:rPr>
          <w:rFonts w:hint="cs"/>
          <w:rtl/>
        </w:rPr>
        <w:t>ً.</w:t>
      </w:r>
    </w:p>
    <w:p w14:paraId="7230BB9A" w14:textId="18D568EF" w:rsidR="003616A0" w:rsidRPr="003616A0" w:rsidRDefault="003616A0" w:rsidP="003616A0">
      <w:pPr>
        <w:rPr>
          <w:rtl/>
        </w:rPr>
      </w:pPr>
      <w:r w:rsidRPr="003616A0">
        <w:rPr>
          <w:rtl/>
        </w:rPr>
        <w:t>‏</w:t>
      </w:r>
      <w:r w:rsidRPr="003616A0">
        <w:rPr>
          <w:b/>
          <w:bCs/>
          <w:rtl/>
        </w:rPr>
        <w:t>تمكين موظفي الاتحاد</w:t>
      </w:r>
      <w:r w:rsidRPr="003616A0">
        <w:rPr>
          <w:rtl/>
        </w:rPr>
        <w:t xml:space="preserve"> من خلال فريق المهام المعني بالشباب</w:t>
      </w:r>
      <w:r w:rsidRPr="003616A0">
        <w:rPr>
          <w:cs/>
        </w:rPr>
        <w:t>‎</w:t>
      </w:r>
      <w:r w:rsidRPr="003616A0">
        <w:rPr>
          <w:rFonts w:hint="cs"/>
          <w:rtl/>
        </w:rPr>
        <w:t xml:space="preserve">. </w:t>
      </w:r>
      <w:r w:rsidRPr="003616A0">
        <w:rPr>
          <w:rtl/>
        </w:rPr>
        <w:t xml:space="preserve">في عام </w:t>
      </w:r>
      <w:r w:rsidRPr="003616A0">
        <w:rPr>
          <w:rFonts w:hint="cs"/>
          <w:rtl/>
        </w:rPr>
        <w:t>2024</w:t>
      </w:r>
      <w:r w:rsidRPr="003616A0">
        <w:rPr>
          <w:rtl/>
        </w:rPr>
        <w:t>، عزز فريق المهام المعني بالشباب دوره الاستشاري، مساهما</w:t>
      </w:r>
      <w:r w:rsidRPr="003616A0">
        <w:rPr>
          <w:rFonts w:hint="cs"/>
          <w:rtl/>
        </w:rPr>
        <w:t>ً</w:t>
      </w:r>
      <w:r w:rsidRPr="003616A0">
        <w:rPr>
          <w:rtl/>
        </w:rPr>
        <w:t xml:space="preserve"> في مراج</w:t>
      </w:r>
      <w:r w:rsidR="000B6879" w:rsidRPr="009F3CE8">
        <w:rPr>
          <w:rFonts w:hint="cs"/>
          <w:rtl/>
        </w:rPr>
        <w:t>َ</w:t>
      </w:r>
      <w:r w:rsidRPr="003616A0">
        <w:rPr>
          <w:rtl/>
        </w:rPr>
        <w:t xml:space="preserve">عات مثل </w:t>
      </w:r>
      <w:r w:rsidRPr="003616A0">
        <w:rPr>
          <w:rFonts w:hint="cs"/>
          <w:rtl/>
        </w:rPr>
        <w:t>ال</w:t>
      </w:r>
      <w:r w:rsidRPr="003616A0">
        <w:rPr>
          <w:rtl/>
        </w:rPr>
        <w:t>أوامر</w:t>
      </w:r>
      <w:r w:rsidRPr="003616A0">
        <w:rPr>
          <w:rFonts w:hint="cs"/>
          <w:rtl/>
        </w:rPr>
        <w:t xml:space="preserve"> الإدارية</w:t>
      </w:r>
      <w:r w:rsidRPr="003616A0">
        <w:rPr>
          <w:rtl/>
        </w:rPr>
        <w:t xml:space="preserve">، وأنشأ شبكة شبابية داخلية لإشراك المهنيين الشباب في جميع أنحاء المنظمة. كما دعا الفريق إلى </w:t>
      </w:r>
      <w:r w:rsidRPr="003616A0">
        <w:rPr>
          <w:rFonts w:hint="cs"/>
          <w:rtl/>
        </w:rPr>
        <w:t>دمج</w:t>
      </w:r>
      <w:r w:rsidRPr="003616A0">
        <w:rPr>
          <w:rtl/>
        </w:rPr>
        <w:t xml:space="preserve"> الشباب في أنشطة الاتحاد، مما عزز حضوره، وشجع الحوار بين الأجيال. وشملت النتائج الرئيسية العمل على تخطيط تنقل و</w:t>
      </w:r>
      <w:r w:rsidRPr="003616A0">
        <w:rPr>
          <w:rFonts w:hint="cs"/>
          <w:rtl/>
        </w:rPr>
        <w:t>تعاقب الموظفين</w:t>
      </w:r>
      <w:r w:rsidRPr="003616A0">
        <w:rPr>
          <w:rtl/>
        </w:rPr>
        <w:t>، والتعاون مع مكتب التحول/برنامج صناع التغيير في</w:t>
      </w:r>
      <w:r w:rsidR="00497730">
        <w:rPr>
          <w:rFonts w:hint="cs"/>
          <w:rtl/>
        </w:rPr>
        <w:t> </w:t>
      </w:r>
      <w:r w:rsidRPr="003616A0">
        <w:rPr>
          <w:rtl/>
        </w:rPr>
        <w:t xml:space="preserve">الاتحاد، بالإضافة إلى </w:t>
      </w:r>
      <w:r w:rsidRPr="003616A0">
        <w:rPr>
          <w:rFonts w:hint="cs"/>
          <w:rtl/>
        </w:rPr>
        <w:t>مخرجين</w:t>
      </w:r>
      <w:r w:rsidRPr="003616A0">
        <w:rPr>
          <w:rtl/>
        </w:rPr>
        <w:t xml:space="preserve"> رئيسيين: المساهمة في خطة </w:t>
      </w:r>
      <w:r w:rsidRPr="003616A0">
        <w:rPr>
          <w:rFonts w:hint="cs"/>
          <w:rtl/>
        </w:rPr>
        <w:t>تعاقب الموظفين</w:t>
      </w:r>
      <w:r w:rsidRPr="003616A0">
        <w:rPr>
          <w:rtl/>
        </w:rPr>
        <w:t xml:space="preserve"> في الاتحاد</w:t>
      </w:r>
      <w:r w:rsidRPr="003616A0">
        <w:rPr>
          <w:rFonts w:hint="cs"/>
          <w:rtl/>
        </w:rPr>
        <w:t xml:space="preserve"> </w:t>
      </w:r>
      <w:r w:rsidRPr="003616A0">
        <w:rPr>
          <w:rtl/>
        </w:rPr>
        <w:t>ودور الموظفين الشباب في</w:t>
      </w:r>
      <w:r w:rsidR="00747822">
        <w:rPr>
          <w:rFonts w:hint="cs"/>
          <w:rtl/>
        </w:rPr>
        <w:t> </w:t>
      </w:r>
      <w:r w:rsidRPr="003616A0">
        <w:rPr>
          <w:rFonts w:hint="cs"/>
          <w:rtl/>
        </w:rPr>
        <w:t>صياغة</w:t>
      </w:r>
      <w:r w:rsidRPr="003616A0">
        <w:rPr>
          <w:rtl/>
        </w:rPr>
        <w:t xml:space="preserve"> مستقبل</w:t>
      </w:r>
      <w:r w:rsidRPr="003616A0">
        <w:rPr>
          <w:rFonts w:hint="cs"/>
          <w:rtl/>
        </w:rPr>
        <w:t xml:space="preserve"> الاتحاد</w:t>
      </w:r>
      <w:r w:rsidRPr="003616A0">
        <w:rPr>
          <w:rtl/>
        </w:rPr>
        <w:t xml:space="preserve">، ودمج المهنيين الشباب في جداول </w:t>
      </w:r>
      <w:r w:rsidRPr="003616A0">
        <w:rPr>
          <w:rFonts w:hint="cs"/>
          <w:rtl/>
        </w:rPr>
        <w:t>ملاك الموظفين</w:t>
      </w:r>
      <w:r w:rsidRPr="003616A0">
        <w:rPr>
          <w:rtl/>
        </w:rPr>
        <w:t xml:space="preserve"> في مؤتمرات </w:t>
      </w:r>
      <w:r w:rsidRPr="003616A0">
        <w:rPr>
          <w:rFonts w:hint="cs"/>
          <w:rtl/>
        </w:rPr>
        <w:t xml:space="preserve">الاتحاد </w:t>
      </w:r>
      <w:r w:rsidRPr="003616A0">
        <w:rPr>
          <w:rtl/>
        </w:rPr>
        <w:t>الرئيسية لتعزيز فرص التطوير المهني.</w:t>
      </w:r>
    </w:p>
    <w:p w14:paraId="5299ECE5" w14:textId="53BE221E" w:rsidR="003616A0" w:rsidRPr="003616A0" w:rsidRDefault="003616A0" w:rsidP="003616A0">
      <w:pPr>
        <w:rPr>
          <w:rtl/>
          <w:cs/>
        </w:rPr>
      </w:pPr>
      <w:r w:rsidRPr="003616A0">
        <w:rPr>
          <w:b/>
          <w:bCs/>
          <w:rtl/>
        </w:rPr>
        <w:t>موظفون مهنيون مبتدئون (</w:t>
      </w:r>
      <w:r w:rsidRPr="003616A0">
        <w:rPr>
          <w:b/>
          <w:bCs/>
          <w:lang w:bidi="ar-EG"/>
        </w:rPr>
        <w:t>JPO</w:t>
      </w:r>
      <w:r w:rsidRPr="003616A0">
        <w:rPr>
          <w:b/>
          <w:bCs/>
          <w:rtl/>
        </w:rPr>
        <w:t>)</w:t>
      </w:r>
      <w:r w:rsidRPr="003616A0">
        <w:rPr>
          <w:rFonts w:hint="cs"/>
          <w:b/>
          <w:bCs/>
          <w:rtl/>
        </w:rPr>
        <w:t>:</w:t>
      </w:r>
      <w:r w:rsidRPr="003616A0">
        <w:rPr>
          <w:rtl/>
        </w:rPr>
        <w:t xml:space="preserve"> برنامج الموظفين المهنيين المبتدئين مخصص لشغل وظائف على مستوى المبتدئين. ويُعيّن موظف مهني مبتدئ برتبة </w:t>
      </w:r>
      <w:r w:rsidRPr="003616A0">
        <w:rPr>
          <w:lang w:bidi="ar-EG"/>
        </w:rPr>
        <w:t>P2</w:t>
      </w:r>
      <w:r w:rsidRPr="003616A0">
        <w:rPr>
          <w:rtl/>
        </w:rPr>
        <w:t>، حيث يُشترط التمتع بثلاث سنوات من الخبرة العملية. وفي</w:t>
      </w:r>
      <w:r w:rsidR="00747822">
        <w:rPr>
          <w:rFonts w:hint="cs"/>
          <w:rtl/>
        </w:rPr>
        <w:t> </w:t>
      </w:r>
      <w:r w:rsidRPr="003616A0">
        <w:rPr>
          <w:rtl/>
        </w:rPr>
        <w:t>فبراير</w:t>
      </w:r>
      <w:r w:rsidR="00497730">
        <w:rPr>
          <w:rFonts w:hint="cs"/>
          <w:rtl/>
        </w:rPr>
        <w:t> </w:t>
      </w:r>
      <w:r w:rsidRPr="003616A0">
        <w:rPr>
          <w:rtl/>
        </w:rPr>
        <w:t>202</w:t>
      </w:r>
      <w:r w:rsidRPr="003616A0">
        <w:rPr>
          <w:rFonts w:hint="cs"/>
          <w:rtl/>
        </w:rPr>
        <w:t>5</w:t>
      </w:r>
      <w:r w:rsidRPr="003616A0">
        <w:rPr>
          <w:rtl/>
        </w:rPr>
        <w:t xml:space="preserve">، كان لدى الاتحاد </w:t>
      </w:r>
      <w:r w:rsidRPr="003616A0">
        <w:rPr>
          <w:rFonts w:hint="cs"/>
          <w:rtl/>
        </w:rPr>
        <w:t>7</w:t>
      </w:r>
      <w:r w:rsidRPr="003616A0">
        <w:rPr>
          <w:rtl/>
        </w:rPr>
        <w:t xml:space="preserve"> موظفين مهنيين مبتدئين. وتمول دولة عضو الموظفين المهنيين المبتدئين تمويلاً كاملاً لمدة سنتين من التعيين في مقر الاتحاد أو في أحد المكاتب الميدانية للاتحاد.</w:t>
      </w:r>
      <w:r w:rsidRPr="003616A0">
        <w:rPr>
          <w:cs/>
        </w:rPr>
        <w:t>‎</w:t>
      </w:r>
      <w:r w:rsidRPr="003616A0">
        <w:rPr>
          <w:rtl/>
        </w:rPr>
        <w:t xml:space="preserve"> وتود أمانة الاتحاد أن تتوجه بالشكر إلى إدارات أستراليا والصين و</w:t>
      </w:r>
      <w:r w:rsidRPr="003616A0">
        <w:rPr>
          <w:rFonts w:hint="cs"/>
          <w:rtl/>
        </w:rPr>
        <w:t>فرنسا و</w:t>
      </w:r>
      <w:r w:rsidRPr="003616A0">
        <w:rPr>
          <w:rtl/>
        </w:rPr>
        <w:t xml:space="preserve">ألمانيا واليابان وإسبانيا والمملكة المتحدة والولايات المتحدة الأمريكية على دعمها لبرنامج </w:t>
      </w:r>
      <w:r w:rsidRPr="003616A0">
        <w:rPr>
          <w:cs/>
        </w:rPr>
        <w:t>‎</w:t>
      </w:r>
      <w:r w:rsidRPr="003616A0">
        <w:rPr>
          <w:rtl/>
        </w:rPr>
        <w:t>الموظفين المهنيين المبتدئين. ‏ويستفيد من هذا البرنامج جميع قطاعات الاتحاد والأمانة العامة.</w:t>
      </w:r>
      <w:r w:rsidRPr="003616A0">
        <w:rPr>
          <w:cs/>
        </w:rPr>
        <w:t>‎</w:t>
      </w:r>
    </w:p>
    <w:p w14:paraId="7621E108" w14:textId="207CC170" w:rsidR="003616A0" w:rsidRPr="003616A0" w:rsidRDefault="003616A0" w:rsidP="003616A0">
      <w:pPr>
        <w:rPr>
          <w:rtl/>
        </w:rPr>
      </w:pPr>
      <w:r w:rsidRPr="003616A0">
        <w:rPr>
          <w:b/>
          <w:bCs/>
          <w:rtl/>
        </w:rPr>
        <w:t>برنامج المهنيين الشباب للاتحاد</w:t>
      </w:r>
      <w:r w:rsidRPr="003616A0">
        <w:rPr>
          <w:rFonts w:hint="cs"/>
          <w:b/>
          <w:bCs/>
          <w:rtl/>
        </w:rPr>
        <w:t>:</w:t>
      </w:r>
      <w:r w:rsidRPr="003616A0">
        <w:rPr>
          <w:rFonts w:hint="cs"/>
          <w:rtl/>
        </w:rPr>
        <w:t xml:space="preserve"> </w:t>
      </w:r>
      <w:r w:rsidRPr="003616A0">
        <w:rPr>
          <w:rtl/>
        </w:rPr>
        <w:t>بعد إطلاق أول برنامج للمهنيين الشباب في الاتحاد (</w:t>
      </w:r>
      <w:r w:rsidRPr="003616A0">
        <w:rPr>
          <w:lang w:bidi="ar-EG"/>
        </w:rPr>
        <w:t>ITU-YPP</w:t>
      </w:r>
      <w:r w:rsidRPr="003616A0">
        <w:rPr>
          <w:rtl/>
        </w:rPr>
        <w:t>)، تم استلام أكثر من</w:t>
      </w:r>
      <w:r w:rsidR="004F7E3F">
        <w:rPr>
          <w:rFonts w:hint="cs"/>
          <w:rtl/>
        </w:rPr>
        <w:t> </w:t>
      </w:r>
      <w:r w:rsidRPr="003616A0">
        <w:t>3</w:t>
      </w:r>
      <w:r w:rsidR="003958CB">
        <w:t> </w:t>
      </w:r>
      <w:r w:rsidRPr="003616A0">
        <w:t>500</w:t>
      </w:r>
      <w:r w:rsidRPr="003616A0">
        <w:rPr>
          <w:rtl/>
        </w:rPr>
        <w:t xml:space="preserve"> طلب ومراج</w:t>
      </w:r>
      <w:r w:rsidR="000B6879">
        <w:rPr>
          <w:rFonts w:hint="cs"/>
          <w:rtl/>
        </w:rPr>
        <w:t>َ</w:t>
      </w:r>
      <w:r w:rsidRPr="003616A0">
        <w:rPr>
          <w:rtl/>
        </w:rPr>
        <w:t xml:space="preserve">عتها. وُضعت ست وظائف من الفئة </w:t>
      </w:r>
      <w:r w:rsidRPr="003616A0">
        <w:rPr>
          <w:lang w:bidi="ar-EG"/>
        </w:rPr>
        <w:t>P1</w:t>
      </w:r>
      <w:r w:rsidRPr="003616A0">
        <w:rPr>
          <w:rtl/>
        </w:rPr>
        <w:t>، ممولة من صندوق برنامج المهنيين الشباب للاتحاد في</w:t>
      </w:r>
      <w:r w:rsidR="00747822">
        <w:rPr>
          <w:rFonts w:hint="cs"/>
          <w:rtl/>
        </w:rPr>
        <w:t> </w:t>
      </w:r>
      <w:r w:rsidRPr="003616A0">
        <w:rPr>
          <w:rtl/>
        </w:rPr>
        <w:t xml:space="preserve">الأمانة العامة، ومكتب تنمية الاتصالات، ومكتب الاتصالات الراديوية، ومكتب تقييس الاتصالات. وتود أمانة الاتحاد أن تتوجه بالشكر إلى إداراتي اليابان </w:t>
      </w:r>
      <w:r w:rsidRPr="003616A0">
        <w:rPr>
          <w:rFonts w:hint="cs"/>
          <w:rtl/>
        </w:rPr>
        <w:t>و</w:t>
      </w:r>
      <w:r w:rsidRPr="003616A0">
        <w:rPr>
          <w:rtl/>
        </w:rPr>
        <w:t>سانت فنسنت وغرينادين على دعمهما لصندوق برنامج المهنيين الشباب للاتحاد.</w:t>
      </w:r>
    </w:p>
    <w:p w14:paraId="0CC2F9ED" w14:textId="71C6E4BC" w:rsidR="003616A0" w:rsidRPr="003616A0" w:rsidRDefault="003616A0" w:rsidP="003616A0">
      <w:r w:rsidRPr="003616A0">
        <w:rPr>
          <w:rFonts w:hint="cs"/>
          <w:b/>
          <w:bCs/>
          <w:rtl/>
        </w:rPr>
        <w:t>برنامج التدريب الداخلي</w:t>
      </w:r>
      <w:r w:rsidRPr="003616A0">
        <w:rPr>
          <w:rFonts w:hint="cs"/>
          <w:rtl/>
        </w:rPr>
        <w:t xml:space="preserve">. </w:t>
      </w:r>
      <w:r w:rsidRPr="003616A0">
        <w:rPr>
          <w:rtl/>
        </w:rPr>
        <w:t xml:space="preserve">في عام </w:t>
      </w:r>
      <w:r w:rsidRPr="003616A0">
        <w:rPr>
          <w:cs/>
        </w:rPr>
        <w:t>‎</w:t>
      </w:r>
      <w:r w:rsidRPr="003616A0">
        <w:rPr>
          <w:lang w:bidi="ar-EG"/>
        </w:rPr>
        <w:t>2023</w:t>
      </w:r>
      <w:r w:rsidRPr="003616A0">
        <w:rPr>
          <w:rtl/>
        </w:rPr>
        <w:t xml:space="preserve">‏، رحب الاتحاد </w:t>
      </w:r>
      <w:r w:rsidRPr="003616A0">
        <w:rPr>
          <w:cs/>
        </w:rPr>
        <w:t>‎</w:t>
      </w:r>
      <w:r w:rsidRPr="003616A0">
        <w:rPr>
          <w:lang w:bidi="ar-EG"/>
        </w:rPr>
        <w:t>142</w:t>
      </w:r>
      <w:r w:rsidRPr="003616A0">
        <w:rPr>
          <w:rtl/>
        </w:rPr>
        <w:t xml:space="preserve"> ‏متدربا</w:t>
      </w:r>
      <w:r w:rsidRPr="003616A0">
        <w:rPr>
          <w:rFonts w:hint="cs"/>
          <w:rtl/>
        </w:rPr>
        <w:t>ً</w:t>
      </w:r>
      <w:r w:rsidRPr="003616A0">
        <w:rPr>
          <w:rtl/>
        </w:rPr>
        <w:t xml:space="preserve"> من </w:t>
      </w:r>
      <w:r w:rsidRPr="003616A0">
        <w:rPr>
          <w:cs/>
        </w:rPr>
        <w:t>‎</w:t>
      </w:r>
      <w:r w:rsidRPr="003616A0">
        <w:rPr>
          <w:lang w:bidi="ar-EG"/>
        </w:rPr>
        <w:t>44</w:t>
      </w:r>
      <w:r w:rsidRPr="003616A0">
        <w:rPr>
          <w:rtl/>
        </w:rPr>
        <w:t xml:space="preserve"> ‏بلدا</w:t>
      </w:r>
      <w:r w:rsidRPr="003616A0">
        <w:rPr>
          <w:rFonts w:hint="cs"/>
          <w:rtl/>
        </w:rPr>
        <w:t>ً</w:t>
      </w:r>
      <w:r w:rsidRPr="003616A0">
        <w:rPr>
          <w:rtl/>
        </w:rPr>
        <w:t xml:space="preserve"> مختلفا</w:t>
      </w:r>
      <w:r w:rsidRPr="003616A0">
        <w:rPr>
          <w:rFonts w:hint="cs"/>
          <w:rtl/>
        </w:rPr>
        <w:t>ً</w:t>
      </w:r>
      <w:r w:rsidRPr="003616A0">
        <w:rPr>
          <w:rtl/>
        </w:rPr>
        <w:t xml:space="preserve">. ويود الاتحاد أن يشكر ألمانيا (برنامج كارلو </w:t>
      </w:r>
      <w:proofErr w:type="spellStart"/>
      <w:r w:rsidRPr="003616A0">
        <w:rPr>
          <w:rtl/>
        </w:rPr>
        <w:t>شميد</w:t>
      </w:r>
      <w:proofErr w:type="spellEnd"/>
      <w:r w:rsidRPr="003616A0">
        <w:rPr>
          <w:rtl/>
        </w:rPr>
        <w:t>) والصين (مجلس المنح في الصين) على</w:t>
      </w:r>
      <w:r w:rsidRPr="003616A0">
        <w:rPr>
          <w:rFonts w:hint="cs"/>
          <w:rtl/>
        </w:rPr>
        <w:t xml:space="preserve"> رعايتهما</w:t>
      </w:r>
      <w:r w:rsidRPr="003616A0">
        <w:rPr>
          <w:rtl/>
        </w:rPr>
        <w:t xml:space="preserve"> </w:t>
      </w:r>
      <w:r w:rsidRPr="003616A0">
        <w:rPr>
          <w:rFonts w:hint="cs"/>
          <w:rtl/>
        </w:rPr>
        <w:t>لبرامج التدريب الداخلي</w:t>
      </w:r>
      <w:r w:rsidR="004F7E3F">
        <w:rPr>
          <w:rFonts w:hint="cs"/>
          <w:rtl/>
        </w:rPr>
        <w:t>.</w:t>
      </w:r>
    </w:p>
    <w:p w14:paraId="2EFAC30E" w14:textId="4E4C5FE6" w:rsidR="003616A0" w:rsidRPr="003616A0" w:rsidRDefault="003616A0" w:rsidP="005F6394">
      <w:pPr>
        <w:pStyle w:val="Headingb"/>
        <w:rPr>
          <w:rtl/>
          <w:lang w:bidi="ar-EG"/>
        </w:rPr>
      </w:pPr>
      <w:r w:rsidRPr="003616A0">
        <w:rPr>
          <w:rFonts w:hint="cs"/>
          <w:rtl/>
          <w:lang w:bidi="ar-JO"/>
        </w:rPr>
        <w:t>باء</w:t>
      </w:r>
      <w:r w:rsidR="009B0A03">
        <w:rPr>
          <w:lang w:bidi="ar-JO"/>
        </w:rPr>
        <w:tab/>
      </w:r>
      <w:r w:rsidRPr="003616A0">
        <w:rPr>
          <w:rFonts w:hint="cs"/>
          <w:rtl/>
          <w:lang w:bidi="ar-JO"/>
        </w:rPr>
        <w:t>الدعوة والمشاركة الفعالة للشباب</w:t>
      </w:r>
    </w:p>
    <w:p w14:paraId="6519AE46" w14:textId="77777777" w:rsidR="003616A0" w:rsidRPr="003616A0" w:rsidRDefault="003616A0" w:rsidP="003616A0">
      <w:pPr>
        <w:rPr>
          <w:rtl/>
          <w:lang w:bidi="ar-JO"/>
        </w:rPr>
      </w:pPr>
      <w:r w:rsidRPr="003616A0">
        <w:rPr>
          <w:rtl/>
          <w:lang w:bidi="ar-JO"/>
        </w:rPr>
        <w:t xml:space="preserve">في عام </w:t>
      </w:r>
      <w:r w:rsidRPr="003616A0">
        <w:rPr>
          <w:rFonts w:hint="cs"/>
          <w:rtl/>
          <w:lang w:bidi="ar-JO"/>
        </w:rPr>
        <w:t>2024</w:t>
      </w:r>
      <w:r w:rsidRPr="003616A0">
        <w:rPr>
          <w:rtl/>
          <w:lang w:bidi="ar-JO"/>
        </w:rPr>
        <w:t xml:space="preserve">، ساهم أعضاء </w:t>
      </w:r>
      <w:r w:rsidRPr="003616A0">
        <w:rPr>
          <w:rFonts w:hint="cs"/>
          <w:b/>
          <w:bCs/>
          <w:rtl/>
          <w:lang w:bidi="ar-JO"/>
        </w:rPr>
        <w:t xml:space="preserve">المجلس الاستشاري للشباب </w:t>
      </w:r>
      <w:r w:rsidRPr="003616A0">
        <w:rPr>
          <w:b/>
          <w:bCs/>
          <w:lang w:val="en-GB" w:bidi="ar-EG"/>
        </w:rPr>
        <w:t>(YAB)</w:t>
      </w:r>
      <w:r w:rsidRPr="003616A0">
        <w:rPr>
          <w:rFonts w:hint="cs"/>
          <w:b/>
          <w:bCs/>
          <w:rtl/>
          <w:lang w:bidi="ar-JO"/>
        </w:rPr>
        <w:t xml:space="preserve"> التابع للأمينة العامة للاتحاد الدولي للاتصالات</w:t>
      </w:r>
      <w:r w:rsidRPr="003616A0">
        <w:rPr>
          <w:rFonts w:hint="cs"/>
          <w:rtl/>
          <w:lang w:bidi="ar-JO"/>
        </w:rPr>
        <w:t xml:space="preserve"> </w:t>
      </w:r>
      <w:r w:rsidRPr="003616A0">
        <w:rPr>
          <w:rtl/>
          <w:lang w:bidi="ar-JO"/>
        </w:rPr>
        <w:t>بفعالية في الجهود العالمية المتعلقة بال</w:t>
      </w:r>
      <w:r w:rsidRPr="003616A0">
        <w:rPr>
          <w:rFonts w:hint="cs"/>
          <w:rtl/>
          <w:lang w:bidi="ar-JO"/>
        </w:rPr>
        <w:t>توصيلية</w:t>
      </w:r>
      <w:r w:rsidRPr="003616A0">
        <w:rPr>
          <w:rtl/>
          <w:lang w:bidi="ar-JO"/>
        </w:rPr>
        <w:t xml:space="preserve"> والشمول الرقمي. وتشاور المجلس</w:t>
      </w:r>
      <w:r w:rsidRPr="003616A0">
        <w:rPr>
          <w:rFonts w:hint="cs"/>
          <w:rtl/>
          <w:lang w:bidi="ar-JO"/>
        </w:rPr>
        <w:t xml:space="preserve"> </w:t>
      </w:r>
      <w:r w:rsidRPr="003616A0">
        <w:rPr>
          <w:lang w:val="en-GB" w:bidi="ar-EG"/>
        </w:rPr>
        <w:t>YAB</w:t>
      </w:r>
      <w:r w:rsidRPr="003616A0">
        <w:rPr>
          <w:rtl/>
          <w:lang w:bidi="ar-JO"/>
        </w:rPr>
        <w:t xml:space="preserve"> مع شبكات الشباب</w:t>
      </w:r>
      <w:r w:rsidRPr="003616A0">
        <w:rPr>
          <w:rFonts w:hint="cs"/>
          <w:rtl/>
          <w:lang w:bidi="ar-JO"/>
        </w:rPr>
        <w:t xml:space="preserve"> - </w:t>
      </w:r>
      <w:r w:rsidRPr="003616A0">
        <w:rPr>
          <w:rtl/>
          <w:lang w:bidi="ar-JO"/>
        </w:rPr>
        <w:t>من خلال</w:t>
      </w:r>
      <w:r w:rsidRPr="003616A0">
        <w:rPr>
          <w:rFonts w:hint="cs"/>
          <w:rtl/>
          <w:lang w:bidi="ar-JO"/>
        </w:rPr>
        <w:t xml:space="preserve"> على سبيل المثال</w:t>
      </w:r>
      <w:r w:rsidRPr="003616A0">
        <w:rPr>
          <w:rtl/>
          <w:lang w:bidi="ar-JO"/>
        </w:rPr>
        <w:t xml:space="preserve"> استطلاع رأي أُجري بمناسبة اليوم العالمي للشباب</w:t>
      </w:r>
      <w:r w:rsidRPr="003616A0">
        <w:rPr>
          <w:rFonts w:hint="cs"/>
          <w:rtl/>
          <w:lang w:bidi="ar-JO"/>
        </w:rPr>
        <w:t xml:space="preserve"> -</w:t>
      </w:r>
      <w:r w:rsidRPr="003616A0">
        <w:rPr>
          <w:rtl/>
          <w:lang w:bidi="ar-JO"/>
        </w:rPr>
        <w:t xml:space="preserve"> لجمع رؤى حول الت</w:t>
      </w:r>
      <w:r w:rsidRPr="003616A0">
        <w:rPr>
          <w:rFonts w:hint="cs"/>
          <w:rtl/>
          <w:lang w:bidi="ar-JO"/>
        </w:rPr>
        <w:t>كنولوجيات</w:t>
      </w:r>
      <w:r w:rsidRPr="003616A0">
        <w:rPr>
          <w:rtl/>
          <w:lang w:bidi="ar-JO"/>
        </w:rPr>
        <w:t xml:space="preserve"> الناشئة والحلول الرقمية. وفي عام </w:t>
      </w:r>
      <w:r w:rsidRPr="003616A0">
        <w:rPr>
          <w:rFonts w:hint="cs"/>
          <w:rtl/>
          <w:lang w:bidi="ar-JO"/>
        </w:rPr>
        <w:t>2024</w:t>
      </w:r>
      <w:r w:rsidRPr="003616A0">
        <w:rPr>
          <w:rtl/>
          <w:lang w:bidi="ar-JO"/>
        </w:rPr>
        <w:t>، قدّم المجلس</w:t>
      </w:r>
      <w:r w:rsidRPr="003616A0">
        <w:rPr>
          <w:rFonts w:hint="cs"/>
          <w:rtl/>
          <w:lang w:bidi="ar-JO"/>
        </w:rPr>
        <w:t xml:space="preserve"> </w:t>
      </w:r>
      <w:r w:rsidRPr="003616A0">
        <w:rPr>
          <w:lang w:val="en-GB" w:bidi="ar-EG"/>
        </w:rPr>
        <w:t>YAB</w:t>
      </w:r>
      <w:r w:rsidRPr="003616A0">
        <w:rPr>
          <w:rtl/>
          <w:lang w:bidi="ar-JO"/>
        </w:rPr>
        <w:t xml:space="preserve"> خمسة تقارير تتضمن توصيات </w:t>
      </w:r>
      <w:r w:rsidRPr="003616A0">
        <w:rPr>
          <w:rFonts w:hint="cs"/>
          <w:rtl/>
          <w:lang w:bidi="ar-JO"/>
        </w:rPr>
        <w:t>تركز</w:t>
      </w:r>
      <w:r w:rsidRPr="003616A0">
        <w:rPr>
          <w:rtl/>
          <w:lang w:bidi="ar-JO"/>
        </w:rPr>
        <w:t xml:space="preserve"> </w:t>
      </w:r>
      <w:r w:rsidRPr="003616A0">
        <w:rPr>
          <w:rFonts w:hint="cs"/>
          <w:rtl/>
          <w:lang w:bidi="ar-JO"/>
        </w:rPr>
        <w:t>على ا</w:t>
      </w:r>
      <w:r w:rsidRPr="003616A0">
        <w:rPr>
          <w:rtl/>
          <w:lang w:bidi="ar-JO"/>
        </w:rPr>
        <w:t>لشباب حول مو</w:t>
      </w:r>
      <w:r w:rsidRPr="003616A0">
        <w:rPr>
          <w:rFonts w:hint="cs"/>
          <w:rtl/>
          <w:lang w:bidi="ar-JO"/>
        </w:rPr>
        <w:t>ضوعات</w:t>
      </w:r>
      <w:r w:rsidRPr="003616A0">
        <w:rPr>
          <w:rtl/>
          <w:lang w:bidi="ar-JO"/>
        </w:rPr>
        <w:t xml:space="preserve"> تشمل الذكاء الاصطناعي، والفضاء، </w:t>
      </w:r>
      <w:proofErr w:type="spellStart"/>
      <w:r w:rsidRPr="003616A0">
        <w:rPr>
          <w:rtl/>
          <w:lang w:bidi="ar-JO"/>
        </w:rPr>
        <w:t>والكبلات</w:t>
      </w:r>
      <w:proofErr w:type="spellEnd"/>
      <w:r w:rsidRPr="003616A0">
        <w:rPr>
          <w:rtl/>
          <w:lang w:bidi="ar-JO"/>
        </w:rPr>
        <w:t xml:space="preserve"> البحرية، والعمل المناخي. وعُقد اجتماعان مع الأمين</w:t>
      </w:r>
      <w:r w:rsidRPr="003616A0">
        <w:rPr>
          <w:rFonts w:hint="cs"/>
          <w:rtl/>
          <w:lang w:bidi="ar-JO"/>
        </w:rPr>
        <w:t>ة</w:t>
      </w:r>
      <w:r w:rsidRPr="003616A0">
        <w:rPr>
          <w:rtl/>
          <w:lang w:bidi="ar-JO"/>
        </w:rPr>
        <w:t xml:space="preserve"> العام</w:t>
      </w:r>
      <w:r w:rsidRPr="003616A0">
        <w:rPr>
          <w:rFonts w:hint="cs"/>
          <w:rtl/>
          <w:lang w:bidi="ar-JO"/>
        </w:rPr>
        <w:t>ة</w:t>
      </w:r>
      <w:r w:rsidRPr="003616A0">
        <w:rPr>
          <w:rtl/>
          <w:lang w:bidi="ar-JO"/>
        </w:rPr>
        <w:t xml:space="preserve"> لمناقشة استراتيجيات إشراك الشباب واتجاهات التنمية الرقمية، مع التركيز على الاستدامة والبن</w:t>
      </w:r>
      <w:r w:rsidRPr="003616A0">
        <w:rPr>
          <w:rFonts w:hint="cs"/>
          <w:rtl/>
          <w:lang w:bidi="ar-JO"/>
        </w:rPr>
        <w:t>ى</w:t>
      </w:r>
      <w:r w:rsidRPr="003616A0">
        <w:rPr>
          <w:rtl/>
          <w:lang w:bidi="ar-JO"/>
        </w:rPr>
        <w:t xml:space="preserve"> التحتية.</w:t>
      </w:r>
    </w:p>
    <w:p w14:paraId="253FAA7E" w14:textId="72455F96" w:rsidR="003616A0" w:rsidRPr="00B17619" w:rsidRDefault="003616A0" w:rsidP="003616A0">
      <w:pPr>
        <w:rPr>
          <w:spacing w:val="-2"/>
          <w:rtl/>
          <w:lang w:bidi="ar-JO"/>
        </w:rPr>
      </w:pPr>
      <w:r w:rsidRPr="00B17619">
        <w:rPr>
          <w:rFonts w:hint="cs"/>
          <w:spacing w:val="-2"/>
          <w:rtl/>
          <w:lang w:bidi="ar-JO"/>
        </w:rPr>
        <w:t>و</w:t>
      </w:r>
      <w:r w:rsidRPr="00B17619">
        <w:rPr>
          <w:spacing w:val="-2"/>
          <w:rtl/>
          <w:lang w:bidi="ar-JO"/>
        </w:rPr>
        <w:t xml:space="preserve">عزز مكتب تنمية الاتصالات </w:t>
      </w:r>
      <w:r w:rsidRPr="00B17619">
        <w:rPr>
          <w:rFonts w:hint="cs"/>
          <w:spacing w:val="-2"/>
          <w:rtl/>
          <w:lang w:bidi="ar-JO"/>
        </w:rPr>
        <w:t>دمج</w:t>
      </w:r>
      <w:r w:rsidRPr="00B17619">
        <w:rPr>
          <w:spacing w:val="-2"/>
          <w:rtl/>
          <w:lang w:bidi="ar-JO"/>
        </w:rPr>
        <w:t xml:space="preserve"> الشباب في التنمية الرقمية من خلال تمكين </w:t>
      </w:r>
      <w:r w:rsidRPr="00B17619">
        <w:rPr>
          <w:b/>
          <w:bCs/>
          <w:spacing w:val="-2"/>
          <w:rtl/>
          <w:lang w:bidi="ar-JO"/>
        </w:rPr>
        <w:t>184 مبعوث</w:t>
      </w:r>
      <w:r w:rsidR="004F7E3F">
        <w:rPr>
          <w:rFonts w:hint="cs"/>
          <w:b/>
          <w:bCs/>
          <w:spacing w:val="-2"/>
          <w:rtl/>
          <w:lang w:bidi="ar-JO"/>
        </w:rPr>
        <w:t>اً جديداً</w:t>
      </w:r>
      <w:r w:rsidRPr="00B17619">
        <w:rPr>
          <w:b/>
          <w:bCs/>
          <w:spacing w:val="-2"/>
          <w:rtl/>
          <w:lang w:bidi="ar-JO"/>
        </w:rPr>
        <w:t xml:space="preserve"> </w:t>
      </w:r>
      <w:r w:rsidR="004F7E3F">
        <w:rPr>
          <w:rFonts w:hint="cs"/>
          <w:b/>
          <w:bCs/>
          <w:spacing w:val="-2"/>
          <w:rtl/>
          <w:lang w:bidi="ar-JO"/>
        </w:rPr>
        <w:t xml:space="preserve">من </w:t>
      </w:r>
      <w:r w:rsidRPr="00B17619">
        <w:rPr>
          <w:b/>
          <w:bCs/>
          <w:spacing w:val="-2"/>
          <w:rtl/>
          <w:lang w:bidi="ar-JO"/>
        </w:rPr>
        <w:t>الشباب لمبادرة توصيل الجيل</w:t>
      </w:r>
      <w:r w:rsidR="00B17619">
        <w:rPr>
          <w:rFonts w:hint="cs"/>
          <w:b/>
          <w:bCs/>
          <w:spacing w:val="-2"/>
          <w:rtl/>
          <w:lang w:bidi="ar-JO"/>
        </w:rPr>
        <w:t> </w:t>
      </w:r>
      <w:r w:rsidRPr="00B17619">
        <w:rPr>
          <w:b/>
          <w:bCs/>
          <w:spacing w:val="-2"/>
          <w:rtl/>
          <w:lang w:bidi="ar-JO"/>
        </w:rPr>
        <w:t>(</w:t>
      </w:r>
      <w:r w:rsidRPr="00B17619">
        <w:rPr>
          <w:b/>
          <w:bCs/>
          <w:spacing w:val="-2"/>
          <w:lang w:bidi="ar-EG"/>
        </w:rPr>
        <w:t>GCYE</w:t>
      </w:r>
      <w:r w:rsidRPr="00B17619">
        <w:rPr>
          <w:b/>
          <w:bCs/>
          <w:spacing w:val="-2"/>
          <w:rtl/>
          <w:lang w:bidi="ar-JO"/>
        </w:rPr>
        <w:t xml:space="preserve">) </w:t>
      </w:r>
      <w:r w:rsidRPr="00B17619">
        <w:rPr>
          <w:spacing w:val="-2"/>
          <w:rtl/>
          <w:lang w:bidi="ar-JO"/>
        </w:rPr>
        <w:t xml:space="preserve">من 64 </w:t>
      </w:r>
      <w:r w:rsidRPr="00B17619">
        <w:rPr>
          <w:rFonts w:hint="cs"/>
          <w:spacing w:val="-2"/>
          <w:rtl/>
          <w:lang w:bidi="ar-JO"/>
        </w:rPr>
        <w:t>بلداً</w:t>
      </w:r>
      <w:r w:rsidRPr="00B17619">
        <w:rPr>
          <w:spacing w:val="-2"/>
          <w:rtl/>
          <w:lang w:bidi="ar-JO"/>
        </w:rPr>
        <w:t>، وإيصال أصواتهم عبر منصات عالمية مثل</w:t>
      </w:r>
      <w:r w:rsidRPr="00B17619">
        <w:rPr>
          <w:b/>
          <w:bCs/>
          <w:spacing w:val="-2"/>
          <w:rtl/>
          <w:lang w:bidi="ar-JO"/>
        </w:rPr>
        <w:t xml:space="preserve"> القمة العالمية للشباب</w:t>
      </w:r>
      <w:r w:rsidRPr="00B17619">
        <w:rPr>
          <w:rFonts w:hint="cs"/>
          <w:b/>
          <w:bCs/>
          <w:spacing w:val="-2"/>
          <w:rtl/>
          <w:lang w:bidi="ar-JO"/>
        </w:rPr>
        <w:t xml:space="preserve"> </w:t>
      </w:r>
      <w:r w:rsidRPr="00B17619">
        <w:rPr>
          <w:rFonts w:hint="cs"/>
          <w:b/>
          <w:bCs/>
          <w:spacing w:val="-2"/>
          <w:rtl/>
          <w:lang w:bidi="ar-JO"/>
        </w:rPr>
        <w:lastRenderedPageBreak/>
        <w:t>لعام</w:t>
      </w:r>
      <w:r w:rsidR="00DE2DD6">
        <w:rPr>
          <w:rFonts w:hint="cs"/>
          <w:b/>
          <w:bCs/>
          <w:spacing w:val="-2"/>
          <w:rtl/>
          <w:lang w:bidi="ar-JO"/>
        </w:rPr>
        <w:t> </w:t>
      </w:r>
      <w:r w:rsidRPr="00B17619">
        <w:rPr>
          <w:b/>
          <w:bCs/>
          <w:spacing w:val="-2"/>
          <w:rtl/>
          <w:lang w:bidi="ar-JO"/>
        </w:rPr>
        <w:t>2025</w:t>
      </w:r>
      <w:r w:rsidR="00DE2DD6">
        <w:rPr>
          <w:rFonts w:hint="cs"/>
          <w:b/>
          <w:bCs/>
          <w:spacing w:val="-2"/>
          <w:rtl/>
          <w:lang w:bidi="ar-JO"/>
        </w:rPr>
        <w:t> </w:t>
      </w:r>
      <w:r w:rsidRPr="00B17619">
        <w:rPr>
          <w:b/>
          <w:bCs/>
          <w:spacing w:val="-2"/>
          <w:rtl/>
          <w:lang w:bidi="ar-JO"/>
        </w:rPr>
        <w:t>(</w:t>
      </w:r>
      <w:r w:rsidRPr="00B17619">
        <w:rPr>
          <w:b/>
          <w:bCs/>
          <w:spacing w:val="-2"/>
          <w:lang w:bidi="ar-EG"/>
        </w:rPr>
        <w:t>GYS</w:t>
      </w:r>
      <w:r w:rsidR="00DE2DD6">
        <w:rPr>
          <w:b/>
          <w:bCs/>
          <w:spacing w:val="-2"/>
          <w:lang w:bidi="ar-EG"/>
        </w:rPr>
        <w:noBreakHyphen/>
      </w:r>
      <w:r w:rsidRPr="00B17619">
        <w:rPr>
          <w:b/>
          <w:bCs/>
          <w:spacing w:val="-2"/>
          <w:lang w:bidi="ar-EG"/>
        </w:rPr>
        <w:t>25</w:t>
      </w:r>
      <w:r w:rsidRPr="00B17619">
        <w:rPr>
          <w:b/>
          <w:bCs/>
          <w:spacing w:val="-2"/>
          <w:rtl/>
          <w:lang w:bidi="ar-JO"/>
        </w:rPr>
        <w:t>) التي ينظمها الاتحاد</w:t>
      </w:r>
      <w:r w:rsidRPr="00B17619">
        <w:rPr>
          <w:spacing w:val="-2"/>
          <w:rtl/>
          <w:lang w:bidi="ar-JO"/>
        </w:rPr>
        <w:t>. و</w:t>
      </w:r>
      <w:r w:rsidRPr="00B17619">
        <w:rPr>
          <w:rFonts w:hint="cs"/>
          <w:spacing w:val="-2"/>
          <w:rtl/>
          <w:lang w:bidi="ar-JO"/>
        </w:rPr>
        <w:t>كان</w:t>
      </w:r>
      <w:r w:rsidRPr="00B17619">
        <w:rPr>
          <w:spacing w:val="-2"/>
          <w:rtl/>
          <w:lang w:bidi="ar-JO"/>
        </w:rPr>
        <w:t xml:space="preserve"> </w:t>
      </w:r>
      <w:r w:rsidRPr="00B17619">
        <w:rPr>
          <w:rFonts w:hint="cs"/>
          <w:spacing w:val="-2"/>
          <w:rtl/>
          <w:lang w:bidi="ar-JO"/>
        </w:rPr>
        <w:t>لل</w:t>
      </w:r>
      <w:r w:rsidRPr="00B17619">
        <w:rPr>
          <w:spacing w:val="-2"/>
          <w:rtl/>
          <w:lang w:bidi="ar-JO"/>
        </w:rPr>
        <w:t>مبعوث</w:t>
      </w:r>
      <w:r w:rsidRPr="00B17619">
        <w:rPr>
          <w:rFonts w:hint="cs"/>
          <w:spacing w:val="-2"/>
          <w:rtl/>
          <w:lang w:bidi="ar-JO"/>
        </w:rPr>
        <w:t>ين</w:t>
      </w:r>
      <w:r w:rsidRPr="00B17619">
        <w:rPr>
          <w:spacing w:val="-2"/>
          <w:rtl/>
          <w:lang w:bidi="ar-JO"/>
        </w:rPr>
        <w:t xml:space="preserve"> الشباب أدوار فاعلة في الأنشطة وعمليات صنع القرار التي يقودها الاتحاد، وتحولوا إلى رواد </w:t>
      </w:r>
      <w:r w:rsidRPr="00B17619">
        <w:rPr>
          <w:rFonts w:hint="cs"/>
          <w:spacing w:val="-2"/>
          <w:rtl/>
          <w:lang w:bidi="ar-JO"/>
        </w:rPr>
        <w:t>مؤثرين لل</w:t>
      </w:r>
      <w:r w:rsidRPr="00B17619">
        <w:rPr>
          <w:spacing w:val="-2"/>
          <w:rtl/>
          <w:lang w:bidi="ar-JO"/>
        </w:rPr>
        <w:t xml:space="preserve">تغيير </w:t>
      </w:r>
      <w:r w:rsidRPr="00B17619">
        <w:rPr>
          <w:rFonts w:hint="cs"/>
          <w:spacing w:val="-2"/>
          <w:rtl/>
          <w:lang w:bidi="ar-JO"/>
        </w:rPr>
        <w:t>ال</w:t>
      </w:r>
      <w:r w:rsidRPr="00B17619">
        <w:rPr>
          <w:spacing w:val="-2"/>
          <w:rtl/>
          <w:lang w:bidi="ar-JO"/>
        </w:rPr>
        <w:t>رقمي من خلال الإرشاد المصمم خصيصا</w:t>
      </w:r>
      <w:r w:rsidRPr="00B17619">
        <w:rPr>
          <w:rFonts w:hint="cs"/>
          <w:spacing w:val="-2"/>
          <w:rtl/>
          <w:lang w:bidi="ar-JO"/>
        </w:rPr>
        <w:t>ً</w:t>
      </w:r>
      <w:r w:rsidRPr="00B17619">
        <w:rPr>
          <w:spacing w:val="-2"/>
          <w:rtl/>
          <w:lang w:bidi="ar-JO"/>
        </w:rPr>
        <w:t xml:space="preserve"> لهم والتعلم الذاتي. وشارك </w:t>
      </w:r>
      <w:r w:rsidRPr="00B17619">
        <w:rPr>
          <w:rFonts w:hint="cs"/>
          <w:spacing w:val="-2"/>
          <w:rtl/>
          <w:lang w:bidi="ar-JO"/>
        </w:rPr>
        <w:t>ال</w:t>
      </w:r>
      <w:r w:rsidRPr="00B17619">
        <w:rPr>
          <w:spacing w:val="-2"/>
          <w:rtl/>
          <w:lang w:bidi="ar-JO"/>
        </w:rPr>
        <w:t>مبعوثو</w:t>
      </w:r>
      <w:r w:rsidRPr="00B17619">
        <w:rPr>
          <w:rFonts w:hint="cs"/>
          <w:spacing w:val="-2"/>
          <w:rtl/>
          <w:lang w:bidi="ar-JO"/>
        </w:rPr>
        <w:t>ن</w:t>
      </w:r>
      <w:r w:rsidRPr="00B17619">
        <w:rPr>
          <w:spacing w:val="-2"/>
          <w:rtl/>
          <w:lang w:bidi="ar-JO"/>
        </w:rPr>
        <w:t xml:space="preserve"> الشباب بنشاط في </w:t>
      </w:r>
      <w:r w:rsidRPr="00B17619">
        <w:rPr>
          <w:b/>
          <w:bCs/>
          <w:spacing w:val="-2"/>
          <w:rtl/>
          <w:lang w:bidi="ar-JO"/>
        </w:rPr>
        <w:t>المشاورات</w:t>
      </w:r>
      <w:r w:rsidRPr="00B17619">
        <w:rPr>
          <w:spacing w:val="-2"/>
          <w:rtl/>
          <w:lang w:bidi="ar-JO"/>
        </w:rPr>
        <w:t xml:space="preserve"> التي سبقت القمة العالمية للشباب</w:t>
      </w:r>
      <w:r w:rsidRPr="00B17619">
        <w:rPr>
          <w:rFonts w:hint="cs"/>
          <w:spacing w:val="-2"/>
          <w:rtl/>
          <w:lang w:bidi="ar-JO"/>
        </w:rPr>
        <w:t xml:space="preserve"> لعام</w:t>
      </w:r>
      <w:r w:rsidRPr="00B17619">
        <w:rPr>
          <w:spacing w:val="-2"/>
          <w:rtl/>
          <w:lang w:bidi="ar-JO"/>
        </w:rPr>
        <w:t xml:space="preserve"> 2025، لضمان دمج أولويات الشباب في الحدث.</w:t>
      </w:r>
    </w:p>
    <w:p w14:paraId="167C6F4E" w14:textId="1BCD51E4" w:rsidR="003616A0" w:rsidRPr="003616A0" w:rsidRDefault="003616A0" w:rsidP="003616A0">
      <w:pPr>
        <w:rPr>
          <w:rtl/>
          <w:lang w:bidi="ar-JO"/>
        </w:rPr>
      </w:pPr>
      <w:r w:rsidRPr="003616A0">
        <w:rPr>
          <w:rtl/>
          <w:lang w:bidi="ar-JO"/>
        </w:rPr>
        <w:t xml:space="preserve">جمعت </w:t>
      </w:r>
      <w:r w:rsidRPr="003616A0">
        <w:rPr>
          <w:b/>
          <w:bCs/>
          <w:rtl/>
          <w:lang w:bidi="ar-JO"/>
        </w:rPr>
        <w:t>القمة العالمية للشباب</w:t>
      </w:r>
      <w:r w:rsidRPr="003616A0">
        <w:rPr>
          <w:rFonts w:hint="cs"/>
          <w:b/>
          <w:bCs/>
          <w:rtl/>
          <w:lang w:bidi="ar-JO"/>
        </w:rPr>
        <w:t xml:space="preserve"> لعام</w:t>
      </w:r>
      <w:r w:rsidRPr="003616A0">
        <w:rPr>
          <w:b/>
          <w:bCs/>
          <w:rtl/>
          <w:lang w:bidi="ar-JO"/>
        </w:rPr>
        <w:t xml:space="preserve"> 2025 (</w:t>
      </w:r>
      <w:r w:rsidRPr="003616A0">
        <w:rPr>
          <w:b/>
          <w:bCs/>
          <w:lang w:bidi="ar-EG"/>
        </w:rPr>
        <w:t>GYS-25</w:t>
      </w:r>
      <w:r w:rsidRPr="003616A0">
        <w:rPr>
          <w:b/>
          <w:bCs/>
          <w:rtl/>
          <w:lang w:bidi="ar-JO"/>
        </w:rPr>
        <w:t>)</w:t>
      </w:r>
      <w:r w:rsidRPr="003616A0">
        <w:rPr>
          <w:rtl/>
          <w:lang w:bidi="ar-JO"/>
        </w:rPr>
        <w:t xml:space="preserve">، التي عُقدت في </w:t>
      </w:r>
      <w:proofErr w:type="spellStart"/>
      <w:r w:rsidRPr="003616A0">
        <w:rPr>
          <w:rtl/>
          <w:lang w:bidi="ar-JO"/>
        </w:rPr>
        <w:t>فاراديرو</w:t>
      </w:r>
      <w:proofErr w:type="spellEnd"/>
      <w:r w:rsidRPr="003616A0">
        <w:rPr>
          <w:rtl/>
          <w:lang w:bidi="ar-JO"/>
        </w:rPr>
        <w:t>، كوبا، أكثر من 400 مشارك من 31</w:t>
      </w:r>
      <w:r w:rsidR="005231AA">
        <w:rPr>
          <w:rFonts w:hint="cs"/>
          <w:rtl/>
          <w:lang w:bidi="ar-JO"/>
        </w:rPr>
        <w:t> </w:t>
      </w:r>
      <w:r w:rsidRPr="003616A0">
        <w:rPr>
          <w:rFonts w:hint="cs"/>
          <w:rtl/>
          <w:lang w:bidi="ar-JO"/>
        </w:rPr>
        <w:t>بلداً</w:t>
      </w:r>
      <w:r w:rsidRPr="003616A0">
        <w:rPr>
          <w:rtl/>
          <w:lang w:bidi="ar-JO"/>
        </w:rPr>
        <w:t xml:space="preserve"> من جميع مناطق الاتحاد الست، تحت شعار "إسماع صوت الشباب من أجل عالم رقمي أكثر شمولاً و</w:t>
      </w:r>
      <w:r w:rsidRPr="003616A0">
        <w:rPr>
          <w:rFonts w:hint="cs"/>
          <w:rtl/>
          <w:lang w:bidi="ar-JO"/>
        </w:rPr>
        <w:t>توصيلاً</w:t>
      </w:r>
      <w:r w:rsidRPr="003616A0">
        <w:rPr>
          <w:rtl/>
          <w:lang w:bidi="ar-JO"/>
        </w:rPr>
        <w:t xml:space="preserve">". </w:t>
      </w:r>
      <w:r w:rsidRPr="003616A0">
        <w:rPr>
          <w:rFonts w:hint="cs"/>
          <w:rtl/>
          <w:lang w:bidi="ar-JO"/>
        </w:rPr>
        <w:t>ف</w:t>
      </w:r>
      <w:r w:rsidRPr="003616A0">
        <w:rPr>
          <w:rtl/>
          <w:lang w:bidi="ar-JO"/>
        </w:rPr>
        <w:t xml:space="preserve">على مدار ثلاثة أيام و12 جلسة </w:t>
      </w:r>
      <w:r w:rsidRPr="003616A0">
        <w:rPr>
          <w:rFonts w:hint="cs"/>
          <w:rtl/>
          <w:lang w:bidi="ar-JO"/>
        </w:rPr>
        <w:t>دينامية</w:t>
      </w:r>
      <w:r w:rsidRPr="003616A0">
        <w:rPr>
          <w:rtl/>
          <w:lang w:bidi="ar-JO"/>
        </w:rPr>
        <w:t xml:space="preserve">، تبادل الشباب مبادراتهم، </w:t>
      </w:r>
      <w:r w:rsidRPr="003616A0">
        <w:rPr>
          <w:rFonts w:hint="cs"/>
          <w:rtl/>
          <w:lang w:bidi="ar-JO"/>
        </w:rPr>
        <w:t>وشاركوا في حوار ما بين الأجيال</w:t>
      </w:r>
      <w:r w:rsidRPr="003616A0">
        <w:rPr>
          <w:rtl/>
          <w:lang w:bidi="ar-JO"/>
        </w:rPr>
        <w:t>، وتبادلوا أفضل الممارسات، و</w:t>
      </w:r>
      <w:r w:rsidRPr="003616A0">
        <w:rPr>
          <w:rFonts w:hint="cs"/>
          <w:rtl/>
          <w:lang w:bidi="ar-JO"/>
        </w:rPr>
        <w:t>أقاموا</w:t>
      </w:r>
      <w:r w:rsidRPr="003616A0">
        <w:rPr>
          <w:rtl/>
          <w:lang w:bidi="ar-JO"/>
        </w:rPr>
        <w:t xml:space="preserve"> شبكات، وساهموا في إيجاد حلول في مجالات الشمول الرقمي، وال</w:t>
      </w:r>
      <w:r w:rsidRPr="003616A0">
        <w:rPr>
          <w:rFonts w:hint="cs"/>
          <w:rtl/>
          <w:lang w:bidi="ar-JO"/>
        </w:rPr>
        <w:t>توصيلية</w:t>
      </w:r>
      <w:r w:rsidRPr="003616A0">
        <w:rPr>
          <w:rtl/>
          <w:lang w:bidi="ar-JO"/>
        </w:rPr>
        <w:t xml:space="preserve">، والسلامة على الإنترنت، والذكاء الاصطناعي الأخلاقي، ومستقبل العمل. وشملت النتائج الرئيسية تعزيز صوت الشباب في </w:t>
      </w:r>
      <w:r w:rsidRPr="003616A0">
        <w:rPr>
          <w:rFonts w:hint="cs"/>
          <w:rtl/>
          <w:lang w:bidi="ar-JO"/>
        </w:rPr>
        <w:t>عملية وضع</w:t>
      </w:r>
      <w:r w:rsidRPr="003616A0">
        <w:rPr>
          <w:rtl/>
          <w:lang w:bidi="ar-JO"/>
        </w:rPr>
        <w:t xml:space="preserve"> سياسات تكنولوجيا المعلومات والاتصالات، وتعزيز المهارات الرقمية من أجل مشاركة فعّالة في الاقتصاد الرقمي، وتعزيز دور الاتحاد في التعليم الرقمي والتوظيف القائم</w:t>
      </w:r>
      <w:r w:rsidRPr="003616A0">
        <w:rPr>
          <w:rFonts w:hint="cs"/>
          <w:rtl/>
          <w:lang w:bidi="ar-JO"/>
        </w:rPr>
        <w:t>ين</w:t>
      </w:r>
      <w:r w:rsidRPr="003616A0">
        <w:rPr>
          <w:rtl/>
          <w:lang w:bidi="ar-JO"/>
        </w:rPr>
        <w:t xml:space="preserve"> على الشباب، وتشجيع الابتكار وريادة الأعمال من أجل التنمية المستدامة.</w:t>
      </w:r>
    </w:p>
    <w:p w14:paraId="3EC6BA69" w14:textId="77777777" w:rsidR="003616A0" w:rsidRPr="003616A0" w:rsidRDefault="003616A0" w:rsidP="003616A0">
      <w:pPr>
        <w:rPr>
          <w:rtl/>
          <w:lang w:bidi="ar-JO"/>
        </w:rPr>
      </w:pPr>
      <w:r w:rsidRPr="003616A0">
        <w:rPr>
          <w:rtl/>
          <w:lang w:bidi="ar-JO"/>
        </w:rPr>
        <w:t xml:space="preserve">وتشمل الأنشطة الرئيسية التي تم تنفيذها في عام 2024 </w:t>
      </w:r>
      <w:r w:rsidRPr="003616A0">
        <w:rPr>
          <w:rFonts w:hint="cs"/>
          <w:b/>
          <w:bCs/>
          <w:rtl/>
          <w:lang w:bidi="ar-JO"/>
        </w:rPr>
        <w:t>ب</w:t>
      </w:r>
      <w:r w:rsidRPr="003616A0">
        <w:rPr>
          <w:b/>
          <w:bCs/>
          <w:rtl/>
          <w:lang w:bidi="ar-JO"/>
        </w:rPr>
        <w:t>حسب</w:t>
      </w:r>
      <w:r w:rsidRPr="003616A0">
        <w:rPr>
          <w:rtl/>
          <w:lang w:bidi="ar-JO"/>
        </w:rPr>
        <w:t xml:space="preserve"> </w:t>
      </w:r>
      <w:r w:rsidRPr="003616A0">
        <w:rPr>
          <w:b/>
          <w:bCs/>
          <w:rtl/>
          <w:lang w:bidi="ar-JO"/>
        </w:rPr>
        <w:t>المن</w:t>
      </w:r>
      <w:r w:rsidRPr="003616A0">
        <w:rPr>
          <w:rFonts w:hint="cs"/>
          <w:b/>
          <w:bCs/>
          <w:rtl/>
          <w:lang w:bidi="ar-JO"/>
        </w:rPr>
        <w:t>ا</w:t>
      </w:r>
      <w:r w:rsidRPr="003616A0">
        <w:rPr>
          <w:b/>
          <w:bCs/>
          <w:rtl/>
          <w:lang w:bidi="ar-JO"/>
        </w:rPr>
        <w:t>طق</w:t>
      </w:r>
      <w:r w:rsidRPr="003616A0">
        <w:rPr>
          <w:rtl/>
          <w:lang w:bidi="ar-JO"/>
        </w:rPr>
        <w:t xml:space="preserve"> خلال فترة إعداد التقرير ما يلي:</w:t>
      </w:r>
    </w:p>
    <w:p w14:paraId="68EA1506" w14:textId="25CB90BB" w:rsidR="003616A0" w:rsidRPr="003616A0" w:rsidRDefault="009B0A03" w:rsidP="009B0A03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r w:rsidR="003616A0" w:rsidRPr="003616A0">
        <w:rPr>
          <w:rtl/>
        </w:rPr>
        <w:t xml:space="preserve">في </w:t>
      </w:r>
      <w:r w:rsidR="003616A0" w:rsidRPr="003616A0">
        <w:rPr>
          <w:b/>
          <w:bCs/>
          <w:rtl/>
        </w:rPr>
        <w:t xml:space="preserve">منطقة </w:t>
      </w:r>
      <w:r w:rsidR="003616A0" w:rsidRPr="003616A0">
        <w:rPr>
          <w:rFonts w:hint="cs"/>
          <w:b/>
          <w:bCs/>
          <w:rtl/>
        </w:rPr>
        <w:t>إ</w:t>
      </w:r>
      <w:r w:rsidR="003616A0" w:rsidRPr="003616A0">
        <w:rPr>
          <w:b/>
          <w:bCs/>
          <w:rtl/>
        </w:rPr>
        <w:t>فريقيا</w:t>
      </w:r>
      <w:r w:rsidR="003616A0" w:rsidRPr="003616A0">
        <w:rPr>
          <w:rtl/>
        </w:rPr>
        <w:t xml:space="preserve">، ربط حفل إرشادي </w:t>
      </w:r>
      <w:r w:rsidR="003616A0" w:rsidRPr="003616A0">
        <w:rPr>
          <w:rFonts w:hint="cs"/>
          <w:rtl/>
        </w:rPr>
        <w:t>ل</w:t>
      </w:r>
      <w:r w:rsidR="003616A0" w:rsidRPr="003616A0">
        <w:rPr>
          <w:rtl/>
        </w:rPr>
        <w:t xml:space="preserve">خريجي مبادرة توصيل </w:t>
      </w:r>
      <w:r w:rsidR="0015602F">
        <w:rPr>
          <w:rFonts w:hint="cs"/>
          <w:rtl/>
        </w:rPr>
        <w:t>الجيل</w:t>
      </w:r>
      <w:r w:rsidR="0015602F" w:rsidRPr="003616A0">
        <w:rPr>
          <w:rtl/>
        </w:rPr>
        <w:t xml:space="preserve"> </w:t>
      </w:r>
      <w:r w:rsidR="003616A0" w:rsidRPr="003616A0">
        <w:rPr>
          <w:rtl/>
        </w:rPr>
        <w:t xml:space="preserve">بالمبعوثين الجدد، وقدّم الشباب توصيات </w:t>
      </w:r>
      <w:proofErr w:type="spellStart"/>
      <w:r w:rsidR="003616A0" w:rsidRPr="003616A0">
        <w:rPr>
          <w:rtl/>
        </w:rPr>
        <w:t>سياس</w:t>
      </w:r>
      <w:r w:rsidR="003616A0" w:rsidRPr="003616A0">
        <w:rPr>
          <w:rFonts w:hint="cs"/>
          <w:rtl/>
        </w:rPr>
        <w:t>ات</w:t>
      </w:r>
      <w:r w:rsidR="003616A0" w:rsidRPr="003616A0">
        <w:rPr>
          <w:rtl/>
        </w:rPr>
        <w:t>ية</w:t>
      </w:r>
      <w:proofErr w:type="spellEnd"/>
      <w:r w:rsidR="003616A0" w:rsidRPr="003616A0">
        <w:rPr>
          <w:rtl/>
        </w:rPr>
        <w:t xml:space="preserve"> من خلال مشاورات وبحوث إقليمية.</w:t>
      </w:r>
    </w:p>
    <w:p w14:paraId="773580EF" w14:textId="4A6A0913" w:rsidR="003616A0" w:rsidRPr="003616A0" w:rsidRDefault="009B0A03" w:rsidP="009B0A03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r w:rsidR="003616A0" w:rsidRPr="003616A0">
        <w:rPr>
          <w:rtl/>
        </w:rPr>
        <w:t xml:space="preserve">في </w:t>
      </w:r>
      <w:r w:rsidR="003616A0" w:rsidRPr="003616A0">
        <w:rPr>
          <w:b/>
          <w:bCs/>
          <w:rtl/>
        </w:rPr>
        <w:t xml:space="preserve">منطقة </w:t>
      </w:r>
      <w:proofErr w:type="spellStart"/>
      <w:r w:rsidR="003616A0" w:rsidRPr="003616A0">
        <w:rPr>
          <w:b/>
          <w:bCs/>
          <w:rtl/>
        </w:rPr>
        <w:t>ال</w:t>
      </w:r>
      <w:r w:rsidR="003616A0" w:rsidRPr="003616A0">
        <w:rPr>
          <w:rFonts w:hint="cs"/>
          <w:b/>
          <w:bCs/>
          <w:rtl/>
        </w:rPr>
        <w:t>أ</w:t>
      </w:r>
      <w:r w:rsidR="003616A0" w:rsidRPr="003616A0">
        <w:rPr>
          <w:b/>
          <w:bCs/>
          <w:rtl/>
        </w:rPr>
        <w:t>مريكتين</w:t>
      </w:r>
      <w:proofErr w:type="spellEnd"/>
      <w:r w:rsidR="003616A0" w:rsidRPr="003616A0">
        <w:rPr>
          <w:rtl/>
        </w:rPr>
        <w:t>، سُلّط الضوء على مشاركة الشباب خلال الحلقة الدراسية دون الإقليمية "أولويات الشباب في العالم الرقمي: الوظائف والتعليم"، التي عُقدت في شيلي في مايو 2024. وفي سياق اليوم العالمي للاتصالات ومجتمع المعلومات، تعاون ممثلون من الأرجنتين وباراغواي وأوروغواي وشيلي مع رواد صناعة الاتصالات - إنتل، و</w:t>
      </w:r>
      <w:r w:rsidR="003616A0" w:rsidRPr="003616A0">
        <w:rPr>
          <w:lang w:bidi="ar-EG"/>
        </w:rPr>
        <w:t>WOM</w:t>
      </w:r>
      <w:r w:rsidR="003616A0" w:rsidRPr="003616A0">
        <w:rPr>
          <w:rtl/>
        </w:rPr>
        <w:t xml:space="preserve">، </w:t>
      </w:r>
      <w:proofErr w:type="spellStart"/>
      <w:r w:rsidR="003616A0" w:rsidRPr="003616A0">
        <w:rPr>
          <w:rtl/>
        </w:rPr>
        <w:t>وكلارو</w:t>
      </w:r>
      <w:proofErr w:type="spellEnd"/>
      <w:r w:rsidR="003616A0" w:rsidRPr="003616A0">
        <w:rPr>
          <w:rtl/>
        </w:rPr>
        <w:t xml:space="preserve"> - لاستكشاف موضوع هذا العام، "الابتكار الرقمي من أجل التنمية المستدامة". </w:t>
      </w:r>
      <w:r w:rsidR="003616A0" w:rsidRPr="003616A0">
        <w:rPr>
          <w:rFonts w:hint="cs"/>
          <w:rtl/>
        </w:rPr>
        <w:t>و</w:t>
      </w:r>
      <w:r w:rsidR="003616A0" w:rsidRPr="003616A0">
        <w:rPr>
          <w:rtl/>
        </w:rPr>
        <w:t xml:space="preserve">ساهم </w:t>
      </w:r>
      <w:r w:rsidR="003616A0" w:rsidRPr="003616A0">
        <w:rPr>
          <w:rFonts w:hint="cs"/>
          <w:rtl/>
        </w:rPr>
        <w:t>ال</w:t>
      </w:r>
      <w:r w:rsidR="003616A0" w:rsidRPr="003616A0">
        <w:rPr>
          <w:rtl/>
        </w:rPr>
        <w:t>مبعوثو</w:t>
      </w:r>
      <w:r w:rsidR="003616A0" w:rsidRPr="003616A0">
        <w:rPr>
          <w:rFonts w:hint="cs"/>
          <w:rtl/>
        </w:rPr>
        <w:t>ن</w:t>
      </w:r>
      <w:r w:rsidR="003616A0" w:rsidRPr="003616A0">
        <w:rPr>
          <w:rtl/>
        </w:rPr>
        <w:t xml:space="preserve"> الشباب في مناقشات حول الاستراتيجيات الرقمية الوطنية، معززين دورهم في</w:t>
      </w:r>
      <w:r w:rsidR="0015602F">
        <w:rPr>
          <w:rFonts w:hint="cs"/>
          <w:rtl/>
        </w:rPr>
        <w:t> </w:t>
      </w:r>
      <w:r w:rsidR="003616A0" w:rsidRPr="003616A0">
        <w:rPr>
          <w:rFonts w:hint="cs"/>
          <w:rtl/>
        </w:rPr>
        <w:t>صياغة</w:t>
      </w:r>
      <w:r w:rsidR="003616A0" w:rsidRPr="003616A0">
        <w:rPr>
          <w:rtl/>
        </w:rPr>
        <w:t xml:space="preserve"> مستقبل رقمي شامل.</w:t>
      </w:r>
    </w:p>
    <w:p w14:paraId="5AA05765" w14:textId="36B930CD" w:rsidR="003616A0" w:rsidRPr="003616A0" w:rsidRDefault="009B0A03" w:rsidP="009B0A03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r w:rsidR="003616A0" w:rsidRPr="003616A0">
        <w:rPr>
          <w:rtl/>
        </w:rPr>
        <w:t xml:space="preserve">في </w:t>
      </w:r>
      <w:r w:rsidR="003616A0" w:rsidRPr="003616A0">
        <w:rPr>
          <w:b/>
          <w:bCs/>
          <w:rtl/>
        </w:rPr>
        <w:t>المنطقة العربية</w:t>
      </w:r>
      <w:r w:rsidR="003616A0" w:rsidRPr="003616A0">
        <w:rPr>
          <w:rtl/>
        </w:rPr>
        <w:t>، نظم المكتب الإقليمي للدول العربية حدث تمرير الشعلة في المنطقة العربية، الذي عُقِد عبر الإنترنت في 1 يوليو 2024. وبمشاركة 20 مبعوثا</w:t>
      </w:r>
      <w:r w:rsidR="003616A0" w:rsidRPr="003616A0">
        <w:rPr>
          <w:rFonts w:hint="cs"/>
          <w:rtl/>
        </w:rPr>
        <w:t>ً</w:t>
      </w:r>
      <w:r w:rsidR="003616A0" w:rsidRPr="003616A0">
        <w:rPr>
          <w:rtl/>
        </w:rPr>
        <w:t xml:space="preserve"> عربيا</w:t>
      </w:r>
      <w:r w:rsidR="003616A0" w:rsidRPr="003616A0">
        <w:rPr>
          <w:rFonts w:hint="cs"/>
          <w:rtl/>
        </w:rPr>
        <w:t>ً من الشباب</w:t>
      </w:r>
      <w:r w:rsidR="003616A0" w:rsidRPr="003616A0">
        <w:rPr>
          <w:rtl/>
        </w:rPr>
        <w:t>، سلّط</w:t>
      </w:r>
      <w:r w:rsidR="003616A0" w:rsidRPr="003616A0">
        <w:rPr>
          <w:rFonts w:hint="cs"/>
          <w:rtl/>
        </w:rPr>
        <w:t xml:space="preserve"> الحدث</w:t>
      </w:r>
      <w:r w:rsidR="003616A0" w:rsidRPr="003616A0">
        <w:rPr>
          <w:rtl/>
        </w:rPr>
        <w:t xml:space="preserve"> الضوء على أهمية مشاركة الشباب في الابتكار الرقمي. وشملت المواضيع الرئيسية الإرشاد، والمشاركة الفعالة في </w:t>
      </w:r>
      <w:r w:rsidR="003616A0" w:rsidRPr="003616A0">
        <w:rPr>
          <w:rFonts w:hint="cs"/>
          <w:rtl/>
        </w:rPr>
        <w:t>أحداث</w:t>
      </w:r>
      <w:r w:rsidR="003616A0" w:rsidRPr="003616A0">
        <w:rPr>
          <w:rtl/>
        </w:rPr>
        <w:t xml:space="preserve"> الاتحاد، وتعزيز الشراكات.</w:t>
      </w:r>
    </w:p>
    <w:p w14:paraId="5445A039" w14:textId="592D37C7" w:rsidR="003616A0" w:rsidRPr="003616A0" w:rsidRDefault="009B0A03" w:rsidP="009B0A03">
      <w:pPr>
        <w:pStyle w:val="enumlev1"/>
        <w:rPr>
          <w:lang w:bidi="ar-EG"/>
        </w:rPr>
      </w:pPr>
      <w:r w:rsidRPr="0015602F">
        <w:rPr>
          <w:rFonts w:ascii="Symbol" w:hAnsi="Symbol"/>
          <w:lang w:bidi="ar-EG"/>
        </w:rPr>
        <w:sym w:font="Symbol" w:char="F0B7"/>
      </w:r>
      <w:r w:rsidRPr="0015602F">
        <w:rPr>
          <w:rFonts w:ascii="Symbol" w:hAnsi="Symbol"/>
          <w:lang w:bidi="ar-EG"/>
        </w:rPr>
        <w:tab/>
      </w:r>
      <w:r w:rsidR="003616A0" w:rsidRPr="0015602F">
        <w:rPr>
          <w:rtl/>
        </w:rPr>
        <w:t xml:space="preserve">في </w:t>
      </w:r>
      <w:r w:rsidR="003616A0" w:rsidRPr="0015602F">
        <w:rPr>
          <w:b/>
          <w:bCs/>
          <w:rtl/>
        </w:rPr>
        <w:t>منطقة آسيا والمحيط الهادئ</w:t>
      </w:r>
      <w:r w:rsidR="003616A0" w:rsidRPr="0015602F">
        <w:rPr>
          <w:rtl/>
        </w:rPr>
        <w:t xml:space="preserve">، شملت الجهود المُستهدفة </w:t>
      </w:r>
      <w:r w:rsidR="003616A0" w:rsidRPr="0015602F">
        <w:rPr>
          <w:rFonts w:hint="cs"/>
          <w:rtl/>
        </w:rPr>
        <w:t>تعيين</w:t>
      </w:r>
      <w:r w:rsidR="003616A0" w:rsidRPr="0015602F">
        <w:rPr>
          <w:rtl/>
        </w:rPr>
        <w:t xml:space="preserve"> 21 مبعوثا</w:t>
      </w:r>
      <w:r w:rsidR="003616A0" w:rsidRPr="0015602F">
        <w:rPr>
          <w:rFonts w:hint="cs"/>
          <w:rtl/>
        </w:rPr>
        <w:t xml:space="preserve">ً </w:t>
      </w:r>
      <w:r w:rsidR="003616A0" w:rsidRPr="0015602F">
        <w:rPr>
          <w:rtl/>
        </w:rPr>
        <w:t>جديدا</w:t>
      </w:r>
      <w:r w:rsidR="003616A0" w:rsidRPr="0015602F">
        <w:rPr>
          <w:rFonts w:hint="cs"/>
          <w:rtl/>
        </w:rPr>
        <w:t>ً</w:t>
      </w:r>
      <w:r w:rsidR="003616A0" w:rsidRPr="0015602F">
        <w:rPr>
          <w:rtl/>
        </w:rPr>
        <w:t xml:space="preserve"> </w:t>
      </w:r>
      <w:r w:rsidR="003616A0" w:rsidRPr="0015602F">
        <w:rPr>
          <w:rFonts w:hint="cs"/>
          <w:rtl/>
        </w:rPr>
        <w:t xml:space="preserve">من الشباب </w:t>
      </w:r>
      <w:r w:rsidR="003616A0" w:rsidRPr="0015602F">
        <w:rPr>
          <w:rtl/>
        </w:rPr>
        <w:t>من سبع</w:t>
      </w:r>
      <w:r w:rsidR="003616A0" w:rsidRPr="0015602F">
        <w:rPr>
          <w:rFonts w:hint="cs"/>
          <w:rtl/>
        </w:rPr>
        <w:t>ة</w:t>
      </w:r>
      <w:r w:rsidR="003616A0" w:rsidRPr="0015602F">
        <w:rPr>
          <w:rtl/>
        </w:rPr>
        <w:t xml:space="preserve"> </w:t>
      </w:r>
      <w:r w:rsidR="003616A0" w:rsidRPr="0015602F">
        <w:rPr>
          <w:rFonts w:hint="cs"/>
          <w:rtl/>
        </w:rPr>
        <w:t>بلدان</w:t>
      </w:r>
      <w:r w:rsidR="003616A0" w:rsidRPr="0015602F">
        <w:rPr>
          <w:rtl/>
        </w:rPr>
        <w:t>. ومن خلال التأهيل الإقليمي، وجلسات التدريب المُصممة خصيصا</w:t>
      </w:r>
      <w:r w:rsidR="000B6879" w:rsidRPr="0015602F">
        <w:rPr>
          <w:rFonts w:hint="cs"/>
          <w:rtl/>
        </w:rPr>
        <w:t>ً</w:t>
      </w:r>
      <w:r w:rsidR="003616A0" w:rsidRPr="0015602F">
        <w:rPr>
          <w:rtl/>
        </w:rPr>
        <w:t>، والمشاركة الفعالة في منتديات مثل الجمعية العالمية لتقييس الاتصالات</w:t>
      </w:r>
      <w:r w:rsidR="003616A0" w:rsidRPr="0015602F">
        <w:rPr>
          <w:rFonts w:hint="cs"/>
          <w:rtl/>
        </w:rPr>
        <w:t xml:space="preserve"> لعام 2024 </w:t>
      </w:r>
      <w:r w:rsidR="003616A0" w:rsidRPr="0015602F">
        <w:rPr>
          <w:rtl/>
        </w:rPr>
        <w:t>في الهند، و</w:t>
      </w:r>
      <w:r w:rsidR="003616A0" w:rsidRPr="0015602F">
        <w:rPr>
          <w:rFonts w:hint="cs"/>
          <w:rtl/>
        </w:rPr>
        <w:t>ال</w:t>
      </w:r>
      <w:r w:rsidR="003616A0" w:rsidRPr="0015602F">
        <w:rPr>
          <w:rtl/>
        </w:rPr>
        <w:t>منتدى العالمي</w:t>
      </w:r>
      <w:r w:rsidR="003616A0" w:rsidRPr="0015602F">
        <w:rPr>
          <w:rFonts w:hint="cs"/>
          <w:rtl/>
        </w:rPr>
        <w:t xml:space="preserve"> للابتكار</w:t>
      </w:r>
      <w:r w:rsidR="003616A0" w:rsidRPr="0015602F">
        <w:rPr>
          <w:rtl/>
        </w:rPr>
        <w:t xml:space="preserve"> في مالط</w:t>
      </w:r>
      <w:r w:rsidR="003616A0" w:rsidRPr="0015602F">
        <w:rPr>
          <w:rFonts w:hint="cs"/>
          <w:rtl/>
        </w:rPr>
        <w:t>ة</w:t>
      </w:r>
      <w:r w:rsidR="003616A0" w:rsidRPr="0015602F">
        <w:rPr>
          <w:rtl/>
        </w:rPr>
        <w:t>، وال</w:t>
      </w:r>
      <w:r w:rsidR="003616A0" w:rsidRPr="0015602F">
        <w:rPr>
          <w:rFonts w:hint="cs"/>
          <w:rtl/>
        </w:rPr>
        <w:t>حلقة</w:t>
      </w:r>
      <w:r w:rsidR="003616A0" w:rsidRPr="0015602F">
        <w:rPr>
          <w:rtl/>
        </w:rPr>
        <w:t xml:space="preserve"> الدراسية المشتركة بين الاتحاد ووزارة الاتصالات وتكنولوجيا المعلومات في الصين</w:t>
      </w:r>
      <w:r w:rsidR="003616A0" w:rsidRPr="0015602F">
        <w:rPr>
          <w:rFonts w:hint="cs"/>
          <w:rtl/>
        </w:rPr>
        <w:t xml:space="preserve"> - </w:t>
      </w:r>
      <w:r w:rsidR="003616A0" w:rsidRPr="0015602F">
        <w:rPr>
          <w:rtl/>
        </w:rPr>
        <w:t>اكتسب المشاركون الشباب مهارات قيّمة ومنصات للمساهمة بشكل فعّال في الحوارات الرقمية العالمية. وكان حفل "ت</w:t>
      </w:r>
      <w:r w:rsidR="003616A0" w:rsidRPr="0015602F">
        <w:rPr>
          <w:rFonts w:hint="cs"/>
          <w:rtl/>
        </w:rPr>
        <w:t>مرير</w:t>
      </w:r>
      <w:r w:rsidR="003616A0" w:rsidRPr="0015602F">
        <w:rPr>
          <w:rtl/>
        </w:rPr>
        <w:t xml:space="preserve"> الشعلة"، الذي أُقيم في 11 يوليو، لحظة نابضة بالحياة من التبادل بين الأجيال، حيث جمع 41 مبعوثً</w:t>
      </w:r>
      <w:r w:rsidR="003616A0" w:rsidRPr="0015602F">
        <w:rPr>
          <w:rFonts w:hint="cs"/>
          <w:rtl/>
        </w:rPr>
        <w:t>اً من الشباب</w:t>
      </w:r>
      <w:r w:rsidR="003616A0" w:rsidRPr="0015602F">
        <w:rPr>
          <w:rtl/>
        </w:rPr>
        <w:t xml:space="preserve"> للاحتفال بالإنجازات وتعزيز استمرارية القيادة. وبالشراكة مع </w:t>
      </w:r>
      <w:r w:rsidR="003616A0" w:rsidRPr="0015602F">
        <w:rPr>
          <w:rFonts w:hint="cs"/>
          <w:rtl/>
        </w:rPr>
        <w:t xml:space="preserve">شركة </w:t>
      </w:r>
      <w:r w:rsidR="003616A0" w:rsidRPr="0015602F">
        <w:rPr>
          <w:lang w:bidi="ar-EG"/>
        </w:rPr>
        <w:t>Huawei</w:t>
      </w:r>
      <w:r w:rsidR="003616A0" w:rsidRPr="0015602F">
        <w:rPr>
          <w:rtl/>
        </w:rPr>
        <w:t>، انضم 10 مبعوثين شباب أيضا</w:t>
      </w:r>
      <w:r w:rsidR="003616A0" w:rsidRPr="0015602F">
        <w:rPr>
          <w:rFonts w:hint="cs"/>
          <w:rtl/>
        </w:rPr>
        <w:t>ً</w:t>
      </w:r>
      <w:r w:rsidR="003616A0" w:rsidRPr="0015602F">
        <w:rPr>
          <w:rtl/>
        </w:rPr>
        <w:t xml:space="preserve"> إلى برنامج "بذور </w:t>
      </w:r>
      <w:r w:rsidR="003616A0" w:rsidRPr="0015602F">
        <w:rPr>
          <w:rFonts w:hint="cs"/>
          <w:rtl/>
        </w:rPr>
        <w:t xml:space="preserve">من أجل </w:t>
      </w:r>
      <w:r w:rsidR="003616A0" w:rsidRPr="0015602F">
        <w:rPr>
          <w:rtl/>
        </w:rPr>
        <w:t>المستقبل</w:t>
      </w:r>
      <w:r w:rsidR="003616A0" w:rsidRPr="0015602F">
        <w:rPr>
          <w:rFonts w:hint="cs"/>
          <w:rtl/>
        </w:rPr>
        <w:t xml:space="preserve"> لعام</w:t>
      </w:r>
      <w:r w:rsidR="003616A0" w:rsidRPr="0015602F">
        <w:rPr>
          <w:rtl/>
        </w:rPr>
        <w:t xml:space="preserve"> 2024" في الصين، حيث </w:t>
      </w:r>
      <w:r w:rsidR="003616A0" w:rsidRPr="0015602F">
        <w:rPr>
          <w:rFonts w:hint="cs"/>
          <w:rtl/>
        </w:rPr>
        <w:t>اكتسبوا</w:t>
      </w:r>
      <w:r w:rsidR="003616A0" w:rsidRPr="0015602F">
        <w:rPr>
          <w:rtl/>
        </w:rPr>
        <w:t xml:space="preserve"> خبرة عملية في</w:t>
      </w:r>
      <w:r w:rsidR="0015602F">
        <w:rPr>
          <w:rFonts w:hint="cs"/>
          <w:rtl/>
        </w:rPr>
        <w:t> </w:t>
      </w:r>
      <w:r w:rsidR="003616A0" w:rsidRPr="0015602F">
        <w:rPr>
          <w:rtl/>
        </w:rPr>
        <w:t>الت</w:t>
      </w:r>
      <w:r w:rsidR="003616A0" w:rsidRPr="0015602F">
        <w:rPr>
          <w:rFonts w:hint="cs"/>
          <w:rtl/>
        </w:rPr>
        <w:t>كنولوجيات</w:t>
      </w:r>
      <w:r w:rsidR="003616A0" w:rsidRPr="0015602F">
        <w:rPr>
          <w:rtl/>
        </w:rPr>
        <w:t xml:space="preserve"> المتقدمة، بما في ذلك الذكاء الاصطناعي، وت</w:t>
      </w:r>
      <w:r w:rsidR="003616A0" w:rsidRPr="0015602F">
        <w:rPr>
          <w:rFonts w:hint="cs"/>
          <w:rtl/>
        </w:rPr>
        <w:t xml:space="preserve">كنولوجيا </w:t>
      </w:r>
      <w:r w:rsidR="003616A0" w:rsidRPr="0015602F">
        <w:rPr>
          <w:rtl/>
        </w:rPr>
        <w:t>الجيل الخامس، والتكنولوجيا ال</w:t>
      </w:r>
      <w:r w:rsidR="003616A0" w:rsidRPr="0015602F">
        <w:rPr>
          <w:rFonts w:hint="cs"/>
          <w:rtl/>
        </w:rPr>
        <w:t>مراعية للبيئة</w:t>
      </w:r>
      <w:r w:rsidR="003616A0" w:rsidRPr="0015602F">
        <w:rPr>
          <w:rtl/>
        </w:rPr>
        <w:t>.</w:t>
      </w:r>
    </w:p>
    <w:p w14:paraId="0E207F14" w14:textId="003A8A78" w:rsidR="003616A0" w:rsidRPr="003616A0" w:rsidRDefault="009B0A03" w:rsidP="009B0A03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r w:rsidR="003616A0" w:rsidRPr="003616A0">
        <w:rPr>
          <w:rtl/>
        </w:rPr>
        <w:t xml:space="preserve">في </w:t>
      </w:r>
      <w:r w:rsidR="003616A0" w:rsidRPr="003616A0">
        <w:rPr>
          <w:b/>
          <w:bCs/>
          <w:rtl/>
        </w:rPr>
        <w:t>منطقة أوروبا</w:t>
      </w:r>
      <w:r w:rsidR="003616A0" w:rsidRPr="003616A0">
        <w:rPr>
          <w:rtl/>
        </w:rPr>
        <w:t xml:space="preserve">، ألهم </w:t>
      </w:r>
      <w:r w:rsidR="003616A0" w:rsidRPr="003616A0">
        <w:rPr>
          <w:rFonts w:hint="cs"/>
          <w:rtl/>
        </w:rPr>
        <w:t xml:space="preserve">حدث </w:t>
      </w:r>
      <w:r w:rsidR="003616A0" w:rsidRPr="003616A0">
        <w:rPr>
          <w:rtl/>
        </w:rPr>
        <w:t>الفتيات في مجال تكنولوجيا المعلومات والاتصالات من أجل أوروبا</w:t>
      </w:r>
      <w:r w:rsidR="003616A0" w:rsidRPr="003616A0">
        <w:rPr>
          <w:rFonts w:hint="cs"/>
          <w:rtl/>
        </w:rPr>
        <w:t xml:space="preserve"> لعام </w:t>
      </w:r>
      <w:r w:rsidR="003616A0" w:rsidRPr="003616A0">
        <w:rPr>
          <w:rtl/>
        </w:rPr>
        <w:t>2024، ال</w:t>
      </w:r>
      <w:r w:rsidR="003616A0" w:rsidRPr="003616A0">
        <w:rPr>
          <w:rFonts w:hint="cs"/>
          <w:rtl/>
        </w:rPr>
        <w:t>ذ</w:t>
      </w:r>
      <w:r w:rsidR="003616A0" w:rsidRPr="003616A0">
        <w:rPr>
          <w:rtl/>
        </w:rPr>
        <w:t>ي عُقد افتراضيا</w:t>
      </w:r>
      <w:r w:rsidR="003616A0" w:rsidRPr="003616A0">
        <w:rPr>
          <w:rFonts w:hint="cs"/>
          <w:rtl/>
        </w:rPr>
        <w:t>ً</w:t>
      </w:r>
      <w:r w:rsidR="003616A0" w:rsidRPr="003616A0">
        <w:rPr>
          <w:rtl/>
        </w:rPr>
        <w:t xml:space="preserve"> تحت شعار "القيادة"، الفتيات في جميع أنحاء المنطقة للسعي وراء </w:t>
      </w:r>
      <w:r w:rsidR="003616A0" w:rsidRPr="003616A0">
        <w:rPr>
          <w:rFonts w:hint="cs"/>
          <w:rtl/>
        </w:rPr>
        <w:t>العمل</w:t>
      </w:r>
      <w:r w:rsidR="003616A0" w:rsidRPr="003616A0">
        <w:rPr>
          <w:rtl/>
        </w:rPr>
        <w:t xml:space="preserve"> في مجالات العلوم والتكنولوجيا والهندسة والرياضيات من خلال </w:t>
      </w:r>
      <w:r w:rsidR="003616A0" w:rsidRPr="003616A0">
        <w:rPr>
          <w:rFonts w:hint="cs"/>
          <w:rtl/>
        </w:rPr>
        <w:t>توصيل</w:t>
      </w:r>
      <w:r w:rsidR="003616A0" w:rsidRPr="003616A0">
        <w:rPr>
          <w:rtl/>
        </w:rPr>
        <w:t>هن بنماذج يُحتذى بها وأدوات عملية للنجاح. وقد عزز هذ</w:t>
      </w:r>
      <w:r w:rsidR="003616A0" w:rsidRPr="003616A0">
        <w:rPr>
          <w:rFonts w:hint="cs"/>
          <w:rtl/>
        </w:rPr>
        <w:t>ا الحدث</w:t>
      </w:r>
      <w:r w:rsidR="003616A0" w:rsidRPr="003616A0">
        <w:rPr>
          <w:rtl/>
        </w:rPr>
        <w:t>، ال</w:t>
      </w:r>
      <w:r w:rsidR="003616A0" w:rsidRPr="003616A0">
        <w:rPr>
          <w:rFonts w:hint="cs"/>
          <w:rtl/>
        </w:rPr>
        <w:t xml:space="preserve">ذي نُظم </w:t>
      </w:r>
      <w:r w:rsidR="003616A0" w:rsidRPr="003616A0">
        <w:rPr>
          <w:rtl/>
        </w:rPr>
        <w:t xml:space="preserve">بالتشاور مع الشباب، أصوات مجموعة شباب مبادرة توصيل الجيل في أوروبا وعرض كيف ترسم الشابات ملامح التحول الرقمي، مع معالجة الحواجز التي ما زلن </w:t>
      </w:r>
      <w:proofErr w:type="spellStart"/>
      <w:r w:rsidR="003616A0" w:rsidRPr="003616A0">
        <w:rPr>
          <w:rtl/>
        </w:rPr>
        <w:t>يواجهنها</w:t>
      </w:r>
      <w:proofErr w:type="spellEnd"/>
      <w:r w:rsidR="003616A0" w:rsidRPr="003616A0">
        <w:rPr>
          <w:rtl/>
        </w:rPr>
        <w:t xml:space="preserve">. وفي الجلسة العامة للجنة المعنيّة بسياسات الاتحاد للمؤتمر الأوروبي لإدارات البريد والاتصالات، </w:t>
      </w:r>
      <w:r w:rsidR="003616A0" w:rsidRPr="003616A0">
        <w:rPr>
          <w:rFonts w:hint="cs"/>
          <w:rtl/>
        </w:rPr>
        <w:t>تم تقديم</w:t>
      </w:r>
      <w:r w:rsidR="003616A0" w:rsidRPr="003616A0">
        <w:rPr>
          <w:rtl/>
        </w:rPr>
        <w:t xml:space="preserve"> </w:t>
      </w:r>
      <w:r w:rsidR="003616A0" w:rsidRPr="003616A0">
        <w:rPr>
          <w:rFonts w:hint="cs"/>
          <w:rtl/>
        </w:rPr>
        <w:t>ال</w:t>
      </w:r>
      <w:r w:rsidR="003616A0" w:rsidRPr="003616A0">
        <w:rPr>
          <w:rtl/>
        </w:rPr>
        <w:t>مبعوث</w:t>
      </w:r>
      <w:r w:rsidR="003616A0" w:rsidRPr="003616A0">
        <w:rPr>
          <w:rFonts w:hint="cs"/>
          <w:rtl/>
        </w:rPr>
        <w:t>ين</w:t>
      </w:r>
      <w:r w:rsidR="003616A0" w:rsidRPr="003616A0">
        <w:rPr>
          <w:rtl/>
        </w:rPr>
        <w:t xml:space="preserve"> الشبا</w:t>
      </w:r>
      <w:r w:rsidR="003616A0" w:rsidRPr="003616A0">
        <w:rPr>
          <w:rFonts w:hint="cs"/>
          <w:rtl/>
        </w:rPr>
        <w:t>ب</w:t>
      </w:r>
      <w:r w:rsidR="003616A0" w:rsidRPr="003616A0">
        <w:rPr>
          <w:rtl/>
        </w:rPr>
        <w:t xml:space="preserve"> الجدد على الممثلين الأوروبيين، مما عزز الاعتراف والحوار. وفي ألبانيا، ساهم </w:t>
      </w:r>
      <w:r w:rsidR="003616A0" w:rsidRPr="003616A0">
        <w:rPr>
          <w:rFonts w:hint="cs"/>
          <w:rtl/>
        </w:rPr>
        <w:t>ال</w:t>
      </w:r>
      <w:r w:rsidR="003616A0" w:rsidRPr="003616A0">
        <w:rPr>
          <w:rtl/>
        </w:rPr>
        <w:t>مبعوثو</w:t>
      </w:r>
      <w:r w:rsidR="003616A0" w:rsidRPr="003616A0">
        <w:rPr>
          <w:rFonts w:hint="cs"/>
          <w:rtl/>
        </w:rPr>
        <w:t>ن</w:t>
      </w:r>
      <w:r w:rsidR="003616A0" w:rsidRPr="003616A0">
        <w:rPr>
          <w:rtl/>
        </w:rPr>
        <w:t xml:space="preserve"> الشباب في</w:t>
      </w:r>
      <w:r w:rsidR="00DD207C">
        <w:rPr>
          <w:rFonts w:hint="cs"/>
          <w:rtl/>
        </w:rPr>
        <w:t> </w:t>
      </w:r>
      <w:r w:rsidR="003616A0" w:rsidRPr="003616A0">
        <w:rPr>
          <w:rtl/>
        </w:rPr>
        <w:t xml:space="preserve">استراتيجية الزراعة الرقمية من خلال مشروع </w:t>
      </w:r>
      <w:r w:rsidR="003616A0" w:rsidRPr="003616A0">
        <w:rPr>
          <w:lang w:bidi="ar-EG"/>
        </w:rPr>
        <w:t>DART</w:t>
      </w:r>
      <w:r w:rsidR="003616A0" w:rsidRPr="003616A0">
        <w:rPr>
          <w:rtl/>
        </w:rPr>
        <w:t xml:space="preserve">، </w:t>
      </w:r>
      <w:r w:rsidR="003616A0" w:rsidRPr="003616A0">
        <w:rPr>
          <w:rFonts w:hint="cs"/>
          <w:rtl/>
        </w:rPr>
        <w:t>بدمج</w:t>
      </w:r>
      <w:r w:rsidR="003616A0" w:rsidRPr="003616A0">
        <w:rPr>
          <w:rtl/>
        </w:rPr>
        <w:t xml:space="preserve"> وجهات نظر الشباب في السياسات الوطنية.</w:t>
      </w:r>
    </w:p>
    <w:p w14:paraId="0FB7E9FA" w14:textId="5DEDBDE3" w:rsidR="003616A0" w:rsidRPr="003616A0" w:rsidRDefault="003616A0" w:rsidP="003616A0">
      <w:pPr>
        <w:rPr>
          <w:rtl/>
          <w:lang w:bidi="ar-JO"/>
        </w:rPr>
      </w:pP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 xml:space="preserve">في مارس 2024، تم اختيار المجموعة الأولى من </w:t>
      </w:r>
      <w:r w:rsidRPr="003616A0">
        <w:rPr>
          <w:rFonts w:hint="cs"/>
          <w:b/>
          <w:bCs/>
          <w:rtl/>
          <w:lang w:bidi="ar-JO"/>
        </w:rPr>
        <w:t>ب</w:t>
      </w:r>
      <w:r w:rsidRPr="003616A0">
        <w:rPr>
          <w:b/>
          <w:bCs/>
          <w:rtl/>
          <w:lang w:bidi="ar-JO"/>
        </w:rPr>
        <w:t>رنامج القيادة الشبابية لتوصيل الجيل</w:t>
      </w:r>
      <w:r w:rsidRPr="003616A0">
        <w:rPr>
          <w:rFonts w:hint="cs"/>
          <w:rtl/>
          <w:lang w:bidi="ar-JO"/>
        </w:rPr>
        <w:t xml:space="preserve"> </w:t>
      </w:r>
      <w:r w:rsidRPr="003616A0">
        <w:rPr>
          <w:lang w:val="en-GB" w:bidi="ar-EG"/>
        </w:rPr>
        <w:t>(GCYLP)</w:t>
      </w:r>
      <w:r w:rsidRPr="003616A0">
        <w:rPr>
          <w:rFonts w:hint="cs"/>
          <w:rtl/>
          <w:lang w:bidi="ar-EG"/>
        </w:rPr>
        <w:t xml:space="preserve"> </w:t>
      </w:r>
      <w:r w:rsidRPr="003616A0">
        <w:rPr>
          <w:rtl/>
          <w:lang w:bidi="ar-JO"/>
        </w:rPr>
        <w:t>من بين أكثر</w:t>
      </w:r>
      <w:r w:rsidR="005E3F2F">
        <w:rPr>
          <w:rFonts w:hint="cs"/>
          <w:rtl/>
          <w:lang w:bidi="ar-JO"/>
        </w:rPr>
        <w:t> </w:t>
      </w:r>
      <w:r w:rsidRPr="003616A0">
        <w:rPr>
          <w:rtl/>
          <w:lang w:bidi="ar-JO"/>
        </w:rPr>
        <w:t>من</w:t>
      </w:r>
      <w:r w:rsidR="005E3F2F">
        <w:rPr>
          <w:rFonts w:hint="cs"/>
          <w:rtl/>
          <w:lang w:bidi="ar-JO"/>
        </w:rPr>
        <w:t> </w:t>
      </w:r>
      <w:r w:rsidRPr="003616A0">
        <w:rPr>
          <w:lang w:bidi="ar-JO"/>
        </w:rPr>
        <w:t>5</w:t>
      </w:r>
      <w:r w:rsidR="00F077C8">
        <w:rPr>
          <w:lang w:bidi="ar-JO"/>
        </w:rPr>
        <w:t> </w:t>
      </w:r>
      <w:r w:rsidRPr="003616A0">
        <w:rPr>
          <w:lang w:bidi="ar-JO"/>
        </w:rPr>
        <w:t>000</w:t>
      </w:r>
      <w:r w:rsidRPr="003616A0">
        <w:rPr>
          <w:rtl/>
          <w:lang w:bidi="ar-JO"/>
        </w:rPr>
        <w:t xml:space="preserve"> متقدم. </w:t>
      </w: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>في يونيو، حضر ثلاثون زميلا</w:t>
      </w:r>
      <w:r w:rsidR="000B6879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برنامجا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تطويريا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لمدة أسبوع في جنيف وزيورخ، وتلقوا تدريبا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</w:t>
      </w:r>
      <w:r w:rsidRPr="003616A0">
        <w:rPr>
          <w:rtl/>
          <w:lang w:bidi="ar-JO"/>
        </w:rPr>
        <w:lastRenderedPageBreak/>
        <w:t>في</w:t>
      </w:r>
      <w:r w:rsidR="00DD207C">
        <w:rPr>
          <w:rFonts w:hint="cs"/>
          <w:rtl/>
          <w:lang w:bidi="ar-JO"/>
        </w:rPr>
        <w:t> </w:t>
      </w:r>
      <w:r w:rsidRPr="003616A0">
        <w:rPr>
          <w:rtl/>
          <w:lang w:bidi="ar-JO"/>
        </w:rPr>
        <w:t xml:space="preserve">القيادة والابتكار وإدارة المشاريع. </w:t>
      </w: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 xml:space="preserve">حصل كل زميل على منحة قدرها </w:t>
      </w:r>
      <w:r w:rsidRPr="003616A0">
        <w:rPr>
          <w:lang w:bidi="ar-JO"/>
        </w:rPr>
        <w:t>5</w:t>
      </w:r>
      <w:r w:rsidR="00366F92">
        <w:rPr>
          <w:lang w:bidi="ar-JO"/>
        </w:rPr>
        <w:t> </w:t>
      </w:r>
      <w:r w:rsidRPr="003616A0">
        <w:rPr>
          <w:lang w:bidi="ar-JO"/>
        </w:rPr>
        <w:t>000</w:t>
      </w:r>
      <w:r w:rsidRPr="003616A0">
        <w:rPr>
          <w:rtl/>
          <w:lang w:bidi="ar-JO"/>
        </w:rPr>
        <w:t xml:space="preserve"> دولار أمريكي لتنفيذ مشاريع التنمية الرقمية في مجتمعاتهم، بدعم من جلسات التوجيه و</w:t>
      </w:r>
      <w:r w:rsidRPr="003616A0">
        <w:rPr>
          <w:rFonts w:hint="cs"/>
          <w:rtl/>
          <w:lang w:bidi="ar-JO"/>
        </w:rPr>
        <w:t xml:space="preserve">تقديم </w:t>
      </w:r>
      <w:r w:rsidRPr="003616A0">
        <w:rPr>
          <w:rtl/>
          <w:lang w:bidi="ar-JO"/>
        </w:rPr>
        <w:t xml:space="preserve">التقارير الشهرية </w:t>
      </w:r>
      <w:r w:rsidRPr="003616A0">
        <w:rPr>
          <w:rFonts w:hint="cs"/>
          <w:rtl/>
          <w:lang w:bidi="ar-JO"/>
        </w:rPr>
        <w:t>طوال العام</w:t>
      </w:r>
      <w:r w:rsidRPr="003616A0">
        <w:rPr>
          <w:rtl/>
          <w:lang w:bidi="ar-JO"/>
        </w:rPr>
        <w:t xml:space="preserve">. </w:t>
      </w: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>في عام 2024، سهلت أمانة</w:t>
      </w:r>
      <w:r w:rsidRPr="003616A0">
        <w:rPr>
          <w:rFonts w:hint="cs"/>
          <w:rtl/>
          <w:lang w:bidi="ar-JO"/>
        </w:rPr>
        <w:t xml:space="preserve"> البرنامج</w:t>
      </w:r>
      <w:r w:rsidR="005E3F2F">
        <w:rPr>
          <w:rFonts w:hint="cs"/>
          <w:rtl/>
          <w:lang w:bidi="ar-JO"/>
        </w:rPr>
        <w:t> </w:t>
      </w:r>
      <w:r w:rsidRPr="003616A0">
        <w:rPr>
          <w:lang w:bidi="ar-EG"/>
        </w:rPr>
        <w:t>GCYLP</w:t>
      </w:r>
      <w:r w:rsidRPr="003616A0">
        <w:rPr>
          <w:rtl/>
          <w:lang w:bidi="ar-JO"/>
        </w:rPr>
        <w:t xml:space="preserve"> المشاركة الفعالة كمتحدثين لزملاء </w:t>
      </w:r>
      <w:r w:rsidRPr="003616A0">
        <w:rPr>
          <w:rFonts w:hint="cs"/>
          <w:rtl/>
          <w:lang w:bidi="ar-JO"/>
        </w:rPr>
        <w:t xml:space="preserve">البرنامج </w:t>
      </w:r>
      <w:r w:rsidRPr="003616A0">
        <w:rPr>
          <w:rtl/>
          <w:lang w:bidi="ar-JO"/>
        </w:rPr>
        <w:t>في العديد من الفعاليات العالمية مثل منتدى ا</w:t>
      </w:r>
      <w:r w:rsidRPr="003616A0">
        <w:rPr>
          <w:rFonts w:hint="cs"/>
          <w:rtl/>
          <w:lang w:bidi="ar-JO"/>
        </w:rPr>
        <w:t>لاتحاد ل</w:t>
      </w:r>
      <w:r w:rsidRPr="003616A0">
        <w:rPr>
          <w:rtl/>
          <w:lang w:bidi="ar-JO"/>
        </w:rPr>
        <w:t>لمهارات الرقمية في البحرين، و</w:t>
      </w:r>
      <w:r w:rsidRPr="003616A0">
        <w:rPr>
          <w:rFonts w:hint="cs"/>
          <w:rtl/>
          <w:lang w:bidi="ar-JO"/>
        </w:rPr>
        <w:t>ال</w:t>
      </w:r>
      <w:r w:rsidRPr="003616A0">
        <w:rPr>
          <w:rtl/>
          <w:lang w:bidi="ar-JO"/>
        </w:rPr>
        <w:t>منتدى العالمي</w:t>
      </w:r>
      <w:r w:rsidRPr="003616A0">
        <w:rPr>
          <w:rFonts w:hint="cs"/>
          <w:rtl/>
          <w:lang w:bidi="ar-JO"/>
        </w:rPr>
        <w:t xml:space="preserve"> للابتكار</w:t>
      </w:r>
      <w:r w:rsidRPr="003616A0">
        <w:rPr>
          <w:rtl/>
          <w:lang w:bidi="ar-JO"/>
        </w:rPr>
        <w:t xml:space="preserve"> للاتحاد في مالط</w:t>
      </w:r>
      <w:r w:rsidRPr="003616A0">
        <w:rPr>
          <w:rFonts w:hint="cs"/>
          <w:rtl/>
          <w:lang w:bidi="ar-JO"/>
        </w:rPr>
        <w:t>ة</w:t>
      </w:r>
      <w:r w:rsidRPr="003616A0">
        <w:rPr>
          <w:rtl/>
          <w:lang w:bidi="ar-JO"/>
        </w:rPr>
        <w:t xml:space="preserve">، واجتماع </w:t>
      </w:r>
      <w:r w:rsidRPr="003616A0">
        <w:rPr>
          <w:rFonts w:hint="cs"/>
          <w:rtl/>
          <w:lang w:bidi="ar-JO"/>
        </w:rPr>
        <w:t>لجنة الدراسات</w:t>
      </w:r>
      <w:r w:rsidRPr="003616A0">
        <w:rPr>
          <w:rtl/>
          <w:lang w:bidi="ar-JO"/>
        </w:rPr>
        <w:t xml:space="preserve"> 1 التابعة لقطاع تنمية الاتصالات، ومؤتمر الأطراف </w:t>
      </w:r>
      <w:r w:rsidRPr="003616A0">
        <w:rPr>
          <w:rFonts w:hint="cs"/>
          <w:rtl/>
          <w:lang w:bidi="ar-JO"/>
        </w:rPr>
        <w:t>التاسع والعشرين</w:t>
      </w:r>
      <w:r w:rsidRPr="003616A0">
        <w:rPr>
          <w:rtl/>
          <w:lang w:bidi="ar-JO"/>
        </w:rPr>
        <w:t xml:space="preserve"> في أذربيجان، والمؤتمر العالمي للإنترنت (</w:t>
      </w:r>
      <w:r w:rsidRPr="003616A0">
        <w:rPr>
          <w:lang w:bidi="ar-EG"/>
        </w:rPr>
        <w:t>WIC</w:t>
      </w:r>
      <w:r w:rsidRPr="003616A0">
        <w:rPr>
          <w:rtl/>
          <w:lang w:bidi="ar-JO"/>
        </w:rPr>
        <w:t xml:space="preserve">) في الصين. </w:t>
      </w: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 xml:space="preserve">مكنت هذه المشاركات زملاء </w:t>
      </w:r>
      <w:r w:rsidRPr="003616A0">
        <w:rPr>
          <w:rFonts w:hint="cs"/>
          <w:rtl/>
          <w:lang w:bidi="ar-JO"/>
        </w:rPr>
        <w:t xml:space="preserve">البرنامج </w:t>
      </w:r>
      <w:r w:rsidRPr="003616A0">
        <w:rPr>
          <w:rtl/>
          <w:lang w:bidi="ar-JO"/>
        </w:rPr>
        <w:t xml:space="preserve">من توسيع شبكاتهم وتأمين تمويل إضافي - بلغ إجماليه </w:t>
      </w:r>
      <w:r w:rsidRPr="003616A0">
        <w:rPr>
          <w:lang w:bidi="ar-JO"/>
        </w:rPr>
        <w:t>750</w:t>
      </w:r>
      <w:r w:rsidR="00366F92">
        <w:rPr>
          <w:lang w:bidi="ar-JO"/>
        </w:rPr>
        <w:t> </w:t>
      </w:r>
      <w:r w:rsidRPr="003616A0">
        <w:rPr>
          <w:lang w:bidi="ar-JO"/>
        </w:rPr>
        <w:t>000</w:t>
      </w:r>
      <w:r w:rsidRPr="003616A0">
        <w:rPr>
          <w:rtl/>
          <w:lang w:bidi="ar-JO"/>
        </w:rPr>
        <w:t xml:space="preserve"> دولار أمريكي لخمسة زملاء - لاستدامة المش</w:t>
      </w:r>
      <w:r w:rsidRPr="003616A0">
        <w:rPr>
          <w:rFonts w:hint="cs"/>
          <w:rtl/>
          <w:lang w:bidi="ar-JO"/>
        </w:rPr>
        <w:t>ا</w:t>
      </w:r>
      <w:r w:rsidRPr="003616A0">
        <w:rPr>
          <w:rtl/>
          <w:lang w:bidi="ar-JO"/>
        </w:rPr>
        <w:t>ر</w:t>
      </w:r>
      <w:r w:rsidRPr="003616A0">
        <w:rPr>
          <w:rFonts w:hint="cs"/>
          <w:rtl/>
          <w:lang w:bidi="ar-JO"/>
        </w:rPr>
        <w:t>ي</w:t>
      </w:r>
      <w:r w:rsidRPr="003616A0">
        <w:rPr>
          <w:rtl/>
          <w:lang w:bidi="ar-JO"/>
        </w:rPr>
        <w:t xml:space="preserve">ع. </w:t>
      </w: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>تجري حاليا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تقييمات </w:t>
      </w:r>
      <w:r w:rsidRPr="003616A0">
        <w:rPr>
          <w:rFonts w:hint="cs"/>
          <w:rtl/>
          <w:lang w:bidi="ar-JO"/>
        </w:rPr>
        <w:t>ل</w:t>
      </w:r>
      <w:r w:rsidRPr="003616A0">
        <w:rPr>
          <w:rtl/>
          <w:lang w:bidi="ar-JO"/>
        </w:rPr>
        <w:t xml:space="preserve">مشاريع التنمية الرقمية التي يقودها الشباب، وستتأهل المبادرات ذات الأداء الأفضل للحصول على منحة إضافية بقيمة </w:t>
      </w:r>
      <w:r w:rsidRPr="003616A0">
        <w:rPr>
          <w:lang w:bidi="ar-JO"/>
        </w:rPr>
        <w:t>5</w:t>
      </w:r>
      <w:r w:rsidR="00366F92">
        <w:rPr>
          <w:lang w:bidi="ar-JO"/>
        </w:rPr>
        <w:t> </w:t>
      </w:r>
      <w:r w:rsidRPr="003616A0">
        <w:rPr>
          <w:lang w:bidi="ar-JO"/>
        </w:rPr>
        <w:t>000</w:t>
      </w:r>
      <w:r w:rsidRPr="003616A0">
        <w:rPr>
          <w:rtl/>
          <w:lang w:bidi="ar-JO"/>
        </w:rPr>
        <w:t xml:space="preserve"> دولار أمريكي لتوسيع نطاقها. </w:t>
      </w: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 xml:space="preserve">في مارس 2025، أطلق مدير مكتب تنمية الاتصالات طلبات الالتحاق بالدفعة الثانية من زملاء </w:t>
      </w:r>
      <w:r w:rsidRPr="003616A0">
        <w:rPr>
          <w:rFonts w:hint="cs"/>
          <w:rtl/>
          <w:lang w:bidi="ar-JO"/>
        </w:rPr>
        <w:t>ال</w:t>
      </w:r>
      <w:r w:rsidRPr="003616A0">
        <w:rPr>
          <w:rtl/>
          <w:lang w:bidi="ar-JO"/>
        </w:rPr>
        <w:t xml:space="preserve">برنامج </w:t>
      </w:r>
      <w:r w:rsidRPr="003616A0">
        <w:rPr>
          <w:lang w:bidi="ar-EG"/>
        </w:rPr>
        <w:t>GCYLP</w:t>
      </w:r>
      <w:r w:rsidRPr="003616A0">
        <w:rPr>
          <w:rtl/>
          <w:lang w:bidi="ar-JO"/>
        </w:rPr>
        <w:t xml:space="preserve"> خلال المؤتمر العالمي للاتصالات المتنقلة</w:t>
      </w:r>
      <w:r w:rsidR="005E3F2F">
        <w:rPr>
          <w:rFonts w:hint="eastAsia"/>
          <w:rtl/>
          <w:lang w:bidi="ar-JO"/>
        </w:rPr>
        <w:t> </w:t>
      </w:r>
      <w:r w:rsidRPr="003616A0">
        <w:rPr>
          <w:rtl/>
          <w:lang w:bidi="ar-JO"/>
        </w:rPr>
        <w:t>(</w:t>
      </w:r>
      <w:r w:rsidRPr="003616A0">
        <w:rPr>
          <w:lang w:bidi="ar-EG"/>
        </w:rPr>
        <w:t>MWC</w:t>
      </w:r>
      <w:r w:rsidRPr="003616A0">
        <w:rPr>
          <w:rtl/>
          <w:lang w:bidi="ar-JO"/>
        </w:rPr>
        <w:t>) في برشلونة، إسبانيا.</w:t>
      </w:r>
    </w:p>
    <w:p w14:paraId="1D97C8C8" w14:textId="1603C9C8" w:rsidR="003616A0" w:rsidRPr="003616A0" w:rsidRDefault="003616A0" w:rsidP="003616A0">
      <w:pPr>
        <w:rPr>
          <w:rtl/>
          <w:lang w:bidi="ar-JO"/>
        </w:rPr>
      </w:pPr>
      <w:r w:rsidRPr="003616A0">
        <w:rPr>
          <w:rFonts w:hint="cs"/>
          <w:rtl/>
          <w:lang w:bidi="ar-JO"/>
        </w:rPr>
        <w:t xml:space="preserve">وقد </w:t>
      </w:r>
      <w:r w:rsidRPr="003616A0">
        <w:rPr>
          <w:rtl/>
          <w:lang w:bidi="ar-JO"/>
        </w:rPr>
        <w:t xml:space="preserve">دأب مكتب تقييس </w:t>
      </w:r>
      <w:r w:rsidRPr="003616A0">
        <w:rPr>
          <w:rFonts w:hint="cs"/>
          <w:rtl/>
          <w:lang w:bidi="ar-JO"/>
        </w:rPr>
        <w:t xml:space="preserve">الاتصالات </w:t>
      </w:r>
      <w:r w:rsidR="00B81232" w:rsidRPr="003616A0">
        <w:rPr>
          <w:rtl/>
          <w:lang w:bidi="ar-JO"/>
        </w:rPr>
        <w:t>(</w:t>
      </w:r>
      <w:r w:rsidR="00B81232" w:rsidRPr="003616A0">
        <w:rPr>
          <w:lang w:bidi="ar-EG"/>
        </w:rPr>
        <w:t>TSB</w:t>
      </w:r>
      <w:r w:rsidR="00B81232" w:rsidRPr="003616A0">
        <w:rPr>
          <w:rtl/>
          <w:lang w:bidi="ar-JO"/>
        </w:rPr>
        <w:t xml:space="preserve">) </w:t>
      </w:r>
      <w:r w:rsidR="00B81232">
        <w:rPr>
          <w:rFonts w:hint="cs"/>
          <w:rtl/>
          <w:lang w:bidi="ar-JO"/>
        </w:rPr>
        <w:t>با</w:t>
      </w:r>
      <w:r w:rsidRPr="003616A0">
        <w:rPr>
          <w:rtl/>
          <w:lang w:bidi="ar-JO"/>
        </w:rPr>
        <w:t xml:space="preserve">لاتحاد الدولي للاتصالات على دعم </w:t>
      </w:r>
      <w:r w:rsidRPr="003616A0">
        <w:rPr>
          <w:rFonts w:hint="cs"/>
          <w:rtl/>
          <w:lang w:bidi="ar-JO"/>
        </w:rPr>
        <w:t>ال</w:t>
      </w:r>
      <w:r w:rsidRPr="003616A0">
        <w:rPr>
          <w:rtl/>
          <w:lang w:bidi="ar-JO"/>
        </w:rPr>
        <w:t xml:space="preserve">مشاركة </w:t>
      </w:r>
      <w:r w:rsidRPr="003616A0">
        <w:rPr>
          <w:rFonts w:hint="cs"/>
          <w:rtl/>
          <w:lang w:bidi="ar-JO"/>
        </w:rPr>
        <w:t>الفعالة للشباب</w:t>
      </w:r>
      <w:r w:rsidRPr="003616A0">
        <w:rPr>
          <w:rtl/>
          <w:lang w:bidi="ar-JO"/>
        </w:rPr>
        <w:t xml:space="preserve"> في مجال الذكاء الاصطناعي. </w:t>
      </w:r>
      <w:r w:rsidRPr="003616A0">
        <w:rPr>
          <w:rFonts w:hint="cs"/>
          <w:rtl/>
          <w:lang w:bidi="ar-JO"/>
        </w:rPr>
        <w:t xml:space="preserve">وتُعد </w:t>
      </w:r>
      <w:hyperlink r:id="rId10" w:anchor="/ar" w:history="1">
        <w:r w:rsidRPr="00DD207C">
          <w:rPr>
            <w:rStyle w:val="Hyperlink"/>
            <w:rFonts w:ascii="Dubai" w:eastAsiaTheme="minorEastAsia" w:hAnsi="Dubai" w:cs="Dubai"/>
            <w:b/>
            <w:bCs/>
            <w:noProof w:val="0"/>
            <w:sz w:val="22"/>
            <w:rtl/>
            <w:lang w:val="en-US" w:eastAsia="zh-CN" w:bidi="ar-JO"/>
          </w:rPr>
          <w:t>مسابقة الاتحاد بشأن الذكاء الاصطناعي/تعلم الآلة</w:t>
        </w:r>
      </w:hyperlink>
      <w:r w:rsidRPr="003616A0">
        <w:rPr>
          <w:rtl/>
          <w:lang w:bidi="ar-JO"/>
        </w:rPr>
        <w:t xml:space="preserve"> منصة تعاونية رائدة تُمكّن الطلاب والباحثين والمطورين من تصميم نماذج ذكاء اصطناعي لحالات است</w:t>
      </w:r>
      <w:r w:rsidRPr="003616A0">
        <w:rPr>
          <w:rFonts w:hint="cs"/>
          <w:rtl/>
          <w:lang w:bidi="ar-JO"/>
        </w:rPr>
        <w:t>عمال</w:t>
      </w:r>
      <w:r w:rsidRPr="003616A0">
        <w:rPr>
          <w:rtl/>
          <w:lang w:bidi="ar-JO"/>
        </w:rPr>
        <w:t xml:space="preserve"> واقعية</w:t>
      </w:r>
      <w:r w:rsidRPr="003616A0">
        <w:rPr>
          <w:rFonts w:hint="cs"/>
          <w:rtl/>
          <w:lang w:bidi="ar-JO"/>
        </w:rPr>
        <w:t xml:space="preserve"> -</w:t>
      </w:r>
      <w:r w:rsidRPr="003616A0">
        <w:rPr>
          <w:rtl/>
          <w:lang w:bidi="ar-JO"/>
        </w:rPr>
        <w:t xml:space="preserve"> بما في ذلك الذكاء الاصطناعي الجغرافي المكاني وشبكات الاتصالات. </w:t>
      </w:r>
      <w:r w:rsidRPr="003616A0">
        <w:rPr>
          <w:rFonts w:hint="cs"/>
          <w:rtl/>
          <w:lang w:bidi="ar-JO"/>
        </w:rPr>
        <w:t>ف</w:t>
      </w:r>
      <w:r w:rsidRPr="003616A0">
        <w:rPr>
          <w:rtl/>
          <w:lang w:bidi="ar-JO"/>
        </w:rPr>
        <w:t>في عام 2024، تضمن</w:t>
      </w:r>
      <w:r w:rsidRPr="003616A0">
        <w:rPr>
          <w:rFonts w:hint="cs"/>
          <w:rtl/>
          <w:lang w:bidi="ar-JO"/>
        </w:rPr>
        <w:t>ت</w:t>
      </w:r>
      <w:r w:rsidRPr="003616A0">
        <w:rPr>
          <w:rtl/>
          <w:lang w:bidi="ar-JO"/>
        </w:rPr>
        <w:t xml:space="preserve"> ال</w:t>
      </w:r>
      <w:r w:rsidRPr="003616A0">
        <w:rPr>
          <w:rFonts w:hint="cs"/>
          <w:rtl/>
          <w:lang w:bidi="ar-JO"/>
        </w:rPr>
        <w:t>مسابقة</w:t>
      </w:r>
      <w:r w:rsidRPr="003616A0">
        <w:rPr>
          <w:rtl/>
          <w:lang w:bidi="ar-JO"/>
        </w:rPr>
        <w:t xml:space="preserve"> 13 بيانا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</w:t>
      </w:r>
      <w:r w:rsidRPr="003616A0">
        <w:rPr>
          <w:rFonts w:hint="cs"/>
          <w:rtl/>
          <w:lang w:bidi="ar-JO"/>
        </w:rPr>
        <w:t>بمشكلات</w:t>
      </w:r>
      <w:r w:rsidRPr="003616A0">
        <w:rPr>
          <w:rtl/>
          <w:lang w:bidi="ar-JO"/>
        </w:rPr>
        <w:t>، وجذب</w:t>
      </w:r>
      <w:r w:rsidRPr="003616A0">
        <w:rPr>
          <w:rFonts w:hint="cs"/>
          <w:rtl/>
          <w:lang w:bidi="ar-JO"/>
        </w:rPr>
        <w:t>ت</w:t>
      </w:r>
      <w:r w:rsidRPr="003616A0">
        <w:rPr>
          <w:rtl/>
          <w:lang w:bidi="ar-JO"/>
        </w:rPr>
        <w:t xml:space="preserve"> </w:t>
      </w:r>
      <w:r w:rsidRPr="003616A0">
        <w:rPr>
          <w:lang w:bidi="ar-JO"/>
        </w:rPr>
        <w:t>4</w:t>
      </w:r>
      <w:r w:rsidR="00BC3A31">
        <w:rPr>
          <w:lang w:bidi="ar-JO"/>
        </w:rPr>
        <w:t> </w:t>
      </w:r>
      <w:r w:rsidRPr="003616A0">
        <w:rPr>
          <w:lang w:bidi="ar-JO"/>
        </w:rPr>
        <w:t>196</w:t>
      </w:r>
      <w:r w:rsidRPr="003616A0">
        <w:rPr>
          <w:rtl/>
          <w:lang w:bidi="ar-JO"/>
        </w:rPr>
        <w:t xml:space="preserve"> مشاركا</w:t>
      </w:r>
      <w:r w:rsidR="000B6879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>، مما أسفر عن</w:t>
      </w:r>
      <w:r w:rsidRPr="003616A0">
        <w:rPr>
          <w:rFonts w:hint="cs"/>
          <w:rtl/>
          <w:lang w:bidi="ar-JO"/>
        </w:rPr>
        <w:t xml:space="preserve"> تقديم</w:t>
      </w:r>
      <w:r w:rsidRPr="003616A0">
        <w:rPr>
          <w:rtl/>
          <w:lang w:bidi="ar-JO"/>
        </w:rPr>
        <w:t xml:space="preserve"> أكثر</w:t>
      </w:r>
      <w:r w:rsidR="005E3F2F">
        <w:rPr>
          <w:rFonts w:hint="cs"/>
          <w:rtl/>
          <w:lang w:bidi="ar-JO"/>
        </w:rPr>
        <w:t> </w:t>
      </w:r>
      <w:r w:rsidRPr="003616A0">
        <w:rPr>
          <w:rtl/>
          <w:lang w:bidi="ar-JO"/>
        </w:rPr>
        <w:t>من</w:t>
      </w:r>
      <w:r w:rsidR="005E3F2F">
        <w:rPr>
          <w:rFonts w:hint="cs"/>
          <w:rtl/>
          <w:lang w:bidi="ar-JO"/>
        </w:rPr>
        <w:t> </w:t>
      </w:r>
      <w:r w:rsidRPr="003616A0">
        <w:rPr>
          <w:lang w:bidi="ar-JO"/>
        </w:rPr>
        <w:t>30</w:t>
      </w:r>
      <w:r w:rsidR="00BC3A31">
        <w:rPr>
          <w:lang w:bidi="ar-JO"/>
        </w:rPr>
        <w:t> </w:t>
      </w:r>
      <w:r w:rsidRPr="003616A0">
        <w:rPr>
          <w:lang w:bidi="ar-JO"/>
        </w:rPr>
        <w:t>000</w:t>
      </w:r>
      <w:r w:rsidRPr="003616A0">
        <w:rPr>
          <w:rtl/>
          <w:lang w:bidi="ar-JO"/>
        </w:rPr>
        <w:t xml:space="preserve"> </w:t>
      </w:r>
      <w:r w:rsidRPr="003616A0">
        <w:rPr>
          <w:rFonts w:hint="cs"/>
          <w:rtl/>
          <w:lang w:bidi="ar-JO"/>
        </w:rPr>
        <w:t>مساهمة</w:t>
      </w:r>
      <w:r w:rsidRPr="003616A0">
        <w:rPr>
          <w:rtl/>
          <w:lang w:bidi="ar-JO"/>
        </w:rPr>
        <w:t xml:space="preserve"> دعمت جهود الاتحاد في مجال تقييس</w:t>
      </w:r>
      <w:r w:rsidRPr="003616A0">
        <w:rPr>
          <w:rFonts w:hint="cs"/>
          <w:rtl/>
          <w:lang w:bidi="ar-EG"/>
        </w:rPr>
        <w:t xml:space="preserve"> الاتصالات</w:t>
      </w:r>
      <w:r w:rsidRPr="003616A0">
        <w:rPr>
          <w:rtl/>
          <w:lang w:bidi="ar-JO"/>
        </w:rPr>
        <w:t>.</w:t>
      </w:r>
    </w:p>
    <w:p w14:paraId="62FE5388" w14:textId="29DA4110" w:rsidR="003616A0" w:rsidRPr="003616A0" w:rsidRDefault="003616A0" w:rsidP="00B81232">
      <w:pPr>
        <w:rPr>
          <w:rtl/>
          <w:lang w:bidi="ar-JO"/>
        </w:rPr>
      </w:pPr>
      <w:r w:rsidRPr="003616A0">
        <w:rPr>
          <w:rFonts w:hint="cs"/>
          <w:rtl/>
          <w:lang w:bidi="ar-JO"/>
        </w:rPr>
        <w:t>و</w:t>
      </w:r>
      <w:hyperlink r:id="rId11" w:anchor="/ar" w:history="1">
        <w:r w:rsidRPr="00DD207C">
          <w:rPr>
            <w:rStyle w:val="Hyperlink"/>
            <w:rFonts w:ascii="Dubai" w:eastAsiaTheme="minorEastAsia" w:hAnsi="Dubai" w:cs="Dubai" w:hint="cs"/>
            <w:b/>
            <w:bCs/>
            <w:noProof w:val="0"/>
            <w:sz w:val="22"/>
            <w:rtl/>
            <w:lang w:val="en-US" w:eastAsia="zh-CN" w:bidi="ar-JO"/>
          </w:rPr>
          <w:t xml:space="preserve">مسابقة </w:t>
        </w:r>
        <w:r w:rsidRPr="00DD207C">
          <w:rPr>
            <w:rStyle w:val="Hyperlink"/>
            <w:rFonts w:ascii="Dubai" w:eastAsiaTheme="minorEastAsia" w:hAnsi="Dubai" w:cs="Dubai"/>
            <w:b/>
            <w:bCs/>
            <w:noProof w:val="0"/>
            <w:sz w:val="22"/>
            <w:rtl/>
            <w:lang w:val="en-US" w:eastAsia="zh-CN" w:bidi="ar-JO"/>
          </w:rPr>
          <w:t>الروبوتات من أجل تحقيق المصلحة العامة للشباب</w:t>
        </w:r>
      </w:hyperlink>
      <w:r w:rsidRPr="003616A0">
        <w:rPr>
          <w:rFonts w:hint="cs"/>
          <w:rtl/>
          <w:lang w:bidi="ar-JO"/>
        </w:rPr>
        <w:t xml:space="preserve"> عبارة </w:t>
      </w:r>
      <w:r w:rsidR="00DD207C">
        <w:rPr>
          <w:rFonts w:hint="cs"/>
          <w:rtl/>
          <w:lang w:bidi="ar-JO"/>
        </w:rPr>
        <w:t xml:space="preserve">عن </w:t>
      </w:r>
      <w:r w:rsidRPr="003616A0">
        <w:rPr>
          <w:rtl/>
          <w:lang w:bidi="ar-JO"/>
        </w:rPr>
        <w:t>بطولة عالمية تعليمية في مجال الروبوتات، تُشرك الطلاب الذين تتراوح أعمارهم بين 10</w:t>
      </w:r>
      <w:r w:rsidRPr="003616A0">
        <w:rPr>
          <w:rFonts w:hint="cs"/>
          <w:rtl/>
          <w:lang w:bidi="ar-JO"/>
        </w:rPr>
        <w:t xml:space="preserve"> أعوام</w:t>
      </w:r>
      <w:r w:rsidRPr="003616A0">
        <w:rPr>
          <w:rtl/>
          <w:lang w:bidi="ar-JO"/>
        </w:rPr>
        <w:t xml:space="preserve"> و18 عاما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لتطوير حلول روبوتية للاستجابة للكوارث. </w:t>
      </w: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>يشارك في</w:t>
      </w:r>
      <w:r w:rsidR="00DD207C">
        <w:rPr>
          <w:rFonts w:hint="cs"/>
          <w:rtl/>
          <w:lang w:bidi="ar-JO"/>
        </w:rPr>
        <w:t> </w:t>
      </w:r>
      <w:r w:rsidRPr="003616A0">
        <w:rPr>
          <w:rtl/>
          <w:lang w:bidi="ar-JO"/>
        </w:rPr>
        <w:t>نسخة</w:t>
      </w:r>
      <w:r w:rsidR="005E3F2F">
        <w:rPr>
          <w:rFonts w:hint="cs"/>
          <w:rtl/>
          <w:lang w:bidi="ar-JO"/>
        </w:rPr>
        <w:t> </w:t>
      </w:r>
      <w:r w:rsidRPr="003616A0">
        <w:rPr>
          <w:rtl/>
          <w:lang w:bidi="ar-JO"/>
        </w:rPr>
        <w:t>2024</w:t>
      </w:r>
      <w:r w:rsidR="005E3F2F">
        <w:rPr>
          <w:lang w:bidi="ar-JO"/>
        </w:rPr>
        <w:noBreakHyphen/>
      </w:r>
      <w:r w:rsidRPr="003616A0">
        <w:rPr>
          <w:rtl/>
          <w:lang w:bidi="ar-JO"/>
        </w:rPr>
        <w:t xml:space="preserve">2025 أكثر من </w:t>
      </w:r>
      <w:r w:rsidRPr="003616A0">
        <w:rPr>
          <w:lang w:bidi="ar-JO"/>
        </w:rPr>
        <w:t>7</w:t>
      </w:r>
      <w:r w:rsidR="000E0F38">
        <w:rPr>
          <w:lang w:bidi="ar-JO"/>
        </w:rPr>
        <w:t> </w:t>
      </w:r>
      <w:r w:rsidRPr="003616A0">
        <w:rPr>
          <w:lang w:bidi="ar-JO"/>
        </w:rPr>
        <w:t>000</w:t>
      </w:r>
      <w:r w:rsidRPr="003616A0">
        <w:rPr>
          <w:rtl/>
          <w:lang w:bidi="ar-JO"/>
        </w:rPr>
        <w:t xml:space="preserve"> مشارك من 20 </w:t>
      </w:r>
      <w:r w:rsidRPr="003616A0">
        <w:rPr>
          <w:rFonts w:hint="cs"/>
          <w:rtl/>
          <w:lang w:bidi="ar-JO"/>
        </w:rPr>
        <w:t>بلداً</w:t>
      </w:r>
      <w:r w:rsidRPr="003616A0">
        <w:rPr>
          <w:rtl/>
          <w:lang w:bidi="ar-JO"/>
        </w:rPr>
        <w:t>، 35% منهم من أقل البلدان نموا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. </w:t>
      </w: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 xml:space="preserve">سيُقام النهائي الكبير خلال </w:t>
      </w:r>
      <w:r w:rsidRPr="003616A0">
        <w:rPr>
          <w:rFonts w:hint="cs"/>
          <w:rtl/>
          <w:lang w:bidi="ar-JO"/>
        </w:rPr>
        <w:t>ا</w:t>
      </w:r>
      <w:r w:rsidRPr="003616A0">
        <w:rPr>
          <w:rtl/>
          <w:lang w:bidi="ar-JO"/>
        </w:rPr>
        <w:t xml:space="preserve">لقمة العالمية للذكاء الاصطناعي من أجل </w:t>
      </w:r>
      <w:r w:rsidR="00B81232" w:rsidRPr="00B81232">
        <w:rPr>
          <w:rFonts w:hint="cs"/>
          <w:rtl/>
          <w:lang w:bidi="ar-JO"/>
        </w:rPr>
        <w:t>المصلحة العامة</w:t>
      </w:r>
      <w:r w:rsidR="00B81232" w:rsidRPr="00B81232">
        <w:rPr>
          <w:rFonts w:hint="cs"/>
          <w:b/>
          <w:bCs/>
          <w:rtl/>
          <w:lang w:bidi="ar-JO"/>
        </w:rPr>
        <w:t xml:space="preserve"> </w:t>
      </w:r>
      <w:r w:rsidRPr="003616A0">
        <w:rPr>
          <w:rtl/>
          <w:lang w:bidi="ar-JO"/>
        </w:rPr>
        <w:t>لعام 2025.</w:t>
      </w:r>
    </w:p>
    <w:p w14:paraId="51D76F0F" w14:textId="1D3051B9" w:rsidR="003616A0" w:rsidRPr="003616A0" w:rsidRDefault="003616A0" w:rsidP="003616A0">
      <w:pPr>
        <w:rPr>
          <w:rtl/>
          <w:lang w:bidi="ar-JO"/>
        </w:rPr>
      </w:pP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 xml:space="preserve">استضافت منطقة الشباب </w:t>
      </w:r>
      <w:r w:rsidRPr="003616A0">
        <w:rPr>
          <w:rFonts w:hint="cs"/>
          <w:rtl/>
          <w:lang w:bidi="ar-JO"/>
        </w:rPr>
        <w:t>الخاصة ب</w:t>
      </w:r>
      <w:r w:rsidRPr="003616A0">
        <w:rPr>
          <w:rtl/>
          <w:lang w:bidi="ar-JO"/>
        </w:rPr>
        <w:t>الذكاء الاصطناعي من أجل</w:t>
      </w:r>
      <w:r w:rsidRPr="003616A0">
        <w:rPr>
          <w:rtl/>
        </w:rPr>
        <w:t xml:space="preserve"> </w:t>
      </w:r>
      <w:r w:rsidR="00B81232">
        <w:rPr>
          <w:rFonts w:hint="cs"/>
          <w:rtl/>
          <w:lang w:bidi="ar-JO"/>
        </w:rPr>
        <w:t>المصلحة العامة</w:t>
      </w:r>
      <w:r w:rsidRPr="003616A0">
        <w:rPr>
          <w:rtl/>
          <w:lang w:bidi="ar-JO"/>
        </w:rPr>
        <w:t xml:space="preserve"> ضمن فعاليات القمة العالمية للذكاء الاصطناعي من أجل </w:t>
      </w:r>
      <w:r w:rsidR="00B81232" w:rsidRPr="00B81232">
        <w:rPr>
          <w:rFonts w:hint="cs"/>
          <w:rtl/>
          <w:lang w:bidi="ar-JO"/>
        </w:rPr>
        <w:t>المصلحة العامة</w:t>
      </w:r>
      <w:r w:rsidR="00B81232" w:rsidRPr="00B81232">
        <w:rPr>
          <w:rFonts w:hint="cs"/>
          <w:b/>
          <w:bCs/>
          <w:rtl/>
          <w:lang w:bidi="ar-JO"/>
        </w:rPr>
        <w:t xml:space="preserve"> </w:t>
      </w:r>
      <w:r w:rsidRPr="003616A0">
        <w:rPr>
          <w:rFonts w:hint="cs"/>
          <w:rtl/>
          <w:lang w:bidi="ar-JO"/>
        </w:rPr>
        <w:t xml:space="preserve">لعام </w:t>
      </w:r>
      <w:r w:rsidRPr="003616A0">
        <w:rPr>
          <w:rtl/>
          <w:lang w:bidi="ar-JO"/>
        </w:rPr>
        <w:t xml:space="preserve">2024 ورش عمل عملية وجلسات </w:t>
      </w:r>
      <w:r w:rsidRPr="003616A0">
        <w:rPr>
          <w:rFonts w:hint="cs"/>
          <w:rtl/>
          <w:lang w:bidi="ar-JO"/>
        </w:rPr>
        <w:t>للتدريب العملي</w:t>
      </w:r>
      <w:r w:rsidRPr="003616A0">
        <w:rPr>
          <w:rtl/>
          <w:lang w:bidi="ar-JO"/>
        </w:rPr>
        <w:t xml:space="preserve"> ركزت على الذكاء الاصطناعي والروبوتات. و</w:t>
      </w:r>
      <w:r w:rsidRPr="003616A0">
        <w:rPr>
          <w:rFonts w:hint="cs"/>
          <w:rtl/>
          <w:lang w:bidi="ar-JO"/>
        </w:rPr>
        <w:t>جمعت</w:t>
      </w:r>
      <w:r w:rsidRPr="003616A0">
        <w:rPr>
          <w:rtl/>
          <w:lang w:bidi="ar-JO"/>
        </w:rPr>
        <w:t xml:space="preserve"> تسع ورش عمل، أدارها 11 شريكا</w:t>
      </w:r>
      <w:r w:rsidR="000B6879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على مدار يومين، بين معلمين وطلاب ومهنيين، وحضرها 300 مشارك، من بينهم أطفال ومهنيون. ووفرت منطقة الشباب تجارب تعل</w:t>
      </w:r>
      <w:r w:rsidRPr="003616A0">
        <w:rPr>
          <w:rFonts w:hint="cs"/>
          <w:rtl/>
          <w:lang w:bidi="ar-JO"/>
        </w:rPr>
        <w:t>م</w:t>
      </w:r>
      <w:r w:rsidRPr="003616A0">
        <w:rPr>
          <w:rtl/>
          <w:lang w:bidi="ar-JO"/>
        </w:rPr>
        <w:t xml:space="preserve"> تفاعلية وتعاونية، شملت مواضيع متنوعة، من روبوتات </w:t>
      </w:r>
      <w:r w:rsidRPr="003616A0">
        <w:rPr>
          <w:rFonts w:hint="cs"/>
          <w:rtl/>
          <w:lang w:bidi="ar-JO"/>
        </w:rPr>
        <w:t>تكنولوجيا التعليم ب</w:t>
      </w:r>
      <w:r w:rsidRPr="003616A0">
        <w:rPr>
          <w:rtl/>
          <w:lang w:bidi="ar-JO"/>
        </w:rPr>
        <w:t xml:space="preserve">الذكاء الاصطناعي إلى روبوتات الكوارث والمركبات ذاتية القيادة. أما ورش العمل التي نظمها المعهد الفيدرالي للتكنولوجيا التقنية في لوزان، فقد أتاحت تجربة </w:t>
      </w:r>
      <w:r w:rsidRPr="003616A0">
        <w:rPr>
          <w:rFonts w:hint="cs"/>
          <w:rtl/>
          <w:lang w:bidi="ar-JO"/>
        </w:rPr>
        <w:t>للتدريب العملي</w:t>
      </w:r>
      <w:r w:rsidRPr="003616A0">
        <w:rPr>
          <w:rtl/>
          <w:lang w:bidi="ar-JO"/>
        </w:rPr>
        <w:t xml:space="preserve"> في</w:t>
      </w:r>
      <w:r w:rsidRPr="003616A0">
        <w:rPr>
          <w:rFonts w:hint="cs"/>
          <w:rtl/>
          <w:lang w:bidi="ar-JO"/>
        </w:rPr>
        <w:t xml:space="preserve"> مجال</w:t>
      </w:r>
      <w:r w:rsidRPr="003616A0">
        <w:rPr>
          <w:rtl/>
          <w:lang w:bidi="ar-JO"/>
        </w:rPr>
        <w:t xml:space="preserve"> الذكاء الاصطناعي والرؤية الحاسوبية وتعلم الآل</w:t>
      </w:r>
      <w:r w:rsidRPr="003616A0">
        <w:rPr>
          <w:rFonts w:hint="cs"/>
          <w:rtl/>
          <w:lang w:bidi="ar-JO"/>
        </w:rPr>
        <w:t>ة</w:t>
      </w:r>
      <w:r w:rsidRPr="003616A0">
        <w:rPr>
          <w:rtl/>
          <w:lang w:bidi="ar-JO"/>
        </w:rPr>
        <w:t>، موضحة</w:t>
      </w:r>
      <w:r w:rsidR="000B6879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كيفية اكتشاف السيارات الذكية لبيئتها وتحليلها.</w:t>
      </w:r>
    </w:p>
    <w:p w14:paraId="50CC6671" w14:textId="4429C9B7" w:rsidR="003616A0" w:rsidRPr="003616A0" w:rsidRDefault="003616A0" w:rsidP="003616A0">
      <w:pPr>
        <w:rPr>
          <w:rtl/>
          <w:lang w:bidi="ar-JO"/>
        </w:rPr>
      </w:pPr>
      <w:r w:rsidRPr="00070144">
        <w:rPr>
          <w:rtl/>
          <w:lang w:bidi="ar-JO"/>
        </w:rPr>
        <w:t>أُطلقت</w:t>
      </w:r>
      <w:r w:rsidRPr="003616A0">
        <w:rPr>
          <w:rtl/>
          <w:lang w:bidi="ar-JO"/>
        </w:rPr>
        <w:t xml:space="preserve"> منصة </w:t>
      </w:r>
      <w:hyperlink r:id="rId12" w:anchor="/ar" w:history="1">
        <w:r w:rsidRPr="003616A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>مجتمع قادة الذكاء الاصطناعي الشباب</w:t>
        </w:r>
      </w:hyperlink>
      <w:r w:rsidRPr="003616A0">
        <w:rPr>
          <w:rtl/>
          <w:lang w:bidi="ar-JO"/>
        </w:rPr>
        <w:t xml:space="preserve"> </w:t>
      </w:r>
      <w:r w:rsidRPr="003616A0">
        <w:rPr>
          <w:rFonts w:hint="cs"/>
          <w:rtl/>
          <w:lang w:bidi="ar-JO"/>
        </w:rPr>
        <w:t>أثناء الجمعية العالمية لتقييس الاتصالات لعام 2024</w:t>
      </w:r>
      <w:r w:rsidRPr="003616A0">
        <w:rPr>
          <w:rtl/>
          <w:lang w:bidi="ar-JO"/>
        </w:rPr>
        <w:t xml:space="preserve">. </w:t>
      </w:r>
      <w:r w:rsidRPr="003616A0">
        <w:rPr>
          <w:rFonts w:hint="cs"/>
          <w:rtl/>
          <w:lang w:bidi="ar-JO"/>
        </w:rPr>
        <w:t>وب</w:t>
      </w:r>
      <w:r w:rsidRPr="003616A0">
        <w:rPr>
          <w:rtl/>
          <w:lang w:bidi="ar-JO"/>
        </w:rPr>
        <w:t>هذا المجتمع، الذي يضم شبابا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تتراوح أعمارهم بين 18 و30 عاما</w:t>
      </w:r>
      <w:r w:rsidR="000B6879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>، أكثر من 350 عضوا</w:t>
      </w:r>
      <w:r w:rsidR="000B6879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موزعين على 89 م</w:t>
      </w:r>
      <w:r w:rsidRPr="003616A0">
        <w:rPr>
          <w:rFonts w:hint="cs"/>
          <w:rtl/>
          <w:lang w:bidi="ar-JO"/>
        </w:rPr>
        <w:t>حوراً</w:t>
      </w:r>
      <w:r w:rsidRPr="003616A0">
        <w:rPr>
          <w:rtl/>
          <w:lang w:bidi="ar-JO"/>
        </w:rPr>
        <w:t xml:space="preserve"> في 46</w:t>
      </w:r>
      <w:r w:rsidRPr="003616A0">
        <w:rPr>
          <w:rFonts w:hint="cs"/>
          <w:rtl/>
          <w:lang w:bidi="ar-JO"/>
        </w:rPr>
        <w:t xml:space="preserve"> بلداً</w:t>
      </w:r>
      <w:r w:rsidRPr="003616A0">
        <w:rPr>
          <w:rtl/>
          <w:lang w:bidi="ar-JO"/>
        </w:rPr>
        <w:t xml:space="preserve">، مما يُمكّن </w:t>
      </w:r>
      <w:r w:rsidRPr="003616A0">
        <w:rPr>
          <w:rFonts w:hint="cs"/>
          <w:rtl/>
          <w:lang w:bidi="ar-JO"/>
        </w:rPr>
        <w:t>صناع</w:t>
      </w:r>
      <w:r w:rsidRPr="003616A0">
        <w:rPr>
          <w:rtl/>
          <w:lang w:bidi="ar-JO"/>
        </w:rPr>
        <w:t xml:space="preserve"> التغيير في مجال الذكاء الاصطناعي على مستوى القاعدة الشعبية، ويدعم التعاون والتعلم بين الأقران.</w:t>
      </w:r>
    </w:p>
    <w:p w14:paraId="4C82EEA4" w14:textId="21D89D36" w:rsidR="003616A0" w:rsidRPr="003616A0" w:rsidRDefault="003616A0" w:rsidP="003616A0">
      <w:pPr>
        <w:rPr>
          <w:rtl/>
          <w:lang w:bidi="ar-JO"/>
        </w:rPr>
      </w:pPr>
      <w:r w:rsidRPr="00BF5DBD">
        <w:rPr>
          <w:rtl/>
          <w:lang w:bidi="ar-JO"/>
        </w:rPr>
        <w:t>ع</w:t>
      </w:r>
      <w:r w:rsidRPr="00BF5DBD">
        <w:rPr>
          <w:rFonts w:hint="cs"/>
          <w:rtl/>
          <w:lang w:bidi="ar-JO"/>
        </w:rPr>
        <w:t>ُ</w:t>
      </w:r>
      <w:r w:rsidRPr="00BF5DBD">
        <w:rPr>
          <w:rtl/>
          <w:lang w:bidi="ar-JO"/>
        </w:rPr>
        <w:t>قد</w:t>
      </w:r>
      <w:r w:rsidRPr="003616A0">
        <w:rPr>
          <w:rtl/>
          <w:lang w:bidi="ar-JO"/>
        </w:rPr>
        <w:t xml:space="preserve"> الإصدار الخاص من </w:t>
      </w:r>
      <w:r w:rsidRPr="003616A0">
        <w:rPr>
          <w:b/>
          <w:bCs/>
          <w:rtl/>
          <w:lang w:bidi="ar-JO"/>
        </w:rPr>
        <w:t>مصنع الابتكار في م</w:t>
      </w:r>
      <w:r w:rsidRPr="003616A0">
        <w:rPr>
          <w:rFonts w:hint="cs"/>
          <w:b/>
          <w:bCs/>
          <w:rtl/>
          <w:lang w:bidi="ar-JO"/>
        </w:rPr>
        <w:t>جال</w:t>
      </w:r>
      <w:r w:rsidRPr="003616A0">
        <w:rPr>
          <w:b/>
          <w:bCs/>
          <w:rtl/>
          <w:lang w:bidi="ar-JO"/>
        </w:rPr>
        <w:t xml:space="preserve"> الذكاء الاصطناعي من أجل </w:t>
      </w:r>
      <w:r w:rsidR="00B81232">
        <w:rPr>
          <w:rFonts w:hint="cs"/>
          <w:b/>
          <w:bCs/>
          <w:rtl/>
          <w:lang w:bidi="ar-JO"/>
        </w:rPr>
        <w:t xml:space="preserve">المصلحة العامة </w:t>
      </w:r>
      <w:r w:rsidRPr="003616A0">
        <w:rPr>
          <w:rtl/>
          <w:lang w:bidi="ar-JO"/>
        </w:rPr>
        <w:t xml:space="preserve">بعنوان </w:t>
      </w:r>
      <w:r w:rsidR="000E0F38">
        <w:rPr>
          <w:rFonts w:hint="cs"/>
          <w:rtl/>
          <w:lang w:bidi="ar-EG"/>
        </w:rPr>
        <w:t>"</w:t>
      </w:r>
      <w:hyperlink r:id="rId13" w:anchor="/ar" w:history="1">
        <w:r w:rsidRPr="003616A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>التعرف على المبتكرين الشباب الذين يحدثون ثورة في أنظمة الأغذية الزراعية في الجنوب العالمي</w:t>
        </w:r>
      </w:hyperlink>
      <w:r w:rsidR="000E0F38">
        <w:rPr>
          <w:rFonts w:hint="cs"/>
          <w:rtl/>
          <w:lang w:bidi="ar-JO"/>
        </w:rPr>
        <w:t>"</w:t>
      </w:r>
      <w:r w:rsidRPr="003616A0">
        <w:rPr>
          <w:rtl/>
          <w:lang w:bidi="ar-JO"/>
        </w:rPr>
        <w:t xml:space="preserve"> بالشراكة مع </w:t>
      </w:r>
      <w:r w:rsidRPr="003616A0">
        <w:rPr>
          <w:rFonts w:hint="cs"/>
          <w:rtl/>
          <w:lang w:bidi="ar-JO"/>
        </w:rPr>
        <w:t>ال</w:t>
      </w:r>
      <w:r w:rsidRPr="003616A0">
        <w:rPr>
          <w:rtl/>
          <w:lang w:bidi="ar-JO"/>
        </w:rPr>
        <w:t>منتدى العالمي</w:t>
      </w:r>
      <w:r w:rsidRPr="003616A0">
        <w:rPr>
          <w:rFonts w:hint="cs"/>
          <w:rtl/>
          <w:lang w:bidi="ar-JO"/>
        </w:rPr>
        <w:t xml:space="preserve"> للغذاء</w:t>
      </w:r>
      <w:r w:rsidR="005E3F2F">
        <w:rPr>
          <w:rFonts w:hint="cs"/>
          <w:rtl/>
          <w:lang w:bidi="ar-JO"/>
        </w:rPr>
        <w:t> </w:t>
      </w:r>
      <w:r w:rsidRPr="003616A0">
        <w:rPr>
          <w:rtl/>
          <w:lang w:bidi="ar-JO"/>
        </w:rPr>
        <w:t>(</w:t>
      </w:r>
      <w:r w:rsidRPr="003616A0">
        <w:rPr>
          <w:lang w:bidi="ar-EG"/>
        </w:rPr>
        <w:t>WFF</w:t>
      </w:r>
      <w:r w:rsidRPr="003616A0">
        <w:rPr>
          <w:rtl/>
          <w:lang w:bidi="ar-JO"/>
        </w:rPr>
        <w:t xml:space="preserve">) لتسليط الضوء على </w:t>
      </w:r>
      <w:r w:rsidRPr="003616A0">
        <w:rPr>
          <w:rFonts w:hint="cs"/>
          <w:rtl/>
          <w:lang w:bidi="ar-JO"/>
        </w:rPr>
        <w:t>رواد الأعمال و</w:t>
      </w:r>
      <w:r w:rsidRPr="003616A0">
        <w:rPr>
          <w:rtl/>
          <w:lang w:bidi="ar-JO"/>
        </w:rPr>
        <w:t>الشركات الناشئة في مجال الذكاء الاصطناعي التي يقودها الشباب والتي تعالج التحديات الزراعية في الجنوب العالمي، مما يوفر رؤية عالمية وإمكانية وصول المستثمرين.</w:t>
      </w:r>
    </w:p>
    <w:p w14:paraId="5609F181" w14:textId="6D1B834C" w:rsidR="003616A0" w:rsidRPr="003616A0" w:rsidRDefault="003616A0" w:rsidP="003616A0">
      <w:pPr>
        <w:rPr>
          <w:rtl/>
          <w:lang w:bidi="ar-JO"/>
        </w:rPr>
      </w:pPr>
      <w:r w:rsidRPr="008E7F40">
        <w:rPr>
          <w:rtl/>
          <w:lang w:bidi="ar-JO"/>
        </w:rPr>
        <w:t>كان</w:t>
      </w:r>
      <w:r w:rsidRPr="003616A0">
        <w:rPr>
          <w:rtl/>
          <w:lang w:bidi="ar-JO"/>
        </w:rPr>
        <w:t xml:space="preserve"> إشراك الشباب </w:t>
      </w:r>
      <w:r w:rsidRPr="003616A0">
        <w:rPr>
          <w:rFonts w:hint="cs"/>
          <w:rtl/>
          <w:lang w:bidi="ar-JO"/>
        </w:rPr>
        <w:t>تركيزاً</w:t>
      </w:r>
      <w:r w:rsidRPr="003616A0">
        <w:rPr>
          <w:rtl/>
          <w:lang w:bidi="ar-JO"/>
        </w:rPr>
        <w:t xml:space="preserve"> رئيسيا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في </w:t>
      </w:r>
      <w:hyperlink r:id="rId14" w:anchor="/ar" w:history="1">
        <w:r w:rsidRPr="003616A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>الجمعية العالمية لتقييس الاتصالات لعام 2024</w:t>
        </w:r>
      </w:hyperlink>
      <w:r w:rsidRPr="003616A0">
        <w:rPr>
          <w:rtl/>
          <w:lang w:bidi="ar-JO"/>
        </w:rPr>
        <w:t xml:space="preserve">، حيث أُدرجت مبادرات </w:t>
      </w:r>
      <w:r w:rsidRPr="003616A0">
        <w:rPr>
          <w:rFonts w:hint="cs"/>
          <w:rtl/>
          <w:lang w:bidi="ar-JO"/>
        </w:rPr>
        <w:t>محددة الأهداف</w:t>
      </w:r>
      <w:r w:rsidRPr="003616A0">
        <w:rPr>
          <w:rtl/>
          <w:lang w:bidi="ar-JO"/>
        </w:rPr>
        <w:t xml:space="preserve"> ضمن برنامج ال</w:t>
      </w:r>
      <w:r w:rsidRPr="003616A0">
        <w:rPr>
          <w:rFonts w:hint="cs"/>
          <w:rtl/>
          <w:lang w:bidi="ar-JO"/>
        </w:rPr>
        <w:t>أحداث</w:t>
      </w:r>
      <w:r w:rsidRPr="003616A0">
        <w:rPr>
          <w:rtl/>
          <w:lang w:bidi="ar-JO"/>
        </w:rPr>
        <w:t xml:space="preserve"> الجانبية لجذب المشاركين الشباب. وشملت الأنشطة الرئيسية ما يلي:</w:t>
      </w:r>
    </w:p>
    <w:p w14:paraId="5682B93B" w14:textId="3ED02350" w:rsidR="003616A0" w:rsidRPr="003616A0" w:rsidRDefault="009B0A03" w:rsidP="00B81232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hyperlink r:id="rId15" w:anchor="/ar" w:history="1">
        <w:r w:rsidR="003616A0" w:rsidRPr="003616A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JO"/>
          </w:rPr>
          <w:t>مسابقة</w:t>
        </w:r>
        <w:r w:rsidR="003616A0" w:rsidRPr="003616A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 xml:space="preserve"> الروبوتات من أجل الشباب في الهند</w:t>
        </w:r>
      </w:hyperlink>
      <w:r w:rsidR="003616A0" w:rsidRPr="003616A0">
        <w:rPr>
          <w:rtl/>
        </w:rPr>
        <w:t xml:space="preserve"> ه</w:t>
      </w:r>
      <w:r w:rsidR="003616A0" w:rsidRPr="003616A0">
        <w:rPr>
          <w:rFonts w:hint="cs"/>
          <w:rtl/>
        </w:rPr>
        <w:t>ي</w:t>
      </w:r>
      <w:r w:rsidR="003616A0" w:rsidRPr="003616A0">
        <w:rPr>
          <w:rtl/>
        </w:rPr>
        <w:t xml:space="preserve"> الحدث الوطني ل</w:t>
      </w:r>
      <w:r w:rsidR="003616A0" w:rsidRPr="003616A0">
        <w:rPr>
          <w:rFonts w:hint="cs"/>
          <w:rtl/>
        </w:rPr>
        <w:t>مسابقة</w:t>
      </w:r>
      <w:r w:rsidR="003616A0" w:rsidRPr="003616A0">
        <w:rPr>
          <w:rtl/>
        </w:rPr>
        <w:t xml:space="preserve"> الروبوتات من أجل تحقيق المصلحة العامة للشباب في الهند، والذي جمع 250 طالبا</w:t>
      </w:r>
      <w:r w:rsidR="003616A0" w:rsidRPr="003616A0">
        <w:rPr>
          <w:rFonts w:hint="cs"/>
          <w:rtl/>
        </w:rPr>
        <w:t>ً</w:t>
      </w:r>
      <w:r w:rsidR="003616A0" w:rsidRPr="003616A0">
        <w:rPr>
          <w:rtl/>
        </w:rPr>
        <w:t xml:space="preserve"> من 51 فريقا</w:t>
      </w:r>
      <w:r w:rsidR="000B6879">
        <w:rPr>
          <w:rFonts w:hint="cs"/>
          <w:rtl/>
        </w:rPr>
        <w:t>ً</w:t>
      </w:r>
      <w:r w:rsidR="003616A0" w:rsidRPr="003616A0">
        <w:rPr>
          <w:rtl/>
        </w:rPr>
        <w:t xml:space="preserve"> من جميع أنحاء الهند لعرض حلولهم الروبوتية في</w:t>
      </w:r>
      <w:r w:rsidR="003616A0" w:rsidRPr="003616A0">
        <w:rPr>
          <w:rFonts w:hint="cs"/>
          <w:rtl/>
        </w:rPr>
        <w:t xml:space="preserve"> مجال</w:t>
      </w:r>
      <w:r w:rsidR="003616A0" w:rsidRPr="003616A0">
        <w:rPr>
          <w:rtl/>
        </w:rPr>
        <w:t xml:space="preserve"> الاستجابة للكوارث. </w:t>
      </w:r>
      <w:r w:rsidR="003616A0" w:rsidRPr="003616A0">
        <w:rPr>
          <w:rFonts w:hint="cs"/>
          <w:rtl/>
        </w:rPr>
        <w:t>و</w:t>
      </w:r>
      <w:r w:rsidR="003616A0" w:rsidRPr="003616A0">
        <w:rPr>
          <w:rtl/>
        </w:rPr>
        <w:t xml:space="preserve">ستشارك الفرق الفائزة في </w:t>
      </w:r>
      <w:r w:rsidR="003616A0" w:rsidRPr="003616A0">
        <w:rPr>
          <w:rFonts w:hint="cs"/>
          <w:rtl/>
        </w:rPr>
        <w:t>التصفيات النهائية الكبرى</w:t>
      </w:r>
      <w:r w:rsidR="003616A0" w:rsidRPr="003616A0">
        <w:rPr>
          <w:rtl/>
        </w:rPr>
        <w:t xml:space="preserve"> في جنيف خلال القمة العالمية الذكاء الاصطناعي أجل </w:t>
      </w:r>
      <w:r w:rsidR="00B81232" w:rsidRPr="00B81232">
        <w:rPr>
          <w:rFonts w:hint="cs"/>
          <w:rtl/>
          <w:lang w:bidi="ar-JO"/>
        </w:rPr>
        <w:t>المصلحة العامة</w:t>
      </w:r>
      <w:r w:rsidR="00B81232" w:rsidRPr="00B81232">
        <w:rPr>
          <w:rFonts w:hint="cs"/>
          <w:b/>
          <w:bCs/>
          <w:rtl/>
          <w:lang w:bidi="ar-JO"/>
        </w:rPr>
        <w:t xml:space="preserve"> </w:t>
      </w:r>
      <w:r w:rsidR="003616A0" w:rsidRPr="003616A0">
        <w:rPr>
          <w:rtl/>
        </w:rPr>
        <w:t xml:space="preserve">لعام 2025. </w:t>
      </w:r>
      <w:r w:rsidR="003616A0" w:rsidRPr="003616A0">
        <w:rPr>
          <w:rFonts w:hint="cs"/>
          <w:rtl/>
        </w:rPr>
        <w:t>و</w:t>
      </w:r>
      <w:r w:rsidR="003616A0" w:rsidRPr="003616A0">
        <w:rPr>
          <w:rtl/>
        </w:rPr>
        <w:t>نُظم هذا الحدث يوم الخميس 17 أكتوبر في</w:t>
      </w:r>
      <w:r w:rsidR="00BF5DBD">
        <w:rPr>
          <w:rFonts w:hint="cs"/>
          <w:rtl/>
        </w:rPr>
        <w:t> </w:t>
      </w:r>
      <w:r w:rsidR="003616A0" w:rsidRPr="003616A0">
        <w:rPr>
          <w:rtl/>
        </w:rPr>
        <w:t xml:space="preserve">نيودلهي، الهند، من قِبل الاتحاد بالشراكة مع المعهد الهندي للتكنولوجيا في دلهي - </w:t>
      </w:r>
      <w:r w:rsidR="003616A0" w:rsidRPr="003616A0">
        <w:rPr>
          <w:lang w:bidi="ar-EG"/>
        </w:rPr>
        <w:t>IHFC</w:t>
      </w:r>
      <w:r w:rsidR="003616A0" w:rsidRPr="003616A0">
        <w:rPr>
          <w:rtl/>
        </w:rPr>
        <w:t xml:space="preserve"> وبالتعاون مع مركز تنمية </w:t>
      </w:r>
      <w:proofErr w:type="spellStart"/>
      <w:r w:rsidR="003616A0" w:rsidRPr="00B81232">
        <w:rPr>
          <w:rtl/>
        </w:rPr>
        <w:t>التليماتية</w:t>
      </w:r>
      <w:proofErr w:type="spellEnd"/>
      <w:r w:rsidR="003616A0" w:rsidRPr="003616A0">
        <w:rPr>
          <w:rtl/>
        </w:rPr>
        <w:t xml:space="preserve"> (</w:t>
      </w:r>
      <w:r w:rsidR="003616A0" w:rsidRPr="003616A0">
        <w:rPr>
          <w:lang w:bidi="ar-EG"/>
        </w:rPr>
        <w:t>CDOT</w:t>
      </w:r>
      <w:r w:rsidR="003616A0" w:rsidRPr="003616A0">
        <w:rPr>
          <w:rtl/>
        </w:rPr>
        <w:t>).</w:t>
      </w:r>
    </w:p>
    <w:p w14:paraId="7008DE54" w14:textId="5E389E1F" w:rsidR="003616A0" w:rsidRPr="003616A0" w:rsidRDefault="009B0A03" w:rsidP="009B0A03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hyperlink r:id="rId16" w:history="1">
        <w:proofErr w:type="spellStart"/>
        <w:r w:rsidR="003616A0" w:rsidRPr="00A71A53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>هاكاثون</w:t>
        </w:r>
        <w:proofErr w:type="spellEnd"/>
        <w:r w:rsidR="003616A0" w:rsidRPr="00A71A53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 xml:space="preserve"> </w:t>
        </w:r>
        <w:r w:rsidR="003616A0" w:rsidRPr="00A71A53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 xml:space="preserve">AI Bharat </w:t>
        </w:r>
        <w:proofErr w:type="spellStart"/>
        <w:r w:rsidR="003616A0" w:rsidRPr="00A71A53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5G</w:t>
        </w:r>
        <w:proofErr w:type="spellEnd"/>
        <w:r w:rsidR="003616A0" w:rsidRPr="00A71A53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/</w:t>
        </w:r>
        <w:proofErr w:type="spellStart"/>
        <w:r w:rsidR="003616A0" w:rsidRPr="00A71A53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6G</w:t>
        </w:r>
        <w:proofErr w:type="spellEnd"/>
        <w:r w:rsidR="003616A0" w:rsidRPr="00A71A53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 xml:space="preserve"> Sandbox</w:t>
        </w:r>
        <w:r w:rsidR="003616A0" w:rsidRPr="00A71A53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، الذي استمر </w:t>
        </w:r>
        <w:r w:rsidR="003616A0" w:rsidRPr="00A71A53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ل</w:t>
        </w:r>
        <w:r w:rsidR="003616A0" w:rsidRPr="00A71A53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يومين</w:t>
        </w:r>
      </w:hyperlink>
      <w:r w:rsidR="003616A0" w:rsidRPr="003616A0">
        <w:rPr>
          <w:rtl/>
        </w:rPr>
        <w:t xml:space="preserve"> وجمع طلابا</w:t>
      </w:r>
      <w:r w:rsidR="003616A0" w:rsidRPr="003616A0">
        <w:rPr>
          <w:rFonts w:hint="cs"/>
          <w:rtl/>
        </w:rPr>
        <w:t>ً</w:t>
      </w:r>
      <w:r w:rsidR="003616A0" w:rsidRPr="003616A0">
        <w:rPr>
          <w:rtl/>
        </w:rPr>
        <w:t xml:space="preserve"> وخبراء شباب من جميع أنحاء العالم.</w:t>
      </w:r>
    </w:p>
    <w:p w14:paraId="1F462AD0" w14:textId="7F4FF818" w:rsidR="003616A0" w:rsidRPr="003616A0" w:rsidRDefault="009B0A03" w:rsidP="009B0A03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lastRenderedPageBreak/>
        <w:sym w:font="Symbol" w:char="F0B7"/>
      </w:r>
      <w:r w:rsidRPr="003616A0">
        <w:rPr>
          <w:rFonts w:ascii="Symbol" w:hAnsi="Symbol"/>
          <w:lang w:bidi="ar-EG"/>
        </w:rPr>
        <w:tab/>
      </w:r>
      <w:r w:rsidR="003616A0" w:rsidRPr="003616A0">
        <w:rPr>
          <w:rtl/>
        </w:rPr>
        <w:t xml:space="preserve">خلال </w:t>
      </w:r>
      <w:hyperlink r:id="rId17" w:anchor="/ar" w:history="1">
        <w:r w:rsidR="003616A0" w:rsidRPr="003616A0">
          <w:rPr>
            <w:rStyle w:val="Hyperlink"/>
            <w:rFonts w:ascii="Dubai" w:eastAsiaTheme="minorEastAsia" w:hAnsi="Dubai" w:cs="Dubai"/>
            <w:i/>
            <w:iCs/>
            <w:noProof w:val="0"/>
            <w:sz w:val="22"/>
            <w:rtl/>
            <w:lang w:val="en-US" w:eastAsia="zh-CN" w:bidi="ar-JO"/>
          </w:rPr>
          <w:t xml:space="preserve">حدث </w:t>
        </w:r>
        <w:proofErr w:type="spellStart"/>
        <w:r w:rsidR="003616A0" w:rsidRPr="003616A0">
          <w:rPr>
            <w:rStyle w:val="Hyperlink"/>
            <w:rFonts w:ascii="Dubai" w:eastAsiaTheme="minorEastAsia" w:hAnsi="Dubai" w:cs="Dubai"/>
            <w:i/>
            <w:iCs/>
            <w:noProof w:val="0"/>
            <w:sz w:val="22"/>
            <w:rtl/>
            <w:lang w:val="en-US" w:eastAsia="zh-CN" w:bidi="ar-JO"/>
          </w:rPr>
          <w:t>كاليدوسكوب</w:t>
        </w:r>
        <w:proofErr w:type="spellEnd"/>
        <w:r w:rsidR="003616A0" w:rsidRPr="003616A0">
          <w:rPr>
            <w:rStyle w:val="Hyperlink"/>
            <w:rFonts w:ascii="Dubai" w:eastAsiaTheme="minorEastAsia" w:hAnsi="Dubai" w:cs="Dubai"/>
            <w:i/>
            <w:iCs/>
            <w:noProof w:val="0"/>
            <w:sz w:val="22"/>
            <w:rtl/>
            <w:lang w:val="en-US" w:eastAsia="zh-CN" w:bidi="ar-JO"/>
          </w:rPr>
          <w:t xml:space="preserve"> للاتحاد لعام </w:t>
        </w:r>
        <w:r w:rsidR="003616A0" w:rsidRPr="003616A0">
          <w:rPr>
            <w:rStyle w:val="Hyperlink"/>
            <w:rFonts w:ascii="Dubai" w:eastAsiaTheme="minorEastAsia" w:hAnsi="Dubai" w:cs="Dubai"/>
            <w:i/>
            <w:iCs/>
            <w:noProof w:val="0"/>
            <w:sz w:val="22"/>
            <w:cs/>
            <w:lang w:val="en-US" w:eastAsia="zh-CN" w:bidi="ar-JO"/>
          </w:rPr>
          <w:t>‎</w:t>
        </w:r>
        <w:r w:rsidR="003616A0" w:rsidRPr="003616A0">
          <w:rPr>
            <w:rStyle w:val="Hyperlink"/>
            <w:rFonts w:ascii="Dubai" w:eastAsiaTheme="minorEastAsia" w:hAnsi="Dubai" w:cs="Dubai"/>
            <w:i/>
            <w:iCs/>
            <w:noProof w:val="0"/>
            <w:sz w:val="22"/>
            <w:lang w:val="en-US" w:eastAsia="zh-CN" w:bidi="ar-EG"/>
          </w:rPr>
          <w:t>2024</w:t>
        </w:r>
        <w:r w:rsidR="00B81232">
          <w:rPr>
            <w:rStyle w:val="Hyperlink"/>
            <w:rFonts w:ascii="Dubai" w:eastAsiaTheme="minorEastAsia" w:hAnsi="Dubai" w:cs="Dubai" w:hint="cs"/>
            <w:i/>
            <w:iCs/>
            <w:noProof w:val="0"/>
            <w:sz w:val="22"/>
            <w:rtl/>
            <w:lang w:val="en-US" w:eastAsia="zh-CN" w:bidi="ar-EG"/>
          </w:rPr>
          <w:t>:</w:t>
        </w:r>
        <w:r w:rsidR="003616A0" w:rsidRPr="003616A0">
          <w:rPr>
            <w:rStyle w:val="Hyperlink"/>
            <w:rFonts w:ascii="Dubai" w:eastAsiaTheme="minorEastAsia" w:hAnsi="Dubai" w:cs="Dubai"/>
            <w:i/>
            <w:iCs/>
            <w:noProof w:val="0"/>
            <w:sz w:val="22"/>
            <w:rtl/>
            <w:lang w:val="en-US" w:eastAsia="zh-CN" w:bidi="ar-JO"/>
          </w:rPr>
          <w:t xml:space="preserve"> ‏الابتكار والتحول الرقمي من أجل عالم مستدام</w:t>
        </w:r>
      </w:hyperlink>
      <w:r w:rsidR="003616A0" w:rsidRPr="003616A0">
        <w:rPr>
          <w:rtl/>
        </w:rPr>
        <w:t>، الذي عُقد في</w:t>
      </w:r>
      <w:r w:rsidR="00BF5DBD">
        <w:rPr>
          <w:rFonts w:hint="cs"/>
          <w:rtl/>
        </w:rPr>
        <w:t> </w:t>
      </w:r>
      <w:r w:rsidR="003616A0" w:rsidRPr="003616A0">
        <w:rPr>
          <w:rtl/>
        </w:rPr>
        <w:t xml:space="preserve">الفترة من 21 إلى 23 أكتوبر 2024 في نيودلهي، الهند، جمعت جلسة خاصة حول مشاركة الشباب في وضع المعايير، مجموعة واسعة من المشاركين من الجامعات </w:t>
      </w:r>
      <w:r w:rsidR="003616A0" w:rsidRPr="003616A0">
        <w:rPr>
          <w:rFonts w:hint="cs"/>
          <w:rtl/>
        </w:rPr>
        <w:t>والصناعة</w:t>
      </w:r>
      <w:r w:rsidR="003616A0" w:rsidRPr="003616A0">
        <w:rPr>
          <w:rtl/>
        </w:rPr>
        <w:t xml:space="preserve"> و</w:t>
      </w:r>
      <w:r w:rsidR="003616A0" w:rsidRPr="003616A0">
        <w:rPr>
          <w:rFonts w:hint="cs"/>
          <w:rtl/>
        </w:rPr>
        <w:t>ال</w:t>
      </w:r>
      <w:r w:rsidR="003616A0" w:rsidRPr="003616A0">
        <w:rPr>
          <w:rtl/>
        </w:rPr>
        <w:t>مؤسسات البحث</w:t>
      </w:r>
      <w:r w:rsidR="003616A0" w:rsidRPr="003616A0">
        <w:rPr>
          <w:rFonts w:hint="cs"/>
          <w:rtl/>
        </w:rPr>
        <w:t>ية</w:t>
      </w:r>
      <w:r w:rsidR="003616A0" w:rsidRPr="003616A0">
        <w:rPr>
          <w:rtl/>
        </w:rPr>
        <w:t>، حيث استقطبت الطلاب الذين تبلغ أعمارهم 18 عاما</w:t>
      </w:r>
      <w:r w:rsidR="003616A0" w:rsidRPr="003616A0">
        <w:rPr>
          <w:rFonts w:hint="cs"/>
          <w:rtl/>
        </w:rPr>
        <w:t>ً</w:t>
      </w:r>
      <w:r w:rsidR="003616A0" w:rsidRPr="003616A0">
        <w:rPr>
          <w:rtl/>
        </w:rPr>
        <w:t xml:space="preserve"> فأكثر.</w:t>
      </w:r>
    </w:p>
    <w:p w14:paraId="61E52F6C" w14:textId="0D2EFFF0" w:rsidR="003616A0" w:rsidRPr="003616A0" w:rsidRDefault="009B0A03" w:rsidP="009B0A03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r w:rsidR="003616A0" w:rsidRPr="003616A0">
        <w:rPr>
          <w:rtl/>
        </w:rPr>
        <w:t xml:space="preserve">وافقت الدول الأعضاء على اعتماد قرار جديد </w:t>
      </w:r>
      <w:r w:rsidR="003616A0" w:rsidRPr="003616A0">
        <w:rPr>
          <w:rFonts w:hint="cs"/>
          <w:rtl/>
        </w:rPr>
        <w:t>ي</w:t>
      </w:r>
      <w:r w:rsidR="003616A0" w:rsidRPr="003616A0">
        <w:rPr>
          <w:rtl/>
        </w:rPr>
        <w:t xml:space="preserve">ركّز على الشباب، </w:t>
      </w:r>
      <w:hyperlink r:id="rId18" w:history="1">
        <w:r w:rsidR="003616A0" w:rsidRPr="003616A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>القرار 107 الصادر عن الجمعية العالمية لتقييس الاتصالات</w:t>
        </w:r>
        <w:r w:rsidR="003616A0" w:rsidRPr="003616A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JO"/>
          </w:rPr>
          <w:t xml:space="preserve"> لعام 2024</w:t>
        </w:r>
      </w:hyperlink>
      <w:r w:rsidR="003616A0" w:rsidRPr="003616A0">
        <w:rPr>
          <w:rtl/>
        </w:rPr>
        <w:t>، والمُعنون "تعزيز مشاركة خبراء الجيل القادم في أنشطة التقييس الخاصة بقطاع تقييس الاتصالات بالاتحاد".</w:t>
      </w:r>
    </w:p>
    <w:p w14:paraId="3059357A" w14:textId="5568A9B8" w:rsidR="003616A0" w:rsidRPr="003616A0" w:rsidRDefault="009B0A03" w:rsidP="009B0A03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r w:rsidR="003616A0" w:rsidRPr="003616A0">
        <w:rPr>
          <w:rtl/>
        </w:rPr>
        <w:t xml:space="preserve">أُطلق </w:t>
      </w:r>
      <w:proofErr w:type="spellStart"/>
      <w:r w:rsidR="003616A0" w:rsidRPr="003616A0">
        <w:rPr>
          <w:rFonts w:hint="cs"/>
          <w:rtl/>
        </w:rPr>
        <w:t>هاثاكون</w:t>
      </w:r>
      <w:proofErr w:type="spellEnd"/>
      <w:r w:rsidR="003616A0" w:rsidRPr="003616A0">
        <w:rPr>
          <w:rtl/>
        </w:rPr>
        <w:t xml:space="preserve"> </w:t>
      </w:r>
      <w:hyperlink r:id="rId19" w:anchor="/ar" w:history="1">
        <w:r w:rsidR="003616A0" w:rsidRPr="003616A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>قادة المستقبل في التكنولوجيا الكمومية</w:t>
        </w:r>
      </w:hyperlink>
      <w:r w:rsidR="003616A0" w:rsidRPr="003616A0">
        <w:rPr>
          <w:rtl/>
        </w:rPr>
        <w:t xml:space="preserve"> (</w:t>
      </w:r>
      <w:proofErr w:type="spellStart"/>
      <w:r w:rsidR="003616A0" w:rsidRPr="003616A0">
        <w:rPr>
          <w:lang w:bidi="ar-EG"/>
        </w:rPr>
        <w:t>FLIQ</w:t>
      </w:r>
      <w:proofErr w:type="spellEnd"/>
      <w:r w:rsidR="003616A0" w:rsidRPr="003616A0">
        <w:rPr>
          <w:rtl/>
        </w:rPr>
        <w:t>) في مايو 2025 احتفالا</w:t>
      </w:r>
      <w:r w:rsidR="000B6879">
        <w:rPr>
          <w:rFonts w:hint="cs"/>
          <w:rtl/>
        </w:rPr>
        <w:t>ً</w:t>
      </w:r>
      <w:r w:rsidR="003616A0" w:rsidRPr="003616A0">
        <w:rPr>
          <w:rtl/>
        </w:rPr>
        <w:t xml:space="preserve"> </w:t>
      </w:r>
      <w:r w:rsidR="003616A0" w:rsidRPr="003616A0">
        <w:rPr>
          <w:rFonts w:hint="cs"/>
          <w:rtl/>
        </w:rPr>
        <w:t>ب</w:t>
      </w:r>
      <w:r w:rsidR="003616A0" w:rsidRPr="003616A0">
        <w:rPr>
          <w:rtl/>
        </w:rPr>
        <w:t xml:space="preserve">العام العالمي </w:t>
      </w:r>
      <w:r w:rsidR="003616A0" w:rsidRPr="003616A0">
        <w:rPr>
          <w:rFonts w:hint="cs"/>
          <w:rtl/>
        </w:rPr>
        <w:t>ل</w:t>
      </w:r>
      <w:r w:rsidR="003616A0" w:rsidRPr="003616A0">
        <w:rPr>
          <w:rtl/>
        </w:rPr>
        <w:t>لتكنولوجيا الكمومية، وه</w:t>
      </w:r>
      <w:r w:rsidR="003616A0" w:rsidRPr="003616A0">
        <w:rPr>
          <w:rFonts w:hint="cs"/>
          <w:rtl/>
        </w:rPr>
        <w:t>و</w:t>
      </w:r>
      <w:r w:rsidR="003616A0" w:rsidRPr="003616A0">
        <w:rPr>
          <w:rtl/>
        </w:rPr>
        <w:t xml:space="preserve"> </w:t>
      </w:r>
      <w:r w:rsidR="003616A0" w:rsidRPr="003616A0">
        <w:rPr>
          <w:rFonts w:hint="cs"/>
          <w:rtl/>
        </w:rPr>
        <w:t>ي</w:t>
      </w:r>
      <w:r w:rsidR="003616A0" w:rsidRPr="003616A0">
        <w:rPr>
          <w:rtl/>
        </w:rPr>
        <w:t xml:space="preserve">مثّل منصةً لإشراك الشباب في </w:t>
      </w:r>
      <w:r w:rsidR="003616A0" w:rsidRPr="003616A0">
        <w:rPr>
          <w:rFonts w:hint="cs"/>
          <w:rtl/>
        </w:rPr>
        <w:t>مجال التكنولوجيا الكمومية</w:t>
      </w:r>
      <w:r w:rsidR="003616A0" w:rsidRPr="003616A0">
        <w:rPr>
          <w:rtl/>
        </w:rPr>
        <w:t>.</w:t>
      </w:r>
    </w:p>
    <w:p w14:paraId="69654ABB" w14:textId="77777777" w:rsidR="003616A0" w:rsidRPr="003616A0" w:rsidRDefault="003616A0" w:rsidP="003616A0">
      <w:pPr>
        <w:rPr>
          <w:rtl/>
          <w:lang w:bidi="ar-JO"/>
        </w:rPr>
      </w:pPr>
      <w:r w:rsidRPr="003616A0">
        <w:rPr>
          <w:rFonts w:hint="cs"/>
          <w:rtl/>
          <w:lang w:bidi="ar-JO"/>
        </w:rPr>
        <w:t xml:space="preserve">وتضمنت مشاركات الشباب في أنشطة </w:t>
      </w:r>
      <w:proofErr w:type="spellStart"/>
      <w:r w:rsidRPr="003616A0">
        <w:rPr>
          <w:rtl/>
          <w:lang w:bidi="ar-JO"/>
        </w:rPr>
        <w:t>الميتافيرس</w:t>
      </w:r>
      <w:proofErr w:type="spellEnd"/>
      <w:r w:rsidRPr="003616A0">
        <w:rPr>
          <w:rtl/>
          <w:lang w:bidi="ar-JO"/>
        </w:rPr>
        <w:t xml:space="preserve"> </w:t>
      </w: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>إنترنت الأشياء والمدن والمجتمعات الذكية المستدامة</w:t>
      </w:r>
      <w:r w:rsidRPr="003616A0">
        <w:rPr>
          <w:rFonts w:hint="cs"/>
          <w:rtl/>
          <w:lang w:bidi="ar-JO"/>
        </w:rPr>
        <w:t xml:space="preserve"> ما يلي:</w:t>
      </w:r>
    </w:p>
    <w:p w14:paraId="6DF0D7B9" w14:textId="4F68BA4E" w:rsidR="003616A0" w:rsidRPr="003616A0" w:rsidRDefault="009B0A03" w:rsidP="009B0A03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r w:rsidR="003616A0" w:rsidRPr="003616A0">
        <w:rPr>
          <w:rtl/>
        </w:rPr>
        <w:t xml:space="preserve">تكريم الطلاب وأعضاء هيئة التدريس الفائزين بمسابقة </w:t>
      </w:r>
      <w:r w:rsidR="003616A0" w:rsidRPr="003616A0">
        <w:rPr>
          <w:lang w:bidi="ar-EG"/>
        </w:rPr>
        <w:t>Global Connect IoT</w:t>
      </w:r>
      <w:r w:rsidR="003616A0" w:rsidRPr="003616A0">
        <w:rPr>
          <w:rtl/>
        </w:rPr>
        <w:t xml:space="preserve"> خلال الجلسة</w:t>
      </w:r>
      <w:r w:rsidR="003616A0" w:rsidRPr="003616A0">
        <w:rPr>
          <w:rFonts w:hint="cs"/>
          <w:rtl/>
        </w:rPr>
        <w:t xml:space="preserve"> العامة</w:t>
      </w:r>
      <w:r w:rsidR="003616A0" w:rsidRPr="003616A0">
        <w:rPr>
          <w:rtl/>
        </w:rPr>
        <w:t xml:space="preserve"> الختامية </w:t>
      </w:r>
      <w:r w:rsidR="003616A0" w:rsidRPr="003616A0">
        <w:rPr>
          <w:rFonts w:hint="cs"/>
          <w:rtl/>
        </w:rPr>
        <w:t>للجنة الدراسات 20</w:t>
      </w:r>
      <w:r w:rsidR="003616A0" w:rsidRPr="003616A0">
        <w:rPr>
          <w:rtl/>
        </w:rPr>
        <w:t xml:space="preserve"> (جنيف، 15-24 يناير 2025).</w:t>
      </w:r>
    </w:p>
    <w:p w14:paraId="4B90D4B5" w14:textId="6FEDF0CA" w:rsidR="003616A0" w:rsidRPr="003616A0" w:rsidRDefault="009B0A03" w:rsidP="009B0A03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r w:rsidR="003616A0" w:rsidRPr="003616A0">
        <w:rPr>
          <w:rtl/>
        </w:rPr>
        <w:t xml:space="preserve">إطلاق </w:t>
      </w:r>
      <w:hyperlink r:id="rId20" w:history="1">
        <w:r w:rsidR="003616A0" w:rsidRPr="003616A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JO"/>
          </w:rPr>
          <w:t>مسابقة</w:t>
        </w:r>
        <w:r w:rsidR="003616A0" w:rsidRPr="003616A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 xml:space="preserve"> الأمم المتحدة </w:t>
        </w:r>
        <w:proofErr w:type="spellStart"/>
        <w:r w:rsidR="003616A0" w:rsidRPr="003616A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JO"/>
          </w:rPr>
          <w:t>للسيتيفيرس</w:t>
        </w:r>
        <w:proofErr w:type="spellEnd"/>
      </w:hyperlink>
      <w:r w:rsidR="003616A0" w:rsidRPr="003616A0">
        <w:rPr>
          <w:rtl/>
        </w:rPr>
        <w:t xml:space="preserve"> في فبراير 2025: </w:t>
      </w:r>
      <w:r w:rsidR="003616A0" w:rsidRPr="003616A0">
        <w:rPr>
          <w:rFonts w:hint="cs"/>
          <w:rtl/>
        </w:rPr>
        <w:t xml:space="preserve">وهي </w:t>
      </w:r>
      <w:r w:rsidR="003616A0" w:rsidRPr="003616A0">
        <w:rPr>
          <w:rtl/>
        </w:rPr>
        <w:t>منصة مصممة لتعزيز مشاركة الشباب وابتكارهم</w:t>
      </w:r>
      <w:r w:rsidR="003616A0" w:rsidRPr="003616A0">
        <w:rPr>
          <w:rFonts w:hint="cs"/>
          <w:rtl/>
        </w:rPr>
        <w:t xml:space="preserve">، حيث </w:t>
      </w:r>
      <w:r w:rsidR="003616A0" w:rsidRPr="003616A0">
        <w:rPr>
          <w:rtl/>
        </w:rPr>
        <w:t xml:space="preserve">تدعو هذه المنصة الطلاب والشركات الناشئة إلى إعادة تصور المستقبل من خلال </w:t>
      </w:r>
      <w:proofErr w:type="spellStart"/>
      <w:r w:rsidR="00600171">
        <w:rPr>
          <w:rFonts w:hint="cs"/>
          <w:rtl/>
        </w:rPr>
        <w:t>السيتيفيرس</w:t>
      </w:r>
      <w:proofErr w:type="spellEnd"/>
      <w:r w:rsidR="00600171" w:rsidRPr="003616A0">
        <w:rPr>
          <w:rtl/>
        </w:rPr>
        <w:t xml:space="preserve"> </w:t>
      </w:r>
      <w:r w:rsidR="003616A0" w:rsidRPr="003616A0">
        <w:rPr>
          <w:rtl/>
        </w:rPr>
        <w:t>والبنية التحتية الرقمية العامة.</w:t>
      </w:r>
    </w:p>
    <w:p w14:paraId="0E3D1161" w14:textId="0663545E" w:rsidR="003616A0" w:rsidRPr="003616A0" w:rsidRDefault="009B0A03" w:rsidP="009B0A03">
      <w:pPr>
        <w:pStyle w:val="enumlev1"/>
        <w:rPr>
          <w:lang w:bidi="ar-EG"/>
        </w:rPr>
      </w:pPr>
      <w:r w:rsidRPr="009B0A03"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r w:rsidR="003616A0" w:rsidRPr="003616A0">
        <w:rPr>
          <w:rtl/>
        </w:rPr>
        <w:t xml:space="preserve">في </w:t>
      </w:r>
      <w:hyperlink r:id="rId21" w:anchor="/ar" w:history="1">
        <w:r w:rsidR="003616A0" w:rsidRPr="003616A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>يوم الأمم المتحدة</w:t>
        </w:r>
        <w:r w:rsidR="003616A0" w:rsidRPr="003616A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JO"/>
          </w:rPr>
          <w:t xml:space="preserve"> الثاني</w:t>
        </w:r>
        <w:r w:rsidR="003616A0" w:rsidRPr="003616A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 xml:space="preserve"> للعوالم الافتراضية</w:t>
        </w:r>
        <w:r w:rsidR="003616A0" w:rsidRPr="003616A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JO"/>
          </w:rPr>
          <w:t xml:space="preserve"> </w:t>
        </w:r>
        <w:r w:rsidR="003616A0" w:rsidRPr="003616A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>2025 (تورينو، إيطاليا، 11-12 يونيو 2025): تمكين القادة الشباب من أجل مستقبل عالمي</w:t>
        </w:r>
      </w:hyperlink>
      <w:r w:rsidR="003616A0" w:rsidRPr="003616A0">
        <w:rPr>
          <w:rtl/>
        </w:rPr>
        <w:t xml:space="preserve">، استعرض المبتكرون الشباب العوالم الافتراضية والذكاء الاصطناعي وحلول </w:t>
      </w:r>
      <w:proofErr w:type="spellStart"/>
      <w:r w:rsidR="003616A0" w:rsidRPr="003616A0">
        <w:rPr>
          <w:rtl/>
        </w:rPr>
        <w:t>التوأ</w:t>
      </w:r>
      <w:r w:rsidR="003616A0" w:rsidRPr="003616A0">
        <w:rPr>
          <w:rFonts w:hint="cs"/>
          <w:rtl/>
        </w:rPr>
        <w:t>ئ</w:t>
      </w:r>
      <w:r w:rsidR="003616A0" w:rsidRPr="003616A0">
        <w:rPr>
          <w:rtl/>
        </w:rPr>
        <w:t>م</w:t>
      </w:r>
      <w:proofErr w:type="spellEnd"/>
      <w:r w:rsidR="003616A0" w:rsidRPr="003616A0">
        <w:rPr>
          <w:rtl/>
        </w:rPr>
        <w:t xml:space="preserve"> الرقمي</w:t>
      </w:r>
      <w:r w:rsidR="003616A0" w:rsidRPr="003616A0">
        <w:rPr>
          <w:rFonts w:hint="cs"/>
          <w:rtl/>
        </w:rPr>
        <w:t>ة</w:t>
      </w:r>
      <w:r w:rsidR="003616A0" w:rsidRPr="003616A0">
        <w:rPr>
          <w:rtl/>
        </w:rPr>
        <w:t xml:space="preserve"> التي يمكن أن تساعد في تنفيذ ميثاق المستقبل والميثاق الرقمي العالمي.</w:t>
      </w:r>
    </w:p>
    <w:p w14:paraId="57D05FBF" w14:textId="6F877505" w:rsidR="003616A0" w:rsidRPr="003616A0" w:rsidRDefault="009B0A03" w:rsidP="007B3FC6">
      <w:pPr>
        <w:pStyle w:val="enumlev1"/>
        <w:rPr>
          <w:lang w:bidi="ar-EG"/>
        </w:rPr>
      </w:pPr>
      <w:r>
        <w:rPr>
          <w:rFonts w:ascii="Symbol" w:hAnsi="Symbol"/>
          <w:lang w:bidi="ar-EG"/>
        </w:rPr>
        <w:sym w:font="Symbol" w:char="F0B7"/>
      </w:r>
      <w:r w:rsidRPr="003616A0">
        <w:rPr>
          <w:rFonts w:ascii="Symbol" w:hAnsi="Symbol"/>
          <w:lang w:bidi="ar-EG"/>
        </w:rPr>
        <w:tab/>
      </w:r>
      <w:hyperlink r:id="rId22" w:anchor="/ar" w:history="1">
        <w:r w:rsidR="003616A0" w:rsidRPr="007B3FC6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>ال</w:t>
        </w:r>
        <w:r w:rsidR="003616A0" w:rsidRPr="007B3FC6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JO"/>
          </w:rPr>
          <w:t>أفرقة</w:t>
        </w:r>
        <w:r w:rsidR="003616A0" w:rsidRPr="007B3FC6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 xml:space="preserve"> </w:t>
        </w:r>
        <w:proofErr w:type="spellStart"/>
        <w:r w:rsidR="003616A0" w:rsidRPr="007B3FC6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>المواضيعية</w:t>
        </w:r>
        <w:proofErr w:type="spellEnd"/>
        <w:r w:rsidR="003616A0" w:rsidRPr="007B3FC6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JO"/>
          </w:rPr>
          <w:t xml:space="preserve"> التابعة لمبادرة متحدون من أجل مدن ذكية مستدامة</w:t>
        </w:r>
        <w:r w:rsidR="007B3FC6" w:rsidRPr="007B3FC6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 xml:space="preserve"> </w:t>
        </w:r>
        <w:r w:rsidR="007B3FC6" w:rsidRPr="007B3FC6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>(</w:t>
        </w:r>
        <w:r w:rsidR="007B3FC6" w:rsidRPr="007B3FC6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U4SSC</w:t>
        </w:r>
        <w:r w:rsidR="007B3FC6" w:rsidRPr="007B3FC6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>)</w:t>
        </w:r>
      </w:hyperlink>
      <w:r w:rsidR="003616A0" w:rsidRPr="003616A0">
        <w:rPr>
          <w:rtl/>
        </w:rPr>
        <w:t xml:space="preserve"> مفتوحة لجميع </w:t>
      </w:r>
      <w:r w:rsidR="003616A0" w:rsidRPr="003616A0">
        <w:rPr>
          <w:rFonts w:hint="cs"/>
          <w:rtl/>
        </w:rPr>
        <w:t>أصحاب المصلحة</w:t>
      </w:r>
      <w:r w:rsidR="003616A0" w:rsidRPr="003616A0">
        <w:rPr>
          <w:rtl/>
        </w:rPr>
        <w:t xml:space="preserve"> الملتزم</w:t>
      </w:r>
      <w:r w:rsidR="003616A0" w:rsidRPr="003616A0">
        <w:rPr>
          <w:rFonts w:hint="cs"/>
          <w:rtl/>
        </w:rPr>
        <w:t>ين</w:t>
      </w:r>
      <w:r w:rsidR="003616A0" w:rsidRPr="003616A0">
        <w:rPr>
          <w:rtl/>
        </w:rPr>
        <w:t xml:space="preserve"> ب</w:t>
      </w:r>
      <w:r w:rsidR="003616A0" w:rsidRPr="003616A0">
        <w:rPr>
          <w:rFonts w:hint="cs"/>
          <w:rtl/>
        </w:rPr>
        <w:t xml:space="preserve">صياغة </w:t>
      </w:r>
      <w:r w:rsidR="003616A0" w:rsidRPr="003616A0">
        <w:rPr>
          <w:rtl/>
        </w:rPr>
        <w:t xml:space="preserve">مستقبل حضري أكثر ذكاءً واستدامة. </w:t>
      </w:r>
      <w:r w:rsidR="003616A0" w:rsidRPr="003616A0">
        <w:rPr>
          <w:rFonts w:hint="cs"/>
          <w:rtl/>
        </w:rPr>
        <w:t>و</w:t>
      </w:r>
      <w:r w:rsidR="003616A0" w:rsidRPr="003616A0">
        <w:rPr>
          <w:rtl/>
        </w:rPr>
        <w:t>ترحب مبادرة متحدون من أجل مدن ذكية مستدامة بمشاركة الطلاب من مختلف المجالات، بمن فيهم المهتمون بالذكاء الاصطناعي في المدن، ومنصات المدن، وتطوير المدن الذكية.</w:t>
      </w:r>
    </w:p>
    <w:p w14:paraId="6FF6145A" w14:textId="563F94F5" w:rsidR="003616A0" w:rsidRPr="003616A0" w:rsidRDefault="003616A0" w:rsidP="003616A0">
      <w:pPr>
        <w:rPr>
          <w:rtl/>
          <w:lang w:bidi="ar-JO"/>
        </w:rPr>
      </w:pPr>
      <w:r w:rsidRPr="003616A0">
        <w:rPr>
          <w:rFonts w:hint="cs"/>
          <w:rtl/>
          <w:lang w:bidi="ar-JO"/>
        </w:rPr>
        <w:t>والتزام</w:t>
      </w:r>
      <w:r w:rsidRPr="003616A0">
        <w:rPr>
          <w:rtl/>
          <w:lang w:bidi="ar-JO"/>
        </w:rPr>
        <w:t>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منه </w:t>
      </w:r>
      <w:r w:rsidRPr="003616A0">
        <w:rPr>
          <w:rFonts w:hint="cs"/>
          <w:rtl/>
          <w:lang w:bidi="ar-JO"/>
        </w:rPr>
        <w:t>ب</w:t>
      </w:r>
      <w:r w:rsidRPr="003616A0">
        <w:rPr>
          <w:rtl/>
          <w:lang w:bidi="ar-JO"/>
        </w:rPr>
        <w:t>دعم الشباب، عزز مكتب الاتصالات الراديوية اتفاقاته مع المؤسسات الأكاديمية، ووسّع نطاق مشاركة الشباب في الق</w:t>
      </w:r>
      <w:r w:rsidRPr="003616A0">
        <w:rPr>
          <w:rFonts w:hint="cs"/>
          <w:rtl/>
          <w:lang w:bidi="ar-JO"/>
        </w:rPr>
        <w:t>طاع</w:t>
      </w:r>
      <w:r w:rsidRPr="003616A0">
        <w:rPr>
          <w:rtl/>
          <w:lang w:bidi="ar-JO"/>
        </w:rPr>
        <w:t xml:space="preserve"> من خلال زيادة فرص التدريب الداخلي للطلاب والمهنيين الشباب</w:t>
      </w:r>
      <w:r w:rsidRPr="003616A0">
        <w:rPr>
          <w:rFonts w:hint="cs"/>
          <w:rtl/>
          <w:lang w:bidi="ar-JO"/>
        </w:rPr>
        <w:t xml:space="preserve"> على السواء</w:t>
      </w:r>
      <w:r w:rsidRPr="003616A0">
        <w:rPr>
          <w:rtl/>
          <w:lang w:bidi="ar-JO"/>
        </w:rPr>
        <w:t>.</w:t>
      </w:r>
    </w:p>
    <w:p w14:paraId="4E77A519" w14:textId="77777777" w:rsidR="003616A0" w:rsidRPr="003616A0" w:rsidRDefault="003616A0" w:rsidP="003616A0">
      <w:pPr>
        <w:rPr>
          <w:rtl/>
          <w:lang w:bidi="ar-JO"/>
        </w:rPr>
      </w:pPr>
      <w:r w:rsidRPr="003616A0">
        <w:rPr>
          <w:rtl/>
          <w:lang w:bidi="ar-JO"/>
        </w:rPr>
        <w:t xml:space="preserve">وتعمل أمانة الاتحاد باستمرار على تعزيز العلاقات مع المؤسسات الأكاديمية من حيث دعم البحث العلمي ومشاركة الطلاب، وخاصةً </w:t>
      </w:r>
      <w:r w:rsidRPr="003616A0">
        <w:rPr>
          <w:rFonts w:hint="cs"/>
          <w:rtl/>
          <w:lang w:bidi="ar-JO"/>
        </w:rPr>
        <w:t>في أكاديمية</w:t>
      </w:r>
      <w:r w:rsidRPr="003616A0">
        <w:rPr>
          <w:rtl/>
          <w:lang w:bidi="ar-JO"/>
        </w:rPr>
        <w:t xml:space="preserve"> الاتحاد.</w:t>
      </w:r>
    </w:p>
    <w:p w14:paraId="5F059934" w14:textId="0A6E6BB4" w:rsidR="003616A0" w:rsidRPr="00B81232" w:rsidRDefault="003616A0" w:rsidP="00B81232">
      <w:pPr>
        <w:rPr>
          <w:rtl/>
          <w:lang w:bidi="ar-JO"/>
        </w:rPr>
      </w:pPr>
      <w:r w:rsidRPr="00B81232">
        <w:rPr>
          <w:rFonts w:hint="cs"/>
          <w:rtl/>
          <w:lang w:bidi="ar-JO"/>
        </w:rPr>
        <w:t>و</w:t>
      </w:r>
      <w:r w:rsidRPr="00B81232">
        <w:rPr>
          <w:rtl/>
          <w:lang w:bidi="ar-JO"/>
        </w:rPr>
        <w:t>شارك الاتحاد بفعالية في منتدى الشباب في المجلس الاقتصادي والاجتماعي للأمم المتحدة في نيويورك، في</w:t>
      </w:r>
      <w:r w:rsidR="00600171" w:rsidRPr="00B81232">
        <w:rPr>
          <w:rFonts w:hint="cs"/>
          <w:rtl/>
          <w:lang w:bidi="ar-JO"/>
        </w:rPr>
        <w:t> </w:t>
      </w:r>
      <w:r w:rsidRPr="00B81232">
        <w:rPr>
          <w:rtl/>
          <w:lang w:bidi="ar-JO"/>
        </w:rPr>
        <w:t>الفترة</w:t>
      </w:r>
      <w:r w:rsidR="00B81232">
        <w:rPr>
          <w:rFonts w:hint="cs"/>
          <w:rtl/>
          <w:lang w:bidi="ar-JO"/>
        </w:rPr>
        <w:t xml:space="preserve"> </w:t>
      </w:r>
      <w:r w:rsidRPr="00B81232">
        <w:rPr>
          <w:rtl/>
          <w:lang w:bidi="ar-JO"/>
        </w:rPr>
        <w:t>من</w:t>
      </w:r>
      <w:r w:rsidR="00B81232">
        <w:rPr>
          <w:rFonts w:hint="cs"/>
          <w:rtl/>
          <w:lang w:bidi="ar-JO"/>
        </w:rPr>
        <w:t xml:space="preserve"> </w:t>
      </w:r>
      <w:r w:rsidRPr="00B81232">
        <w:rPr>
          <w:rtl/>
          <w:lang w:bidi="ar-JO"/>
        </w:rPr>
        <w:t>15</w:t>
      </w:r>
      <w:r w:rsidR="005E3F2F" w:rsidRPr="00B81232">
        <w:rPr>
          <w:rFonts w:hint="cs"/>
          <w:rtl/>
          <w:lang w:bidi="ar-JO"/>
        </w:rPr>
        <w:t> </w:t>
      </w:r>
      <w:r w:rsidRPr="00B81232">
        <w:rPr>
          <w:rtl/>
          <w:lang w:bidi="ar-JO"/>
        </w:rPr>
        <w:t>إلى</w:t>
      </w:r>
      <w:r w:rsidR="005E3F2F" w:rsidRPr="00B81232">
        <w:rPr>
          <w:rFonts w:hint="cs"/>
          <w:rtl/>
          <w:lang w:bidi="ar-JO"/>
        </w:rPr>
        <w:t> </w:t>
      </w:r>
      <w:r w:rsidRPr="00B81232">
        <w:rPr>
          <w:rtl/>
          <w:lang w:bidi="ar-JO"/>
        </w:rPr>
        <w:t>17</w:t>
      </w:r>
      <w:r w:rsidR="005E3F2F" w:rsidRPr="00B81232">
        <w:rPr>
          <w:rFonts w:hint="cs"/>
          <w:rtl/>
          <w:lang w:bidi="ar-JO"/>
        </w:rPr>
        <w:t> </w:t>
      </w:r>
      <w:r w:rsidRPr="00B81232">
        <w:rPr>
          <w:rtl/>
          <w:lang w:bidi="ar-JO"/>
        </w:rPr>
        <w:t xml:space="preserve">أبريل، من خلال المشاركة في تنظيم </w:t>
      </w:r>
      <w:r w:rsidRPr="00B81232">
        <w:rPr>
          <w:rFonts w:hint="cs"/>
          <w:rtl/>
          <w:lang w:bidi="ar-JO"/>
        </w:rPr>
        <w:t>حدثين جانبيين</w:t>
      </w:r>
      <w:r w:rsidRPr="00B81232">
        <w:rPr>
          <w:rtl/>
          <w:lang w:bidi="ar-JO"/>
        </w:rPr>
        <w:t xml:space="preserve"> حول الذكاء الاصطناعي والمشاركة الفعّالة للشباب.</w:t>
      </w:r>
    </w:p>
    <w:p w14:paraId="361CFBC9" w14:textId="1084CF8E" w:rsidR="00F50E3F" w:rsidRDefault="003616A0" w:rsidP="003616A0">
      <w:pPr>
        <w:rPr>
          <w:lang w:bidi="ar-EG"/>
        </w:rPr>
      </w:pPr>
      <w:r w:rsidRPr="003616A0">
        <w:rPr>
          <w:rFonts w:hint="cs"/>
          <w:rtl/>
          <w:lang w:bidi="ar-JO"/>
        </w:rPr>
        <w:t>و</w:t>
      </w:r>
      <w:r w:rsidRPr="003616A0">
        <w:rPr>
          <w:rtl/>
          <w:lang w:bidi="ar-JO"/>
        </w:rPr>
        <w:t>أنشأ الاتحاد الدولي للاتصالات مكتبا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لشؤون ال</w:t>
      </w:r>
      <w:r w:rsidRPr="003616A0">
        <w:rPr>
          <w:rFonts w:hint="cs"/>
          <w:rtl/>
          <w:lang w:bidi="ar-JO"/>
        </w:rPr>
        <w:t xml:space="preserve">مسواة بين الجنسين </w:t>
      </w:r>
      <w:r w:rsidRPr="003616A0">
        <w:rPr>
          <w:rtl/>
          <w:lang w:bidi="ar-JO"/>
        </w:rPr>
        <w:t>والشباب (</w:t>
      </w:r>
      <w:r w:rsidRPr="003616A0">
        <w:rPr>
          <w:lang w:bidi="ar-EG"/>
        </w:rPr>
        <w:t>GYO</w:t>
      </w:r>
      <w:r w:rsidRPr="003616A0">
        <w:rPr>
          <w:rtl/>
          <w:lang w:bidi="ar-JO"/>
        </w:rPr>
        <w:t>) يتبع الأمين</w:t>
      </w:r>
      <w:r w:rsidRPr="003616A0">
        <w:rPr>
          <w:rFonts w:hint="cs"/>
          <w:rtl/>
          <w:lang w:bidi="ar-JO"/>
        </w:rPr>
        <w:t>ة</w:t>
      </w:r>
      <w:r w:rsidRPr="003616A0">
        <w:rPr>
          <w:rtl/>
          <w:lang w:bidi="ar-JO"/>
        </w:rPr>
        <w:t xml:space="preserve"> العام</w:t>
      </w:r>
      <w:r w:rsidRPr="003616A0">
        <w:rPr>
          <w:rFonts w:hint="cs"/>
          <w:rtl/>
          <w:lang w:bidi="ar-JO"/>
        </w:rPr>
        <w:t>ة</w:t>
      </w:r>
      <w:r w:rsidRPr="003616A0">
        <w:rPr>
          <w:rtl/>
          <w:lang w:bidi="ar-JO"/>
        </w:rPr>
        <w:t>. ويعمل المكتب حاليا</w:t>
      </w:r>
      <w:r w:rsidRPr="003616A0">
        <w:rPr>
          <w:rFonts w:hint="cs"/>
          <w:rtl/>
          <w:lang w:bidi="ar-JO"/>
        </w:rPr>
        <w:t>ً</w:t>
      </w:r>
      <w:r w:rsidRPr="003616A0">
        <w:rPr>
          <w:rtl/>
          <w:lang w:bidi="ar-JO"/>
        </w:rPr>
        <w:t xml:space="preserve"> ويديره مستشار أول لشؤون </w:t>
      </w:r>
      <w:r w:rsidRPr="003616A0">
        <w:rPr>
          <w:rFonts w:hint="cs"/>
          <w:rtl/>
          <w:lang w:bidi="ar-JO"/>
        </w:rPr>
        <w:t>المساواة بين الجنسين</w:t>
      </w:r>
      <w:r w:rsidRPr="003616A0">
        <w:rPr>
          <w:rtl/>
          <w:lang w:bidi="ar-JO"/>
        </w:rPr>
        <w:t xml:space="preserve"> والشباب، عُيّن في فبراير. كما عُيّن مسؤول مساعد لبرنامج الشباب في مايو 2025.</w:t>
      </w:r>
    </w:p>
    <w:p w14:paraId="10F42DB5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23"/>
      <w:headerReference w:type="first" r:id="rId24"/>
      <w:footerReference w:type="first" r:id="rId25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E3202" w14:textId="77777777" w:rsidR="0032361D" w:rsidRDefault="0032361D" w:rsidP="006C3242">
      <w:pPr>
        <w:spacing w:before="0" w:line="240" w:lineRule="auto"/>
      </w:pPr>
      <w:r>
        <w:separator/>
      </w:r>
    </w:p>
  </w:endnote>
  <w:endnote w:type="continuationSeparator" w:id="0">
    <w:p w14:paraId="42E55D11" w14:textId="77777777" w:rsidR="0032361D" w:rsidRDefault="0032361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2CFADB2D" w14:textId="77777777" w:rsidTr="00A67F05">
      <w:trPr>
        <w:jc w:val="center"/>
      </w:trPr>
      <w:tc>
        <w:tcPr>
          <w:tcW w:w="868" w:type="pct"/>
          <w:vAlign w:val="center"/>
        </w:tcPr>
        <w:p w14:paraId="6888709D" w14:textId="0562662A" w:rsidR="00F50E3F" w:rsidRPr="007B0AA0" w:rsidRDefault="003616A0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3616A0">
            <w:rPr>
              <w:rFonts w:ascii="Calibri" w:hAnsi="Calibri" w:cs="Arial"/>
              <w:sz w:val="18"/>
              <w:szCs w:val="14"/>
            </w:rPr>
            <w:t>2501232</w:t>
          </w:r>
        </w:p>
      </w:tc>
      <w:tc>
        <w:tcPr>
          <w:tcW w:w="3912" w:type="pct"/>
        </w:tcPr>
        <w:p w14:paraId="55553597" w14:textId="2C27D34C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3616A0">
            <w:rPr>
              <w:rFonts w:ascii="Calibri" w:hAnsi="Calibri" w:cs="Arial"/>
              <w:bCs/>
              <w:color w:val="7F7F7F"/>
              <w:sz w:val="18"/>
            </w:rPr>
            <w:t>32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0F5B3AD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EB71355" w14:textId="77777777" w:rsidR="006C3242" w:rsidRPr="004F7E3F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256107A7" w14:textId="77777777" w:rsidTr="00A67F05">
      <w:trPr>
        <w:jc w:val="center"/>
      </w:trPr>
      <w:tc>
        <w:tcPr>
          <w:tcW w:w="1013" w:type="pct"/>
          <w:vAlign w:val="center"/>
        </w:tcPr>
        <w:p w14:paraId="1620AC1B" w14:textId="77777777" w:rsidR="007B0AA0" w:rsidRPr="00660DEA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7E773A62" w14:textId="192B4C27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3616A0">
            <w:rPr>
              <w:rFonts w:ascii="Calibri" w:hAnsi="Calibri" w:cs="Arial"/>
              <w:bCs/>
              <w:color w:val="7F7F7F"/>
              <w:sz w:val="18"/>
            </w:rPr>
            <w:t>32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F07B2BE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66F6956" w14:textId="77777777" w:rsidR="0006468A" w:rsidRPr="004F7E3F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1057" w14:textId="77777777" w:rsidR="0032361D" w:rsidRDefault="0032361D" w:rsidP="006C3242">
      <w:pPr>
        <w:spacing w:before="0" w:line="240" w:lineRule="auto"/>
      </w:pPr>
      <w:r>
        <w:separator/>
      </w:r>
    </w:p>
  </w:footnote>
  <w:footnote w:type="continuationSeparator" w:id="0">
    <w:p w14:paraId="7BF23DCE" w14:textId="77777777" w:rsidR="0032361D" w:rsidRDefault="0032361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2489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8CF43" wp14:editId="6693FC34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6A7DA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563F3FF0" wp14:editId="5384CD5A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C519BC"/>
    <w:multiLevelType w:val="hybridMultilevel"/>
    <w:tmpl w:val="EF682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E70C4"/>
    <w:multiLevelType w:val="hybridMultilevel"/>
    <w:tmpl w:val="A246F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627A4"/>
    <w:multiLevelType w:val="hybridMultilevel"/>
    <w:tmpl w:val="E1EE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79654">
    <w:abstractNumId w:val="9"/>
  </w:num>
  <w:num w:numId="2" w16cid:durableId="526531844">
    <w:abstractNumId w:val="7"/>
  </w:num>
  <w:num w:numId="3" w16cid:durableId="802774871">
    <w:abstractNumId w:val="6"/>
  </w:num>
  <w:num w:numId="4" w16cid:durableId="1784613820">
    <w:abstractNumId w:val="5"/>
  </w:num>
  <w:num w:numId="5" w16cid:durableId="980305125">
    <w:abstractNumId w:val="4"/>
  </w:num>
  <w:num w:numId="6" w16cid:durableId="273946654">
    <w:abstractNumId w:val="8"/>
  </w:num>
  <w:num w:numId="7" w16cid:durableId="1155491079">
    <w:abstractNumId w:val="3"/>
  </w:num>
  <w:num w:numId="8" w16cid:durableId="1433696257">
    <w:abstractNumId w:val="2"/>
  </w:num>
  <w:num w:numId="9" w16cid:durableId="506331340">
    <w:abstractNumId w:val="1"/>
  </w:num>
  <w:num w:numId="10" w16cid:durableId="850679165">
    <w:abstractNumId w:val="0"/>
  </w:num>
  <w:num w:numId="11" w16cid:durableId="865828183">
    <w:abstractNumId w:val="10"/>
  </w:num>
  <w:num w:numId="12" w16cid:durableId="9837752">
    <w:abstractNumId w:val="11"/>
  </w:num>
  <w:num w:numId="13" w16cid:durableId="1166165715">
    <w:abstractNumId w:val="12"/>
  </w:num>
  <w:num w:numId="14" w16cid:durableId="182331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2D"/>
    <w:rsid w:val="0006468A"/>
    <w:rsid w:val="00070144"/>
    <w:rsid w:val="00090574"/>
    <w:rsid w:val="000B6879"/>
    <w:rsid w:val="000C1C0E"/>
    <w:rsid w:val="000C548A"/>
    <w:rsid w:val="000E0F38"/>
    <w:rsid w:val="00104FFB"/>
    <w:rsid w:val="0015602F"/>
    <w:rsid w:val="00191059"/>
    <w:rsid w:val="001B6E2B"/>
    <w:rsid w:val="001C0169"/>
    <w:rsid w:val="001C0C21"/>
    <w:rsid w:val="001D1D50"/>
    <w:rsid w:val="001D64C7"/>
    <w:rsid w:val="001D6745"/>
    <w:rsid w:val="001E446E"/>
    <w:rsid w:val="00206152"/>
    <w:rsid w:val="002154EE"/>
    <w:rsid w:val="002276D2"/>
    <w:rsid w:val="0023283D"/>
    <w:rsid w:val="00240B32"/>
    <w:rsid w:val="00254393"/>
    <w:rsid w:val="0026373E"/>
    <w:rsid w:val="00271C43"/>
    <w:rsid w:val="00290728"/>
    <w:rsid w:val="002978F4"/>
    <w:rsid w:val="002A0FEB"/>
    <w:rsid w:val="002A36A9"/>
    <w:rsid w:val="002B028D"/>
    <w:rsid w:val="002C3F32"/>
    <w:rsid w:val="002E5098"/>
    <w:rsid w:val="002E6541"/>
    <w:rsid w:val="0032361D"/>
    <w:rsid w:val="00334924"/>
    <w:rsid w:val="003409BC"/>
    <w:rsid w:val="00357185"/>
    <w:rsid w:val="003616A0"/>
    <w:rsid w:val="00366F92"/>
    <w:rsid w:val="00383829"/>
    <w:rsid w:val="003958CB"/>
    <w:rsid w:val="003F4B29"/>
    <w:rsid w:val="003F5EDB"/>
    <w:rsid w:val="00420F8A"/>
    <w:rsid w:val="0042686F"/>
    <w:rsid w:val="004317D8"/>
    <w:rsid w:val="0043260A"/>
    <w:rsid w:val="00434183"/>
    <w:rsid w:val="00443869"/>
    <w:rsid w:val="00447F32"/>
    <w:rsid w:val="00491BA9"/>
    <w:rsid w:val="004975B2"/>
    <w:rsid w:val="00497730"/>
    <w:rsid w:val="004A4701"/>
    <w:rsid w:val="004B7334"/>
    <w:rsid w:val="004D0F67"/>
    <w:rsid w:val="004D2043"/>
    <w:rsid w:val="004E11DC"/>
    <w:rsid w:val="004F7E3F"/>
    <w:rsid w:val="005130DE"/>
    <w:rsid w:val="00513157"/>
    <w:rsid w:val="005231AA"/>
    <w:rsid w:val="00525DDD"/>
    <w:rsid w:val="005409AC"/>
    <w:rsid w:val="005434E0"/>
    <w:rsid w:val="005546CF"/>
    <w:rsid w:val="0055516A"/>
    <w:rsid w:val="0058491B"/>
    <w:rsid w:val="00592EA5"/>
    <w:rsid w:val="005A3170"/>
    <w:rsid w:val="005D2EDA"/>
    <w:rsid w:val="005E3F2F"/>
    <w:rsid w:val="005F6394"/>
    <w:rsid w:val="00600171"/>
    <w:rsid w:val="00660DEA"/>
    <w:rsid w:val="00677396"/>
    <w:rsid w:val="0069200F"/>
    <w:rsid w:val="006A65CB"/>
    <w:rsid w:val="006B12E5"/>
    <w:rsid w:val="006C3242"/>
    <w:rsid w:val="006C7CC0"/>
    <w:rsid w:val="006F363C"/>
    <w:rsid w:val="006F63F7"/>
    <w:rsid w:val="007025C7"/>
    <w:rsid w:val="00706D7A"/>
    <w:rsid w:val="00722F0D"/>
    <w:rsid w:val="0074420E"/>
    <w:rsid w:val="00747822"/>
    <w:rsid w:val="007648A6"/>
    <w:rsid w:val="0077110E"/>
    <w:rsid w:val="00783E26"/>
    <w:rsid w:val="007A1709"/>
    <w:rsid w:val="007A6684"/>
    <w:rsid w:val="007B0AA0"/>
    <w:rsid w:val="007B3FC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74E9F"/>
    <w:rsid w:val="008A7F84"/>
    <w:rsid w:val="008D353C"/>
    <w:rsid w:val="008E7F40"/>
    <w:rsid w:val="0091702E"/>
    <w:rsid w:val="00923B0C"/>
    <w:rsid w:val="00924F46"/>
    <w:rsid w:val="00935AAC"/>
    <w:rsid w:val="0094021C"/>
    <w:rsid w:val="00952F86"/>
    <w:rsid w:val="00963DAC"/>
    <w:rsid w:val="00982B28"/>
    <w:rsid w:val="009B0A03"/>
    <w:rsid w:val="009B6A07"/>
    <w:rsid w:val="009D313F"/>
    <w:rsid w:val="009D42A7"/>
    <w:rsid w:val="009F3CE8"/>
    <w:rsid w:val="00A47A5A"/>
    <w:rsid w:val="00A63AE6"/>
    <w:rsid w:val="00A6683B"/>
    <w:rsid w:val="00A67F05"/>
    <w:rsid w:val="00A71A53"/>
    <w:rsid w:val="00A84DDB"/>
    <w:rsid w:val="00A97F94"/>
    <w:rsid w:val="00AA7EA2"/>
    <w:rsid w:val="00B03099"/>
    <w:rsid w:val="00B05BC8"/>
    <w:rsid w:val="00B17619"/>
    <w:rsid w:val="00B30F5E"/>
    <w:rsid w:val="00B64B47"/>
    <w:rsid w:val="00B81232"/>
    <w:rsid w:val="00B95654"/>
    <w:rsid w:val="00B97F32"/>
    <w:rsid w:val="00BA04B2"/>
    <w:rsid w:val="00BC1B2E"/>
    <w:rsid w:val="00BC3A31"/>
    <w:rsid w:val="00BF5DBD"/>
    <w:rsid w:val="00C002DE"/>
    <w:rsid w:val="00C0602B"/>
    <w:rsid w:val="00C224DA"/>
    <w:rsid w:val="00C53BF8"/>
    <w:rsid w:val="00C66157"/>
    <w:rsid w:val="00C674FE"/>
    <w:rsid w:val="00C67501"/>
    <w:rsid w:val="00C75633"/>
    <w:rsid w:val="00CC206C"/>
    <w:rsid w:val="00CD1FB2"/>
    <w:rsid w:val="00CE2EE1"/>
    <w:rsid w:val="00CE3349"/>
    <w:rsid w:val="00CE36E5"/>
    <w:rsid w:val="00CE4360"/>
    <w:rsid w:val="00CF27F5"/>
    <w:rsid w:val="00CF3FFD"/>
    <w:rsid w:val="00CF4958"/>
    <w:rsid w:val="00D10CCF"/>
    <w:rsid w:val="00D13941"/>
    <w:rsid w:val="00D23F5F"/>
    <w:rsid w:val="00D3165B"/>
    <w:rsid w:val="00D43F7D"/>
    <w:rsid w:val="00D63735"/>
    <w:rsid w:val="00D77D0F"/>
    <w:rsid w:val="00DA1CF0"/>
    <w:rsid w:val="00DC1E02"/>
    <w:rsid w:val="00DC24B4"/>
    <w:rsid w:val="00DC5FB0"/>
    <w:rsid w:val="00DD207C"/>
    <w:rsid w:val="00DE2DD6"/>
    <w:rsid w:val="00DF16DC"/>
    <w:rsid w:val="00E45211"/>
    <w:rsid w:val="00E473C5"/>
    <w:rsid w:val="00E61BE8"/>
    <w:rsid w:val="00E81AB4"/>
    <w:rsid w:val="00E83FF1"/>
    <w:rsid w:val="00E92863"/>
    <w:rsid w:val="00E979B2"/>
    <w:rsid w:val="00EB796D"/>
    <w:rsid w:val="00F058DC"/>
    <w:rsid w:val="00F077C8"/>
    <w:rsid w:val="00F24FC4"/>
    <w:rsid w:val="00F2676C"/>
    <w:rsid w:val="00F363FE"/>
    <w:rsid w:val="00F50E3F"/>
    <w:rsid w:val="00F84366"/>
    <w:rsid w:val="00F85089"/>
    <w:rsid w:val="00F974C5"/>
    <w:rsid w:val="00FA3763"/>
    <w:rsid w:val="00FA6F46"/>
    <w:rsid w:val="00FB452D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F1FE069"/>
  <w15:chartTrackingRefBased/>
  <w15:docId w15:val="{7A7821E2-48D6-48D1-BC39-1C96E269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3616A0"/>
    <w:rPr>
      <w:rFonts w:ascii="Calibri" w:eastAsia="Calibri" w:hAnsi="Calibri" w:cs="Arial"/>
      <w:noProof/>
      <w:color w:val="5B9BD5" w:themeColor="accent1"/>
      <w:sz w:val="18"/>
      <w:u w:val="single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2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F6394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98-A.pdf" TargetMode="External"/><Relationship Id="rId13" Type="http://schemas.openxmlformats.org/officeDocument/2006/relationships/hyperlink" Target="https://aiforgood.itu.int/event/meet-young-innovators-revolutionizing-agrifood-systems-in-the-global-south/" TargetMode="External"/><Relationship Id="rId18" Type="http://schemas.openxmlformats.org/officeDocument/2006/relationships/hyperlink" Target="https://www.itu.int/dms_pub/itu-t/opb/res/T-RES-T.107-2024-PDF-A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un-virtual-worlds-day/202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iforgood.itu.int/young-ai-leaders-community/" TargetMode="External"/><Relationship Id="rId17" Type="http://schemas.openxmlformats.org/officeDocument/2006/relationships/hyperlink" Target="https://www.itu.int/en/ITU-T/academia/kaleidoscope/2024/Pages/default.asp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challenge.aiforgood.itu.int/match/matchitem/95" TargetMode="External"/><Relationship Id="rId20" Type="http://schemas.openxmlformats.org/officeDocument/2006/relationships/hyperlink" Target="https://www.itu.int/metaverse/virtual-worlds/1st-un-citiverse-challeng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orgood.itu.int/robotics-for-good-youth-challeng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iforgood.itu.int/event/robotics-for-good-youth-challenge-india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iforgood.itu.int/about-us/aiml-in-5g-challenge/" TargetMode="External"/><Relationship Id="rId19" Type="http://schemas.openxmlformats.org/officeDocument/2006/relationships/hyperlink" Target="https://aiforgood.itu.int/the-future-leaders-in-quantum-hackath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31/en" TargetMode="External"/><Relationship Id="rId14" Type="http://schemas.openxmlformats.org/officeDocument/2006/relationships/hyperlink" Target="https://www.itu.int/wtsa/2024/" TargetMode="External"/><Relationship Id="rId22" Type="http://schemas.openxmlformats.org/officeDocument/2006/relationships/hyperlink" Target="https://u4ssc.itu.int/thematic-groups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03%20Third%20Contract%20Work%20(05-05-2025%20---%2027-06-2025\05%20May\21\2501232A\Typin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0</TotalTime>
  <Pages>5</Pages>
  <Words>2336</Words>
  <Characters>12913</Characters>
  <Application>Microsoft Office Word</Application>
  <DocSecurity>0</DocSecurity>
  <Lines>183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Meaningful youth engagement and initiatives in ITU</vt:lpstr>
    </vt:vector>
  </TitlesOfParts>
  <Company>International Telecommunication Union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Meaningful youth engagement and initiatives in ITU</dc:title>
  <dc:subject>ITU Council 2025</dc:subject>
  <cp:keywords>C2025, C25, Council-25</cp:keywords>
  <dc:description/>
  <dcterms:created xsi:type="dcterms:W3CDTF">2025-06-04T10:41:00Z</dcterms:created>
  <dcterms:modified xsi:type="dcterms:W3CDTF">2025-06-04T10:41:00Z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