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ayout w:type="fixed"/>
        <w:tblLook w:val="04A0" w:firstRow="1" w:lastRow="0" w:firstColumn="1" w:lastColumn="0" w:noHBand="0" w:noVBand="1"/>
      </w:tblPr>
      <w:tblGrid>
        <w:gridCol w:w="1276"/>
        <w:gridCol w:w="3793"/>
        <w:gridCol w:w="284"/>
        <w:gridCol w:w="4536"/>
      </w:tblGrid>
      <w:tr w:rsidR="003D1D89" w:rsidRPr="00D05955" w14:paraId="41A0BAA5" w14:textId="77777777" w:rsidTr="00D62BDC">
        <w:tc>
          <w:tcPr>
            <w:tcW w:w="9889" w:type="dxa"/>
            <w:gridSpan w:val="4"/>
            <w:shd w:val="clear" w:color="auto" w:fill="auto"/>
            <w:vAlign w:val="center"/>
          </w:tcPr>
          <w:p w14:paraId="7D69098F" w14:textId="3A872320" w:rsidR="00EA15B3" w:rsidRPr="00D05955" w:rsidRDefault="00D03B8B" w:rsidP="001A4F1F">
            <w:pPr>
              <w:spacing w:before="120"/>
              <w:jc w:val="left"/>
              <w:rPr>
                <w:rFonts w:eastAsia="SimSun"/>
                <w:b/>
                <w:bCs/>
                <w:color w:val="808080"/>
                <w:sz w:val="28"/>
                <w:szCs w:val="28"/>
                <w:lang w:val="en-GB"/>
              </w:rPr>
            </w:pPr>
            <w:bookmarkStart w:id="0" w:name="lt_pId014"/>
            <w:r w:rsidRPr="00D05955">
              <w:rPr>
                <w:rFonts w:eastAsia="SimSun" w:hint="eastAsia"/>
                <w:b/>
                <w:bCs/>
                <w:color w:val="808080"/>
                <w:sz w:val="28"/>
                <w:szCs w:val="20"/>
                <w:lang w:eastAsia="zh-CN"/>
              </w:rPr>
              <w:t>总秘书处</w:t>
            </w:r>
            <w:r w:rsidR="001A4F1F">
              <w:rPr>
                <w:rFonts w:eastAsia="SimSun" w:hint="eastAsia"/>
                <w:b/>
                <w:bCs/>
                <w:color w:val="808080"/>
                <w:sz w:val="28"/>
                <w:szCs w:val="20"/>
                <w:lang w:val="en-GB" w:eastAsia="zh-CN"/>
              </w:rPr>
              <w:t>（</w:t>
            </w:r>
            <w:r w:rsidR="00D05955" w:rsidRPr="00D05955">
              <w:rPr>
                <w:rFonts w:eastAsia="SimSun"/>
                <w:b/>
                <w:bCs/>
                <w:color w:val="808080"/>
                <w:sz w:val="28"/>
                <w:szCs w:val="20"/>
                <w:lang w:val="en-GB"/>
              </w:rPr>
              <w:t>SG</w:t>
            </w:r>
            <w:bookmarkEnd w:id="0"/>
            <w:r w:rsidR="001A4F1F">
              <w:rPr>
                <w:rFonts w:eastAsia="SimSun" w:hint="eastAsia"/>
                <w:b/>
                <w:bCs/>
                <w:color w:val="808080"/>
                <w:sz w:val="28"/>
                <w:szCs w:val="20"/>
                <w:lang w:val="en-GB" w:eastAsia="zh-CN"/>
              </w:rPr>
              <w:t>）</w:t>
            </w:r>
          </w:p>
        </w:tc>
      </w:tr>
      <w:tr w:rsidR="003D1D89" w:rsidRPr="00D05955" w14:paraId="01E23E70" w14:textId="77777777" w:rsidTr="000D5CB1">
        <w:tc>
          <w:tcPr>
            <w:tcW w:w="9889" w:type="dxa"/>
            <w:gridSpan w:val="4"/>
            <w:shd w:val="clear" w:color="auto" w:fill="auto"/>
          </w:tcPr>
          <w:p w14:paraId="4E2523FB" w14:textId="445DBAD4" w:rsidR="008B581C" w:rsidRPr="00D05955" w:rsidRDefault="008B581C" w:rsidP="00D03B8B">
            <w:pPr>
              <w:spacing w:before="0"/>
              <w:jc w:val="right"/>
              <w:rPr>
                <w:rFonts w:eastAsia="SimSun"/>
                <w:lang w:val="en-GB"/>
              </w:rPr>
            </w:pPr>
          </w:p>
        </w:tc>
      </w:tr>
      <w:tr w:rsidR="003D1D89" w:rsidRPr="002E1801" w14:paraId="1CC78521" w14:textId="77777777" w:rsidTr="00651777">
        <w:tc>
          <w:tcPr>
            <w:tcW w:w="5353" w:type="dxa"/>
            <w:gridSpan w:val="3"/>
            <w:shd w:val="clear" w:color="auto" w:fill="auto"/>
          </w:tcPr>
          <w:p w14:paraId="5F81F187" w14:textId="77777777" w:rsidR="00651777" w:rsidRPr="002E1801" w:rsidRDefault="00651777" w:rsidP="0000168D">
            <w:pPr>
              <w:spacing w:before="120"/>
              <w:jc w:val="left"/>
              <w:rPr>
                <w:rFonts w:eastAsia="SimSun"/>
                <w:lang w:val="en-GB"/>
              </w:rPr>
            </w:pPr>
          </w:p>
        </w:tc>
        <w:tc>
          <w:tcPr>
            <w:tcW w:w="4536" w:type="dxa"/>
            <w:shd w:val="clear" w:color="auto" w:fill="auto"/>
          </w:tcPr>
          <w:p w14:paraId="171BB3A5" w14:textId="6D84FE76" w:rsidR="00651777" w:rsidRPr="002E1801" w:rsidRDefault="000004FB" w:rsidP="001642BD">
            <w:pPr>
              <w:spacing w:before="120"/>
              <w:jc w:val="left"/>
              <w:rPr>
                <w:rFonts w:eastAsia="SimSun"/>
                <w:lang w:val="en-GB"/>
              </w:rPr>
            </w:pPr>
            <w:sdt>
              <w:sdtPr>
                <w:rPr>
                  <w:rFonts w:eastAsia="SimSun" w:hint="eastAsia"/>
                  <w:lang w:val="en-GB" w:eastAsia="zh-CN"/>
                </w:rPr>
                <w:alias w:val="Date"/>
                <w:tag w:val="Date"/>
                <w:id w:val="20922293"/>
                <w:lock w:val="sdtLocked"/>
                <w:placeholder>
                  <w:docPart w:val="831705CDD49044E0AE2C9D9CB691DEEA"/>
                </w:placeholder>
                <w:date>
                  <w:dateFormat w:val="d MMMM yyyy"/>
                  <w:lid w:val="en-US"/>
                  <w:storeMappedDataAs w:val="date"/>
                  <w:calendar w:val="gregorian"/>
                </w:date>
              </w:sdtPr>
              <w:sdtEndPr/>
              <w:sdtContent>
                <w:r w:rsidR="001642BD" w:rsidRPr="002E1801">
                  <w:rPr>
                    <w:rFonts w:eastAsia="SimSun" w:hint="eastAsia"/>
                    <w:lang w:eastAsia="zh-CN"/>
                  </w:rPr>
                  <w:t>日内瓦，</w:t>
                </w:r>
                <w:r w:rsidR="001642BD" w:rsidRPr="002E1801">
                  <w:rPr>
                    <w:rFonts w:eastAsia="SimSun" w:hint="eastAsia"/>
                    <w:lang w:eastAsia="zh-CN"/>
                  </w:rPr>
                  <w:t>2024</w:t>
                </w:r>
                <w:r w:rsidR="001642BD" w:rsidRPr="002E1801">
                  <w:rPr>
                    <w:rFonts w:eastAsia="SimSun" w:hint="eastAsia"/>
                    <w:lang w:eastAsia="zh-CN"/>
                  </w:rPr>
                  <w:t>年</w:t>
                </w:r>
                <w:r w:rsidR="001642BD" w:rsidRPr="002E1801">
                  <w:rPr>
                    <w:rFonts w:eastAsia="SimSun" w:hint="eastAsia"/>
                    <w:lang w:eastAsia="zh-CN"/>
                  </w:rPr>
                  <w:t>6</w:t>
                </w:r>
                <w:r w:rsidR="001642BD" w:rsidRPr="002E1801">
                  <w:rPr>
                    <w:rFonts w:eastAsia="SimSun" w:hint="eastAsia"/>
                    <w:lang w:eastAsia="zh-CN"/>
                  </w:rPr>
                  <w:t>月</w:t>
                </w:r>
                <w:r w:rsidR="001642BD" w:rsidRPr="002E1801">
                  <w:rPr>
                    <w:rFonts w:eastAsia="SimSun" w:hint="eastAsia"/>
                    <w:lang w:eastAsia="zh-CN"/>
                  </w:rPr>
                  <w:t>24</w:t>
                </w:r>
                <w:r w:rsidR="001642BD" w:rsidRPr="002E1801">
                  <w:rPr>
                    <w:rFonts w:eastAsia="SimSun" w:hint="eastAsia"/>
                    <w:lang w:eastAsia="zh-CN"/>
                  </w:rPr>
                  <w:t>日</w:t>
                </w:r>
              </w:sdtContent>
            </w:sdt>
          </w:p>
        </w:tc>
      </w:tr>
      <w:tr w:rsidR="003D1D89" w:rsidRPr="002E1801" w14:paraId="584F9833" w14:textId="77777777" w:rsidTr="00D62BDC">
        <w:tc>
          <w:tcPr>
            <w:tcW w:w="1276" w:type="dxa"/>
            <w:shd w:val="clear" w:color="auto" w:fill="auto"/>
          </w:tcPr>
          <w:p w14:paraId="2D4B01B4" w14:textId="347DED88" w:rsidR="00155CA8" w:rsidRPr="002E1801" w:rsidRDefault="00D03B8B" w:rsidP="00651777">
            <w:pPr>
              <w:spacing w:before="0"/>
              <w:jc w:val="left"/>
              <w:rPr>
                <w:rFonts w:eastAsia="SimSun"/>
                <w:lang w:val="en-GB"/>
              </w:rPr>
            </w:pPr>
            <w:r w:rsidRPr="002E1801">
              <w:rPr>
                <w:rFonts w:eastAsia="SimSun" w:hint="eastAsia"/>
                <w:lang w:val="en-GB" w:eastAsia="zh-CN"/>
              </w:rPr>
              <w:t>参考：</w:t>
            </w:r>
          </w:p>
        </w:tc>
        <w:tc>
          <w:tcPr>
            <w:tcW w:w="3793" w:type="dxa"/>
            <w:shd w:val="clear" w:color="auto" w:fill="auto"/>
          </w:tcPr>
          <w:p w14:paraId="318D3181" w14:textId="77777777" w:rsidR="00155CA8" w:rsidRPr="002E1801" w:rsidRDefault="00227082" w:rsidP="004C4BC0">
            <w:pPr>
              <w:spacing w:before="0"/>
              <w:jc w:val="left"/>
              <w:rPr>
                <w:rFonts w:eastAsia="SimSun"/>
                <w:b/>
                <w:bCs/>
                <w:lang w:val="en-GB"/>
              </w:rPr>
            </w:pPr>
            <w:bookmarkStart w:id="1" w:name="Contact"/>
            <w:bookmarkStart w:id="2" w:name="lt_pId017"/>
            <w:bookmarkEnd w:id="1"/>
            <w:r w:rsidRPr="002E1801">
              <w:rPr>
                <w:rFonts w:eastAsia="SimSun"/>
                <w:b/>
                <w:bCs/>
              </w:rPr>
              <w:t>CL-24/38</w:t>
            </w:r>
            <w:bookmarkEnd w:id="2"/>
          </w:p>
        </w:tc>
        <w:tc>
          <w:tcPr>
            <w:tcW w:w="284" w:type="dxa"/>
            <w:shd w:val="clear" w:color="auto" w:fill="auto"/>
          </w:tcPr>
          <w:p w14:paraId="10B0F6E9" w14:textId="77777777" w:rsidR="00155CA8" w:rsidRPr="002E1801" w:rsidRDefault="00155CA8" w:rsidP="00651777">
            <w:pPr>
              <w:spacing w:before="0"/>
              <w:rPr>
                <w:rFonts w:eastAsia="SimSun"/>
                <w:lang w:val="en-GB"/>
              </w:rPr>
            </w:pPr>
          </w:p>
        </w:tc>
        <w:tc>
          <w:tcPr>
            <w:tcW w:w="4536" w:type="dxa"/>
            <w:vMerge w:val="restart"/>
            <w:shd w:val="clear" w:color="auto" w:fill="auto"/>
            <w:vAlign w:val="center"/>
          </w:tcPr>
          <w:p w14:paraId="6FFD0256" w14:textId="00D6EDB5" w:rsidR="00155CA8" w:rsidRPr="002E1801" w:rsidRDefault="00D03B8B" w:rsidP="00D62BDC">
            <w:pPr>
              <w:spacing w:before="0"/>
              <w:jc w:val="left"/>
              <w:rPr>
                <w:rFonts w:eastAsia="SimSun"/>
                <w:lang w:eastAsia="zh-CN"/>
              </w:rPr>
            </w:pPr>
            <w:r w:rsidRPr="002E1801">
              <w:rPr>
                <w:rFonts w:eastAsia="SimSun" w:hint="eastAsia"/>
                <w:lang w:eastAsia="zh-CN"/>
              </w:rPr>
              <w:t>致国际电联成员国</w:t>
            </w:r>
          </w:p>
        </w:tc>
      </w:tr>
      <w:tr w:rsidR="003D1D89" w:rsidRPr="002E1801" w14:paraId="4894876B" w14:textId="77777777" w:rsidTr="00651777">
        <w:tc>
          <w:tcPr>
            <w:tcW w:w="1276" w:type="dxa"/>
            <w:shd w:val="clear" w:color="auto" w:fill="auto"/>
          </w:tcPr>
          <w:p w14:paraId="008EB938" w14:textId="144855FA" w:rsidR="00594C0C" w:rsidRPr="002E1801" w:rsidRDefault="00D03B8B" w:rsidP="00594C0C">
            <w:pPr>
              <w:spacing w:before="0"/>
              <w:jc w:val="left"/>
              <w:rPr>
                <w:rFonts w:eastAsia="SimSun"/>
                <w:lang w:val="en-GB"/>
              </w:rPr>
            </w:pPr>
            <w:r w:rsidRPr="002E1801">
              <w:rPr>
                <w:rFonts w:eastAsia="SimSun" w:hint="eastAsia"/>
                <w:lang w:val="en-GB" w:eastAsia="zh-CN"/>
              </w:rPr>
              <w:t>联系人：</w:t>
            </w:r>
          </w:p>
        </w:tc>
        <w:tc>
          <w:tcPr>
            <w:tcW w:w="3793" w:type="dxa"/>
            <w:shd w:val="clear" w:color="auto" w:fill="auto"/>
          </w:tcPr>
          <w:p w14:paraId="7E6440E7" w14:textId="3BBD64C5" w:rsidR="00594C0C" w:rsidRPr="002E1801" w:rsidRDefault="00D05955" w:rsidP="00594C0C">
            <w:pPr>
              <w:spacing w:before="0"/>
              <w:jc w:val="left"/>
              <w:rPr>
                <w:rFonts w:eastAsia="SimSun"/>
                <w:lang w:val="en-GB"/>
              </w:rPr>
            </w:pPr>
            <w:bookmarkStart w:id="3" w:name="lt_pId020"/>
            <w:r w:rsidRPr="002E1801">
              <w:rPr>
                <w:rFonts w:eastAsia="SimSun"/>
                <w:lang w:val="en-GB"/>
              </w:rPr>
              <w:t>Béatrice Pluchon</w:t>
            </w:r>
            <w:bookmarkEnd w:id="3"/>
            <w:r w:rsidR="00D03B8B" w:rsidRPr="002E1801">
              <w:rPr>
                <w:rFonts w:eastAsia="SimSun" w:hint="eastAsia"/>
                <w:lang w:val="en-GB" w:eastAsia="zh-CN"/>
              </w:rPr>
              <w:t>女士</w:t>
            </w:r>
          </w:p>
        </w:tc>
        <w:tc>
          <w:tcPr>
            <w:tcW w:w="284" w:type="dxa"/>
            <w:shd w:val="clear" w:color="auto" w:fill="auto"/>
          </w:tcPr>
          <w:p w14:paraId="671ADA86" w14:textId="77777777" w:rsidR="00594C0C" w:rsidRPr="002E1801" w:rsidRDefault="00594C0C" w:rsidP="00594C0C">
            <w:pPr>
              <w:spacing w:before="0"/>
              <w:rPr>
                <w:rFonts w:eastAsia="SimSun"/>
                <w:lang w:val="en-GB"/>
              </w:rPr>
            </w:pPr>
          </w:p>
        </w:tc>
        <w:tc>
          <w:tcPr>
            <w:tcW w:w="4536" w:type="dxa"/>
            <w:vMerge/>
            <w:shd w:val="clear" w:color="auto" w:fill="auto"/>
          </w:tcPr>
          <w:p w14:paraId="0C3E2EC2" w14:textId="77777777" w:rsidR="00594C0C" w:rsidRPr="002E1801" w:rsidRDefault="00594C0C" w:rsidP="00594C0C">
            <w:pPr>
              <w:spacing w:before="0"/>
              <w:jc w:val="left"/>
              <w:rPr>
                <w:rFonts w:eastAsia="SimSun"/>
              </w:rPr>
            </w:pPr>
          </w:p>
        </w:tc>
      </w:tr>
      <w:tr w:rsidR="003D1D89" w:rsidRPr="002E1801" w14:paraId="12CFE295" w14:textId="77777777" w:rsidTr="00197324">
        <w:tc>
          <w:tcPr>
            <w:tcW w:w="1276" w:type="dxa"/>
            <w:shd w:val="clear" w:color="auto" w:fill="auto"/>
          </w:tcPr>
          <w:p w14:paraId="051BDD88" w14:textId="095B2F0C" w:rsidR="00594C0C" w:rsidRPr="002E1801" w:rsidRDefault="00D03B8B" w:rsidP="00594C0C">
            <w:pPr>
              <w:spacing w:before="0"/>
              <w:jc w:val="left"/>
              <w:rPr>
                <w:rFonts w:eastAsia="SimSun"/>
              </w:rPr>
            </w:pPr>
            <w:r w:rsidRPr="002E1801">
              <w:rPr>
                <w:rFonts w:eastAsia="SimSun" w:hint="eastAsia"/>
                <w:lang w:eastAsia="zh-CN"/>
              </w:rPr>
              <w:t>电话：</w:t>
            </w:r>
          </w:p>
        </w:tc>
        <w:tc>
          <w:tcPr>
            <w:tcW w:w="3793" w:type="dxa"/>
            <w:shd w:val="clear" w:color="auto" w:fill="auto"/>
          </w:tcPr>
          <w:p w14:paraId="190E4CBA" w14:textId="77777777" w:rsidR="00594C0C" w:rsidRPr="002E1801" w:rsidRDefault="00D05955" w:rsidP="00594C0C">
            <w:pPr>
              <w:spacing w:before="0"/>
              <w:jc w:val="left"/>
              <w:rPr>
                <w:rFonts w:eastAsia="SimSun"/>
              </w:rPr>
            </w:pPr>
            <w:r w:rsidRPr="002E1801">
              <w:rPr>
                <w:rFonts w:eastAsia="SimSun"/>
              </w:rPr>
              <w:t>+41 22 730 6266</w:t>
            </w:r>
          </w:p>
        </w:tc>
        <w:tc>
          <w:tcPr>
            <w:tcW w:w="284" w:type="dxa"/>
            <w:shd w:val="clear" w:color="auto" w:fill="auto"/>
          </w:tcPr>
          <w:p w14:paraId="54A23663" w14:textId="77777777" w:rsidR="00594C0C" w:rsidRPr="002E1801" w:rsidRDefault="00594C0C" w:rsidP="00594C0C">
            <w:pPr>
              <w:spacing w:before="0"/>
              <w:rPr>
                <w:rFonts w:eastAsia="SimSun"/>
              </w:rPr>
            </w:pPr>
          </w:p>
        </w:tc>
        <w:tc>
          <w:tcPr>
            <w:tcW w:w="4536" w:type="dxa"/>
            <w:vMerge/>
            <w:shd w:val="clear" w:color="auto" w:fill="auto"/>
          </w:tcPr>
          <w:p w14:paraId="6E0D645B" w14:textId="77777777" w:rsidR="00594C0C" w:rsidRPr="002E1801" w:rsidRDefault="00594C0C" w:rsidP="00594C0C">
            <w:pPr>
              <w:spacing w:before="0"/>
              <w:rPr>
                <w:rFonts w:eastAsia="SimSun"/>
              </w:rPr>
            </w:pPr>
          </w:p>
        </w:tc>
      </w:tr>
      <w:tr w:rsidR="003D1D89" w:rsidRPr="002E1801" w14:paraId="0C63C73A" w14:textId="77777777" w:rsidTr="00197324">
        <w:tc>
          <w:tcPr>
            <w:tcW w:w="1276" w:type="dxa"/>
            <w:shd w:val="clear" w:color="auto" w:fill="auto"/>
          </w:tcPr>
          <w:p w14:paraId="4C343AC8" w14:textId="7CE68718" w:rsidR="00594C0C" w:rsidRPr="002E1801" w:rsidRDefault="00D03B8B" w:rsidP="00594C0C">
            <w:pPr>
              <w:spacing w:before="0"/>
              <w:jc w:val="left"/>
              <w:rPr>
                <w:rFonts w:eastAsia="SimSun"/>
                <w:lang w:val="fr-CH"/>
              </w:rPr>
            </w:pPr>
            <w:r w:rsidRPr="002E1801">
              <w:rPr>
                <w:rFonts w:eastAsia="SimSun" w:hint="eastAsia"/>
                <w:lang w:eastAsia="zh-CN"/>
              </w:rPr>
              <w:t>电子邮件：</w:t>
            </w:r>
          </w:p>
        </w:tc>
        <w:tc>
          <w:tcPr>
            <w:tcW w:w="3793" w:type="dxa"/>
            <w:shd w:val="clear" w:color="auto" w:fill="auto"/>
          </w:tcPr>
          <w:p w14:paraId="0ABFDD88" w14:textId="77777777" w:rsidR="00594C0C" w:rsidRPr="002E1801" w:rsidRDefault="000004FB" w:rsidP="00594C0C">
            <w:pPr>
              <w:spacing w:before="0"/>
              <w:jc w:val="left"/>
              <w:rPr>
                <w:rFonts w:eastAsia="SimSun"/>
                <w:lang w:val="en-GB"/>
              </w:rPr>
            </w:pPr>
            <w:hyperlink r:id="rId11" w:history="1">
              <w:bookmarkStart w:id="4" w:name="lt_pId024"/>
              <w:r w:rsidR="00D05955" w:rsidRPr="002E1801">
                <w:rPr>
                  <w:rStyle w:val="Hyperlink"/>
                  <w:rFonts w:eastAsia="SimSun"/>
                  <w:lang w:val="fr-CH"/>
                </w:rPr>
                <w:t>memberstates@itu.int</w:t>
              </w:r>
              <w:bookmarkEnd w:id="4"/>
            </w:hyperlink>
          </w:p>
        </w:tc>
        <w:tc>
          <w:tcPr>
            <w:tcW w:w="284" w:type="dxa"/>
            <w:shd w:val="clear" w:color="auto" w:fill="auto"/>
          </w:tcPr>
          <w:p w14:paraId="7DA259D5" w14:textId="77777777" w:rsidR="00594C0C" w:rsidRPr="002E1801" w:rsidRDefault="00594C0C" w:rsidP="00594C0C">
            <w:pPr>
              <w:spacing w:before="0"/>
              <w:rPr>
                <w:rFonts w:eastAsia="SimSun"/>
              </w:rPr>
            </w:pPr>
          </w:p>
        </w:tc>
        <w:tc>
          <w:tcPr>
            <w:tcW w:w="4536" w:type="dxa"/>
            <w:vMerge/>
            <w:shd w:val="clear" w:color="auto" w:fill="auto"/>
          </w:tcPr>
          <w:p w14:paraId="585D3FC1" w14:textId="77777777" w:rsidR="00594C0C" w:rsidRPr="002E1801" w:rsidRDefault="00594C0C" w:rsidP="00594C0C">
            <w:pPr>
              <w:spacing w:before="0"/>
              <w:rPr>
                <w:rFonts w:eastAsia="SimSun"/>
              </w:rPr>
            </w:pPr>
          </w:p>
        </w:tc>
      </w:tr>
      <w:tr w:rsidR="003D1D89" w:rsidRPr="002E1801" w14:paraId="3FEAC091" w14:textId="77777777" w:rsidTr="00197324">
        <w:tc>
          <w:tcPr>
            <w:tcW w:w="1276" w:type="dxa"/>
            <w:shd w:val="clear" w:color="auto" w:fill="auto"/>
          </w:tcPr>
          <w:p w14:paraId="6ADEB610" w14:textId="77777777" w:rsidR="00594C0C" w:rsidRPr="002E1801" w:rsidRDefault="00594C0C" w:rsidP="00594C0C">
            <w:pPr>
              <w:spacing w:before="0"/>
              <w:jc w:val="left"/>
              <w:rPr>
                <w:rFonts w:eastAsia="SimSun"/>
              </w:rPr>
            </w:pPr>
          </w:p>
          <w:p w14:paraId="7CFB7447" w14:textId="77777777" w:rsidR="0072446C" w:rsidRPr="002E1801" w:rsidRDefault="0072446C" w:rsidP="00594C0C">
            <w:pPr>
              <w:spacing w:before="0"/>
              <w:jc w:val="left"/>
              <w:rPr>
                <w:rFonts w:eastAsia="SimSun"/>
              </w:rPr>
            </w:pPr>
          </w:p>
        </w:tc>
        <w:tc>
          <w:tcPr>
            <w:tcW w:w="3793" w:type="dxa"/>
            <w:shd w:val="clear" w:color="auto" w:fill="auto"/>
          </w:tcPr>
          <w:p w14:paraId="55A8BA5B" w14:textId="77777777" w:rsidR="00594C0C" w:rsidRPr="002E1801" w:rsidRDefault="00594C0C" w:rsidP="00594C0C">
            <w:pPr>
              <w:spacing w:before="0"/>
              <w:jc w:val="left"/>
              <w:rPr>
                <w:rFonts w:eastAsia="SimSun"/>
              </w:rPr>
            </w:pPr>
          </w:p>
        </w:tc>
        <w:tc>
          <w:tcPr>
            <w:tcW w:w="284" w:type="dxa"/>
            <w:shd w:val="clear" w:color="auto" w:fill="auto"/>
          </w:tcPr>
          <w:p w14:paraId="45022AEC" w14:textId="77777777" w:rsidR="00594C0C" w:rsidRPr="002E1801" w:rsidRDefault="00594C0C" w:rsidP="00594C0C">
            <w:pPr>
              <w:spacing w:before="0"/>
              <w:rPr>
                <w:rFonts w:eastAsia="SimSun"/>
              </w:rPr>
            </w:pPr>
          </w:p>
        </w:tc>
        <w:tc>
          <w:tcPr>
            <w:tcW w:w="4536" w:type="dxa"/>
            <w:shd w:val="clear" w:color="auto" w:fill="auto"/>
          </w:tcPr>
          <w:p w14:paraId="7F356EDB" w14:textId="77777777" w:rsidR="00594C0C" w:rsidRPr="002E1801" w:rsidRDefault="00594C0C" w:rsidP="00594C0C">
            <w:pPr>
              <w:spacing w:before="0"/>
              <w:rPr>
                <w:rFonts w:eastAsia="SimSun"/>
              </w:rPr>
            </w:pPr>
          </w:p>
        </w:tc>
      </w:tr>
      <w:tr w:rsidR="003D1D89" w:rsidRPr="002E1801" w14:paraId="7D34D0D5" w14:textId="77777777" w:rsidTr="0042318E">
        <w:trPr>
          <w:trHeight w:val="271"/>
        </w:trPr>
        <w:tc>
          <w:tcPr>
            <w:tcW w:w="1276" w:type="dxa"/>
            <w:shd w:val="clear" w:color="auto" w:fill="auto"/>
          </w:tcPr>
          <w:p w14:paraId="2BEA6201" w14:textId="225CB8CA" w:rsidR="00594C0C" w:rsidRPr="002E1801" w:rsidRDefault="00D03B8B" w:rsidP="0000168D">
            <w:pPr>
              <w:spacing w:before="120"/>
              <w:jc w:val="left"/>
              <w:rPr>
                <w:rFonts w:eastAsia="SimSun"/>
                <w:lang w:val="en-GB"/>
              </w:rPr>
            </w:pPr>
            <w:r w:rsidRPr="002E1801">
              <w:rPr>
                <w:rFonts w:eastAsia="SimSun" w:hint="eastAsia"/>
                <w:lang w:val="en-GB" w:eastAsia="zh-CN"/>
              </w:rPr>
              <w:t>事由</w:t>
            </w:r>
            <w:r w:rsidR="00864D53" w:rsidRPr="002E1801">
              <w:rPr>
                <w:rFonts w:eastAsia="SimSun" w:hint="eastAsia"/>
                <w:lang w:val="en-GB" w:eastAsia="zh-CN"/>
              </w:rPr>
              <w:t>：</w:t>
            </w:r>
          </w:p>
        </w:tc>
        <w:tc>
          <w:tcPr>
            <w:tcW w:w="8613" w:type="dxa"/>
            <w:gridSpan w:val="3"/>
            <w:shd w:val="clear" w:color="auto" w:fill="auto"/>
          </w:tcPr>
          <w:p w14:paraId="59BE8658" w14:textId="10694A0C" w:rsidR="00594C0C" w:rsidRPr="002E1801" w:rsidRDefault="00864D53" w:rsidP="00945465">
            <w:pPr>
              <w:spacing w:before="120"/>
              <w:jc w:val="left"/>
              <w:rPr>
                <w:rFonts w:eastAsia="SimSun"/>
                <w:b/>
                <w:bCs/>
                <w:lang w:val="en-GB" w:eastAsia="zh-CN"/>
              </w:rPr>
            </w:pPr>
            <w:r w:rsidRPr="002E1801">
              <w:rPr>
                <w:rFonts w:eastAsia="SimSun" w:hint="eastAsia"/>
                <w:b/>
                <w:bCs/>
                <w:spacing w:val="-4"/>
                <w:lang w:eastAsia="zh-CN"/>
              </w:rPr>
              <w:t>与</w:t>
            </w:r>
            <w:r w:rsidR="00D03B8B" w:rsidRPr="002E1801">
              <w:rPr>
                <w:rFonts w:eastAsia="SimSun" w:hint="eastAsia"/>
                <w:b/>
                <w:bCs/>
                <w:spacing w:val="-4"/>
                <w:lang w:eastAsia="zh-CN"/>
              </w:rPr>
              <w:t>成员国就</w:t>
            </w:r>
            <w:r w:rsidR="00D03B8B" w:rsidRPr="002E1801">
              <w:rPr>
                <w:rFonts w:eastAsia="SimSun"/>
                <w:b/>
                <w:bCs/>
                <w:spacing w:val="-4"/>
                <w:lang w:eastAsia="zh-CN"/>
              </w:rPr>
              <w:t>WTDC-25</w:t>
            </w:r>
            <w:r w:rsidR="00D03B8B" w:rsidRPr="002E1801">
              <w:rPr>
                <w:rFonts w:eastAsia="SimSun" w:hint="eastAsia"/>
                <w:b/>
                <w:bCs/>
                <w:spacing w:val="-4"/>
                <w:lang w:eastAsia="zh-CN"/>
              </w:rPr>
              <w:t>的具体地点、</w:t>
            </w:r>
            <w:r w:rsidR="00D15859" w:rsidRPr="002E1801">
              <w:rPr>
                <w:rFonts w:eastAsia="SimSun" w:hint="eastAsia"/>
                <w:b/>
                <w:bCs/>
                <w:spacing w:val="-4"/>
                <w:lang w:eastAsia="zh-CN"/>
              </w:rPr>
              <w:t>确切</w:t>
            </w:r>
            <w:r w:rsidR="00D03B8B" w:rsidRPr="002E1801">
              <w:rPr>
                <w:rFonts w:eastAsia="SimSun" w:hint="eastAsia"/>
                <w:b/>
                <w:bCs/>
                <w:spacing w:val="-4"/>
                <w:lang w:eastAsia="zh-CN"/>
              </w:rPr>
              <w:t>日期和议程草案；</w:t>
            </w:r>
            <w:r w:rsidR="00D03B8B" w:rsidRPr="002E1801">
              <w:rPr>
                <w:rFonts w:eastAsia="SimSun"/>
                <w:b/>
                <w:bCs/>
                <w:spacing w:val="-4"/>
                <w:lang w:eastAsia="zh-CN"/>
              </w:rPr>
              <w:t>WRC-27</w:t>
            </w:r>
            <w:r w:rsidR="00D03B8B" w:rsidRPr="002E1801">
              <w:rPr>
                <w:rFonts w:eastAsia="SimSun" w:hint="eastAsia"/>
                <w:b/>
                <w:bCs/>
                <w:spacing w:val="-4"/>
                <w:lang w:eastAsia="zh-CN"/>
              </w:rPr>
              <w:t>议程和国际电联总部办公场所备选的经重新评估的项目进行磋商</w:t>
            </w:r>
          </w:p>
        </w:tc>
      </w:tr>
    </w:tbl>
    <w:p w14:paraId="2E6EE37F" w14:textId="77777777" w:rsidR="00EF71F5" w:rsidRPr="002E1801" w:rsidRDefault="00EF71F5" w:rsidP="00594386">
      <w:pPr>
        <w:spacing w:before="240"/>
        <w:rPr>
          <w:lang w:eastAsia="zh-CN"/>
        </w:rPr>
      </w:pPr>
      <w:r w:rsidRPr="002E1801">
        <w:rPr>
          <w:rFonts w:hint="eastAsia"/>
          <w:lang w:eastAsia="zh-CN"/>
        </w:rPr>
        <w:t>尊敬的女士</w:t>
      </w:r>
      <w:r w:rsidRPr="002E1801">
        <w:rPr>
          <w:rFonts w:hint="eastAsia"/>
          <w:lang w:eastAsia="zh-CN"/>
        </w:rPr>
        <w:t>/</w:t>
      </w:r>
      <w:r w:rsidRPr="002E1801">
        <w:rPr>
          <w:rFonts w:hint="eastAsia"/>
          <w:lang w:eastAsia="zh-CN"/>
        </w:rPr>
        <w:t>先生，</w:t>
      </w:r>
    </w:p>
    <w:p w14:paraId="6F1A498A" w14:textId="1F8B43D6" w:rsidR="00EF71F5" w:rsidRPr="002E1801" w:rsidRDefault="00EF71F5" w:rsidP="001642BD">
      <w:pPr>
        <w:ind w:firstLineChars="200" w:firstLine="440"/>
        <w:rPr>
          <w:rFonts w:eastAsia="SimSun"/>
          <w:lang w:eastAsia="zh-CN"/>
        </w:rPr>
      </w:pPr>
      <w:r w:rsidRPr="002E1801">
        <w:rPr>
          <w:rFonts w:eastAsia="SimSun" w:hint="eastAsia"/>
          <w:lang w:eastAsia="zh-CN"/>
        </w:rPr>
        <w:t>我高兴地通知您，理事会</w:t>
      </w:r>
      <w:r w:rsidRPr="002E1801">
        <w:rPr>
          <w:rFonts w:eastAsia="SimSun"/>
          <w:lang w:eastAsia="zh-CN"/>
        </w:rPr>
        <w:t>2024</w:t>
      </w:r>
      <w:r w:rsidRPr="002E1801">
        <w:rPr>
          <w:rFonts w:eastAsia="SimSun" w:hint="eastAsia"/>
          <w:lang w:eastAsia="zh-CN"/>
        </w:rPr>
        <w:t>年会议通过了以下决定和决议，根据国际电联《公约》第</w:t>
      </w:r>
      <w:r w:rsidRPr="002E1801">
        <w:rPr>
          <w:rFonts w:eastAsia="SimSun"/>
          <w:lang w:eastAsia="zh-CN"/>
        </w:rPr>
        <w:t>41</w:t>
      </w:r>
      <w:r w:rsidRPr="002E1801">
        <w:rPr>
          <w:rFonts w:eastAsia="SimSun" w:hint="eastAsia"/>
          <w:lang w:eastAsia="zh-CN"/>
        </w:rPr>
        <w:t>、</w:t>
      </w:r>
      <w:r w:rsidRPr="002E1801">
        <w:rPr>
          <w:rFonts w:eastAsia="SimSun"/>
          <w:lang w:eastAsia="zh-CN"/>
        </w:rPr>
        <w:t>42</w:t>
      </w:r>
      <w:r w:rsidRPr="002E1801">
        <w:rPr>
          <w:rFonts w:eastAsia="SimSun" w:hint="eastAsia"/>
          <w:lang w:eastAsia="zh-CN"/>
        </w:rPr>
        <w:t>、</w:t>
      </w:r>
      <w:r w:rsidRPr="002E1801">
        <w:rPr>
          <w:rFonts w:eastAsia="SimSun"/>
          <w:lang w:eastAsia="zh-CN"/>
        </w:rPr>
        <w:t>79</w:t>
      </w:r>
      <w:r w:rsidRPr="002E1801">
        <w:rPr>
          <w:rFonts w:eastAsia="SimSun" w:hint="eastAsia"/>
          <w:lang w:eastAsia="zh-CN"/>
        </w:rPr>
        <w:t>、</w:t>
      </w:r>
      <w:r w:rsidRPr="002E1801">
        <w:rPr>
          <w:rFonts w:eastAsia="SimSun"/>
          <w:lang w:eastAsia="zh-CN"/>
        </w:rPr>
        <w:t>213</w:t>
      </w:r>
      <w:r w:rsidRPr="002E1801">
        <w:rPr>
          <w:rFonts w:eastAsia="SimSun" w:hint="eastAsia"/>
          <w:lang w:eastAsia="zh-CN"/>
        </w:rPr>
        <w:t>和</w:t>
      </w:r>
      <w:r w:rsidRPr="002E1801">
        <w:rPr>
          <w:rFonts w:eastAsia="SimSun"/>
          <w:lang w:eastAsia="zh-CN"/>
        </w:rPr>
        <w:t>118</w:t>
      </w:r>
      <w:r w:rsidRPr="002E1801">
        <w:rPr>
          <w:rFonts w:eastAsia="SimSun" w:hint="eastAsia"/>
          <w:lang w:eastAsia="zh-CN"/>
        </w:rPr>
        <w:t>款，这些决定和决议的通过需要得到国际电联大多数成员国的赞同：</w:t>
      </w:r>
    </w:p>
    <w:p w14:paraId="5E841B22" w14:textId="482AAE1C" w:rsidR="00EF71F5" w:rsidRPr="002E1801" w:rsidRDefault="001642BD" w:rsidP="001642BD">
      <w:pPr>
        <w:pStyle w:val="enumlev1"/>
        <w:rPr>
          <w:rFonts w:asciiTheme="minorHAnsi" w:eastAsiaTheme="minorEastAsia" w:hAnsiTheme="minorHAnsi" w:cstheme="minorHAnsi"/>
          <w:lang w:eastAsia="zh-CN"/>
        </w:rPr>
      </w:pPr>
      <w:r w:rsidRPr="002E1801">
        <w:rPr>
          <w:rFonts w:asciiTheme="minorHAnsi" w:eastAsiaTheme="minorEastAsia" w:hAnsiTheme="minorHAnsi" w:cstheme="minorHAnsi"/>
          <w:lang w:eastAsia="zh-CN"/>
        </w:rPr>
        <w:t>–</w:t>
      </w:r>
      <w:r w:rsidRPr="002E1801">
        <w:rPr>
          <w:rFonts w:asciiTheme="minorHAnsi" w:eastAsiaTheme="minorEastAsia" w:hAnsiTheme="minorHAnsi" w:cstheme="minorHAnsi"/>
          <w:lang w:eastAsia="zh-CN"/>
        </w:rPr>
        <w:tab/>
      </w:r>
      <w:r w:rsidR="00EF71F5" w:rsidRPr="002E1801">
        <w:rPr>
          <w:rFonts w:asciiTheme="minorHAnsi" w:eastAsiaTheme="minorEastAsia" w:hAnsiTheme="minorHAnsi" w:cstheme="minorHAnsi"/>
          <w:lang w:eastAsia="zh-CN"/>
        </w:rPr>
        <w:t>有关世界电信发展大会（</w:t>
      </w:r>
      <w:r w:rsidR="00EF71F5" w:rsidRPr="002E1801">
        <w:rPr>
          <w:rFonts w:asciiTheme="minorHAnsi" w:eastAsiaTheme="minorEastAsia" w:hAnsiTheme="minorHAnsi" w:cstheme="minorHAnsi"/>
          <w:lang w:eastAsia="zh-CN"/>
        </w:rPr>
        <w:t>WTDC-25</w:t>
      </w:r>
      <w:r w:rsidR="00EF71F5" w:rsidRPr="002E1801">
        <w:rPr>
          <w:rFonts w:asciiTheme="minorHAnsi" w:eastAsiaTheme="minorEastAsia" w:hAnsiTheme="minorHAnsi" w:cstheme="minorHAnsi"/>
          <w:lang w:eastAsia="zh-CN"/>
        </w:rPr>
        <w:t>）确切地点和准确日期的</w:t>
      </w:r>
      <w:r w:rsidR="00B93BC5">
        <w:fldChar w:fldCharType="begin"/>
      </w:r>
      <w:r w:rsidR="00B93BC5">
        <w:rPr>
          <w:lang w:eastAsia="zh-CN"/>
        </w:rPr>
        <w:instrText>HYPERLINK "https://www.itu.int/md/S24-CL-C-0124/en"</w:instrText>
      </w:r>
      <w:r w:rsidR="00B93BC5">
        <w:fldChar w:fldCharType="separate"/>
      </w:r>
      <w:r w:rsidR="00EF71F5" w:rsidRPr="002E1801">
        <w:rPr>
          <w:rStyle w:val="Hyperlink"/>
          <w:rFonts w:asciiTheme="minorHAnsi" w:eastAsiaTheme="minorEastAsia" w:hAnsiTheme="minorHAnsi" w:cstheme="minorHAnsi" w:hint="eastAsia"/>
          <w:lang w:eastAsia="zh-CN"/>
        </w:rPr>
        <w:t>第</w:t>
      </w:r>
      <w:r w:rsidR="00EF71F5" w:rsidRPr="002E1801">
        <w:rPr>
          <w:rStyle w:val="Hyperlink"/>
          <w:rFonts w:asciiTheme="minorHAnsi" w:eastAsiaTheme="minorEastAsia" w:hAnsiTheme="minorHAnsi" w:cstheme="minorHAnsi"/>
          <w:lang w:eastAsia="zh-CN"/>
        </w:rPr>
        <w:t>637</w:t>
      </w:r>
      <w:r w:rsidR="00EF71F5" w:rsidRPr="002E1801">
        <w:rPr>
          <w:rStyle w:val="Hyperlink"/>
          <w:rFonts w:asciiTheme="minorHAnsi" w:eastAsiaTheme="minorEastAsia" w:hAnsiTheme="minorHAnsi" w:cstheme="minorHAnsi" w:hint="eastAsia"/>
          <w:lang w:eastAsia="zh-CN"/>
        </w:rPr>
        <w:t>号决定</w:t>
      </w:r>
      <w:r w:rsidR="00B93BC5">
        <w:rPr>
          <w:rStyle w:val="Hyperlink"/>
          <w:rFonts w:asciiTheme="minorHAnsi" w:eastAsiaTheme="minorEastAsia" w:hAnsiTheme="minorHAnsi" w:cstheme="minorHAnsi"/>
          <w:lang w:eastAsia="zh-CN"/>
        </w:rPr>
        <w:fldChar w:fldCharType="end"/>
      </w:r>
      <w:r w:rsidR="00EF71F5" w:rsidRPr="002E1801">
        <w:rPr>
          <w:rFonts w:asciiTheme="minorHAnsi" w:eastAsiaTheme="minorEastAsia" w:hAnsiTheme="minorHAnsi" w:cstheme="minorHAnsi"/>
          <w:lang w:eastAsia="zh-CN"/>
        </w:rPr>
        <w:t>，该决定规定</w:t>
      </w:r>
      <w:r w:rsidR="00EF71F5" w:rsidRPr="002E1801">
        <w:rPr>
          <w:rFonts w:asciiTheme="minorHAnsi" w:eastAsiaTheme="minorEastAsia" w:hAnsiTheme="minorHAnsi" w:cstheme="minorHAnsi"/>
          <w:lang w:eastAsia="zh-CN"/>
        </w:rPr>
        <w:t>WTDC-25</w:t>
      </w:r>
      <w:r w:rsidR="00EF71F5" w:rsidRPr="002E1801">
        <w:rPr>
          <w:rFonts w:asciiTheme="minorHAnsi" w:eastAsiaTheme="minorEastAsia" w:hAnsiTheme="minorHAnsi" w:cstheme="minorHAnsi"/>
          <w:lang w:eastAsia="zh-CN"/>
        </w:rPr>
        <w:t>将于</w:t>
      </w:r>
      <w:r w:rsidR="00EF71F5" w:rsidRPr="002E1801">
        <w:rPr>
          <w:rFonts w:asciiTheme="minorHAnsi" w:eastAsiaTheme="minorEastAsia" w:hAnsiTheme="minorHAnsi" w:cstheme="minorHAnsi"/>
          <w:lang w:eastAsia="zh-CN"/>
        </w:rPr>
        <w:t>2025</w:t>
      </w:r>
      <w:r w:rsidR="00EF71F5" w:rsidRPr="002E1801">
        <w:rPr>
          <w:rFonts w:asciiTheme="minorHAnsi" w:eastAsiaTheme="minorEastAsia" w:hAnsiTheme="minorHAnsi" w:cstheme="minorHAnsi"/>
          <w:lang w:eastAsia="zh-CN"/>
        </w:rPr>
        <w:t>年</w:t>
      </w:r>
      <w:r w:rsidR="00EF71F5" w:rsidRPr="002E1801">
        <w:rPr>
          <w:rFonts w:asciiTheme="minorHAnsi" w:eastAsiaTheme="minorEastAsia" w:hAnsiTheme="minorHAnsi" w:cstheme="minorHAnsi"/>
          <w:lang w:eastAsia="zh-CN"/>
        </w:rPr>
        <w:t>11</w:t>
      </w:r>
      <w:r w:rsidR="00EF71F5" w:rsidRPr="002E1801">
        <w:rPr>
          <w:rFonts w:asciiTheme="minorHAnsi" w:eastAsiaTheme="minorEastAsia" w:hAnsiTheme="minorHAnsi" w:cstheme="minorHAnsi"/>
          <w:lang w:eastAsia="zh-CN"/>
        </w:rPr>
        <w:t>月</w:t>
      </w:r>
      <w:r w:rsidR="00EF71F5" w:rsidRPr="002E1801">
        <w:rPr>
          <w:rFonts w:asciiTheme="minorHAnsi" w:eastAsiaTheme="minorEastAsia" w:hAnsiTheme="minorHAnsi" w:cstheme="minorHAnsi"/>
          <w:lang w:eastAsia="zh-CN"/>
        </w:rPr>
        <w:t>17-28</w:t>
      </w:r>
      <w:r w:rsidR="00EF71F5" w:rsidRPr="002E1801">
        <w:rPr>
          <w:rFonts w:asciiTheme="minorHAnsi" w:eastAsiaTheme="minorEastAsia" w:hAnsiTheme="minorHAnsi" w:cstheme="minorHAnsi"/>
          <w:lang w:eastAsia="zh-CN"/>
        </w:rPr>
        <w:t>日在阿塞拜疆共和国巴库举行（见</w:t>
      </w:r>
      <w:r w:rsidR="00B93BC5">
        <w:fldChar w:fldCharType="begin"/>
      </w:r>
      <w:r w:rsidR="00B93BC5">
        <w:rPr>
          <w:lang w:eastAsia="zh-CN"/>
        </w:rPr>
        <w:instrText>HYPERLINK \l "AnnexB"</w:instrText>
      </w:r>
      <w:r w:rsidR="00B93BC5">
        <w:fldChar w:fldCharType="separate"/>
      </w:r>
      <w:r w:rsidR="00EF71F5" w:rsidRPr="002E1801">
        <w:rPr>
          <w:rStyle w:val="Hyperlink"/>
          <w:rFonts w:asciiTheme="minorHAnsi" w:eastAsiaTheme="minorEastAsia" w:hAnsiTheme="minorHAnsi" w:cstheme="minorHAnsi" w:hint="eastAsia"/>
          <w:lang w:eastAsia="zh-CN"/>
        </w:rPr>
        <w:t>附件</w:t>
      </w:r>
      <w:r w:rsidR="00EF71F5" w:rsidRPr="002E1801">
        <w:rPr>
          <w:rStyle w:val="Hyperlink"/>
          <w:rFonts w:asciiTheme="minorHAnsi" w:eastAsiaTheme="minorEastAsia" w:hAnsiTheme="minorHAnsi" w:cstheme="minorHAnsi"/>
          <w:lang w:eastAsia="zh-CN"/>
        </w:rPr>
        <w:t>B</w:t>
      </w:r>
      <w:r w:rsidR="00B93BC5">
        <w:rPr>
          <w:rStyle w:val="Hyperlink"/>
          <w:rFonts w:asciiTheme="minorHAnsi" w:eastAsiaTheme="minorEastAsia" w:hAnsiTheme="minorHAnsi" w:cstheme="minorHAnsi"/>
          <w:lang w:eastAsia="zh-CN"/>
        </w:rPr>
        <w:fldChar w:fldCharType="end"/>
      </w:r>
      <w:r w:rsidR="00EF71F5" w:rsidRPr="002E1801">
        <w:rPr>
          <w:rFonts w:asciiTheme="minorHAnsi" w:eastAsiaTheme="minorEastAsia" w:hAnsiTheme="minorHAnsi" w:cstheme="minorHAnsi"/>
          <w:lang w:eastAsia="zh-CN"/>
        </w:rPr>
        <w:t>）；</w:t>
      </w:r>
    </w:p>
    <w:p w14:paraId="0D11C5B1" w14:textId="0FE7A274" w:rsidR="00EF71F5" w:rsidRPr="002E1801" w:rsidRDefault="001642BD" w:rsidP="001642BD">
      <w:pPr>
        <w:pStyle w:val="enumlev1"/>
        <w:rPr>
          <w:rFonts w:asciiTheme="minorHAnsi" w:eastAsiaTheme="minorEastAsia" w:hAnsiTheme="minorHAnsi" w:cstheme="minorHAnsi"/>
          <w:lang w:eastAsia="zh-CN"/>
        </w:rPr>
      </w:pPr>
      <w:r w:rsidRPr="002E1801">
        <w:rPr>
          <w:rFonts w:asciiTheme="minorHAnsi" w:eastAsiaTheme="minorEastAsia" w:hAnsiTheme="minorHAnsi" w:cstheme="minorHAnsi"/>
          <w:lang w:eastAsia="zh-CN"/>
        </w:rPr>
        <w:t>–</w:t>
      </w:r>
      <w:r w:rsidRPr="002E1801">
        <w:rPr>
          <w:rFonts w:asciiTheme="minorHAnsi" w:eastAsiaTheme="minorEastAsia" w:hAnsiTheme="minorHAnsi" w:cstheme="minorHAnsi"/>
          <w:lang w:eastAsia="zh-CN"/>
        </w:rPr>
        <w:tab/>
      </w:r>
      <w:r w:rsidR="00EF71F5" w:rsidRPr="002E1801">
        <w:rPr>
          <w:rFonts w:asciiTheme="minorHAnsi" w:eastAsiaTheme="minorEastAsia" w:hAnsiTheme="minorHAnsi" w:cstheme="minorHAnsi"/>
          <w:lang w:eastAsia="zh-CN"/>
        </w:rPr>
        <w:t>批准</w:t>
      </w:r>
      <w:r w:rsidR="00EF71F5" w:rsidRPr="002E1801">
        <w:rPr>
          <w:rFonts w:asciiTheme="minorHAnsi" w:eastAsiaTheme="minorEastAsia" w:hAnsiTheme="minorHAnsi" w:cstheme="minorHAnsi"/>
          <w:lang w:eastAsia="zh-CN"/>
        </w:rPr>
        <w:t>WTDC-25</w:t>
      </w:r>
      <w:r w:rsidR="00EF71F5" w:rsidRPr="002E1801">
        <w:rPr>
          <w:rFonts w:asciiTheme="minorHAnsi" w:eastAsiaTheme="minorEastAsia" w:hAnsiTheme="minorHAnsi" w:cstheme="minorHAnsi"/>
          <w:lang w:eastAsia="zh-CN"/>
        </w:rPr>
        <w:t>议程草案（见</w:t>
      </w:r>
      <w:r w:rsidR="00B93BC5">
        <w:fldChar w:fldCharType="begin"/>
      </w:r>
      <w:r w:rsidR="00B93BC5">
        <w:rPr>
          <w:lang w:eastAsia="zh-CN"/>
        </w:rPr>
        <w:instrText>HYPERLINK \l "ANNEXC"</w:instrText>
      </w:r>
      <w:r w:rsidR="00B93BC5">
        <w:fldChar w:fldCharType="separate"/>
      </w:r>
      <w:r w:rsidR="00EF71F5" w:rsidRPr="002E1801">
        <w:rPr>
          <w:rStyle w:val="Hyperlink"/>
          <w:rFonts w:asciiTheme="minorHAnsi" w:eastAsiaTheme="minorEastAsia" w:hAnsiTheme="minorHAnsi" w:cstheme="minorHAnsi" w:hint="eastAsia"/>
          <w:lang w:eastAsia="zh-CN"/>
        </w:rPr>
        <w:t>附件</w:t>
      </w:r>
      <w:r w:rsidR="00EF71F5" w:rsidRPr="002E1801">
        <w:rPr>
          <w:rStyle w:val="Hyperlink"/>
          <w:rFonts w:asciiTheme="minorHAnsi" w:eastAsiaTheme="minorEastAsia" w:hAnsiTheme="minorHAnsi" w:cstheme="minorHAnsi"/>
          <w:lang w:eastAsia="zh-CN"/>
        </w:rPr>
        <w:t>C</w:t>
      </w:r>
      <w:r w:rsidR="00B93BC5">
        <w:rPr>
          <w:rStyle w:val="Hyperlink"/>
          <w:rFonts w:asciiTheme="minorHAnsi" w:eastAsiaTheme="minorEastAsia" w:hAnsiTheme="minorHAnsi" w:cstheme="minorHAnsi"/>
          <w:lang w:eastAsia="zh-CN"/>
        </w:rPr>
        <w:fldChar w:fldCharType="end"/>
      </w:r>
      <w:r w:rsidR="00EF71F5" w:rsidRPr="002E1801">
        <w:rPr>
          <w:rFonts w:asciiTheme="minorHAnsi" w:eastAsiaTheme="minorEastAsia" w:hAnsiTheme="minorHAnsi" w:cstheme="minorHAnsi"/>
          <w:lang w:eastAsia="zh-CN"/>
        </w:rPr>
        <w:t>）；</w:t>
      </w:r>
    </w:p>
    <w:p w14:paraId="7DD9BEB6" w14:textId="4D5CE767" w:rsidR="00EF71F5" w:rsidRPr="002E1801" w:rsidRDefault="001642BD" w:rsidP="001642BD">
      <w:pPr>
        <w:pStyle w:val="enumlev1"/>
        <w:rPr>
          <w:rFonts w:asciiTheme="minorHAnsi" w:eastAsiaTheme="minorEastAsia" w:hAnsiTheme="minorHAnsi" w:cstheme="minorHAnsi"/>
          <w:lang w:eastAsia="zh-CN"/>
        </w:rPr>
      </w:pPr>
      <w:r w:rsidRPr="002E1801">
        <w:rPr>
          <w:rFonts w:asciiTheme="minorHAnsi" w:eastAsiaTheme="minorEastAsia" w:hAnsiTheme="minorHAnsi" w:cstheme="minorHAnsi"/>
          <w:lang w:eastAsia="zh-CN"/>
        </w:rPr>
        <w:t>–</w:t>
      </w:r>
      <w:r w:rsidRPr="002E1801">
        <w:rPr>
          <w:rFonts w:asciiTheme="minorHAnsi" w:eastAsiaTheme="minorEastAsia" w:hAnsiTheme="minorHAnsi" w:cstheme="minorHAnsi"/>
          <w:lang w:eastAsia="zh-CN"/>
        </w:rPr>
        <w:tab/>
      </w:r>
      <w:r w:rsidR="00EF71F5" w:rsidRPr="002E1801">
        <w:rPr>
          <w:rFonts w:asciiTheme="minorHAnsi" w:eastAsiaTheme="minorEastAsia" w:hAnsiTheme="minorHAnsi" w:cstheme="minorHAnsi"/>
          <w:lang w:eastAsia="zh-CN"/>
        </w:rPr>
        <w:t>有关</w:t>
      </w:r>
      <w:r w:rsidR="00EF71F5" w:rsidRPr="002E1801">
        <w:rPr>
          <w:rFonts w:asciiTheme="minorHAnsi" w:eastAsiaTheme="minorEastAsia" w:hAnsiTheme="minorHAnsi" w:cstheme="minorHAnsi"/>
          <w:lang w:eastAsia="zh-CN"/>
        </w:rPr>
        <w:t>2027</w:t>
      </w:r>
      <w:r w:rsidR="00EF71F5" w:rsidRPr="002E1801">
        <w:rPr>
          <w:rFonts w:asciiTheme="minorHAnsi" w:eastAsiaTheme="minorEastAsia" w:hAnsiTheme="minorHAnsi" w:cstheme="minorHAnsi"/>
          <w:lang w:eastAsia="zh-CN"/>
        </w:rPr>
        <w:t>年世界无线电通信大会（</w:t>
      </w:r>
      <w:r w:rsidR="00EF71F5" w:rsidRPr="002E1801">
        <w:rPr>
          <w:rFonts w:asciiTheme="minorHAnsi" w:eastAsiaTheme="minorEastAsia" w:hAnsiTheme="minorHAnsi" w:cstheme="minorHAnsi"/>
          <w:lang w:eastAsia="zh-CN"/>
        </w:rPr>
        <w:t>WRC-27</w:t>
      </w:r>
      <w:r w:rsidR="00EF71F5" w:rsidRPr="002E1801">
        <w:rPr>
          <w:rFonts w:asciiTheme="minorHAnsi" w:eastAsiaTheme="minorEastAsia" w:hAnsiTheme="minorHAnsi" w:cstheme="minorHAnsi"/>
          <w:lang w:eastAsia="zh-CN"/>
        </w:rPr>
        <w:t>）议程的</w:t>
      </w:r>
      <w:r w:rsidR="00B93BC5">
        <w:fldChar w:fldCharType="begin"/>
      </w:r>
      <w:r w:rsidR="00B93BC5">
        <w:rPr>
          <w:lang w:eastAsia="zh-CN"/>
        </w:rPr>
        <w:instrText>HYPERLINK "https://www.itu.int/md/S24-CL-C-0125/en"</w:instrText>
      </w:r>
      <w:r w:rsidR="00B93BC5">
        <w:fldChar w:fldCharType="separate"/>
      </w:r>
      <w:r w:rsidR="00EF71F5" w:rsidRPr="002E1801">
        <w:rPr>
          <w:rStyle w:val="Hyperlink"/>
          <w:rFonts w:asciiTheme="minorHAnsi" w:eastAsiaTheme="minorEastAsia" w:hAnsiTheme="minorHAnsi" w:cstheme="minorHAnsi" w:hint="eastAsia"/>
          <w:lang w:eastAsia="zh-CN"/>
        </w:rPr>
        <w:t>第</w:t>
      </w:r>
      <w:r w:rsidR="00EF71F5" w:rsidRPr="002E1801">
        <w:rPr>
          <w:rStyle w:val="Hyperlink"/>
          <w:rFonts w:asciiTheme="minorHAnsi" w:eastAsiaTheme="minorEastAsia" w:hAnsiTheme="minorHAnsi" w:cstheme="minorHAnsi"/>
          <w:lang w:eastAsia="zh-CN"/>
        </w:rPr>
        <w:t>1422</w:t>
      </w:r>
      <w:r w:rsidR="00EF71F5" w:rsidRPr="002E1801">
        <w:rPr>
          <w:rStyle w:val="Hyperlink"/>
          <w:rFonts w:asciiTheme="minorHAnsi" w:eastAsiaTheme="minorEastAsia" w:hAnsiTheme="minorHAnsi" w:cstheme="minorHAnsi" w:hint="eastAsia"/>
          <w:lang w:eastAsia="zh-CN"/>
        </w:rPr>
        <w:t>号决议</w:t>
      </w:r>
      <w:r w:rsidR="00B93BC5">
        <w:rPr>
          <w:rStyle w:val="Hyperlink"/>
          <w:rFonts w:asciiTheme="minorHAnsi" w:eastAsiaTheme="minorEastAsia" w:hAnsiTheme="minorHAnsi" w:cstheme="minorHAnsi"/>
          <w:lang w:eastAsia="zh-CN"/>
        </w:rPr>
        <w:fldChar w:fldCharType="end"/>
      </w:r>
      <w:r w:rsidR="00EF71F5" w:rsidRPr="002E1801">
        <w:rPr>
          <w:rFonts w:asciiTheme="minorHAnsi" w:eastAsiaTheme="minorEastAsia" w:hAnsiTheme="minorHAnsi" w:cstheme="minorHAnsi"/>
          <w:lang w:eastAsia="zh-CN"/>
        </w:rPr>
        <w:t>（见</w:t>
      </w:r>
      <w:hyperlink w:anchor="ANNEXD" w:history="1">
        <w:r w:rsidR="00EF71F5" w:rsidRPr="002E1801">
          <w:rPr>
            <w:rStyle w:val="Hyperlink"/>
            <w:rFonts w:asciiTheme="minorHAnsi" w:eastAsiaTheme="minorEastAsia" w:hAnsiTheme="minorHAnsi" w:cstheme="minorHAnsi" w:hint="eastAsia"/>
            <w:lang w:eastAsia="zh-CN"/>
          </w:rPr>
          <w:t>附件</w:t>
        </w:r>
        <w:r w:rsidR="00EF71F5" w:rsidRPr="002E1801">
          <w:rPr>
            <w:rStyle w:val="Hyperlink"/>
            <w:rFonts w:asciiTheme="minorHAnsi" w:eastAsiaTheme="minorEastAsia" w:hAnsiTheme="minorHAnsi" w:cstheme="minorHAnsi"/>
            <w:lang w:eastAsia="zh-CN"/>
          </w:rPr>
          <w:t>D</w:t>
        </w:r>
      </w:hyperlink>
      <w:r w:rsidR="00EF71F5" w:rsidRPr="002E1801">
        <w:rPr>
          <w:rFonts w:asciiTheme="minorHAnsi" w:eastAsiaTheme="minorEastAsia" w:hAnsiTheme="minorHAnsi" w:cstheme="minorHAnsi"/>
          <w:lang w:eastAsia="zh-CN"/>
        </w:rPr>
        <w:t>）；和</w:t>
      </w:r>
    </w:p>
    <w:p w14:paraId="77D177C8" w14:textId="0CCB9462" w:rsidR="00EF71F5" w:rsidRPr="002E1801" w:rsidRDefault="001642BD" w:rsidP="001642BD">
      <w:pPr>
        <w:pStyle w:val="enumlev1"/>
        <w:rPr>
          <w:rFonts w:asciiTheme="minorHAnsi" w:eastAsiaTheme="minorEastAsia" w:hAnsiTheme="minorHAnsi" w:cstheme="minorHAnsi"/>
          <w:lang w:eastAsia="zh-CN"/>
        </w:rPr>
      </w:pPr>
      <w:r w:rsidRPr="002E1801">
        <w:rPr>
          <w:rFonts w:asciiTheme="minorHAnsi" w:eastAsiaTheme="minorEastAsia" w:hAnsiTheme="minorHAnsi" w:cstheme="minorHAnsi"/>
          <w:lang w:eastAsia="zh-CN"/>
        </w:rPr>
        <w:t>–</w:t>
      </w:r>
      <w:r w:rsidRPr="002E1801">
        <w:rPr>
          <w:rFonts w:asciiTheme="minorHAnsi" w:eastAsiaTheme="minorEastAsia" w:hAnsiTheme="minorHAnsi" w:cstheme="minorHAnsi"/>
          <w:lang w:eastAsia="zh-CN"/>
        </w:rPr>
        <w:tab/>
      </w:r>
      <w:r w:rsidR="00EF71F5" w:rsidRPr="002E1801">
        <w:rPr>
          <w:rFonts w:asciiTheme="minorHAnsi" w:eastAsiaTheme="minorEastAsia" w:hAnsiTheme="minorHAnsi" w:cstheme="minorHAnsi"/>
          <w:lang w:eastAsia="zh-CN"/>
        </w:rPr>
        <w:t>有关国际电联总部办公场所备选的重新评估的项目的</w:t>
      </w:r>
      <w:r w:rsidR="00B93BC5">
        <w:fldChar w:fldCharType="begin"/>
      </w:r>
      <w:r w:rsidR="00B93BC5">
        <w:rPr>
          <w:lang w:eastAsia="zh-CN"/>
        </w:rPr>
        <w:instrText>HYPERLINK "https://www.itu.int/md/S24-CL-C-0132/en"</w:instrText>
      </w:r>
      <w:r w:rsidR="00B93BC5">
        <w:fldChar w:fldCharType="separate"/>
      </w:r>
      <w:r w:rsidR="00EF71F5" w:rsidRPr="002E1801">
        <w:rPr>
          <w:rStyle w:val="Hyperlink"/>
          <w:rFonts w:asciiTheme="minorHAnsi" w:eastAsiaTheme="minorEastAsia" w:hAnsiTheme="minorHAnsi" w:cstheme="minorHAnsi" w:hint="eastAsia"/>
          <w:lang w:eastAsia="zh-CN"/>
        </w:rPr>
        <w:t>第</w:t>
      </w:r>
      <w:r w:rsidR="00EF71F5" w:rsidRPr="002E1801">
        <w:rPr>
          <w:rStyle w:val="Hyperlink"/>
          <w:rFonts w:asciiTheme="minorHAnsi" w:eastAsiaTheme="minorEastAsia" w:hAnsiTheme="minorHAnsi" w:cstheme="minorHAnsi"/>
          <w:lang w:eastAsia="zh-CN"/>
        </w:rPr>
        <w:t>640</w:t>
      </w:r>
      <w:r w:rsidR="00EF71F5" w:rsidRPr="002E1801">
        <w:rPr>
          <w:rStyle w:val="Hyperlink"/>
          <w:rFonts w:asciiTheme="minorHAnsi" w:eastAsiaTheme="minorEastAsia" w:hAnsiTheme="minorHAnsi" w:cstheme="minorHAnsi" w:hint="eastAsia"/>
          <w:lang w:eastAsia="zh-CN"/>
        </w:rPr>
        <w:t>号决定</w:t>
      </w:r>
      <w:r w:rsidR="00B93BC5">
        <w:rPr>
          <w:rStyle w:val="Hyperlink"/>
          <w:rFonts w:asciiTheme="minorHAnsi" w:eastAsiaTheme="minorEastAsia" w:hAnsiTheme="minorHAnsi" w:cstheme="minorHAnsi"/>
          <w:lang w:eastAsia="zh-CN"/>
        </w:rPr>
        <w:fldChar w:fldCharType="end"/>
      </w:r>
      <w:r w:rsidR="00EF71F5" w:rsidRPr="002E1801">
        <w:rPr>
          <w:rFonts w:asciiTheme="minorHAnsi" w:eastAsiaTheme="minorEastAsia" w:hAnsiTheme="minorHAnsi" w:cstheme="minorHAnsi"/>
          <w:lang w:eastAsia="zh-CN"/>
        </w:rPr>
        <w:t>（见</w:t>
      </w:r>
      <w:hyperlink w:anchor="AnnexE" w:history="1">
        <w:r w:rsidR="00EF71F5" w:rsidRPr="002E1801">
          <w:rPr>
            <w:rStyle w:val="Hyperlink"/>
            <w:rFonts w:asciiTheme="minorHAnsi" w:eastAsiaTheme="minorEastAsia" w:hAnsiTheme="minorHAnsi" w:cstheme="minorHAnsi" w:hint="eastAsia"/>
            <w:lang w:eastAsia="zh-CN"/>
          </w:rPr>
          <w:t>附件</w:t>
        </w:r>
        <w:r w:rsidR="00EF71F5" w:rsidRPr="002E1801">
          <w:rPr>
            <w:rStyle w:val="Hyperlink"/>
            <w:rFonts w:asciiTheme="minorHAnsi" w:eastAsiaTheme="minorEastAsia" w:hAnsiTheme="minorHAnsi" w:cstheme="minorHAnsi"/>
            <w:lang w:eastAsia="zh-CN"/>
          </w:rPr>
          <w:t>E</w:t>
        </w:r>
      </w:hyperlink>
      <w:r w:rsidR="00EF71F5" w:rsidRPr="002E1801">
        <w:rPr>
          <w:rFonts w:asciiTheme="minorHAnsi" w:eastAsiaTheme="minorEastAsia" w:hAnsiTheme="minorHAnsi" w:cstheme="minorHAnsi"/>
          <w:lang w:eastAsia="zh-CN"/>
        </w:rPr>
        <w:t>）。</w:t>
      </w:r>
    </w:p>
    <w:p w14:paraId="43BA15CC" w14:textId="272FDAC0" w:rsidR="00EF71F5" w:rsidRPr="00226F80" w:rsidRDefault="00EF71F5" w:rsidP="00E06DF6">
      <w:pPr>
        <w:ind w:firstLineChars="200" w:firstLine="440"/>
        <w:rPr>
          <w:rFonts w:eastAsia="SimSun"/>
          <w:lang w:eastAsia="zh-CN"/>
        </w:rPr>
      </w:pPr>
      <w:r w:rsidRPr="00B07044">
        <w:rPr>
          <w:rFonts w:eastAsia="SimSun"/>
          <w:lang w:eastAsia="zh-CN"/>
        </w:rPr>
        <w:t>因此，请所有享有表决权的国际电联成员国在</w:t>
      </w:r>
      <w:r w:rsidRPr="00B07044">
        <w:rPr>
          <w:rFonts w:eastAsia="SimSun"/>
          <w:lang w:eastAsia="zh-CN"/>
        </w:rPr>
        <w:t>2024</w:t>
      </w:r>
      <w:r w:rsidRPr="00B07044">
        <w:rPr>
          <w:rFonts w:eastAsia="SimSun"/>
          <w:lang w:eastAsia="zh-CN"/>
        </w:rPr>
        <w:t>年</w:t>
      </w:r>
      <w:r w:rsidRPr="00B07044">
        <w:rPr>
          <w:rFonts w:eastAsia="SimSun"/>
          <w:lang w:eastAsia="zh-CN"/>
        </w:rPr>
        <w:t>8</w:t>
      </w:r>
      <w:r w:rsidRPr="00B07044">
        <w:rPr>
          <w:rFonts w:eastAsia="SimSun"/>
          <w:lang w:eastAsia="zh-CN"/>
        </w:rPr>
        <w:t>月</w:t>
      </w:r>
      <w:r w:rsidRPr="00B07044">
        <w:rPr>
          <w:rFonts w:eastAsia="SimSun"/>
          <w:lang w:eastAsia="zh-CN"/>
        </w:rPr>
        <w:t>31</w:t>
      </w:r>
      <w:r w:rsidRPr="00B07044">
        <w:rPr>
          <w:rFonts w:eastAsia="SimSun"/>
          <w:lang w:eastAsia="zh-CN"/>
        </w:rPr>
        <w:t>日之前</w:t>
      </w:r>
      <w:r w:rsidR="00FA7586" w:rsidRPr="00B07044">
        <w:rPr>
          <w:rFonts w:eastAsia="SimSun"/>
          <w:lang w:eastAsia="zh-CN"/>
        </w:rPr>
        <w:t>（届时磋商期将结束）</w:t>
      </w:r>
      <w:r w:rsidRPr="00B07044">
        <w:rPr>
          <w:rFonts w:eastAsia="SimSun"/>
          <w:lang w:eastAsia="zh-CN"/>
        </w:rPr>
        <w:t>，使用</w:t>
      </w:r>
      <w:r w:rsidR="0029063F">
        <w:fldChar w:fldCharType="begin"/>
      </w:r>
      <w:r w:rsidR="0029063F">
        <w:instrText>HYPERLINK "https://www.itu.int/crmapp/online-consultation/"</w:instrText>
      </w:r>
      <w:r w:rsidR="0029063F">
        <w:fldChar w:fldCharType="separate"/>
      </w:r>
      <w:r w:rsidR="0029063F">
        <w:rPr>
          <w:rStyle w:val="Hyperlink"/>
          <w:rFonts w:eastAsiaTheme="minorEastAsia" w:hint="eastAsia"/>
          <w:lang w:val="fr-FR" w:eastAsia="zh-CN"/>
        </w:rPr>
        <w:t>在线工具</w:t>
      </w:r>
      <w:r w:rsidR="0029063F">
        <w:rPr>
          <w:rStyle w:val="Hyperlink"/>
          <w:lang w:val="fr-FR"/>
        </w:rPr>
        <w:fldChar w:fldCharType="end"/>
      </w:r>
      <w:r w:rsidRPr="00B07044">
        <w:rPr>
          <w:rFonts w:eastAsia="SimSun"/>
          <w:lang w:eastAsia="zh-CN"/>
        </w:rPr>
        <w:t>或填妥本函</w:t>
      </w:r>
      <w:hyperlink w:anchor="AnnexA" w:history="1">
        <w:r w:rsidR="00213988" w:rsidRPr="00B07044">
          <w:rPr>
            <w:rFonts w:eastAsia="SimSun"/>
            <w:color w:val="0000FF"/>
            <w:u w:val="single"/>
          </w:rPr>
          <w:t>附件</w:t>
        </w:r>
        <w:r w:rsidR="00213988" w:rsidRPr="00B07044">
          <w:rPr>
            <w:rFonts w:eastAsia="SimSun"/>
            <w:color w:val="0000FF"/>
            <w:u w:val="single"/>
          </w:rPr>
          <w:t>A</w:t>
        </w:r>
      </w:hyperlink>
      <w:r w:rsidRPr="00B07044">
        <w:rPr>
          <w:rFonts w:eastAsia="SimSun"/>
          <w:lang w:eastAsia="zh-CN"/>
        </w:rPr>
        <w:t>并通过电子邮件将本函</w:t>
      </w:r>
      <w:hyperlink w:anchor="AnnexA" w:history="1">
        <w:r w:rsidR="00B07044" w:rsidRPr="00B07044">
          <w:rPr>
            <w:rFonts w:eastAsia="SimSun"/>
            <w:color w:val="0000FF"/>
            <w:u w:val="single"/>
          </w:rPr>
          <w:t>附件</w:t>
        </w:r>
        <w:r w:rsidR="00B07044" w:rsidRPr="00B07044">
          <w:rPr>
            <w:rFonts w:eastAsia="SimSun"/>
            <w:color w:val="0000FF"/>
            <w:u w:val="single"/>
          </w:rPr>
          <w:t>A</w:t>
        </w:r>
      </w:hyperlink>
      <w:r w:rsidRPr="00B07044">
        <w:rPr>
          <w:rFonts w:eastAsia="SimSun"/>
          <w:lang w:eastAsia="zh-CN"/>
        </w:rPr>
        <w:t>返回至</w:t>
      </w:r>
      <w:hyperlink r:id="rId12" w:history="1">
        <w:r w:rsidR="00594386" w:rsidRPr="00B07044">
          <w:rPr>
            <w:rFonts w:eastAsia="SimSun"/>
            <w:color w:val="0000FF"/>
            <w:u w:val="single"/>
          </w:rPr>
          <w:t>memberstates@itu.int</w:t>
        </w:r>
      </w:hyperlink>
      <w:r w:rsidRPr="00B07044">
        <w:rPr>
          <w:rFonts w:eastAsia="SimSun"/>
          <w:lang w:eastAsia="zh-CN"/>
        </w:rPr>
        <w:t>，告知秘书长其</w:t>
      </w:r>
      <w:r w:rsidR="00FA7586" w:rsidRPr="00B07044">
        <w:rPr>
          <w:rFonts w:eastAsia="SimSun"/>
          <w:lang w:eastAsia="zh-CN"/>
        </w:rPr>
        <w:t>赞同</w:t>
      </w:r>
      <w:r w:rsidRPr="00B07044">
        <w:rPr>
          <w:rFonts w:eastAsia="SimSun"/>
          <w:lang w:eastAsia="zh-CN"/>
        </w:rPr>
        <w:t>上述决定和决议。</w:t>
      </w:r>
    </w:p>
    <w:p w14:paraId="54E318B6" w14:textId="04F0E2FE" w:rsidR="00EF71F5" w:rsidRPr="00226F80" w:rsidRDefault="00EF71F5" w:rsidP="00E06DF6">
      <w:pPr>
        <w:ind w:firstLineChars="200" w:firstLine="440"/>
        <w:rPr>
          <w:rFonts w:eastAsia="SimSun"/>
          <w:lang w:val="fr-CH" w:eastAsia="zh-CN"/>
        </w:rPr>
      </w:pPr>
      <w:r w:rsidRPr="00B07044">
        <w:rPr>
          <w:rFonts w:eastAsia="SimSun"/>
          <w:lang w:eastAsia="zh-CN"/>
        </w:rPr>
        <w:t>除非理事或主管部门</w:t>
      </w:r>
      <w:r w:rsidR="00864D53" w:rsidRPr="00B07044">
        <w:rPr>
          <w:rFonts w:eastAsia="SimSun"/>
          <w:lang w:eastAsia="zh-CN"/>
        </w:rPr>
        <w:t>联系</w:t>
      </w:r>
      <w:r w:rsidRPr="00B07044">
        <w:rPr>
          <w:rFonts w:eastAsia="SimSun"/>
          <w:lang w:eastAsia="zh-CN"/>
        </w:rPr>
        <w:t>人通过电子邮件</w:t>
      </w:r>
      <w:r w:rsidR="00D15859" w:rsidRPr="00B07044">
        <w:rPr>
          <w:rFonts w:eastAsia="SimSun"/>
          <w:lang w:eastAsia="zh-CN"/>
        </w:rPr>
        <w:t>以书面形式并使用</w:t>
      </w:r>
      <w:hyperlink w:anchor="AnnexA" w:history="1">
        <w:r w:rsidR="00B07044" w:rsidRPr="00B07044">
          <w:rPr>
            <w:rFonts w:eastAsia="SimSun"/>
            <w:color w:val="0000FF"/>
            <w:u w:val="single"/>
          </w:rPr>
          <w:t>附件</w:t>
        </w:r>
        <w:r w:rsidR="00B07044" w:rsidRPr="00226F80">
          <w:rPr>
            <w:rFonts w:eastAsia="SimSun"/>
            <w:color w:val="0000FF"/>
            <w:u w:val="single"/>
            <w:lang w:val="fr-CH"/>
          </w:rPr>
          <w:t>A</w:t>
        </w:r>
      </w:hyperlink>
      <w:r w:rsidR="00D15859" w:rsidRPr="00B07044">
        <w:rPr>
          <w:rFonts w:eastAsia="SimSun"/>
          <w:lang w:eastAsia="zh-CN"/>
        </w:rPr>
        <w:t>中的表格向</w:t>
      </w:r>
      <w:hyperlink r:id="rId13" w:history="1">
        <w:r w:rsidR="00D15859" w:rsidRPr="00226F80">
          <w:rPr>
            <w:rFonts w:eastAsia="SimSun"/>
            <w:color w:val="0000FF"/>
            <w:u w:val="single"/>
            <w:lang w:val="fr-CH" w:eastAsia="zh-CN"/>
          </w:rPr>
          <w:t>memberstates@itu.int</w:t>
        </w:r>
      </w:hyperlink>
      <w:r w:rsidR="00D15859" w:rsidRPr="00B07044">
        <w:rPr>
          <w:rFonts w:eastAsia="SimSun"/>
          <w:lang w:eastAsia="zh-CN"/>
        </w:rPr>
        <w:t>发函</w:t>
      </w:r>
      <w:r w:rsidR="00864D53" w:rsidRPr="00B07044">
        <w:rPr>
          <w:rFonts w:eastAsia="SimSun"/>
          <w:lang w:eastAsia="zh-CN"/>
        </w:rPr>
        <w:t>表示不同意</w:t>
      </w:r>
      <w:r w:rsidR="00D15859" w:rsidRPr="00226F80">
        <w:rPr>
          <w:rFonts w:eastAsia="SimSun"/>
          <w:lang w:val="fr-CH" w:eastAsia="zh-CN"/>
        </w:rPr>
        <w:t>，</w:t>
      </w:r>
      <w:r w:rsidR="00D15859" w:rsidRPr="00B07044">
        <w:rPr>
          <w:rFonts w:eastAsia="SimSun"/>
          <w:lang w:eastAsia="zh-CN"/>
        </w:rPr>
        <w:t>否则将视</w:t>
      </w:r>
      <w:r w:rsidRPr="00B07044">
        <w:rPr>
          <w:rFonts w:eastAsia="SimSun"/>
          <w:lang w:eastAsia="zh-CN"/>
        </w:rPr>
        <w:t>理事国的答复视为肯定</w:t>
      </w:r>
      <w:r w:rsidR="00D15859" w:rsidRPr="00B07044">
        <w:rPr>
          <w:rFonts w:eastAsia="SimSun"/>
          <w:lang w:eastAsia="zh-CN"/>
        </w:rPr>
        <w:t>答复</w:t>
      </w:r>
      <w:r w:rsidRPr="00B07044">
        <w:rPr>
          <w:rFonts w:eastAsia="SimSun"/>
          <w:lang w:eastAsia="zh-CN"/>
        </w:rPr>
        <w:t>。</w:t>
      </w:r>
    </w:p>
    <w:p w14:paraId="51F8E2B6" w14:textId="3D5B3DA2" w:rsidR="00FA7586" w:rsidRPr="00E06DF6" w:rsidRDefault="00FA7586" w:rsidP="00E06DF6">
      <w:pPr>
        <w:ind w:firstLineChars="200" w:firstLine="440"/>
        <w:rPr>
          <w:rFonts w:asciiTheme="minorHAnsi" w:eastAsiaTheme="minorEastAsia" w:hAnsiTheme="minorHAnsi" w:cstheme="minorHAnsi"/>
          <w:lang w:eastAsia="zh-CN"/>
        </w:rPr>
      </w:pPr>
      <w:r w:rsidRPr="00E06DF6">
        <w:rPr>
          <w:rFonts w:asciiTheme="minorHAnsi" w:eastAsiaTheme="minorEastAsia" w:hAnsiTheme="minorHAnsi" w:cstheme="minorHAnsi"/>
          <w:lang w:eastAsia="zh-CN"/>
        </w:rPr>
        <w:t>函复为盼</w:t>
      </w:r>
      <w:r w:rsidR="00864D53" w:rsidRPr="00E06DF6">
        <w:rPr>
          <w:rFonts w:asciiTheme="minorHAnsi" w:eastAsiaTheme="minorEastAsia" w:hAnsiTheme="minorHAnsi" w:cstheme="minorHAnsi"/>
          <w:lang w:eastAsia="zh-CN"/>
        </w:rPr>
        <w:t>。</w:t>
      </w:r>
    </w:p>
    <w:p w14:paraId="26250F81" w14:textId="705848F0" w:rsidR="00EF71F5" w:rsidRPr="002E1801" w:rsidRDefault="00FA7586" w:rsidP="00AA6BB7">
      <w:pPr>
        <w:spacing w:before="120"/>
        <w:rPr>
          <w:rFonts w:asciiTheme="minorEastAsia" w:eastAsiaTheme="minorEastAsia" w:hAnsiTheme="minorEastAsia"/>
          <w:lang w:eastAsia="zh-CN"/>
        </w:rPr>
      </w:pPr>
      <w:r w:rsidRPr="002E1801">
        <w:rPr>
          <w:rFonts w:asciiTheme="minorEastAsia" w:eastAsiaTheme="minorEastAsia" w:hAnsiTheme="minorEastAsia" w:cs="Microsoft YaHei" w:hint="eastAsia"/>
          <w:lang w:eastAsia="zh-CN"/>
        </w:rPr>
        <w:t>顺</w:t>
      </w:r>
      <w:r w:rsidRPr="002E1801">
        <w:rPr>
          <w:rFonts w:asciiTheme="minorEastAsia" w:eastAsiaTheme="minorEastAsia" w:hAnsiTheme="minorEastAsia" w:cs="MS Mincho" w:hint="eastAsia"/>
          <w:lang w:eastAsia="zh-CN"/>
        </w:rPr>
        <w:t>致敬意，</w:t>
      </w:r>
    </w:p>
    <w:p w14:paraId="038A505C" w14:textId="05F31E45" w:rsidR="00FA7586" w:rsidRPr="002E1801" w:rsidRDefault="00EF71F5" w:rsidP="00AA6BB7">
      <w:pPr>
        <w:spacing w:before="360"/>
        <w:rPr>
          <w:rFonts w:ascii="STKaiti" w:eastAsia="STKaiti" w:hAnsi="STKaiti"/>
          <w:lang w:eastAsia="zh-CN"/>
        </w:rPr>
      </w:pPr>
      <w:r w:rsidRPr="002E1801">
        <w:rPr>
          <w:rFonts w:ascii="STKaiti" w:eastAsia="STKaiti" w:hAnsi="STKaiti" w:hint="eastAsia"/>
          <w:lang w:eastAsia="zh-CN"/>
        </w:rPr>
        <w:t>（</w:t>
      </w:r>
      <w:r w:rsidR="00FA7586" w:rsidRPr="002E1801">
        <w:rPr>
          <w:rFonts w:ascii="STKaiti" w:eastAsia="STKaiti" w:hAnsi="STKaiti" w:hint="eastAsia"/>
          <w:lang w:eastAsia="zh-CN"/>
        </w:rPr>
        <w:t>原件已</w:t>
      </w:r>
      <w:r w:rsidRPr="002E1801">
        <w:rPr>
          <w:rFonts w:ascii="STKaiti" w:eastAsia="STKaiti" w:hAnsi="STKaiti" w:cs="Microsoft YaHei" w:hint="eastAsia"/>
          <w:lang w:eastAsia="zh-CN"/>
        </w:rPr>
        <w:t>签</w:t>
      </w:r>
      <w:r w:rsidRPr="002E1801">
        <w:rPr>
          <w:rFonts w:ascii="STKaiti" w:eastAsia="STKaiti" w:hAnsi="STKaiti" w:cs="MS Mincho" w:hint="eastAsia"/>
          <w:lang w:eastAsia="zh-CN"/>
        </w:rPr>
        <w:t>）</w:t>
      </w:r>
    </w:p>
    <w:p w14:paraId="386BBB05" w14:textId="2864D968" w:rsidR="00EF71F5" w:rsidRPr="002E1801" w:rsidRDefault="00FA7586" w:rsidP="00AA6BB7">
      <w:pPr>
        <w:spacing w:before="600"/>
        <w:jc w:val="left"/>
        <w:rPr>
          <w:rFonts w:asciiTheme="minorEastAsia" w:eastAsiaTheme="minorEastAsia" w:hAnsiTheme="minorEastAsia"/>
          <w:lang w:eastAsia="zh-CN"/>
        </w:rPr>
      </w:pPr>
      <w:r w:rsidRPr="002E1801">
        <w:rPr>
          <w:rFonts w:asciiTheme="minorEastAsia" w:eastAsiaTheme="minorEastAsia" w:hAnsiTheme="minorEastAsia" w:hint="eastAsia"/>
          <w:lang w:eastAsia="zh-CN"/>
        </w:rPr>
        <w:t>秘</w:t>
      </w:r>
      <w:r w:rsidRPr="002E1801">
        <w:rPr>
          <w:rFonts w:asciiTheme="minorEastAsia" w:eastAsiaTheme="minorEastAsia" w:hAnsiTheme="minorEastAsia" w:cs="Microsoft YaHei" w:hint="eastAsia"/>
          <w:lang w:eastAsia="zh-CN"/>
        </w:rPr>
        <w:t>书长</w:t>
      </w:r>
      <w:r w:rsidR="00AA6BB7" w:rsidRPr="002E1801">
        <w:rPr>
          <w:rFonts w:asciiTheme="minorEastAsia" w:eastAsiaTheme="minorEastAsia" w:hAnsiTheme="minorEastAsia"/>
          <w:lang w:eastAsia="zh-CN"/>
        </w:rPr>
        <w:br/>
      </w:r>
      <w:r w:rsidR="00EF71F5" w:rsidRPr="002E1801">
        <w:rPr>
          <w:rFonts w:asciiTheme="minorEastAsia" w:eastAsiaTheme="minorEastAsia" w:hAnsiTheme="minorEastAsia" w:hint="eastAsia"/>
          <w:lang w:eastAsia="zh-CN"/>
        </w:rPr>
        <w:t>多琳·</w:t>
      </w:r>
      <w:r w:rsidR="00864D53" w:rsidRPr="002E1801">
        <w:rPr>
          <w:rFonts w:asciiTheme="minorEastAsia" w:eastAsiaTheme="minorEastAsia" w:hAnsiTheme="minorEastAsia" w:hint="eastAsia"/>
          <w:lang w:eastAsia="zh-CN"/>
        </w:rPr>
        <w:t>伯</w:t>
      </w:r>
      <w:r w:rsidR="00EF71F5" w:rsidRPr="002E1801">
        <w:rPr>
          <w:rFonts w:asciiTheme="minorEastAsia" w:eastAsiaTheme="minorEastAsia" w:hAnsiTheme="minorEastAsia" w:hint="eastAsia"/>
          <w:lang w:eastAsia="zh-CN"/>
        </w:rPr>
        <w:t>格丹</w:t>
      </w:r>
      <w:r w:rsidR="00EF71F5" w:rsidRPr="002E1801">
        <w:rPr>
          <w:rFonts w:asciiTheme="minorEastAsia" w:eastAsiaTheme="minorEastAsia" w:hAnsiTheme="minorEastAsia"/>
          <w:lang w:eastAsia="zh-CN"/>
        </w:rPr>
        <w:t>-</w:t>
      </w:r>
      <w:r w:rsidR="00EF71F5" w:rsidRPr="002E1801">
        <w:rPr>
          <w:rFonts w:asciiTheme="minorEastAsia" w:eastAsiaTheme="minorEastAsia" w:hAnsiTheme="minorEastAsia" w:cs="Microsoft YaHei" w:hint="eastAsia"/>
          <w:lang w:eastAsia="zh-CN"/>
        </w:rPr>
        <w:t>马</w:t>
      </w:r>
      <w:r w:rsidR="00EF71F5" w:rsidRPr="002E1801">
        <w:rPr>
          <w:rFonts w:asciiTheme="minorEastAsia" w:eastAsiaTheme="minorEastAsia" w:hAnsiTheme="minorEastAsia" w:cs="MS Mincho" w:hint="eastAsia"/>
          <w:lang w:eastAsia="zh-CN"/>
        </w:rPr>
        <w:t>丁</w:t>
      </w:r>
    </w:p>
    <w:p w14:paraId="5BEA63BD" w14:textId="3E44FF2D" w:rsidR="00AC332C" w:rsidRPr="002E1801" w:rsidRDefault="00FA7586" w:rsidP="00AA6BB7">
      <w:pPr>
        <w:spacing w:before="720"/>
        <w:rPr>
          <w:rFonts w:asciiTheme="minorHAnsi" w:eastAsia="SimSun" w:hAnsiTheme="minorHAnsi" w:cstheme="minorHAnsi"/>
          <w:b/>
          <w:bCs/>
          <w:lang w:eastAsia="zh-CN"/>
        </w:rPr>
      </w:pPr>
      <w:bookmarkStart w:id="5" w:name="lt_pId040"/>
      <w:r w:rsidRPr="002E1801">
        <w:rPr>
          <w:rFonts w:asciiTheme="minorHAnsi" w:eastAsia="SimSun" w:hAnsiTheme="minorHAnsi" w:cstheme="minorHAnsi"/>
          <w:b/>
          <w:bCs/>
          <w:lang w:eastAsia="zh-CN"/>
        </w:rPr>
        <w:t>附件：</w:t>
      </w:r>
      <w:r w:rsidRPr="002E1801">
        <w:rPr>
          <w:rFonts w:asciiTheme="minorHAnsi" w:eastAsia="SimSun" w:hAnsiTheme="minorHAnsi" w:cstheme="minorHAnsi"/>
          <w:b/>
          <w:bCs/>
          <w:lang w:eastAsia="zh-CN"/>
        </w:rPr>
        <w:t>5</w:t>
      </w:r>
      <w:r w:rsidRPr="002E1801">
        <w:rPr>
          <w:rFonts w:asciiTheme="minorHAnsi" w:eastAsia="SimSun" w:hAnsiTheme="minorHAnsi" w:cstheme="minorHAnsi"/>
          <w:b/>
          <w:bCs/>
          <w:lang w:eastAsia="zh-CN"/>
        </w:rPr>
        <w:t>件</w:t>
      </w:r>
      <w:bookmarkEnd w:id="5"/>
    </w:p>
    <w:p w14:paraId="4A01297E" w14:textId="77777777" w:rsidR="00886020" w:rsidRPr="00AA6BB7" w:rsidRDefault="00886020" w:rsidP="00AA6BB7">
      <w:pPr>
        <w:spacing w:before="720"/>
        <w:rPr>
          <w:rFonts w:asciiTheme="minorHAnsi" w:eastAsia="SimSun" w:hAnsiTheme="minorHAnsi" w:cstheme="minorHAnsi"/>
          <w:b/>
          <w:bCs/>
          <w:lang w:val="en-GB" w:eastAsia="zh-CN"/>
        </w:rPr>
        <w:sectPr w:rsidR="00886020" w:rsidRPr="00AA6BB7" w:rsidSect="00126EA3">
          <w:headerReference w:type="even" r:id="rId14"/>
          <w:headerReference w:type="default" r:id="rId15"/>
          <w:headerReference w:type="first" r:id="rId16"/>
          <w:footerReference w:type="first" r:id="rId17"/>
          <w:footnotePr>
            <w:numFmt w:val="chicago"/>
          </w:footnotePr>
          <w:pgSz w:w="11907" w:h="16834" w:code="9"/>
          <w:pgMar w:top="1134" w:right="1134" w:bottom="1134" w:left="1134" w:header="567" w:footer="567" w:gutter="0"/>
          <w:paperSrc w:first="4" w:other="4"/>
          <w:cols w:space="720"/>
          <w:titlePg/>
          <w:docGrid w:linePitch="299"/>
        </w:sectPr>
      </w:pPr>
    </w:p>
    <w:p w14:paraId="29A1ACD4" w14:textId="1C5782F7" w:rsidR="00A44165" w:rsidRPr="001642BD" w:rsidRDefault="00D15859" w:rsidP="000C47FC">
      <w:pPr>
        <w:pStyle w:val="AnnexNo"/>
        <w:spacing w:before="120"/>
        <w:rPr>
          <w:rFonts w:eastAsia="SimSun"/>
          <w:b/>
          <w:bCs/>
          <w:lang w:eastAsia="zh-CN"/>
        </w:rPr>
      </w:pPr>
      <w:bookmarkStart w:id="12" w:name="OpenAt"/>
      <w:bookmarkStart w:id="13" w:name="lt_pId047"/>
      <w:bookmarkStart w:id="14" w:name="Annex1"/>
      <w:bookmarkStart w:id="15" w:name="AnnexA"/>
      <w:bookmarkEnd w:id="12"/>
      <w:r w:rsidRPr="001642BD">
        <w:rPr>
          <w:rFonts w:eastAsia="SimSun" w:hint="eastAsia"/>
          <w:b/>
          <w:bCs/>
          <w:lang w:eastAsia="zh-CN"/>
        </w:rPr>
        <w:lastRenderedPageBreak/>
        <w:t>附件</w:t>
      </w:r>
      <w:r w:rsidR="00AC332C" w:rsidRPr="001642BD">
        <w:rPr>
          <w:rFonts w:eastAsia="SimSun"/>
          <w:b/>
          <w:bCs/>
          <w:lang w:eastAsia="zh-CN"/>
        </w:rPr>
        <w:t>A</w:t>
      </w:r>
      <w:bookmarkEnd w:id="13"/>
    </w:p>
    <w:bookmarkEnd w:id="14"/>
    <w:bookmarkEnd w:id="15"/>
    <w:p w14:paraId="3A7003A1" w14:textId="5093760B" w:rsidR="00EA1AFE" w:rsidRPr="00D05955" w:rsidRDefault="00D15859" w:rsidP="00EA1AFE">
      <w:pPr>
        <w:pStyle w:val="Annextitle"/>
        <w:rPr>
          <w:rFonts w:eastAsia="SimSun" w:cs="Calibri"/>
          <w:bCs/>
          <w:lang w:eastAsia="zh-CN"/>
        </w:rPr>
      </w:pPr>
      <w:r w:rsidRPr="00D05955">
        <w:rPr>
          <w:rFonts w:eastAsia="SimSun" w:cs="Calibri" w:hint="eastAsia"/>
          <w:bCs/>
          <w:color w:val="000000" w:themeColor="text1"/>
          <w:szCs w:val="28"/>
          <w:lang w:eastAsia="zh-CN"/>
        </w:rPr>
        <w:t>成员国就</w:t>
      </w:r>
      <w:r w:rsidRPr="00D05955">
        <w:rPr>
          <w:rFonts w:eastAsia="SimSun" w:cs="Calibri"/>
          <w:bCs/>
          <w:color w:val="000000" w:themeColor="text1"/>
          <w:szCs w:val="28"/>
          <w:lang w:eastAsia="zh-CN"/>
        </w:rPr>
        <w:t>WTDC-25</w:t>
      </w:r>
      <w:r w:rsidRPr="00D05955">
        <w:rPr>
          <w:rFonts w:eastAsia="SimSun" w:cs="Calibri" w:hint="eastAsia"/>
          <w:bCs/>
          <w:color w:val="000000" w:themeColor="text1"/>
          <w:szCs w:val="28"/>
          <w:lang w:eastAsia="zh-CN"/>
        </w:rPr>
        <w:t>的具体地点、确切日期和议程草案；</w:t>
      </w:r>
      <w:r w:rsidR="000C47FC">
        <w:rPr>
          <w:rFonts w:eastAsia="SimSun" w:cs="Calibri"/>
          <w:bCs/>
          <w:color w:val="000000" w:themeColor="text1"/>
          <w:szCs w:val="28"/>
          <w:lang w:eastAsia="zh-CN"/>
        </w:rPr>
        <w:br/>
      </w:r>
      <w:r w:rsidRPr="00D05955">
        <w:rPr>
          <w:rFonts w:eastAsia="SimSun" w:cs="Calibri"/>
          <w:bCs/>
          <w:color w:val="000000" w:themeColor="text1"/>
          <w:szCs w:val="28"/>
          <w:lang w:eastAsia="zh-CN"/>
        </w:rPr>
        <w:t>WRC-27</w:t>
      </w:r>
      <w:r w:rsidRPr="00D05955">
        <w:rPr>
          <w:rFonts w:eastAsia="SimSun" w:cs="Calibri" w:hint="eastAsia"/>
          <w:bCs/>
          <w:color w:val="000000" w:themeColor="text1"/>
          <w:szCs w:val="28"/>
          <w:lang w:eastAsia="zh-CN"/>
        </w:rPr>
        <w:t>议程和国际电联总部办公场所备选的经重新评估的项目进行的磋商</w:t>
      </w:r>
    </w:p>
    <w:p w14:paraId="7647FD52" w14:textId="442475F6" w:rsidR="00A44165" w:rsidRPr="00D05955" w:rsidRDefault="00D15859" w:rsidP="0000168D">
      <w:pPr>
        <w:tabs>
          <w:tab w:val="clear" w:pos="794"/>
          <w:tab w:val="clear" w:pos="1191"/>
          <w:tab w:val="clear" w:pos="1588"/>
          <w:tab w:val="clear" w:pos="1985"/>
          <w:tab w:val="right" w:leader="dot" w:pos="9072"/>
        </w:tabs>
        <w:spacing w:before="480" w:after="120" w:line="240" w:lineRule="auto"/>
        <w:ind w:left="-454"/>
        <w:jc w:val="left"/>
        <w:rPr>
          <w:rFonts w:eastAsia="SimSun"/>
          <w:b/>
          <w:bCs/>
          <w:color w:val="000000" w:themeColor="text1"/>
          <w:sz w:val="26"/>
          <w:szCs w:val="26"/>
          <w:lang w:eastAsia="zh-CN"/>
        </w:rPr>
      </w:pPr>
      <w:r w:rsidRPr="00D05955">
        <w:rPr>
          <w:rFonts w:eastAsia="SimSun" w:hint="eastAsia"/>
          <w:b/>
          <w:bCs/>
          <w:color w:val="000000" w:themeColor="text1"/>
          <w:sz w:val="26"/>
          <w:szCs w:val="26"/>
          <w:lang w:eastAsia="zh-CN"/>
        </w:rPr>
        <w:t>国际电联成员国的名称</w:t>
      </w:r>
      <w:r w:rsidR="000C47FC">
        <w:rPr>
          <w:rFonts w:eastAsia="SimSun" w:hint="eastAsia"/>
          <w:b/>
          <w:bCs/>
          <w:color w:val="000000" w:themeColor="text1"/>
          <w:sz w:val="26"/>
          <w:szCs w:val="26"/>
          <w:lang w:eastAsia="zh-CN"/>
        </w:rPr>
        <w:t>：</w:t>
      </w:r>
    </w:p>
    <w:tbl>
      <w:tblPr>
        <w:tblStyle w:val="TableGrid"/>
        <w:tblW w:w="1034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9"/>
      </w:tblGrid>
      <w:tr w:rsidR="003D1D89" w:rsidRPr="00D05955" w14:paraId="7770BB17" w14:textId="77777777" w:rsidTr="00C01237">
        <w:trPr>
          <w:trHeight w:val="510"/>
        </w:trPr>
        <w:tc>
          <w:tcPr>
            <w:tcW w:w="10349" w:type="dxa"/>
            <w:vAlign w:val="center"/>
          </w:tcPr>
          <w:p w14:paraId="42CE17B8" w14:textId="77777777" w:rsidR="00A44165" w:rsidRPr="00D05955" w:rsidRDefault="00A44165" w:rsidP="007276E7">
            <w:pPr>
              <w:spacing w:before="0" w:line="240" w:lineRule="auto"/>
              <w:jc w:val="left"/>
              <w:rPr>
                <w:rFonts w:eastAsia="SimSun"/>
                <w:b/>
                <w:bCs/>
                <w:color w:val="000000" w:themeColor="text1"/>
                <w:sz w:val="20"/>
                <w:szCs w:val="20"/>
                <w:lang w:eastAsia="zh-CN"/>
              </w:rPr>
            </w:pPr>
          </w:p>
        </w:tc>
      </w:tr>
    </w:tbl>
    <w:p w14:paraId="3AC66BF9" w14:textId="77777777" w:rsidR="00DA3D24" w:rsidRPr="00D05955" w:rsidRDefault="00DA3D24" w:rsidP="00DA3D24">
      <w:pPr>
        <w:spacing w:before="40" w:after="40"/>
        <w:ind w:left="-426"/>
        <w:rPr>
          <w:rFonts w:eastAsia="SimSun"/>
          <w:lang w:eastAsia="zh-CN"/>
        </w:rPr>
      </w:pPr>
    </w:p>
    <w:p w14:paraId="69290ACB" w14:textId="77777777" w:rsidR="00912D8C" w:rsidRPr="00D05955" w:rsidRDefault="00912D8C" w:rsidP="00912D8C">
      <w:pPr>
        <w:spacing w:before="40" w:after="40"/>
        <w:ind w:left="-426"/>
        <w:rPr>
          <w:rFonts w:eastAsia="SimSun"/>
          <w:lang w:eastAsia="zh-CN"/>
        </w:rPr>
      </w:pPr>
    </w:p>
    <w:tbl>
      <w:tblPr>
        <w:tblStyle w:val="TableGrid"/>
        <w:tblW w:w="10344" w:type="dxa"/>
        <w:jc w:val="center"/>
        <w:tblLook w:val="04A0" w:firstRow="1" w:lastRow="0" w:firstColumn="1" w:lastColumn="0" w:noHBand="0" w:noVBand="1"/>
      </w:tblPr>
      <w:tblGrid>
        <w:gridCol w:w="2239"/>
        <w:gridCol w:w="1725"/>
        <w:gridCol w:w="3969"/>
        <w:gridCol w:w="655"/>
        <w:gridCol w:w="621"/>
        <w:gridCol w:w="1135"/>
      </w:tblGrid>
      <w:tr w:rsidR="003D1D89" w:rsidRPr="00D05955" w14:paraId="41AF30DD" w14:textId="77777777" w:rsidTr="00EF7830">
        <w:trPr>
          <w:jc w:val="center"/>
        </w:trPr>
        <w:tc>
          <w:tcPr>
            <w:tcW w:w="2239" w:type="dxa"/>
            <w:vAlign w:val="center"/>
          </w:tcPr>
          <w:p w14:paraId="668FF7B1" w14:textId="0C12F6C4" w:rsidR="002A0AEA" w:rsidRPr="00D05955" w:rsidRDefault="00D15859" w:rsidP="00B03072">
            <w:pPr>
              <w:spacing w:before="40" w:after="40"/>
              <w:jc w:val="center"/>
              <w:rPr>
                <w:rFonts w:eastAsia="SimSun"/>
                <w:b/>
                <w:bCs/>
              </w:rPr>
            </w:pPr>
            <w:r w:rsidRPr="00D05955">
              <w:rPr>
                <w:rFonts w:eastAsia="SimSun" w:hint="eastAsia"/>
                <w:b/>
                <w:bCs/>
                <w:lang w:eastAsia="zh-CN"/>
              </w:rPr>
              <w:t>事由</w:t>
            </w:r>
          </w:p>
        </w:tc>
        <w:tc>
          <w:tcPr>
            <w:tcW w:w="1725" w:type="dxa"/>
            <w:vAlign w:val="center"/>
          </w:tcPr>
          <w:p w14:paraId="3C1E3B5C" w14:textId="45CE42C5" w:rsidR="002A0AEA" w:rsidRPr="00D05955" w:rsidRDefault="00D15859" w:rsidP="00B03072">
            <w:pPr>
              <w:spacing w:before="40" w:after="40"/>
              <w:jc w:val="center"/>
              <w:rPr>
                <w:rFonts w:eastAsia="SimSun"/>
                <w:lang w:eastAsia="zh-CN"/>
              </w:rPr>
            </w:pPr>
            <w:r w:rsidRPr="00D05955">
              <w:rPr>
                <w:rFonts w:eastAsia="SimSun" w:hint="eastAsia"/>
                <w:b/>
                <w:bCs/>
                <w:lang w:eastAsia="zh-CN"/>
              </w:rPr>
              <w:t>参考文件编号</w:t>
            </w:r>
          </w:p>
        </w:tc>
        <w:tc>
          <w:tcPr>
            <w:tcW w:w="3969" w:type="dxa"/>
            <w:vAlign w:val="center"/>
          </w:tcPr>
          <w:p w14:paraId="6ED80E23" w14:textId="09E8764F" w:rsidR="002A0AEA" w:rsidRPr="00D05955" w:rsidRDefault="00D15859" w:rsidP="00B03072">
            <w:pPr>
              <w:spacing w:before="40" w:after="40"/>
              <w:jc w:val="center"/>
              <w:rPr>
                <w:rFonts w:eastAsia="SimSun"/>
              </w:rPr>
            </w:pPr>
            <w:r w:rsidRPr="00D05955">
              <w:rPr>
                <w:rFonts w:eastAsia="SimSun" w:hint="eastAsia"/>
                <w:b/>
                <w:bCs/>
                <w:lang w:eastAsia="zh-CN"/>
              </w:rPr>
              <w:t>建议</w:t>
            </w:r>
          </w:p>
        </w:tc>
        <w:tc>
          <w:tcPr>
            <w:tcW w:w="655" w:type="dxa"/>
            <w:vAlign w:val="center"/>
          </w:tcPr>
          <w:p w14:paraId="71A34D1F" w14:textId="056EAEE1" w:rsidR="002A0AEA" w:rsidRPr="00D05955" w:rsidRDefault="00D15859" w:rsidP="00B03072">
            <w:pPr>
              <w:spacing w:before="40" w:after="40"/>
              <w:jc w:val="center"/>
              <w:rPr>
                <w:rFonts w:eastAsia="SimSun"/>
                <w:b/>
                <w:bCs/>
              </w:rPr>
            </w:pPr>
            <w:r w:rsidRPr="00D05955">
              <w:rPr>
                <w:rFonts w:eastAsia="SimSun" w:hint="eastAsia"/>
                <w:b/>
                <w:bCs/>
                <w:lang w:eastAsia="zh-CN"/>
              </w:rPr>
              <w:t>是</w:t>
            </w:r>
          </w:p>
        </w:tc>
        <w:tc>
          <w:tcPr>
            <w:tcW w:w="621" w:type="dxa"/>
            <w:vAlign w:val="center"/>
          </w:tcPr>
          <w:p w14:paraId="20D29A92" w14:textId="57BCCED0" w:rsidR="002A0AEA" w:rsidRPr="00D05955" w:rsidRDefault="00D15859" w:rsidP="00B03072">
            <w:pPr>
              <w:spacing w:before="40" w:after="40"/>
              <w:jc w:val="center"/>
              <w:rPr>
                <w:rFonts w:eastAsia="SimSun"/>
                <w:b/>
                <w:bCs/>
              </w:rPr>
            </w:pPr>
            <w:r w:rsidRPr="00D05955">
              <w:rPr>
                <w:rFonts w:eastAsia="SimSun" w:hint="eastAsia"/>
                <w:b/>
                <w:bCs/>
                <w:lang w:eastAsia="zh-CN"/>
              </w:rPr>
              <w:t>否</w:t>
            </w:r>
          </w:p>
        </w:tc>
        <w:tc>
          <w:tcPr>
            <w:tcW w:w="1135" w:type="dxa"/>
            <w:vAlign w:val="center"/>
          </w:tcPr>
          <w:p w14:paraId="4A8093B4" w14:textId="030029F3" w:rsidR="002A0AEA" w:rsidRPr="00D05955" w:rsidRDefault="00D15859" w:rsidP="00B03072">
            <w:pPr>
              <w:spacing w:before="40" w:after="40"/>
              <w:jc w:val="center"/>
              <w:rPr>
                <w:rFonts w:eastAsia="SimSun"/>
                <w:b/>
                <w:bCs/>
                <w:lang w:eastAsia="zh-CN"/>
              </w:rPr>
            </w:pPr>
            <w:r w:rsidRPr="00D05955">
              <w:rPr>
                <w:rFonts w:eastAsia="SimSun" w:hint="eastAsia"/>
                <w:b/>
                <w:bCs/>
                <w:lang w:eastAsia="zh-CN"/>
              </w:rPr>
              <w:t>弃权</w:t>
            </w:r>
          </w:p>
        </w:tc>
      </w:tr>
      <w:tr w:rsidR="003D1D89" w:rsidRPr="00D05955" w14:paraId="3A2399BB" w14:textId="77777777" w:rsidTr="00EF7830">
        <w:trPr>
          <w:jc w:val="center"/>
        </w:trPr>
        <w:tc>
          <w:tcPr>
            <w:tcW w:w="2239" w:type="dxa"/>
            <w:vAlign w:val="center"/>
          </w:tcPr>
          <w:p w14:paraId="78F26B45" w14:textId="19912213" w:rsidR="002A0AEA" w:rsidRPr="00D05955" w:rsidRDefault="00D15859" w:rsidP="007118AA">
            <w:pPr>
              <w:spacing w:before="40" w:after="40"/>
              <w:jc w:val="left"/>
              <w:rPr>
                <w:rFonts w:eastAsia="SimSun"/>
              </w:rPr>
            </w:pPr>
            <w:r w:rsidRPr="00D05955">
              <w:rPr>
                <w:rFonts w:eastAsia="SimSun"/>
              </w:rPr>
              <w:t>WTDC-25</w:t>
            </w:r>
            <w:r w:rsidRPr="00D05955">
              <w:rPr>
                <w:rFonts w:eastAsia="SimSun" w:hint="eastAsia"/>
              </w:rPr>
              <w:t>的具体地点</w:t>
            </w:r>
            <w:r w:rsidR="000C47FC">
              <w:rPr>
                <w:rFonts w:eastAsia="SimSun" w:hint="eastAsia"/>
                <w:lang w:eastAsia="zh-CN"/>
              </w:rPr>
              <w:t>、</w:t>
            </w:r>
            <w:proofErr w:type="spellStart"/>
            <w:r w:rsidRPr="00D05955">
              <w:rPr>
                <w:rFonts w:eastAsia="SimSun" w:hint="eastAsia"/>
              </w:rPr>
              <w:t>确切日期</w:t>
            </w:r>
            <w:proofErr w:type="spellEnd"/>
          </w:p>
        </w:tc>
        <w:bookmarkStart w:id="16" w:name="lt_pId057"/>
        <w:tc>
          <w:tcPr>
            <w:tcW w:w="1725" w:type="dxa"/>
            <w:vAlign w:val="center"/>
          </w:tcPr>
          <w:p w14:paraId="070A1FDE" w14:textId="35D00808" w:rsidR="002A0AEA" w:rsidRPr="00D05955" w:rsidRDefault="00E074B7" w:rsidP="00992491">
            <w:pPr>
              <w:spacing w:before="40" w:after="40"/>
              <w:jc w:val="cente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HYPERLINK "https://www.itu.int/md/S24-CL-C-0124/en"</w:instrText>
            </w:r>
            <w:r>
              <w:rPr>
                <w:rFonts w:eastAsia="SimSun"/>
                <w:lang w:eastAsia="zh-CN"/>
              </w:rPr>
              <w:instrText xml:space="preserve"> </w:instrText>
            </w:r>
            <w:r>
              <w:rPr>
                <w:rFonts w:eastAsia="SimSun"/>
                <w:lang w:eastAsia="zh-CN"/>
              </w:rPr>
            </w:r>
            <w:r>
              <w:rPr>
                <w:rFonts w:eastAsia="SimSun"/>
                <w:lang w:eastAsia="zh-CN"/>
              </w:rPr>
              <w:fldChar w:fldCharType="separate"/>
            </w:r>
            <w:r w:rsidR="00D15859" w:rsidRPr="00E074B7">
              <w:rPr>
                <w:rStyle w:val="Hyperlink"/>
                <w:rFonts w:eastAsia="SimSun" w:hint="eastAsia"/>
                <w:lang w:eastAsia="zh-CN"/>
              </w:rPr>
              <w:t>第</w:t>
            </w:r>
            <w:r w:rsidR="00B221E4" w:rsidRPr="00E074B7">
              <w:rPr>
                <w:rStyle w:val="Hyperlink"/>
                <w:rFonts w:eastAsia="SimSun"/>
              </w:rPr>
              <w:t>637</w:t>
            </w:r>
            <w:bookmarkEnd w:id="16"/>
            <w:r w:rsidR="00D15859" w:rsidRPr="00E074B7">
              <w:rPr>
                <w:rStyle w:val="Hyperlink"/>
                <w:rFonts w:eastAsia="SimSun" w:hint="eastAsia"/>
                <w:lang w:eastAsia="zh-CN"/>
              </w:rPr>
              <w:t>号决定</w:t>
            </w:r>
            <w:r>
              <w:rPr>
                <w:rFonts w:eastAsia="SimSun"/>
                <w:lang w:eastAsia="zh-CN"/>
              </w:rPr>
              <w:fldChar w:fldCharType="end"/>
            </w:r>
          </w:p>
        </w:tc>
        <w:tc>
          <w:tcPr>
            <w:tcW w:w="3969" w:type="dxa"/>
            <w:vAlign w:val="center"/>
          </w:tcPr>
          <w:p w14:paraId="2A754D69" w14:textId="24E4A6FD" w:rsidR="002A0AEA" w:rsidRPr="00D05955" w:rsidRDefault="00D15859" w:rsidP="00B9505B">
            <w:pPr>
              <w:spacing w:before="40" w:after="40"/>
              <w:rPr>
                <w:rFonts w:eastAsia="SimSun"/>
                <w:lang w:eastAsia="zh-CN"/>
              </w:rPr>
            </w:pPr>
            <w:r w:rsidRPr="00D05955">
              <w:rPr>
                <w:rFonts w:eastAsia="SimSun" w:hint="eastAsia"/>
                <w:lang w:eastAsia="zh-CN"/>
              </w:rPr>
              <w:t>下届</w:t>
            </w:r>
            <w:r w:rsidRPr="00D05955">
              <w:rPr>
                <w:rFonts w:eastAsia="SimSun" w:hint="eastAsia"/>
                <w:lang w:eastAsia="zh-CN"/>
              </w:rPr>
              <w:t>2025</w:t>
            </w:r>
            <w:r w:rsidRPr="00D05955">
              <w:rPr>
                <w:rFonts w:eastAsia="SimSun" w:hint="eastAsia"/>
                <w:lang w:eastAsia="zh-CN"/>
              </w:rPr>
              <w:t>年世界电信发展大会（</w:t>
            </w:r>
            <w:r w:rsidRPr="00D05955">
              <w:rPr>
                <w:rFonts w:eastAsia="SimSun"/>
                <w:lang w:eastAsia="zh-CN"/>
              </w:rPr>
              <w:t>WTDC-25</w:t>
            </w:r>
            <w:r w:rsidRPr="00D05955">
              <w:rPr>
                <w:rFonts w:eastAsia="SimSun" w:hint="eastAsia"/>
                <w:lang w:eastAsia="zh-CN"/>
              </w:rPr>
              <w:t>）将于</w:t>
            </w:r>
            <w:r w:rsidRPr="00D05955">
              <w:rPr>
                <w:rFonts w:eastAsia="SimSun"/>
                <w:lang w:eastAsia="zh-CN"/>
              </w:rPr>
              <w:t>2025</w:t>
            </w:r>
            <w:r w:rsidRPr="00D05955">
              <w:rPr>
                <w:rFonts w:eastAsia="SimSun" w:hint="eastAsia"/>
                <w:lang w:eastAsia="zh-CN"/>
              </w:rPr>
              <w:t>年</w:t>
            </w:r>
            <w:r w:rsidRPr="00D05955">
              <w:rPr>
                <w:rFonts w:eastAsia="SimSun"/>
                <w:lang w:eastAsia="zh-CN"/>
              </w:rPr>
              <w:t>11</w:t>
            </w:r>
            <w:r w:rsidRPr="00D05955">
              <w:rPr>
                <w:rFonts w:eastAsia="SimSun" w:hint="eastAsia"/>
                <w:lang w:eastAsia="zh-CN"/>
              </w:rPr>
              <w:t>月</w:t>
            </w:r>
            <w:r w:rsidRPr="00D05955">
              <w:rPr>
                <w:rFonts w:eastAsia="SimSun"/>
                <w:lang w:eastAsia="zh-CN"/>
              </w:rPr>
              <w:t>17-28</w:t>
            </w:r>
            <w:r w:rsidRPr="00D05955">
              <w:rPr>
                <w:rFonts w:eastAsia="SimSun" w:hint="eastAsia"/>
                <w:lang w:eastAsia="zh-CN"/>
              </w:rPr>
              <w:t>日在阿塞拜疆共和国巴库举行。</w:t>
            </w:r>
          </w:p>
        </w:tc>
        <w:tc>
          <w:tcPr>
            <w:tcW w:w="655" w:type="dxa"/>
            <w:vAlign w:val="center"/>
          </w:tcPr>
          <w:p w14:paraId="71276CBD" w14:textId="77777777" w:rsidR="002A0AEA" w:rsidRPr="00D05955" w:rsidRDefault="002A0AEA" w:rsidP="00DA3D24">
            <w:pPr>
              <w:spacing w:before="40" w:after="40"/>
              <w:rPr>
                <w:rFonts w:eastAsia="SimSun"/>
                <w:lang w:eastAsia="zh-CN"/>
              </w:rPr>
            </w:pPr>
          </w:p>
        </w:tc>
        <w:tc>
          <w:tcPr>
            <w:tcW w:w="621" w:type="dxa"/>
            <w:vAlign w:val="center"/>
          </w:tcPr>
          <w:p w14:paraId="10838653" w14:textId="77777777" w:rsidR="002A0AEA" w:rsidRPr="00D05955" w:rsidRDefault="002A0AEA" w:rsidP="00DA3D24">
            <w:pPr>
              <w:spacing w:before="40" w:after="40"/>
              <w:rPr>
                <w:rFonts w:eastAsia="SimSun"/>
                <w:lang w:eastAsia="zh-CN"/>
              </w:rPr>
            </w:pPr>
          </w:p>
        </w:tc>
        <w:tc>
          <w:tcPr>
            <w:tcW w:w="1135" w:type="dxa"/>
            <w:vAlign w:val="center"/>
          </w:tcPr>
          <w:p w14:paraId="20C4D4C7" w14:textId="77777777" w:rsidR="002A0AEA" w:rsidRPr="00D05955" w:rsidRDefault="002A0AEA" w:rsidP="00DA3D24">
            <w:pPr>
              <w:spacing w:before="40" w:after="40"/>
              <w:rPr>
                <w:rFonts w:eastAsia="SimSun"/>
                <w:lang w:eastAsia="zh-CN"/>
              </w:rPr>
            </w:pPr>
          </w:p>
        </w:tc>
      </w:tr>
      <w:tr w:rsidR="003D1D89" w:rsidRPr="00D05955" w14:paraId="6E73142D" w14:textId="77777777" w:rsidTr="0055410B">
        <w:trPr>
          <w:trHeight w:val="795"/>
          <w:jc w:val="center"/>
        </w:trPr>
        <w:tc>
          <w:tcPr>
            <w:tcW w:w="2239" w:type="dxa"/>
            <w:vAlign w:val="center"/>
          </w:tcPr>
          <w:p w14:paraId="02CD60B2" w14:textId="47A01563" w:rsidR="00B23CA9" w:rsidRPr="00D05955" w:rsidRDefault="0098078F" w:rsidP="007118AA">
            <w:pPr>
              <w:spacing w:before="40" w:after="40"/>
              <w:jc w:val="left"/>
              <w:rPr>
                <w:rFonts w:eastAsia="SimSun"/>
              </w:rPr>
            </w:pPr>
            <w:bookmarkStart w:id="17" w:name="lt_pId059"/>
            <w:r w:rsidRPr="00D05955">
              <w:rPr>
                <w:rFonts w:eastAsia="SimSun"/>
              </w:rPr>
              <w:t>WTDC-25</w:t>
            </w:r>
            <w:bookmarkEnd w:id="17"/>
            <w:r w:rsidR="00D15859" w:rsidRPr="00D05955">
              <w:rPr>
                <w:rFonts w:eastAsia="SimSun" w:hint="eastAsia"/>
                <w:lang w:eastAsia="zh-CN"/>
              </w:rPr>
              <w:t>的</w:t>
            </w:r>
            <w:proofErr w:type="spellStart"/>
            <w:r w:rsidR="00D15859" w:rsidRPr="00D05955">
              <w:rPr>
                <w:rFonts w:eastAsia="SimSun" w:hint="eastAsia"/>
              </w:rPr>
              <w:t>议程草案</w:t>
            </w:r>
            <w:proofErr w:type="spellEnd"/>
          </w:p>
        </w:tc>
        <w:tc>
          <w:tcPr>
            <w:tcW w:w="1725" w:type="dxa"/>
            <w:vAlign w:val="center"/>
          </w:tcPr>
          <w:p w14:paraId="1C034443" w14:textId="37A32E62" w:rsidR="00B23CA9" w:rsidRPr="00D05955" w:rsidRDefault="000004FB" w:rsidP="00992491">
            <w:pPr>
              <w:spacing w:before="40" w:after="40"/>
              <w:jc w:val="center"/>
              <w:rPr>
                <w:rFonts w:eastAsia="SimSun"/>
              </w:rPr>
            </w:pPr>
            <w:hyperlink r:id="rId18" w:history="1">
              <w:bookmarkStart w:id="18" w:name="lt_pId060"/>
              <w:r w:rsidR="0098078F" w:rsidRPr="00D05955">
                <w:rPr>
                  <w:rStyle w:val="Hyperlink"/>
                  <w:rFonts w:eastAsia="SimSun"/>
                </w:rPr>
                <w:t>C24/30(Rev.1)</w:t>
              </w:r>
              <w:bookmarkEnd w:id="18"/>
            </w:hyperlink>
          </w:p>
        </w:tc>
        <w:tc>
          <w:tcPr>
            <w:tcW w:w="3969" w:type="dxa"/>
            <w:vAlign w:val="center"/>
          </w:tcPr>
          <w:p w14:paraId="445E8FA4" w14:textId="38620B77" w:rsidR="00B23CA9" w:rsidRPr="00D05955" w:rsidRDefault="00D15859" w:rsidP="00B9505B">
            <w:pPr>
              <w:spacing w:before="40" w:after="40"/>
              <w:rPr>
                <w:rFonts w:eastAsia="SimSun"/>
              </w:rPr>
            </w:pPr>
            <w:r w:rsidRPr="00D05955">
              <w:rPr>
                <w:rFonts w:eastAsia="SimSun" w:hint="eastAsia"/>
              </w:rPr>
              <w:t>批准</w:t>
            </w:r>
            <w:r w:rsidRPr="00D05955">
              <w:rPr>
                <w:rFonts w:eastAsia="SimSun"/>
              </w:rPr>
              <w:t>WTDC-25</w:t>
            </w:r>
            <w:r w:rsidRPr="00D05955">
              <w:rPr>
                <w:rFonts w:eastAsia="SimSun" w:hint="eastAsia"/>
              </w:rPr>
              <w:t>议程草案</w:t>
            </w:r>
          </w:p>
        </w:tc>
        <w:tc>
          <w:tcPr>
            <w:tcW w:w="655" w:type="dxa"/>
            <w:vAlign w:val="center"/>
          </w:tcPr>
          <w:p w14:paraId="7AB95420" w14:textId="77777777" w:rsidR="00B23CA9" w:rsidRPr="00D05955" w:rsidRDefault="00B23CA9" w:rsidP="00DA3D24">
            <w:pPr>
              <w:spacing w:before="40" w:after="40"/>
              <w:rPr>
                <w:rFonts w:eastAsia="SimSun"/>
              </w:rPr>
            </w:pPr>
          </w:p>
        </w:tc>
        <w:tc>
          <w:tcPr>
            <w:tcW w:w="621" w:type="dxa"/>
            <w:vAlign w:val="center"/>
          </w:tcPr>
          <w:p w14:paraId="32DD4FC1" w14:textId="77777777" w:rsidR="00B23CA9" w:rsidRPr="00D05955" w:rsidRDefault="00B23CA9" w:rsidP="00DA3D24">
            <w:pPr>
              <w:spacing w:before="40" w:after="40"/>
              <w:rPr>
                <w:rFonts w:eastAsia="SimSun"/>
              </w:rPr>
            </w:pPr>
          </w:p>
        </w:tc>
        <w:tc>
          <w:tcPr>
            <w:tcW w:w="1135" w:type="dxa"/>
            <w:vAlign w:val="center"/>
          </w:tcPr>
          <w:p w14:paraId="6F4969F7" w14:textId="77777777" w:rsidR="00B23CA9" w:rsidRPr="00D05955" w:rsidRDefault="00B23CA9" w:rsidP="00DA3D24">
            <w:pPr>
              <w:spacing w:before="40" w:after="40"/>
              <w:rPr>
                <w:rFonts w:eastAsia="SimSun"/>
              </w:rPr>
            </w:pPr>
          </w:p>
        </w:tc>
      </w:tr>
      <w:tr w:rsidR="003D1D89" w:rsidRPr="00D05955" w14:paraId="3EB69202" w14:textId="77777777" w:rsidTr="0055410B">
        <w:trPr>
          <w:trHeight w:val="1047"/>
          <w:jc w:val="center"/>
        </w:trPr>
        <w:tc>
          <w:tcPr>
            <w:tcW w:w="2239" w:type="dxa"/>
            <w:vAlign w:val="center"/>
          </w:tcPr>
          <w:p w14:paraId="4FD9EE78" w14:textId="264B1D5A" w:rsidR="002A0AEA" w:rsidRPr="00D05955" w:rsidRDefault="00D05955" w:rsidP="00DA3D24">
            <w:pPr>
              <w:spacing w:before="40" w:after="40"/>
              <w:rPr>
                <w:rFonts w:eastAsia="SimSun"/>
              </w:rPr>
            </w:pPr>
            <w:bookmarkStart w:id="19" w:name="lt_pId062"/>
            <w:r w:rsidRPr="00D05955">
              <w:rPr>
                <w:rFonts w:eastAsia="SimSun"/>
              </w:rPr>
              <w:t>WRC-27</w:t>
            </w:r>
            <w:bookmarkEnd w:id="19"/>
            <w:r w:rsidR="00D15859" w:rsidRPr="00D05955">
              <w:rPr>
                <w:rFonts w:eastAsia="SimSun" w:hint="eastAsia"/>
                <w:lang w:eastAsia="zh-CN"/>
              </w:rPr>
              <w:t>的</w:t>
            </w:r>
            <w:r w:rsidR="00864D53">
              <w:rPr>
                <w:rFonts w:eastAsia="SimSun" w:hint="eastAsia"/>
                <w:lang w:eastAsia="zh-CN"/>
              </w:rPr>
              <w:t>议</w:t>
            </w:r>
            <w:r w:rsidR="00D15859" w:rsidRPr="00D05955">
              <w:rPr>
                <w:rFonts w:eastAsia="SimSun" w:hint="eastAsia"/>
                <w:lang w:eastAsia="zh-CN"/>
              </w:rPr>
              <w:t>程</w:t>
            </w:r>
          </w:p>
        </w:tc>
        <w:bookmarkStart w:id="20" w:name="lt_pId063"/>
        <w:tc>
          <w:tcPr>
            <w:tcW w:w="1725" w:type="dxa"/>
            <w:vAlign w:val="center"/>
          </w:tcPr>
          <w:p w14:paraId="769E4FA0" w14:textId="5FA83794" w:rsidR="002A0AEA" w:rsidRPr="00D05955" w:rsidRDefault="00E074B7" w:rsidP="006D2408">
            <w:pPr>
              <w:spacing w:before="40" w:after="40"/>
              <w:jc w:val="center"/>
              <w:rPr>
                <w:rFonts w:eastAsia="SimSun"/>
              </w:rPr>
            </w:pPr>
            <w:r>
              <w:rPr>
                <w:rFonts w:eastAsia="SimSun"/>
                <w:lang w:eastAsia="zh-CN"/>
              </w:rPr>
              <w:fldChar w:fldCharType="begin"/>
            </w:r>
            <w:r>
              <w:rPr>
                <w:rFonts w:eastAsia="SimSun"/>
                <w:lang w:eastAsia="zh-CN"/>
              </w:rPr>
              <w:instrText xml:space="preserve"> </w:instrText>
            </w:r>
            <w:r>
              <w:rPr>
                <w:rFonts w:eastAsia="SimSun" w:hint="eastAsia"/>
                <w:lang w:eastAsia="zh-CN"/>
              </w:rPr>
              <w:instrText>HYPERLINK "https://www.itu.int/md/S24-CL-C-0125/en"</w:instrText>
            </w:r>
            <w:r>
              <w:rPr>
                <w:rFonts w:eastAsia="SimSun"/>
                <w:lang w:eastAsia="zh-CN"/>
              </w:rPr>
              <w:instrText xml:space="preserve"> </w:instrText>
            </w:r>
            <w:r>
              <w:rPr>
                <w:rFonts w:eastAsia="SimSun"/>
                <w:lang w:eastAsia="zh-CN"/>
              </w:rPr>
            </w:r>
            <w:r>
              <w:rPr>
                <w:rFonts w:eastAsia="SimSun"/>
                <w:lang w:eastAsia="zh-CN"/>
              </w:rPr>
              <w:fldChar w:fldCharType="separate"/>
            </w:r>
            <w:r w:rsidR="00D15859" w:rsidRPr="00E074B7">
              <w:rPr>
                <w:rStyle w:val="Hyperlink"/>
                <w:rFonts w:eastAsia="SimSun" w:hint="eastAsia"/>
                <w:lang w:eastAsia="zh-CN"/>
              </w:rPr>
              <w:t>第</w:t>
            </w:r>
            <w:r w:rsidR="00B221E4" w:rsidRPr="00E074B7">
              <w:rPr>
                <w:rStyle w:val="Hyperlink"/>
                <w:rFonts w:eastAsia="SimSun"/>
              </w:rPr>
              <w:t>1422</w:t>
            </w:r>
            <w:bookmarkEnd w:id="20"/>
            <w:r w:rsidR="00D15859" w:rsidRPr="00E074B7">
              <w:rPr>
                <w:rStyle w:val="Hyperlink"/>
                <w:rFonts w:eastAsia="SimSun" w:hint="eastAsia"/>
                <w:lang w:eastAsia="zh-CN"/>
              </w:rPr>
              <w:t>号决</w:t>
            </w:r>
            <w:r w:rsidR="00D15859" w:rsidRPr="002E1801">
              <w:rPr>
                <w:rStyle w:val="Hyperlink"/>
                <w:rFonts w:ascii="SimSun" w:eastAsia="SimSun" w:hAnsi="SimSun" w:cs="Microsoft YaHei" w:hint="eastAsia"/>
                <w:lang w:eastAsia="zh-CN"/>
              </w:rPr>
              <w:t>议</w:t>
            </w:r>
            <w:r>
              <w:rPr>
                <w:rFonts w:eastAsia="SimSun"/>
                <w:lang w:eastAsia="zh-CN"/>
              </w:rPr>
              <w:fldChar w:fldCharType="end"/>
            </w:r>
          </w:p>
        </w:tc>
        <w:tc>
          <w:tcPr>
            <w:tcW w:w="3969" w:type="dxa"/>
            <w:vAlign w:val="center"/>
          </w:tcPr>
          <w:p w14:paraId="3261ABC1" w14:textId="677FD5F8" w:rsidR="002A0AEA" w:rsidRPr="00D05955" w:rsidRDefault="00D15859" w:rsidP="006D728B">
            <w:pPr>
              <w:spacing w:before="40" w:after="40"/>
              <w:jc w:val="left"/>
              <w:rPr>
                <w:rFonts w:eastAsia="SimSun"/>
                <w:lang w:eastAsia="zh-CN"/>
              </w:rPr>
            </w:pPr>
            <w:r w:rsidRPr="00D05955">
              <w:rPr>
                <w:rFonts w:eastAsia="SimSun" w:hint="eastAsia"/>
                <w:lang w:eastAsia="zh-CN"/>
              </w:rPr>
              <w:t>批准</w:t>
            </w:r>
            <w:r w:rsidRPr="00D05955">
              <w:rPr>
                <w:rFonts w:eastAsia="SimSun"/>
                <w:lang w:eastAsia="zh-CN"/>
              </w:rPr>
              <w:t>2027</w:t>
            </w:r>
            <w:r w:rsidRPr="00D05955">
              <w:rPr>
                <w:rFonts w:eastAsia="SimSun" w:hint="eastAsia"/>
                <w:lang w:eastAsia="zh-CN"/>
              </w:rPr>
              <w:t>年世界无线电通信大会（</w:t>
            </w:r>
            <w:r w:rsidRPr="00D05955">
              <w:rPr>
                <w:rFonts w:eastAsia="SimSun"/>
                <w:lang w:eastAsia="zh-CN"/>
              </w:rPr>
              <w:t>WRC-27</w:t>
            </w:r>
            <w:r w:rsidRPr="00D05955">
              <w:rPr>
                <w:rFonts w:eastAsia="SimSun" w:hint="eastAsia"/>
                <w:lang w:eastAsia="zh-CN"/>
              </w:rPr>
              <w:t>）议程</w:t>
            </w:r>
          </w:p>
        </w:tc>
        <w:tc>
          <w:tcPr>
            <w:tcW w:w="655" w:type="dxa"/>
            <w:vAlign w:val="center"/>
          </w:tcPr>
          <w:p w14:paraId="6806E40D" w14:textId="77777777" w:rsidR="002A0AEA" w:rsidRPr="00D05955" w:rsidRDefault="002A0AEA" w:rsidP="00DA3D24">
            <w:pPr>
              <w:spacing w:before="40" w:after="40"/>
              <w:rPr>
                <w:rFonts w:eastAsia="SimSun"/>
                <w:lang w:eastAsia="zh-CN"/>
              </w:rPr>
            </w:pPr>
          </w:p>
        </w:tc>
        <w:tc>
          <w:tcPr>
            <w:tcW w:w="621" w:type="dxa"/>
            <w:vAlign w:val="center"/>
          </w:tcPr>
          <w:p w14:paraId="6B67B7DD" w14:textId="77777777" w:rsidR="002A0AEA" w:rsidRPr="00D05955" w:rsidRDefault="002A0AEA" w:rsidP="00DA3D24">
            <w:pPr>
              <w:spacing w:before="40" w:after="40"/>
              <w:rPr>
                <w:rFonts w:eastAsia="SimSun"/>
                <w:lang w:eastAsia="zh-CN"/>
              </w:rPr>
            </w:pPr>
          </w:p>
        </w:tc>
        <w:tc>
          <w:tcPr>
            <w:tcW w:w="1135" w:type="dxa"/>
            <w:vAlign w:val="center"/>
          </w:tcPr>
          <w:p w14:paraId="05057DC5" w14:textId="77777777" w:rsidR="002A0AEA" w:rsidRPr="00D05955" w:rsidRDefault="002A0AEA" w:rsidP="00DA3D24">
            <w:pPr>
              <w:spacing w:before="40" w:after="40"/>
              <w:rPr>
                <w:rFonts w:eastAsia="SimSun"/>
                <w:lang w:eastAsia="zh-CN"/>
              </w:rPr>
            </w:pPr>
          </w:p>
        </w:tc>
      </w:tr>
      <w:tr w:rsidR="003D1D89" w:rsidRPr="00D05955" w14:paraId="6AF32721" w14:textId="77777777" w:rsidTr="00EF7830">
        <w:trPr>
          <w:jc w:val="center"/>
        </w:trPr>
        <w:tc>
          <w:tcPr>
            <w:tcW w:w="2239" w:type="dxa"/>
            <w:vAlign w:val="center"/>
          </w:tcPr>
          <w:p w14:paraId="7D0C2D57" w14:textId="79173C00" w:rsidR="002A0AEA" w:rsidRPr="00D05955" w:rsidRDefault="00D15859" w:rsidP="007118AA">
            <w:pPr>
              <w:spacing w:before="40" w:after="40"/>
              <w:jc w:val="left"/>
              <w:rPr>
                <w:rFonts w:eastAsia="SimSun"/>
                <w:lang w:eastAsia="zh-CN"/>
              </w:rPr>
            </w:pPr>
            <w:r w:rsidRPr="00D05955">
              <w:rPr>
                <w:rFonts w:eastAsia="SimSun" w:hint="eastAsia"/>
                <w:lang w:eastAsia="zh-CN"/>
              </w:rPr>
              <w:t>新国际电联总部办公场所项目</w:t>
            </w:r>
          </w:p>
        </w:tc>
        <w:bookmarkStart w:id="21" w:name="lt_pId066"/>
        <w:tc>
          <w:tcPr>
            <w:tcW w:w="1725" w:type="dxa"/>
            <w:vAlign w:val="center"/>
          </w:tcPr>
          <w:p w14:paraId="573461E8" w14:textId="3471CD97" w:rsidR="002A0AEA" w:rsidRPr="001A300F" w:rsidRDefault="00E074B7" w:rsidP="00415070">
            <w:pPr>
              <w:spacing w:before="40" w:after="40"/>
              <w:jc w:val="center"/>
              <w:rPr>
                <w:rFonts w:eastAsia="SimSun"/>
                <w:i/>
                <w:iCs/>
                <w:u w:val="single"/>
                <w:lang w:eastAsia="zh-CN"/>
              </w:rPr>
            </w:pPr>
            <w:r>
              <w:rPr>
                <w:rFonts w:eastAsia="SimSun"/>
                <w:u w:val="single"/>
                <w:lang w:eastAsia="zh-CN"/>
              </w:rPr>
              <w:fldChar w:fldCharType="begin"/>
            </w:r>
            <w:r>
              <w:rPr>
                <w:rFonts w:eastAsia="SimSun"/>
                <w:u w:val="single"/>
                <w:lang w:eastAsia="zh-CN"/>
              </w:rPr>
              <w:instrText xml:space="preserve"> </w:instrText>
            </w:r>
            <w:r>
              <w:rPr>
                <w:rFonts w:eastAsia="SimSun" w:hint="eastAsia"/>
                <w:u w:val="single"/>
                <w:lang w:eastAsia="zh-CN"/>
              </w:rPr>
              <w:instrText>HYPERLINK "https://www.itu.int/md/S24-CL-C-0132/en"</w:instrText>
            </w:r>
            <w:r>
              <w:rPr>
                <w:rFonts w:eastAsia="SimSun"/>
                <w:u w:val="single"/>
                <w:lang w:eastAsia="zh-CN"/>
              </w:rPr>
              <w:instrText xml:space="preserve"> </w:instrText>
            </w:r>
            <w:r>
              <w:rPr>
                <w:rFonts w:eastAsia="SimSun"/>
                <w:u w:val="single"/>
                <w:lang w:eastAsia="zh-CN"/>
              </w:rPr>
            </w:r>
            <w:r>
              <w:rPr>
                <w:rFonts w:eastAsia="SimSun"/>
                <w:u w:val="single"/>
                <w:lang w:eastAsia="zh-CN"/>
              </w:rPr>
              <w:fldChar w:fldCharType="separate"/>
            </w:r>
            <w:r w:rsidR="00D15859" w:rsidRPr="00E074B7">
              <w:rPr>
                <w:rStyle w:val="Hyperlink"/>
                <w:rFonts w:eastAsia="SimSun" w:hint="eastAsia"/>
                <w:lang w:eastAsia="zh-CN"/>
              </w:rPr>
              <w:t>第</w:t>
            </w:r>
            <w:r w:rsidR="00B221E4" w:rsidRPr="00E074B7">
              <w:rPr>
                <w:rStyle w:val="Hyperlink"/>
                <w:rFonts w:eastAsia="SimSun"/>
              </w:rPr>
              <w:t>640</w:t>
            </w:r>
            <w:bookmarkEnd w:id="21"/>
            <w:r w:rsidR="00D15859" w:rsidRPr="00E074B7">
              <w:rPr>
                <w:rStyle w:val="Hyperlink"/>
                <w:rFonts w:eastAsia="SimSun" w:hint="eastAsia"/>
                <w:lang w:eastAsia="zh-CN"/>
              </w:rPr>
              <w:t>号决定</w:t>
            </w:r>
            <w:r>
              <w:rPr>
                <w:rFonts w:eastAsia="SimSun"/>
                <w:u w:val="single"/>
                <w:lang w:eastAsia="zh-CN"/>
              </w:rPr>
              <w:fldChar w:fldCharType="end"/>
            </w:r>
          </w:p>
        </w:tc>
        <w:tc>
          <w:tcPr>
            <w:tcW w:w="3969" w:type="dxa"/>
            <w:vAlign w:val="center"/>
          </w:tcPr>
          <w:p w14:paraId="0F9CF280" w14:textId="593B661C" w:rsidR="002A0AEA" w:rsidRPr="00D05955" w:rsidRDefault="00D15859" w:rsidP="00DD0725">
            <w:pPr>
              <w:spacing w:before="40" w:after="40"/>
              <w:jc w:val="left"/>
              <w:rPr>
                <w:rFonts w:eastAsia="SimSun"/>
                <w:lang w:eastAsia="zh-CN"/>
              </w:rPr>
            </w:pPr>
            <w:bookmarkStart w:id="22" w:name="lt_pId067"/>
            <w:r w:rsidRPr="00D05955">
              <w:rPr>
                <w:rFonts w:eastAsia="SimSun" w:hint="eastAsia"/>
                <w:lang w:eastAsia="zh-CN"/>
              </w:rPr>
              <w:t>批准国际电联总部办公场所备选的重新评估的项目</w:t>
            </w:r>
            <w:bookmarkEnd w:id="22"/>
          </w:p>
        </w:tc>
        <w:tc>
          <w:tcPr>
            <w:tcW w:w="655" w:type="dxa"/>
            <w:vAlign w:val="center"/>
          </w:tcPr>
          <w:p w14:paraId="130FDD96" w14:textId="77777777" w:rsidR="002A0AEA" w:rsidRPr="00D05955" w:rsidRDefault="002A0AEA" w:rsidP="00DA3D24">
            <w:pPr>
              <w:spacing w:before="40" w:after="40"/>
              <w:rPr>
                <w:rFonts w:eastAsia="SimSun"/>
                <w:lang w:eastAsia="zh-CN"/>
              </w:rPr>
            </w:pPr>
          </w:p>
        </w:tc>
        <w:tc>
          <w:tcPr>
            <w:tcW w:w="621" w:type="dxa"/>
            <w:vAlign w:val="center"/>
          </w:tcPr>
          <w:p w14:paraId="62B48919" w14:textId="77777777" w:rsidR="002A0AEA" w:rsidRPr="00D05955" w:rsidRDefault="002A0AEA" w:rsidP="00DA3D24">
            <w:pPr>
              <w:spacing w:before="40" w:after="40"/>
              <w:rPr>
                <w:rFonts w:eastAsia="SimSun"/>
                <w:lang w:eastAsia="zh-CN"/>
              </w:rPr>
            </w:pPr>
          </w:p>
        </w:tc>
        <w:tc>
          <w:tcPr>
            <w:tcW w:w="1135" w:type="dxa"/>
            <w:vAlign w:val="center"/>
          </w:tcPr>
          <w:p w14:paraId="42FC7A78" w14:textId="77777777" w:rsidR="002A0AEA" w:rsidRPr="00D05955" w:rsidRDefault="002A0AEA" w:rsidP="00DA3D24">
            <w:pPr>
              <w:spacing w:before="40" w:after="40"/>
              <w:rPr>
                <w:rFonts w:eastAsia="SimSun"/>
                <w:lang w:eastAsia="zh-CN"/>
              </w:rPr>
            </w:pPr>
          </w:p>
        </w:tc>
      </w:tr>
    </w:tbl>
    <w:p w14:paraId="3092CE9D" w14:textId="754A3DE5" w:rsidR="00126EA3" w:rsidRPr="00D05955" w:rsidRDefault="005818B8" w:rsidP="001A300F">
      <w:pPr>
        <w:spacing w:before="600"/>
        <w:ind w:left="-284" w:firstLineChars="200" w:firstLine="440"/>
        <w:rPr>
          <w:rFonts w:eastAsia="SimSun"/>
          <w:color w:val="000000" w:themeColor="text1"/>
          <w:lang w:eastAsia="zh-CN"/>
        </w:rPr>
      </w:pPr>
      <w:r w:rsidRPr="00D05955">
        <w:rPr>
          <w:rFonts w:eastAsia="SimSun" w:hint="eastAsia"/>
          <w:color w:val="000000" w:themeColor="text1"/>
          <w:lang w:eastAsia="zh-CN"/>
        </w:rPr>
        <w:t>鼓励联系人</w:t>
      </w:r>
      <w:r w:rsidRPr="00D05955">
        <w:rPr>
          <w:rFonts w:eastAsia="SimSun" w:hint="eastAsia"/>
          <w:color w:val="000000" w:themeColor="text1"/>
        </w:rPr>
        <w:t>在</w:t>
      </w:r>
      <w:r w:rsidRPr="00D05955">
        <w:rPr>
          <w:rFonts w:eastAsia="SimSun"/>
          <w:b/>
          <w:bCs/>
          <w:color w:val="000000" w:themeColor="text1"/>
        </w:rPr>
        <w:t>2024</w:t>
      </w:r>
      <w:r w:rsidRPr="00D05955">
        <w:rPr>
          <w:rFonts w:eastAsia="SimSun" w:hint="eastAsia"/>
          <w:b/>
          <w:bCs/>
          <w:color w:val="000000" w:themeColor="text1"/>
        </w:rPr>
        <w:t>年</w:t>
      </w:r>
      <w:r w:rsidRPr="00D05955">
        <w:rPr>
          <w:rFonts w:eastAsia="SimSun"/>
          <w:b/>
          <w:bCs/>
          <w:color w:val="000000" w:themeColor="text1"/>
        </w:rPr>
        <w:t>8</w:t>
      </w:r>
      <w:r w:rsidRPr="00D05955">
        <w:rPr>
          <w:rFonts w:eastAsia="SimSun" w:hint="eastAsia"/>
          <w:b/>
          <w:bCs/>
          <w:color w:val="000000" w:themeColor="text1"/>
        </w:rPr>
        <w:t>月</w:t>
      </w:r>
      <w:r w:rsidRPr="00D05955">
        <w:rPr>
          <w:rFonts w:eastAsia="SimSun"/>
          <w:b/>
          <w:bCs/>
          <w:color w:val="000000" w:themeColor="text1"/>
        </w:rPr>
        <w:t>31</w:t>
      </w:r>
      <w:r w:rsidRPr="00D05955">
        <w:rPr>
          <w:rFonts w:eastAsia="SimSun" w:hint="eastAsia"/>
          <w:b/>
          <w:bCs/>
          <w:color w:val="000000" w:themeColor="text1"/>
        </w:rPr>
        <w:t>日之前</w:t>
      </w:r>
      <w:r w:rsidRPr="00D05955">
        <w:rPr>
          <w:rFonts w:eastAsia="SimSun" w:hint="eastAsia"/>
          <w:color w:val="000000" w:themeColor="text1"/>
        </w:rPr>
        <w:t>，使用</w:t>
      </w:r>
      <w:hyperlink r:id="rId19" w:history="1">
        <w:r w:rsidRPr="001A300F">
          <w:rPr>
            <w:rStyle w:val="Hyperlink"/>
            <w:rFonts w:eastAsia="SimSun" w:hint="eastAsia"/>
          </w:rPr>
          <w:t>在线工具</w:t>
        </w:r>
      </w:hyperlink>
      <w:r w:rsidRPr="00D05955">
        <w:rPr>
          <w:rFonts w:eastAsia="SimSun" w:hint="eastAsia"/>
          <w:color w:val="000000" w:themeColor="text1"/>
        </w:rPr>
        <w:t>或</w:t>
      </w:r>
      <w:r w:rsidRPr="00D05955">
        <w:rPr>
          <w:rFonts w:eastAsia="SimSun" w:hint="eastAsia"/>
          <w:color w:val="000000" w:themeColor="text1"/>
          <w:lang w:eastAsia="zh-CN"/>
        </w:rPr>
        <w:t>使用</w:t>
      </w:r>
      <w:r w:rsidR="00864D53">
        <w:rPr>
          <w:rFonts w:eastAsia="SimSun" w:hint="eastAsia"/>
          <w:color w:val="000000" w:themeColor="text1"/>
          <w:lang w:eastAsia="zh-CN"/>
        </w:rPr>
        <w:t>本</w:t>
      </w:r>
      <w:hyperlink w:anchor="AnnexA" w:history="1">
        <w:r w:rsidRPr="001A300F">
          <w:rPr>
            <w:rStyle w:val="Hyperlink"/>
            <w:rFonts w:eastAsia="SimSun" w:hint="eastAsia"/>
          </w:rPr>
          <w:t>附件</w:t>
        </w:r>
      </w:hyperlink>
      <w:r w:rsidRPr="00D05955">
        <w:rPr>
          <w:rFonts w:eastAsia="SimSun" w:hint="eastAsia"/>
          <w:color w:val="000000" w:themeColor="text1"/>
        </w:rPr>
        <w:t>通过电子邮件将</w:t>
      </w:r>
      <w:r w:rsidRPr="00D05955">
        <w:rPr>
          <w:rFonts w:eastAsia="SimSun" w:hint="eastAsia"/>
          <w:color w:val="000000" w:themeColor="text1"/>
          <w:lang w:eastAsia="zh-CN"/>
        </w:rPr>
        <w:t>回复发</w:t>
      </w:r>
      <w:r w:rsidRPr="00D05955">
        <w:rPr>
          <w:rFonts w:eastAsia="SimSun" w:hint="eastAsia"/>
          <w:color w:val="000000" w:themeColor="text1"/>
        </w:rPr>
        <w:t>至</w:t>
      </w:r>
      <w:hyperlink r:id="rId20" w:history="1">
        <w:r w:rsidR="001A300F" w:rsidRPr="00204C2B">
          <w:rPr>
            <w:rStyle w:val="Hyperlink"/>
            <w:rFonts w:asciiTheme="minorHAnsi" w:hAnsiTheme="minorHAnsi" w:cstheme="minorHAnsi"/>
          </w:rPr>
          <w:t>memberstates@itu.int</w:t>
        </w:r>
      </w:hyperlink>
      <w:r w:rsidRPr="00D05955">
        <w:rPr>
          <w:rFonts w:eastAsia="SimSun" w:hint="eastAsia"/>
          <w:color w:val="000000" w:themeColor="text1"/>
          <w:lang w:eastAsia="zh-CN"/>
        </w:rPr>
        <w:t>。</w:t>
      </w:r>
    </w:p>
    <w:p w14:paraId="0B0D37B4" w14:textId="77777777" w:rsidR="00F57FCA" w:rsidRPr="00D05955" w:rsidRDefault="00D05955">
      <w:pPr>
        <w:tabs>
          <w:tab w:val="clear" w:pos="794"/>
          <w:tab w:val="clear" w:pos="1191"/>
          <w:tab w:val="clear" w:pos="1588"/>
          <w:tab w:val="clear" w:pos="1985"/>
        </w:tabs>
        <w:overflowPunct/>
        <w:autoSpaceDE/>
        <w:autoSpaceDN/>
        <w:adjustRightInd/>
        <w:spacing w:before="0" w:line="240" w:lineRule="auto"/>
        <w:jc w:val="left"/>
        <w:textAlignment w:val="auto"/>
        <w:rPr>
          <w:rFonts w:eastAsia="SimSun"/>
          <w:color w:val="000000" w:themeColor="text1"/>
        </w:rPr>
      </w:pPr>
      <w:r w:rsidRPr="00D05955">
        <w:rPr>
          <w:rFonts w:eastAsia="SimSun"/>
          <w:color w:val="000000" w:themeColor="text1"/>
        </w:rPr>
        <w:br w:type="page"/>
      </w:r>
    </w:p>
    <w:p w14:paraId="60B52AF5" w14:textId="77777777" w:rsidR="00207F7E" w:rsidRPr="001A300F" w:rsidRDefault="00207F7E" w:rsidP="001A300F">
      <w:pPr>
        <w:pStyle w:val="AnnexNo"/>
        <w:rPr>
          <w:rFonts w:eastAsia="SimSun"/>
          <w:b/>
          <w:bCs/>
          <w:lang w:eastAsia="zh-CN"/>
        </w:rPr>
      </w:pPr>
      <w:bookmarkStart w:id="23" w:name="lt_pId069"/>
      <w:bookmarkStart w:id="24" w:name="Annex2"/>
      <w:bookmarkStart w:id="25" w:name="AnnexB"/>
      <w:r w:rsidRPr="001A300F">
        <w:rPr>
          <w:rFonts w:eastAsia="SimSun" w:hint="eastAsia"/>
          <w:b/>
          <w:bCs/>
          <w:lang w:eastAsia="zh-CN"/>
        </w:rPr>
        <w:lastRenderedPageBreak/>
        <w:t>附件</w:t>
      </w:r>
      <w:r w:rsidRPr="001A300F">
        <w:rPr>
          <w:rFonts w:eastAsia="SimSun"/>
          <w:b/>
          <w:bCs/>
          <w:lang w:eastAsia="zh-CN"/>
        </w:rPr>
        <w:t>B</w:t>
      </w:r>
      <w:bookmarkEnd w:id="23"/>
    </w:p>
    <w:bookmarkEnd w:id="24"/>
    <w:bookmarkEnd w:id="25"/>
    <w:p w14:paraId="74D53098" w14:textId="77777777" w:rsidR="00207F7E" w:rsidRPr="001A300F" w:rsidRDefault="00207F7E" w:rsidP="005C2F4D">
      <w:pPr>
        <w:pStyle w:val="ResNo"/>
        <w:spacing w:before="360"/>
        <w:rPr>
          <w:rFonts w:eastAsia="SimSun"/>
          <w:lang w:val="en-GB" w:eastAsia="zh-CN"/>
        </w:rPr>
      </w:pPr>
      <w:r w:rsidRPr="001A300F">
        <w:rPr>
          <w:rFonts w:eastAsia="SimSun" w:hint="eastAsia"/>
          <w:lang w:val="en-GB" w:eastAsia="zh-CN"/>
        </w:rPr>
        <w:t>第</w:t>
      </w:r>
      <w:r w:rsidRPr="001A300F">
        <w:rPr>
          <w:rFonts w:eastAsia="SimSun"/>
          <w:lang w:val="en-GB" w:eastAsia="zh-CN"/>
        </w:rPr>
        <w:t>637</w:t>
      </w:r>
      <w:r w:rsidRPr="001A300F">
        <w:rPr>
          <w:rFonts w:eastAsia="SimSun" w:hint="eastAsia"/>
          <w:lang w:val="en-GB" w:eastAsia="zh-CN"/>
        </w:rPr>
        <w:t>号</w:t>
      </w:r>
      <w:r w:rsidRPr="001A300F">
        <w:rPr>
          <w:rFonts w:eastAsia="SimSun"/>
          <w:lang w:val="en-GB" w:eastAsia="zh-CN"/>
        </w:rPr>
        <w:t>决定</w:t>
      </w:r>
    </w:p>
    <w:p w14:paraId="31B61F25" w14:textId="77777777" w:rsidR="00207F7E" w:rsidRPr="001A300F" w:rsidRDefault="00207F7E" w:rsidP="001A300F">
      <w:pPr>
        <w:pStyle w:val="Resref"/>
        <w:rPr>
          <w:rFonts w:ascii="STKaiti" w:eastAsia="STKaiti" w:hAnsi="STKaiti"/>
          <w:b/>
          <w:i w:val="0"/>
          <w:iCs/>
          <w:lang w:val="en-GB" w:eastAsia="zh-CN"/>
        </w:rPr>
      </w:pPr>
      <w:r w:rsidRPr="001A300F">
        <w:rPr>
          <w:rFonts w:ascii="STKaiti" w:eastAsia="STKaiti" w:hAnsi="STKaiti" w:hint="eastAsia"/>
          <w:i w:val="0"/>
          <w:iCs/>
          <w:lang w:val="en-GB" w:eastAsia="zh-CN"/>
        </w:rPr>
        <w:t>（在第二次全体会</w:t>
      </w:r>
      <w:r w:rsidRPr="001A300F">
        <w:rPr>
          <w:rFonts w:ascii="STKaiti" w:eastAsia="STKaiti" w:hAnsi="STKaiti" w:cs="Microsoft YaHei" w:hint="eastAsia"/>
          <w:i w:val="0"/>
          <w:iCs/>
          <w:lang w:val="en-GB" w:eastAsia="zh-CN"/>
        </w:rPr>
        <w:t>议</w:t>
      </w:r>
      <w:r w:rsidRPr="001A300F">
        <w:rPr>
          <w:rFonts w:ascii="STKaiti" w:eastAsia="STKaiti" w:hAnsi="STKaiti" w:cs="MS Mincho" w:hint="eastAsia"/>
          <w:i w:val="0"/>
          <w:iCs/>
          <w:lang w:val="en-GB" w:eastAsia="zh-CN"/>
        </w:rPr>
        <w:t>上通</w:t>
      </w:r>
      <w:r w:rsidRPr="001A300F">
        <w:rPr>
          <w:rFonts w:ascii="STKaiti" w:eastAsia="STKaiti" w:hAnsi="STKaiti" w:cs="Microsoft YaHei" w:hint="eastAsia"/>
          <w:i w:val="0"/>
          <w:iCs/>
          <w:lang w:val="en-GB" w:eastAsia="zh-CN"/>
        </w:rPr>
        <w:t>过</w:t>
      </w:r>
      <w:r w:rsidRPr="001A300F">
        <w:rPr>
          <w:rFonts w:ascii="STKaiti" w:eastAsia="STKaiti" w:hAnsi="STKaiti" w:cs="MS Mincho" w:hint="eastAsia"/>
          <w:i w:val="0"/>
          <w:iCs/>
          <w:lang w:val="en-GB" w:eastAsia="zh-CN"/>
        </w:rPr>
        <w:t>）</w:t>
      </w:r>
    </w:p>
    <w:p w14:paraId="32D5A5E2" w14:textId="77777777" w:rsidR="00207F7E" w:rsidRPr="001A300F" w:rsidRDefault="00207F7E" w:rsidP="001A300F">
      <w:pPr>
        <w:pStyle w:val="Restitle"/>
        <w:rPr>
          <w:rFonts w:asciiTheme="minorHAnsi" w:eastAsiaTheme="minorEastAsia" w:hAnsiTheme="minorHAnsi" w:cstheme="minorHAnsi"/>
          <w:sz w:val="24"/>
          <w:szCs w:val="24"/>
          <w:lang w:val="en-GB" w:eastAsia="zh-CN"/>
        </w:rPr>
      </w:pPr>
      <w:r w:rsidRPr="001A300F">
        <w:rPr>
          <w:rFonts w:asciiTheme="minorHAnsi" w:eastAsiaTheme="minorEastAsia" w:hAnsiTheme="minorHAnsi" w:cstheme="minorHAnsi"/>
          <w:lang w:val="en-GB" w:eastAsia="zh-CN"/>
        </w:rPr>
        <w:t>召开</w:t>
      </w:r>
      <w:r w:rsidRPr="001A300F">
        <w:rPr>
          <w:rFonts w:asciiTheme="minorHAnsi" w:eastAsiaTheme="minorEastAsia" w:hAnsiTheme="minorHAnsi" w:cstheme="minorHAnsi"/>
          <w:lang w:val="en-GB" w:eastAsia="zh-CN"/>
        </w:rPr>
        <w:t>2025</w:t>
      </w:r>
      <w:r w:rsidRPr="001A300F">
        <w:rPr>
          <w:rFonts w:asciiTheme="minorHAnsi" w:eastAsiaTheme="minorEastAsia" w:hAnsiTheme="minorHAnsi" w:cstheme="minorHAnsi"/>
          <w:lang w:val="en-GB" w:eastAsia="zh-CN"/>
        </w:rPr>
        <w:t>年世界电信发展大会（</w:t>
      </w:r>
      <w:r w:rsidRPr="001A300F">
        <w:rPr>
          <w:rFonts w:asciiTheme="minorHAnsi" w:eastAsiaTheme="minorEastAsia" w:hAnsiTheme="minorHAnsi" w:cstheme="minorHAnsi"/>
          <w:lang w:val="en-GB" w:eastAsia="zh-CN"/>
        </w:rPr>
        <w:t>WTDC-25</w:t>
      </w:r>
      <w:r w:rsidRPr="001A300F">
        <w:rPr>
          <w:rFonts w:asciiTheme="minorHAnsi" w:eastAsiaTheme="minorEastAsia" w:hAnsiTheme="minorHAnsi" w:cstheme="minorHAnsi"/>
          <w:lang w:val="en-GB" w:eastAsia="zh-CN"/>
        </w:rPr>
        <w:t>）</w:t>
      </w:r>
    </w:p>
    <w:p w14:paraId="4949A7F7" w14:textId="77777777" w:rsidR="00207F7E" w:rsidRPr="00594386" w:rsidRDefault="00207F7E" w:rsidP="00207F7E">
      <w:pPr>
        <w:spacing w:before="320" w:line="240" w:lineRule="auto"/>
        <w:jc w:val="left"/>
        <w:rPr>
          <w:rFonts w:ascii="Times New Roman" w:eastAsia="SimSun" w:hAnsi="Times New Roman" w:cs="Times New Roman"/>
          <w:sz w:val="24"/>
          <w:szCs w:val="24"/>
          <w:lang w:val="en-GB" w:eastAsia="zh-CN"/>
        </w:rPr>
      </w:pPr>
      <w:r w:rsidRPr="00594386">
        <w:rPr>
          <w:rFonts w:ascii="Times New Roman" w:eastAsia="SimSun" w:hAnsi="Times New Roman" w:cs="Times New Roman"/>
          <w:sz w:val="24"/>
          <w:szCs w:val="24"/>
          <w:lang w:val="en-GB" w:eastAsia="zh-CN"/>
        </w:rPr>
        <w:t>国际电联理事会，</w:t>
      </w:r>
    </w:p>
    <w:p w14:paraId="29BD98E8" w14:textId="77777777" w:rsidR="00207F7E" w:rsidRPr="00594386" w:rsidRDefault="00207F7E" w:rsidP="001A300F">
      <w:pPr>
        <w:pStyle w:val="Call"/>
        <w:rPr>
          <w:rFonts w:ascii="STKaiti" w:eastAsia="STKaiti" w:hAnsi="STKaiti"/>
          <w:i w:val="0"/>
          <w:iCs/>
          <w:sz w:val="24"/>
          <w:szCs w:val="24"/>
          <w:lang w:eastAsia="zh-CN"/>
        </w:rPr>
      </w:pPr>
      <w:r w:rsidRPr="00594386">
        <w:rPr>
          <w:rFonts w:ascii="STKaiti" w:eastAsia="STKaiti" w:hAnsi="STKaiti"/>
          <w:i w:val="0"/>
          <w:iCs/>
          <w:sz w:val="24"/>
          <w:szCs w:val="24"/>
          <w:lang w:eastAsia="zh-CN"/>
        </w:rPr>
        <w:t>注意到</w:t>
      </w:r>
    </w:p>
    <w:p w14:paraId="699FBE84" w14:textId="77777777" w:rsidR="00207F7E" w:rsidRPr="00594386" w:rsidRDefault="00207F7E" w:rsidP="00207F7E">
      <w:pPr>
        <w:spacing w:before="120" w:line="240" w:lineRule="auto"/>
        <w:ind w:firstLineChars="200" w:firstLine="480"/>
        <w:jc w:val="left"/>
        <w:rPr>
          <w:rFonts w:eastAsia="SimSun"/>
          <w:sz w:val="24"/>
          <w:szCs w:val="24"/>
          <w:lang w:val="en-GB" w:eastAsia="zh-CN"/>
        </w:rPr>
      </w:pPr>
      <w:r w:rsidRPr="00594386">
        <w:rPr>
          <w:rFonts w:eastAsia="SimSun"/>
          <w:sz w:val="24"/>
          <w:szCs w:val="24"/>
          <w:lang w:val="en-GB" w:eastAsia="zh-CN"/>
        </w:rPr>
        <w:t>根据全权代表大会关于国际电联大会、论坛、全会和理事会会议的时间安排和会期（</w:t>
      </w:r>
      <w:r w:rsidRPr="00594386">
        <w:rPr>
          <w:rFonts w:eastAsia="SimSun"/>
          <w:sz w:val="24"/>
          <w:szCs w:val="24"/>
          <w:lang w:val="en-GB" w:eastAsia="zh-CN"/>
        </w:rPr>
        <w:t>2023-2027</w:t>
      </w:r>
      <w:r w:rsidRPr="00594386">
        <w:rPr>
          <w:rFonts w:eastAsia="SimSun"/>
          <w:sz w:val="24"/>
          <w:szCs w:val="24"/>
          <w:lang w:val="en-GB" w:eastAsia="zh-CN"/>
        </w:rPr>
        <w:t>年）</w:t>
      </w:r>
      <w:r w:rsidRPr="00594386">
        <w:rPr>
          <w:rFonts w:eastAsia="SimSun" w:hint="eastAsia"/>
          <w:sz w:val="24"/>
          <w:szCs w:val="24"/>
          <w:lang w:val="en-GB" w:eastAsia="zh-CN"/>
        </w:rPr>
        <w:t>的</w:t>
      </w:r>
      <w:r w:rsidRPr="00594386">
        <w:rPr>
          <w:rFonts w:eastAsia="SimSun"/>
          <w:sz w:val="24"/>
          <w:szCs w:val="24"/>
          <w:lang w:val="en-GB" w:eastAsia="zh-CN"/>
        </w:rPr>
        <w:t>第</w:t>
      </w:r>
      <w:r w:rsidRPr="00594386">
        <w:rPr>
          <w:rFonts w:eastAsia="SimSun"/>
          <w:sz w:val="24"/>
          <w:szCs w:val="24"/>
          <w:lang w:val="en-GB" w:eastAsia="zh-CN"/>
        </w:rPr>
        <w:t>77</w:t>
      </w:r>
      <w:r w:rsidRPr="00594386">
        <w:rPr>
          <w:rFonts w:eastAsia="SimSun"/>
          <w:sz w:val="24"/>
          <w:szCs w:val="24"/>
          <w:lang w:val="en-GB" w:eastAsia="zh-CN"/>
        </w:rPr>
        <w:t>号决议（</w:t>
      </w:r>
      <w:r w:rsidRPr="00594386">
        <w:rPr>
          <w:rFonts w:eastAsia="SimSun"/>
          <w:sz w:val="24"/>
          <w:szCs w:val="24"/>
          <w:lang w:val="en-GB" w:eastAsia="zh-CN"/>
        </w:rPr>
        <w:t>2022</w:t>
      </w:r>
      <w:r w:rsidRPr="00594386">
        <w:rPr>
          <w:rFonts w:eastAsia="SimSun"/>
          <w:sz w:val="24"/>
          <w:szCs w:val="24"/>
          <w:lang w:val="en-GB" w:eastAsia="zh-CN"/>
        </w:rPr>
        <w:t>年，布加勒斯特，修订版），</w:t>
      </w:r>
      <w:r w:rsidRPr="00594386">
        <w:rPr>
          <w:rFonts w:eastAsia="SimSun"/>
          <w:sz w:val="24"/>
          <w:szCs w:val="24"/>
          <w:lang w:val="en-GB" w:eastAsia="zh-CN"/>
        </w:rPr>
        <w:t>WTDC-25</w:t>
      </w:r>
      <w:r w:rsidRPr="00594386">
        <w:rPr>
          <w:rFonts w:eastAsia="SimSun" w:hint="eastAsia"/>
          <w:sz w:val="24"/>
          <w:szCs w:val="24"/>
          <w:lang w:val="en-GB" w:eastAsia="zh-CN"/>
        </w:rPr>
        <w:t>定</w:t>
      </w:r>
      <w:r w:rsidRPr="00594386">
        <w:rPr>
          <w:rFonts w:eastAsia="SimSun"/>
          <w:sz w:val="24"/>
          <w:szCs w:val="24"/>
          <w:lang w:val="en-GB" w:eastAsia="zh-CN"/>
        </w:rPr>
        <w:t>于</w:t>
      </w:r>
      <w:r w:rsidRPr="00594386">
        <w:rPr>
          <w:rFonts w:eastAsia="SimSun"/>
          <w:sz w:val="24"/>
          <w:szCs w:val="24"/>
          <w:lang w:val="en-GB" w:eastAsia="zh-CN"/>
        </w:rPr>
        <w:t>2025</w:t>
      </w:r>
      <w:r w:rsidRPr="00594386">
        <w:rPr>
          <w:rFonts w:eastAsia="SimSun"/>
          <w:sz w:val="24"/>
          <w:szCs w:val="24"/>
          <w:lang w:val="en-GB" w:eastAsia="zh-CN"/>
        </w:rPr>
        <w:t>年最后一个季度召开，</w:t>
      </w:r>
    </w:p>
    <w:p w14:paraId="305CBDAC" w14:textId="77777777" w:rsidR="00207F7E" w:rsidRPr="00594386" w:rsidRDefault="00207F7E" w:rsidP="001A300F">
      <w:pPr>
        <w:pStyle w:val="Call"/>
        <w:rPr>
          <w:rFonts w:ascii="STKaiti" w:eastAsia="STKaiti" w:hAnsi="STKaiti"/>
          <w:i w:val="0"/>
          <w:iCs/>
          <w:sz w:val="24"/>
          <w:szCs w:val="24"/>
          <w:lang w:val="en-GB" w:eastAsia="zh-CN"/>
        </w:rPr>
      </w:pPr>
      <w:r w:rsidRPr="00594386">
        <w:rPr>
          <w:rFonts w:ascii="STKaiti" w:eastAsia="STKaiti" w:hAnsi="STKaiti" w:hint="eastAsia"/>
          <w:i w:val="0"/>
          <w:iCs/>
          <w:sz w:val="24"/>
          <w:szCs w:val="24"/>
          <w:lang w:val="en-GB" w:eastAsia="zh-CN"/>
        </w:rPr>
        <w:t>做出</w:t>
      </w:r>
      <w:r w:rsidRPr="00594386">
        <w:rPr>
          <w:rFonts w:ascii="STKaiti" w:eastAsia="STKaiti" w:hAnsi="STKaiti"/>
          <w:i w:val="0"/>
          <w:iCs/>
          <w:sz w:val="24"/>
          <w:szCs w:val="24"/>
          <w:lang w:val="en-GB" w:eastAsia="zh-CN"/>
        </w:rPr>
        <w:t>决定</w:t>
      </w:r>
    </w:p>
    <w:p w14:paraId="70E542A7" w14:textId="77777777" w:rsidR="00207F7E" w:rsidRPr="00594386" w:rsidRDefault="00207F7E" w:rsidP="00207F7E">
      <w:pPr>
        <w:spacing w:before="120" w:line="240" w:lineRule="auto"/>
        <w:ind w:firstLineChars="200" w:firstLine="480"/>
        <w:jc w:val="left"/>
        <w:rPr>
          <w:rFonts w:eastAsia="SimSun"/>
          <w:sz w:val="24"/>
          <w:szCs w:val="24"/>
          <w:lang w:val="en-GB" w:eastAsia="zh-CN"/>
        </w:rPr>
      </w:pPr>
      <w:r w:rsidRPr="00594386">
        <w:rPr>
          <w:rFonts w:eastAsia="SimSun"/>
          <w:sz w:val="24"/>
          <w:szCs w:val="24"/>
          <w:lang w:val="en-GB" w:eastAsia="zh-CN"/>
        </w:rPr>
        <w:t>在</w:t>
      </w:r>
      <w:r w:rsidRPr="00594386">
        <w:rPr>
          <w:rFonts w:eastAsia="SimSun" w:hint="eastAsia"/>
          <w:sz w:val="24"/>
          <w:szCs w:val="24"/>
          <w:lang w:val="en-GB" w:eastAsia="zh-CN"/>
        </w:rPr>
        <w:t>征得</w:t>
      </w:r>
      <w:r w:rsidRPr="00594386">
        <w:rPr>
          <w:rFonts w:eastAsia="SimSun"/>
          <w:sz w:val="24"/>
          <w:szCs w:val="24"/>
          <w:lang w:val="en-GB" w:eastAsia="zh-CN"/>
        </w:rPr>
        <w:t>国际电联多数成员国</w:t>
      </w:r>
      <w:r w:rsidRPr="00594386">
        <w:rPr>
          <w:rFonts w:eastAsia="SimSun" w:hint="eastAsia"/>
          <w:sz w:val="24"/>
          <w:szCs w:val="24"/>
          <w:lang w:val="en-GB" w:eastAsia="zh-CN"/>
        </w:rPr>
        <w:t>同意</w:t>
      </w:r>
      <w:r w:rsidRPr="00594386">
        <w:rPr>
          <w:rFonts w:eastAsia="SimSun"/>
          <w:sz w:val="24"/>
          <w:szCs w:val="24"/>
          <w:lang w:val="en-GB" w:eastAsia="zh-CN"/>
        </w:rPr>
        <w:t>的前提下，下一届世界电信发展大会（</w:t>
      </w:r>
      <w:r w:rsidRPr="00594386">
        <w:rPr>
          <w:rFonts w:eastAsia="SimSun"/>
          <w:sz w:val="24"/>
          <w:szCs w:val="24"/>
          <w:lang w:val="en-GB" w:eastAsia="zh-CN"/>
        </w:rPr>
        <w:t>WTDC-25</w:t>
      </w:r>
      <w:r w:rsidRPr="00594386">
        <w:rPr>
          <w:rFonts w:eastAsia="SimSun"/>
          <w:sz w:val="24"/>
          <w:szCs w:val="24"/>
          <w:lang w:val="en-GB" w:eastAsia="zh-CN"/>
        </w:rPr>
        <w:t>）将于</w:t>
      </w:r>
      <w:r w:rsidRPr="00594386">
        <w:rPr>
          <w:rFonts w:eastAsia="SimSun"/>
          <w:sz w:val="24"/>
          <w:szCs w:val="24"/>
          <w:lang w:val="en-GB" w:eastAsia="zh-CN"/>
        </w:rPr>
        <w:t>2025</w:t>
      </w:r>
      <w:r w:rsidRPr="00594386">
        <w:rPr>
          <w:rFonts w:eastAsia="SimSun"/>
          <w:sz w:val="24"/>
          <w:szCs w:val="24"/>
          <w:lang w:val="en-GB" w:eastAsia="zh-CN"/>
        </w:rPr>
        <w:t>年</w:t>
      </w:r>
      <w:r w:rsidRPr="00594386">
        <w:rPr>
          <w:rFonts w:eastAsia="SimSun"/>
          <w:sz w:val="24"/>
          <w:szCs w:val="24"/>
          <w:lang w:val="en-GB" w:eastAsia="zh-CN"/>
        </w:rPr>
        <w:t>11</w:t>
      </w:r>
      <w:r w:rsidRPr="00594386">
        <w:rPr>
          <w:rFonts w:eastAsia="SimSun"/>
          <w:sz w:val="24"/>
          <w:szCs w:val="24"/>
          <w:lang w:val="en-GB" w:eastAsia="zh-CN"/>
        </w:rPr>
        <w:t>月</w:t>
      </w:r>
      <w:r w:rsidRPr="00594386">
        <w:rPr>
          <w:rFonts w:eastAsia="SimSun"/>
          <w:sz w:val="24"/>
          <w:szCs w:val="24"/>
          <w:lang w:val="en-GB" w:eastAsia="zh-CN"/>
        </w:rPr>
        <w:t>17-28</w:t>
      </w:r>
      <w:r w:rsidRPr="00594386">
        <w:rPr>
          <w:rFonts w:eastAsia="SimSun"/>
          <w:sz w:val="24"/>
          <w:szCs w:val="24"/>
          <w:lang w:val="en-GB" w:eastAsia="zh-CN"/>
        </w:rPr>
        <w:t>日在阿塞拜疆共和国巴库举行，</w:t>
      </w:r>
    </w:p>
    <w:p w14:paraId="263AF256" w14:textId="77777777" w:rsidR="00207F7E" w:rsidRPr="00594386" w:rsidRDefault="00207F7E" w:rsidP="001A300F">
      <w:pPr>
        <w:pStyle w:val="Call"/>
        <w:rPr>
          <w:rFonts w:ascii="STKaiti" w:eastAsia="STKaiti" w:hAnsi="STKaiti"/>
          <w:i w:val="0"/>
          <w:iCs/>
          <w:sz w:val="24"/>
          <w:szCs w:val="24"/>
          <w:lang w:val="en-GB" w:eastAsia="zh-CN"/>
        </w:rPr>
      </w:pPr>
      <w:r w:rsidRPr="00594386">
        <w:rPr>
          <w:rFonts w:ascii="STKaiti" w:eastAsia="STKaiti" w:hAnsi="STKaiti"/>
          <w:i w:val="0"/>
          <w:iCs/>
          <w:sz w:val="24"/>
          <w:szCs w:val="24"/>
          <w:lang w:val="en-GB" w:eastAsia="zh-CN"/>
        </w:rPr>
        <w:t>责成秘书长</w:t>
      </w:r>
    </w:p>
    <w:p w14:paraId="3E6F95D9" w14:textId="77777777" w:rsidR="00207F7E" w:rsidRPr="00594386" w:rsidRDefault="00207F7E" w:rsidP="00207F7E">
      <w:pPr>
        <w:spacing w:before="120" w:line="240" w:lineRule="auto"/>
        <w:ind w:firstLineChars="200" w:firstLine="480"/>
        <w:jc w:val="left"/>
        <w:rPr>
          <w:rFonts w:eastAsia="SimSun"/>
          <w:sz w:val="24"/>
          <w:szCs w:val="24"/>
          <w:lang w:val="en-GB" w:eastAsia="zh-CN"/>
        </w:rPr>
      </w:pPr>
      <w:r w:rsidRPr="00594386">
        <w:rPr>
          <w:rFonts w:eastAsia="SimSun"/>
          <w:sz w:val="24"/>
          <w:szCs w:val="24"/>
          <w:lang w:val="en-GB" w:eastAsia="zh-CN"/>
        </w:rPr>
        <w:t>进行实地考察并向理事会</w:t>
      </w:r>
      <w:r w:rsidRPr="00594386">
        <w:rPr>
          <w:rFonts w:eastAsia="SimSun"/>
          <w:sz w:val="24"/>
          <w:szCs w:val="24"/>
          <w:lang w:val="en-GB" w:eastAsia="zh-CN"/>
        </w:rPr>
        <w:t>2025</w:t>
      </w:r>
      <w:r w:rsidRPr="00594386">
        <w:rPr>
          <w:rFonts w:eastAsia="SimSun"/>
          <w:sz w:val="24"/>
          <w:szCs w:val="24"/>
          <w:lang w:val="en-GB" w:eastAsia="zh-CN"/>
        </w:rPr>
        <w:t>年会议做出报告。</w:t>
      </w:r>
    </w:p>
    <w:p w14:paraId="59D4800B" w14:textId="77777777" w:rsidR="00207F7E" w:rsidRPr="00207F7E" w:rsidRDefault="00207F7E" w:rsidP="00207F7E">
      <w:pPr>
        <w:spacing w:before="120" w:line="240" w:lineRule="auto"/>
        <w:jc w:val="left"/>
        <w:rPr>
          <w:rFonts w:eastAsia="SimSun" w:cs="Times New Roman"/>
          <w:sz w:val="24"/>
          <w:szCs w:val="20"/>
          <w:lang w:val="en-GB" w:eastAsia="zh-CN"/>
        </w:rPr>
      </w:pPr>
    </w:p>
    <w:p w14:paraId="41760626" w14:textId="7687DDBC" w:rsidR="000C77A4" w:rsidRPr="001A300F" w:rsidRDefault="00207F7E" w:rsidP="001A300F">
      <w:pPr>
        <w:spacing w:before="100" w:after="100" w:line="240" w:lineRule="auto"/>
        <w:ind w:left="794" w:hanging="794"/>
        <w:jc w:val="center"/>
        <w:rPr>
          <w:rFonts w:ascii="Times New Roman" w:eastAsia="SimSun" w:hAnsi="Times New Roman" w:cs="Times New Roman"/>
          <w:sz w:val="24"/>
          <w:szCs w:val="20"/>
          <w:lang w:val="en-GB" w:eastAsia="zh-CN"/>
        </w:rPr>
      </w:pPr>
      <w:r w:rsidRPr="00207F7E">
        <w:rPr>
          <w:rFonts w:ascii="Times New Roman" w:eastAsia="SimSun" w:hAnsi="Times New Roman" w:cs="Times New Roman"/>
          <w:sz w:val="24"/>
          <w:szCs w:val="20"/>
          <w:lang w:val="en-GB" w:eastAsia="zh-CN"/>
        </w:rPr>
        <w:t>_____________</w:t>
      </w:r>
    </w:p>
    <w:p w14:paraId="67D6C5C8" w14:textId="77777777" w:rsidR="000C77A4" w:rsidRPr="00D05955" w:rsidRDefault="00D05955">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bCs/>
          <w:caps/>
          <w:color w:val="000000" w:themeColor="text1"/>
          <w:sz w:val="28"/>
          <w:szCs w:val="28"/>
          <w:lang w:eastAsia="zh-CN"/>
        </w:rPr>
      </w:pPr>
      <w:r w:rsidRPr="00D05955">
        <w:rPr>
          <w:rFonts w:eastAsia="SimSun"/>
          <w:b/>
          <w:bCs/>
          <w:color w:val="000000" w:themeColor="text1"/>
          <w:szCs w:val="28"/>
          <w:lang w:eastAsia="zh-CN"/>
        </w:rPr>
        <w:br w:type="page"/>
      </w:r>
    </w:p>
    <w:p w14:paraId="30106051" w14:textId="6EB9C3FB" w:rsidR="00207F7E" w:rsidRPr="001A300F" w:rsidRDefault="00207F7E" w:rsidP="001A300F">
      <w:pPr>
        <w:pStyle w:val="AnnexNo"/>
        <w:rPr>
          <w:rFonts w:eastAsia="SimSun"/>
          <w:b/>
          <w:bCs/>
          <w:lang w:eastAsia="zh-CN"/>
        </w:rPr>
      </w:pPr>
      <w:bookmarkStart w:id="26" w:name="ANNEXC"/>
      <w:r w:rsidRPr="001A300F">
        <w:rPr>
          <w:rFonts w:eastAsia="SimSun"/>
          <w:b/>
          <w:bCs/>
          <w:lang w:eastAsia="zh-CN"/>
        </w:rPr>
        <w:lastRenderedPageBreak/>
        <w:t>附件</w:t>
      </w:r>
      <w:r w:rsidRPr="001A300F">
        <w:rPr>
          <w:rFonts w:eastAsia="SimSun" w:hint="eastAsia"/>
          <w:b/>
          <w:bCs/>
          <w:lang w:eastAsia="zh-CN"/>
        </w:rPr>
        <w:t>C</w:t>
      </w:r>
    </w:p>
    <w:bookmarkEnd w:id="26"/>
    <w:p w14:paraId="7F4BD0F9" w14:textId="77777777" w:rsidR="00207F7E" w:rsidRPr="00207F7E" w:rsidRDefault="00207F7E" w:rsidP="001A300F">
      <w:pPr>
        <w:pStyle w:val="Annextitle"/>
        <w:rPr>
          <w:rFonts w:eastAsia="SimSun"/>
          <w:lang w:eastAsia="zh-CN"/>
        </w:rPr>
      </w:pPr>
      <w:r w:rsidRPr="00207F7E">
        <w:rPr>
          <w:rFonts w:eastAsia="SimSun"/>
          <w:lang w:eastAsia="zh-CN"/>
        </w:rPr>
        <w:t>2025</w:t>
      </w:r>
      <w:r w:rsidRPr="00207F7E">
        <w:rPr>
          <w:rFonts w:eastAsia="SimSun"/>
          <w:lang w:eastAsia="zh-CN"/>
        </w:rPr>
        <w:t>年世界电信发展大会（</w:t>
      </w:r>
      <w:r w:rsidRPr="00207F7E">
        <w:rPr>
          <w:rFonts w:eastAsia="SimSun"/>
          <w:lang w:eastAsia="zh-CN"/>
        </w:rPr>
        <w:t>WTDC-25</w:t>
      </w:r>
      <w:r w:rsidRPr="00207F7E">
        <w:rPr>
          <w:rFonts w:eastAsia="SimSun"/>
          <w:lang w:eastAsia="zh-CN"/>
        </w:rPr>
        <w:t>）的议程草案</w:t>
      </w:r>
    </w:p>
    <w:p w14:paraId="1A9CE096" w14:textId="77777777" w:rsidR="00207F7E" w:rsidRPr="00594386" w:rsidRDefault="00207F7E" w:rsidP="001A300F">
      <w:pPr>
        <w:pStyle w:val="Heading1"/>
        <w:rPr>
          <w:rFonts w:asciiTheme="minorHAnsi" w:eastAsiaTheme="minorEastAsia" w:hAnsiTheme="minorHAnsi" w:cstheme="minorHAnsi"/>
          <w:bCs/>
          <w:szCs w:val="24"/>
          <w:lang w:val="en-GB" w:eastAsia="zh-CN"/>
        </w:rPr>
      </w:pPr>
      <w:proofErr w:type="gramStart"/>
      <w:r w:rsidRPr="00594386">
        <w:rPr>
          <w:rFonts w:asciiTheme="minorHAnsi" w:eastAsiaTheme="minorEastAsia" w:hAnsiTheme="minorHAnsi" w:cstheme="minorHAnsi"/>
          <w:bCs/>
          <w:szCs w:val="24"/>
          <w:lang w:val="en-GB" w:eastAsia="zh-CN"/>
        </w:rPr>
        <w:t>一</w:t>
      </w:r>
      <w:proofErr w:type="gramEnd"/>
      <w:r w:rsidRPr="00594386">
        <w:rPr>
          <w:rFonts w:asciiTheme="minorHAnsi" w:eastAsiaTheme="minorEastAsia" w:hAnsiTheme="minorHAnsi" w:cstheme="minorHAnsi"/>
          <w:szCs w:val="24"/>
          <w:lang w:val="en-GB" w:eastAsia="zh-CN"/>
        </w:rPr>
        <w:tab/>
      </w:r>
      <w:r w:rsidRPr="00594386">
        <w:rPr>
          <w:rFonts w:asciiTheme="minorHAnsi" w:eastAsiaTheme="minorEastAsia" w:hAnsiTheme="minorHAnsi" w:cstheme="minorHAnsi"/>
          <w:szCs w:val="24"/>
          <w:lang w:val="en-GB" w:eastAsia="zh-CN"/>
        </w:rPr>
        <w:t>《</w:t>
      </w:r>
      <w:r w:rsidRPr="00594386">
        <w:rPr>
          <w:rFonts w:asciiTheme="minorHAnsi" w:eastAsiaTheme="minorEastAsia" w:hAnsiTheme="minorHAnsi" w:cstheme="minorHAnsi"/>
          <w:szCs w:val="24"/>
          <w:lang w:val="en-GB" w:eastAsia="zh-CN"/>
        </w:rPr>
        <w:t>ITU-D</w:t>
      </w:r>
      <w:r w:rsidRPr="00594386">
        <w:rPr>
          <w:rFonts w:asciiTheme="minorHAnsi" w:eastAsiaTheme="minorEastAsia" w:hAnsiTheme="minorHAnsi" w:cstheme="minorHAnsi"/>
          <w:szCs w:val="24"/>
          <w:lang w:val="en-GB" w:eastAsia="zh-CN"/>
        </w:rPr>
        <w:t>行动计划》的实施情况报告</w:t>
      </w:r>
    </w:p>
    <w:p w14:paraId="0F60A559"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1</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全球数字化转型的最新情况和有关</w:t>
      </w:r>
      <w:r w:rsidRPr="00594386">
        <w:rPr>
          <w:rFonts w:asciiTheme="minorHAnsi" w:eastAsiaTheme="minorEastAsia" w:hAnsiTheme="minorHAnsi" w:cstheme="minorHAnsi"/>
          <w:sz w:val="24"/>
          <w:szCs w:val="24"/>
          <w:lang w:val="en-GB" w:eastAsia="zh-CN"/>
        </w:rPr>
        <w:t>WTDC-17</w:t>
      </w:r>
      <w:r w:rsidRPr="00594386">
        <w:rPr>
          <w:rFonts w:asciiTheme="minorHAnsi" w:eastAsiaTheme="minorEastAsia" w:hAnsiTheme="minorHAnsi" w:cstheme="minorHAnsi"/>
          <w:sz w:val="24"/>
          <w:szCs w:val="24"/>
          <w:lang w:val="en-GB" w:eastAsia="zh-CN"/>
        </w:rPr>
        <w:t>《布宜诺斯艾利斯行动计划》及</w:t>
      </w:r>
      <w:r w:rsidRPr="00594386">
        <w:rPr>
          <w:rFonts w:asciiTheme="minorHAnsi" w:eastAsiaTheme="minorEastAsia" w:hAnsiTheme="minorHAnsi" w:cstheme="minorHAnsi"/>
          <w:sz w:val="24"/>
          <w:szCs w:val="24"/>
          <w:lang w:val="en-GB" w:eastAsia="zh-CN"/>
        </w:rPr>
        <w:t>WTDC</w:t>
      </w:r>
      <w:r w:rsidRPr="00594386">
        <w:rPr>
          <w:rFonts w:asciiTheme="minorHAnsi" w:eastAsiaTheme="minorEastAsia" w:hAnsiTheme="minorHAnsi" w:cstheme="minorHAnsi"/>
          <w:sz w:val="24"/>
          <w:szCs w:val="24"/>
          <w:lang w:val="en-GB" w:eastAsia="zh-CN"/>
        </w:rPr>
        <w:t>－</w:t>
      </w:r>
      <w:r w:rsidRPr="00594386">
        <w:rPr>
          <w:rFonts w:asciiTheme="minorHAnsi" w:eastAsiaTheme="minorEastAsia" w:hAnsiTheme="minorHAnsi" w:cstheme="minorHAnsi"/>
          <w:sz w:val="24"/>
          <w:szCs w:val="24"/>
          <w:lang w:val="en-GB" w:eastAsia="zh-CN"/>
        </w:rPr>
        <w:t>22</w:t>
      </w:r>
      <w:r w:rsidRPr="00594386">
        <w:rPr>
          <w:rFonts w:asciiTheme="minorHAnsi" w:eastAsiaTheme="minorEastAsia" w:hAnsiTheme="minorHAnsi" w:cstheme="minorHAnsi"/>
          <w:sz w:val="24"/>
          <w:szCs w:val="24"/>
          <w:lang w:val="en-GB" w:eastAsia="zh-CN"/>
        </w:rPr>
        <w:t>《基加利行动计划》（包括区域性举措）实施情况的报告，以及对于实施</w:t>
      </w:r>
      <w:r w:rsidRPr="00594386">
        <w:rPr>
          <w:rFonts w:asciiTheme="minorHAnsi" w:eastAsiaTheme="minorEastAsia" w:hAnsiTheme="minorHAnsi" w:cstheme="minorHAnsi"/>
          <w:sz w:val="24"/>
          <w:szCs w:val="24"/>
          <w:lang w:val="en-GB" w:eastAsia="zh-CN"/>
        </w:rPr>
        <w:t>WSIS</w:t>
      </w:r>
      <w:r w:rsidRPr="00594386">
        <w:rPr>
          <w:rFonts w:asciiTheme="minorHAnsi" w:eastAsiaTheme="minorEastAsia" w:hAnsiTheme="minorHAnsi" w:cstheme="minorHAnsi"/>
          <w:sz w:val="24"/>
          <w:szCs w:val="24"/>
          <w:lang w:val="en-GB" w:eastAsia="zh-CN"/>
        </w:rPr>
        <w:t>行动计划和可持续发展目标（</w:t>
      </w:r>
      <w:r w:rsidRPr="00594386">
        <w:rPr>
          <w:rFonts w:asciiTheme="minorHAnsi" w:eastAsiaTheme="minorEastAsia" w:hAnsiTheme="minorHAnsi" w:cstheme="minorHAnsi"/>
          <w:sz w:val="24"/>
          <w:szCs w:val="24"/>
          <w:lang w:val="en-GB" w:eastAsia="zh-CN"/>
        </w:rPr>
        <w:t>SDG</w:t>
      </w:r>
      <w:r w:rsidRPr="00594386">
        <w:rPr>
          <w:rFonts w:asciiTheme="minorHAnsi" w:eastAsiaTheme="minorEastAsia" w:hAnsiTheme="minorHAnsi" w:cstheme="minorHAnsi"/>
          <w:sz w:val="24"/>
          <w:szCs w:val="24"/>
          <w:lang w:val="en-GB" w:eastAsia="zh-CN"/>
        </w:rPr>
        <w:t>）的贡献</w:t>
      </w:r>
    </w:p>
    <w:p w14:paraId="09B40C6B"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2</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电信发展顾问组的报告</w:t>
      </w:r>
    </w:p>
    <w:p w14:paraId="5B4D2A7A"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3</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研究组的报告</w:t>
      </w:r>
    </w:p>
    <w:p w14:paraId="3A6380B5" w14:textId="77777777" w:rsidR="00207F7E" w:rsidRPr="00594386" w:rsidRDefault="00207F7E" w:rsidP="001A300F">
      <w:pPr>
        <w:pStyle w:val="enumlev1"/>
        <w:rPr>
          <w:sz w:val="24"/>
          <w:szCs w:val="24"/>
          <w:lang w:val="en-GB" w:eastAsia="zh-CN"/>
        </w:rPr>
      </w:pPr>
      <w:r w:rsidRPr="00594386">
        <w:rPr>
          <w:rFonts w:asciiTheme="minorHAnsi" w:eastAsiaTheme="minorEastAsia" w:hAnsiTheme="minorHAnsi" w:cstheme="minorHAnsi"/>
          <w:sz w:val="24"/>
          <w:szCs w:val="24"/>
          <w:lang w:val="en-GB" w:eastAsia="zh-CN"/>
        </w:rPr>
        <w:t>4</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与</w:t>
      </w:r>
      <w:r w:rsidRPr="00594386">
        <w:rPr>
          <w:rFonts w:asciiTheme="minorHAnsi" w:eastAsiaTheme="minorEastAsia" w:hAnsiTheme="minorHAnsi" w:cstheme="minorHAnsi"/>
          <w:sz w:val="24"/>
          <w:szCs w:val="24"/>
          <w:lang w:val="en-GB" w:eastAsia="zh-CN"/>
        </w:rPr>
        <w:t>ITU-D</w:t>
      </w:r>
      <w:r w:rsidRPr="00594386">
        <w:rPr>
          <w:rFonts w:asciiTheme="minorHAnsi" w:eastAsiaTheme="minorEastAsia" w:hAnsiTheme="minorHAnsi" w:cstheme="minorHAnsi"/>
          <w:sz w:val="24"/>
          <w:szCs w:val="24"/>
          <w:lang w:val="en-GB" w:eastAsia="zh-CN"/>
        </w:rPr>
        <w:t>工作有关的其他国际电联大会、全会和会议成果落实情况的报告：</w:t>
      </w:r>
    </w:p>
    <w:p w14:paraId="164D794C" w14:textId="77777777" w:rsidR="00207F7E" w:rsidRPr="00594386" w:rsidRDefault="00207F7E" w:rsidP="001A300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a)</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全权代表大会（</w:t>
      </w:r>
      <w:r w:rsidRPr="00594386">
        <w:rPr>
          <w:rFonts w:asciiTheme="minorHAnsi" w:eastAsiaTheme="minorEastAsia" w:hAnsiTheme="minorHAnsi" w:cstheme="minorHAnsi"/>
          <w:sz w:val="24"/>
          <w:szCs w:val="24"/>
          <w:lang w:val="en-GB" w:eastAsia="zh-CN"/>
        </w:rPr>
        <w:t>PP-22</w:t>
      </w:r>
      <w:r w:rsidRPr="00594386">
        <w:rPr>
          <w:rFonts w:asciiTheme="minorHAnsi" w:eastAsiaTheme="minorEastAsia" w:hAnsiTheme="minorHAnsi" w:cstheme="minorHAnsi"/>
          <w:sz w:val="24"/>
          <w:szCs w:val="24"/>
          <w:lang w:val="en-GB" w:eastAsia="zh-CN"/>
        </w:rPr>
        <w:t>）</w:t>
      </w:r>
    </w:p>
    <w:p w14:paraId="35330E69" w14:textId="77777777" w:rsidR="00207F7E" w:rsidRPr="00594386" w:rsidRDefault="00207F7E" w:rsidP="001A300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b)</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无线电通信全会（</w:t>
      </w:r>
      <w:r w:rsidRPr="00594386">
        <w:rPr>
          <w:rFonts w:asciiTheme="minorHAnsi" w:eastAsiaTheme="minorEastAsia" w:hAnsiTheme="minorHAnsi" w:cstheme="minorHAnsi"/>
          <w:sz w:val="24"/>
          <w:szCs w:val="24"/>
          <w:lang w:val="en-GB" w:eastAsia="zh-CN"/>
        </w:rPr>
        <w:t>RA-23</w:t>
      </w:r>
      <w:r w:rsidRPr="00594386">
        <w:rPr>
          <w:rFonts w:asciiTheme="minorHAnsi" w:eastAsiaTheme="minorEastAsia" w:hAnsiTheme="minorHAnsi" w:cstheme="minorHAnsi"/>
          <w:sz w:val="24"/>
          <w:szCs w:val="24"/>
          <w:lang w:val="en-GB" w:eastAsia="zh-CN"/>
        </w:rPr>
        <w:t>）</w:t>
      </w:r>
      <w:r w:rsidRPr="00594386">
        <w:rPr>
          <w:rFonts w:asciiTheme="minorHAnsi" w:eastAsiaTheme="minorEastAsia" w:hAnsiTheme="minorHAnsi" w:cstheme="minorHAnsi"/>
          <w:sz w:val="24"/>
          <w:szCs w:val="24"/>
          <w:lang w:val="en-GB" w:eastAsia="zh-CN"/>
        </w:rPr>
        <w:t>/</w:t>
      </w:r>
      <w:r w:rsidRPr="00594386">
        <w:rPr>
          <w:rFonts w:asciiTheme="minorHAnsi" w:eastAsiaTheme="minorEastAsia" w:hAnsiTheme="minorHAnsi" w:cstheme="minorHAnsi"/>
          <w:sz w:val="24"/>
          <w:szCs w:val="24"/>
          <w:lang w:val="en-GB" w:eastAsia="zh-CN"/>
        </w:rPr>
        <w:t>世界无线电通信大会（</w:t>
      </w:r>
      <w:r w:rsidRPr="00594386">
        <w:rPr>
          <w:rFonts w:asciiTheme="minorHAnsi" w:eastAsiaTheme="minorEastAsia" w:hAnsiTheme="minorHAnsi" w:cstheme="minorHAnsi"/>
          <w:sz w:val="24"/>
          <w:szCs w:val="24"/>
          <w:lang w:val="en-GB" w:eastAsia="zh-CN"/>
        </w:rPr>
        <w:t>WRC-23</w:t>
      </w:r>
      <w:r w:rsidRPr="00594386">
        <w:rPr>
          <w:rFonts w:asciiTheme="minorHAnsi" w:eastAsiaTheme="minorEastAsia" w:hAnsiTheme="minorHAnsi" w:cstheme="minorHAnsi"/>
          <w:sz w:val="24"/>
          <w:szCs w:val="24"/>
          <w:lang w:val="en-GB" w:eastAsia="zh-CN"/>
        </w:rPr>
        <w:t>）</w:t>
      </w:r>
    </w:p>
    <w:p w14:paraId="02BC95A9" w14:textId="77777777" w:rsidR="00207F7E" w:rsidRPr="00594386" w:rsidRDefault="00207F7E" w:rsidP="001A300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c)</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世界电信标准化全会（</w:t>
      </w:r>
      <w:r w:rsidRPr="00594386">
        <w:rPr>
          <w:rFonts w:asciiTheme="minorHAnsi" w:eastAsiaTheme="minorEastAsia" w:hAnsiTheme="minorHAnsi" w:cstheme="minorHAnsi"/>
          <w:sz w:val="24"/>
          <w:szCs w:val="24"/>
          <w:lang w:val="en-GB" w:eastAsia="zh-CN"/>
        </w:rPr>
        <w:t>WTSA-24</w:t>
      </w:r>
      <w:r w:rsidRPr="00594386">
        <w:rPr>
          <w:rFonts w:asciiTheme="minorHAnsi" w:eastAsiaTheme="minorEastAsia" w:hAnsiTheme="minorHAnsi" w:cstheme="minorHAnsi"/>
          <w:sz w:val="24"/>
          <w:szCs w:val="24"/>
          <w:lang w:val="en-GB" w:eastAsia="zh-CN"/>
        </w:rPr>
        <w:t>）</w:t>
      </w:r>
    </w:p>
    <w:p w14:paraId="17C61AC3" w14:textId="77777777" w:rsidR="00207F7E" w:rsidRPr="00594386" w:rsidRDefault="00207F7E" w:rsidP="005C2F4D">
      <w:pPr>
        <w:pStyle w:val="Heading1"/>
        <w:spacing w:before="240"/>
        <w:rPr>
          <w:rFonts w:asciiTheme="minorHAnsi" w:eastAsiaTheme="minorEastAsia" w:hAnsiTheme="minorHAnsi" w:cstheme="minorHAnsi"/>
          <w:bCs/>
          <w:szCs w:val="24"/>
          <w:lang w:val="en-GB" w:eastAsia="zh-CN"/>
        </w:rPr>
      </w:pPr>
      <w:r w:rsidRPr="00594386">
        <w:rPr>
          <w:rFonts w:asciiTheme="minorHAnsi" w:eastAsiaTheme="minorEastAsia" w:hAnsiTheme="minorHAnsi" w:cstheme="minorHAnsi"/>
          <w:bCs/>
          <w:szCs w:val="24"/>
          <w:lang w:val="en-GB" w:eastAsia="zh-CN"/>
        </w:rPr>
        <w:t>二</w:t>
      </w:r>
      <w:r w:rsidRPr="00594386">
        <w:rPr>
          <w:rFonts w:asciiTheme="minorHAnsi" w:eastAsiaTheme="minorEastAsia" w:hAnsiTheme="minorHAnsi" w:cstheme="minorHAnsi"/>
          <w:bCs/>
          <w:szCs w:val="24"/>
          <w:lang w:val="en-GB" w:eastAsia="zh-CN"/>
        </w:rPr>
        <w:tab/>
      </w:r>
      <w:r w:rsidRPr="00594386">
        <w:rPr>
          <w:rFonts w:asciiTheme="minorHAnsi" w:eastAsiaTheme="minorEastAsia" w:hAnsiTheme="minorHAnsi" w:cstheme="minorHAnsi"/>
          <w:bCs/>
          <w:szCs w:val="24"/>
          <w:lang w:val="en-GB" w:eastAsia="zh-CN"/>
        </w:rPr>
        <w:t>有关数字化转型的政策和战略</w:t>
      </w:r>
    </w:p>
    <w:p w14:paraId="25FD5E52"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5</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部长和业界领导圆桌会议和政策发言</w:t>
      </w:r>
    </w:p>
    <w:p w14:paraId="0418321B" w14:textId="77777777" w:rsidR="00207F7E" w:rsidRPr="00594386" w:rsidRDefault="00207F7E" w:rsidP="005C2F4D">
      <w:pPr>
        <w:pStyle w:val="Heading1"/>
        <w:spacing w:before="240"/>
        <w:rPr>
          <w:rFonts w:asciiTheme="minorHAnsi" w:eastAsiaTheme="minorEastAsia" w:hAnsiTheme="minorHAnsi" w:cstheme="minorHAnsi"/>
          <w:szCs w:val="24"/>
          <w:lang w:val="en-GB" w:eastAsia="zh-CN"/>
        </w:rPr>
      </w:pPr>
      <w:r w:rsidRPr="00594386">
        <w:rPr>
          <w:rFonts w:asciiTheme="minorHAnsi" w:eastAsiaTheme="minorEastAsia" w:hAnsiTheme="minorHAnsi" w:cstheme="minorHAnsi"/>
          <w:szCs w:val="24"/>
          <w:lang w:val="en-GB" w:eastAsia="zh-CN"/>
        </w:rPr>
        <w:t>三</w:t>
      </w:r>
      <w:r w:rsidRPr="00594386">
        <w:rPr>
          <w:rFonts w:asciiTheme="minorHAnsi" w:eastAsiaTheme="minorEastAsia" w:hAnsiTheme="minorHAnsi" w:cstheme="minorHAnsi"/>
          <w:szCs w:val="24"/>
          <w:lang w:val="en-GB" w:eastAsia="zh-CN"/>
        </w:rPr>
        <w:tab/>
        <w:t>2026-2029</w:t>
      </w:r>
      <w:r w:rsidRPr="00594386">
        <w:rPr>
          <w:rFonts w:asciiTheme="minorHAnsi" w:eastAsiaTheme="minorEastAsia" w:hAnsiTheme="minorHAnsi" w:cstheme="minorHAnsi"/>
          <w:szCs w:val="24"/>
          <w:lang w:val="en-GB" w:eastAsia="zh-CN"/>
        </w:rPr>
        <w:t>年</w:t>
      </w:r>
      <w:r w:rsidRPr="00594386">
        <w:rPr>
          <w:rFonts w:asciiTheme="minorHAnsi" w:eastAsiaTheme="minorEastAsia" w:hAnsiTheme="minorHAnsi" w:cstheme="minorHAnsi"/>
          <w:szCs w:val="24"/>
          <w:lang w:val="en-GB" w:eastAsia="zh-CN"/>
        </w:rPr>
        <w:t>ITU-D</w:t>
      </w:r>
      <w:r w:rsidRPr="00594386">
        <w:rPr>
          <w:rFonts w:asciiTheme="minorHAnsi" w:eastAsiaTheme="minorEastAsia" w:hAnsiTheme="minorHAnsi" w:cstheme="minorHAnsi"/>
          <w:szCs w:val="24"/>
          <w:lang w:val="en-GB" w:eastAsia="zh-CN"/>
        </w:rPr>
        <w:t>工作计划</w:t>
      </w:r>
    </w:p>
    <w:p w14:paraId="2F46DFC5"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6</w:t>
      </w:r>
      <w:r w:rsidRPr="00594386">
        <w:rPr>
          <w:rFonts w:asciiTheme="minorHAnsi" w:eastAsiaTheme="minorEastAsia" w:hAnsiTheme="minorHAnsi" w:cstheme="minorHAnsi"/>
          <w:sz w:val="24"/>
          <w:szCs w:val="24"/>
          <w:lang w:val="en-GB" w:eastAsia="zh-CN"/>
        </w:rPr>
        <w:tab/>
        <w:t>WTDC</w:t>
      </w:r>
      <w:r w:rsidRPr="00594386">
        <w:rPr>
          <w:rFonts w:asciiTheme="minorHAnsi" w:eastAsiaTheme="minorEastAsia" w:hAnsiTheme="minorHAnsi" w:cstheme="minorHAnsi"/>
          <w:sz w:val="24"/>
          <w:szCs w:val="24"/>
          <w:lang w:val="en-GB" w:eastAsia="zh-CN"/>
        </w:rPr>
        <w:t>区域性筹备会议的成果</w:t>
      </w:r>
    </w:p>
    <w:p w14:paraId="4D03579E"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7</w:t>
      </w:r>
      <w:r w:rsidRPr="00594386">
        <w:rPr>
          <w:rFonts w:asciiTheme="minorHAnsi" w:eastAsiaTheme="minorEastAsia" w:hAnsiTheme="minorHAnsi" w:cstheme="minorHAnsi"/>
          <w:sz w:val="24"/>
          <w:szCs w:val="24"/>
          <w:lang w:val="en-GB" w:eastAsia="zh-CN"/>
        </w:rPr>
        <w:tab/>
        <w:t>ITU-D</w:t>
      </w:r>
      <w:r w:rsidRPr="00594386">
        <w:rPr>
          <w:rFonts w:asciiTheme="minorHAnsi" w:eastAsiaTheme="minorEastAsia" w:hAnsiTheme="minorHAnsi" w:cstheme="minorHAnsi"/>
          <w:sz w:val="24"/>
          <w:szCs w:val="24"/>
          <w:lang w:val="en-GB" w:eastAsia="zh-CN"/>
        </w:rPr>
        <w:t>向《国际电联</w:t>
      </w:r>
      <w:r w:rsidRPr="00594386">
        <w:rPr>
          <w:rFonts w:asciiTheme="minorHAnsi" w:eastAsiaTheme="minorEastAsia" w:hAnsiTheme="minorHAnsi" w:cstheme="minorHAnsi"/>
          <w:sz w:val="24"/>
          <w:szCs w:val="24"/>
          <w:lang w:val="en-GB" w:eastAsia="zh-CN"/>
        </w:rPr>
        <w:t>2028-2031</w:t>
      </w:r>
      <w:r w:rsidRPr="00594386">
        <w:rPr>
          <w:rFonts w:asciiTheme="minorHAnsi" w:eastAsiaTheme="minorEastAsia" w:hAnsiTheme="minorHAnsi" w:cstheme="minorHAnsi"/>
          <w:sz w:val="24"/>
          <w:szCs w:val="24"/>
          <w:lang w:val="en-GB" w:eastAsia="zh-CN"/>
        </w:rPr>
        <w:t>年战略规划》提供的输入意见</w:t>
      </w:r>
    </w:p>
    <w:p w14:paraId="14451414"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8</w:t>
      </w:r>
      <w:r w:rsidRPr="00594386">
        <w:rPr>
          <w:rFonts w:asciiTheme="minorHAnsi" w:eastAsiaTheme="minorEastAsia" w:hAnsiTheme="minorHAnsi" w:cstheme="minorHAnsi"/>
          <w:sz w:val="24"/>
          <w:szCs w:val="24"/>
          <w:lang w:val="en-GB" w:eastAsia="zh-CN"/>
        </w:rPr>
        <w:tab/>
        <w:t>ITU-D</w:t>
      </w:r>
      <w:r w:rsidRPr="00594386">
        <w:rPr>
          <w:rFonts w:asciiTheme="minorHAnsi" w:eastAsiaTheme="minorEastAsia" w:hAnsiTheme="minorHAnsi" w:cstheme="minorHAnsi"/>
          <w:sz w:val="24"/>
          <w:szCs w:val="24"/>
          <w:lang w:val="en-GB" w:eastAsia="zh-CN"/>
        </w:rPr>
        <w:t>的主题重点</w:t>
      </w:r>
    </w:p>
    <w:p w14:paraId="39200846"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9</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以下周期的</w:t>
      </w:r>
      <w:r w:rsidRPr="00594386">
        <w:rPr>
          <w:rFonts w:asciiTheme="minorHAnsi" w:eastAsiaTheme="minorEastAsia" w:hAnsiTheme="minorHAnsi" w:cstheme="minorHAnsi"/>
          <w:sz w:val="24"/>
          <w:szCs w:val="24"/>
          <w:lang w:val="en-GB" w:eastAsia="zh-CN"/>
        </w:rPr>
        <w:t>ITU-D</w:t>
      </w:r>
      <w:r w:rsidRPr="00594386">
        <w:rPr>
          <w:rFonts w:asciiTheme="minorHAnsi" w:eastAsiaTheme="minorEastAsia" w:hAnsiTheme="minorHAnsi" w:cstheme="minorHAnsi"/>
          <w:sz w:val="24"/>
          <w:szCs w:val="24"/>
          <w:lang w:val="en-GB" w:eastAsia="zh-CN"/>
        </w:rPr>
        <w:t>行动计划</w:t>
      </w:r>
    </w:p>
    <w:p w14:paraId="1CEA4A6F"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10</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《世界电信发展大会宣言》</w:t>
      </w:r>
    </w:p>
    <w:p w14:paraId="63365878"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11</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电信发展顾问组：</w:t>
      </w:r>
    </w:p>
    <w:p w14:paraId="36ECCCC2" w14:textId="77777777" w:rsidR="00207F7E" w:rsidRPr="00594386" w:rsidRDefault="00207F7E" w:rsidP="001A300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a)</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授权电信发展顾问组在两届世界电信发展大会之间开展工作（第</w:t>
      </w:r>
      <w:r w:rsidRPr="00594386">
        <w:rPr>
          <w:rFonts w:asciiTheme="minorHAnsi" w:eastAsiaTheme="minorEastAsia" w:hAnsiTheme="minorHAnsi" w:cstheme="minorHAnsi"/>
          <w:sz w:val="24"/>
          <w:szCs w:val="24"/>
          <w:lang w:val="en-GB" w:eastAsia="zh-CN"/>
        </w:rPr>
        <w:t>24</w:t>
      </w:r>
      <w:r w:rsidRPr="00594386">
        <w:rPr>
          <w:rFonts w:asciiTheme="minorHAnsi" w:eastAsiaTheme="minorEastAsia" w:hAnsiTheme="minorHAnsi" w:cstheme="minorHAnsi"/>
          <w:sz w:val="24"/>
          <w:szCs w:val="24"/>
          <w:lang w:val="en-GB" w:eastAsia="zh-CN"/>
        </w:rPr>
        <w:t>号决议，</w:t>
      </w:r>
      <w:r w:rsidRPr="00594386">
        <w:rPr>
          <w:rFonts w:asciiTheme="minorHAnsi" w:eastAsiaTheme="minorEastAsia" w:hAnsiTheme="minorHAnsi" w:cstheme="minorHAnsi"/>
          <w:sz w:val="24"/>
          <w:szCs w:val="24"/>
          <w:lang w:val="en-GB" w:eastAsia="zh-CN"/>
        </w:rPr>
        <w:t>2014</w:t>
      </w:r>
      <w:r w:rsidRPr="00594386">
        <w:rPr>
          <w:rFonts w:asciiTheme="minorHAnsi" w:eastAsiaTheme="minorEastAsia" w:hAnsiTheme="minorHAnsi" w:cstheme="minorHAnsi"/>
          <w:sz w:val="24"/>
          <w:szCs w:val="24"/>
          <w:lang w:val="en-GB" w:eastAsia="zh-CN"/>
        </w:rPr>
        <w:t>年，迪拜，修订版）</w:t>
      </w:r>
    </w:p>
    <w:p w14:paraId="35780E29" w14:textId="77777777" w:rsidR="00207F7E" w:rsidRPr="00594386" w:rsidRDefault="00207F7E" w:rsidP="001A300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b)</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结构和工作方法</w:t>
      </w:r>
    </w:p>
    <w:p w14:paraId="59C41302"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12</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研究组：</w:t>
      </w:r>
    </w:p>
    <w:p w14:paraId="521A24F1" w14:textId="77777777" w:rsidR="00207F7E" w:rsidRPr="00594386" w:rsidRDefault="00207F7E" w:rsidP="001A300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a)</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研究课题</w:t>
      </w:r>
    </w:p>
    <w:p w14:paraId="50081CFF" w14:textId="77777777" w:rsidR="00207F7E" w:rsidRPr="00594386" w:rsidRDefault="00207F7E" w:rsidP="001A300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b)</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结构和工作方法</w:t>
      </w:r>
    </w:p>
    <w:p w14:paraId="624D4E9B"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13</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区域性举措</w:t>
      </w:r>
    </w:p>
    <w:p w14:paraId="4ACD86B2" w14:textId="77777777" w:rsidR="00207F7E" w:rsidRPr="00594386" w:rsidRDefault="00207F7E" w:rsidP="001A300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14</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决议和建议</w:t>
      </w:r>
    </w:p>
    <w:p w14:paraId="5A18941A" w14:textId="49B53434" w:rsidR="004622EF" w:rsidRPr="00D05955" w:rsidRDefault="00207F7E" w:rsidP="00207F7E">
      <w:pPr>
        <w:spacing w:before="0"/>
        <w:jc w:val="center"/>
        <w:rPr>
          <w:rFonts w:eastAsia="SimSun"/>
          <w:lang w:eastAsia="zh-CN"/>
        </w:rPr>
      </w:pPr>
      <w:r w:rsidRPr="00D05955">
        <w:rPr>
          <w:rFonts w:ascii="Times New Roman" w:eastAsia="SimSun" w:hAnsi="Times New Roman" w:cs="Times New Roman"/>
          <w:sz w:val="24"/>
          <w:szCs w:val="20"/>
          <w:lang w:val="en-GB" w:eastAsia="zh-CN"/>
        </w:rPr>
        <w:t>_____________</w:t>
      </w:r>
    </w:p>
    <w:p w14:paraId="7BF68EBF" w14:textId="77777777" w:rsidR="005B37ED" w:rsidRPr="00D05955" w:rsidRDefault="00D05955" w:rsidP="008C063F">
      <w:pPr>
        <w:overflowPunct/>
        <w:autoSpaceDE/>
        <w:autoSpaceDN/>
        <w:adjustRightInd/>
        <w:spacing w:before="0"/>
        <w:textAlignment w:val="auto"/>
        <w:rPr>
          <w:rFonts w:eastAsia="SimSun"/>
          <w:lang w:eastAsia="zh-CN"/>
        </w:rPr>
      </w:pPr>
      <w:r w:rsidRPr="00D05955">
        <w:rPr>
          <w:rFonts w:eastAsia="SimSun"/>
          <w:szCs w:val="24"/>
          <w:lang w:eastAsia="zh-CN"/>
        </w:rPr>
        <w:br w:type="page"/>
      </w:r>
    </w:p>
    <w:p w14:paraId="27E06881" w14:textId="6715D4C2" w:rsidR="00D05955" w:rsidRPr="00D05955" w:rsidRDefault="00D05955" w:rsidP="001C2E05">
      <w:pPr>
        <w:pStyle w:val="AnnexNo"/>
        <w:rPr>
          <w:rFonts w:eastAsia="SimSun" w:cs="Calibri"/>
          <w:b/>
          <w:bCs/>
          <w:lang w:eastAsia="zh-CN"/>
        </w:rPr>
      </w:pPr>
      <w:bookmarkStart w:id="27" w:name="lt_pId133"/>
      <w:bookmarkStart w:id="28" w:name="ANNEX4"/>
      <w:bookmarkStart w:id="29" w:name="ANNEXD"/>
      <w:r w:rsidRPr="00D05955">
        <w:rPr>
          <w:rFonts w:eastAsia="SimSun" w:cs="Calibri" w:hint="eastAsia"/>
          <w:b/>
          <w:bCs/>
          <w:lang w:eastAsia="zh-CN"/>
        </w:rPr>
        <w:lastRenderedPageBreak/>
        <w:t>附件</w:t>
      </w:r>
      <w:r w:rsidRPr="00D05955">
        <w:rPr>
          <w:rFonts w:eastAsia="SimSun" w:cs="Calibri"/>
          <w:b/>
          <w:bCs/>
          <w:lang w:eastAsia="zh-CN"/>
        </w:rPr>
        <w:t>D</w:t>
      </w:r>
      <w:bookmarkEnd w:id="27"/>
    </w:p>
    <w:bookmarkEnd w:id="28"/>
    <w:bookmarkEnd w:id="29"/>
    <w:p w14:paraId="5AE7C295" w14:textId="77777777" w:rsidR="00D05955" w:rsidRPr="001A300F" w:rsidRDefault="00D05955" w:rsidP="005C2F4D">
      <w:pPr>
        <w:pStyle w:val="ResNo"/>
        <w:spacing w:before="360"/>
        <w:rPr>
          <w:rFonts w:asciiTheme="minorHAnsi" w:eastAsiaTheme="minorEastAsia" w:hAnsiTheme="minorHAnsi" w:cstheme="minorHAnsi"/>
          <w:lang w:eastAsia="zh-CN"/>
        </w:rPr>
      </w:pPr>
      <w:r w:rsidRPr="001A300F">
        <w:rPr>
          <w:rFonts w:asciiTheme="minorHAnsi" w:eastAsiaTheme="minorEastAsia" w:hAnsiTheme="minorHAnsi" w:cstheme="minorHAnsi"/>
          <w:lang w:val="es-ES" w:eastAsia="zh-CN"/>
        </w:rPr>
        <w:t>第</w:t>
      </w:r>
      <w:r w:rsidRPr="001A300F">
        <w:rPr>
          <w:rFonts w:asciiTheme="minorHAnsi" w:eastAsiaTheme="minorEastAsia" w:hAnsiTheme="minorHAnsi" w:cstheme="minorHAnsi"/>
          <w:lang w:val="es-ES" w:eastAsia="zh-CN"/>
        </w:rPr>
        <w:t>1422</w:t>
      </w:r>
      <w:r w:rsidRPr="001A300F">
        <w:rPr>
          <w:rFonts w:asciiTheme="minorHAnsi" w:eastAsiaTheme="minorEastAsia" w:hAnsiTheme="minorHAnsi" w:cstheme="minorHAnsi"/>
          <w:lang w:eastAsia="zh-CN"/>
        </w:rPr>
        <w:t>号决议</w:t>
      </w:r>
    </w:p>
    <w:p w14:paraId="0820C5A5" w14:textId="77777777" w:rsidR="00D05955" w:rsidRPr="005C2F4D" w:rsidRDefault="00D05955" w:rsidP="005C2F4D">
      <w:pPr>
        <w:pStyle w:val="Resref"/>
        <w:rPr>
          <w:rFonts w:asciiTheme="minorEastAsia" w:eastAsiaTheme="minorEastAsia" w:hAnsiTheme="minorEastAsia"/>
          <w:b/>
          <w:i w:val="0"/>
          <w:iCs/>
          <w:lang w:eastAsia="zh-CN"/>
        </w:rPr>
      </w:pPr>
      <w:r w:rsidRPr="005C2F4D">
        <w:rPr>
          <w:rFonts w:asciiTheme="minorEastAsia" w:eastAsiaTheme="minorEastAsia" w:hAnsiTheme="minorEastAsia" w:hint="eastAsia"/>
          <w:i w:val="0"/>
          <w:iCs/>
          <w:lang w:val="en-GB" w:eastAsia="zh-CN"/>
        </w:rPr>
        <w:t>（在第五次全体会</w:t>
      </w:r>
      <w:r w:rsidRPr="005C2F4D">
        <w:rPr>
          <w:rFonts w:asciiTheme="minorEastAsia" w:eastAsiaTheme="minorEastAsia" w:hAnsiTheme="minorEastAsia" w:cs="Microsoft YaHei" w:hint="eastAsia"/>
          <w:i w:val="0"/>
          <w:iCs/>
          <w:lang w:val="en-GB" w:eastAsia="zh-CN"/>
        </w:rPr>
        <w:t>议</w:t>
      </w:r>
      <w:r w:rsidRPr="005C2F4D">
        <w:rPr>
          <w:rFonts w:asciiTheme="minorEastAsia" w:eastAsiaTheme="minorEastAsia" w:hAnsiTheme="minorEastAsia" w:cs="MS Mincho" w:hint="eastAsia"/>
          <w:i w:val="0"/>
          <w:iCs/>
          <w:lang w:val="en-GB" w:eastAsia="zh-CN"/>
        </w:rPr>
        <w:t>上通</w:t>
      </w:r>
      <w:r w:rsidRPr="005C2F4D">
        <w:rPr>
          <w:rFonts w:asciiTheme="minorEastAsia" w:eastAsiaTheme="minorEastAsia" w:hAnsiTheme="minorEastAsia" w:cs="Microsoft YaHei" w:hint="eastAsia"/>
          <w:i w:val="0"/>
          <w:iCs/>
          <w:lang w:val="en-GB" w:eastAsia="zh-CN"/>
        </w:rPr>
        <w:t>过</w:t>
      </w:r>
      <w:r w:rsidRPr="005C2F4D">
        <w:rPr>
          <w:rFonts w:asciiTheme="minorEastAsia" w:eastAsiaTheme="minorEastAsia" w:hAnsiTheme="minorEastAsia" w:cs="MS Mincho" w:hint="eastAsia"/>
          <w:i w:val="0"/>
          <w:iCs/>
          <w:lang w:val="en-GB" w:eastAsia="zh-CN"/>
        </w:rPr>
        <w:t>）</w:t>
      </w:r>
    </w:p>
    <w:p w14:paraId="6C4AF38D" w14:textId="77777777" w:rsidR="00D05955" w:rsidRPr="005C2F4D" w:rsidRDefault="00D05955" w:rsidP="005C2F4D">
      <w:pPr>
        <w:pStyle w:val="Restitle"/>
        <w:rPr>
          <w:rFonts w:asciiTheme="minorHAnsi" w:eastAsia="SimSun" w:hAnsiTheme="minorHAnsi" w:cstheme="minorHAnsi"/>
          <w:lang w:eastAsia="zh-CN"/>
        </w:rPr>
      </w:pPr>
      <w:r w:rsidRPr="005C2F4D">
        <w:rPr>
          <w:rFonts w:asciiTheme="minorHAnsi" w:eastAsia="SimSun" w:hAnsiTheme="minorHAnsi" w:cstheme="minorHAnsi"/>
          <w:lang w:eastAsia="zh-CN"/>
        </w:rPr>
        <w:t>2027</w:t>
      </w:r>
      <w:r w:rsidRPr="005C2F4D">
        <w:rPr>
          <w:rFonts w:asciiTheme="minorHAnsi" w:eastAsia="SimSun" w:hAnsiTheme="minorHAnsi" w:cstheme="minorHAnsi"/>
          <w:lang w:eastAsia="zh-CN"/>
        </w:rPr>
        <w:t>年世界无线电通信大会（</w:t>
      </w:r>
      <w:r w:rsidRPr="005C2F4D">
        <w:rPr>
          <w:rFonts w:asciiTheme="minorHAnsi" w:eastAsia="SimSun" w:hAnsiTheme="minorHAnsi" w:cstheme="minorHAnsi"/>
          <w:lang w:eastAsia="zh-CN"/>
        </w:rPr>
        <w:t>WRC-27</w:t>
      </w:r>
      <w:r w:rsidRPr="005C2F4D">
        <w:rPr>
          <w:rFonts w:asciiTheme="minorHAnsi" w:eastAsia="SimSun" w:hAnsiTheme="minorHAnsi" w:cstheme="minorHAnsi"/>
          <w:lang w:eastAsia="zh-CN"/>
        </w:rPr>
        <w:t>）的议程</w:t>
      </w:r>
    </w:p>
    <w:p w14:paraId="126E534C" w14:textId="77777777" w:rsidR="00D05955" w:rsidRPr="00601931" w:rsidRDefault="00D05955" w:rsidP="00D05955">
      <w:pPr>
        <w:spacing w:before="320" w:line="240" w:lineRule="auto"/>
        <w:jc w:val="left"/>
        <w:rPr>
          <w:rFonts w:eastAsia="SimSun" w:cs="Times New Roman"/>
          <w:sz w:val="24"/>
          <w:szCs w:val="24"/>
          <w:lang w:val="zh-CN" w:eastAsia="zh-CN"/>
        </w:rPr>
      </w:pPr>
      <w:r w:rsidRPr="00601931">
        <w:rPr>
          <w:rFonts w:eastAsia="SimSun" w:cs="Times New Roman" w:hint="eastAsia"/>
          <w:sz w:val="24"/>
          <w:szCs w:val="24"/>
          <w:lang w:val="zh-CN" w:eastAsia="zh-CN"/>
        </w:rPr>
        <w:t>国际电联理事会，</w:t>
      </w:r>
    </w:p>
    <w:p w14:paraId="2D7E53D1" w14:textId="77777777" w:rsidR="00D05955" w:rsidRPr="00601931" w:rsidRDefault="00D05955" w:rsidP="001A300F">
      <w:pPr>
        <w:pStyle w:val="Call"/>
        <w:rPr>
          <w:rFonts w:ascii="STKaiti" w:eastAsia="STKaiti" w:hAnsi="STKaiti"/>
          <w:i w:val="0"/>
          <w:iCs/>
          <w:sz w:val="24"/>
          <w:szCs w:val="24"/>
          <w:lang w:val="es-ES" w:eastAsia="zh-CN"/>
        </w:rPr>
      </w:pPr>
      <w:r w:rsidRPr="00601931">
        <w:rPr>
          <w:rFonts w:ascii="STKaiti" w:eastAsia="STKaiti" w:hAnsi="STKaiti" w:hint="eastAsia"/>
          <w:i w:val="0"/>
          <w:iCs/>
          <w:sz w:val="24"/>
          <w:szCs w:val="24"/>
          <w:lang w:val="zh-CN" w:eastAsia="zh-CN"/>
        </w:rPr>
        <w:t>注意到</w:t>
      </w:r>
    </w:p>
    <w:p w14:paraId="62623E28" w14:textId="77777777" w:rsidR="00D05955" w:rsidRPr="00601931" w:rsidRDefault="00D05955" w:rsidP="00D05955">
      <w:pPr>
        <w:spacing w:before="120" w:line="240" w:lineRule="auto"/>
        <w:ind w:firstLineChars="200" w:firstLine="480"/>
        <w:jc w:val="left"/>
        <w:rPr>
          <w:rFonts w:eastAsia="SimSun" w:cs="Times New Roman"/>
          <w:sz w:val="24"/>
          <w:szCs w:val="24"/>
          <w:lang w:val="es-ES" w:eastAsia="zh-CN"/>
        </w:rPr>
      </w:pPr>
      <w:bookmarkStart w:id="30" w:name="lt_pId132"/>
      <w:r w:rsidRPr="00601931">
        <w:rPr>
          <w:rFonts w:eastAsia="SimSun" w:cs="Times New Roman" w:hint="eastAsia"/>
          <w:sz w:val="24"/>
          <w:szCs w:val="24"/>
          <w:lang w:val="en-GB" w:eastAsia="zh-CN"/>
        </w:rPr>
        <w:t>世界无线电通信大会</w:t>
      </w:r>
      <w:r w:rsidRPr="00601931">
        <w:rPr>
          <w:rFonts w:eastAsia="SimSun" w:cs="Times New Roman" w:hint="eastAsia"/>
          <w:sz w:val="24"/>
          <w:szCs w:val="24"/>
          <w:lang w:val="es-ES" w:eastAsia="zh-CN"/>
        </w:rPr>
        <w:t>（</w:t>
      </w:r>
      <w:r w:rsidRPr="00601931">
        <w:rPr>
          <w:rFonts w:eastAsia="SimSun" w:cs="Times New Roman"/>
          <w:sz w:val="24"/>
          <w:szCs w:val="24"/>
          <w:lang w:val="es-ES" w:eastAsia="zh-CN"/>
        </w:rPr>
        <w:t>2023</w:t>
      </w:r>
      <w:r w:rsidRPr="00601931">
        <w:rPr>
          <w:rFonts w:eastAsia="SimSun" w:cs="Times New Roman" w:hint="eastAsia"/>
          <w:sz w:val="24"/>
          <w:szCs w:val="24"/>
          <w:lang w:val="zh-CN" w:eastAsia="zh-CN"/>
        </w:rPr>
        <w:t>年</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迪拜</w:t>
      </w:r>
      <w:r w:rsidRPr="00601931">
        <w:rPr>
          <w:rFonts w:eastAsia="SimSun" w:cs="Times New Roman" w:hint="eastAsia"/>
          <w:sz w:val="24"/>
          <w:szCs w:val="24"/>
          <w:lang w:val="es-ES" w:eastAsia="zh-CN"/>
        </w:rPr>
        <w:t>）</w:t>
      </w:r>
      <w:r w:rsidRPr="00601931">
        <w:rPr>
          <w:rFonts w:eastAsia="SimSun" w:cs="Times New Roman" w:hint="eastAsia"/>
          <w:sz w:val="24"/>
          <w:szCs w:val="24"/>
          <w:lang w:val="zh-CN" w:eastAsia="zh-CN"/>
        </w:rPr>
        <w:t>第</w:t>
      </w:r>
      <w:r w:rsidRPr="00601931">
        <w:rPr>
          <w:rFonts w:eastAsia="SimSun" w:cs="Times New Roman"/>
          <w:b/>
          <w:bCs/>
          <w:sz w:val="24"/>
          <w:szCs w:val="24"/>
          <w:lang w:val="es-ES" w:eastAsia="zh-CN"/>
        </w:rPr>
        <w:t>8</w:t>
      </w:r>
      <w:r w:rsidRPr="00601931">
        <w:rPr>
          <w:rFonts w:eastAsia="SimSun" w:cs="Times New Roman" w:hint="eastAsia"/>
          <w:b/>
          <w:bCs/>
          <w:sz w:val="24"/>
          <w:szCs w:val="24"/>
          <w:lang w:val="es-ES" w:eastAsia="zh-CN"/>
        </w:rPr>
        <w:t>1</w:t>
      </w:r>
      <w:r w:rsidRPr="00601931">
        <w:rPr>
          <w:rFonts w:eastAsia="SimSun" w:cs="Times New Roman"/>
          <w:b/>
          <w:bCs/>
          <w:sz w:val="24"/>
          <w:szCs w:val="24"/>
          <w:lang w:val="es-ES" w:eastAsia="zh-CN"/>
        </w:rPr>
        <w:t>3</w:t>
      </w:r>
      <w:r w:rsidRPr="00601931">
        <w:rPr>
          <w:rFonts w:eastAsia="SimSun" w:cs="Times New Roman" w:hint="eastAsia"/>
          <w:sz w:val="24"/>
          <w:szCs w:val="24"/>
          <w:lang w:val="zh-CN" w:eastAsia="zh-CN"/>
        </w:rPr>
        <w:t>号决议</w:t>
      </w:r>
      <w:r w:rsidRPr="00601931">
        <w:rPr>
          <w:rFonts w:eastAsia="SimSun" w:cs="Times New Roman" w:hint="eastAsia"/>
          <w:sz w:val="24"/>
          <w:szCs w:val="24"/>
          <w:lang w:val="es-ES" w:eastAsia="zh-CN"/>
        </w:rPr>
        <w:t>：</w:t>
      </w:r>
      <w:bookmarkEnd w:id="30"/>
    </w:p>
    <w:p w14:paraId="6DF77E70" w14:textId="77777777" w:rsidR="00D05955" w:rsidRPr="00601931" w:rsidRDefault="00D05955" w:rsidP="001A300F">
      <w:pPr>
        <w:pStyle w:val="enumlev1"/>
        <w:rPr>
          <w:rFonts w:asciiTheme="minorHAnsi" w:eastAsiaTheme="minorEastAsia" w:hAnsiTheme="minorHAnsi" w:cstheme="minorHAnsi"/>
          <w:sz w:val="24"/>
          <w:szCs w:val="24"/>
          <w:lang w:val="es-ES" w:eastAsia="zh-CN"/>
        </w:rPr>
      </w:pPr>
      <w:r w:rsidRPr="00601931">
        <w:rPr>
          <w:rFonts w:asciiTheme="minorHAnsi" w:eastAsiaTheme="minorEastAsia" w:hAnsiTheme="minorHAnsi" w:cstheme="minorHAnsi"/>
          <w:i/>
          <w:iCs/>
          <w:sz w:val="24"/>
          <w:szCs w:val="24"/>
          <w:lang w:val="es-ES" w:eastAsia="zh-CN"/>
        </w:rPr>
        <w:t>a)</w:t>
      </w:r>
      <w:r w:rsidRPr="00601931">
        <w:rPr>
          <w:rFonts w:asciiTheme="minorHAnsi" w:eastAsiaTheme="minorEastAsia" w:hAnsiTheme="minorHAnsi" w:cstheme="minorHAnsi"/>
          <w:i/>
          <w:iCs/>
          <w:sz w:val="24"/>
          <w:szCs w:val="24"/>
          <w:lang w:val="es-ES" w:eastAsia="zh-CN"/>
        </w:rPr>
        <w:tab/>
      </w:r>
      <w:r w:rsidRPr="00601931">
        <w:rPr>
          <w:rFonts w:asciiTheme="minorHAnsi" w:eastAsiaTheme="minorEastAsia" w:hAnsiTheme="minorHAnsi" w:cstheme="minorHAnsi"/>
          <w:sz w:val="24"/>
          <w:szCs w:val="24"/>
          <w:lang w:val="zh-CN" w:eastAsia="zh-CN"/>
        </w:rPr>
        <w:t>做出决议</w:t>
      </w:r>
      <w:r w:rsidRPr="00601931">
        <w:rPr>
          <w:rFonts w:asciiTheme="minorHAnsi" w:eastAsiaTheme="minorEastAsia" w:hAnsiTheme="minorHAnsi" w:cstheme="minorHAnsi"/>
          <w:sz w:val="24"/>
          <w:szCs w:val="24"/>
          <w:lang w:val="es-ES" w:eastAsia="zh-CN"/>
        </w:rPr>
        <w:t>，</w:t>
      </w:r>
      <w:r w:rsidRPr="00601931">
        <w:rPr>
          <w:rFonts w:asciiTheme="minorHAnsi" w:eastAsiaTheme="minorEastAsia" w:hAnsiTheme="minorHAnsi" w:cstheme="minorHAnsi"/>
          <w:sz w:val="24"/>
          <w:szCs w:val="24"/>
          <w:lang w:val="zh-CN" w:eastAsia="zh-CN"/>
        </w:rPr>
        <w:t>向理事会建议</w:t>
      </w:r>
      <w:r w:rsidRPr="00601931">
        <w:rPr>
          <w:rFonts w:asciiTheme="minorHAnsi" w:eastAsiaTheme="minorEastAsia" w:hAnsiTheme="minorHAnsi" w:cstheme="minorHAnsi"/>
          <w:sz w:val="24"/>
          <w:szCs w:val="24"/>
          <w:lang w:val="es-ES" w:eastAsia="zh-CN"/>
        </w:rPr>
        <w:t>，</w:t>
      </w:r>
      <w:r w:rsidRPr="00601931">
        <w:rPr>
          <w:rFonts w:asciiTheme="minorHAnsi" w:eastAsiaTheme="minorEastAsia" w:hAnsiTheme="minorHAnsi" w:cstheme="minorHAnsi"/>
          <w:sz w:val="24"/>
          <w:szCs w:val="24"/>
          <w:lang w:val="zh-CN" w:eastAsia="zh-CN"/>
        </w:rPr>
        <w:t>在</w:t>
      </w:r>
      <w:r w:rsidRPr="00601931">
        <w:rPr>
          <w:rFonts w:asciiTheme="minorHAnsi" w:eastAsiaTheme="minorEastAsia" w:hAnsiTheme="minorHAnsi" w:cstheme="minorHAnsi"/>
          <w:sz w:val="24"/>
          <w:szCs w:val="24"/>
          <w:lang w:val="es-ES" w:eastAsia="zh-CN"/>
        </w:rPr>
        <w:t>2027</w:t>
      </w:r>
      <w:r w:rsidRPr="00601931">
        <w:rPr>
          <w:rFonts w:asciiTheme="minorHAnsi" w:eastAsiaTheme="minorEastAsia" w:hAnsiTheme="minorHAnsi" w:cstheme="minorHAnsi"/>
          <w:sz w:val="24"/>
          <w:szCs w:val="24"/>
          <w:lang w:val="zh-CN" w:eastAsia="zh-CN"/>
        </w:rPr>
        <w:t>年举办一届为期最长四周的世界无线电通信大会</w:t>
      </w:r>
      <w:r w:rsidRPr="00601931">
        <w:rPr>
          <w:rFonts w:asciiTheme="minorHAnsi" w:eastAsiaTheme="minorEastAsia" w:hAnsiTheme="minorHAnsi" w:cstheme="minorHAnsi"/>
          <w:sz w:val="24"/>
          <w:szCs w:val="24"/>
          <w:lang w:val="es-ES" w:eastAsia="zh-CN"/>
        </w:rPr>
        <w:t>；</w:t>
      </w:r>
    </w:p>
    <w:p w14:paraId="4ABA7CD5" w14:textId="77777777" w:rsidR="00D05955" w:rsidRPr="00601931" w:rsidRDefault="00D05955" w:rsidP="001A300F">
      <w:pPr>
        <w:pStyle w:val="enumlev1"/>
        <w:rPr>
          <w:rFonts w:asciiTheme="minorHAnsi" w:eastAsiaTheme="minorEastAsia" w:hAnsiTheme="minorHAnsi" w:cstheme="minorHAnsi"/>
          <w:sz w:val="24"/>
          <w:szCs w:val="24"/>
          <w:lang w:val="es-ES" w:eastAsia="zh-CN"/>
        </w:rPr>
      </w:pPr>
      <w:r w:rsidRPr="00601931">
        <w:rPr>
          <w:rFonts w:asciiTheme="minorHAnsi" w:eastAsiaTheme="minorEastAsia" w:hAnsiTheme="minorHAnsi" w:cstheme="minorHAnsi"/>
          <w:i/>
          <w:iCs/>
          <w:sz w:val="24"/>
          <w:szCs w:val="24"/>
          <w:lang w:val="es-ES" w:eastAsia="zh-CN"/>
        </w:rPr>
        <w:t>b)</w:t>
      </w:r>
      <w:r w:rsidRPr="00601931">
        <w:rPr>
          <w:rFonts w:asciiTheme="minorHAnsi" w:eastAsiaTheme="minorEastAsia" w:hAnsiTheme="minorHAnsi" w:cstheme="minorHAnsi"/>
          <w:i/>
          <w:iCs/>
          <w:sz w:val="24"/>
          <w:szCs w:val="24"/>
          <w:lang w:val="es-ES" w:eastAsia="zh-CN"/>
        </w:rPr>
        <w:tab/>
      </w:r>
      <w:r w:rsidRPr="00601931">
        <w:rPr>
          <w:rFonts w:asciiTheme="minorHAnsi" w:eastAsiaTheme="minorEastAsia" w:hAnsiTheme="minorHAnsi" w:cstheme="minorHAnsi"/>
          <w:sz w:val="24"/>
          <w:szCs w:val="24"/>
          <w:lang w:val="en-GB" w:eastAsia="zh-CN"/>
        </w:rPr>
        <w:t>建议</w:t>
      </w:r>
      <w:r w:rsidRPr="00601931">
        <w:rPr>
          <w:rFonts w:asciiTheme="minorHAnsi" w:eastAsiaTheme="minorEastAsia" w:hAnsiTheme="minorHAnsi" w:cstheme="minorHAnsi"/>
          <w:sz w:val="24"/>
          <w:szCs w:val="24"/>
          <w:lang w:val="zh-CN" w:eastAsia="zh-CN"/>
        </w:rPr>
        <w:t>其议程</w:t>
      </w:r>
      <w:r w:rsidRPr="00601931">
        <w:rPr>
          <w:rFonts w:asciiTheme="minorHAnsi" w:eastAsiaTheme="minorEastAsia" w:hAnsiTheme="minorHAnsi" w:cstheme="minorHAnsi"/>
          <w:sz w:val="24"/>
          <w:szCs w:val="24"/>
          <w:lang w:val="es-ES" w:eastAsia="zh-CN"/>
        </w:rPr>
        <w:t>，</w:t>
      </w:r>
      <w:r w:rsidRPr="00601931">
        <w:rPr>
          <w:rFonts w:asciiTheme="minorHAnsi" w:eastAsiaTheme="minorEastAsia" w:hAnsiTheme="minorHAnsi" w:cstheme="minorHAnsi"/>
          <w:sz w:val="24"/>
          <w:szCs w:val="24"/>
          <w:lang w:val="zh-CN" w:eastAsia="zh-CN"/>
        </w:rPr>
        <w:t>并且请理事会最终确定议程</w:t>
      </w:r>
      <w:r w:rsidRPr="00601931">
        <w:rPr>
          <w:rFonts w:asciiTheme="minorHAnsi" w:eastAsiaTheme="minorEastAsia" w:hAnsiTheme="minorHAnsi" w:cstheme="minorHAnsi"/>
          <w:sz w:val="24"/>
          <w:szCs w:val="24"/>
          <w:lang w:val="es-ES" w:eastAsia="zh-CN"/>
        </w:rPr>
        <w:t>，</w:t>
      </w:r>
      <w:r w:rsidRPr="00601931">
        <w:rPr>
          <w:rFonts w:asciiTheme="minorHAnsi" w:eastAsiaTheme="minorEastAsia" w:hAnsiTheme="minorHAnsi" w:cstheme="minorHAnsi"/>
          <w:sz w:val="24"/>
          <w:szCs w:val="24"/>
          <w:lang w:val="zh-CN" w:eastAsia="zh-CN"/>
        </w:rPr>
        <w:t>同时为</w:t>
      </w:r>
      <w:r w:rsidRPr="00601931">
        <w:rPr>
          <w:rFonts w:asciiTheme="minorHAnsi" w:eastAsiaTheme="minorEastAsia" w:hAnsiTheme="minorHAnsi" w:cstheme="minorHAnsi"/>
          <w:sz w:val="24"/>
          <w:szCs w:val="24"/>
          <w:lang w:val="es-ES" w:eastAsia="zh-CN"/>
        </w:rPr>
        <w:t>WRC-27</w:t>
      </w:r>
      <w:r w:rsidRPr="00601931">
        <w:rPr>
          <w:rFonts w:asciiTheme="minorHAnsi" w:eastAsiaTheme="minorEastAsia" w:hAnsiTheme="minorHAnsi" w:cstheme="minorHAnsi"/>
          <w:sz w:val="24"/>
          <w:szCs w:val="24"/>
          <w:lang w:val="en-GB" w:eastAsia="zh-CN"/>
        </w:rPr>
        <w:t>的召开做出安排</w:t>
      </w:r>
      <w:r w:rsidRPr="00601931">
        <w:rPr>
          <w:rFonts w:asciiTheme="minorHAnsi" w:eastAsiaTheme="minorEastAsia" w:hAnsiTheme="minorHAnsi" w:cstheme="minorHAnsi"/>
          <w:sz w:val="24"/>
          <w:szCs w:val="24"/>
          <w:lang w:val="es-ES" w:eastAsia="zh-CN"/>
        </w:rPr>
        <w:t>，</w:t>
      </w:r>
      <w:r w:rsidRPr="00601931">
        <w:rPr>
          <w:rFonts w:asciiTheme="minorHAnsi" w:eastAsiaTheme="minorEastAsia" w:hAnsiTheme="minorHAnsi" w:cstheme="minorHAnsi"/>
          <w:sz w:val="24"/>
          <w:szCs w:val="24"/>
          <w:lang w:val="en-GB" w:eastAsia="zh-CN"/>
        </w:rPr>
        <w:t>并尽快启动与成员国的必要磋商</w:t>
      </w:r>
      <w:r w:rsidRPr="00601931">
        <w:rPr>
          <w:rFonts w:asciiTheme="minorHAnsi" w:eastAsiaTheme="minorEastAsia" w:hAnsiTheme="minorHAnsi" w:cstheme="minorHAnsi"/>
          <w:sz w:val="24"/>
          <w:szCs w:val="24"/>
          <w:lang w:val="es-ES" w:eastAsia="zh-CN"/>
        </w:rPr>
        <w:t>，</w:t>
      </w:r>
    </w:p>
    <w:p w14:paraId="6F53D1D1" w14:textId="77777777" w:rsidR="00D05955" w:rsidRPr="00601931" w:rsidRDefault="00D05955" w:rsidP="001A300F">
      <w:pPr>
        <w:pStyle w:val="Call"/>
        <w:rPr>
          <w:rFonts w:ascii="STKaiti" w:eastAsia="STKaiti" w:hAnsi="STKaiti"/>
          <w:i w:val="0"/>
          <w:iCs/>
          <w:sz w:val="24"/>
          <w:szCs w:val="24"/>
          <w:lang w:val="es-ES" w:eastAsia="zh-CN"/>
        </w:rPr>
      </w:pPr>
      <w:r w:rsidRPr="00601931">
        <w:rPr>
          <w:rFonts w:ascii="STKaiti" w:eastAsia="STKaiti" w:hAnsi="STKaiti" w:hint="eastAsia"/>
          <w:i w:val="0"/>
          <w:iCs/>
          <w:sz w:val="24"/>
          <w:szCs w:val="24"/>
          <w:lang w:val="en-GB" w:eastAsia="zh-CN"/>
        </w:rPr>
        <w:t>做出决</w:t>
      </w:r>
      <w:r w:rsidRPr="00601931">
        <w:rPr>
          <w:rFonts w:ascii="STKaiti" w:eastAsia="STKaiti" w:hAnsi="STKaiti" w:cs="Microsoft YaHei" w:hint="eastAsia"/>
          <w:i w:val="0"/>
          <w:iCs/>
          <w:sz w:val="24"/>
          <w:szCs w:val="24"/>
          <w:lang w:val="en-GB" w:eastAsia="zh-CN"/>
        </w:rPr>
        <w:t>议</w:t>
      </w:r>
    </w:p>
    <w:p w14:paraId="7DA521FA" w14:textId="77777777" w:rsidR="00D05955" w:rsidRPr="00601931" w:rsidRDefault="00D05955" w:rsidP="00D05955">
      <w:pPr>
        <w:spacing w:beforeLines="50" w:before="120" w:line="240" w:lineRule="auto"/>
        <w:ind w:firstLineChars="200" w:firstLine="480"/>
        <w:jc w:val="left"/>
        <w:rPr>
          <w:rFonts w:eastAsia="SimSun"/>
          <w:b/>
          <w:sz w:val="24"/>
          <w:szCs w:val="24"/>
          <w:lang w:val="es-ES" w:eastAsia="zh-CN"/>
        </w:rPr>
      </w:pPr>
      <w:bookmarkStart w:id="31" w:name="lt_pId162"/>
      <w:r w:rsidRPr="00601931">
        <w:rPr>
          <w:rFonts w:eastAsia="SimSun" w:cs="Times New Roman" w:hint="eastAsia"/>
          <w:sz w:val="24"/>
          <w:szCs w:val="24"/>
          <w:lang w:val="en-GB" w:eastAsia="zh-CN"/>
        </w:rPr>
        <w:t>于</w:t>
      </w:r>
      <w:r w:rsidRPr="00601931">
        <w:rPr>
          <w:rFonts w:eastAsia="SimSun" w:cs="Times New Roman"/>
          <w:sz w:val="24"/>
          <w:szCs w:val="24"/>
          <w:lang w:val="es-ES" w:eastAsia="zh-CN"/>
        </w:rPr>
        <w:t>2027</w:t>
      </w:r>
      <w:r w:rsidRPr="00601931">
        <w:rPr>
          <w:rFonts w:eastAsia="SimSun" w:cs="Times New Roman" w:hint="eastAsia"/>
          <w:sz w:val="24"/>
          <w:szCs w:val="24"/>
          <w:lang w:val="en-GB" w:eastAsia="zh-CN"/>
        </w:rPr>
        <w:t>年举办一届世界无线电通信大会</w:t>
      </w:r>
      <w:r w:rsidRPr="00601931">
        <w:rPr>
          <w:rFonts w:eastAsia="SimSun" w:cs="Times New Roman" w:hint="eastAsia"/>
          <w:sz w:val="24"/>
          <w:szCs w:val="24"/>
          <w:lang w:val="es-ES" w:eastAsia="zh-CN"/>
        </w:rPr>
        <w:t>（</w:t>
      </w:r>
      <w:r w:rsidRPr="00601931">
        <w:rPr>
          <w:rFonts w:eastAsia="SimSun" w:cs="Times New Roman"/>
          <w:sz w:val="24"/>
          <w:szCs w:val="24"/>
          <w:lang w:val="es-ES" w:eastAsia="zh-CN"/>
        </w:rPr>
        <w:t>WRC-27</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之前举办无线电通信全会</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大会议程如下</w:t>
      </w:r>
      <w:r w:rsidRPr="00601931">
        <w:rPr>
          <w:rFonts w:eastAsia="SimSun" w:cs="Times New Roman" w:hint="eastAsia"/>
          <w:sz w:val="24"/>
          <w:szCs w:val="24"/>
          <w:lang w:val="es-ES" w:eastAsia="zh-CN"/>
        </w:rPr>
        <w:t>：</w:t>
      </w:r>
      <w:bookmarkEnd w:id="31"/>
    </w:p>
    <w:p w14:paraId="4315791E" w14:textId="77777777" w:rsidR="00D05955" w:rsidRPr="00601931" w:rsidRDefault="00D05955" w:rsidP="00D05955">
      <w:pPr>
        <w:spacing w:before="120" w:line="240" w:lineRule="auto"/>
        <w:jc w:val="left"/>
        <w:rPr>
          <w:rFonts w:eastAsia="Times New Roman" w:cs="Times New Roman"/>
          <w:sz w:val="24"/>
          <w:szCs w:val="24"/>
          <w:lang w:val="es-ES" w:eastAsia="zh-CN"/>
        </w:rPr>
      </w:pPr>
      <w:r w:rsidRPr="00601931">
        <w:rPr>
          <w:rFonts w:eastAsia="SimSun" w:cs="Times New Roman"/>
          <w:sz w:val="24"/>
          <w:szCs w:val="24"/>
          <w:lang w:val="es-ES" w:eastAsia="zh-CN"/>
        </w:rPr>
        <w:t>1</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以各主管部门的提案为基础</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在考虑到</w:t>
      </w:r>
      <w:r w:rsidRPr="00601931">
        <w:rPr>
          <w:rFonts w:eastAsia="SimSun" w:cs="Times New Roman"/>
          <w:sz w:val="24"/>
          <w:szCs w:val="24"/>
          <w:lang w:val="es-ES" w:eastAsia="zh-CN"/>
        </w:rPr>
        <w:t>WRC-23</w:t>
      </w:r>
      <w:r w:rsidRPr="00601931">
        <w:rPr>
          <w:rFonts w:eastAsia="SimSun" w:cs="Times New Roman" w:hint="eastAsia"/>
          <w:sz w:val="24"/>
          <w:szCs w:val="24"/>
          <w:lang w:val="en-GB" w:eastAsia="zh-CN"/>
        </w:rPr>
        <w:t>的成果和大会筹备会议报告、并适当顾及所涉各频段</w:t>
      </w:r>
      <w:r w:rsidRPr="00601931">
        <w:rPr>
          <w:rFonts w:eastAsia="SimSun" w:cs="Times New Roman" w:hint="eastAsia"/>
          <w:sz w:val="24"/>
          <w:szCs w:val="24"/>
          <w:lang w:eastAsia="zh-CN"/>
        </w:rPr>
        <w:t>内</w:t>
      </w:r>
      <w:r w:rsidRPr="00601931">
        <w:rPr>
          <w:rFonts w:eastAsia="SimSun" w:cs="Times New Roman" w:hint="eastAsia"/>
          <w:sz w:val="24"/>
          <w:szCs w:val="24"/>
          <w:lang w:val="en-GB" w:eastAsia="zh-CN"/>
        </w:rPr>
        <w:t>现有和未来业务的需求的同时</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审议下列议项并采取适当的行动</w:t>
      </w:r>
      <w:r w:rsidRPr="00601931">
        <w:rPr>
          <w:rFonts w:eastAsia="SimSun" w:cs="Times New Roman" w:hint="eastAsia"/>
          <w:sz w:val="24"/>
          <w:szCs w:val="24"/>
          <w:lang w:val="es-ES" w:eastAsia="zh-CN"/>
        </w:rPr>
        <w:t>：</w:t>
      </w:r>
    </w:p>
    <w:p w14:paraId="29D45322"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w:t>
      </w:r>
      <w:r w:rsidRPr="00601931">
        <w:rPr>
          <w:rFonts w:eastAsia="SimSun" w:cs="Times New Roman"/>
          <w:sz w:val="24"/>
          <w:szCs w:val="24"/>
          <w:lang w:val="es-ES" w:eastAsia="zh-CN"/>
        </w:rPr>
        <w:tab/>
      </w:r>
      <w:r w:rsidRPr="00601931">
        <w:rPr>
          <w:rFonts w:eastAsia="SimSun" w:cs="Times New Roman" w:hint="eastAsia"/>
          <w:sz w:val="24"/>
          <w:szCs w:val="24"/>
          <w:lang w:eastAsia="zh-CN"/>
        </w:rPr>
        <w:t>根据第</w:t>
      </w:r>
      <w:r w:rsidRPr="00601931">
        <w:rPr>
          <w:rFonts w:eastAsia="SimSun" w:cs="Times New Roman"/>
          <w:b/>
          <w:bCs/>
          <w:sz w:val="24"/>
          <w:szCs w:val="24"/>
          <w:lang w:val="es-ES" w:eastAsia="zh-CN"/>
        </w:rPr>
        <w:t>176</w:t>
      </w:r>
      <w:r w:rsidRPr="00601931">
        <w:rPr>
          <w:rFonts w:eastAsia="SimSun" w:cs="Times New Roman" w:hint="eastAsia"/>
          <w:sz w:val="24"/>
          <w:szCs w:val="24"/>
          <w:lang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WRC-23</w:t>
      </w:r>
      <w:r w:rsidRPr="00601931">
        <w:rPr>
          <w:rFonts w:eastAsia="SimSun" w:cs="Times New Roman" w:hint="eastAsia"/>
          <w:b/>
          <w:bCs/>
          <w:sz w:val="24"/>
          <w:szCs w:val="24"/>
          <w:lang w:val="es-ES" w:eastAsia="zh-CN"/>
        </w:rPr>
        <w:t>，</w:t>
      </w:r>
      <w:r w:rsidRPr="00601931">
        <w:rPr>
          <w:rFonts w:eastAsia="SimSun" w:cs="Times New Roman" w:hint="eastAsia"/>
          <w:b/>
          <w:bCs/>
          <w:sz w:val="24"/>
          <w:szCs w:val="24"/>
          <w:lang w:eastAsia="zh-CN"/>
        </w:rPr>
        <w:t>修订版</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审议与卫星固定业务空间电台通信的航空和水上动中通地球站使用</w:t>
      </w:r>
      <w:r w:rsidRPr="00601931">
        <w:rPr>
          <w:rFonts w:eastAsia="SimSun" w:cs="Times New Roman"/>
          <w:sz w:val="24"/>
          <w:szCs w:val="24"/>
          <w:lang w:val="es-ES" w:eastAsia="zh-CN"/>
        </w:rPr>
        <w:t>47.2-50.2 GHz</w:t>
      </w:r>
      <w:r w:rsidRPr="00601931">
        <w:rPr>
          <w:rFonts w:eastAsia="SimSun" w:cs="Times New Roman" w:hint="eastAsia"/>
          <w:sz w:val="24"/>
          <w:szCs w:val="24"/>
          <w:lang w:val="en-GB" w:eastAsia="zh-CN"/>
        </w:rPr>
        <w:t>和</w:t>
      </w:r>
      <w:r w:rsidRPr="00601931">
        <w:rPr>
          <w:rFonts w:eastAsia="SimSun" w:cs="Times New Roman"/>
          <w:sz w:val="24"/>
          <w:szCs w:val="24"/>
          <w:lang w:val="es-ES" w:eastAsia="zh-CN"/>
        </w:rPr>
        <w:t>50.4-51.4 GHz</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频段</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或其中部分频段</w:t>
      </w:r>
      <w:r w:rsidRPr="00601931">
        <w:rPr>
          <w:rFonts w:eastAsia="SimSun" w:cs="Times New Roman" w:hint="eastAsia"/>
          <w:sz w:val="24"/>
          <w:szCs w:val="24"/>
          <w:lang w:eastAsia="zh-CN"/>
        </w:rPr>
        <w:t>的技术和操作条件</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并酌情制定规则措施</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促进与卫星固定业务中对地静止空间电台和非对地静止空间电台通信的航空和水上动中通地球站对</w:t>
      </w:r>
      <w:r w:rsidRPr="00601931">
        <w:rPr>
          <w:rFonts w:eastAsia="SimSun" w:cs="Times New Roman"/>
          <w:sz w:val="24"/>
          <w:szCs w:val="24"/>
          <w:lang w:val="es-ES" w:eastAsia="zh-CN"/>
        </w:rPr>
        <w:t>47.2-50.2 GHz</w:t>
      </w:r>
      <w:r w:rsidRPr="00601931">
        <w:rPr>
          <w:rFonts w:eastAsia="SimSun" w:cs="Times New Roman" w:hint="eastAsia"/>
          <w:sz w:val="24"/>
          <w:szCs w:val="24"/>
          <w:lang w:val="en-GB" w:eastAsia="zh-CN"/>
        </w:rPr>
        <w:t>和</w:t>
      </w:r>
      <w:r w:rsidRPr="00601931">
        <w:rPr>
          <w:rFonts w:eastAsia="SimSun" w:cs="Times New Roman"/>
          <w:sz w:val="24"/>
          <w:szCs w:val="24"/>
          <w:lang w:val="es-ES" w:eastAsia="zh-CN"/>
        </w:rPr>
        <w:t>50.4-51.4 GHz</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频段</w:t>
      </w:r>
      <w:r w:rsidRPr="00601931">
        <w:rPr>
          <w:rFonts w:eastAsia="SimSun" w:cs="Times New Roman" w:hint="eastAsia"/>
          <w:sz w:val="24"/>
          <w:szCs w:val="24"/>
          <w:lang w:val="en-GB" w:eastAsia="zh-CN"/>
        </w:rPr>
        <w:t>或其中部分频段</w:t>
      </w:r>
      <w:r w:rsidRPr="00601931">
        <w:rPr>
          <w:rFonts w:eastAsia="SimSun" w:cs="Times New Roman" w:hint="eastAsia"/>
          <w:sz w:val="24"/>
          <w:szCs w:val="24"/>
          <w:lang w:eastAsia="zh-CN"/>
        </w:rPr>
        <w:t>的使用</w:t>
      </w:r>
      <w:r w:rsidRPr="00601931">
        <w:rPr>
          <w:rFonts w:eastAsia="SimSun" w:cs="Times New Roman" w:hint="eastAsia"/>
          <w:sz w:val="24"/>
          <w:szCs w:val="24"/>
          <w:lang w:val="es-ES" w:eastAsia="zh-CN"/>
        </w:rPr>
        <w:t>；</w:t>
      </w:r>
    </w:p>
    <w:p w14:paraId="51861405"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1.2</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129</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w:t>
      </w:r>
      <w:r w:rsidRPr="00601931">
        <w:rPr>
          <w:rFonts w:eastAsia="SimSun" w:cs="Times New Roman"/>
          <w:sz w:val="24"/>
          <w:szCs w:val="24"/>
          <w:lang w:val="es-ES" w:eastAsia="zh-CN"/>
        </w:rPr>
        <w:t>13.75-14 </w:t>
      </w:r>
      <w:r w:rsidRPr="00601931">
        <w:rPr>
          <w:rFonts w:eastAsia="SimSun" w:cs="Times New Roman"/>
          <w:bCs/>
          <w:sz w:val="24"/>
          <w:szCs w:val="24"/>
          <w:lang w:val="es-ES" w:eastAsia="zh-CN"/>
        </w:rPr>
        <w:t>GHz</w:t>
      </w:r>
      <w:r w:rsidRPr="00601931">
        <w:rPr>
          <w:rFonts w:eastAsia="SimSun" w:cs="Times New Roman" w:hint="eastAsia"/>
          <w:bCs/>
          <w:sz w:val="24"/>
          <w:szCs w:val="24"/>
          <w:lang w:val="en-GB" w:eastAsia="zh-CN"/>
        </w:rPr>
        <w:t>频段共用条件可能的修订</w:t>
      </w:r>
      <w:r w:rsidRPr="00601931">
        <w:rPr>
          <w:rFonts w:eastAsia="SimSun" w:cs="Times New Roman" w:hint="eastAsia"/>
          <w:bCs/>
          <w:sz w:val="24"/>
          <w:szCs w:val="24"/>
          <w:lang w:val="es-ES" w:eastAsia="zh-CN"/>
        </w:rPr>
        <w:t>，</w:t>
      </w:r>
      <w:r w:rsidRPr="00601931">
        <w:rPr>
          <w:rFonts w:eastAsia="SimSun" w:cs="Times New Roman" w:hint="eastAsia"/>
          <w:sz w:val="24"/>
          <w:szCs w:val="24"/>
          <w:lang w:val="en-GB" w:eastAsia="zh-CN"/>
        </w:rPr>
        <w:t>以允许上行链路卫星固定业务更小天线尺寸地球站的使用</w:t>
      </w:r>
      <w:r w:rsidRPr="00601931">
        <w:rPr>
          <w:rFonts w:eastAsia="SimSun" w:cs="Times New Roman" w:hint="eastAsia"/>
          <w:sz w:val="24"/>
          <w:szCs w:val="24"/>
          <w:lang w:val="es-ES" w:eastAsia="zh-CN"/>
        </w:rPr>
        <w:t>；</w:t>
      </w:r>
    </w:p>
    <w:p w14:paraId="1FBAE766"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1.3</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130</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审议与使用</w:t>
      </w:r>
      <w:r w:rsidRPr="00601931">
        <w:rPr>
          <w:rFonts w:eastAsia="SimSun" w:cs="Times New Roman"/>
          <w:sz w:val="24"/>
          <w:szCs w:val="24"/>
          <w:lang w:val="es-ES" w:eastAsia="zh-CN"/>
        </w:rPr>
        <w:t>51.4-52.4 GHz</w:t>
      </w:r>
      <w:r w:rsidRPr="00601931">
        <w:rPr>
          <w:rFonts w:eastAsia="SimSun" w:cs="Times New Roman" w:hint="eastAsia"/>
          <w:sz w:val="24"/>
          <w:szCs w:val="24"/>
          <w:lang w:val="en-GB" w:eastAsia="zh-CN"/>
        </w:rPr>
        <w:t>频段有关的研究</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以便关口站地球站能够</w:t>
      </w:r>
      <w:r w:rsidRPr="00601931">
        <w:rPr>
          <w:rFonts w:eastAsia="SimSun" w:cs="Times New Roman" w:hint="eastAsia"/>
          <w:sz w:val="24"/>
          <w:szCs w:val="24"/>
          <w:lang w:eastAsia="zh-CN"/>
        </w:rPr>
        <w:t>使用该频段向</w:t>
      </w:r>
      <w:r w:rsidRPr="00601931">
        <w:rPr>
          <w:rFonts w:eastAsia="SimSun" w:cs="Times New Roman" w:hint="eastAsia"/>
          <w:sz w:val="24"/>
          <w:szCs w:val="24"/>
          <w:lang w:val="en-GB" w:eastAsia="zh-CN"/>
        </w:rPr>
        <w:t>卫星固定业务</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地对空</w:t>
      </w:r>
      <w:r w:rsidRPr="00601931">
        <w:rPr>
          <w:rFonts w:eastAsia="SimSun" w:cs="Times New Roman" w:hint="eastAsia"/>
          <w:sz w:val="24"/>
          <w:szCs w:val="24"/>
          <w:lang w:val="es-ES" w:eastAsia="zh-CN"/>
        </w:rPr>
        <w:t>）中的</w:t>
      </w:r>
      <w:r w:rsidRPr="00601931">
        <w:rPr>
          <w:rFonts w:eastAsia="SimSun" w:cs="Times New Roman" w:hint="eastAsia"/>
          <w:sz w:val="24"/>
          <w:szCs w:val="24"/>
          <w:lang w:eastAsia="zh-CN"/>
        </w:rPr>
        <w:t>非对地静止卫星轨道</w:t>
      </w:r>
      <w:r w:rsidRPr="00601931">
        <w:rPr>
          <w:rFonts w:eastAsia="SimSun" w:cs="Times New Roman" w:hint="eastAsia"/>
          <w:sz w:val="24"/>
          <w:szCs w:val="24"/>
          <w:lang w:val="en-GB" w:eastAsia="zh-CN"/>
        </w:rPr>
        <w:t>系统</w:t>
      </w:r>
      <w:r w:rsidRPr="00601931">
        <w:rPr>
          <w:rFonts w:eastAsia="SimSun" w:cs="Times New Roman" w:hint="eastAsia"/>
          <w:sz w:val="24"/>
          <w:szCs w:val="24"/>
          <w:lang w:eastAsia="zh-CN"/>
        </w:rPr>
        <w:t>进行发射</w:t>
      </w:r>
      <w:r w:rsidRPr="00601931">
        <w:rPr>
          <w:rFonts w:eastAsia="SimSun" w:cs="Times New Roman" w:hint="eastAsia"/>
          <w:sz w:val="24"/>
          <w:szCs w:val="24"/>
          <w:lang w:val="es-ES" w:eastAsia="zh-CN"/>
        </w:rPr>
        <w:t>；</w:t>
      </w:r>
    </w:p>
    <w:p w14:paraId="604BF6E4" w14:textId="77777777" w:rsidR="00D05955" w:rsidRPr="00601931" w:rsidRDefault="00D05955" w:rsidP="00D05955">
      <w:pPr>
        <w:keepNext/>
        <w:keepLines/>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1.4</w:t>
      </w:r>
      <w:r w:rsidRPr="00601931">
        <w:rPr>
          <w:rFonts w:eastAsia="SimSun" w:cs="Times New Roman"/>
          <w:sz w:val="24"/>
          <w:szCs w:val="24"/>
          <w:lang w:val="es-ES" w:eastAsia="zh-CN"/>
        </w:rPr>
        <w:tab/>
      </w:r>
      <w:r w:rsidRPr="00601931">
        <w:rPr>
          <w:rFonts w:eastAsia="SimSun" w:cs="Times New Roman" w:hint="eastAsia"/>
          <w:bCs/>
          <w:sz w:val="24"/>
          <w:szCs w:val="24"/>
          <w:lang w:eastAsia="zh-CN"/>
        </w:rPr>
        <w:t>根据第</w:t>
      </w:r>
      <w:r w:rsidRPr="00601931">
        <w:rPr>
          <w:rFonts w:eastAsia="SimSun" w:cs="Times New Roman"/>
          <w:b/>
          <w:sz w:val="24"/>
          <w:szCs w:val="24"/>
          <w:lang w:val="it-IT" w:eastAsia="zh-CN"/>
        </w:rPr>
        <w:t>726</w:t>
      </w:r>
      <w:r w:rsidRPr="00601931">
        <w:rPr>
          <w:rFonts w:eastAsia="SimSun" w:cs="Times New Roman" w:hint="eastAsia"/>
          <w:bCs/>
          <w:sz w:val="24"/>
          <w:szCs w:val="24"/>
          <w:lang w:val="en-GB" w:eastAsia="zh-CN"/>
        </w:rPr>
        <w:t>号决议</w:t>
      </w:r>
      <w:r w:rsidRPr="00601931">
        <w:rPr>
          <w:rFonts w:eastAsia="SimSun" w:cs="Times New Roman" w:hint="eastAsia"/>
          <w:b/>
          <w:sz w:val="24"/>
          <w:szCs w:val="24"/>
          <w:lang w:val="it-IT" w:eastAsia="zh-CN"/>
        </w:rPr>
        <w:t>（</w:t>
      </w:r>
      <w:r w:rsidRPr="00601931">
        <w:rPr>
          <w:rFonts w:eastAsia="SimSun" w:cs="Times New Roman"/>
          <w:b/>
          <w:sz w:val="24"/>
          <w:szCs w:val="24"/>
          <w:lang w:val="it-IT" w:eastAsia="zh-CN"/>
        </w:rPr>
        <w:t>WRC</w:t>
      </w:r>
      <w:r w:rsidRPr="00601931">
        <w:rPr>
          <w:rFonts w:eastAsia="SimSun" w:cs="Times New Roman"/>
          <w:b/>
          <w:sz w:val="24"/>
          <w:szCs w:val="24"/>
          <w:lang w:val="it-IT" w:eastAsia="zh-CN"/>
        </w:rPr>
        <w:noBreakHyphen/>
        <w:t>23</w:t>
      </w:r>
      <w:r w:rsidRPr="00601931">
        <w:rPr>
          <w:rFonts w:eastAsia="SimSun" w:cs="Times New Roman" w:hint="eastAsia"/>
          <w:b/>
          <w:sz w:val="24"/>
          <w:szCs w:val="24"/>
          <w:lang w:val="it-IT" w:eastAsia="zh-CN"/>
        </w:rPr>
        <w:t>）</w:t>
      </w:r>
      <w:r w:rsidRPr="00601931">
        <w:rPr>
          <w:rFonts w:eastAsia="SimSun" w:cs="Times New Roman" w:hint="eastAsia"/>
          <w:bCs/>
          <w:sz w:val="24"/>
          <w:szCs w:val="24"/>
          <w:lang w:val="it-IT" w:eastAsia="zh-CN"/>
        </w:rPr>
        <w:t>，</w:t>
      </w:r>
      <w:r w:rsidRPr="00601931">
        <w:rPr>
          <w:rFonts w:eastAsia="SimSun" w:cs="Times New Roman" w:hint="eastAsia"/>
          <w:bCs/>
          <w:sz w:val="24"/>
          <w:szCs w:val="24"/>
          <w:lang w:eastAsia="zh-CN"/>
        </w:rPr>
        <w:t>审议在</w:t>
      </w:r>
      <w:r w:rsidRPr="00601931">
        <w:rPr>
          <w:rFonts w:eastAsia="SimSun" w:cs="Times New Roman"/>
          <w:bCs/>
          <w:sz w:val="24"/>
          <w:szCs w:val="24"/>
          <w:lang w:val="it-IT" w:eastAsia="zh-CN"/>
        </w:rPr>
        <w:t>3</w:t>
      </w:r>
      <w:r w:rsidRPr="00601931">
        <w:rPr>
          <w:rFonts w:eastAsia="SimSun" w:cs="Times New Roman" w:hint="eastAsia"/>
          <w:bCs/>
          <w:sz w:val="24"/>
          <w:szCs w:val="24"/>
          <w:lang w:val="en-GB" w:eastAsia="zh-CN"/>
        </w:rPr>
        <w:t>区</w:t>
      </w:r>
      <w:r w:rsidRPr="00601931">
        <w:rPr>
          <w:rFonts w:eastAsia="SimSun" w:cs="Times New Roman"/>
          <w:bCs/>
          <w:sz w:val="24"/>
          <w:szCs w:val="24"/>
          <w:lang w:val="it-IT" w:eastAsia="zh-CN"/>
        </w:rPr>
        <w:t>17.3-17.7 GHz</w:t>
      </w:r>
      <w:r w:rsidRPr="00601931">
        <w:rPr>
          <w:rFonts w:eastAsia="SimSun" w:cs="Times New Roman" w:hint="eastAsia"/>
          <w:bCs/>
          <w:sz w:val="24"/>
          <w:szCs w:val="24"/>
          <w:lang w:val="en-GB" w:eastAsia="zh-CN"/>
        </w:rPr>
        <w:t>频段内为卫星固定业务</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空对地</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新增可能的主要业务划分</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以及在</w:t>
      </w:r>
      <w:r w:rsidRPr="00601931">
        <w:rPr>
          <w:rFonts w:eastAsia="SimSun" w:cs="Times New Roman"/>
          <w:bCs/>
          <w:sz w:val="24"/>
          <w:szCs w:val="24"/>
          <w:lang w:val="it-IT" w:eastAsia="zh-CN"/>
        </w:rPr>
        <w:t>17.3-17.8 GHz</w:t>
      </w:r>
      <w:r w:rsidRPr="00601931">
        <w:rPr>
          <w:rFonts w:eastAsia="SimSun" w:cs="Times New Roman" w:hint="eastAsia"/>
          <w:bCs/>
          <w:sz w:val="24"/>
          <w:szCs w:val="24"/>
          <w:lang w:val="en-GB" w:eastAsia="zh-CN"/>
        </w:rPr>
        <w:t>频段内为卫星广播业务</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空对地</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新增可能的主要业务划分</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同时确保对同一频段和相邻频段内现有主要业务划分的保护</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并审议对</w:t>
      </w:r>
      <w:r w:rsidRPr="00601931">
        <w:rPr>
          <w:rFonts w:eastAsia="Calibri" w:cs="Times New Roman"/>
          <w:sz w:val="24"/>
          <w:szCs w:val="24"/>
          <w:lang w:val="it-IT" w:eastAsia="zh-CN"/>
        </w:rPr>
        <w:t>1</w:t>
      </w:r>
      <w:r w:rsidRPr="00601931">
        <w:rPr>
          <w:rFonts w:eastAsia="SimSun" w:cs="Times New Roman" w:hint="eastAsia"/>
          <w:bCs/>
          <w:sz w:val="24"/>
          <w:szCs w:val="24"/>
          <w:lang w:val="en-GB" w:eastAsia="zh-CN"/>
        </w:rPr>
        <w:t>区和</w:t>
      </w:r>
      <w:r w:rsidRPr="00601931">
        <w:rPr>
          <w:rFonts w:eastAsia="SimSun" w:cs="Times New Roman"/>
          <w:bCs/>
          <w:sz w:val="24"/>
          <w:szCs w:val="24"/>
          <w:lang w:val="it-IT" w:eastAsia="zh-CN"/>
        </w:rPr>
        <w:t>3</w:t>
      </w:r>
      <w:r w:rsidRPr="00601931">
        <w:rPr>
          <w:rFonts w:eastAsia="SimSun" w:cs="Times New Roman" w:hint="eastAsia"/>
          <w:bCs/>
          <w:sz w:val="24"/>
          <w:szCs w:val="24"/>
          <w:lang w:val="en-GB" w:eastAsia="zh-CN"/>
        </w:rPr>
        <w:t>区</w:t>
      </w:r>
      <w:r w:rsidRPr="00601931">
        <w:rPr>
          <w:rFonts w:eastAsia="Calibri" w:cs="Times New Roman"/>
          <w:sz w:val="24"/>
          <w:szCs w:val="24"/>
          <w:lang w:val="it-IT" w:eastAsia="zh-CN"/>
        </w:rPr>
        <w:t>17.3</w:t>
      </w:r>
      <w:r w:rsidRPr="00601931">
        <w:rPr>
          <w:rFonts w:eastAsia="Calibri" w:cs="Times New Roman"/>
          <w:sz w:val="24"/>
          <w:szCs w:val="24"/>
          <w:lang w:val="it-IT" w:eastAsia="zh-CN"/>
        </w:rPr>
        <w:noBreakHyphen/>
        <w:t>17.7 GHz</w:t>
      </w:r>
      <w:r w:rsidRPr="00601931">
        <w:rPr>
          <w:rFonts w:eastAsia="SimSun" w:cs="Times New Roman" w:hint="eastAsia"/>
          <w:bCs/>
          <w:sz w:val="24"/>
          <w:szCs w:val="24"/>
          <w:lang w:val="en-GB" w:eastAsia="zh-CN"/>
        </w:rPr>
        <w:t>频段内的卫星固定业务</w:t>
      </w:r>
      <w:r w:rsidRPr="00601931">
        <w:rPr>
          <w:rFonts w:eastAsia="SimSun" w:cs="Times New Roman" w:hint="eastAsia"/>
          <w:bCs/>
          <w:sz w:val="24"/>
          <w:szCs w:val="24"/>
          <w:lang w:val="it-IT" w:eastAsia="zh-CN"/>
        </w:rPr>
        <w:t>（</w:t>
      </w:r>
      <w:r w:rsidRPr="00601931">
        <w:rPr>
          <w:rFonts w:eastAsia="SimSun" w:cs="Times New Roman" w:hint="eastAsia"/>
          <w:bCs/>
          <w:sz w:val="24"/>
          <w:szCs w:val="24"/>
          <w:lang w:val="en-GB" w:eastAsia="zh-CN"/>
        </w:rPr>
        <w:t>空对地</w:t>
      </w:r>
      <w:r w:rsidRPr="00601931">
        <w:rPr>
          <w:rFonts w:eastAsia="SimSun" w:cs="Times New Roman" w:hint="eastAsia"/>
          <w:bCs/>
          <w:sz w:val="24"/>
          <w:szCs w:val="24"/>
          <w:lang w:val="it-IT" w:eastAsia="zh-CN"/>
        </w:rPr>
        <w:t>）中</w:t>
      </w:r>
      <w:r w:rsidRPr="00601931">
        <w:rPr>
          <w:rFonts w:eastAsia="SimSun" w:cs="Times New Roman" w:hint="eastAsia"/>
          <w:bCs/>
          <w:sz w:val="24"/>
          <w:szCs w:val="24"/>
          <w:lang w:val="en-GB" w:eastAsia="zh-CN"/>
        </w:rPr>
        <w:t>非对地静止卫星系统</w:t>
      </w:r>
      <w:r w:rsidRPr="00601931">
        <w:rPr>
          <w:rFonts w:eastAsia="SimSun" w:cs="Times New Roman" w:hint="eastAsia"/>
          <w:bCs/>
          <w:sz w:val="24"/>
          <w:szCs w:val="24"/>
          <w:lang w:val="it-IT" w:eastAsia="zh-CN"/>
        </w:rPr>
        <w:t>适用</w:t>
      </w:r>
      <w:r w:rsidRPr="00601931">
        <w:rPr>
          <w:rFonts w:eastAsia="SimSun" w:cs="Times New Roman" w:hint="eastAsia"/>
          <w:bCs/>
          <w:sz w:val="24"/>
          <w:szCs w:val="24"/>
          <w:lang w:val="en-GB" w:eastAsia="zh-CN"/>
        </w:rPr>
        <w:t>的等效功率通量密度限值</w:t>
      </w:r>
      <w:r w:rsidRPr="00601931">
        <w:rPr>
          <w:rFonts w:eastAsia="SimSun" w:cs="Times New Roman" w:hint="eastAsia"/>
          <w:bCs/>
          <w:sz w:val="24"/>
          <w:szCs w:val="24"/>
          <w:lang w:val="it-IT" w:eastAsia="zh-CN"/>
        </w:rPr>
        <w:t>；</w:t>
      </w:r>
    </w:p>
    <w:p w14:paraId="5D4B6391"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1.5</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14</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审议规则措施及其可实施性</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以限制卫星固定业务中非对地静止卫星轨道地球站的未经授权操作</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以及与卫星固定和卫星移动业务中非对地静止卫星轨道卫星系统业务区有关的相关问题</w:t>
      </w:r>
      <w:r w:rsidRPr="00601931">
        <w:rPr>
          <w:rFonts w:eastAsia="SimSun" w:cs="Times New Roman" w:hint="eastAsia"/>
          <w:sz w:val="24"/>
          <w:szCs w:val="24"/>
          <w:lang w:val="es-ES" w:eastAsia="zh-CN"/>
        </w:rPr>
        <w:t>；</w:t>
      </w:r>
    </w:p>
    <w:p w14:paraId="30378A3E"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lastRenderedPageBreak/>
        <w:t>1.6</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131</w:t>
      </w:r>
      <w:r w:rsidRPr="00601931">
        <w:rPr>
          <w:rFonts w:eastAsia="SimSun" w:cs="Times New Roman" w:hint="eastAsia"/>
          <w:bCs/>
          <w:sz w:val="24"/>
          <w:szCs w:val="24"/>
          <w:lang w:val="en-GB" w:eastAsia="zh-CN"/>
        </w:rPr>
        <w:t>号决议</w:t>
      </w:r>
      <w:r w:rsidRPr="00601931">
        <w:rPr>
          <w:rFonts w:eastAsia="SimSun" w:cs="Times New Roman" w:hint="eastAsia"/>
          <w:b/>
          <w:sz w:val="24"/>
          <w:szCs w:val="24"/>
          <w:lang w:val="es-ES" w:eastAsia="zh-CN"/>
        </w:rPr>
        <w:t>（</w:t>
      </w:r>
      <w:r w:rsidRPr="00601931">
        <w:rPr>
          <w:rFonts w:eastAsia="SimSun" w:cs="Times New Roman"/>
          <w:b/>
          <w:sz w:val="24"/>
          <w:szCs w:val="24"/>
          <w:lang w:val="es-ES" w:eastAsia="zh-CN"/>
        </w:rPr>
        <w:t>WRC-23</w:t>
      </w:r>
      <w:r w:rsidRPr="00601931">
        <w:rPr>
          <w:rFonts w:eastAsia="SimSun" w:cs="Times New Roman" w:hint="eastAsia"/>
          <w:b/>
          <w:sz w:val="24"/>
          <w:szCs w:val="24"/>
          <w:lang w:val="es-ES" w:eastAsia="zh-CN"/>
        </w:rPr>
        <w:t>）</w:t>
      </w:r>
      <w:r w:rsidRPr="00601931">
        <w:rPr>
          <w:rFonts w:eastAsia="SimSun" w:cs="Times New Roman" w:hint="eastAsia"/>
          <w:bCs/>
          <w:sz w:val="24"/>
          <w:szCs w:val="24"/>
          <w:lang w:val="es-ES" w:eastAsia="zh-CN"/>
        </w:rPr>
        <w:t>，</w:t>
      </w:r>
      <w:r w:rsidRPr="00601931">
        <w:rPr>
          <w:rFonts w:eastAsia="SimSun" w:cs="Times New Roman" w:hint="eastAsia"/>
          <w:sz w:val="24"/>
          <w:szCs w:val="24"/>
          <w:lang w:val="en-GB" w:eastAsia="zh-CN"/>
        </w:rPr>
        <w:t>审议</w:t>
      </w:r>
      <w:r w:rsidRPr="00601931">
        <w:rPr>
          <w:rFonts w:eastAsia="SimSun" w:cs="Times New Roman"/>
          <w:sz w:val="24"/>
          <w:szCs w:val="24"/>
          <w:lang w:val="es-ES" w:eastAsia="zh-CN"/>
        </w:rPr>
        <w:t>37.5-42.5 GHz</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空对地</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42.5-43.5 GHz</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47.2-50.2 GHz</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和</w:t>
      </w:r>
      <w:r w:rsidRPr="00601931">
        <w:rPr>
          <w:rFonts w:eastAsia="SimSun" w:cs="Times New Roman"/>
          <w:sz w:val="24"/>
          <w:szCs w:val="24"/>
          <w:lang w:val="es-ES" w:eastAsia="zh-CN"/>
        </w:rPr>
        <w:t>50.4-51.4 GHz</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频段卫星固定业务卫星网络</w:t>
      </w:r>
      <w:r w:rsidRPr="00601931">
        <w:rPr>
          <w:rFonts w:eastAsia="SimSun" w:cs="Times New Roman"/>
          <w:sz w:val="24"/>
          <w:szCs w:val="24"/>
          <w:lang w:val="es-ES" w:eastAsia="zh-CN"/>
        </w:rPr>
        <w:t>/</w:t>
      </w:r>
      <w:r w:rsidRPr="00601931">
        <w:rPr>
          <w:rFonts w:eastAsia="SimSun" w:cs="Times New Roman" w:hint="eastAsia"/>
          <w:sz w:val="24"/>
          <w:szCs w:val="24"/>
          <w:lang w:val="en-GB" w:eastAsia="zh-CN"/>
        </w:rPr>
        <w:t>系统的技术和规则措施以公平地使用这些频段</w:t>
      </w:r>
      <w:r w:rsidRPr="00601931">
        <w:rPr>
          <w:rFonts w:eastAsia="SimSun" w:cs="Times New Roman" w:hint="eastAsia"/>
          <w:sz w:val="24"/>
          <w:szCs w:val="24"/>
          <w:lang w:val="es-ES" w:eastAsia="zh-CN"/>
        </w:rPr>
        <w:t>；</w:t>
      </w:r>
    </w:p>
    <w:p w14:paraId="5DBF3AD2"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1.7</w:t>
      </w:r>
      <w:r w:rsidRPr="00601931">
        <w:rPr>
          <w:rFonts w:eastAsia="SimSun" w:cs="Times New Roman"/>
          <w:sz w:val="24"/>
          <w:szCs w:val="24"/>
          <w:lang w:val="es-ES" w:eastAsia="zh-CN"/>
        </w:rPr>
        <w:tab/>
      </w:r>
      <w:r w:rsidRPr="00601931">
        <w:rPr>
          <w:rFonts w:eastAsia="SimSun" w:cs="Times New Roman" w:hint="eastAsia"/>
          <w:sz w:val="24"/>
          <w:szCs w:val="24"/>
          <w:lang w:val="es-ES" w:eastAsia="zh-CN"/>
        </w:rPr>
        <w:t>根据第</w:t>
      </w:r>
      <w:r w:rsidRPr="00601931">
        <w:rPr>
          <w:rFonts w:eastAsia="SimSun" w:cs="Times New Roman"/>
          <w:b/>
          <w:bCs/>
          <w:sz w:val="24"/>
          <w:szCs w:val="24"/>
          <w:lang w:val="es-ES" w:eastAsia="zh-CN"/>
        </w:rPr>
        <w:t>256</w:t>
      </w:r>
      <w:r w:rsidRPr="00601931">
        <w:rPr>
          <w:rFonts w:eastAsia="SimSun" w:cs="Times New Roman" w:hint="eastAsia"/>
          <w:sz w:val="24"/>
          <w:szCs w:val="24"/>
          <w:lang w:val="es-ES" w:eastAsia="zh-CN"/>
        </w:rPr>
        <w:t>号决议</w:t>
      </w:r>
      <w:r w:rsidRPr="00601931">
        <w:rPr>
          <w:rFonts w:eastAsia="SimSun" w:cs="Times New Roman" w:hint="eastAsia"/>
          <w:b/>
          <w:sz w:val="24"/>
          <w:szCs w:val="24"/>
          <w:lang w:val="es-ES" w:eastAsia="zh-CN"/>
        </w:rPr>
        <w:t>（</w:t>
      </w:r>
      <w:r w:rsidRPr="00601931">
        <w:rPr>
          <w:rFonts w:eastAsia="SimSun" w:cs="Times New Roman"/>
          <w:b/>
          <w:sz w:val="24"/>
          <w:szCs w:val="24"/>
          <w:lang w:val="es-ES" w:eastAsia="zh-CN"/>
        </w:rPr>
        <w:t>WRC-23</w:t>
      </w:r>
      <w:r w:rsidRPr="00601931">
        <w:rPr>
          <w:rFonts w:eastAsia="SimSun" w:cs="Times New Roman" w:hint="eastAsia"/>
          <w:b/>
          <w:sz w:val="24"/>
          <w:szCs w:val="24"/>
          <w:lang w:val="es-ES" w:eastAsia="zh-CN"/>
        </w:rPr>
        <w:t>）</w:t>
      </w:r>
      <w:r w:rsidRPr="00601931">
        <w:rPr>
          <w:rFonts w:eastAsia="SimSun" w:cs="Times New Roman" w:hint="eastAsia"/>
          <w:sz w:val="24"/>
          <w:szCs w:val="24"/>
          <w:lang w:val="es-ES" w:eastAsia="zh-CN"/>
        </w:rPr>
        <w:t>，在考虑到上述频段及相邻频段的现有主要业务的情况下，审议</w:t>
      </w:r>
      <w:r w:rsidRPr="00601931">
        <w:rPr>
          <w:rFonts w:eastAsia="SimSun" w:cs="Times New Roman"/>
          <w:sz w:val="24"/>
          <w:szCs w:val="24"/>
          <w:lang w:val="es-ES" w:eastAsia="zh-CN"/>
        </w:rPr>
        <w:t>4 400-4 800 MHz</w:t>
      </w:r>
      <w:r w:rsidRPr="00601931">
        <w:rPr>
          <w:rFonts w:eastAsia="SimSun" w:cs="Times New Roman" w:hint="eastAsia"/>
          <w:sz w:val="24"/>
          <w:szCs w:val="24"/>
          <w:lang w:val="es-ES" w:eastAsia="zh-CN"/>
        </w:rPr>
        <w:t>和</w:t>
      </w:r>
      <w:r w:rsidRPr="00601931">
        <w:rPr>
          <w:rFonts w:eastAsia="SimSun" w:cs="Times New Roman"/>
          <w:sz w:val="24"/>
          <w:szCs w:val="24"/>
          <w:lang w:val="es-ES" w:eastAsia="zh-CN"/>
        </w:rPr>
        <w:t>7 125-8 400 MHz</w:t>
      </w:r>
      <w:r w:rsidRPr="00601931">
        <w:rPr>
          <w:rFonts w:eastAsia="SimSun" w:cs="Times New Roman" w:hint="eastAsia"/>
          <w:sz w:val="24"/>
          <w:szCs w:val="24"/>
          <w:lang w:val="es-ES" w:eastAsia="zh-CN"/>
        </w:rPr>
        <w:t>频段（或其中部分频段）以及</w:t>
      </w:r>
      <w:r w:rsidRPr="00601931">
        <w:rPr>
          <w:rFonts w:eastAsia="SimSun" w:cs="Times New Roman"/>
          <w:sz w:val="24"/>
          <w:szCs w:val="24"/>
          <w:lang w:val="es-ES" w:eastAsia="zh-CN"/>
        </w:rPr>
        <w:t>14.8-15.35 GHz</w:t>
      </w:r>
      <w:r w:rsidRPr="00601931">
        <w:rPr>
          <w:rFonts w:eastAsia="SimSun" w:cs="Times New Roman" w:hint="eastAsia"/>
          <w:sz w:val="24"/>
          <w:szCs w:val="24"/>
          <w:lang w:val="es-ES" w:eastAsia="zh-CN"/>
        </w:rPr>
        <w:t>频段用于国际移动通信（</w:t>
      </w:r>
      <w:r w:rsidRPr="00601931">
        <w:rPr>
          <w:rFonts w:eastAsia="SimSun" w:cs="Times New Roman"/>
          <w:sz w:val="24"/>
          <w:szCs w:val="24"/>
          <w:lang w:val="es-ES" w:eastAsia="zh-CN"/>
        </w:rPr>
        <w:t>IMT</w:t>
      </w:r>
      <w:r w:rsidRPr="00601931">
        <w:rPr>
          <w:rFonts w:eastAsia="SimSun" w:cs="Times New Roman" w:hint="eastAsia"/>
          <w:sz w:val="24"/>
          <w:szCs w:val="24"/>
          <w:lang w:val="es-ES" w:eastAsia="zh-CN"/>
        </w:rPr>
        <w:t>）的共用和兼容性研究并制定技术条件；</w:t>
      </w:r>
    </w:p>
    <w:p w14:paraId="0C408360"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1.8</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663</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WRC-23</w:t>
      </w:r>
      <w:r w:rsidRPr="00601931">
        <w:rPr>
          <w:rFonts w:eastAsia="SimSun" w:cs="Times New Roman" w:hint="eastAsia"/>
          <w:b/>
          <w:bCs/>
          <w:sz w:val="24"/>
          <w:szCs w:val="24"/>
          <w:lang w:val="es-ES" w:eastAsia="zh-CN"/>
        </w:rPr>
        <w:t>，</w:t>
      </w:r>
      <w:r w:rsidRPr="00601931">
        <w:rPr>
          <w:rFonts w:eastAsia="SimSun" w:cs="Times New Roman" w:hint="eastAsia"/>
          <w:b/>
          <w:bCs/>
          <w:sz w:val="24"/>
          <w:szCs w:val="24"/>
          <w:lang w:val="en-GB" w:eastAsia="zh-CN"/>
        </w:rPr>
        <w:t>修订版</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审议在</w:t>
      </w:r>
      <w:r w:rsidRPr="00601931">
        <w:rPr>
          <w:rFonts w:eastAsia="SimSun" w:cs="Times New Roman"/>
          <w:sz w:val="24"/>
          <w:szCs w:val="24"/>
          <w:lang w:val="es-ES" w:eastAsia="zh-CN"/>
        </w:rPr>
        <w:t>231.5-275 GHz</w:t>
      </w:r>
      <w:r w:rsidRPr="00601931">
        <w:rPr>
          <w:rFonts w:eastAsia="SimSun" w:cs="Times New Roman" w:hint="eastAsia"/>
          <w:sz w:val="24"/>
          <w:szCs w:val="24"/>
          <w:lang w:val="en-GB" w:eastAsia="zh-CN"/>
        </w:rPr>
        <w:t>频率范围内为作为主要业务的无线电定位业务可能做出额外频谱划分</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并在</w:t>
      </w:r>
      <w:r w:rsidRPr="00601931">
        <w:rPr>
          <w:rFonts w:eastAsia="SimSun" w:cs="Times New Roman"/>
          <w:sz w:val="24"/>
          <w:szCs w:val="24"/>
          <w:lang w:val="es-ES" w:eastAsia="zh-CN"/>
        </w:rPr>
        <w:t>275-700 GHz</w:t>
      </w:r>
      <w:r w:rsidRPr="00601931">
        <w:rPr>
          <w:rFonts w:eastAsia="SimSun" w:cs="Times New Roman" w:hint="eastAsia"/>
          <w:sz w:val="24"/>
          <w:szCs w:val="24"/>
          <w:lang w:val="en-GB" w:eastAsia="zh-CN"/>
        </w:rPr>
        <w:t>频率范围内为毫米波和次毫米波成像系统的无线电定位业务应用确定新的频段</w:t>
      </w:r>
      <w:r w:rsidRPr="00601931">
        <w:rPr>
          <w:rFonts w:eastAsia="SimSun" w:cs="Times New Roman" w:hint="eastAsia"/>
          <w:sz w:val="24"/>
          <w:szCs w:val="24"/>
          <w:lang w:val="es-ES" w:eastAsia="zh-CN"/>
        </w:rPr>
        <w:t>；</w:t>
      </w:r>
    </w:p>
    <w:p w14:paraId="21FCC1BC"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1.9</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411</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w:t>
      </w:r>
      <w:r w:rsidRPr="00601931">
        <w:rPr>
          <w:rFonts w:eastAsia="SimSun" w:cs="Times New Roman"/>
          <w:b/>
          <w:bCs/>
          <w:sz w:val="24"/>
          <w:szCs w:val="24"/>
          <w:lang w:val="es-ES" w:eastAsia="zh-CN"/>
        </w:rPr>
        <w:noBreakHyphen/>
        <w:t>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审议旨在更新《无线电规则》附录</w:t>
      </w:r>
      <w:r w:rsidRPr="00601931">
        <w:rPr>
          <w:rFonts w:eastAsia="SimSun" w:cs="Times New Roman"/>
          <w:b/>
          <w:bCs/>
          <w:sz w:val="24"/>
          <w:szCs w:val="24"/>
          <w:lang w:val="es-ES" w:eastAsia="zh-CN"/>
        </w:rPr>
        <w:t>26</w:t>
      </w:r>
      <w:r w:rsidRPr="00601931">
        <w:rPr>
          <w:rFonts w:eastAsia="SimSun" w:cs="Times New Roman" w:hint="eastAsia"/>
          <w:sz w:val="24"/>
          <w:szCs w:val="24"/>
          <w:lang w:val="en-GB" w:eastAsia="zh-CN"/>
        </w:rPr>
        <w:t>的适当规则行动</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以支持航空移动</w:t>
      </w:r>
      <w:r w:rsidRPr="00601931">
        <w:rPr>
          <w:rFonts w:eastAsia="SimSun" w:cs="Times New Roman" w:hint="eastAsia"/>
          <w:sz w:val="24"/>
          <w:szCs w:val="24"/>
          <w:lang w:val="es-ES" w:eastAsia="zh-CN"/>
        </w:rPr>
        <w:t>（</w:t>
      </w:r>
      <w:r w:rsidRPr="00601931">
        <w:rPr>
          <w:rFonts w:eastAsia="SimSun" w:cs="Times New Roman"/>
          <w:sz w:val="24"/>
          <w:szCs w:val="24"/>
          <w:lang w:val="es-ES" w:eastAsia="zh-CN"/>
        </w:rPr>
        <w:t>OR</w:t>
      </w:r>
      <w:r w:rsidRPr="00601931">
        <w:rPr>
          <w:rFonts w:eastAsia="SimSun" w:cs="Times New Roman" w:hint="eastAsia"/>
          <w:sz w:val="24"/>
          <w:szCs w:val="24"/>
          <w:lang w:val="es-ES" w:eastAsia="zh-CN"/>
        </w:rPr>
        <w:t>）高频</w:t>
      </w:r>
      <w:r w:rsidRPr="00601931">
        <w:rPr>
          <w:rFonts w:eastAsia="SimSun" w:cs="Times New Roman" w:hint="eastAsia"/>
          <w:sz w:val="24"/>
          <w:szCs w:val="24"/>
          <w:lang w:val="en-GB" w:eastAsia="zh-CN"/>
        </w:rPr>
        <w:t>现代化</w:t>
      </w:r>
      <w:r w:rsidRPr="00601931">
        <w:rPr>
          <w:rFonts w:eastAsia="SimSun" w:cs="Times New Roman" w:hint="eastAsia"/>
          <w:sz w:val="24"/>
          <w:szCs w:val="24"/>
          <w:lang w:val="es-ES" w:eastAsia="zh-CN"/>
        </w:rPr>
        <w:t>；</w:t>
      </w:r>
    </w:p>
    <w:p w14:paraId="78A10430"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1.10</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775</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WRC-23</w:t>
      </w:r>
      <w:r w:rsidRPr="00601931">
        <w:rPr>
          <w:rFonts w:eastAsia="SimSun" w:cs="Times New Roman" w:hint="eastAsia"/>
          <w:b/>
          <w:bCs/>
          <w:sz w:val="24"/>
          <w:szCs w:val="24"/>
          <w:lang w:val="es-ES" w:eastAsia="zh-CN"/>
        </w:rPr>
        <w:t>，</w:t>
      </w:r>
      <w:r w:rsidRPr="00601931">
        <w:rPr>
          <w:rFonts w:eastAsia="SimSun" w:cs="Times New Roman" w:hint="eastAsia"/>
          <w:b/>
          <w:bCs/>
          <w:sz w:val="24"/>
          <w:szCs w:val="24"/>
          <w:lang w:val="en-GB" w:eastAsia="zh-CN"/>
        </w:rPr>
        <w:t>修订版</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，审议</w:t>
      </w:r>
      <w:r w:rsidRPr="00601931">
        <w:rPr>
          <w:rFonts w:eastAsia="SimSun" w:cs="Times New Roman" w:hint="eastAsia"/>
          <w:sz w:val="24"/>
          <w:szCs w:val="24"/>
          <w:lang w:val="en-GB" w:eastAsia="zh-CN"/>
        </w:rPr>
        <w:t>为保护</w:t>
      </w:r>
      <w:r w:rsidRPr="00601931">
        <w:rPr>
          <w:rFonts w:eastAsia="SimSun" w:cs="Times New Roman"/>
          <w:sz w:val="24"/>
          <w:szCs w:val="24"/>
          <w:lang w:val="es-ES" w:eastAsia="zh-CN"/>
        </w:rPr>
        <w:t>71-76 GHz</w:t>
      </w:r>
      <w:r w:rsidRPr="00601931">
        <w:rPr>
          <w:rFonts w:eastAsia="SimSun" w:cs="Times New Roman" w:hint="eastAsia"/>
          <w:sz w:val="24"/>
          <w:szCs w:val="24"/>
          <w:lang w:val="en-GB" w:eastAsia="zh-CN"/>
        </w:rPr>
        <w:t>和</w:t>
      </w:r>
      <w:r w:rsidRPr="00601931">
        <w:rPr>
          <w:rFonts w:eastAsia="SimSun" w:cs="Times New Roman"/>
          <w:sz w:val="24"/>
          <w:szCs w:val="24"/>
          <w:lang w:val="es-ES" w:eastAsia="zh-CN"/>
        </w:rPr>
        <w:t>81-86 GHz</w:t>
      </w:r>
      <w:r w:rsidRPr="00601931">
        <w:rPr>
          <w:rFonts w:eastAsia="SimSun" w:cs="Times New Roman" w:hint="eastAsia"/>
          <w:sz w:val="24"/>
          <w:szCs w:val="24"/>
          <w:lang w:val="en-GB" w:eastAsia="zh-CN"/>
        </w:rPr>
        <w:t>频段的固定和移动业务</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在《无线电规则》第</w:t>
      </w:r>
      <w:r w:rsidRPr="00601931">
        <w:rPr>
          <w:rFonts w:eastAsia="SimSun" w:cs="Times New Roman"/>
          <w:b/>
          <w:bCs/>
          <w:sz w:val="24"/>
          <w:szCs w:val="24"/>
          <w:lang w:val="es-ES" w:eastAsia="zh-CN"/>
        </w:rPr>
        <w:t>21</w:t>
      </w:r>
      <w:r w:rsidRPr="00601931">
        <w:rPr>
          <w:rFonts w:eastAsia="SimSun" w:cs="Times New Roman" w:hint="eastAsia"/>
          <w:sz w:val="24"/>
          <w:szCs w:val="24"/>
          <w:lang w:val="en-GB" w:eastAsia="zh-CN"/>
        </w:rPr>
        <w:t>条中为卫星固定业务、卫星移动业务和卫星广播业务设定功率通量密度和等效全向辐射功率限值</w:t>
      </w:r>
      <w:r w:rsidRPr="00601931">
        <w:rPr>
          <w:rFonts w:eastAsia="SimSun" w:cs="Times New Roman" w:hint="eastAsia"/>
          <w:sz w:val="24"/>
          <w:szCs w:val="24"/>
          <w:lang w:val="es-ES" w:eastAsia="zh-CN"/>
        </w:rPr>
        <w:t>；</w:t>
      </w:r>
    </w:p>
    <w:p w14:paraId="542A9CCC"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1.11</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249</w:t>
      </w:r>
      <w:r w:rsidRPr="00601931">
        <w:rPr>
          <w:rFonts w:eastAsia="SimSun" w:cs="Times New Roman" w:hint="eastAsia"/>
          <w:sz w:val="24"/>
          <w:szCs w:val="24"/>
          <w:lang w:val="en-GB" w:eastAsia="zh-CN"/>
        </w:rPr>
        <w:t>号决议</w:t>
      </w:r>
      <w:r w:rsidRPr="00601931">
        <w:rPr>
          <w:rFonts w:eastAsia="SimSun" w:cs="Times New Roman" w:hint="eastAsia"/>
          <w:b/>
          <w:sz w:val="24"/>
          <w:szCs w:val="24"/>
          <w:lang w:val="es-ES" w:eastAsia="zh-CN"/>
        </w:rPr>
        <w:t>（</w:t>
      </w:r>
      <w:r w:rsidRPr="00601931">
        <w:rPr>
          <w:rFonts w:eastAsia="SimSun" w:cs="Times New Roman"/>
          <w:b/>
          <w:sz w:val="24"/>
          <w:szCs w:val="24"/>
          <w:lang w:val="es-ES" w:eastAsia="zh-CN"/>
        </w:rPr>
        <w:t>WRC</w:t>
      </w:r>
      <w:r w:rsidRPr="00601931">
        <w:rPr>
          <w:rFonts w:eastAsia="SimSun" w:cs="Times New Roman"/>
          <w:b/>
          <w:sz w:val="24"/>
          <w:szCs w:val="24"/>
          <w:lang w:val="es-ES" w:eastAsia="zh-CN"/>
        </w:rPr>
        <w:noBreakHyphen/>
        <w:t>23</w:t>
      </w:r>
      <w:r w:rsidRPr="00601931">
        <w:rPr>
          <w:rFonts w:eastAsia="SimSun" w:cs="Times New Roman" w:hint="eastAsia"/>
          <w:b/>
          <w:sz w:val="24"/>
          <w:szCs w:val="24"/>
          <w:lang w:val="es-ES" w:eastAsia="zh-CN"/>
        </w:rPr>
        <w:t>，</w:t>
      </w:r>
      <w:r w:rsidRPr="00601931">
        <w:rPr>
          <w:rFonts w:eastAsia="SimSun" w:cs="Times New Roman" w:hint="eastAsia"/>
          <w:b/>
          <w:sz w:val="24"/>
          <w:szCs w:val="24"/>
          <w:lang w:val="en-GB" w:eastAsia="zh-CN"/>
        </w:rPr>
        <w:t>修订版</w:t>
      </w:r>
      <w:r w:rsidRPr="00601931">
        <w:rPr>
          <w:rFonts w:eastAsia="SimSun" w:cs="Times New Roman" w:hint="eastAsia"/>
          <w:b/>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审议已划分给卫星移动业务的</w:t>
      </w:r>
      <w:r w:rsidRPr="00601931">
        <w:rPr>
          <w:rFonts w:eastAsia="SimSun" w:cs="Times New Roman"/>
          <w:sz w:val="24"/>
          <w:szCs w:val="24"/>
          <w:lang w:val="es-ES" w:eastAsia="zh-CN"/>
        </w:rPr>
        <w:t>1 518-1 544 MHz</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1 545-1 559 MHz</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1 610-1 645.5 MHz</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1 646.5-1 660 MHz</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1 670-1 675 MHz</w:t>
      </w:r>
      <w:r w:rsidRPr="00601931">
        <w:rPr>
          <w:rFonts w:eastAsia="SimSun" w:cs="Times New Roman" w:hint="eastAsia"/>
          <w:sz w:val="24"/>
          <w:szCs w:val="24"/>
          <w:lang w:val="en-GB" w:eastAsia="zh-CN"/>
        </w:rPr>
        <w:t>和</w:t>
      </w:r>
      <w:r w:rsidRPr="00601931">
        <w:rPr>
          <w:rFonts w:eastAsia="SimSun" w:cs="Times New Roman"/>
          <w:sz w:val="24"/>
          <w:szCs w:val="24"/>
          <w:lang w:val="es-ES" w:eastAsia="zh-CN"/>
        </w:rPr>
        <w:t>2 483.5-2 500 MHz</w:t>
      </w:r>
      <w:r w:rsidRPr="00601931">
        <w:rPr>
          <w:rFonts w:eastAsia="SimSun" w:cs="Times New Roman" w:hint="eastAsia"/>
          <w:sz w:val="24"/>
          <w:szCs w:val="24"/>
          <w:lang w:val="en-GB" w:eastAsia="zh-CN"/>
        </w:rPr>
        <w:t>频段内非对地静止和对地静止卫星间的空对空链路的技术和操作问题以及规则条款</w:t>
      </w:r>
      <w:r w:rsidRPr="00601931">
        <w:rPr>
          <w:rFonts w:eastAsia="SimSun" w:cs="Times New Roman" w:hint="eastAsia"/>
          <w:sz w:val="24"/>
          <w:szCs w:val="24"/>
          <w:lang w:val="es-ES" w:eastAsia="zh-CN"/>
        </w:rPr>
        <w:t>；</w:t>
      </w:r>
    </w:p>
    <w:p w14:paraId="01CE2597"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1.12</w:t>
      </w:r>
      <w:r w:rsidRPr="00601931">
        <w:rPr>
          <w:rFonts w:eastAsia="SimSun" w:cs="Times New Roman"/>
          <w:sz w:val="24"/>
          <w:szCs w:val="24"/>
          <w:lang w:val="es-ES" w:eastAsia="zh-CN"/>
        </w:rPr>
        <w:tab/>
      </w:r>
      <w:r w:rsidRPr="00601931">
        <w:rPr>
          <w:rFonts w:eastAsia="SimSun" w:cs="Times New Roman" w:hint="eastAsia"/>
          <w:sz w:val="24"/>
          <w:szCs w:val="24"/>
          <w:lang w:eastAsia="zh-CN"/>
        </w:rPr>
        <w:t>在</w:t>
      </w:r>
      <w:r w:rsidRPr="00601931">
        <w:rPr>
          <w:rFonts w:eastAsia="SimSun" w:cs="Times New Roman" w:hint="eastAsia"/>
          <w:sz w:val="24"/>
          <w:szCs w:val="24"/>
          <w:lang w:val="en-GB" w:eastAsia="zh-CN"/>
        </w:rPr>
        <w:t>研究结果</w:t>
      </w:r>
      <w:r w:rsidRPr="00601931">
        <w:rPr>
          <w:rFonts w:eastAsia="SimSun" w:cs="Times New Roman" w:hint="eastAsia"/>
          <w:sz w:val="24"/>
          <w:szCs w:val="24"/>
          <w:lang w:eastAsia="zh-CN"/>
        </w:rPr>
        <w:t>基础上</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审议根据第</w:t>
      </w:r>
      <w:r w:rsidRPr="00601931">
        <w:rPr>
          <w:rFonts w:eastAsia="SimSun" w:cs="Times New Roman"/>
          <w:b/>
          <w:sz w:val="24"/>
          <w:szCs w:val="24"/>
          <w:lang w:val="es-ES" w:eastAsia="zh-CN"/>
        </w:rPr>
        <w:t>252</w:t>
      </w:r>
      <w:r w:rsidRPr="00601931">
        <w:rPr>
          <w:rFonts w:eastAsia="SimSun" w:cs="Times New Roman" w:hint="eastAsia"/>
          <w:sz w:val="24"/>
          <w:szCs w:val="24"/>
          <w:lang w:eastAsia="zh-CN"/>
        </w:rPr>
        <w:t>号决议</w:t>
      </w:r>
      <w:r w:rsidRPr="00601931">
        <w:rPr>
          <w:rFonts w:eastAsia="SimSun" w:cs="Times New Roman" w:hint="eastAsia"/>
          <w:b/>
          <w:sz w:val="24"/>
          <w:szCs w:val="24"/>
          <w:lang w:val="es-ES" w:eastAsia="zh-CN"/>
        </w:rPr>
        <w:t>（</w:t>
      </w:r>
      <w:r w:rsidRPr="00601931">
        <w:rPr>
          <w:rFonts w:eastAsia="SimSun" w:cs="Times New Roman"/>
          <w:b/>
          <w:sz w:val="24"/>
          <w:szCs w:val="24"/>
          <w:lang w:val="es-ES" w:eastAsia="zh-CN"/>
        </w:rPr>
        <w:t>WRC</w:t>
      </w:r>
      <w:r w:rsidRPr="00601931">
        <w:rPr>
          <w:rFonts w:eastAsia="SimSun" w:cs="Times New Roman"/>
          <w:b/>
          <w:sz w:val="24"/>
          <w:szCs w:val="24"/>
          <w:lang w:val="es-ES" w:eastAsia="zh-CN"/>
        </w:rPr>
        <w:noBreakHyphen/>
        <w:t>23</w:t>
      </w:r>
      <w:r w:rsidRPr="00601931">
        <w:rPr>
          <w:rFonts w:eastAsia="SimSun" w:cs="Times New Roman" w:hint="eastAsia"/>
          <w:b/>
          <w:sz w:val="24"/>
          <w:szCs w:val="24"/>
          <w:lang w:val="es-ES" w:eastAsia="zh-CN"/>
        </w:rPr>
        <w:t>）</w:t>
      </w:r>
      <w:r w:rsidRPr="00601931">
        <w:rPr>
          <w:rFonts w:eastAsia="SimSun" w:cs="Times New Roman" w:hint="eastAsia"/>
          <w:sz w:val="24"/>
          <w:szCs w:val="24"/>
          <w:lang w:val="en-GB" w:eastAsia="zh-CN"/>
        </w:rPr>
        <w:t>在未来发展低数据速率</w:t>
      </w:r>
      <w:r w:rsidRPr="00601931">
        <w:rPr>
          <w:rFonts w:eastAsia="SimSun" w:cs="Times New Roman" w:hint="eastAsia"/>
          <w:sz w:val="24"/>
          <w:szCs w:val="24"/>
          <w:lang w:val="es-ES" w:eastAsia="zh-CN"/>
        </w:rPr>
        <w:t>非对地静止</w:t>
      </w:r>
      <w:r w:rsidRPr="00601931">
        <w:rPr>
          <w:rFonts w:eastAsia="SimSun" w:cs="Times New Roman" w:hint="eastAsia"/>
          <w:sz w:val="24"/>
          <w:szCs w:val="24"/>
          <w:lang w:eastAsia="zh-CN"/>
        </w:rPr>
        <w:t>卫星移动</w:t>
      </w:r>
      <w:r w:rsidRPr="00601931">
        <w:rPr>
          <w:rFonts w:eastAsia="SimSun" w:cs="Times New Roman" w:hint="eastAsia"/>
          <w:sz w:val="24"/>
          <w:szCs w:val="24"/>
          <w:lang w:val="en-GB" w:eastAsia="zh-CN"/>
        </w:rPr>
        <w:t>系统所需</w:t>
      </w:r>
      <w:r w:rsidRPr="00601931">
        <w:rPr>
          <w:rFonts w:eastAsia="SimSun" w:cs="Times New Roman" w:hint="eastAsia"/>
          <w:sz w:val="24"/>
          <w:szCs w:val="24"/>
          <w:lang w:eastAsia="zh-CN"/>
        </w:rPr>
        <w:t>的</w:t>
      </w:r>
      <w:r w:rsidRPr="00601931">
        <w:rPr>
          <w:rFonts w:eastAsia="SimSun" w:cs="Times New Roman"/>
          <w:sz w:val="24"/>
          <w:szCs w:val="24"/>
          <w:lang w:val="es-ES" w:eastAsia="zh-CN"/>
        </w:rPr>
        <w:t>1 427-1 432 MHz</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空对地</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1 645.5-1 646.5 MHz</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空对地</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w:t>
      </w:r>
      <w:r w:rsidRPr="00601931">
        <w:rPr>
          <w:rFonts w:eastAsia="SimSun" w:cs="Times New Roman"/>
          <w:sz w:val="24"/>
          <w:szCs w:val="24"/>
          <w:lang w:val="es-ES" w:eastAsia="zh-CN"/>
        </w:rPr>
        <w:t>1 880-1 920 MHz</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空对地</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以及</w:t>
      </w:r>
      <w:r w:rsidRPr="00601931">
        <w:rPr>
          <w:rFonts w:eastAsia="SimSun" w:cs="Times New Roman"/>
          <w:sz w:val="24"/>
          <w:szCs w:val="24"/>
          <w:lang w:val="es-ES" w:eastAsia="zh-CN"/>
        </w:rPr>
        <w:t>2 010-2 025 MHz</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空对地</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地对空</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频段内对</w:t>
      </w:r>
      <w:r w:rsidRPr="00601931">
        <w:rPr>
          <w:rFonts w:eastAsia="SimSun" w:cs="Times New Roman" w:hint="eastAsia"/>
          <w:sz w:val="24"/>
          <w:szCs w:val="24"/>
          <w:lang w:eastAsia="zh-CN"/>
        </w:rPr>
        <w:t>卫星移动业务做出新划分并采取规则</w:t>
      </w:r>
      <w:r w:rsidRPr="00601931">
        <w:rPr>
          <w:rFonts w:eastAsia="SimSun" w:cs="Times New Roman" w:hint="eastAsia"/>
          <w:sz w:val="24"/>
          <w:szCs w:val="24"/>
          <w:lang w:val="en-GB" w:eastAsia="zh-CN"/>
        </w:rPr>
        <w:t>行动</w:t>
      </w:r>
      <w:r w:rsidRPr="00601931">
        <w:rPr>
          <w:rFonts w:eastAsia="SimSun" w:cs="Times New Roman" w:hint="eastAsia"/>
          <w:sz w:val="24"/>
          <w:szCs w:val="24"/>
          <w:lang w:eastAsia="zh-CN"/>
        </w:rPr>
        <w:t>的</w:t>
      </w:r>
      <w:r w:rsidRPr="00601931">
        <w:rPr>
          <w:rFonts w:eastAsia="SimSun" w:cs="Times New Roman" w:hint="eastAsia"/>
          <w:sz w:val="24"/>
          <w:szCs w:val="24"/>
          <w:lang w:val="en-GB" w:eastAsia="zh-CN"/>
        </w:rPr>
        <w:t>可能</w:t>
      </w:r>
      <w:r w:rsidRPr="00601931">
        <w:rPr>
          <w:rFonts w:eastAsia="SimSun" w:cs="Times New Roman" w:hint="eastAsia"/>
          <w:sz w:val="24"/>
          <w:szCs w:val="24"/>
          <w:lang w:eastAsia="zh-CN"/>
        </w:rPr>
        <w:t>性</w:t>
      </w:r>
      <w:r w:rsidRPr="00601931">
        <w:rPr>
          <w:rFonts w:eastAsia="SimSun" w:cs="Times New Roman" w:hint="eastAsia"/>
          <w:sz w:val="24"/>
          <w:szCs w:val="24"/>
          <w:lang w:val="es-ES" w:eastAsia="zh-CN"/>
        </w:rPr>
        <w:t>；</w:t>
      </w:r>
    </w:p>
    <w:p w14:paraId="5C84BF69"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1.13</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253</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w:t>
      </w:r>
      <w:r w:rsidRPr="00601931">
        <w:rPr>
          <w:rFonts w:eastAsia="SimSun" w:cs="Times New Roman"/>
          <w:b/>
          <w:bCs/>
          <w:sz w:val="24"/>
          <w:szCs w:val="24"/>
          <w:lang w:val="es-ES" w:eastAsia="zh-CN"/>
        </w:rPr>
        <w:noBreakHyphen/>
        <w:t>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，审议</w:t>
      </w:r>
      <w:r w:rsidRPr="00601931">
        <w:rPr>
          <w:rFonts w:eastAsia="SimSun" w:cs="Times New Roman" w:hint="eastAsia"/>
          <w:sz w:val="24"/>
          <w:szCs w:val="24"/>
          <w:lang w:val="en-GB" w:eastAsia="zh-CN"/>
        </w:rPr>
        <w:t>对卫星移动业务新的可能划分</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实现空间电台与国际移动通信</w:t>
      </w:r>
      <w:r w:rsidRPr="00601931">
        <w:rPr>
          <w:rFonts w:eastAsia="SimSun" w:cs="Times New Roman" w:hint="eastAsia"/>
          <w:sz w:val="24"/>
          <w:szCs w:val="24"/>
          <w:lang w:val="es-ES" w:eastAsia="zh-CN"/>
        </w:rPr>
        <w:t>（</w:t>
      </w:r>
      <w:r w:rsidRPr="00601931">
        <w:rPr>
          <w:rFonts w:eastAsia="SimSun" w:cs="Times New Roman"/>
          <w:sz w:val="24"/>
          <w:szCs w:val="24"/>
          <w:lang w:val="es-ES" w:eastAsia="zh-CN"/>
        </w:rPr>
        <w:t>IMT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用户设备直连</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以补充</w:t>
      </w:r>
      <w:r w:rsidRPr="00601931">
        <w:rPr>
          <w:rFonts w:eastAsia="SimSun" w:cs="Times New Roman"/>
          <w:sz w:val="24"/>
          <w:szCs w:val="24"/>
          <w:lang w:val="es-ES" w:eastAsia="zh-CN"/>
        </w:rPr>
        <w:t>IMT</w:t>
      </w:r>
      <w:r w:rsidRPr="00601931">
        <w:rPr>
          <w:rFonts w:eastAsia="SimSun" w:cs="Times New Roman" w:hint="eastAsia"/>
          <w:sz w:val="24"/>
          <w:szCs w:val="24"/>
          <w:lang w:val="en-GB" w:eastAsia="zh-CN"/>
        </w:rPr>
        <w:t>地面网络覆盖</w:t>
      </w:r>
      <w:r w:rsidRPr="00601931">
        <w:rPr>
          <w:rFonts w:eastAsia="SimSun" w:cs="Times New Roman" w:hint="eastAsia"/>
          <w:sz w:val="24"/>
          <w:szCs w:val="24"/>
          <w:lang w:val="es-ES" w:eastAsia="zh-CN"/>
        </w:rPr>
        <w:t>；</w:t>
      </w:r>
    </w:p>
    <w:p w14:paraId="6BB009C4"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1.14</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sz w:val="24"/>
          <w:szCs w:val="24"/>
          <w:lang w:val="es-ES" w:eastAsia="zh-CN"/>
        </w:rPr>
        <w:t>254</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sz w:val="24"/>
          <w:szCs w:val="24"/>
          <w:lang w:val="es-ES" w:eastAsia="zh-CN"/>
        </w:rPr>
        <w:t>WRC</w:t>
      </w:r>
      <w:r w:rsidRPr="00601931">
        <w:rPr>
          <w:rFonts w:eastAsia="SimSun" w:cs="Times New Roman"/>
          <w:b/>
          <w:sz w:val="24"/>
          <w:szCs w:val="24"/>
          <w:lang w:val="es-ES" w:eastAsia="zh-CN"/>
        </w:rPr>
        <w:noBreakHyphen/>
        <w:t>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审议卫星移动业务可能的新增划分</w:t>
      </w:r>
      <w:r w:rsidRPr="00601931">
        <w:rPr>
          <w:rFonts w:eastAsia="SimSun" w:cs="Times New Roman" w:hint="eastAsia"/>
          <w:sz w:val="24"/>
          <w:szCs w:val="24"/>
          <w:lang w:val="es-ES" w:eastAsia="zh-CN"/>
        </w:rPr>
        <w:t>；</w:t>
      </w:r>
    </w:p>
    <w:p w14:paraId="3B0DB5C7" w14:textId="77777777" w:rsidR="001A300F" w:rsidRPr="00601931" w:rsidRDefault="00D05955" w:rsidP="001A300F">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1.15</w:t>
      </w:r>
      <w:r w:rsidRPr="00601931">
        <w:rPr>
          <w:rFonts w:eastAsia="SimSun" w:cs="Times New Roman"/>
          <w:sz w:val="24"/>
          <w:szCs w:val="24"/>
          <w:lang w:val="es-ES" w:eastAsia="zh-CN"/>
        </w:rPr>
        <w:tab/>
      </w:r>
      <w:r w:rsidRPr="00601931">
        <w:rPr>
          <w:rFonts w:eastAsia="SimSun" w:cs="Times New Roman" w:hint="eastAsia"/>
          <w:bCs/>
          <w:sz w:val="24"/>
          <w:szCs w:val="24"/>
          <w:lang w:val="en-GB" w:eastAsia="zh-CN"/>
        </w:rPr>
        <w:t>根据第</w:t>
      </w:r>
      <w:r w:rsidRPr="00601931">
        <w:rPr>
          <w:rFonts w:eastAsia="SimSun" w:cs="Times New Roman"/>
          <w:b/>
          <w:sz w:val="24"/>
          <w:szCs w:val="24"/>
          <w:lang w:val="es-ES" w:eastAsia="zh-CN"/>
        </w:rPr>
        <w:t>680</w:t>
      </w:r>
      <w:r w:rsidRPr="00601931">
        <w:rPr>
          <w:rFonts w:eastAsia="SimSun" w:cs="Times New Roman" w:hint="eastAsia"/>
          <w:bCs/>
          <w:sz w:val="24"/>
          <w:szCs w:val="24"/>
          <w:lang w:val="en-GB" w:eastAsia="zh-CN"/>
        </w:rPr>
        <w:t>号决议</w:t>
      </w:r>
      <w:r w:rsidRPr="00601931">
        <w:rPr>
          <w:rFonts w:eastAsia="SimSun" w:cs="Times New Roman" w:hint="eastAsia"/>
          <w:b/>
          <w:sz w:val="24"/>
          <w:szCs w:val="24"/>
          <w:lang w:val="es-ES" w:eastAsia="zh-CN"/>
        </w:rPr>
        <w:t>（</w:t>
      </w:r>
      <w:r w:rsidRPr="00601931">
        <w:rPr>
          <w:rFonts w:eastAsia="SimSun" w:cs="Times New Roman"/>
          <w:b/>
          <w:sz w:val="24"/>
          <w:szCs w:val="24"/>
          <w:lang w:val="es-ES" w:eastAsia="zh-CN"/>
        </w:rPr>
        <w:t>WRC-23</w:t>
      </w:r>
      <w:r w:rsidRPr="00601931">
        <w:rPr>
          <w:rFonts w:eastAsia="SimSun" w:cs="Times New Roman" w:hint="eastAsia"/>
          <w:b/>
          <w:sz w:val="24"/>
          <w:szCs w:val="24"/>
          <w:lang w:val="es-ES" w:eastAsia="zh-CN"/>
        </w:rPr>
        <w:t>）</w:t>
      </w:r>
      <w:r w:rsidRPr="00601931">
        <w:rPr>
          <w:rFonts w:eastAsia="SimSun" w:cs="Times New Roman" w:hint="eastAsia"/>
          <w:bCs/>
          <w:sz w:val="24"/>
          <w:szCs w:val="24"/>
          <w:lang w:val="es-ES" w:eastAsia="zh-CN"/>
        </w:rPr>
        <w:t>，审议</w:t>
      </w:r>
      <w:r w:rsidRPr="00601931">
        <w:rPr>
          <w:rFonts w:eastAsia="SimSun" w:cs="Times New Roman" w:hint="eastAsia"/>
          <w:bCs/>
          <w:sz w:val="24"/>
          <w:szCs w:val="24"/>
          <w:lang w:val="en-GB" w:eastAsia="zh-CN"/>
        </w:rPr>
        <w:t>频率相关事宜的研究</w:t>
      </w:r>
      <w:r w:rsidRPr="00601931">
        <w:rPr>
          <w:rFonts w:eastAsia="SimSun" w:cs="Times New Roman" w:hint="eastAsia"/>
          <w:bCs/>
          <w:sz w:val="24"/>
          <w:szCs w:val="24"/>
          <w:lang w:val="es-ES" w:eastAsia="zh-CN"/>
        </w:rPr>
        <w:t>，</w:t>
      </w:r>
      <w:r w:rsidRPr="00601931">
        <w:rPr>
          <w:rFonts w:eastAsia="SimSun" w:cs="Times New Roman" w:hint="eastAsia"/>
          <w:bCs/>
          <w:sz w:val="24"/>
          <w:szCs w:val="24"/>
          <w:lang w:val="en-GB" w:eastAsia="zh-CN"/>
        </w:rPr>
        <w:t>包括可能进行的新的或修改空间研究业务</w:t>
      </w:r>
      <w:r w:rsidRPr="00601931">
        <w:rPr>
          <w:rFonts w:eastAsia="SimSun" w:cs="Times New Roman" w:hint="eastAsia"/>
          <w:bCs/>
          <w:sz w:val="24"/>
          <w:szCs w:val="24"/>
          <w:lang w:val="es-ES" w:eastAsia="zh-CN"/>
        </w:rPr>
        <w:t>（</w:t>
      </w:r>
      <w:r w:rsidRPr="00601931">
        <w:rPr>
          <w:rFonts w:eastAsia="SimSun" w:cs="Times New Roman" w:hint="eastAsia"/>
          <w:bCs/>
          <w:sz w:val="24"/>
          <w:szCs w:val="24"/>
          <w:lang w:val="en-GB" w:eastAsia="zh-CN"/>
        </w:rPr>
        <w:t>空对空</w:t>
      </w:r>
      <w:r w:rsidRPr="00601931">
        <w:rPr>
          <w:rFonts w:eastAsia="SimSun" w:cs="Times New Roman" w:hint="eastAsia"/>
          <w:bCs/>
          <w:sz w:val="24"/>
          <w:szCs w:val="24"/>
          <w:lang w:val="es-ES" w:eastAsia="zh-CN"/>
        </w:rPr>
        <w:t>）</w:t>
      </w:r>
      <w:r w:rsidRPr="00601931">
        <w:rPr>
          <w:rFonts w:eastAsia="SimSun" w:cs="Times New Roman" w:hint="eastAsia"/>
          <w:bCs/>
          <w:sz w:val="24"/>
          <w:szCs w:val="24"/>
          <w:lang w:val="en-GB" w:eastAsia="zh-CN"/>
        </w:rPr>
        <w:t>划分</w:t>
      </w:r>
      <w:r w:rsidRPr="00601931">
        <w:rPr>
          <w:rFonts w:eastAsia="SimSun" w:cs="Times New Roman" w:hint="eastAsia"/>
          <w:bCs/>
          <w:sz w:val="24"/>
          <w:szCs w:val="24"/>
          <w:lang w:val="es-ES" w:eastAsia="zh-CN"/>
        </w:rPr>
        <w:t>，</w:t>
      </w:r>
      <w:r w:rsidRPr="00601931">
        <w:rPr>
          <w:rFonts w:eastAsia="SimSun" w:cs="Times New Roman" w:hint="eastAsia"/>
          <w:bCs/>
          <w:sz w:val="24"/>
          <w:szCs w:val="24"/>
          <w:lang w:val="en-GB" w:eastAsia="zh-CN"/>
        </w:rPr>
        <w:t>以支持月球表面上的通信以及月球轨道与月球表面之间通信的未来发展</w:t>
      </w:r>
      <w:r w:rsidRPr="00601931">
        <w:rPr>
          <w:rFonts w:eastAsia="SimSun" w:cs="Times New Roman" w:hint="eastAsia"/>
          <w:bCs/>
          <w:sz w:val="24"/>
          <w:szCs w:val="24"/>
          <w:lang w:val="es-ES" w:eastAsia="zh-CN"/>
        </w:rPr>
        <w:t>；</w:t>
      </w:r>
    </w:p>
    <w:p w14:paraId="7EE4369C" w14:textId="06A9CC42" w:rsidR="00D05955" w:rsidRPr="00601931" w:rsidRDefault="00D05955" w:rsidP="001A300F">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1.16</w:t>
      </w:r>
      <w:r w:rsidRPr="00601931">
        <w:rPr>
          <w:rFonts w:eastAsia="SimSun" w:cs="Times New Roman"/>
          <w:sz w:val="24"/>
          <w:szCs w:val="24"/>
          <w:lang w:val="es-ES" w:eastAsia="zh-CN"/>
        </w:rPr>
        <w:tab/>
      </w:r>
      <w:r w:rsidRPr="00601931">
        <w:rPr>
          <w:rFonts w:eastAsia="SimSun" w:cs="Times New Roman" w:hint="eastAsia"/>
          <w:bCs/>
          <w:sz w:val="24"/>
          <w:szCs w:val="24"/>
          <w:lang w:val="en-GB" w:eastAsia="zh-CN"/>
        </w:rPr>
        <w:t>根据第</w:t>
      </w:r>
      <w:r w:rsidRPr="00601931">
        <w:rPr>
          <w:rFonts w:eastAsia="SimSun" w:cs="Times New Roman"/>
          <w:b/>
          <w:sz w:val="24"/>
          <w:szCs w:val="24"/>
          <w:lang w:val="es-ES" w:eastAsia="zh-CN"/>
        </w:rPr>
        <w:t>681</w:t>
      </w:r>
      <w:r w:rsidRPr="00601931">
        <w:rPr>
          <w:rFonts w:eastAsia="SimSun" w:cs="Times New Roman" w:hint="eastAsia"/>
          <w:bCs/>
          <w:sz w:val="24"/>
          <w:szCs w:val="24"/>
          <w:lang w:val="en-GB" w:eastAsia="zh-CN"/>
        </w:rPr>
        <w:t>号决议</w:t>
      </w:r>
      <w:r w:rsidRPr="00601931">
        <w:rPr>
          <w:rFonts w:eastAsia="SimSun" w:cs="Times New Roman" w:hint="eastAsia"/>
          <w:b/>
          <w:sz w:val="24"/>
          <w:szCs w:val="24"/>
          <w:lang w:val="es-ES" w:eastAsia="zh-CN"/>
        </w:rPr>
        <w:t>（</w:t>
      </w:r>
      <w:r w:rsidRPr="00601931">
        <w:rPr>
          <w:rFonts w:eastAsia="SimSun" w:cs="Times New Roman"/>
          <w:b/>
          <w:sz w:val="24"/>
          <w:szCs w:val="24"/>
          <w:lang w:val="es-ES" w:eastAsia="zh-CN"/>
        </w:rPr>
        <w:t>WRC-23</w:t>
      </w:r>
      <w:r w:rsidRPr="00601931">
        <w:rPr>
          <w:rFonts w:eastAsia="SimSun" w:cs="Times New Roman" w:hint="eastAsia"/>
          <w:b/>
          <w:sz w:val="24"/>
          <w:szCs w:val="24"/>
          <w:lang w:val="es-ES" w:eastAsia="zh-CN"/>
        </w:rPr>
        <w:t>）</w:t>
      </w:r>
      <w:r w:rsidRPr="00601931">
        <w:rPr>
          <w:rFonts w:eastAsia="SimSun" w:cs="Times New Roman" w:hint="eastAsia"/>
          <w:bCs/>
          <w:sz w:val="24"/>
          <w:szCs w:val="24"/>
          <w:lang w:val="es-ES" w:eastAsia="zh-CN"/>
        </w:rPr>
        <w:t>，审议</w:t>
      </w:r>
      <w:r w:rsidRPr="00601931">
        <w:rPr>
          <w:rFonts w:eastAsia="SimSun" w:cs="Times New Roman" w:hint="eastAsia"/>
          <w:bCs/>
          <w:sz w:val="24"/>
          <w:szCs w:val="24"/>
          <w:lang w:val="en-GB" w:eastAsia="zh-CN"/>
        </w:rPr>
        <w:t>保护在特定无线电宁静区和全球作为主要业务划分给射电天文业务的频段内操作的射电天文免受</w:t>
      </w:r>
      <w:r w:rsidRPr="00601931">
        <w:rPr>
          <w:rFonts w:eastAsia="SimSun" w:cs="Times New Roman" w:hint="eastAsia"/>
          <w:bCs/>
          <w:sz w:val="24"/>
          <w:szCs w:val="24"/>
          <w:lang w:val="es-ES" w:eastAsia="zh-CN"/>
        </w:rPr>
        <w:t>非对地静止卫星轨道</w:t>
      </w:r>
      <w:r w:rsidRPr="00601931">
        <w:rPr>
          <w:rFonts w:eastAsia="SimSun" w:cs="Times New Roman" w:hint="eastAsia"/>
          <w:bCs/>
          <w:sz w:val="24"/>
          <w:szCs w:val="24"/>
          <w:lang w:val="en-GB" w:eastAsia="zh-CN"/>
        </w:rPr>
        <w:t>系统造成的集总射频干扰所需的技术和规则条款的研究</w:t>
      </w:r>
      <w:r w:rsidRPr="00601931">
        <w:rPr>
          <w:rFonts w:eastAsia="SimSun" w:cs="Times New Roman" w:hint="eastAsia"/>
          <w:bCs/>
          <w:sz w:val="24"/>
          <w:szCs w:val="24"/>
          <w:lang w:val="es-ES" w:eastAsia="zh-CN"/>
        </w:rPr>
        <w:t>；</w:t>
      </w:r>
    </w:p>
    <w:p w14:paraId="14100240"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1.17</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682</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w:t>
      </w:r>
      <w:r w:rsidRPr="00601931">
        <w:rPr>
          <w:rFonts w:eastAsia="SimSun" w:cs="Times New Roman"/>
          <w:b/>
          <w:bCs/>
          <w:sz w:val="24"/>
          <w:szCs w:val="24"/>
          <w:lang w:val="es-ES" w:eastAsia="zh-CN"/>
        </w:rPr>
        <w:noBreakHyphen/>
        <w:t>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审议在《无线电规则》中为只接收空间天气传感器及其保护制定规则条款</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同时考虑到国际电联无线电通信部门的研究结果</w:t>
      </w:r>
      <w:r w:rsidRPr="00601931">
        <w:rPr>
          <w:rFonts w:eastAsia="SimSun" w:cs="Times New Roman" w:hint="eastAsia"/>
          <w:sz w:val="24"/>
          <w:szCs w:val="24"/>
          <w:lang w:val="es-ES" w:eastAsia="zh-CN"/>
        </w:rPr>
        <w:t>；</w:t>
      </w:r>
    </w:p>
    <w:p w14:paraId="4533033A"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1.18</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712</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基于国际电联无线电通信部门的研究结果</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审议关于保护在</w:t>
      </w:r>
      <w:r w:rsidRPr="00601931">
        <w:rPr>
          <w:rFonts w:eastAsia="SimSun" w:cs="Times New Roman"/>
          <w:sz w:val="24"/>
          <w:szCs w:val="24"/>
          <w:lang w:val="es-ES" w:eastAsia="zh-CN"/>
        </w:rPr>
        <w:t>76 GHz</w:t>
      </w:r>
      <w:r w:rsidRPr="00601931">
        <w:rPr>
          <w:rFonts w:eastAsia="SimSun" w:cs="Times New Roman" w:hint="eastAsia"/>
          <w:sz w:val="24"/>
          <w:szCs w:val="24"/>
          <w:lang w:val="en-GB" w:eastAsia="zh-CN"/>
        </w:rPr>
        <w:t>以上某些频段内的卫星地球探测业务</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无源</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和射电天文业务免受有源业务无用发射干扰的可能的规则措施</w:t>
      </w:r>
      <w:r w:rsidRPr="00601931">
        <w:rPr>
          <w:rFonts w:eastAsia="SimSun" w:cs="Times New Roman" w:hint="eastAsia"/>
          <w:sz w:val="24"/>
          <w:szCs w:val="24"/>
          <w:lang w:val="es-ES" w:eastAsia="zh-CN"/>
        </w:rPr>
        <w:t>；</w:t>
      </w:r>
    </w:p>
    <w:p w14:paraId="510FA7D4"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1.19</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根据第</w:t>
      </w:r>
      <w:r w:rsidRPr="00601931">
        <w:rPr>
          <w:rFonts w:eastAsia="SimSun" w:cs="Times New Roman"/>
          <w:b/>
          <w:bCs/>
          <w:sz w:val="24"/>
          <w:szCs w:val="24"/>
          <w:lang w:val="es-ES" w:eastAsia="zh-CN"/>
        </w:rPr>
        <w:t>674</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w:t>
      </w:r>
      <w:r w:rsidRPr="00601931">
        <w:rPr>
          <w:rFonts w:eastAsia="SimSun" w:cs="Times New Roman"/>
          <w:b/>
          <w:bCs/>
          <w:sz w:val="24"/>
          <w:szCs w:val="24"/>
          <w:lang w:val="es-ES" w:eastAsia="zh-CN"/>
        </w:rPr>
        <w:noBreakHyphen/>
        <w:t>23</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w:t>
      </w:r>
      <w:r w:rsidRPr="00601931">
        <w:rPr>
          <w:rFonts w:eastAsia="SimSun" w:cs="Times New Roman" w:hint="eastAsia"/>
          <w:sz w:val="24"/>
          <w:szCs w:val="24"/>
          <w:lang w:val="es-ES" w:eastAsia="zh-CN"/>
        </w:rPr>
        <w:t>在</w:t>
      </w:r>
      <w:r w:rsidRPr="00601931">
        <w:rPr>
          <w:rFonts w:eastAsia="SimSun" w:cs="Times New Roman"/>
          <w:sz w:val="24"/>
          <w:szCs w:val="24"/>
          <w:lang w:val="es-ES" w:eastAsia="zh-CN"/>
        </w:rPr>
        <w:t>4 200-4 400 MHz</w:t>
      </w:r>
      <w:r w:rsidRPr="00601931">
        <w:rPr>
          <w:rFonts w:eastAsia="SimSun" w:cs="Times New Roman" w:hint="eastAsia"/>
          <w:sz w:val="24"/>
          <w:szCs w:val="24"/>
          <w:lang w:val="en-GB" w:eastAsia="zh-CN"/>
        </w:rPr>
        <w:t>和</w:t>
      </w:r>
      <w:r w:rsidRPr="00601931">
        <w:rPr>
          <w:rFonts w:eastAsia="SimSun" w:cs="Times New Roman"/>
          <w:sz w:val="24"/>
          <w:szCs w:val="24"/>
          <w:lang w:val="es-ES" w:eastAsia="zh-CN"/>
        </w:rPr>
        <w:t>8 400-8 500 MHz</w:t>
      </w:r>
      <w:r w:rsidRPr="00601931">
        <w:rPr>
          <w:rFonts w:eastAsia="SimSun" w:cs="Times New Roman" w:hint="eastAsia"/>
          <w:sz w:val="24"/>
          <w:szCs w:val="24"/>
          <w:lang w:val="es-ES" w:eastAsia="zh-CN"/>
        </w:rPr>
        <w:t>频段，在各区为卫星地球探测业务（无源）做出可能的主要业务划分；</w:t>
      </w:r>
    </w:p>
    <w:p w14:paraId="60A64F19"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lastRenderedPageBreak/>
        <w:t>2</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根据</w:t>
      </w:r>
      <w:r w:rsidRPr="00601931">
        <w:rPr>
          <w:rFonts w:eastAsia="SimSun" w:cs="Times New Roman" w:hint="eastAsia"/>
          <w:sz w:val="24"/>
          <w:szCs w:val="24"/>
          <w:lang w:val="zh-CN" w:eastAsia="zh-CN"/>
        </w:rPr>
        <w:t>第</w:t>
      </w:r>
      <w:r w:rsidRPr="00601931">
        <w:rPr>
          <w:rFonts w:eastAsia="SimSun" w:cs="Times New Roman"/>
          <w:b/>
          <w:bCs/>
          <w:sz w:val="24"/>
          <w:szCs w:val="24"/>
          <w:lang w:val="es-ES" w:eastAsia="zh-CN"/>
        </w:rPr>
        <w:t>27</w:t>
      </w:r>
      <w:r w:rsidRPr="00601931">
        <w:rPr>
          <w:rFonts w:eastAsia="SimSun" w:cs="Times New Roman" w:hint="eastAsia"/>
          <w:sz w:val="24"/>
          <w:szCs w:val="24"/>
          <w:lang w:val="zh-CN" w:eastAsia="zh-CN"/>
        </w:rPr>
        <w:t>号决议</w:t>
      </w:r>
      <w:r w:rsidRPr="00601931">
        <w:rPr>
          <w:rFonts w:ascii="Times New Roman MT Extra Bold" w:eastAsia="SimSun" w:hAnsi="Times New Roman MT Extra Bold" w:cs="Times New Roman" w:hint="eastAsia"/>
          <w:b/>
          <w:sz w:val="24"/>
          <w:szCs w:val="24"/>
          <w:lang w:val="es-ES" w:eastAsia="zh-CN"/>
        </w:rPr>
        <w:t>（</w:t>
      </w:r>
      <w:r w:rsidRPr="00601931">
        <w:rPr>
          <w:rFonts w:eastAsia="SimSun" w:cs="Times New Roman"/>
          <w:b/>
          <w:sz w:val="24"/>
          <w:szCs w:val="24"/>
          <w:lang w:val="es-ES" w:eastAsia="zh-CN"/>
        </w:rPr>
        <w:t>WRC-19</w:t>
      </w:r>
      <w:r w:rsidRPr="00601931">
        <w:rPr>
          <w:rFonts w:eastAsia="SimSun" w:cs="Times New Roman" w:hint="eastAsia"/>
          <w:b/>
          <w:sz w:val="24"/>
          <w:szCs w:val="24"/>
          <w:lang w:val="es-ES" w:eastAsia="zh-CN"/>
        </w:rPr>
        <w:t>，</w:t>
      </w:r>
      <w:r w:rsidRPr="00601931">
        <w:rPr>
          <w:rFonts w:eastAsia="SimSun" w:cs="Times New Roman" w:hint="eastAsia"/>
          <w:b/>
          <w:sz w:val="24"/>
          <w:szCs w:val="24"/>
          <w:lang w:val="en-GB" w:eastAsia="zh-CN"/>
        </w:rPr>
        <w:t>修订版</w:t>
      </w:r>
      <w:r w:rsidRPr="00601931">
        <w:rPr>
          <w:rFonts w:ascii="Times New Roman MT Extra Bold" w:eastAsia="SimSun" w:hAnsi="Times New Roman MT Extra Bold" w:cs="Times New Roman" w:hint="eastAsia"/>
          <w:b/>
          <w:sz w:val="24"/>
          <w:szCs w:val="24"/>
          <w:lang w:val="es-ES" w:eastAsia="zh-CN"/>
        </w:rPr>
        <w:t>）</w:t>
      </w:r>
      <w:r w:rsidRPr="00601931">
        <w:rPr>
          <w:rFonts w:eastAsia="SimSun" w:cs="Times New Roman" w:hint="eastAsia"/>
          <w:sz w:val="24"/>
          <w:szCs w:val="24"/>
          <w:lang w:val="en-GB" w:eastAsia="zh-CN"/>
        </w:rPr>
        <w:t>的</w:t>
      </w:r>
      <w:r w:rsidRPr="00601931">
        <w:rPr>
          <w:rFonts w:eastAsia="STKaiti" w:cs="Times New Roman" w:hint="eastAsia"/>
          <w:sz w:val="24"/>
          <w:szCs w:val="24"/>
          <w:lang w:val="en-GB" w:eastAsia="zh-CN"/>
        </w:rPr>
        <w:t>进一步做出决议</w:t>
      </w:r>
      <w:r w:rsidRPr="00601931">
        <w:rPr>
          <w:rFonts w:eastAsia="SimSun" w:cs="Times New Roman" w:hint="eastAsia"/>
          <w:sz w:val="24"/>
          <w:szCs w:val="24"/>
          <w:lang w:val="es-ES" w:eastAsia="zh-CN"/>
        </w:rPr>
        <w:t>，</w:t>
      </w:r>
      <w:r w:rsidRPr="00601931">
        <w:rPr>
          <w:rFonts w:eastAsia="SimSun" w:cs="Times New Roman" w:hint="eastAsia"/>
          <w:sz w:val="24"/>
          <w:szCs w:val="24"/>
          <w:lang w:val="zh-CN" w:eastAsia="zh-CN"/>
        </w:rPr>
        <w:t>审议无线电通信全会散发的引证归并至《无线电规则》中的经修订的国际电联无线电通信部门建议书</w:t>
      </w:r>
      <w:r w:rsidRPr="00601931">
        <w:rPr>
          <w:rFonts w:eastAsia="SimSun" w:cs="Times New Roman" w:hint="eastAsia"/>
          <w:sz w:val="24"/>
          <w:szCs w:val="24"/>
          <w:lang w:val="es-ES" w:eastAsia="zh-CN"/>
        </w:rPr>
        <w:t>，</w:t>
      </w:r>
      <w:r w:rsidRPr="00601931">
        <w:rPr>
          <w:rFonts w:eastAsia="SimSun" w:cs="Times New Roman" w:hint="eastAsia"/>
          <w:sz w:val="24"/>
          <w:szCs w:val="24"/>
          <w:lang w:val="zh-CN" w:eastAsia="zh-CN"/>
        </w:rPr>
        <w:t>并根据该决议</w:t>
      </w:r>
      <w:r w:rsidRPr="00601931">
        <w:rPr>
          <w:rFonts w:ascii="STKaiti" w:eastAsia="STKaiti" w:hAnsi="STKaiti" w:cs="STKaiti" w:hint="eastAsia"/>
          <w:sz w:val="24"/>
          <w:szCs w:val="24"/>
          <w:lang w:val="en-GB" w:eastAsia="zh-CN"/>
        </w:rPr>
        <w:t>做出决议</w:t>
      </w:r>
      <w:r w:rsidRPr="00601931">
        <w:rPr>
          <w:rFonts w:eastAsia="SimSun" w:cs="Times New Roman" w:hint="eastAsia"/>
          <w:sz w:val="24"/>
          <w:szCs w:val="24"/>
          <w:lang w:val="zh-CN" w:eastAsia="zh-CN"/>
        </w:rPr>
        <w:t>中包含的原则</w:t>
      </w:r>
      <w:r w:rsidRPr="00601931">
        <w:rPr>
          <w:rFonts w:eastAsia="SimSun" w:cs="Times New Roman" w:hint="eastAsia"/>
          <w:sz w:val="24"/>
          <w:szCs w:val="24"/>
          <w:lang w:val="es-ES" w:eastAsia="zh-CN"/>
        </w:rPr>
        <w:t>，</w:t>
      </w:r>
      <w:r w:rsidRPr="00601931">
        <w:rPr>
          <w:rFonts w:eastAsia="SimSun" w:cs="Times New Roman" w:hint="eastAsia"/>
          <w:sz w:val="24"/>
          <w:szCs w:val="24"/>
          <w:lang w:val="zh-CN" w:eastAsia="zh-CN"/>
        </w:rPr>
        <w:t>决定是否更新《无线电规则》中的相应参引</w:t>
      </w:r>
      <w:r w:rsidRPr="00601931">
        <w:rPr>
          <w:rFonts w:eastAsia="SimSun" w:cs="Times New Roman" w:hint="eastAsia"/>
          <w:sz w:val="24"/>
          <w:szCs w:val="24"/>
          <w:lang w:val="es-ES" w:eastAsia="zh-CN"/>
        </w:rPr>
        <w:t>；</w:t>
      </w:r>
    </w:p>
    <w:p w14:paraId="67355F2D"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3</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审议</w:t>
      </w:r>
      <w:r w:rsidRPr="00601931">
        <w:rPr>
          <w:rFonts w:eastAsia="SimSun" w:cs="Times New Roman" w:hint="eastAsia"/>
          <w:sz w:val="24"/>
          <w:szCs w:val="24"/>
          <w:lang w:val="zh-CN" w:eastAsia="zh-CN"/>
        </w:rPr>
        <w:t>由于大会所做的决定而可能需要对《无线电规则》进行的相应修改和修正；</w:t>
      </w:r>
    </w:p>
    <w:p w14:paraId="05912D2C"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4</w:t>
      </w:r>
      <w:r w:rsidRPr="00601931">
        <w:rPr>
          <w:rFonts w:eastAsia="SimSun" w:cs="Times New Roman"/>
          <w:sz w:val="24"/>
          <w:szCs w:val="24"/>
          <w:lang w:val="es-ES" w:eastAsia="zh-CN"/>
        </w:rPr>
        <w:tab/>
      </w:r>
      <w:r w:rsidRPr="00601931">
        <w:rPr>
          <w:rFonts w:eastAsia="SimSun" w:cs="Times New Roman" w:hint="eastAsia"/>
          <w:sz w:val="24"/>
          <w:szCs w:val="24"/>
          <w:lang w:val="zh-CN" w:eastAsia="zh-CN"/>
        </w:rPr>
        <w:t>根据第</w:t>
      </w:r>
      <w:r w:rsidRPr="00601931">
        <w:rPr>
          <w:rFonts w:eastAsia="SimSun" w:cs="Times New Roman"/>
          <w:b/>
          <w:bCs/>
          <w:sz w:val="24"/>
          <w:szCs w:val="24"/>
          <w:lang w:val="es-ES" w:eastAsia="zh-CN"/>
        </w:rPr>
        <w:t>95</w:t>
      </w:r>
      <w:r w:rsidRPr="00601931">
        <w:rPr>
          <w:rFonts w:eastAsia="SimSun" w:cs="Times New Roman" w:hint="eastAsia"/>
          <w:sz w:val="24"/>
          <w:szCs w:val="24"/>
          <w:lang w:val="zh-CN" w:eastAsia="zh-CN"/>
        </w:rPr>
        <w:t>号决议</w:t>
      </w:r>
      <w:r w:rsidRPr="00601931">
        <w:rPr>
          <w:rFonts w:ascii="Times New Roman MT Extra Bold" w:eastAsia="SimSun" w:hAnsi="Times New Roman MT Extra Bold" w:cs="Times New Roman" w:hint="eastAsia"/>
          <w:b/>
          <w:sz w:val="24"/>
          <w:szCs w:val="24"/>
          <w:lang w:val="zh-CN" w:eastAsia="zh-CN"/>
        </w:rPr>
        <w:t>（</w:t>
      </w:r>
      <w:r w:rsidRPr="00601931">
        <w:rPr>
          <w:rFonts w:eastAsia="SimSun" w:cs="Times New Roman"/>
          <w:b/>
          <w:sz w:val="24"/>
          <w:szCs w:val="24"/>
          <w:lang w:val="es-ES" w:eastAsia="zh-CN"/>
        </w:rPr>
        <w:t>WRC</w:t>
      </w:r>
      <w:r w:rsidRPr="00601931">
        <w:rPr>
          <w:rFonts w:eastAsia="SimSun" w:cs="Times New Roman"/>
          <w:b/>
          <w:bCs/>
          <w:sz w:val="24"/>
          <w:szCs w:val="24"/>
          <w:lang w:val="es-ES" w:eastAsia="zh-CN"/>
        </w:rPr>
        <w:t>-19</w:t>
      </w:r>
      <w:r w:rsidRPr="00601931">
        <w:rPr>
          <w:rFonts w:eastAsia="SimSun" w:cs="Times New Roman" w:hint="eastAsia"/>
          <w:b/>
          <w:sz w:val="24"/>
          <w:szCs w:val="24"/>
          <w:lang w:val="es-ES" w:eastAsia="zh-CN"/>
        </w:rPr>
        <w:t>，</w:t>
      </w:r>
      <w:r w:rsidRPr="00601931">
        <w:rPr>
          <w:rFonts w:eastAsia="SimSun" w:cs="Times New Roman" w:hint="eastAsia"/>
          <w:b/>
          <w:sz w:val="24"/>
          <w:szCs w:val="24"/>
          <w:lang w:val="en-GB" w:eastAsia="zh-CN"/>
        </w:rPr>
        <w:t>修订版</w:t>
      </w:r>
      <w:r w:rsidRPr="00601931">
        <w:rPr>
          <w:rFonts w:ascii="Times New Roman MT Extra Bold" w:eastAsia="SimSun" w:hAnsi="Times New Roman MT Extra Bold" w:cs="Times New Roman" w:hint="eastAsia"/>
          <w:b/>
          <w:sz w:val="24"/>
          <w:szCs w:val="24"/>
          <w:lang w:val="zh-CN" w:eastAsia="zh-CN"/>
        </w:rPr>
        <w:t>）</w:t>
      </w:r>
      <w:r w:rsidRPr="00601931">
        <w:rPr>
          <w:rFonts w:eastAsia="SimSun" w:cs="Times New Roman" w:hint="eastAsia"/>
          <w:sz w:val="24"/>
          <w:szCs w:val="24"/>
          <w:lang w:val="zh-CN" w:eastAsia="zh-CN"/>
        </w:rPr>
        <w:t>，审议往届大会的决议和建议，以便对其进行可能的修订、取代或废止；</w:t>
      </w:r>
    </w:p>
    <w:p w14:paraId="2D7EB313"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5</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审议</w:t>
      </w:r>
      <w:r w:rsidRPr="00601931">
        <w:rPr>
          <w:rFonts w:eastAsia="SimSun" w:cs="Times New Roman" w:hint="eastAsia"/>
          <w:sz w:val="24"/>
          <w:szCs w:val="24"/>
          <w:lang w:val="zh-CN" w:eastAsia="zh-CN"/>
        </w:rPr>
        <w:t>按照国际电联《公约》第</w:t>
      </w:r>
      <w:r w:rsidRPr="00601931">
        <w:rPr>
          <w:rFonts w:eastAsia="SimSun" w:cs="Times New Roman"/>
          <w:sz w:val="24"/>
          <w:szCs w:val="24"/>
          <w:lang w:val="es-ES" w:eastAsia="zh-CN"/>
        </w:rPr>
        <w:t>135</w:t>
      </w:r>
      <w:r w:rsidRPr="00601931">
        <w:rPr>
          <w:rFonts w:eastAsia="SimSun" w:cs="Times New Roman" w:hint="eastAsia"/>
          <w:sz w:val="24"/>
          <w:szCs w:val="24"/>
          <w:lang w:val="zh-CN" w:eastAsia="zh-CN"/>
        </w:rPr>
        <w:t>和</w:t>
      </w:r>
      <w:r w:rsidRPr="00601931">
        <w:rPr>
          <w:rFonts w:eastAsia="SimSun" w:cs="Times New Roman"/>
          <w:sz w:val="24"/>
          <w:szCs w:val="24"/>
          <w:lang w:val="es-ES" w:eastAsia="zh-CN"/>
        </w:rPr>
        <w:t>136</w:t>
      </w:r>
      <w:r w:rsidRPr="00601931">
        <w:rPr>
          <w:rFonts w:eastAsia="SimSun" w:cs="Times New Roman" w:hint="eastAsia"/>
          <w:sz w:val="24"/>
          <w:szCs w:val="24"/>
          <w:lang w:val="zh-CN" w:eastAsia="zh-CN"/>
        </w:rPr>
        <w:t>款提交的无线电通信全会报告，并采取适当的行动；</w:t>
      </w:r>
    </w:p>
    <w:p w14:paraId="70A89B51"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SimSun" w:cs="Times New Roman"/>
          <w:sz w:val="24"/>
          <w:szCs w:val="24"/>
          <w:lang w:val="es-ES" w:eastAsia="zh-CN"/>
        </w:rPr>
        <w:t>6</w:t>
      </w:r>
      <w:r w:rsidRPr="00601931">
        <w:rPr>
          <w:rFonts w:eastAsia="SimSun" w:cs="Times New Roman"/>
          <w:sz w:val="24"/>
          <w:szCs w:val="24"/>
          <w:lang w:val="es-ES" w:eastAsia="zh-CN"/>
        </w:rPr>
        <w:tab/>
      </w:r>
      <w:r w:rsidRPr="00601931">
        <w:rPr>
          <w:rFonts w:eastAsia="SimSun" w:cs="Times New Roman" w:hint="eastAsia"/>
          <w:sz w:val="24"/>
          <w:szCs w:val="24"/>
          <w:lang w:val="en-GB" w:eastAsia="zh-CN"/>
        </w:rPr>
        <w:t>确定那些在筹备下届世界无线电通信大会时需要无线电通信研究组采取紧急行动的事项</w:t>
      </w:r>
      <w:r w:rsidRPr="00601931">
        <w:rPr>
          <w:rFonts w:eastAsia="SimSun" w:cs="Times New Roman" w:hint="eastAsia"/>
          <w:sz w:val="24"/>
          <w:szCs w:val="24"/>
          <w:lang w:val="es-ES" w:eastAsia="zh-CN"/>
        </w:rPr>
        <w:t>；</w:t>
      </w:r>
    </w:p>
    <w:p w14:paraId="0F5B7434" w14:textId="77777777" w:rsidR="00D05955" w:rsidRPr="00601931" w:rsidRDefault="00D05955" w:rsidP="00D05955">
      <w:pPr>
        <w:spacing w:before="120" w:line="240" w:lineRule="auto"/>
        <w:jc w:val="left"/>
        <w:rPr>
          <w:rFonts w:eastAsia="Times New Roman" w:cs="Times New Roman"/>
          <w:sz w:val="24"/>
          <w:szCs w:val="24"/>
          <w:lang w:val="es-ES" w:eastAsia="zh-CN"/>
        </w:rPr>
      </w:pPr>
      <w:r w:rsidRPr="00601931">
        <w:rPr>
          <w:rFonts w:eastAsia="Times New Roman" w:cs="Times New Roman"/>
          <w:sz w:val="24"/>
          <w:szCs w:val="24"/>
          <w:lang w:val="es-ES" w:eastAsia="zh-CN"/>
        </w:rPr>
        <w:t>7</w:t>
      </w:r>
      <w:r w:rsidRPr="00601931">
        <w:rPr>
          <w:rFonts w:eastAsia="Times New Roman" w:cs="Times New Roman"/>
          <w:sz w:val="24"/>
          <w:szCs w:val="24"/>
          <w:lang w:val="es-ES" w:eastAsia="zh-CN"/>
        </w:rPr>
        <w:tab/>
      </w:r>
      <w:r w:rsidRPr="00601931">
        <w:rPr>
          <w:rFonts w:eastAsia="SimSun" w:cs="Times New Roman" w:hint="eastAsia"/>
          <w:sz w:val="24"/>
          <w:szCs w:val="24"/>
          <w:lang w:eastAsia="zh-CN"/>
        </w:rPr>
        <w:t>根据第</w:t>
      </w:r>
      <w:r w:rsidRPr="00601931">
        <w:rPr>
          <w:rFonts w:eastAsia="SimSun" w:cs="Times New Roman"/>
          <w:b/>
          <w:bCs/>
          <w:sz w:val="24"/>
          <w:szCs w:val="24"/>
          <w:lang w:val="es-ES" w:eastAsia="zh-CN"/>
        </w:rPr>
        <w:t>86</w:t>
      </w:r>
      <w:r w:rsidRPr="00601931">
        <w:rPr>
          <w:rFonts w:eastAsia="SimSun" w:cs="Times New Roman" w:hint="eastAsia"/>
          <w:sz w:val="24"/>
          <w:szCs w:val="24"/>
          <w:lang w:eastAsia="zh-CN"/>
        </w:rPr>
        <w:t>号决议</w:t>
      </w:r>
      <w:r w:rsidRPr="00601931">
        <w:rPr>
          <w:rFonts w:eastAsia="SimSun" w:cs="Times New Roman" w:hint="eastAsia"/>
          <w:b/>
          <w:bCs/>
          <w:sz w:val="24"/>
          <w:szCs w:val="24"/>
          <w:lang w:val="es-ES" w:eastAsia="zh-CN"/>
        </w:rPr>
        <w:t>（</w:t>
      </w:r>
      <w:r w:rsidRPr="00601931">
        <w:rPr>
          <w:rFonts w:eastAsia="SimSun" w:cs="Times New Roman"/>
          <w:b/>
          <w:sz w:val="24"/>
          <w:szCs w:val="24"/>
          <w:lang w:val="es-ES" w:eastAsia="zh-CN"/>
        </w:rPr>
        <w:t>WRC-07</w:t>
      </w:r>
      <w:r w:rsidRPr="00601931">
        <w:rPr>
          <w:rFonts w:eastAsia="SimSun" w:cs="Times New Roman" w:hint="eastAsia"/>
          <w:b/>
          <w:bCs/>
          <w:sz w:val="24"/>
          <w:szCs w:val="24"/>
          <w:lang w:val="es-ES" w:eastAsia="zh-CN"/>
        </w:rPr>
        <w:t>，</w:t>
      </w:r>
      <w:r w:rsidRPr="00601931">
        <w:rPr>
          <w:rFonts w:eastAsia="SimSun" w:cs="Times New Roman" w:hint="eastAsia"/>
          <w:b/>
          <w:bCs/>
          <w:sz w:val="24"/>
          <w:szCs w:val="24"/>
          <w:lang w:eastAsia="zh-CN"/>
        </w:rPr>
        <w:t>修订版</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审议为回应全权代表大会关于卫星网络频率指配的提前公布、协调、通知和登记程序的第</w:t>
      </w:r>
      <w:r w:rsidRPr="00601931">
        <w:rPr>
          <w:rFonts w:eastAsia="SimSun" w:cs="Times New Roman"/>
          <w:sz w:val="24"/>
          <w:szCs w:val="24"/>
          <w:lang w:val="es-ES" w:eastAsia="zh-CN"/>
        </w:rPr>
        <w:t>86</w:t>
      </w:r>
      <w:r w:rsidRPr="00601931">
        <w:rPr>
          <w:rFonts w:eastAsia="SimSun" w:cs="Times New Roman" w:hint="eastAsia"/>
          <w:sz w:val="24"/>
          <w:szCs w:val="24"/>
          <w:lang w:eastAsia="zh-CN"/>
        </w:rPr>
        <w:t>号决议</w:t>
      </w:r>
      <w:r w:rsidRPr="00601931">
        <w:rPr>
          <w:rFonts w:eastAsia="SimSun" w:cs="Times New Roman" w:hint="eastAsia"/>
          <w:sz w:val="24"/>
          <w:szCs w:val="24"/>
          <w:lang w:val="es-ES" w:eastAsia="zh-CN"/>
        </w:rPr>
        <w:t>（</w:t>
      </w:r>
      <w:r w:rsidRPr="00601931">
        <w:rPr>
          <w:rFonts w:eastAsia="SimSun" w:cs="Times New Roman"/>
          <w:sz w:val="24"/>
          <w:szCs w:val="24"/>
          <w:lang w:val="es-ES" w:eastAsia="zh-CN"/>
        </w:rPr>
        <w:t>2002</w:t>
      </w:r>
      <w:r w:rsidRPr="00601931">
        <w:rPr>
          <w:rFonts w:eastAsia="SimSun" w:cs="Times New Roman" w:hint="eastAsia"/>
          <w:sz w:val="24"/>
          <w:szCs w:val="24"/>
          <w:lang w:eastAsia="zh-CN"/>
        </w:rPr>
        <w:t>年</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马拉喀什</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修订版</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而可能做出的修改</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以便为合理、高效和经济地使用无线电频率及任何相关轨道</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包括对地静止卫星轨道</w:t>
      </w:r>
      <w:r w:rsidRPr="00601931">
        <w:rPr>
          <w:rFonts w:eastAsia="SimSun" w:cs="Times New Roman" w:hint="eastAsia"/>
          <w:sz w:val="24"/>
          <w:szCs w:val="24"/>
          <w:lang w:val="es-ES" w:eastAsia="zh-CN"/>
        </w:rPr>
        <w:t>）</w:t>
      </w:r>
      <w:r w:rsidRPr="00601931">
        <w:rPr>
          <w:rFonts w:eastAsia="SimSun" w:cs="Times New Roman" w:hint="eastAsia"/>
          <w:sz w:val="24"/>
          <w:szCs w:val="24"/>
          <w:lang w:eastAsia="zh-CN"/>
        </w:rPr>
        <w:t>提供便利</w:t>
      </w:r>
      <w:r w:rsidRPr="00601931">
        <w:rPr>
          <w:rFonts w:eastAsia="SimSun" w:cs="Times New Roman" w:hint="eastAsia"/>
          <w:sz w:val="24"/>
          <w:szCs w:val="24"/>
          <w:lang w:val="es-ES" w:eastAsia="zh-CN"/>
        </w:rPr>
        <w:t>；</w:t>
      </w:r>
    </w:p>
    <w:p w14:paraId="4285B972" w14:textId="77777777" w:rsidR="00D05955" w:rsidRPr="00601931" w:rsidRDefault="00D05955" w:rsidP="00D05955">
      <w:pPr>
        <w:spacing w:before="120" w:line="240" w:lineRule="auto"/>
        <w:jc w:val="left"/>
        <w:rPr>
          <w:rFonts w:eastAsia="SimSun" w:cs="Times New Roman"/>
          <w:sz w:val="24"/>
          <w:szCs w:val="24"/>
          <w:lang w:val="es-ES" w:eastAsia="zh-CN"/>
        </w:rPr>
      </w:pPr>
      <w:r w:rsidRPr="00601931">
        <w:rPr>
          <w:rFonts w:eastAsia="Times New Roman" w:cs="Times New Roman"/>
          <w:sz w:val="24"/>
          <w:szCs w:val="24"/>
          <w:lang w:val="es-ES" w:eastAsia="zh-CN"/>
        </w:rPr>
        <w:t>8</w:t>
      </w:r>
      <w:r w:rsidRPr="00601931">
        <w:rPr>
          <w:rFonts w:eastAsia="Times New Roman" w:cs="Times New Roman"/>
          <w:sz w:val="24"/>
          <w:szCs w:val="24"/>
          <w:lang w:val="es-ES" w:eastAsia="zh-CN"/>
        </w:rPr>
        <w:tab/>
      </w:r>
      <w:r w:rsidRPr="00601931">
        <w:rPr>
          <w:rFonts w:eastAsia="SimSun" w:cs="Times New Roman" w:hint="eastAsia"/>
          <w:sz w:val="24"/>
          <w:szCs w:val="24"/>
          <w:lang w:val="en-GB" w:eastAsia="zh-CN"/>
        </w:rPr>
        <w:t>虑及第</w:t>
      </w:r>
      <w:r w:rsidRPr="00601931">
        <w:rPr>
          <w:rFonts w:eastAsia="SimSun" w:cs="Times New Roman"/>
          <w:b/>
          <w:bCs/>
          <w:sz w:val="24"/>
          <w:szCs w:val="24"/>
          <w:lang w:val="es-ES" w:eastAsia="zh-CN"/>
        </w:rPr>
        <w:t>26</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sz w:val="24"/>
          <w:szCs w:val="24"/>
          <w:lang w:val="es-ES" w:eastAsia="zh-CN"/>
        </w:rPr>
        <w:t>WRC</w:t>
      </w:r>
      <w:r w:rsidRPr="00601931">
        <w:rPr>
          <w:rFonts w:eastAsia="SimSun" w:cs="Times New Roman"/>
          <w:b/>
          <w:bCs/>
          <w:sz w:val="24"/>
          <w:szCs w:val="24"/>
          <w:lang w:val="es-ES" w:eastAsia="zh-CN"/>
        </w:rPr>
        <w:noBreakHyphen/>
        <w:t>23</w:t>
      </w:r>
      <w:r w:rsidRPr="00601931">
        <w:rPr>
          <w:rFonts w:eastAsia="SimSun" w:cs="Times New Roman" w:hint="eastAsia"/>
          <w:b/>
          <w:bCs/>
          <w:sz w:val="24"/>
          <w:szCs w:val="24"/>
          <w:lang w:val="es-ES" w:eastAsia="zh-CN"/>
        </w:rPr>
        <w:t>，</w:t>
      </w:r>
      <w:r w:rsidRPr="00601931">
        <w:rPr>
          <w:rFonts w:eastAsia="SimSun" w:cs="Times New Roman" w:hint="eastAsia"/>
          <w:b/>
          <w:bCs/>
          <w:sz w:val="24"/>
          <w:szCs w:val="24"/>
          <w:lang w:val="en-GB" w:eastAsia="zh-CN"/>
        </w:rPr>
        <w:t>修订版</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审议主管部门有关删除其国家脚注或将其国名从脚注中删除的请求</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如果不再需要</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并就这些请求采取适当行动</w:t>
      </w:r>
      <w:r w:rsidRPr="00601931">
        <w:rPr>
          <w:rFonts w:eastAsia="SimSun" w:cs="Times New Roman" w:hint="eastAsia"/>
          <w:sz w:val="24"/>
          <w:szCs w:val="24"/>
          <w:lang w:val="es-ES" w:eastAsia="zh-CN"/>
        </w:rPr>
        <w:t>；</w:t>
      </w:r>
    </w:p>
    <w:p w14:paraId="1F2819FE" w14:textId="77777777" w:rsidR="00D05955" w:rsidRPr="00601931" w:rsidRDefault="00D05955" w:rsidP="00D05955">
      <w:pPr>
        <w:spacing w:before="120" w:line="240" w:lineRule="auto"/>
        <w:jc w:val="left"/>
        <w:rPr>
          <w:rFonts w:eastAsia="Times New Roman" w:cs="Times New Roman"/>
          <w:sz w:val="24"/>
          <w:szCs w:val="24"/>
          <w:lang w:val="es-ES" w:eastAsia="zh-CN"/>
        </w:rPr>
      </w:pPr>
      <w:r w:rsidRPr="00601931">
        <w:rPr>
          <w:rFonts w:eastAsia="Times New Roman" w:cs="Times New Roman"/>
          <w:sz w:val="24"/>
          <w:szCs w:val="24"/>
          <w:lang w:val="es-ES" w:eastAsia="zh-CN"/>
        </w:rPr>
        <w:t>9</w:t>
      </w:r>
      <w:r w:rsidRPr="00601931">
        <w:rPr>
          <w:rFonts w:eastAsia="Times New Roman" w:cs="Times New Roman"/>
          <w:sz w:val="24"/>
          <w:szCs w:val="24"/>
          <w:lang w:val="es-ES" w:eastAsia="zh-CN"/>
        </w:rPr>
        <w:tab/>
      </w:r>
      <w:r w:rsidRPr="00601931">
        <w:rPr>
          <w:rFonts w:eastAsia="SimSun" w:cs="Times New Roman" w:hint="eastAsia"/>
          <w:sz w:val="24"/>
          <w:szCs w:val="24"/>
          <w:lang w:val="zh-CN" w:eastAsia="zh-CN"/>
        </w:rPr>
        <w:t>按照国际电联《公约》第</w:t>
      </w:r>
      <w:r w:rsidRPr="00601931">
        <w:rPr>
          <w:rFonts w:eastAsia="SimSun" w:cs="Times New Roman"/>
          <w:sz w:val="24"/>
          <w:szCs w:val="24"/>
          <w:lang w:val="es-ES" w:eastAsia="zh-CN"/>
        </w:rPr>
        <w:t>7</w:t>
      </w:r>
      <w:r w:rsidRPr="00601931">
        <w:rPr>
          <w:rFonts w:eastAsia="SimSun" w:cs="Times New Roman" w:hint="eastAsia"/>
          <w:sz w:val="24"/>
          <w:szCs w:val="24"/>
          <w:lang w:val="zh-CN" w:eastAsia="zh-CN"/>
        </w:rPr>
        <w:t>条，</w:t>
      </w:r>
      <w:r w:rsidRPr="00601931">
        <w:rPr>
          <w:rFonts w:eastAsia="SimSun" w:cs="Times New Roman" w:hint="eastAsia"/>
          <w:sz w:val="24"/>
          <w:szCs w:val="24"/>
          <w:lang w:val="en-GB" w:eastAsia="zh-CN"/>
        </w:rPr>
        <w:t>审议</w:t>
      </w:r>
      <w:r w:rsidRPr="00601931">
        <w:rPr>
          <w:rFonts w:eastAsia="SimSun" w:cs="Times New Roman" w:hint="eastAsia"/>
          <w:sz w:val="24"/>
          <w:szCs w:val="24"/>
          <w:lang w:val="zh-CN" w:eastAsia="zh-CN"/>
        </w:rPr>
        <w:t>并批准无线电通信局主任关于下列内容的报告：</w:t>
      </w:r>
    </w:p>
    <w:p w14:paraId="6079D500" w14:textId="77777777" w:rsidR="00D05955" w:rsidRPr="00601931" w:rsidRDefault="00D05955" w:rsidP="00D05955">
      <w:pPr>
        <w:spacing w:before="120" w:line="240" w:lineRule="auto"/>
        <w:jc w:val="left"/>
        <w:rPr>
          <w:rFonts w:eastAsia="Times New Roman" w:cs="Times New Roman"/>
          <w:sz w:val="24"/>
          <w:szCs w:val="24"/>
          <w:lang w:val="es-ES" w:eastAsia="zh-CN"/>
        </w:rPr>
      </w:pPr>
      <w:r w:rsidRPr="00601931">
        <w:rPr>
          <w:rFonts w:eastAsia="Times New Roman" w:cs="Times New Roman"/>
          <w:sz w:val="24"/>
          <w:szCs w:val="24"/>
          <w:lang w:val="es-ES" w:eastAsia="zh-CN"/>
        </w:rPr>
        <w:t>9.1</w:t>
      </w:r>
      <w:r w:rsidRPr="00601931">
        <w:rPr>
          <w:rFonts w:eastAsia="Times New Roman" w:cs="Times New Roman"/>
          <w:sz w:val="24"/>
          <w:szCs w:val="24"/>
          <w:lang w:val="es-ES" w:eastAsia="zh-CN"/>
        </w:rPr>
        <w:tab/>
      </w:r>
      <w:r w:rsidRPr="00601931">
        <w:rPr>
          <w:rFonts w:eastAsia="SimSun" w:cs="Times New Roman" w:hint="eastAsia"/>
          <w:sz w:val="24"/>
          <w:szCs w:val="24"/>
          <w:lang w:val="en-GB" w:eastAsia="zh-CN"/>
        </w:rPr>
        <w:t>自</w:t>
      </w:r>
      <w:r w:rsidRPr="00601931">
        <w:rPr>
          <w:rFonts w:eastAsia="SimSun" w:cs="Times New Roman"/>
          <w:sz w:val="24"/>
          <w:szCs w:val="24"/>
          <w:lang w:val="es-ES" w:eastAsia="zh-CN"/>
        </w:rPr>
        <w:t>WRC-23</w:t>
      </w:r>
      <w:r w:rsidRPr="00601931">
        <w:rPr>
          <w:rFonts w:eastAsia="SimSun" w:cs="Times New Roman" w:hint="eastAsia"/>
          <w:sz w:val="24"/>
          <w:szCs w:val="24"/>
          <w:lang w:val="en-GB" w:eastAsia="zh-CN"/>
        </w:rPr>
        <w:t>以来国际电联无线电通信部门的活动</w:t>
      </w:r>
      <w:r w:rsidRPr="00601931">
        <w:rPr>
          <w:rFonts w:eastAsia="Times New Roman" w:cs="Times New Roman"/>
          <w:position w:val="6"/>
          <w:sz w:val="24"/>
          <w:szCs w:val="24"/>
          <w:lang w:val="es-ES" w:eastAsia="zh-CN"/>
        </w:rPr>
        <w:footnoteReference w:customMarkFollows="1" w:id="1"/>
        <w:t>1</w:t>
      </w:r>
      <w:r w:rsidRPr="00601931">
        <w:rPr>
          <w:rFonts w:eastAsia="SimSun" w:cs="Times New Roman" w:hint="eastAsia"/>
          <w:sz w:val="24"/>
          <w:szCs w:val="24"/>
          <w:lang w:val="es-ES" w:eastAsia="zh-CN"/>
        </w:rPr>
        <w:t>；</w:t>
      </w:r>
    </w:p>
    <w:p w14:paraId="3CED55E3" w14:textId="77777777" w:rsidR="00D05955" w:rsidRPr="00601931" w:rsidRDefault="00D05955" w:rsidP="00D05955">
      <w:pPr>
        <w:spacing w:before="120" w:line="240" w:lineRule="auto"/>
        <w:jc w:val="left"/>
        <w:rPr>
          <w:rFonts w:ascii="Times New Roman" w:eastAsia="SimSun" w:hAnsi="Times New Roman" w:cs="Times New Roman"/>
          <w:color w:val="000000"/>
          <w:sz w:val="24"/>
          <w:szCs w:val="24"/>
          <w:lang w:val="es-ES" w:eastAsia="zh-CN"/>
        </w:rPr>
      </w:pPr>
      <w:r w:rsidRPr="00601931">
        <w:rPr>
          <w:rFonts w:eastAsia="Times New Roman" w:cs="Times New Roman"/>
          <w:sz w:val="24"/>
          <w:szCs w:val="24"/>
          <w:lang w:val="es-ES" w:eastAsia="zh-CN"/>
        </w:rPr>
        <w:t>9.2</w:t>
      </w:r>
      <w:r w:rsidRPr="00601931">
        <w:rPr>
          <w:rFonts w:eastAsia="Times New Roman" w:cs="Times New Roman"/>
          <w:sz w:val="24"/>
          <w:szCs w:val="24"/>
          <w:lang w:val="es-ES" w:eastAsia="zh-CN"/>
        </w:rPr>
        <w:tab/>
      </w:r>
      <w:r w:rsidRPr="00601931">
        <w:rPr>
          <w:rFonts w:eastAsia="SimSun" w:cs="Times New Roman" w:hint="eastAsia"/>
          <w:sz w:val="24"/>
          <w:szCs w:val="24"/>
          <w:lang w:val="en-GB" w:eastAsia="zh-CN"/>
        </w:rPr>
        <w:t>应用《无线电规则》过程中遇到的任何问题或矛盾之处</w:t>
      </w:r>
      <w:r w:rsidRPr="00601931">
        <w:rPr>
          <w:rFonts w:eastAsia="Times New Roman" w:cs="Times New Roman"/>
          <w:position w:val="6"/>
          <w:sz w:val="24"/>
          <w:szCs w:val="24"/>
          <w:lang w:val="es-ES" w:eastAsia="zh-CN"/>
        </w:rPr>
        <w:footnoteReference w:customMarkFollows="1" w:id="2"/>
        <w:t>2</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以及</w:t>
      </w:r>
    </w:p>
    <w:p w14:paraId="7804CD16" w14:textId="77777777" w:rsidR="00D05955" w:rsidRPr="00601931" w:rsidRDefault="00D05955" w:rsidP="00D05955">
      <w:pPr>
        <w:keepNext/>
        <w:keepLines/>
        <w:spacing w:before="120" w:line="240" w:lineRule="auto"/>
        <w:jc w:val="left"/>
        <w:rPr>
          <w:rFonts w:ascii="Times New Roman" w:eastAsia="Times New Roman" w:hAnsi="Times New Roman" w:cs="Times New Roman"/>
          <w:sz w:val="24"/>
          <w:szCs w:val="24"/>
          <w:lang w:val="es-ES" w:eastAsia="zh-CN"/>
        </w:rPr>
      </w:pPr>
      <w:r w:rsidRPr="00A8798F">
        <w:rPr>
          <w:rFonts w:eastAsia="SimSun" w:cs="Times New Roman"/>
          <w:sz w:val="24"/>
          <w:szCs w:val="24"/>
          <w:lang w:val="es-ES" w:eastAsia="zh-CN"/>
        </w:rPr>
        <w:t>9.3</w:t>
      </w:r>
      <w:r w:rsidRPr="00A8798F">
        <w:rPr>
          <w:rFonts w:eastAsia="SimSun" w:cs="Times New Roman" w:hint="eastAsia"/>
          <w:sz w:val="24"/>
          <w:szCs w:val="24"/>
          <w:lang w:val="es-ES" w:eastAsia="zh-CN"/>
        </w:rPr>
        <w:tab/>
      </w:r>
      <w:r w:rsidRPr="00601931">
        <w:rPr>
          <w:rFonts w:eastAsia="SimSun" w:cs="Times New Roman" w:hint="eastAsia"/>
          <w:sz w:val="24"/>
          <w:szCs w:val="24"/>
          <w:lang w:val="en-GB" w:eastAsia="zh-CN"/>
        </w:rPr>
        <w:t>为回应第</w:t>
      </w:r>
      <w:r w:rsidRPr="00601931">
        <w:rPr>
          <w:rFonts w:eastAsia="SimSun" w:cs="Times New Roman"/>
          <w:b/>
          <w:bCs/>
          <w:sz w:val="24"/>
          <w:szCs w:val="24"/>
          <w:lang w:val="es-ES" w:eastAsia="zh-CN"/>
        </w:rPr>
        <w:t>80</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sz w:val="24"/>
          <w:szCs w:val="24"/>
          <w:lang w:val="es-ES" w:eastAsia="zh-CN"/>
        </w:rPr>
        <w:t>WRC</w:t>
      </w:r>
      <w:r w:rsidRPr="00601931">
        <w:rPr>
          <w:rFonts w:eastAsia="SimSun" w:cs="Times New Roman"/>
          <w:b/>
          <w:bCs/>
          <w:sz w:val="24"/>
          <w:szCs w:val="24"/>
          <w:lang w:val="es-ES" w:eastAsia="zh-CN"/>
        </w:rPr>
        <w:t>-07</w:t>
      </w:r>
      <w:r w:rsidRPr="00601931">
        <w:rPr>
          <w:rFonts w:eastAsia="SimSun" w:cs="Times New Roman" w:hint="eastAsia"/>
          <w:b/>
          <w:sz w:val="24"/>
          <w:szCs w:val="24"/>
          <w:lang w:val="es-ES" w:eastAsia="zh-CN"/>
        </w:rPr>
        <w:t>，</w:t>
      </w:r>
      <w:r w:rsidRPr="00601931">
        <w:rPr>
          <w:rFonts w:eastAsia="SimSun" w:cs="Times New Roman" w:hint="eastAsia"/>
          <w:b/>
          <w:bCs/>
          <w:sz w:val="24"/>
          <w:szCs w:val="24"/>
          <w:lang w:val="en-GB" w:eastAsia="zh-CN"/>
        </w:rPr>
        <w:t>修订版</w:t>
      </w:r>
      <w:r w:rsidRPr="00601931">
        <w:rPr>
          <w:rFonts w:eastAsia="SimSun" w:cs="Times New Roman" w:hint="eastAsia"/>
          <w:b/>
          <w:bCs/>
          <w:sz w:val="24"/>
          <w:szCs w:val="24"/>
          <w:lang w:val="es-ES" w:eastAsia="zh-CN"/>
        </w:rPr>
        <w:t>）</w:t>
      </w:r>
      <w:r w:rsidRPr="00601931">
        <w:rPr>
          <w:rFonts w:eastAsia="SimSun" w:cs="Times New Roman" w:hint="eastAsia"/>
          <w:sz w:val="24"/>
          <w:szCs w:val="24"/>
          <w:lang w:val="en-GB" w:eastAsia="zh-CN"/>
        </w:rPr>
        <w:t>而采取的行动</w:t>
      </w:r>
      <w:r w:rsidRPr="00601931">
        <w:rPr>
          <w:rFonts w:eastAsia="SimSun" w:cs="Times New Roman" w:hint="eastAsia"/>
          <w:sz w:val="24"/>
          <w:szCs w:val="24"/>
          <w:lang w:val="es-ES" w:eastAsia="zh-CN"/>
        </w:rPr>
        <w:t>；</w:t>
      </w:r>
    </w:p>
    <w:p w14:paraId="10CDEBF3" w14:textId="0441BDBF" w:rsidR="001C2E05" w:rsidRPr="00601931" w:rsidRDefault="00D05955" w:rsidP="001A300F">
      <w:pPr>
        <w:spacing w:beforeLines="50" w:before="120" w:line="240" w:lineRule="auto"/>
        <w:jc w:val="left"/>
        <w:rPr>
          <w:rFonts w:eastAsia="SimSun" w:cs="Times New Roman"/>
          <w:sz w:val="24"/>
          <w:szCs w:val="24"/>
          <w:lang w:val="en-GB" w:eastAsia="zh-CN"/>
        </w:rPr>
      </w:pPr>
      <w:r w:rsidRPr="00601931">
        <w:rPr>
          <w:rFonts w:eastAsia="Times New Roman" w:cs="Times New Roman"/>
          <w:sz w:val="24"/>
          <w:szCs w:val="24"/>
          <w:lang w:val="es-ES" w:eastAsia="zh-CN"/>
        </w:rPr>
        <w:t>10</w:t>
      </w:r>
      <w:r w:rsidRPr="00601931">
        <w:rPr>
          <w:rFonts w:eastAsia="Times New Roman" w:cs="Times New Roman"/>
          <w:b/>
          <w:bCs/>
          <w:sz w:val="24"/>
          <w:szCs w:val="24"/>
          <w:lang w:val="es-ES" w:eastAsia="zh-CN"/>
        </w:rPr>
        <w:tab/>
      </w:r>
      <w:r w:rsidRPr="00601931">
        <w:rPr>
          <w:rFonts w:eastAsia="SimSun" w:cs="Times New Roman" w:hint="eastAsia"/>
          <w:sz w:val="24"/>
          <w:szCs w:val="24"/>
          <w:lang w:val="en-GB" w:eastAsia="zh-CN"/>
        </w:rPr>
        <w:t>根据国际电联《公约》第</w:t>
      </w:r>
      <w:r w:rsidRPr="00601931">
        <w:rPr>
          <w:rFonts w:eastAsia="SimSun" w:cs="Times New Roman"/>
          <w:sz w:val="24"/>
          <w:szCs w:val="24"/>
          <w:lang w:val="es-ES" w:eastAsia="zh-CN"/>
        </w:rPr>
        <w:t>7</w:t>
      </w:r>
      <w:r w:rsidRPr="00601931">
        <w:rPr>
          <w:rFonts w:eastAsia="SimSun" w:cs="Times New Roman" w:hint="eastAsia"/>
          <w:sz w:val="24"/>
          <w:szCs w:val="24"/>
          <w:lang w:val="en-GB" w:eastAsia="zh-CN"/>
        </w:rPr>
        <w:t>条和第</w:t>
      </w:r>
      <w:r w:rsidRPr="00601931">
        <w:rPr>
          <w:rFonts w:eastAsia="SimSun" w:cs="Times New Roman"/>
          <w:b/>
          <w:bCs/>
          <w:iCs/>
          <w:sz w:val="24"/>
          <w:szCs w:val="24"/>
          <w:lang w:val="es-ES" w:eastAsia="zh-CN"/>
        </w:rPr>
        <w:t>804</w:t>
      </w:r>
      <w:r w:rsidRPr="00601931">
        <w:rPr>
          <w:rFonts w:eastAsia="SimSun" w:cs="Times New Roman" w:hint="eastAsia"/>
          <w:sz w:val="24"/>
          <w:szCs w:val="24"/>
          <w:lang w:val="en-GB" w:eastAsia="zh-CN"/>
        </w:rPr>
        <w:t>号决议</w:t>
      </w:r>
      <w:r w:rsidRPr="00601931">
        <w:rPr>
          <w:rFonts w:eastAsia="SimSun" w:cs="Times New Roman" w:hint="eastAsia"/>
          <w:b/>
          <w:bCs/>
          <w:sz w:val="24"/>
          <w:szCs w:val="24"/>
          <w:lang w:val="es-ES" w:eastAsia="zh-CN"/>
        </w:rPr>
        <w:t>（</w:t>
      </w:r>
      <w:r w:rsidRPr="00601931">
        <w:rPr>
          <w:rFonts w:eastAsia="SimSun" w:cs="Times New Roman"/>
          <w:b/>
          <w:bCs/>
          <w:iCs/>
          <w:sz w:val="24"/>
          <w:szCs w:val="24"/>
          <w:lang w:val="es-ES" w:eastAsia="zh-CN"/>
        </w:rPr>
        <w:t>WRC</w:t>
      </w:r>
      <w:r w:rsidRPr="00601931">
        <w:rPr>
          <w:rFonts w:eastAsia="SimSun" w:cs="Times New Roman"/>
          <w:b/>
          <w:bCs/>
          <w:iCs/>
          <w:sz w:val="24"/>
          <w:szCs w:val="24"/>
          <w:lang w:val="es-ES" w:eastAsia="zh-CN"/>
        </w:rPr>
        <w:noBreakHyphen/>
        <w:t>23</w:t>
      </w:r>
      <w:r w:rsidRPr="00601931">
        <w:rPr>
          <w:rFonts w:eastAsia="SimSun" w:cs="Times New Roman" w:hint="eastAsia"/>
          <w:b/>
          <w:sz w:val="24"/>
          <w:szCs w:val="24"/>
          <w:lang w:val="es-ES" w:eastAsia="zh-CN"/>
        </w:rPr>
        <w:t>，</w:t>
      </w:r>
      <w:r w:rsidRPr="00601931">
        <w:rPr>
          <w:rFonts w:eastAsia="SimSun" w:cs="Times New Roman" w:hint="eastAsia"/>
          <w:b/>
          <w:bCs/>
          <w:sz w:val="24"/>
          <w:szCs w:val="24"/>
          <w:lang w:val="en-GB" w:eastAsia="zh-CN"/>
        </w:rPr>
        <w:t>修订版</w:t>
      </w:r>
      <w:r w:rsidRPr="00601931">
        <w:rPr>
          <w:rFonts w:eastAsia="SimSun" w:cs="Times New Roman" w:hint="eastAsia"/>
          <w:b/>
          <w:bCs/>
          <w:sz w:val="24"/>
          <w:szCs w:val="24"/>
          <w:lang w:val="es-ES" w:eastAsia="zh-CN"/>
        </w:rPr>
        <w:t>）</w:t>
      </w:r>
      <w:r w:rsidRPr="00601931">
        <w:rPr>
          <w:rFonts w:eastAsia="SimSun" w:cs="Times New Roman" w:hint="eastAsia"/>
          <w:sz w:val="24"/>
          <w:szCs w:val="24"/>
          <w:lang w:val="es-ES" w:eastAsia="zh-CN"/>
        </w:rPr>
        <w:t>，</w:t>
      </w:r>
      <w:r w:rsidRPr="00601931">
        <w:rPr>
          <w:rFonts w:eastAsia="SimSun" w:cs="Times New Roman" w:hint="eastAsia"/>
          <w:sz w:val="24"/>
          <w:szCs w:val="24"/>
          <w:lang w:val="en-GB" w:eastAsia="zh-CN"/>
        </w:rPr>
        <w:t>向国际电联理事会建议纳入下届世界无线电通信大会议程的议项以及未来大会初步议程的议项。</w:t>
      </w:r>
    </w:p>
    <w:p w14:paraId="46E1903C" w14:textId="77777777" w:rsidR="001C2E05" w:rsidRPr="00D05955" w:rsidRDefault="00D05955" w:rsidP="001C2E05">
      <w:pPr>
        <w:spacing w:before="720"/>
        <w:jc w:val="center"/>
        <w:rPr>
          <w:rFonts w:eastAsia="SimSun"/>
          <w:lang w:eastAsia="zh-CN"/>
        </w:rPr>
      </w:pPr>
      <w:r w:rsidRPr="00D05955">
        <w:rPr>
          <w:rFonts w:eastAsia="SimSun"/>
          <w:lang w:eastAsia="zh-CN"/>
        </w:rPr>
        <w:t>______________</w:t>
      </w:r>
    </w:p>
    <w:p w14:paraId="56672829" w14:textId="77777777" w:rsidR="00603AD7" w:rsidRPr="00D05955" w:rsidRDefault="00D05955">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bCs/>
          <w:caps/>
          <w:color w:val="000000" w:themeColor="text1"/>
          <w:sz w:val="28"/>
          <w:szCs w:val="28"/>
          <w:lang w:eastAsia="zh-CN"/>
        </w:rPr>
      </w:pPr>
      <w:r w:rsidRPr="00D05955">
        <w:rPr>
          <w:rFonts w:eastAsia="SimSun"/>
          <w:b/>
          <w:bCs/>
          <w:color w:val="000000" w:themeColor="text1"/>
          <w:szCs w:val="28"/>
          <w:lang w:eastAsia="zh-CN"/>
        </w:rPr>
        <w:br w:type="page"/>
      </w:r>
    </w:p>
    <w:p w14:paraId="4E7C88FB" w14:textId="7A29C58A" w:rsidR="00F57FCA" w:rsidRPr="00CE52DF" w:rsidRDefault="00D05955" w:rsidP="00CE52DF">
      <w:pPr>
        <w:pStyle w:val="AnnexNo"/>
        <w:rPr>
          <w:rFonts w:eastAsia="SimSun"/>
          <w:b/>
          <w:bCs/>
          <w:lang w:eastAsia="zh-CN"/>
        </w:rPr>
      </w:pPr>
      <w:bookmarkStart w:id="32" w:name="lt_pId212"/>
      <w:bookmarkStart w:id="33" w:name="AnnexE"/>
      <w:r w:rsidRPr="00CE52DF">
        <w:rPr>
          <w:rFonts w:eastAsia="SimSun" w:hint="eastAsia"/>
          <w:b/>
          <w:bCs/>
          <w:lang w:eastAsia="zh-CN"/>
        </w:rPr>
        <w:lastRenderedPageBreak/>
        <w:t>附件</w:t>
      </w:r>
      <w:r w:rsidR="00AC332C" w:rsidRPr="00CE52DF">
        <w:rPr>
          <w:rFonts w:eastAsia="SimSun"/>
          <w:b/>
          <w:bCs/>
          <w:lang w:eastAsia="zh-CN"/>
        </w:rPr>
        <w:t>E</w:t>
      </w:r>
      <w:bookmarkEnd w:id="32"/>
    </w:p>
    <w:bookmarkEnd w:id="33"/>
    <w:p w14:paraId="31C053BC" w14:textId="77777777" w:rsidR="00D05955" w:rsidRPr="00CE52DF" w:rsidRDefault="00D05955" w:rsidP="005C2F4D">
      <w:pPr>
        <w:pStyle w:val="ResNo"/>
        <w:spacing w:before="360"/>
        <w:rPr>
          <w:rFonts w:eastAsia="SimSun"/>
          <w:lang w:val="en-GB" w:eastAsia="zh-CN"/>
        </w:rPr>
      </w:pPr>
      <w:r w:rsidRPr="00CE52DF">
        <w:rPr>
          <w:rFonts w:eastAsia="SimSun" w:hint="eastAsia"/>
          <w:lang w:val="en-GB" w:eastAsia="zh-CN"/>
        </w:rPr>
        <w:t>第</w:t>
      </w:r>
      <w:r w:rsidRPr="00CE52DF">
        <w:rPr>
          <w:rFonts w:eastAsia="SimSun"/>
          <w:lang w:val="en-GB" w:eastAsia="zh-CN"/>
        </w:rPr>
        <w:t>640</w:t>
      </w:r>
      <w:r w:rsidRPr="00CE52DF">
        <w:rPr>
          <w:rFonts w:eastAsia="SimSun" w:hint="eastAsia"/>
          <w:lang w:val="en-GB" w:eastAsia="zh-CN"/>
        </w:rPr>
        <w:t>号</w:t>
      </w:r>
      <w:r w:rsidRPr="00CE52DF">
        <w:rPr>
          <w:rFonts w:eastAsia="SimSun"/>
          <w:lang w:val="en-GB" w:eastAsia="zh-CN"/>
        </w:rPr>
        <w:t>决定</w:t>
      </w:r>
    </w:p>
    <w:p w14:paraId="3A59195B" w14:textId="77777777" w:rsidR="00D05955" w:rsidRPr="00CE52DF" w:rsidRDefault="00D05955" w:rsidP="00CE52DF">
      <w:pPr>
        <w:pStyle w:val="Resref"/>
        <w:rPr>
          <w:rFonts w:ascii="STKaiti" w:eastAsia="STKaiti" w:hAnsi="STKaiti"/>
          <w:i w:val="0"/>
          <w:lang w:val="en-GB" w:eastAsia="zh-CN"/>
        </w:rPr>
      </w:pPr>
      <w:r w:rsidRPr="00CE52DF">
        <w:rPr>
          <w:rFonts w:ascii="STKaiti" w:eastAsia="STKaiti" w:hAnsi="STKaiti" w:hint="eastAsia"/>
          <w:i w:val="0"/>
          <w:lang w:val="en-GB" w:eastAsia="zh-CN"/>
        </w:rPr>
        <w:t>（在第十次全体会议上通过）</w:t>
      </w:r>
    </w:p>
    <w:p w14:paraId="072E8B88" w14:textId="77777777" w:rsidR="00D05955" w:rsidRPr="005C2F4D" w:rsidRDefault="00D05955" w:rsidP="005C2F4D">
      <w:pPr>
        <w:pStyle w:val="Restitle"/>
        <w:rPr>
          <w:rFonts w:ascii="SimSun" w:eastAsia="SimSun" w:hAnsi="SimSun"/>
          <w:bCs/>
          <w:lang w:eastAsia="zh-CN"/>
        </w:rPr>
      </w:pPr>
      <w:r w:rsidRPr="005C2F4D">
        <w:rPr>
          <w:rFonts w:ascii="SimSun" w:eastAsia="SimSun" w:hAnsi="SimSun" w:hint="eastAsia"/>
          <w:lang w:eastAsia="zh-CN"/>
        </w:rPr>
        <w:t>国</w:t>
      </w:r>
      <w:r w:rsidRPr="005C2F4D">
        <w:rPr>
          <w:rFonts w:ascii="SimSun" w:eastAsia="SimSun" w:hAnsi="SimSun" w:cs="Microsoft YaHei" w:hint="eastAsia"/>
          <w:lang w:eastAsia="zh-CN"/>
        </w:rPr>
        <w:t>际电联总</w:t>
      </w:r>
      <w:r w:rsidRPr="005C2F4D">
        <w:rPr>
          <w:rFonts w:ascii="SimSun" w:eastAsia="SimSun" w:hAnsi="SimSun" w:cs="MS Mincho" w:hint="eastAsia"/>
          <w:lang w:eastAsia="zh-CN"/>
        </w:rPr>
        <w:t>部</w:t>
      </w:r>
      <w:r w:rsidRPr="005C2F4D">
        <w:rPr>
          <w:rFonts w:ascii="SimSun" w:eastAsia="SimSun" w:hAnsi="SimSun" w:cs="Microsoft YaHei" w:hint="eastAsia"/>
          <w:lang w:eastAsia="zh-CN"/>
        </w:rPr>
        <w:t>办</w:t>
      </w:r>
      <w:r w:rsidRPr="005C2F4D">
        <w:rPr>
          <w:rFonts w:ascii="SimSun" w:eastAsia="SimSun" w:hAnsi="SimSun" w:cs="MS Mincho" w:hint="eastAsia"/>
          <w:lang w:eastAsia="zh-CN"/>
        </w:rPr>
        <w:t>公</w:t>
      </w:r>
      <w:r w:rsidRPr="005C2F4D">
        <w:rPr>
          <w:rFonts w:ascii="SimSun" w:eastAsia="SimSun" w:hAnsi="SimSun" w:cs="Microsoft YaHei" w:hint="eastAsia"/>
          <w:lang w:eastAsia="zh-CN"/>
        </w:rPr>
        <w:t>场</w:t>
      </w:r>
      <w:r w:rsidRPr="005C2F4D">
        <w:rPr>
          <w:rFonts w:ascii="SimSun" w:eastAsia="SimSun" w:hAnsi="SimSun" w:cs="MS Mincho" w:hint="eastAsia"/>
          <w:lang w:eastAsia="zh-CN"/>
        </w:rPr>
        <w:t>所</w:t>
      </w:r>
      <w:r w:rsidRPr="005C2F4D">
        <w:rPr>
          <w:rFonts w:ascii="SimSun" w:eastAsia="SimSun" w:hAnsi="SimSun" w:cs="Microsoft YaHei" w:hint="eastAsia"/>
          <w:lang w:eastAsia="zh-CN"/>
        </w:rPr>
        <w:t>备选</w:t>
      </w:r>
      <w:r w:rsidRPr="005C2F4D">
        <w:rPr>
          <w:rFonts w:ascii="SimSun" w:eastAsia="SimSun" w:hAnsi="SimSun" w:cs="MS Mincho" w:hint="eastAsia"/>
          <w:lang w:eastAsia="zh-CN"/>
        </w:rPr>
        <w:t>的</w:t>
      </w:r>
      <w:r w:rsidRPr="005C2F4D">
        <w:rPr>
          <w:rFonts w:ascii="SimSun" w:eastAsia="SimSun" w:hAnsi="SimSun" w:cs="Microsoft YaHei" w:hint="eastAsia"/>
          <w:lang w:eastAsia="zh-CN"/>
        </w:rPr>
        <w:t>经</w:t>
      </w:r>
      <w:r w:rsidRPr="005C2F4D">
        <w:rPr>
          <w:rFonts w:ascii="SimSun" w:eastAsia="SimSun" w:hAnsi="SimSun" w:cs="MS Mincho" w:hint="eastAsia"/>
          <w:lang w:eastAsia="zh-CN"/>
        </w:rPr>
        <w:t>重新</w:t>
      </w:r>
      <w:r w:rsidRPr="005C2F4D">
        <w:rPr>
          <w:rFonts w:ascii="SimSun" w:eastAsia="SimSun" w:hAnsi="SimSun" w:cs="Microsoft YaHei" w:hint="eastAsia"/>
          <w:lang w:eastAsia="zh-CN"/>
        </w:rPr>
        <w:t>评</w:t>
      </w:r>
      <w:r w:rsidRPr="005C2F4D">
        <w:rPr>
          <w:rFonts w:ascii="SimSun" w:eastAsia="SimSun" w:hAnsi="SimSun" w:cs="MS Mincho" w:hint="eastAsia"/>
          <w:lang w:eastAsia="zh-CN"/>
        </w:rPr>
        <w:t>估的</w:t>
      </w:r>
      <w:r w:rsidRPr="005C2F4D">
        <w:rPr>
          <w:rFonts w:ascii="SimSun" w:eastAsia="SimSun" w:hAnsi="SimSun" w:cs="Microsoft YaHei" w:hint="eastAsia"/>
          <w:lang w:eastAsia="zh-CN"/>
        </w:rPr>
        <w:t>项</w:t>
      </w:r>
      <w:r w:rsidRPr="005C2F4D">
        <w:rPr>
          <w:rFonts w:ascii="SimSun" w:eastAsia="SimSun" w:hAnsi="SimSun" w:cs="MS Mincho" w:hint="eastAsia"/>
          <w:lang w:eastAsia="zh-CN"/>
        </w:rPr>
        <w:t>目</w:t>
      </w:r>
    </w:p>
    <w:p w14:paraId="1FABA139" w14:textId="77777777" w:rsidR="00D05955" w:rsidRPr="00594386" w:rsidRDefault="00D05955" w:rsidP="00D05955">
      <w:pPr>
        <w:spacing w:before="320" w:line="240" w:lineRule="auto"/>
        <w:jc w:val="left"/>
        <w:rPr>
          <w:rFonts w:eastAsia="SimSun" w:cs="Times New Roman"/>
          <w:sz w:val="24"/>
          <w:szCs w:val="24"/>
          <w:lang w:val="en-GB" w:eastAsia="zh-CN"/>
        </w:rPr>
      </w:pPr>
      <w:r w:rsidRPr="00594386">
        <w:rPr>
          <w:rFonts w:eastAsia="SimSun" w:cs="Times New Roman" w:hint="eastAsia"/>
          <w:sz w:val="24"/>
          <w:szCs w:val="24"/>
          <w:lang w:val="en-GB" w:eastAsia="zh-CN"/>
        </w:rPr>
        <w:t>国际电联理事会，</w:t>
      </w:r>
    </w:p>
    <w:p w14:paraId="1654BFC2" w14:textId="77777777" w:rsidR="00D05955" w:rsidRPr="00594386" w:rsidRDefault="00D05955" w:rsidP="00CE52DF">
      <w:pPr>
        <w:pStyle w:val="Call"/>
        <w:rPr>
          <w:rFonts w:ascii="STKaiti" w:eastAsia="STKaiti" w:hAnsi="STKaiti"/>
          <w:i w:val="0"/>
          <w:iCs/>
          <w:sz w:val="24"/>
          <w:szCs w:val="24"/>
          <w:lang w:val="en-GB" w:eastAsia="zh-CN"/>
        </w:rPr>
      </w:pPr>
      <w:r w:rsidRPr="00594386">
        <w:rPr>
          <w:rFonts w:ascii="STKaiti" w:eastAsia="STKaiti" w:hAnsi="STKaiti" w:cs="Microsoft YaHei" w:hint="eastAsia"/>
          <w:i w:val="0"/>
          <w:iCs/>
          <w:sz w:val="24"/>
          <w:szCs w:val="24"/>
          <w:lang w:val="en-GB" w:eastAsia="zh-CN"/>
        </w:rPr>
        <w:t>忆</w:t>
      </w:r>
      <w:r w:rsidRPr="00594386">
        <w:rPr>
          <w:rFonts w:ascii="STKaiti" w:eastAsia="STKaiti" w:hAnsi="STKaiti" w:cs="MS Mincho" w:hint="eastAsia"/>
          <w:i w:val="0"/>
          <w:iCs/>
          <w:sz w:val="24"/>
          <w:szCs w:val="24"/>
          <w:lang w:val="en-GB" w:eastAsia="zh-CN"/>
        </w:rPr>
        <w:t>及</w:t>
      </w:r>
    </w:p>
    <w:p w14:paraId="4C4D23DB" w14:textId="77777777" w:rsidR="00D05955" w:rsidRPr="00594386" w:rsidRDefault="00D05955" w:rsidP="00D05955">
      <w:pPr>
        <w:spacing w:before="120" w:line="240" w:lineRule="auto"/>
        <w:ind w:firstLineChars="200" w:firstLine="480"/>
        <w:jc w:val="left"/>
        <w:rPr>
          <w:rFonts w:eastAsia="SimSun" w:cs="Arial"/>
          <w:color w:val="000000"/>
          <w:sz w:val="24"/>
          <w:szCs w:val="24"/>
          <w:lang w:val="en-GB" w:eastAsia="zh-CN"/>
        </w:rPr>
      </w:pPr>
      <w:r w:rsidRPr="00594386">
        <w:rPr>
          <w:rFonts w:eastAsia="SimSun" w:cs="Arial" w:hint="eastAsia"/>
          <w:color w:val="000000"/>
          <w:sz w:val="24"/>
          <w:szCs w:val="24"/>
          <w:lang w:val="en-GB" w:eastAsia="zh-CN"/>
        </w:rPr>
        <w:t>关于国际电联总部未来办公场所的全权代表大会第</w:t>
      </w:r>
      <w:r w:rsidRPr="00594386">
        <w:rPr>
          <w:rFonts w:eastAsia="SimSun" w:cs="Arial" w:hint="eastAsia"/>
          <w:color w:val="000000"/>
          <w:sz w:val="24"/>
          <w:szCs w:val="24"/>
          <w:lang w:val="en-GB" w:eastAsia="zh-CN"/>
        </w:rPr>
        <w:t>212</w:t>
      </w:r>
      <w:r w:rsidRPr="00594386">
        <w:rPr>
          <w:rFonts w:eastAsia="SimSun" w:cs="Arial" w:hint="eastAsia"/>
          <w:color w:val="000000"/>
          <w:sz w:val="24"/>
          <w:szCs w:val="24"/>
          <w:lang w:val="en-GB" w:eastAsia="zh-CN"/>
        </w:rPr>
        <w:t>号决议（</w:t>
      </w:r>
      <w:r w:rsidRPr="00594386">
        <w:rPr>
          <w:rFonts w:eastAsia="SimSun" w:cs="Arial" w:hint="eastAsia"/>
          <w:color w:val="000000"/>
          <w:sz w:val="24"/>
          <w:szCs w:val="24"/>
          <w:lang w:val="en-GB" w:eastAsia="zh-CN"/>
        </w:rPr>
        <w:t>2022</w:t>
      </w:r>
      <w:r w:rsidRPr="00594386">
        <w:rPr>
          <w:rFonts w:eastAsia="SimSun" w:cs="Arial" w:hint="eastAsia"/>
          <w:color w:val="000000"/>
          <w:sz w:val="24"/>
          <w:szCs w:val="24"/>
          <w:lang w:val="en-GB" w:eastAsia="zh-CN"/>
        </w:rPr>
        <w:t>年，布加勒斯特，修订版）以及关于总部办公场所的理事会第</w:t>
      </w:r>
      <w:r w:rsidRPr="00594386">
        <w:rPr>
          <w:rFonts w:eastAsia="SimSun" w:cs="Arial"/>
          <w:color w:val="000000"/>
          <w:sz w:val="24"/>
          <w:szCs w:val="24"/>
          <w:lang w:val="en-GB" w:eastAsia="zh-CN"/>
        </w:rPr>
        <w:t>588</w:t>
      </w:r>
      <w:r w:rsidRPr="00594386">
        <w:rPr>
          <w:rFonts w:eastAsia="SimSun" w:cs="Arial" w:hint="eastAsia"/>
          <w:color w:val="000000"/>
          <w:sz w:val="24"/>
          <w:szCs w:val="24"/>
          <w:lang w:val="en-GB" w:eastAsia="zh-CN"/>
        </w:rPr>
        <w:t>和第</w:t>
      </w:r>
      <w:r w:rsidRPr="00594386">
        <w:rPr>
          <w:rFonts w:eastAsia="SimSun" w:cs="Arial"/>
          <w:color w:val="000000"/>
          <w:sz w:val="24"/>
          <w:szCs w:val="24"/>
          <w:lang w:val="en-GB" w:eastAsia="zh-CN"/>
        </w:rPr>
        <w:t>619</w:t>
      </w:r>
      <w:r w:rsidRPr="00594386">
        <w:rPr>
          <w:rFonts w:eastAsia="SimSun" w:cs="Arial" w:hint="eastAsia"/>
          <w:color w:val="000000"/>
          <w:sz w:val="24"/>
          <w:szCs w:val="24"/>
          <w:lang w:val="en-GB" w:eastAsia="zh-CN"/>
        </w:rPr>
        <w:t>号决定，</w:t>
      </w:r>
    </w:p>
    <w:p w14:paraId="4665731B" w14:textId="77777777" w:rsidR="00D05955" w:rsidRPr="00594386" w:rsidRDefault="00D05955" w:rsidP="00CE52DF">
      <w:pPr>
        <w:pStyle w:val="Call"/>
        <w:rPr>
          <w:rFonts w:ascii="STKaiti" w:eastAsia="STKaiti" w:hAnsi="STKaiti"/>
          <w:i w:val="0"/>
          <w:iCs/>
          <w:sz w:val="24"/>
          <w:szCs w:val="24"/>
          <w:lang w:val="en-GB" w:eastAsia="zh-CN"/>
        </w:rPr>
      </w:pPr>
      <w:r w:rsidRPr="00594386">
        <w:rPr>
          <w:rFonts w:ascii="STKaiti" w:eastAsia="STKaiti" w:hAnsi="STKaiti" w:cs="Microsoft YaHei" w:hint="eastAsia"/>
          <w:i w:val="0"/>
          <w:iCs/>
          <w:sz w:val="24"/>
          <w:szCs w:val="24"/>
          <w:lang w:val="en-GB" w:eastAsia="zh-CN"/>
        </w:rPr>
        <w:t>认识</w:t>
      </w:r>
      <w:r w:rsidRPr="00594386">
        <w:rPr>
          <w:rFonts w:ascii="STKaiti" w:eastAsia="STKaiti" w:hAnsi="STKaiti" w:cs="MS Mincho" w:hint="eastAsia"/>
          <w:i w:val="0"/>
          <w:iCs/>
          <w:sz w:val="24"/>
          <w:szCs w:val="24"/>
          <w:lang w:val="en-GB" w:eastAsia="zh-CN"/>
        </w:rPr>
        <w:t>到</w:t>
      </w:r>
    </w:p>
    <w:p w14:paraId="3CFDB7E3"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i/>
          <w:iCs/>
          <w:sz w:val="24"/>
          <w:szCs w:val="24"/>
          <w:lang w:val="en-GB" w:eastAsia="zh-CN"/>
        </w:rPr>
        <w:t>a)</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为聘用总部办公场所项目总承包商而提交的建议书大大超出了所批准的</w:t>
      </w:r>
      <w:r w:rsidRPr="00594386">
        <w:rPr>
          <w:rFonts w:asciiTheme="minorHAnsi" w:eastAsiaTheme="minorEastAsia" w:hAnsiTheme="minorHAnsi" w:cstheme="minorHAnsi"/>
          <w:sz w:val="24"/>
          <w:szCs w:val="24"/>
          <w:lang w:val="en-GB" w:eastAsia="zh-CN"/>
        </w:rPr>
        <w:t>1.7269</w:t>
      </w:r>
      <w:r w:rsidRPr="00594386">
        <w:rPr>
          <w:rFonts w:asciiTheme="minorHAnsi" w:eastAsiaTheme="minorEastAsia" w:hAnsiTheme="minorHAnsi" w:cstheme="minorHAnsi"/>
          <w:sz w:val="24"/>
          <w:szCs w:val="24"/>
          <w:lang w:val="en-GB" w:eastAsia="zh-CN"/>
        </w:rPr>
        <w:t>亿瑞郎的预算；</w:t>
      </w:r>
    </w:p>
    <w:p w14:paraId="6C845A93"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i/>
          <w:iCs/>
          <w:sz w:val="24"/>
          <w:szCs w:val="24"/>
          <w:lang w:val="en-GB" w:eastAsia="zh-CN"/>
        </w:rPr>
        <w:t>b)</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两次呼吁进行自愿捐款和额外赞助，但均未收到任何意向；</w:t>
      </w:r>
    </w:p>
    <w:p w14:paraId="2C93B4D0" w14:textId="77777777" w:rsidR="00D05955" w:rsidRPr="00594386" w:rsidRDefault="00D05955" w:rsidP="00CE52DF">
      <w:pPr>
        <w:pStyle w:val="enumlev1"/>
        <w:rPr>
          <w:sz w:val="24"/>
          <w:szCs w:val="24"/>
          <w:lang w:val="en-GB" w:eastAsia="zh-CN"/>
        </w:rPr>
      </w:pPr>
      <w:r w:rsidRPr="00594386">
        <w:rPr>
          <w:rFonts w:asciiTheme="minorHAnsi" w:eastAsiaTheme="minorEastAsia" w:hAnsiTheme="minorHAnsi" w:cstheme="minorHAnsi"/>
          <w:i/>
          <w:iCs/>
          <w:sz w:val="24"/>
          <w:szCs w:val="24"/>
          <w:lang w:val="en-GB" w:eastAsia="zh-CN"/>
        </w:rPr>
        <w:t>c)</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迫切需要就重建使用寿命即将结束的</w:t>
      </w:r>
      <w:r w:rsidRPr="00594386">
        <w:rPr>
          <w:rFonts w:asciiTheme="minorHAnsi" w:eastAsiaTheme="minorEastAsia" w:hAnsiTheme="minorHAnsi" w:cstheme="minorHAnsi"/>
          <w:sz w:val="24"/>
          <w:szCs w:val="24"/>
          <w:lang w:val="en-GB" w:eastAsia="zh-CN"/>
        </w:rPr>
        <w:t>Varembé</w:t>
      </w:r>
      <w:r w:rsidRPr="00594386">
        <w:rPr>
          <w:rFonts w:asciiTheme="minorHAnsi" w:eastAsiaTheme="minorEastAsia" w:hAnsiTheme="minorHAnsi" w:cstheme="minorHAnsi"/>
          <w:sz w:val="24"/>
          <w:szCs w:val="24"/>
          <w:lang w:val="en-GB" w:eastAsia="zh-CN"/>
        </w:rPr>
        <w:t>办公楼做出决定，</w:t>
      </w:r>
    </w:p>
    <w:p w14:paraId="398C4955" w14:textId="77777777" w:rsidR="00D05955" w:rsidRPr="00594386" w:rsidRDefault="00D05955" w:rsidP="00CE52DF">
      <w:pPr>
        <w:pStyle w:val="Call"/>
        <w:rPr>
          <w:rFonts w:ascii="STKaiti" w:eastAsia="STKaiti" w:hAnsi="STKaiti"/>
          <w:i w:val="0"/>
          <w:iCs/>
          <w:sz w:val="24"/>
          <w:szCs w:val="24"/>
          <w:lang w:val="en-GB" w:eastAsia="zh-CN"/>
        </w:rPr>
      </w:pPr>
      <w:r w:rsidRPr="00594386">
        <w:rPr>
          <w:rFonts w:ascii="STKaiti" w:eastAsia="STKaiti" w:hAnsi="STKaiti" w:hint="eastAsia"/>
          <w:i w:val="0"/>
          <w:iCs/>
          <w:sz w:val="24"/>
          <w:szCs w:val="24"/>
          <w:lang w:val="en-GB" w:eastAsia="zh-CN"/>
        </w:rPr>
        <w:t>注意到</w:t>
      </w:r>
    </w:p>
    <w:p w14:paraId="55E61D71"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i/>
          <w:iCs/>
          <w:sz w:val="24"/>
          <w:szCs w:val="24"/>
          <w:lang w:val="en-GB" w:eastAsia="zh-CN"/>
        </w:rPr>
        <w:t>a)</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秘书长关于备选的经重新评估的项目的提案，该项目在现有预算范围内考虑到国际电联成员和职员的需求，如理事会</w:t>
      </w:r>
      <w:r w:rsidR="00B93BC5">
        <w:fldChar w:fldCharType="begin"/>
      </w:r>
      <w:r w:rsidR="00B93BC5">
        <w:rPr>
          <w:lang w:eastAsia="zh-CN"/>
        </w:rPr>
        <w:instrText>HYPERLINK "https://www.itu.int/md/S24-CL-C-0007/en"</w:instrText>
      </w:r>
      <w:r w:rsidR="00B93BC5">
        <w:fldChar w:fldCharType="separate"/>
      </w:r>
      <w:r w:rsidRPr="00594386">
        <w:rPr>
          <w:rFonts w:asciiTheme="minorHAnsi" w:eastAsiaTheme="minorEastAsia" w:hAnsiTheme="minorHAnsi" w:cstheme="minorHAnsi"/>
          <w:color w:val="0000FF"/>
          <w:sz w:val="24"/>
          <w:szCs w:val="24"/>
          <w:u w:val="single"/>
          <w:lang w:val="en-GB" w:eastAsia="zh-CN"/>
        </w:rPr>
        <w:t>C24/7</w:t>
      </w:r>
      <w:r w:rsidR="00B93BC5">
        <w:rPr>
          <w:rFonts w:asciiTheme="minorHAnsi" w:eastAsiaTheme="minorEastAsia" w:hAnsiTheme="minorHAnsi" w:cstheme="minorHAnsi"/>
          <w:color w:val="0000FF"/>
          <w:sz w:val="24"/>
          <w:szCs w:val="24"/>
          <w:u w:val="single"/>
          <w:lang w:val="en-GB" w:eastAsia="zh-CN"/>
        </w:rPr>
        <w:fldChar w:fldCharType="end"/>
      </w:r>
      <w:r w:rsidRPr="00594386">
        <w:rPr>
          <w:rFonts w:asciiTheme="minorHAnsi" w:eastAsiaTheme="minorEastAsia" w:hAnsiTheme="minorHAnsi" w:cstheme="minorHAnsi"/>
          <w:sz w:val="24"/>
          <w:szCs w:val="24"/>
          <w:lang w:val="en-GB" w:eastAsia="zh-CN"/>
        </w:rPr>
        <w:t>号文件表</w:t>
      </w:r>
      <w:r w:rsidRPr="00594386">
        <w:rPr>
          <w:rFonts w:asciiTheme="minorHAnsi" w:eastAsiaTheme="minorEastAsia" w:hAnsiTheme="minorHAnsi" w:cstheme="minorHAnsi"/>
          <w:sz w:val="24"/>
          <w:szCs w:val="24"/>
          <w:lang w:val="en-GB" w:eastAsia="zh-CN"/>
        </w:rPr>
        <w:t>4</w:t>
      </w:r>
      <w:r w:rsidRPr="00594386">
        <w:rPr>
          <w:rFonts w:asciiTheme="minorHAnsi" w:eastAsiaTheme="minorEastAsia" w:hAnsiTheme="minorHAnsi" w:cstheme="minorHAnsi"/>
          <w:sz w:val="24"/>
          <w:szCs w:val="24"/>
          <w:lang w:val="en-GB" w:eastAsia="zh-CN"/>
        </w:rPr>
        <w:t>所述，</w:t>
      </w:r>
    </w:p>
    <w:p w14:paraId="7804508A" w14:textId="77777777" w:rsidR="00D05955" w:rsidRPr="00594386" w:rsidRDefault="00D05955" w:rsidP="00CE52DF">
      <w:pPr>
        <w:pStyle w:val="enumlev1"/>
        <w:rPr>
          <w:rFonts w:asciiTheme="minorHAnsi" w:eastAsiaTheme="minorEastAsia" w:hAnsiTheme="minorHAnsi" w:cstheme="minorHAnsi"/>
          <w:sz w:val="24"/>
          <w:szCs w:val="24"/>
          <w:shd w:val="clear" w:color="auto" w:fill="FFFFFF"/>
          <w:lang w:val="en-GB" w:eastAsia="zh-CN"/>
        </w:rPr>
      </w:pPr>
      <w:r w:rsidRPr="00594386">
        <w:rPr>
          <w:rFonts w:asciiTheme="minorHAnsi" w:eastAsiaTheme="minorEastAsia" w:hAnsiTheme="minorHAnsi" w:cstheme="minorHAnsi"/>
          <w:i/>
          <w:iCs/>
          <w:sz w:val="24"/>
          <w:szCs w:val="24"/>
          <w:lang w:val="en-GB" w:eastAsia="zh-CN"/>
        </w:rPr>
        <w:t>b)</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shd w:val="clear" w:color="auto" w:fill="FFFFFF"/>
          <w:lang w:val="en-GB" w:eastAsia="zh-CN"/>
        </w:rPr>
        <w:t>成员国顾问组（</w:t>
      </w:r>
      <w:r w:rsidRPr="00594386">
        <w:rPr>
          <w:rFonts w:asciiTheme="minorHAnsi" w:eastAsiaTheme="minorEastAsia" w:hAnsiTheme="minorHAnsi" w:cstheme="minorHAnsi"/>
          <w:sz w:val="24"/>
          <w:szCs w:val="24"/>
          <w:lang w:val="en-GB" w:eastAsia="zh-CN"/>
        </w:rPr>
        <w:t>MSAG</w:t>
      </w:r>
      <w:r w:rsidRPr="00594386">
        <w:rPr>
          <w:rFonts w:asciiTheme="minorHAnsi" w:eastAsiaTheme="minorEastAsia" w:hAnsiTheme="minorHAnsi" w:cstheme="minorHAnsi"/>
          <w:sz w:val="24"/>
          <w:szCs w:val="24"/>
          <w:shd w:val="clear" w:color="auto" w:fill="FFFFFF"/>
          <w:lang w:val="en-GB" w:eastAsia="zh-CN"/>
        </w:rPr>
        <w:t>）以及理事会财务和人力资源工作组（</w:t>
      </w:r>
      <w:r w:rsidRPr="00594386">
        <w:rPr>
          <w:rFonts w:asciiTheme="minorHAnsi" w:eastAsiaTheme="minorEastAsia" w:hAnsiTheme="minorHAnsi" w:cstheme="minorHAnsi"/>
          <w:sz w:val="24"/>
          <w:szCs w:val="24"/>
          <w:shd w:val="clear" w:color="auto" w:fill="FFFFFF"/>
          <w:lang w:val="en-GB" w:eastAsia="zh-CN"/>
        </w:rPr>
        <w:t>CWG-FHR</w:t>
      </w:r>
      <w:r w:rsidRPr="00594386">
        <w:rPr>
          <w:rFonts w:asciiTheme="minorHAnsi" w:eastAsiaTheme="minorEastAsia" w:hAnsiTheme="minorHAnsi" w:cstheme="minorHAnsi"/>
          <w:sz w:val="24"/>
          <w:szCs w:val="24"/>
          <w:shd w:val="clear" w:color="auto" w:fill="FFFFFF"/>
          <w:lang w:val="en-GB" w:eastAsia="zh-CN"/>
        </w:rPr>
        <w:t>）主席向理事会</w:t>
      </w:r>
      <w:r w:rsidRPr="00594386">
        <w:rPr>
          <w:rFonts w:asciiTheme="minorHAnsi" w:eastAsiaTheme="minorEastAsia" w:hAnsiTheme="minorHAnsi" w:cstheme="minorHAnsi"/>
          <w:sz w:val="24"/>
          <w:szCs w:val="24"/>
          <w:shd w:val="clear" w:color="auto" w:fill="FFFFFF"/>
          <w:lang w:val="en-GB" w:eastAsia="zh-CN"/>
        </w:rPr>
        <w:t>2024</w:t>
      </w:r>
      <w:r w:rsidRPr="00594386">
        <w:rPr>
          <w:rFonts w:asciiTheme="minorHAnsi" w:eastAsiaTheme="minorEastAsia" w:hAnsiTheme="minorHAnsi" w:cstheme="minorHAnsi"/>
          <w:sz w:val="24"/>
          <w:szCs w:val="24"/>
          <w:shd w:val="clear" w:color="auto" w:fill="FFFFFF"/>
          <w:lang w:val="en-GB" w:eastAsia="zh-CN"/>
        </w:rPr>
        <w:t>年会议提交的报告支持秘书长提出的备选的经重新评估的项目，</w:t>
      </w:r>
    </w:p>
    <w:p w14:paraId="5892ABD4" w14:textId="77777777" w:rsidR="00D05955" w:rsidRPr="00594386" w:rsidRDefault="00D05955" w:rsidP="00CE52DF">
      <w:pPr>
        <w:pStyle w:val="Call"/>
        <w:rPr>
          <w:rFonts w:ascii="STKaiti" w:eastAsia="STKaiti" w:hAnsi="STKaiti"/>
          <w:i w:val="0"/>
          <w:iCs/>
          <w:sz w:val="24"/>
          <w:szCs w:val="24"/>
          <w:lang w:val="en-GB" w:eastAsia="zh-CN"/>
        </w:rPr>
      </w:pPr>
      <w:r w:rsidRPr="00594386">
        <w:rPr>
          <w:rFonts w:ascii="STKaiti" w:eastAsia="STKaiti" w:hAnsi="STKaiti" w:hint="eastAsia"/>
          <w:i w:val="0"/>
          <w:iCs/>
          <w:sz w:val="24"/>
          <w:szCs w:val="24"/>
          <w:lang w:val="en-GB" w:eastAsia="zh-CN"/>
        </w:rPr>
        <w:t>做出决定</w:t>
      </w:r>
    </w:p>
    <w:p w14:paraId="0DD6BADC" w14:textId="77777777" w:rsidR="00D05955" w:rsidRPr="00594386" w:rsidRDefault="00D05955" w:rsidP="00D05955">
      <w:pPr>
        <w:spacing w:before="120" w:line="240" w:lineRule="auto"/>
        <w:ind w:firstLineChars="200" w:firstLine="480"/>
        <w:jc w:val="left"/>
        <w:rPr>
          <w:rFonts w:eastAsia="SimSun"/>
          <w:sz w:val="24"/>
          <w:szCs w:val="24"/>
          <w:lang w:val="en-GB" w:eastAsia="zh-CN"/>
        </w:rPr>
      </w:pPr>
      <w:r w:rsidRPr="00594386">
        <w:rPr>
          <w:rFonts w:eastAsia="SimSun" w:hint="eastAsia"/>
          <w:sz w:val="24"/>
          <w:szCs w:val="24"/>
          <w:lang w:val="en-GB" w:eastAsia="zh-CN"/>
        </w:rPr>
        <w:t>根据《公约》第</w:t>
      </w:r>
      <w:r w:rsidRPr="00594386">
        <w:rPr>
          <w:rFonts w:eastAsia="SimSun" w:cs="Times New Roman"/>
          <w:sz w:val="24"/>
          <w:szCs w:val="24"/>
          <w:lang w:val="en-GB" w:eastAsia="zh-CN"/>
        </w:rPr>
        <w:t>79</w:t>
      </w:r>
      <w:r w:rsidRPr="00594386">
        <w:rPr>
          <w:rFonts w:eastAsia="SimSun" w:hint="eastAsia"/>
          <w:sz w:val="24"/>
          <w:szCs w:val="24"/>
          <w:lang w:val="en-GB" w:eastAsia="zh-CN"/>
        </w:rPr>
        <w:t>款的规定，在得到国际电联多数成员国同意的情况下，批准</w:t>
      </w:r>
      <w:r w:rsidRPr="00594386">
        <w:rPr>
          <w:rFonts w:eastAsia="SimSun" w:hint="eastAsia"/>
          <w:color w:val="000000"/>
          <w:sz w:val="24"/>
          <w:szCs w:val="24"/>
          <w:shd w:val="clear" w:color="auto" w:fill="FFFFFF"/>
          <w:lang w:val="en-GB" w:eastAsia="zh-CN"/>
        </w:rPr>
        <w:t>备选的经重新评估的项目，</w:t>
      </w:r>
      <w:r w:rsidRPr="00594386">
        <w:rPr>
          <w:rFonts w:eastAsia="SimSun" w:hint="eastAsia"/>
          <w:sz w:val="24"/>
          <w:szCs w:val="24"/>
          <w:lang w:val="en-GB" w:eastAsia="zh-CN"/>
        </w:rPr>
        <w:t>该项目金额不得超过</w:t>
      </w:r>
      <w:r w:rsidRPr="00594386">
        <w:rPr>
          <w:rFonts w:eastAsia="SimSun"/>
          <w:sz w:val="24"/>
          <w:szCs w:val="24"/>
          <w:lang w:val="en-GB" w:eastAsia="zh-CN"/>
        </w:rPr>
        <w:t>1.7269</w:t>
      </w:r>
      <w:r w:rsidRPr="00594386">
        <w:rPr>
          <w:rFonts w:eastAsia="SimSun" w:hint="eastAsia"/>
          <w:sz w:val="24"/>
          <w:szCs w:val="24"/>
          <w:lang w:val="en-GB" w:eastAsia="zh-CN"/>
        </w:rPr>
        <w:t>亿瑞郎，</w:t>
      </w:r>
    </w:p>
    <w:p w14:paraId="01CB5168" w14:textId="77777777" w:rsidR="00D05955" w:rsidRPr="00594386" w:rsidRDefault="00D05955" w:rsidP="00CE52DF">
      <w:pPr>
        <w:pStyle w:val="Call"/>
        <w:rPr>
          <w:rFonts w:ascii="STKaiti" w:eastAsia="STKaiti" w:hAnsi="STKaiti"/>
          <w:i w:val="0"/>
          <w:iCs/>
          <w:sz w:val="24"/>
          <w:szCs w:val="24"/>
          <w:lang w:val="en-GB" w:eastAsia="zh-CN"/>
        </w:rPr>
      </w:pPr>
      <w:r w:rsidRPr="00594386">
        <w:rPr>
          <w:rFonts w:ascii="STKaiti" w:eastAsia="STKaiti" w:hAnsi="STKaiti" w:cs="Microsoft YaHei" w:hint="eastAsia"/>
          <w:i w:val="0"/>
          <w:iCs/>
          <w:sz w:val="24"/>
          <w:szCs w:val="24"/>
          <w:lang w:val="en-GB" w:eastAsia="zh-CN"/>
        </w:rPr>
        <w:t>责</w:t>
      </w:r>
      <w:r w:rsidRPr="00594386">
        <w:rPr>
          <w:rFonts w:ascii="STKaiti" w:eastAsia="STKaiti" w:hAnsi="STKaiti" w:cs="MS Mincho" w:hint="eastAsia"/>
          <w:i w:val="0"/>
          <w:iCs/>
          <w:sz w:val="24"/>
          <w:szCs w:val="24"/>
          <w:lang w:val="en-GB" w:eastAsia="zh-CN"/>
        </w:rPr>
        <w:t>成秘</w:t>
      </w:r>
      <w:r w:rsidRPr="00594386">
        <w:rPr>
          <w:rFonts w:ascii="STKaiti" w:eastAsia="STKaiti" w:hAnsi="STKaiti" w:cs="Microsoft YaHei" w:hint="eastAsia"/>
          <w:i w:val="0"/>
          <w:iCs/>
          <w:sz w:val="24"/>
          <w:szCs w:val="24"/>
          <w:lang w:val="en-GB" w:eastAsia="zh-CN"/>
        </w:rPr>
        <w:t>书长</w:t>
      </w:r>
      <w:r w:rsidRPr="00594386">
        <w:rPr>
          <w:rFonts w:ascii="STKaiti" w:eastAsia="STKaiti" w:hAnsi="STKaiti" w:cs="MS Mincho" w:hint="eastAsia"/>
          <w:i w:val="0"/>
          <w:iCs/>
          <w:sz w:val="24"/>
          <w:szCs w:val="24"/>
          <w:lang w:val="en-GB" w:eastAsia="zh-CN"/>
        </w:rPr>
        <w:t>，在得到上述的国</w:t>
      </w:r>
      <w:r w:rsidRPr="00594386">
        <w:rPr>
          <w:rFonts w:ascii="STKaiti" w:eastAsia="STKaiti" w:hAnsi="STKaiti" w:cs="Microsoft YaHei" w:hint="eastAsia"/>
          <w:i w:val="0"/>
          <w:iCs/>
          <w:sz w:val="24"/>
          <w:szCs w:val="24"/>
          <w:lang w:val="en-GB" w:eastAsia="zh-CN"/>
        </w:rPr>
        <w:t>际电联</w:t>
      </w:r>
      <w:r w:rsidRPr="00594386">
        <w:rPr>
          <w:rFonts w:ascii="STKaiti" w:eastAsia="STKaiti" w:hAnsi="STKaiti" w:cs="MS Mincho" w:hint="eastAsia"/>
          <w:i w:val="0"/>
          <w:iCs/>
          <w:sz w:val="24"/>
          <w:szCs w:val="24"/>
          <w:lang w:val="en-GB" w:eastAsia="zh-CN"/>
        </w:rPr>
        <w:t>多数成</w:t>
      </w:r>
      <w:r w:rsidRPr="00594386">
        <w:rPr>
          <w:rFonts w:ascii="STKaiti" w:eastAsia="STKaiti" w:hAnsi="STKaiti" w:cs="Microsoft YaHei" w:hint="eastAsia"/>
          <w:i w:val="0"/>
          <w:iCs/>
          <w:sz w:val="24"/>
          <w:szCs w:val="24"/>
          <w:lang w:val="en-GB" w:eastAsia="zh-CN"/>
        </w:rPr>
        <w:t>员</w:t>
      </w:r>
      <w:r w:rsidRPr="00594386">
        <w:rPr>
          <w:rFonts w:ascii="STKaiti" w:eastAsia="STKaiti" w:hAnsi="STKaiti" w:cs="MS Mincho" w:hint="eastAsia"/>
          <w:i w:val="0"/>
          <w:iCs/>
          <w:sz w:val="24"/>
          <w:szCs w:val="24"/>
          <w:lang w:val="en-GB" w:eastAsia="zh-CN"/>
        </w:rPr>
        <w:t>国同意的情况下</w:t>
      </w:r>
    </w:p>
    <w:p w14:paraId="6FFEC132"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1</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根据附件，采取一切必要措施，实施</w:t>
      </w:r>
      <w:r w:rsidRPr="00594386">
        <w:rPr>
          <w:rFonts w:asciiTheme="minorHAnsi" w:eastAsiaTheme="minorEastAsia" w:hAnsiTheme="minorHAnsi" w:cstheme="minorHAnsi"/>
          <w:color w:val="000000"/>
          <w:sz w:val="24"/>
          <w:szCs w:val="24"/>
          <w:shd w:val="clear" w:color="auto" w:fill="FFFFFF"/>
          <w:lang w:val="en-GB" w:eastAsia="zh-CN"/>
        </w:rPr>
        <w:t>备选的经重新评估的项目，</w:t>
      </w:r>
      <w:r w:rsidRPr="00594386">
        <w:rPr>
          <w:rFonts w:asciiTheme="minorHAnsi" w:eastAsiaTheme="minorEastAsia" w:hAnsiTheme="minorHAnsi" w:cstheme="minorHAnsi"/>
          <w:sz w:val="24"/>
          <w:szCs w:val="24"/>
          <w:lang w:val="en-GB" w:eastAsia="zh-CN"/>
        </w:rPr>
        <w:t>以满足国际电联成员和职员的需求；</w:t>
      </w:r>
    </w:p>
    <w:p w14:paraId="1B4680C6"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2</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与东道国联络并采取必要措施，将</w:t>
      </w:r>
      <w:r w:rsidRPr="00594386">
        <w:rPr>
          <w:rFonts w:asciiTheme="minorHAnsi" w:eastAsiaTheme="minorEastAsia" w:hAnsiTheme="minorHAnsi" w:cstheme="minorHAnsi"/>
          <w:sz w:val="24"/>
          <w:szCs w:val="24"/>
          <w:lang w:val="en-GB" w:eastAsia="zh-CN"/>
        </w:rPr>
        <w:t>1.5</w:t>
      </w:r>
      <w:r w:rsidRPr="00594386">
        <w:rPr>
          <w:rFonts w:asciiTheme="minorHAnsi" w:eastAsiaTheme="minorEastAsia" w:hAnsiTheme="minorHAnsi" w:cstheme="minorHAnsi"/>
          <w:sz w:val="24"/>
          <w:szCs w:val="24"/>
          <w:lang w:val="en-GB" w:eastAsia="zh-CN"/>
        </w:rPr>
        <w:t>亿瑞郎的贷款转用于</w:t>
      </w:r>
      <w:r w:rsidRPr="00594386">
        <w:rPr>
          <w:rFonts w:asciiTheme="minorHAnsi" w:eastAsiaTheme="minorEastAsia" w:hAnsiTheme="minorHAnsi" w:cstheme="minorHAnsi"/>
          <w:color w:val="000000"/>
          <w:sz w:val="24"/>
          <w:szCs w:val="24"/>
          <w:shd w:val="clear" w:color="auto" w:fill="FFFFFF"/>
          <w:lang w:val="en-GB" w:eastAsia="zh-CN"/>
        </w:rPr>
        <w:t>备选的经重新评估的项目；</w:t>
      </w:r>
    </w:p>
    <w:p w14:paraId="7AC6DBCE"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3</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与赞助方和相关各方接触，以保证第</w:t>
      </w:r>
      <w:r w:rsidRPr="00594386">
        <w:rPr>
          <w:rFonts w:asciiTheme="minorHAnsi" w:eastAsiaTheme="minorEastAsia" w:hAnsiTheme="minorHAnsi" w:cstheme="minorHAnsi"/>
          <w:sz w:val="24"/>
          <w:szCs w:val="24"/>
          <w:lang w:val="en-GB" w:eastAsia="zh-CN"/>
        </w:rPr>
        <w:t>212</w:t>
      </w:r>
      <w:r w:rsidRPr="00594386">
        <w:rPr>
          <w:rFonts w:asciiTheme="minorHAnsi" w:eastAsiaTheme="minorEastAsia" w:hAnsiTheme="minorHAnsi" w:cstheme="minorHAnsi"/>
          <w:sz w:val="24"/>
          <w:szCs w:val="24"/>
          <w:lang w:val="en-GB" w:eastAsia="zh-CN"/>
        </w:rPr>
        <w:t>号决议（</w:t>
      </w:r>
      <w:r w:rsidRPr="00594386">
        <w:rPr>
          <w:rFonts w:asciiTheme="minorHAnsi" w:eastAsiaTheme="minorEastAsia" w:hAnsiTheme="minorHAnsi" w:cstheme="minorHAnsi"/>
          <w:sz w:val="24"/>
          <w:szCs w:val="24"/>
          <w:lang w:val="en-GB" w:eastAsia="zh-CN"/>
        </w:rPr>
        <w:t>2022</w:t>
      </w:r>
      <w:r w:rsidRPr="00594386">
        <w:rPr>
          <w:rFonts w:asciiTheme="minorHAnsi" w:eastAsiaTheme="minorEastAsia" w:hAnsiTheme="minorHAnsi" w:cstheme="minorHAnsi"/>
          <w:sz w:val="24"/>
          <w:szCs w:val="24"/>
          <w:lang w:val="en-GB" w:eastAsia="zh-CN"/>
        </w:rPr>
        <w:t>年，布加勒斯特，修订版）中所述的承诺赞助和其他安排，并找到双方均可接受的解决方案，以履行在</w:t>
      </w:r>
      <w:r w:rsidRPr="00594386">
        <w:rPr>
          <w:rFonts w:asciiTheme="minorHAnsi" w:eastAsiaTheme="minorEastAsia" w:hAnsiTheme="minorHAnsi" w:cstheme="minorHAnsi"/>
          <w:color w:val="000000"/>
          <w:sz w:val="24"/>
          <w:szCs w:val="24"/>
          <w:shd w:val="clear" w:color="auto" w:fill="FFFFFF"/>
          <w:lang w:val="en-GB" w:eastAsia="zh-CN"/>
        </w:rPr>
        <w:t>备选的经重新评估的项目</w:t>
      </w:r>
      <w:r w:rsidRPr="00594386">
        <w:rPr>
          <w:rFonts w:asciiTheme="minorHAnsi" w:eastAsiaTheme="minorEastAsia" w:hAnsiTheme="minorHAnsi" w:cstheme="minorHAnsi"/>
          <w:sz w:val="24"/>
          <w:szCs w:val="24"/>
          <w:lang w:val="en-GB" w:eastAsia="zh-CN"/>
        </w:rPr>
        <w:t>中可能无法兑现的承诺；</w:t>
      </w:r>
    </w:p>
    <w:p w14:paraId="39EB70A9"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4</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与</w:t>
      </w:r>
      <w:r w:rsidRPr="00594386">
        <w:rPr>
          <w:rFonts w:asciiTheme="minorHAnsi" w:eastAsiaTheme="minorEastAsia" w:hAnsiTheme="minorHAnsi" w:cstheme="minorHAnsi"/>
          <w:sz w:val="24"/>
          <w:szCs w:val="24"/>
          <w:lang w:val="en-GB" w:eastAsia="zh-CN"/>
        </w:rPr>
        <w:t>MSAG</w:t>
      </w:r>
      <w:r w:rsidRPr="00594386">
        <w:rPr>
          <w:rFonts w:asciiTheme="minorHAnsi" w:eastAsiaTheme="minorEastAsia" w:hAnsiTheme="minorHAnsi" w:cstheme="minorHAnsi"/>
          <w:sz w:val="24"/>
          <w:szCs w:val="24"/>
          <w:lang w:val="en-GB" w:eastAsia="zh-CN"/>
        </w:rPr>
        <w:t>协商并向其提供必要信息，确保</w:t>
      </w:r>
      <w:r w:rsidRPr="00594386">
        <w:rPr>
          <w:rFonts w:asciiTheme="minorHAnsi" w:eastAsiaTheme="minorEastAsia" w:hAnsiTheme="minorHAnsi" w:cstheme="minorHAnsi"/>
          <w:color w:val="000000"/>
          <w:sz w:val="24"/>
          <w:szCs w:val="24"/>
          <w:shd w:val="clear" w:color="auto" w:fill="FFFFFF"/>
          <w:lang w:val="en-GB" w:eastAsia="zh-CN"/>
        </w:rPr>
        <w:t>备选的经重新评估的项目</w:t>
      </w:r>
      <w:r w:rsidRPr="00594386">
        <w:rPr>
          <w:rFonts w:asciiTheme="minorHAnsi" w:eastAsiaTheme="minorEastAsia" w:hAnsiTheme="minorHAnsi" w:cstheme="minorHAnsi"/>
          <w:sz w:val="24"/>
          <w:szCs w:val="24"/>
          <w:lang w:val="en-GB" w:eastAsia="zh-CN"/>
        </w:rPr>
        <w:t>的设计和实施满足国际电联的需求，以便：</w:t>
      </w:r>
    </w:p>
    <w:p w14:paraId="184DE2EE"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a)</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就项目实施提出总体意见和建议，以确保遵守时间表和预算（不超过</w:t>
      </w:r>
      <w:r w:rsidRPr="00594386">
        <w:rPr>
          <w:rFonts w:asciiTheme="minorHAnsi" w:eastAsiaTheme="minorEastAsia" w:hAnsiTheme="minorHAnsi" w:cstheme="minorHAnsi"/>
          <w:sz w:val="24"/>
          <w:szCs w:val="24"/>
          <w:lang w:val="en-GB" w:eastAsia="zh-CN"/>
        </w:rPr>
        <w:t>1.7269</w:t>
      </w:r>
      <w:r w:rsidRPr="00594386">
        <w:rPr>
          <w:rFonts w:asciiTheme="minorHAnsi" w:eastAsiaTheme="minorEastAsia" w:hAnsiTheme="minorHAnsi" w:cstheme="minorHAnsi"/>
          <w:sz w:val="24"/>
          <w:szCs w:val="24"/>
          <w:lang w:val="en-GB" w:eastAsia="zh-CN"/>
        </w:rPr>
        <w:t>亿瑞郎）；</w:t>
      </w:r>
    </w:p>
    <w:p w14:paraId="7F078EA3"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b)</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就因节余或者赞助或捐赠方面的任何最终变化而导致的任何资金变动提供指导；以及</w:t>
      </w:r>
    </w:p>
    <w:p w14:paraId="5FF7FCAC"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lastRenderedPageBreak/>
        <w:t>c)</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就与赞助商和相关各方的接触提供指导；</w:t>
      </w:r>
    </w:p>
    <w:p w14:paraId="47A53D42"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5</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定期向</w:t>
      </w:r>
      <w:r w:rsidRPr="00594386">
        <w:rPr>
          <w:rFonts w:asciiTheme="minorHAnsi" w:eastAsiaTheme="minorEastAsia" w:hAnsiTheme="minorHAnsi" w:cstheme="minorHAnsi"/>
          <w:sz w:val="24"/>
          <w:szCs w:val="24"/>
          <w:lang w:val="en-GB" w:eastAsia="zh-CN"/>
        </w:rPr>
        <w:t>MSAG</w:t>
      </w:r>
      <w:r w:rsidRPr="00594386">
        <w:rPr>
          <w:rFonts w:asciiTheme="minorHAnsi" w:eastAsiaTheme="minorEastAsia" w:hAnsiTheme="minorHAnsi" w:cstheme="minorHAnsi"/>
          <w:sz w:val="24"/>
          <w:szCs w:val="24"/>
          <w:lang w:val="en-GB" w:eastAsia="zh-CN"/>
        </w:rPr>
        <w:t>、</w:t>
      </w:r>
      <w:r w:rsidRPr="00594386">
        <w:rPr>
          <w:rFonts w:asciiTheme="minorHAnsi" w:eastAsiaTheme="minorEastAsia" w:hAnsiTheme="minorHAnsi" w:cstheme="minorHAnsi"/>
          <w:sz w:val="24"/>
          <w:szCs w:val="24"/>
          <w:lang w:val="en-GB" w:eastAsia="zh-CN"/>
        </w:rPr>
        <w:t>CWG-FHR</w:t>
      </w:r>
      <w:r w:rsidRPr="00594386">
        <w:rPr>
          <w:rFonts w:asciiTheme="minorHAnsi" w:eastAsiaTheme="minorEastAsia" w:hAnsiTheme="minorHAnsi" w:cstheme="minorHAnsi"/>
          <w:sz w:val="24"/>
          <w:szCs w:val="24"/>
          <w:lang w:val="en-GB" w:eastAsia="zh-CN"/>
        </w:rPr>
        <w:t>和理事会通报有关附件所述活动的最新进展情况，同时遵守采购规则；</w:t>
      </w:r>
    </w:p>
    <w:p w14:paraId="292BE099"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6</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在整个设计和建造过程中继续与</w:t>
      </w:r>
      <w:r w:rsidRPr="00594386">
        <w:rPr>
          <w:rFonts w:asciiTheme="minorHAnsi" w:eastAsiaTheme="minorEastAsia" w:hAnsiTheme="minorHAnsi" w:cstheme="minorHAnsi"/>
          <w:sz w:val="24"/>
          <w:szCs w:val="24"/>
          <w:lang w:val="en-GB" w:eastAsia="zh-CN"/>
        </w:rPr>
        <w:t>MSAG</w:t>
      </w:r>
      <w:r w:rsidRPr="00594386">
        <w:rPr>
          <w:rFonts w:asciiTheme="minorHAnsi" w:eastAsiaTheme="minorEastAsia" w:hAnsiTheme="minorHAnsi" w:cstheme="minorHAnsi"/>
          <w:sz w:val="24"/>
          <w:szCs w:val="24"/>
          <w:lang w:val="en-GB" w:eastAsia="zh-CN"/>
        </w:rPr>
        <w:t>协商，同时遵守采购规则；</w:t>
      </w:r>
    </w:p>
    <w:p w14:paraId="13541C56"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7</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与包括职工委员会在内的相关内部利益攸关方磋商，制定一项评估和战略规划，就整个国际电联日内瓦办公区的长期愿景向</w:t>
      </w:r>
      <w:r w:rsidRPr="00594386">
        <w:rPr>
          <w:rFonts w:asciiTheme="minorHAnsi" w:eastAsiaTheme="minorEastAsia" w:hAnsiTheme="minorHAnsi" w:cstheme="minorHAnsi"/>
          <w:sz w:val="24"/>
          <w:szCs w:val="24"/>
          <w:lang w:val="en-GB" w:eastAsia="zh-CN"/>
        </w:rPr>
        <w:t>2025</w:t>
      </w:r>
      <w:r w:rsidRPr="00594386">
        <w:rPr>
          <w:rFonts w:asciiTheme="minorHAnsi" w:eastAsiaTheme="minorEastAsia" w:hAnsiTheme="minorHAnsi" w:cstheme="minorHAnsi"/>
          <w:sz w:val="24"/>
          <w:szCs w:val="24"/>
          <w:lang w:val="en-GB" w:eastAsia="zh-CN"/>
        </w:rPr>
        <w:t>年</w:t>
      </w:r>
      <w:r w:rsidRPr="00594386">
        <w:rPr>
          <w:rFonts w:asciiTheme="minorHAnsi" w:eastAsiaTheme="minorEastAsia" w:hAnsiTheme="minorHAnsi" w:cstheme="minorHAnsi"/>
          <w:sz w:val="24"/>
          <w:szCs w:val="24"/>
          <w:lang w:val="en-GB" w:eastAsia="zh-CN"/>
        </w:rPr>
        <w:t>1</w:t>
      </w:r>
      <w:r w:rsidRPr="00594386">
        <w:rPr>
          <w:rFonts w:asciiTheme="minorHAnsi" w:eastAsiaTheme="minorEastAsia" w:hAnsiTheme="minorHAnsi" w:cstheme="minorHAnsi"/>
          <w:sz w:val="24"/>
          <w:szCs w:val="24"/>
          <w:lang w:val="en-GB" w:eastAsia="zh-CN"/>
        </w:rPr>
        <w:t>月召开的</w:t>
      </w:r>
      <w:r w:rsidRPr="00594386">
        <w:rPr>
          <w:rFonts w:asciiTheme="minorHAnsi" w:eastAsiaTheme="minorEastAsia" w:hAnsiTheme="minorHAnsi" w:cstheme="minorHAnsi"/>
          <w:sz w:val="24"/>
          <w:szCs w:val="24"/>
          <w:lang w:val="en-GB" w:eastAsia="zh-CN"/>
        </w:rPr>
        <w:t>CWG</w:t>
      </w:r>
      <w:r w:rsidRPr="00594386">
        <w:rPr>
          <w:rFonts w:asciiTheme="minorHAnsi" w:eastAsiaTheme="minorEastAsia" w:hAnsiTheme="minorHAnsi" w:cstheme="minorHAnsi"/>
          <w:sz w:val="24"/>
          <w:szCs w:val="24"/>
          <w:lang w:val="en-GB" w:eastAsia="zh-CN"/>
        </w:rPr>
        <w:noBreakHyphen/>
        <w:t>FHR</w:t>
      </w:r>
      <w:r w:rsidRPr="00594386">
        <w:rPr>
          <w:rFonts w:asciiTheme="minorHAnsi" w:eastAsiaTheme="minorEastAsia" w:hAnsiTheme="minorHAnsi" w:cstheme="minorHAnsi"/>
          <w:sz w:val="24"/>
          <w:szCs w:val="24"/>
          <w:lang w:val="en-GB" w:eastAsia="zh-CN"/>
        </w:rPr>
        <w:t>会议提交</w:t>
      </w:r>
      <w:r w:rsidRPr="00594386">
        <w:rPr>
          <w:rFonts w:asciiTheme="minorHAnsi" w:eastAsiaTheme="minorEastAsia" w:hAnsiTheme="minorHAnsi" w:cstheme="minorHAnsi"/>
          <w:sz w:val="24"/>
          <w:szCs w:val="24"/>
          <w:lang w:eastAsia="zh-CN"/>
        </w:rPr>
        <w:t>初步草案，</w:t>
      </w:r>
      <w:r w:rsidRPr="00594386">
        <w:rPr>
          <w:rFonts w:asciiTheme="minorHAnsi" w:eastAsiaTheme="minorEastAsia" w:hAnsiTheme="minorHAnsi" w:cstheme="minorHAnsi"/>
          <w:sz w:val="24"/>
          <w:szCs w:val="24"/>
          <w:lang w:val="en-GB" w:eastAsia="zh-CN"/>
        </w:rPr>
        <w:t>至少考虑以下因素：</w:t>
      </w:r>
    </w:p>
    <w:p w14:paraId="1CCFBF0D"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a)</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国际电联日内瓦办公区的总体财务影响和可持续性；</w:t>
      </w:r>
    </w:p>
    <w:p w14:paraId="68E104DA"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b)</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安全和安保要求；</w:t>
      </w:r>
    </w:p>
    <w:p w14:paraId="1B8402B4"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c)</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管理和运作要求；</w:t>
      </w:r>
    </w:p>
    <w:p w14:paraId="32686F42"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d)</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优化所有设施的使用；</w:t>
      </w:r>
    </w:p>
    <w:p w14:paraId="6B8115D5"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e)</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确保业务连续性；</w:t>
      </w:r>
    </w:p>
    <w:p w14:paraId="522F8AEF"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f)</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包括为整个国际电联日内瓦办公区的维护划拨正常预算；</w:t>
      </w:r>
    </w:p>
    <w:p w14:paraId="04F1C4BA"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g)</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职员工作的灵活性（即混合工作安排）；</w:t>
      </w:r>
    </w:p>
    <w:p w14:paraId="4A14B523"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h)</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国际电联日内瓦办公区以外的国际电联会议备选地点；以及</w:t>
      </w:r>
    </w:p>
    <w:p w14:paraId="1775E7F1" w14:textId="77777777" w:rsidR="00D05955" w:rsidRPr="00594386" w:rsidRDefault="00D05955" w:rsidP="00CE52DF">
      <w:pPr>
        <w:pStyle w:val="enumlev2"/>
        <w:rPr>
          <w:rFonts w:asciiTheme="minorHAnsi" w:eastAsiaTheme="minorEastAsia" w:hAnsiTheme="minorHAnsi" w:cstheme="minorHAnsi"/>
          <w:sz w:val="24"/>
          <w:szCs w:val="24"/>
          <w:lang w:val="en-GB" w:eastAsia="zh-CN"/>
        </w:rPr>
      </w:pPr>
      <w:proofErr w:type="spellStart"/>
      <w:r w:rsidRPr="00594386">
        <w:rPr>
          <w:rFonts w:asciiTheme="minorHAnsi" w:eastAsiaTheme="minorEastAsia" w:hAnsiTheme="minorHAnsi" w:cstheme="minorHAnsi"/>
          <w:sz w:val="24"/>
          <w:szCs w:val="24"/>
          <w:lang w:val="en-GB" w:eastAsia="zh-CN"/>
        </w:rPr>
        <w:t>i</w:t>
      </w:r>
      <w:proofErr w:type="spellEnd"/>
      <w:r w:rsidRPr="00594386">
        <w:rPr>
          <w:rFonts w:asciiTheme="minorHAnsi" w:eastAsiaTheme="minorEastAsia" w:hAnsiTheme="minorHAnsi" w:cstheme="minorHAnsi"/>
          <w:sz w:val="24"/>
          <w:szCs w:val="24"/>
          <w:lang w:val="en-GB" w:eastAsia="zh-CN"/>
        </w:rPr>
        <w:t>)</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酌情与战略规划和财务规划工作组进行联络；</w:t>
      </w:r>
    </w:p>
    <w:p w14:paraId="214FD56E" w14:textId="77777777" w:rsidR="00D05955" w:rsidRPr="00594386" w:rsidRDefault="00D05955" w:rsidP="00CE52DF">
      <w:pPr>
        <w:pStyle w:val="enumlev1"/>
        <w:rPr>
          <w:rFonts w:asciiTheme="minorHAnsi" w:eastAsiaTheme="minorEastAsia" w:hAnsiTheme="minorHAnsi" w:cstheme="minorHAnsi"/>
          <w:sz w:val="24"/>
          <w:szCs w:val="24"/>
          <w:lang w:val="en-GB" w:eastAsia="zh-CN"/>
        </w:rPr>
      </w:pPr>
      <w:r w:rsidRPr="00594386">
        <w:rPr>
          <w:rFonts w:asciiTheme="minorHAnsi" w:eastAsiaTheme="minorEastAsia" w:hAnsiTheme="minorHAnsi" w:cstheme="minorHAnsi"/>
          <w:sz w:val="24"/>
          <w:szCs w:val="24"/>
          <w:lang w:val="en-GB" w:eastAsia="zh-CN"/>
        </w:rPr>
        <w:t>8</w:t>
      </w:r>
      <w:r w:rsidRPr="00594386">
        <w:rPr>
          <w:rFonts w:asciiTheme="minorHAnsi" w:eastAsiaTheme="minorEastAsia" w:hAnsiTheme="minorHAnsi" w:cstheme="minorHAnsi"/>
          <w:sz w:val="24"/>
          <w:szCs w:val="24"/>
          <w:lang w:val="en-GB" w:eastAsia="zh-CN"/>
        </w:rPr>
        <w:tab/>
      </w:r>
      <w:r w:rsidRPr="00594386">
        <w:rPr>
          <w:rFonts w:asciiTheme="minorHAnsi" w:eastAsiaTheme="minorEastAsia" w:hAnsiTheme="minorHAnsi" w:cstheme="minorHAnsi"/>
          <w:sz w:val="24"/>
          <w:szCs w:val="24"/>
          <w:lang w:val="en-GB" w:eastAsia="zh-CN"/>
        </w:rPr>
        <w:t>将所有有关责成秘书长</w:t>
      </w:r>
      <w:r w:rsidRPr="00594386">
        <w:rPr>
          <w:rFonts w:asciiTheme="minorHAnsi" w:eastAsiaTheme="minorEastAsia" w:hAnsiTheme="minorHAnsi" w:cstheme="minorHAnsi"/>
          <w:sz w:val="24"/>
          <w:szCs w:val="24"/>
          <w:lang w:val="en-GB" w:eastAsia="zh-CN"/>
        </w:rPr>
        <w:t>7</w:t>
      </w:r>
      <w:r w:rsidRPr="00594386">
        <w:rPr>
          <w:rFonts w:asciiTheme="minorHAnsi" w:eastAsiaTheme="minorEastAsia" w:hAnsiTheme="minorHAnsi" w:cstheme="minorHAnsi"/>
          <w:sz w:val="24"/>
          <w:szCs w:val="24"/>
          <w:lang w:val="en-GB" w:eastAsia="zh-CN"/>
        </w:rPr>
        <w:t>执行情况的报告提交国际电联理事会审议，</w:t>
      </w:r>
    </w:p>
    <w:p w14:paraId="0EBB9E60" w14:textId="77777777" w:rsidR="00D05955" w:rsidRPr="00594386" w:rsidRDefault="00D05955" w:rsidP="00CE52DF">
      <w:pPr>
        <w:pStyle w:val="Call"/>
        <w:rPr>
          <w:rFonts w:ascii="STKaiti" w:eastAsia="STKaiti" w:hAnsi="STKaiti"/>
          <w:i w:val="0"/>
          <w:iCs/>
          <w:sz w:val="24"/>
          <w:szCs w:val="24"/>
          <w:lang w:val="en-GB" w:eastAsia="zh-CN"/>
        </w:rPr>
      </w:pPr>
      <w:r w:rsidRPr="00594386">
        <w:rPr>
          <w:rFonts w:ascii="STKaiti" w:eastAsia="STKaiti" w:hAnsi="STKaiti" w:cs="Microsoft YaHei" w:hint="eastAsia"/>
          <w:i w:val="0"/>
          <w:iCs/>
          <w:sz w:val="24"/>
          <w:szCs w:val="24"/>
          <w:lang w:val="en-GB" w:eastAsia="zh-CN"/>
        </w:rPr>
        <w:t>进</w:t>
      </w:r>
      <w:r w:rsidRPr="00594386">
        <w:rPr>
          <w:rFonts w:ascii="STKaiti" w:eastAsia="STKaiti" w:hAnsi="STKaiti" w:cs="MS Mincho" w:hint="eastAsia"/>
          <w:i w:val="0"/>
          <w:iCs/>
          <w:sz w:val="24"/>
          <w:szCs w:val="24"/>
          <w:lang w:val="en-GB" w:eastAsia="zh-CN"/>
        </w:rPr>
        <w:t>一步</w:t>
      </w:r>
      <w:r w:rsidRPr="00594386">
        <w:rPr>
          <w:rFonts w:ascii="STKaiti" w:eastAsia="STKaiti" w:hAnsi="STKaiti" w:cs="Microsoft YaHei" w:hint="eastAsia"/>
          <w:i w:val="0"/>
          <w:iCs/>
          <w:sz w:val="24"/>
          <w:szCs w:val="24"/>
          <w:lang w:val="en-GB" w:eastAsia="zh-CN"/>
        </w:rPr>
        <w:t>责</w:t>
      </w:r>
      <w:r w:rsidRPr="00594386">
        <w:rPr>
          <w:rFonts w:ascii="STKaiti" w:eastAsia="STKaiti" w:hAnsi="STKaiti" w:cs="MS Mincho" w:hint="eastAsia"/>
          <w:i w:val="0"/>
          <w:iCs/>
          <w:sz w:val="24"/>
          <w:szCs w:val="24"/>
          <w:lang w:val="en-GB" w:eastAsia="zh-CN"/>
        </w:rPr>
        <w:t>成秘</w:t>
      </w:r>
      <w:r w:rsidRPr="00594386">
        <w:rPr>
          <w:rFonts w:ascii="STKaiti" w:eastAsia="STKaiti" w:hAnsi="STKaiti" w:cs="Microsoft YaHei" w:hint="eastAsia"/>
          <w:i w:val="0"/>
          <w:iCs/>
          <w:sz w:val="24"/>
          <w:szCs w:val="24"/>
          <w:lang w:val="en-GB" w:eastAsia="zh-CN"/>
        </w:rPr>
        <w:t>书长</w:t>
      </w:r>
    </w:p>
    <w:p w14:paraId="4EB7924E" w14:textId="77777777" w:rsidR="00D05955" w:rsidRPr="00594386" w:rsidRDefault="00D05955" w:rsidP="00D05955">
      <w:pPr>
        <w:spacing w:before="120" w:line="240" w:lineRule="auto"/>
        <w:ind w:firstLineChars="200" w:firstLine="480"/>
        <w:jc w:val="left"/>
        <w:rPr>
          <w:rFonts w:eastAsia="SimSun"/>
          <w:sz w:val="24"/>
          <w:szCs w:val="24"/>
          <w:lang w:val="en-GB" w:eastAsia="zh-CN"/>
        </w:rPr>
      </w:pPr>
      <w:r w:rsidRPr="00594386">
        <w:rPr>
          <w:rFonts w:eastAsia="SimSun" w:hint="eastAsia"/>
          <w:sz w:val="24"/>
          <w:szCs w:val="24"/>
          <w:lang w:val="en-GB" w:eastAsia="zh-CN"/>
        </w:rPr>
        <w:t>根据《公约》第</w:t>
      </w:r>
      <w:r w:rsidRPr="00594386">
        <w:rPr>
          <w:rFonts w:eastAsia="SimSun"/>
          <w:sz w:val="24"/>
          <w:szCs w:val="24"/>
          <w:lang w:val="en-GB" w:eastAsia="zh-CN"/>
        </w:rPr>
        <w:t>79</w:t>
      </w:r>
      <w:r w:rsidRPr="00594386">
        <w:rPr>
          <w:rFonts w:eastAsia="SimSun" w:hint="eastAsia"/>
          <w:sz w:val="24"/>
          <w:szCs w:val="24"/>
          <w:lang w:val="en-GB" w:eastAsia="zh-CN"/>
        </w:rPr>
        <w:t>款，就本决定与所有成员国进行磋商，</w:t>
      </w:r>
    </w:p>
    <w:p w14:paraId="73749479" w14:textId="77777777" w:rsidR="00D05955" w:rsidRPr="00594386" w:rsidRDefault="00D05955" w:rsidP="00CE52DF">
      <w:pPr>
        <w:pStyle w:val="Call"/>
        <w:rPr>
          <w:rFonts w:ascii="STKaiti" w:eastAsia="STKaiti" w:hAnsi="STKaiti"/>
          <w:i w:val="0"/>
          <w:iCs/>
          <w:sz w:val="24"/>
          <w:szCs w:val="24"/>
          <w:lang w:val="en-GB" w:eastAsia="zh-CN"/>
        </w:rPr>
      </w:pPr>
      <w:r w:rsidRPr="00594386">
        <w:rPr>
          <w:rFonts w:ascii="STKaiti" w:eastAsia="STKaiti" w:hAnsi="STKaiti" w:cs="Microsoft YaHei" w:hint="eastAsia"/>
          <w:i w:val="0"/>
          <w:iCs/>
          <w:sz w:val="24"/>
          <w:szCs w:val="24"/>
          <w:lang w:val="en-GB" w:eastAsia="zh-CN"/>
        </w:rPr>
        <w:t>责</w:t>
      </w:r>
      <w:r w:rsidRPr="00594386">
        <w:rPr>
          <w:rFonts w:ascii="STKaiti" w:eastAsia="STKaiti" w:hAnsi="STKaiti" w:cs="MS Mincho" w:hint="eastAsia"/>
          <w:i w:val="0"/>
          <w:iCs/>
          <w:sz w:val="24"/>
          <w:szCs w:val="24"/>
          <w:lang w:val="en-GB" w:eastAsia="zh-CN"/>
        </w:rPr>
        <w:t>成成</w:t>
      </w:r>
      <w:r w:rsidRPr="00594386">
        <w:rPr>
          <w:rFonts w:ascii="STKaiti" w:eastAsia="STKaiti" w:hAnsi="STKaiti" w:cs="Microsoft YaHei" w:hint="eastAsia"/>
          <w:i w:val="0"/>
          <w:iCs/>
          <w:sz w:val="24"/>
          <w:szCs w:val="24"/>
          <w:lang w:val="en-GB" w:eastAsia="zh-CN"/>
        </w:rPr>
        <w:t>员</w:t>
      </w:r>
      <w:r w:rsidRPr="00594386">
        <w:rPr>
          <w:rFonts w:ascii="STKaiti" w:eastAsia="STKaiti" w:hAnsi="STKaiti" w:cs="MS Mincho" w:hint="eastAsia"/>
          <w:i w:val="0"/>
          <w:iCs/>
          <w:sz w:val="24"/>
          <w:szCs w:val="24"/>
          <w:lang w:val="en-GB" w:eastAsia="zh-CN"/>
        </w:rPr>
        <w:t>国</w:t>
      </w:r>
      <w:r w:rsidRPr="00594386">
        <w:rPr>
          <w:rFonts w:ascii="STKaiti" w:eastAsia="STKaiti" w:hAnsi="STKaiti" w:cs="Microsoft YaHei" w:hint="eastAsia"/>
          <w:i w:val="0"/>
          <w:iCs/>
          <w:sz w:val="24"/>
          <w:szCs w:val="24"/>
          <w:lang w:val="en-GB" w:eastAsia="zh-CN"/>
        </w:rPr>
        <w:t>顾问组</w:t>
      </w:r>
    </w:p>
    <w:p w14:paraId="5A70D380" w14:textId="77777777" w:rsidR="00D05955" w:rsidRPr="00594386" w:rsidRDefault="00D05955" w:rsidP="00D05955">
      <w:pPr>
        <w:spacing w:before="120" w:line="240" w:lineRule="auto"/>
        <w:ind w:firstLineChars="200" w:firstLine="480"/>
        <w:jc w:val="left"/>
        <w:rPr>
          <w:rFonts w:eastAsia="SimSun"/>
          <w:sz w:val="24"/>
          <w:szCs w:val="24"/>
          <w:lang w:val="en-GB" w:eastAsia="zh-CN"/>
        </w:rPr>
      </w:pPr>
      <w:r w:rsidRPr="00594386">
        <w:rPr>
          <w:rFonts w:eastAsia="SimSun" w:hint="eastAsia"/>
          <w:sz w:val="24"/>
          <w:szCs w:val="24"/>
          <w:lang w:val="en-GB" w:eastAsia="zh-CN"/>
        </w:rPr>
        <w:t>使其职责范围与本决定保持一致，并定期向</w:t>
      </w:r>
      <w:r w:rsidRPr="00594386">
        <w:rPr>
          <w:rFonts w:eastAsia="SimSun"/>
          <w:sz w:val="24"/>
          <w:szCs w:val="24"/>
          <w:lang w:val="en-GB" w:eastAsia="zh-CN"/>
        </w:rPr>
        <w:t>CWG-FHR</w:t>
      </w:r>
      <w:r w:rsidRPr="00594386">
        <w:rPr>
          <w:rFonts w:eastAsia="SimSun" w:hint="eastAsia"/>
          <w:sz w:val="24"/>
          <w:szCs w:val="24"/>
          <w:lang w:val="en-GB" w:eastAsia="zh-CN"/>
        </w:rPr>
        <w:t>提供最新情况和报告。</w:t>
      </w:r>
    </w:p>
    <w:p w14:paraId="356EC4EB" w14:textId="77777777" w:rsidR="00D05955" w:rsidRPr="00594386" w:rsidRDefault="00D05955" w:rsidP="00D05955">
      <w:pPr>
        <w:spacing w:before="360" w:line="240" w:lineRule="auto"/>
        <w:jc w:val="left"/>
        <w:rPr>
          <w:rFonts w:eastAsia="SimSun"/>
          <w:sz w:val="24"/>
          <w:szCs w:val="24"/>
          <w:lang w:val="en-GB"/>
        </w:rPr>
      </w:pPr>
      <w:proofErr w:type="spellStart"/>
      <w:r w:rsidRPr="00594386">
        <w:rPr>
          <w:rFonts w:ascii="STKaiti" w:eastAsia="STKaiti" w:hAnsi="STKaiti" w:hint="eastAsia"/>
          <w:b/>
          <w:bCs/>
          <w:sz w:val="24"/>
          <w:szCs w:val="24"/>
          <w:lang w:val="en-GB"/>
        </w:rPr>
        <w:t>附件</w:t>
      </w:r>
      <w:proofErr w:type="spellEnd"/>
      <w:r w:rsidRPr="00594386">
        <w:rPr>
          <w:rFonts w:ascii="STKaiti" w:eastAsia="STKaiti" w:hAnsi="STKaiti" w:hint="eastAsia"/>
          <w:b/>
          <w:bCs/>
          <w:sz w:val="24"/>
          <w:szCs w:val="24"/>
          <w:lang w:val="en-GB" w:eastAsia="zh-CN"/>
        </w:rPr>
        <w:t>：</w:t>
      </w:r>
      <w:r w:rsidRPr="00594386">
        <w:rPr>
          <w:rFonts w:eastAsia="SimSun"/>
          <w:sz w:val="24"/>
          <w:szCs w:val="24"/>
          <w:lang w:val="en-GB"/>
        </w:rPr>
        <w:t>1</w:t>
      </w:r>
      <w:r w:rsidRPr="00594386">
        <w:rPr>
          <w:rFonts w:ascii="STKaiti" w:eastAsia="STKaiti" w:hAnsi="STKaiti" w:hint="eastAsia"/>
          <w:sz w:val="24"/>
          <w:szCs w:val="24"/>
          <w:lang w:val="en-GB" w:eastAsia="zh-CN"/>
        </w:rPr>
        <w:t>件</w:t>
      </w:r>
      <w:r w:rsidRPr="00594386">
        <w:rPr>
          <w:rFonts w:eastAsia="SimSun"/>
          <w:sz w:val="24"/>
          <w:szCs w:val="24"/>
          <w:lang w:val="en-GB"/>
        </w:rPr>
        <w:br w:type="page"/>
      </w:r>
    </w:p>
    <w:p w14:paraId="75854907" w14:textId="17839206" w:rsidR="00D05955" w:rsidRPr="00CE52DF" w:rsidRDefault="00D05955" w:rsidP="005C2F4D">
      <w:pPr>
        <w:pStyle w:val="AnnexNo"/>
        <w:spacing w:after="240"/>
        <w:rPr>
          <w:rFonts w:eastAsia="SimSun"/>
          <w:lang w:eastAsia="zh-CN"/>
        </w:rPr>
      </w:pPr>
      <w:proofErr w:type="spellStart"/>
      <w:r w:rsidRPr="00CE52DF">
        <w:rPr>
          <w:rFonts w:eastAsia="SimSun" w:hint="eastAsia"/>
        </w:rPr>
        <w:lastRenderedPageBreak/>
        <w:t>附件</w:t>
      </w:r>
      <w:proofErr w:type="spellEnd"/>
      <w:r w:rsidR="0028409F" w:rsidRPr="00CE52DF">
        <w:rPr>
          <w:rFonts w:eastAsia="SimSun" w:hint="eastAsia"/>
          <w:lang w:eastAsia="zh-CN"/>
        </w:rPr>
        <w:t>1</w:t>
      </w:r>
    </w:p>
    <w:tbl>
      <w:tblPr>
        <w:tblStyle w:val="TableGrid1"/>
        <w:tblW w:w="8364" w:type="dxa"/>
        <w:jc w:val="center"/>
        <w:tblLook w:val="04A0" w:firstRow="1" w:lastRow="0" w:firstColumn="1" w:lastColumn="0" w:noHBand="0" w:noVBand="1"/>
      </w:tblPr>
      <w:tblGrid>
        <w:gridCol w:w="2547"/>
        <w:gridCol w:w="5817"/>
      </w:tblGrid>
      <w:tr w:rsidR="00D05955" w:rsidRPr="00D05955" w14:paraId="28E1DAC6" w14:textId="77777777" w:rsidTr="00D960F6">
        <w:trPr>
          <w:trHeight w:val="381"/>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154F93B2" w14:textId="77777777" w:rsidR="00D05955" w:rsidRPr="00D05955" w:rsidRDefault="00D05955" w:rsidP="00D059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lang w:val="en-GB" w:eastAsia="zh-CN"/>
              </w:rPr>
            </w:pPr>
            <w:r w:rsidRPr="00D05955">
              <w:rPr>
                <w:rFonts w:eastAsia="SimSun" w:hint="eastAsia"/>
                <w:b/>
                <w:lang w:val="en-GB" w:eastAsia="zh-CN"/>
              </w:rPr>
              <w:t>备选的经重新评估的项目的范围</w:t>
            </w:r>
          </w:p>
        </w:tc>
      </w:tr>
      <w:tr w:rsidR="00D05955" w:rsidRPr="00D05955" w14:paraId="76E6A9A2" w14:textId="77777777" w:rsidTr="00D960F6">
        <w:trPr>
          <w:trHeight w:val="815"/>
          <w:jc w:val="center"/>
        </w:trPr>
        <w:tc>
          <w:tcPr>
            <w:tcW w:w="2547" w:type="dxa"/>
            <w:tcBorders>
              <w:top w:val="single" w:sz="4" w:space="0" w:color="auto"/>
              <w:left w:val="single" w:sz="4" w:space="0" w:color="auto"/>
              <w:bottom w:val="single" w:sz="4" w:space="0" w:color="auto"/>
              <w:right w:val="single" w:sz="4" w:space="0" w:color="auto"/>
            </w:tcBorders>
            <w:hideMark/>
          </w:tcPr>
          <w:p w14:paraId="7B929FDD"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会议设施</w:t>
            </w:r>
            <w:proofErr w:type="spellEnd"/>
          </w:p>
        </w:tc>
        <w:tc>
          <w:tcPr>
            <w:tcW w:w="5817" w:type="dxa"/>
            <w:tcBorders>
              <w:top w:val="single" w:sz="4" w:space="0" w:color="auto"/>
              <w:left w:val="single" w:sz="4" w:space="0" w:color="auto"/>
              <w:bottom w:val="single" w:sz="4" w:space="0" w:color="auto"/>
              <w:right w:val="single" w:sz="4" w:space="0" w:color="auto"/>
            </w:tcBorders>
            <w:hideMark/>
          </w:tcPr>
          <w:p w14:paraId="430BDB7E"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val="en-GB" w:eastAsia="zh-CN"/>
              </w:rPr>
            </w:pPr>
            <w:r w:rsidRPr="00D05955">
              <w:rPr>
                <w:rFonts w:eastAsia="SimSun" w:hint="eastAsia"/>
                <w:b/>
                <w:bCs/>
                <w:lang w:val="en-GB" w:eastAsia="zh-CN"/>
              </w:rPr>
              <w:t>大型会议室（沙特阿拉伯赞助）</w:t>
            </w:r>
            <w:r w:rsidRPr="00D05955">
              <w:rPr>
                <w:rFonts w:eastAsia="SimSun"/>
                <w:lang w:val="en-GB" w:eastAsia="zh-CN"/>
              </w:rPr>
              <w:br/>
            </w:r>
            <w:r w:rsidRPr="00D05955">
              <w:rPr>
                <w:rFonts w:eastAsia="SimSun" w:hint="eastAsia"/>
                <w:lang w:val="en-GB" w:eastAsia="zh-CN"/>
              </w:rPr>
              <w:t>约</w:t>
            </w:r>
            <w:r w:rsidRPr="00D05955">
              <w:rPr>
                <w:rFonts w:eastAsia="Calibri"/>
                <w:lang w:val="en-GB" w:eastAsia="zh-CN"/>
              </w:rPr>
              <w:t>500</w:t>
            </w:r>
            <w:r w:rsidRPr="00D05955">
              <w:rPr>
                <w:rFonts w:eastAsia="SimSun" w:hint="eastAsia"/>
                <w:lang w:val="en-GB" w:eastAsia="zh-CN"/>
              </w:rPr>
              <w:t>个座位</w:t>
            </w:r>
          </w:p>
          <w:p w14:paraId="38F05481"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left"/>
              <w:rPr>
                <w:lang w:val="en-GB" w:eastAsia="zh-CN"/>
              </w:rPr>
            </w:pPr>
            <w:r w:rsidRPr="00D05955">
              <w:rPr>
                <w:rFonts w:eastAsia="SimSun" w:hint="eastAsia"/>
                <w:b/>
                <w:bCs/>
                <w:lang w:val="en-GB" w:eastAsia="zh-CN"/>
              </w:rPr>
              <w:t>会议大厅</w:t>
            </w:r>
            <w:r w:rsidRPr="00D05955">
              <w:rPr>
                <w:rFonts w:eastAsia="Calibri"/>
                <w:lang w:val="en-GB" w:eastAsia="zh-CN"/>
              </w:rPr>
              <w:br/>
            </w:r>
            <w:r w:rsidRPr="00D05955">
              <w:rPr>
                <w:rFonts w:eastAsia="SimSun" w:hint="eastAsia"/>
                <w:lang w:val="en-GB" w:eastAsia="zh-CN"/>
              </w:rPr>
              <w:t>按比例大小相称</w:t>
            </w:r>
          </w:p>
        </w:tc>
      </w:tr>
      <w:tr w:rsidR="00D05955" w:rsidRPr="00D05955" w14:paraId="61533DE4" w14:textId="77777777" w:rsidTr="00D960F6">
        <w:trPr>
          <w:trHeight w:val="745"/>
          <w:jc w:val="center"/>
        </w:trPr>
        <w:tc>
          <w:tcPr>
            <w:tcW w:w="2547" w:type="dxa"/>
            <w:tcBorders>
              <w:top w:val="single" w:sz="4" w:space="0" w:color="auto"/>
              <w:left w:val="single" w:sz="4" w:space="0" w:color="auto"/>
              <w:bottom w:val="single" w:sz="4" w:space="0" w:color="auto"/>
              <w:right w:val="single" w:sz="4" w:space="0" w:color="auto"/>
            </w:tcBorders>
            <w:hideMark/>
          </w:tcPr>
          <w:p w14:paraId="0A06A4B7"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餐饮</w:t>
            </w:r>
            <w:proofErr w:type="spellEnd"/>
          </w:p>
        </w:tc>
        <w:tc>
          <w:tcPr>
            <w:tcW w:w="5817" w:type="dxa"/>
            <w:tcBorders>
              <w:top w:val="single" w:sz="4" w:space="0" w:color="auto"/>
              <w:left w:val="single" w:sz="4" w:space="0" w:color="auto"/>
              <w:bottom w:val="single" w:sz="4" w:space="0" w:color="auto"/>
              <w:right w:val="single" w:sz="4" w:space="0" w:color="auto"/>
            </w:tcBorders>
            <w:hideMark/>
          </w:tcPr>
          <w:p w14:paraId="3BE9B382"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val="en-GB" w:eastAsia="zh-CN"/>
              </w:rPr>
            </w:pPr>
            <w:r w:rsidRPr="00D05955">
              <w:rPr>
                <w:rFonts w:eastAsia="SimSun" w:hint="eastAsia"/>
                <w:b/>
                <w:bCs/>
                <w:lang w:val="en-GB" w:eastAsia="zh-CN"/>
              </w:rPr>
              <w:t>自助餐厅</w:t>
            </w:r>
            <w:r w:rsidRPr="00D05955">
              <w:rPr>
                <w:rFonts w:eastAsia="Calibri"/>
                <w:lang w:val="en-GB" w:eastAsia="zh-CN"/>
              </w:rPr>
              <w:br/>
            </w:r>
            <w:r w:rsidRPr="00D05955">
              <w:rPr>
                <w:rFonts w:eastAsia="SimSun" w:hint="eastAsia"/>
                <w:lang w:val="en-GB" w:eastAsia="zh-CN"/>
              </w:rPr>
              <w:t>约</w:t>
            </w:r>
            <w:r w:rsidRPr="00D05955">
              <w:rPr>
                <w:rFonts w:eastAsia="Calibri"/>
                <w:lang w:val="en-GB" w:eastAsia="zh-CN"/>
              </w:rPr>
              <w:t>150</w:t>
            </w:r>
            <w:r w:rsidRPr="00D05955">
              <w:rPr>
                <w:rFonts w:eastAsia="SimSun" w:hint="eastAsia"/>
                <w:lang w:val="en-GB" w:eastAsia="zh-CN"/>
              </w:rPr>
              <w:t>个座位的就餐区</w:t>
            </w:r>
          </w:p>
          <w:p w14:paraId="0F985074"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left"/>
              <w:rPr>
                <w:lang w:val="en-GB"/>
              </w:rPr>
            </w:pPr>
            <w:r w:rsidRPr="00D05955">
              <w:rPr>
                <w:rFonts w:eastAsia="SimSun" w:hint="eastAsia"/>
                <w:b/>
                <w:bCs/>
                <w:lang w:val="en-GB" w:eastAsia="zh-CN"/>
              </w:rPr>
              <w:t>代表休息区</w:t>
            </w:r>
            <w:r w:rsidRPr="00D05955">
              <w:rPr>
                <w:rFonts w:eastAsia="Calibri"/>
                <w:lang w:val="en-GB"/>
              </w:rPr>
              <w:br/>
            </w:r>
            <w:r w:rsidRPr="00D05955">
              <w:rPr>
                <w:rFonts w:eastAsia="SimSun" w:hint="eastAsia"/>
                <w:lang w:val="en-GB"/>
              </w:rPr>
              <w:t>约</w:t>
            </w:r>
            <w:r w:rsidRPr="00D05955">
              <w:rPr>
                <w:rFonts w:eastAsia="Calibri"/>
                <w:lang w:val="en-GB"/>
              </w:rPr>
              <w:t>120</w:t>
            </w:r>
            <w:proofErr w:type="spellStart"/>
            <w:r w:rsidRPr="00D05955">
              <w:rPr>
                <w:rFonts w:eastAsia="SimSun" w:hint="eastAsia"/>
                <w:lang w:val="en-GB"/>
              </w:rPr>
              <w:t>个座位</w:t>
            </w:r>
            <w:proofErr w:type="spellEnd"/>
          </w:p>
        </w:tc>
      </w:tr>
      <w:tr w:rsidR="00D05955" w:rsidRPr="00D05955" w14:paraId="47FFE962" w14:textId="77777777" w:rsidTr="00D960F6">
        <w:trPr>
          <w:trHeight w:val="186"/>
          <w:jc w:val="center"/>
        </w:trPr>
        <w:tc>
          <w:tcPr>
            <w:tcW w:w="2547" w:type="dxa"/>
            <w:tcBorders>
              <w:top w:val="single" w:sz="4" w:space="0" w:color="auto"/>
              <w:left w:val="single" w:sz="4" w:space="0" w:color="auto"/>
              <w:bottom w:val="single" w:sz="4" w:space="0" w:color="auto"/>
              <w:right w:val="single" w:sz="4" w:space="0" w:color="auto"/>
            </w:tcBorders>
            <w:hideMark/>
          </w:tcPr>
          <w:p w14:paraId="517A462B"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会议室</w:t>
            </w:r>
            <w:proofErr w:type="spellEnd"/>
          </w:p>
        </w:tc>
        <w:tc>
          <w:tcPr>
            <w:tcW w:w="5817" w:type="dxa"/>
            <w:tcBorders>
              <w:top w:val="single" w:sz="4" w:space="0" w:color="auto"/>
              <w:left w:val="single" w:sz="4" w:space="0" w:color="auto"/>
              <w:bottom w:val="single" w:sz="4" w:space="0" w:color="auto"/>
              <w:right w:val="single" w:sz="4" w:space="0" w:color="auto"/>
            </w:tcBorders>
            <w:hideMark/>
          </w:tcPr>
          <w:p w14:paraId="5AE2C081"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sidRPr="00D05955">
              <w:rPr>
                <w:rFonts w:eastAsia="SimSun" w:hint="eastAsia"/>
                <w:lang w:val="en-GB"/>
              </w:rPr>
              <w:t>约</w:t>
            </w:r>
            <w:r w:rsidRPr="00D05955">
              <w:rPr>
                <w:lang w:val="en-GB"/>
              </w:rPr>
              <w:t>23</w:t>
            </w:r>
            <w:proofErr w:type="spellStart"/>
            <w:r w:rsidRPr="00D05955">
              <w:rPr>
                <w:rFonts w:eastAsia="SimSun" w:hint="eastAsia"/>
                <w:lang w:val="en-GB"/>
              </w:rPr>
              <w:t>个会议室</w:t>
            </w:r>
            <w:proofErr w:type="spellEnd"/>
          </w:p>
        </w:tc>
      </w:tr>
      <w:tr w:rsidR="00D05955" w:rsidRPr="00D05955" w14:paraId="74DB46B7" w14:textId="77777777" w:rsidTr="00D960F6">
        <w:trPr>
          <w:trHeight w:val="47"/>
          <w:jc w:val="center"/>
        </w:trPr>
        <w:tc>
          <w:tcPr>
            <w:tcW w:w="2547" w:type="dxa"/>
            <w:tcBorders>
              <w:top w:val="single" w:sz="4" w:space="0" w:color="auto"/>
              <w:left w:val="single" w:sz="4" w:space="0" w:color="auto"/>
              <w:bottom w:val="single" w:sz="4" w:space="0" w:color="auto"/>
              <w:right w:val="single" w:sz="4" w:space="0" w:color="auto"/>
            </w:tcBorders>
            <w:hideMark/>
          </w:tcPr>
          <w:p w14:paraId="3FA92A3F"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工作区</w:t>
            </w:r>
            <w:proofErr w:type="spellEnd"/>
          </w:p>
        </w:tc>
        <w:tc>
          <w:tcPr>
            <w:tcW w:w="5817" w:type="dxa"/>
            <w:tcBorders>
              <w:top w:val="single" w:sz="4" w:space="0" w:color="auto"/>
              <w:left w:val="single" w:sz="4" w:space="0" w:color="auto"/>
              <w:bottom w:val="single" w:sz="4" w:space="0" w:color="auto"/>
              <w:right w:val="single" w:sz="4" w:space="0" w:color="auto"/>
            </w:tcBorders>
            <w:hideMark/>
          </w:tcPr>
          <w:p w14:paraId="57C67DF7"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r w:rsidRPr="00D05955">
              <w:rPr>
                <w:rFonts w:eastAsia="SimSun" w:hint="eastAsia"/>
                <w:lang w:val="en-GB"/>
              </w:rPr>
              <w:t>约</w:t>
            </w:r>
            <w:r w:rsidRPr="00D05955">
              <w:rPr>
                <w:rFonts w:eastAsia="Calibri"/>
                <w:lang w:val="en-GB"/>
              </w:rPr>
              <w:t>200</w:t>
            </w:r>
            <w:proofErr w:type="spellStart"/>
            <w:r w:rsidRPr="00D05955">
              <w:rPr>
                <w:rFonts w:eastAsia="SimSun" w:hint="eastAsia"/>
                <w:lang w:val="en-GB"/>
              </w:rPr>
              <w:t>个座位</w:t>
            </w:r>
            <w:proofErr w:type="spellEnd"/>
          </w:p>
        </w:tc>
      </w:tr>
      <w:tr w:rsidR="00D05955" w:rsidRPr="00D05955" w14:paraId="76864CDB" w14:textId="77777777" w:rsidTr="00D960F6">
        <w:trPr>
          <w:trHeight w:val="47"/>
          <w:jc w:val="center"/>
        </w:trPr>
        <w:tc>
          <w:tcPr>
            <w:tcW w:w="2547" w:type="dxa"/>
            <w:tcBorders>
              <w:top w:val="single" w:sz="4" w:space="0" w:color="auto"/>
              <w:left w:val="single" w:sz="4" w:space="0" w:color="auto"/>
              <w:bottom w:val="single" w:sz="4" w:space="0" w:color="auto"/>
              <w:right w:val="single" w:sz="4" w:space="0" w:color="auto"/>
            </w:tcBorders>
            <w:hideMark/>
          </w:tcPr>
          <w:p w14:paraId="1B34E074"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基本便利设施</w:t>
            </w:r>
            <w:proofErr w:type="spellEnd"/>
          </w:p>
        </w:tc>
        <w:tc>
          <w:tcPr>
            <w:tcW w:w="5817" w:type="dxa"/>
            <w:tcBorders>
              <w:top w:val="single" w:sz="4" w:space="0" w:color="auto"/>
              <w:left w:val="single" w:sz="4" w:space="0" w:color="auto"/>
              <w:bottom w:val="single" w:sz="4" w:space="0" w:color="auto"/>
              <w:right w:val="single" w:sz="4" w:space="0" w:color="auto"/>
            </w:tcBorders>
            <w:hideMark/>
          </w:tcPr>
          <w:p w14:paraId="56939349"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rPr>
            </w:pPr>
            <w:proofErr w:type="spellStart"/>
            <w:r w:rsidRPr="00D05955">
              <w:rPr>
                <w:rFonts w:eastAsia="SimSun" w:hint="eastAsia"/>
                <w:lang w:val="en-GB"/>
              </w:rPr>
              <w:t>足以支持上述设施</w:t>
            </w:r>
            <w:proofErr w:type="spellEnd"/>
          </w:p>
        </w:tc>
      </w:tr>
      <w:tr w:rsidR="00D05955" w:rsidRPr="00D05955" w14:paraId="3699ECAF" w14:textId="77777777" w:rsidTr="00D960F6">
        <w:trPr>
          <w:trHeight w:val="47"/>
          <w:jc w:val="center"/>
        </w:trPr>
        <w:tc>
          <w:tcPr>
            <w:tcW w:w="2547" w:type="dxa"/>
            <w:tcBorders>
              <w:top w:val="single" w:sz="4" w:space="0" w:color="auto"/>
              <w:left w:val="single" w:sz="4" w:space="0" w:color="auto"/>
              <w:bottom w:val="single" w:sz="4" w:space="0" w:color="auto"/>
              <w:right w:val="single" w:sz="4" w:space="0" w:color="auto"/>
            </w:tcBorders>
            <w:hideMark/>
          </w:tcPr>
          <w:p w14:paraId="193F58A2"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预计建筑尺寸</w:t>
            </w:r>
            <w:proofErr w:type="spellEnd"/>
          </w:p>
        </w:tc>
        <w:tc>
          <w:tcPr>
            <w:tcW w:w="5817" w:type="dxa"/>
            <w:tcBorders>
              <w:top w:val="single" w:sz="4" w:space="0" w:color="auto"/>
              <w:left w:val="single" w:sz="4" w:space="0" w:color="auto"/>
              <w:bottom w:val="single" w:sz="4" w:space="0" w:color="auto"/>
              <w:right w:val="single" w:sz="4" w:space="0" w:color="auto"/>
            </w:tcBorders>
            <w:hideMark/>
          </w:tcPr>
          <w:p w14:paraId="2E38080F"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n-GB" w:eastAsia="zh-CN"/>
              </w:rPr>
            </w:pPr>
            <w:r w:rsidRPr="00D05955">
              <w:rPr>
                <w:rFonts w:eastAsia="SimSun" w:hint="eastAsia"/>
                <w:lang w:val="en-GB" w:eastAsia="zh-CN"/>
              </w:rPr>
              <w:t>约</w:t>
            </w:r>
            <w:r w:rsidRPr="00D05955">
              <w:rPr>
                <w:lang w:val="en-GB" w:eastAsia="zh-CN"/>
              </w:rPr>
              <w:t>15 000</w:t>
            </w:r>
            <w:r w:rsidRPr="00D05955">
              <w:rPr>
                <w:rFonts w:eastAsia="SimSun" w:hint="eastAsia"/>
                <w:lang w:val="en-GB" w:eastAsia="zh-CN"/>
              </w:rPr>
              <w:t>平方米（与其将要取代的办公楼面积相似）</w:t>
            </w:r>
          </w:p>
        </w:tc>
      </w:tr>
    </w:tbl>
    <w:p w14:paraId="4A19C91E" w14:textId="362697CD" w:rsidR="00D05955" w:rsidRPr="00D05955" w:rsidRDefault="00D05955" w:rsidP="00D05955">
      <w:pPr>
        <w:spacing w:before="720" w:line="240" w:lineRule="auto"/>
        <w:jc w:val="left"/>
        <w:rPr>
          <w:rFonts w:eastAsia="SimSun"/>
          <w:sz w:val="24"/>
          <w:szCs w:val="24"/>
          <w:lang w:val="en-GB" w:eastAsia="zh-CN"/>
        </w:rPr>
      </w:pPr>
    </w:p>
    <w:tbl>
      <w:tblPr>
        <w:tblStyle w:val="TableGrid1"/>
        <w:tblW w:w="8364" w:type="dxa"/>
        <w:jc w:val="center"/>
        <w:tblLook w:val="0420" w:firstRow="1" w:lastRow="0" w:firstColumn="0" w:lastColumn="0" w:noHBand="0" w:noVBand="1"/>
      </w:tblPr>
      <w:tblGrid>
        <w:gridCol w:w="4182"/>
        <w:gridCol w:w="4182"/>
      </w:tblGrid>
      <w:tr w:rsidR="00D05955" w:rsidRPr="00D05955" w14:paraId="3534EA49" w14:textId="77777777" w:rsidTr="00D960F6">
        <w:trPr>
          <w:trHeight w:val="47"/>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5A45720B" w14:textId="77777777" w:rsidR="00D05955" w:rsidRPr="00D05955" w:rsidRDefault="00D05955" w:rsidP="00D059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lang w:val="en-GB" w:eastAsia="zh-CN"/>
              </w:rPr>
            </w:pPr>
            <w:r w:rsidRPr="00D05955">
              <w:rPr>
                <w:rFonts w:eastAsia="SimSun" w:hint="eastAsia"/>
                <w:b/>
                <w:lang w:val="en-GB" w:eastAsia="zh-CN"/>
              </w:rPr>
              <w:t>秘书处应遵守的备选的经重新评估的项目的阶段性目标</w:t>
            </w:r>
          </w:p>
        </w:tc>
      </w:tr>
      <w:tr w:rsidR="00D05955" w:rsidRPr="00D05955" w14:paraId="0E10DE00" w14:textId="77777777" w:rsidTr="00D960F6">
        <w:trPr>
          <w:trHeight w:val="55"/>
          <w:jc w:val="center"/>
        </w:trPr>
        <w:tc>
          <w:tcPr>
            <w:tcW w:w="4182" w:type="dxa"/>
            <w:tcBorders>
              <w:top w:val="single" w:sz="4" w:space="0" w:color="auto"/>
              <w:left w:val="single" w:sz="4" w:space="0" w:color="auto"/>
              <w:bottom w:val="single" w:sz="4" w:space="0" w:color="auto"/>
              <w:right w:val="single" w:sz="4" w:space="0" w:color="auto"/>
            </w:tcBorders>
          </w:tcPr>
          <w:p w14:paraId="4A0CC7A3"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r w:rsidRPr="00D05955">
              <w:rPr>
                <w:rFonts w:eastAsia="SimSun" w:hint="eastAsia"/>
                <w:b/>
                <w:bCs/>
                <w:lang w:val="en-GB" w:eastAsia="zh-CN"/>
              </w:rPr>
              <w:t>决定磋商流程</w:t>
            </w:r>
          </w:p>
        </w:tc>
        <w:tc>
          <w:tcPr>
            <w:tcW w:w="4182" w:type="dxa"/>
            <w:tcBorders>
              <w:top w:val="single" w:sz="4" w:space="0" w:color="auto"/>
              <w:left w:val="single" w:sz="4" w:space="0" w:color="auto"/>
              <w:bottom w:val="single" w:sz="4" w:space="0" w:color="auto"/>
              <w:right w:val="single" w:sz="4" w:space="0" w:color="auto"/>
            </w:tcBorders>
          </w:tcPr>
          <w:p w14:paraId="67539F3D"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2024</w:t>
            </w:r>
            <w:proofErr w:type="spellStart"/>
            <w:r w:rsidRPr="00D05955">
              <w:rPr>
                <w:rFonts w:eastAsia="SimSun" w:hint="eastAsia"/>
                <w:lang w:val="en-GB"/>
              </w:rPr>
              <w:t>年第</w:t>
            </w:r>
            <w:proofErr w:type="spellEnd"/>
            <w:r w:rsidRPr="00D05955">
              <w:rPr>
                <w:rFonts w:eastAsia="SimSun"/>
                <w:lang w:val="en-GB"/>
              </w:rPr>
              <w:t>3</w:t>
            </w:r>
            <w:proofErr w:type="spellStart"/>
            <w:r w:rsidRPr="00D05955">
              <w:rPr>
                <w:rFonts w:eastAsia="SimSun" w:hint="eastAsia"/>
                <w:lang w:val="en-GB"/>
              </w:rPr>
              <w:t>季度</w:t>
            </w:r>
            <w:proofErr w:type="spellEnd"/>
          </w:p>
        </w:tc>
      </w:tr>
      <w:tr w:rsidR="00D05955" w:rsidRPr="00D05955" w14:paraId="42A63F12" w14:textId="77777777" w:rsidTr="00D960F6">
        <w:trPr>
          <w:trHeight w:val="55"/>
          <w:jc w:val="center"/>
        </w:trPr>
        <w:tc>
          <w:tcPr>
            <w:tcW w:w="4182" w:type="dxa"/>
            <w:tcBorders>
              <w:top w:val="single" w:sz="4" w:space="0" w:color="auto"/>
              <w:left w:val="single" w:sz="4" w:space="0" w:color="auto"/>
              <w:bottom w:val="single" w:sz="4" w:space="0" w:color="auto"/>
              <w:right w:val="single" w:sz="4" w:space="0" w:color="auto"/>
            </w:tcBorders>
            <w:hideMark/>
          </w:tcPr>
          <w:p w14:paraId="38215CA0"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规划</w:t>
            </w:r>
            <w:proofErr w:type="spellEnd"/>
          </w:p>
        </w:tc>
        <w:tc>
          <w:tcPr>
            <w:tcW w:w="4182" w:type="dxa"/>
            <w:tcBorders>
              <w:top w:val="single" w:sz="4" w:space="0" w:color="auto"/>
              <w:left w:val="single" w:sz="4" w:space="0" w:color="auto"/>
              <w:bottom w:val="single" w:sz="4" w:space="0" w:color="auto"/>
              <w:right w:val="single" w:sz="4" w:space="0" w:color="auto"/>
            </w:tcBorders>
            <w:hideMark/>
          </w:tcPr>
          <w:p w14:paraId="72EB298F"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2024-2025</w:t>
            </w:r>
            <w:r w:rsidRPr="00D05955">
              <w:rPr>
                <w:rFonts w:eastAsia="SimSun" w:hint="eastAsia"/>
                <w:lang w:val="en-GB"/>
              </w:rPr>
              <w:t>年</w:t>
            </w:r>
          </w:p>
        </w:tc>
      </w:tr>
      <w:tr w:rsidR="00D05955" w:rsidRPr="00D05955" w14:paraId="6BEAC70F" w14:textId="77777777" w:rsidTr="00D960F6">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7ECE7392" w14:textId="5E2B2A17" w:rsidR="00D05955" w:rsidRPr="00D05955" w:rsidRDefault="00CE52DF" w:rsidP="00CE52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val="en-GB"/>
              </w:rPr>
            </w:pPr>
            <w:r>
              <w:rPr>
                <w:rFonts w:eastAsia="SimSun"/>
                <w:sz w:val="24"/>
                <w:szCs w:val="24"/>
                <w:lang w:val="en-GB" w:eastAsia="zh-CN"/>
              </w:rPr>
              <w:tab/>
            </w:r>
            <w:proofErr w:type="spellStart"/>
            <w:r w:rsidR="00D05955" w:rsidRPr="00D05955">
              <w:rPr>
                <w:rFonts w:eastAsia="SimSun" w:hint="eastAsia"/>
                <w:lang w:val="en-GB"/>
              </w:rPr>
              <w:t>建筑师资格预审</w:t>
            </w:r>
            <w:proofErr w:type="spellEnd"/>
          </w:p>
        </w:tc>
        <w:tc>
          <w:tcPr>
            <w:tcW w:w="4182" w:type="dxa"/>
            <w:tcBorders>
              <w:top w:val="single" w:sz="4" w:space="0" w:color="auto"/>
              <w:left w:val="single" w:sz="4" w:space="0" w:color="auto"/>
              <w:bottom w:val="single" w:sz="4" w:space="0" w:color="auto"/>
              <w:right w:val="single" w:sz="4" w:space="0" w:color="auto"/>
            </w:tcBorders>
          </w:tcPr>
          <w:p w14:paraId="5134A6AB"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2024</w:t>
            </w:r>
            <w:proofErr w:type="spellStart"/>
            <w:r w:rsidRPr="00D05955">
              <w:rPr>
                <w:rFonts w:eastAsia="SimSun" w:hint="eastAsia"/>
                <w:lang w:val="en-GB"/>
              </w:rPr>
              <w:t>年第</w:t>
            </w:r>
            <w:proofErr w:type="spellEnd"/>
            <w:r w:rsidRPr="00D05955">
              <w:rPr>
                <w:rFonts w:eastAsia="SimSun"/>
                <w:lang w:val="en-GB"/>
              </w:rPr>
              <w:t>4</w:t>
            </w:r>
            <w:proofErr w:type="spellStart"/>
            <w:r w:rsidRPr="00D05955">
              <w:rPr>
                <w:rFonts w:eastAsia="SimSun" w:hint="eastAsia"/>
                <w:lang w:val="en-GB"/>
              </w:rPr>
              <w:t>季度</w:t>
            </w:r>
            <w:proofErr w:type="spellEnd"/>
          </w:p>
        </w:tc>
      </w:tr>
      <w:tr w:rsidR="00D05955" w:rsidRPr="00D05955" w14:paraId="0E2F50B7" w14:textId="77777777" w:rsidTr="00D960F6">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28E37B98" w14:textId="557EBB17" w:rsidR="00D05955" w:rsidRPr="00D05955" w:rsidRDefault="00CE52DF" w:rsidP="00CE52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val="en-GB"/>
              </w:rPr>
            </w:pPr>
            <w:r>
              <w:rPr>
                <w:rFonts w:eastAsia="SimSun"/>
                <w:sz w:val="24"/>
                <w:szCs w:val="24"/>
                <w:lang w:val="en-GB" w:eastAsia="zh-CN"/>
              </w:rPr>
              <w:tab/>
            </w:r>
            <w:proofErr w:type="spellStart"/>
            <w:r w:rsidR="00D05955" w:rsidRPr="00D05955">
              <w:rPr>
                <w:rFonts w:eastAsia="SimSun" w:hint="eastAsia"/>
                <w:lang w:val="en-GB"/>
              </w:rPr>
              <w:t>选定建筑师</w:t>
            </w:r>
            <w:proofErr w:type="spellEnd"/>
          </w:p>
        </w:tc>
        <w:tc>
          <w:tcPr>
            <w:tcW w:w="4182" w:type="dxa"/>
            <w:tcBorders>
              <w:top w:val="single" w:sz="4" w:space="0" w:color="auto"/>
              <w:left w:val="single" w:sz="4" w:space="0" w:color="auto"/>
              <w:bottom w:val="single" w:sz="4" w:space="0" w:color="auto"/>
              <w:right w:val="single" w:sz="4" w:space="0" w:color="auto"/>
            </w:tcBorders>
          </w:tcPr>
          <w:p w14:paraId="3A09347C"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2025</w:t>
            </w:r>
            <w:proofErr w:type="spellStart"/>
            <w:r w:rsidRPr="00D05955">
              <w:rPr>
                <w:rFonts w:eastAsia="SimSun" w:hint="eastAsia"/>
                <w:lang w:val="en-GB"/>
              </w:rPr>
              <w:t>年第</w:t>
            </w:r>
            <w:proofErr w:type="spellEnd"/>
            <w:r w:rsidRPr="00D05955">
              <w:rPr>
                <w:rFonts w:eastAsia="SimSun" w:hint="eastAsia"/>
                <w:lang w:val="en-GB"/>
              </w:rPr>
              <w:t>1</w:t>
            </w:r>
            <w:proofErr w:type="spellStart"/>
            <w:r w:rsidRPr="00D05955">
              <w:rPr>
                <w:rFonts w:eastAsia="SimSun" w:hint="eastAsia"/>
                <w:lang w:val="en-GB"/>
              </w:rPr>
              <w:t>季度</w:t>
            </w:r>
            <w:proofErr w:type="spellEnd"/>
          </w:p>
        </w:tc>
      </w:tr>
      <w:tr w:rsidR="00D05955" w:rsidRPr="00D05955" w14:paraId="2B4F1C28" w14:textId="77777777" w:rsidTr="00D960F6">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483843E3" w14:textId="79DC435C" w:rsidR="00D05955" w:rsidRPr="00D05955" w:rsidRDefault="00CE52DF" w:rsidP="00CE52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val="en-GB"/>
              </w:rPr>
            </w:pPr>
            <w:r>
              <w:rPr>
                <w:rFonts w:eastAsia="SimSun"/>
                <w:sz w:val="24"/>
                <w:szCs w:val="24"/>
                <w:lang w:val="en-GB" w:eastAsia="zh-CN"/>
              </w:rPr>
              <w:tab/>
            </w:r>
            <w:proofErr w:type="spellStart"/>
            <w:r w:rsidR="00D05955" w:rsidRPr="00D05955">
              <w:rPr>
                <w:rFonts w:eastAsia="SimSun" w:hint="eastAsia"/>
                <w:lang w:val="en-GB"/>
              </w:rPr>
              <w:t>可行性研究</w:t>
            </w:r>
            <w:proofErr w:type="spellEnd"/>
          </w:p>
        </w:tc>
        <w:tc>
          <w:tcPr>
            <w:tcW w:w="4182" w:type="dxa"/>
            <w:tcBorders>
              <w:top w:val="single" w:sz="4" w:space="0" w:color="auto"/>
              <w:left w:val="single" w:sz="4" w:space="0" w:color="auto"/>
              <w:bottom w:val="single" w:sz="4" w:space="0" w:color="auto"/>
              <w:right w:val="single" w:sz="4" w:space="0" w:color="auto"/>
            </w:tcBorders>
          </w:tcPr>
          <w:p w14:paraId="31913947"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2025</w:t>
            </w:r>
            <w:proofErr w:type="spellStart"/>
            <w:r w:rsidRPr="00D05955">
              <w:rPr>
                <w:rFonts w:eastAsia="SimSun" w:hint="eastAsia"/>
                <w:lang w:val="en-GB"/>
              </w:rPr>
              <w:t>年第</w:t>
            </w:r>
            <w:proofErr w:type="spellEnd"/>
            <w:r w:rsidRPr="00D05955">
              <w:rPr>
                <w:rFonts w:eastAsia="SimSun" w:hint="eastAsia"/>
                <w:lang w:val="en-GB"/>
              </w:rPr>
              <w:t>2</w:t>
            </w:r>
            <w:proofErr w:type="spellStart"/>
            <w:r w:rsidRPr="00D05955">
              <w:rPr>
                <w:rFonts w:eastAsia="SimSun" w:hint="eastAsia"/>
                <w:lang w:val="en-GB"/>
              </w:rPr>
              <w:t>季度</w:t>
            </w:r>
            <w:proofErr w:type="spellEnd"/>
          </w:p>
        </w:tc>
      </w:tr>
      <w:tr w:rsidR="00D05955" w:rsidRPr="00D05955" w14:paraId="045FCBF0" w14:textId="77777777" w:rsidTr="00D960F6">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14F7E953" w14:textId="121110BE" w:rsidR="00D05955" w:rsidRPr="00D05955" w:rsidRDefault="00CE52DF" w:rsidP="00CE52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val="en-GB"/>
              </w:rPr>
            </w:pPr>
            <w:r>
              <w:rPr>
                <w:rFonts w:eastAsia="SimSun"/>
                <w:sz w:val="24"/>
                <w:szCs w:val="24"/>
                <w:lang w:val="en-GB" w:eastAsia="zh-CN"/>
              </w:rPr>
              <w:tab/>
            </w:r>
            <w:r w:rsidR="00D05955" w:rsidRPr="00D05955">
              <w:rPr>
                <w:rFonts w:eastAsia="SimSun" w:hint="eastAsia"/>
                <w:lang w:val="en-GB" w:eastAsia="zh-CN"/>
              </w:rPr>
              <w:t>理念</w:t>
            </w:r>
            <w:proofErr w:type="spellStart"/>
            <w:r w:rsidR="00D05955" w:rsidRPr="00D05955">
              <w:rPr>
                <w:rFonts w:eastAsia="SimSun" w:hint="eastAsia"/>
                <w:lang w:val="en-GB"/>
              </w:rPr>
              <w:t>设计</w:t>
            </w:r>
            <w:proofErr w:type="spellEnd"/>
          </w:p>
        </w:tc>
        <w:tc>
          <w:tcPr>
            <w:tcW w:w="4182" w:type="dxa"/>
            <w:tcBorders>
              <w:top w:val="single" w:sz="4" w:space="0" w:color="auto"/>
              <w:left w:val="single" w:sz="4" w:space="0" w:color="auto"/>
              <w:bottom w:val="single" w:sz="4" w:space="0" w:color="auto"/>
              <w:right w:val="single" w:sz="4" w:space="0" w:color="auto"/>
            </w:tcBorders>
          </w:tcPr>
          <w:p w14:paraId="05BED0E0"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hint="eastAsia"/>
                <w:lang w:val="en-GB"/>
              </w:rPr>
              <w:t>2025</w:t>
            </w:r>
            <w:proofErr w:type="spellStart"/>
            <w:r w:rsidRPr="00D05955">
              <w:rPr>
                <w:rFonts w:eastAsia="SimSun" w:hint="eastAsia"/>
                <w:lang w:val="en-GB"/>
              </w:rPr>
              <w:t>年第</w:t>
            </w:r>
            <w:proofErr w:type="spellEnd"/>
            <w:r w:rsidRPr="00D05955">
              <w:rPr>
                <w:rFonts w:eastAsia="SimSun" w:hint="eastAsia"/>
                <w:lang w:val="en-GB"/>
              </w:rPr>
              <w:t>4</w:t>
            </w:r>
            <w:proofErr w:type="spellStart"/>
            <w:r w:rsidRPr="00D05955">
              <w:rPr>
                <w:rFonts w:eastAsia="SimSun" w:hint="eastAsia"/>
                <w:lang w:val="en-GB"/>
              </w:rPr>
              <w:t>季度</w:t>
            </w:r>
            <w:proofErr w:type="spellEnd"/>
          </w:p>
        </w:tc>
      </w:tr>
      <w:tr w:rsidR="00D05955" w:rsidRPr="00D05955" w14:paraId="698B6BBA" w14:textId="77777777" w:rsidTr="00D960F6">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6A1F7041" w14:textId="27D5FF6B"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详细设计</w:t>
            </w:r>
            <w:proofErr w:type="spellEnd"/>
            <w:r w:rsidRPr="00CE52DF">
              <w:rPr>
                <w:rFonts w:asciiTheme="minorHAnsi" w:eastAsia="SimSun" w:hAnsiTheme="minorHAnsi" w:cstheme="minorHAnsi"/>
                <w:b/>
                <w:bCs/>
                <w:lang w:val="en-GB"/>
              </w:rPr>
              <w:t>/</w:t>
            </w:r>
            <w:proofErr w:type="spellStart"/>
            <w:r w:rsidRPr="00D05955">
              <w:rPr>
                <w:rFonts w:eastAsia="SimSun" w:hint="eastAsia"/>
                <w:b/>
                <w:bCs/>
                <w:lang w:val="en-GB"/>
              </w:rPr>
              <w:t>招标</w:t>
            </w:r>
            <w:proofErr w:type="spellEnd"/>
            <w:r w:rsidR="00CE52DF" w:rsidRPr="00CE52DF">
              <w:rPr>
                <w:rFonts w:asciiTheme="minorHAnsi" w:eastAsia="SimSun" w:hAnsiTheme="minorHAnsi" w:cstheme="minorHAnsi"/>
                <w:b/>
                <w:bCs/>
                <w:lang w:val="en-GB"/>
              </w:rPr>
              <w:t>/</w:t>
            </w:r>
            <w:proofErr w:type="spellStart"/>
            <w:r w:rsidRPr="00D05955">
              <w:rPr>
                <w:rFonts w:eastAsia="SimSun" w:hint="eastAsia"/>
                <w:b/>
                <w:bCs/>
                <w:lang w:val="en-GB"/>
              </w:rPr>
              <w:t>合同</w:t>
            </w:r>
            <w:proofErr w:type="spellEnd"/>
          </w:p>
        </w:tc>
        <w:tc>
          <w:tcPr>
            <w:tcW w:w="4182" w:type="dxa"/>
            <w:tcBorders>
              <w:top w:val="single" w:sz="4" w:space="0" w:color="auto"/>
              <w:left w:val="single" w:sz="4" w:space="0" w:color="auto"/>
              <w:bottom w:val="single" w:sz="4" w:space="0" w:color="auto"/>
              <w:right w:val="single" w:sz="4" w:space="0" w:color="auto"/>
            </w:tcBorders>
          </w:tcPr>
          <w:p w14:paraId="5322650C"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2026-2027</w:t>
            </w:r>
            <w:r w:rsidRPr="00D05955">
              <w:rPr>
                <w:rFonts w:eastAsia="SimSun" w:hint="eastAsia"/>
                <w:lang w:val="en-GB"/>
              </w:rPr>
              <w:t>年</w:t>
            </w:r>
          </w:p>
        </w:tc>
      </w:tr>
      <w:tr w:rsidR="00D05955" w:rsidRPr="00D05955" w14:paraId="0CBC9F28" w14:textId="77777777" w:rsidTr="00D960F6">
        <w:trPr>
          <w:trHeight w:val="47"/>
          <w:jc w:val="center"/>
        </w:trPr>
        <w:tc>
          <w:tcPr>
            <w:tcW w:w="4182" w:type="dxa"/>
            <w:tcBorders>
              <w:top w:val="single" w:sz="4" w:space="0" w:color="auto"/>
              <w:left w:val="single" w:sz="4" w:space="0" w:color="auto"/>
              <w:bottom w:val="single" w:sz="4" w:space="0" w:color="auto"/>
              <w:right w:val="single" w:sz="4" w:space="0" w:color="auto"/>
            </w:tcBorders>
            <w:hideMark/>
          </w:tcPr>
          <w:p w14:paraId="24B0ADC4"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执行</w:t>
            </w:r>
            <w:proofErr w:type="spellEnd"/>
          </w:p>
        </w:tc>
        <w:tc>
          <w:tcPr>
            <w:tcW w:w="4182" w:type="dxa"/>
            <w:tcBorders>
              <w:top w:val="single" w:sz="4" w:space="0" w:color="auto"/>
              <w:left w:val="single" w:sz="4" w:space="0" w:color="auto"/>
              <w:bottom w:val="single" w:sz="4" w:space="0" w:color="auto"/>
              <w:right w:val="single" w:sz="4" w:space="0" w:color="auto"/>
            </w:tcBorders>
            <w:hideMark/>
          </w:tcPr>
          <w:p w14:paraId="290700F6"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2028-2031</w:t>
            </w:r>
            <w:r w:rsidRPr="00D05955">
              <w:rPr>
                <w:rFonts w:eastAsia="SimSun" w:hint="eastAsia"/>
                <w:lang w:val="en-GB"/>
              </w:rPr>
              <w:t>年</w:t>
            </w:r>
          </w:p>
        </w:tc>
      </w:tr>
      <w:tr w:rsidR="00D05955" w:rsidRPr="00D05955" w14:paraId="5EFCA68C" w14:textId="77777777" w:rsidTr="00D960F6">
        <w:trPr>
          <w:trHeight w:val="47"/>
          <w:jc w:val="center"/>
        </w:trPr>
        <w:tc>
          <w:tcPr>
            <w:tcW w:w="4182" w:type="dxa"/>
            <w:tcBorders>
              <w:top w:val="single" w:sz="4" w:space="0" w:color="auto"/>
              <w:left w:val="single" w:sz="4" w:space="0" w:color="auto"/>
              <w:bottom w:val="single" w:sz="4" w:space="0" w:color="auto"/>
              <w:right w:val="single" w:sz="4" w:space="0" w:color="auto"/>
            </w:tcBorders>
            <w:hideMark/>
          </w:tcPr>
          <w:p w14:paraId="3B328771"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val="en-GB"/>
              </w:rPr>
            </w:pPr>
            <w:proofErr w:type="spellStart"/>
            <w:r w:rsidRPr="00D05955">
              <w:rPr>
                <w:rFonts w:eastAsia="SimSun" w:hint="eastAsia"/>
                <w:b/>
                <w:bCs/>
                <w:lang w:val="en-GB"/>
              </w:rPr>
              <w:t>交接</w:t>
            </w:r>
            <w:proofErr w:type="spellEnd"/>
          </w:p>
        </w:tc>
        <w:tc>
          <w:tcPr>
            <w:tcW w:w="4182" w:type="dxa"/>
            <w:tcBorders>
              <w:top w:val="single" w:sz="4" w:space="0" w:color="auto"/>
              <w:left w:val="single" w:sz="4" w:space="0" w:color="auto"/>
              <w:bottom w:val="single" w:sz="4" w:space="0" w:color="auto"/>
              <w:right w:val="single" w:sz="4" w:space="0" w:color="auto"/>
            </w:tcBorders>
            <w:hideMark/>
          </w:tcPr>
          <w:p w14:paraId="1C82BF96" w14:textId="77777777" w:rsidR="00D05955" w:rsidRPr="00D05955" w:rsidRDefault="00D05955" w:rsidP="00D059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lang w:val="en-GB"/>
              </w:rPr>
            </w:pPr>
            <w:r w:rsidRPr="00D05955">
              <w:rPr>
                <w:rFonts w:eastAsia="SimSun"/>
                <w:lang w:val="en-GB"/>
              </w:rPr>
              <w:t>2031</w:t>
            </w:r>
            <w:r w:rsidRPr="00D05955">
              <w:rPr>
                <w:rFonts w:eastAsia="SimSun" w:hint="eastAsia"/>
                <w:lang w:val="en-GB"/>
              </w:rPr>
              <w:t>年</w:t>
            </w:r>
          </w:p>
        </w:tc>
      </w:tr>
    </w:tbl>
    <w:p w14:paraId="663C8E27" w14:textId="77777777" w:rsidR="00CE52DF" w:rsidRDefault="00CE52DF" w:rsidP="00411C49">
      <w:pPr>
        <w:pStyle w:val="Reasons"/>
      </w:pPr>
    </w:p>
    <w:p w14:paraId="3C265040" w14:textId="77777777" w:rsidR="00CE52DF" w:rsidRDefault="00CE52DF">
      <w:pPr>
        <w:jc w:val="center"/>
      </w:pPr>
      <w:r>
        <w:t>______________</w:t>
      </w:r>
    </w:p>
    <w:sectPr w:rsidR="00CE52DF" w:rsidSect="00204C2B">
      <w:headerReference w:type="even" r:id="rId21"/>
      <w:headerReference w:type="default" r:id="rId22"/>
      <w:headerReference w:type="first" r:id="rId23"/>
      <w:footerReference w:type="first" r:id="rId24"/>
      <w:footnotePr>
        <w:numFmt w:val="chicago"/>
      </w:footnotePr>
      <w:pgSz w:w="11907" w:h="16834"/>
      <w:pgMar w:top="1418" w:right="1134" w:bottom="1418" w:left="1134"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80ECE" w14:textId="77777777" w:rsidR="00D05955" w:rsidRDefault="00D05955">
      <w:pPr>
        <w:spacing w:before="0" w:line="240" w:lineRule="auto"/>
      </w:pPr>
      <w:r>
        <w:separator/>
      </w:r>
    </w:p>
  </w:endnote>
  <w:endnote w:type="continuationSeparator" w:id="0">
    <w:p w14:paraId="6BCAB6A9" w14:textId="77777777" w:rsidR="00D05955" w:rsidRDefault="00D059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C366" w14:textId="77777777" w:rsidR="0072624D" w:rsidRPr="00FB65BC" w:rsidRDefault="00D05955" w:rsidP="00895CEB">
    <w:pPr>
      <w:pStyle w:val="FirstFooter"/>
      <w:spacing w:line="240" w:lineRule="auto"/>
      <w:ind w:left="-397" w:right="-397"/>
      <w:jc w:val="center"/>
      <w:rPr>
        <w:color w:val="3E8EDE"/>
        <w:sz w:val="18"/>
        <w:szCs w:val="18"/>
        <w:lang w:val="fr-CH"/>
      </w:rPr>
    </w:pPr>
    <w:bookmarkStart w:id="6" w:name="lt_pId004"/>
    <w:r w:rsidRPr="00D05955">
      <w:rPr>
        <w:color w:val="3E8EDE"/>
        <w:sz w:val="18"/>
        <w:szCs w:val="18"/>
        <w:lang w:val="fr-CH"/>
      </w:rPr>
      <w:t xml:space="preserve">International </w:t>
    </w:r>
    <w:proofErr w:type="spellStart"/>
    <w:r w:rsidRPr="00D05955">
      <w:rPr>
        <w:color w:val="3E8EDE"/>
        <w:sz w:val="18"/>
        <w:szCs w:val="18"/>
        <w:lang w:val="fr-CH"/>
      </w:rPr>
      <w:t>Telecommunication</w:t>
    </w:r>
    <w:proofErr w:type="spellEnd"/>
    <w:r w:rsidRPr="00D05955">
      <w:rPr>
        <w:color w:val="3E8EDE"/>
        <w:sz w:val="18"/>
        <w:szCs w:val="18"/>
        <w:lang w:val="fr-CH"/>
      </w:rPr>
      <w:t xml:space="preserve"> Union</w:t>
    </w:r>
    <w:bookmarkEnd w:id="6"/>
    <w:r w:rsidRPr="00D05955">
      <w:rPr>
        <w:color w:val="3E8EDE"/>
        <w:sz w:val="18"/>
        <w:szCs w:val="18"/>
        <w:lang w:val="fr-CH"/>
      </w:rPr>
      <w:t xml:space="preserve"> • </w:t>
    </w:r>
    <w:bookmarkStart w:id="7" w:name="lt_pId006"/>
    <w:r w:rsidRPr="00D05955">
      <w:rPr>
        <w:color w:val="3E8EDE"/>
        <w:sz w:val="18"/>
        <w:szCs w:val="18"/>
        <w:lang w:val="fr-CH"/>
      </w:rPr>
      <w:t>Place des Nations, CH</w:t>
    </w:r>
    <w:r w:rsidRPr="00D05955">
      <w:rPr>
        <w:color w:val="3E8EDE"/>
        <w:sz w:val="18"/>
        <w:szCs w:val="18"/>
        <w:lang w:val="fr-CH"/>
      </w:rPr>
      <w:noBreakHyphen/>
      <w:t xml:space="preserve">1211 Geneva 20, </w:t>
    </w:r>
    <w:proofErr w:type="spellStart"/>
    <w:r w:rsidRPr="00D05955">
      <w:rPr>
        <w:color w:val="3E8EDE"/>
        <w:sz w:val="18"/>
        <w:szCs w:val="18"/>
        <w:lang w:val="fr-CH"/>
      </w:rPr>
      <w:t>Switzerland</w:t>
    </w:r>
    <w:bookmarkEnd w:id="7"/>
    <w:proofErr w:type="spellEnd"/>
    <w:r w:rsidRPr="00D05955">
      <w:rPr>
        <w:color w:val="3E8EDE"/>
        <w:sz w:val="18"/>
        <w:szCs w:val="18"/>
        <w:lang w:val="fr-CH"/>
      </w:rPr>
      <w:t xml:space="preserve"> </w:t>
    </w:r>
    <w:r w:rsidRPr="00D05955">
      <w:rPr>
        <w:color w:val="3E8EDE"/>
        <w:sz w:val="18"/>
        <w:szCs w:val="18"/>
        <w:lang w:val="fr-CH"/>
      </w:rPr>
      <w:br/>
    </w:r>
    <w:bookmarkStart w:id="8" w:name="lt_pId007"/>
    <w:r w:rsidRPr="00D05955">
      <w:rPr>
        <w:color w:val="3E8EDE"/>
        <w:sz w:val="18"/>
        <w:szCs w:val="18"/>
        <w:lang w:val="fr-CH"/>
      </w:rPr>
      <w:t>Tel: +41 22 730 5111</w:t>
    </w:r>
    <w:bookmarkEnd w:id="8"/>
    <w:r w:rsidRPr="00D05955">
      <w:rPr>
        <w:color w:val="3E8EDE"/>
        <w:sz w:val="18"/>
        <w:szCs w:val="18"/>
        <w:lang w:val="fr-CH"/>
      </w:rPr>
      <w:t xml:space="preserve"> • </w:t>
    </w:r>
    <w:bookmarkStart w:id="9" w:name="lt_pId009"/>
    <w:r w:rsidRPr="00D05955">
      <w:rPr>
        <w:color w:val="3E8EDE"/>
        <w:sz w:val="18"/>
        <w:szCs w:val="18"/>
        <w:lang w:val="fr-CH"/>
      </w:rPr>
      <w:t>Fax: +41 22 733 7256</w:t>
    </w:r>
    <w:bookmarkEnd w:id="9"/>
    <w:r w:rsidRPr="00D05955">
      <w:rPr>
        <w:color w:val="3E8EDE"/>
        <w:sz w:val="18"/>
        <w:szCs w:val="18"/>
        <w:lang w:val="fr-CH"/>
      </w:rPr>
      <w:t xml:space="preserve"> • </w:t>
    </w:r>
    <w:bookmarkStart w:id="10" w:name="lt_pId011"/>
    <w:r w:rsidRPr="00D05955">
      <w:rPr>
        <w:color w:val="3E8EDE"/>
        <w:sz w:val="18"/>
        <w:szCs w:val="18"/>
        <w:lang w:val="fr-CH"/>
      </w:rPr>
      <w:t xml:space="preserve">E-mail: </w:t>
    </w:r>
    <w:hyperlink r:id="rId1" w:history="1">
      <w:r w:rsidRPr="00D05955">
        <w:rPr>
          <w:color w:val="3E8EDE"/>
          <w:sz w:val="18"/>
          <w:szCs w:val="18"/>
          <w:lang w:val="fr-CH"/>
        </w:rPr>
        <w:t>itumail@itu.int</w:t>
      </w:r>
    </w:hyperlink>
    <w:bookmarkEnd w:id="10"/>
    <w:r w:rsidRPr="00D05955">
      <w:rPr>
        <w:color w:val="3E8EDE"/>
        <w:sz w:val="18"/>
        <w:szCs w:val="18"/>
        <w:lang w:val="fr-CH"/>
      </w:rPr>
      <w:t xml:space="preserve"> • </w:t>
    </w:r>
    <w:bookmarkStart w:id="11" w:name="lt_pId013"/>
    <w:r w:rsidRPr="00D05955">
      <w:fldChar w:fldCharType="begin"/>
    </w:r>
    <w:r w:rsidRPr="00D05955">
      <w:instrText>HYPERLINK "http://www.itu.int"</w:instrText>
    </w:r>
    <w:r w:rsidRPr="00D05955">
      <w:fldChar w:fldCharType="separate"/>
    </w:r>
    <w:r w:rsidRPr="00D05955">
      <w:rPr>
        <w:color w:val="3E8EDE"/>
        <w:sz w:val="18"/>
        <w:szCs w:val="18"/>
        <w:lang w:val="fr-CH"/>
      </w:rPr>
      <w:t>www.itu.int</w:t>
    </w:r>
    <w:r w:rsidRPr="00D05955">
      <w:rPr>
        <w:color w:val="3E8EDE"/>
        <w:sz w:val="18"/>
        <w:szCs w:val="18"/>
        <w:lang w:val="fr-CH"/>
      </w:rPr>
      <w:fldChar w:fldCharType="end"/>
    </w:r>
    <w:r w:rsidRPr="00D05955">
      <w:rPr>
        <w:color w:val="3E8EDE"/>
        <w:sz w:val="18"/>
        <w:szCs w:val="18"/>
        <w:lang w:val="fr-CH"/>
      </w:rPr>
      <w:t xml:space="preserve"> •</w:t>
    </w:r>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0F06" w14:textId="77777777" w:rsidR="0072624D" w:rsidRPr="0063727D" w:rsidRDefault="0072624D" w:rsidP="0063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CB7B" w14:textId="77777777" w:rsidR="00725038" w:rsidRDefault="00D05955">
      <w:r>
        <w:t>____________________</w:t>
      </w:r>
    </w:p>
  </w:footnote>
  <w:footnote w:type="continuationSeparator" w:id="0">
    <w:p w14:paraId="584508AF" w14:textId="77777777" w:rsidR="00725038" w:rsidRDefault="00D05955">
      <w:r>
        <w:continuationSeparator/>
      </w:r>
    </w:p>
  </w:footnote>
  <w:footnote w:id="1">
    <w:p w14:paraId="06175EEE" w14:textId="77777777" w:rsidR="00D05955" w:rsidRPr="00D05955" w:rsidRDefault="00D05955" w:rsidP="00D05955">
      <w:pPr>
        <w:pStyle w:val="FootnoteText"/>
        <w:rPr>
          <w:rFonts w:eastAsia="SimSun"/>
          <w:lang w:eastAsia="zh-CN"/>
        </w:rPr>
      </w:pPr>
      <w:r w:rsidRPr="00D05955">
        <w:rPr>
          <w:rStyle w:val="FootnoteReference"/>
          <w:rFonts w:eastAsia="SimSun"/>
          <w:lang w:eastAsia="zh-CN"/>
        </w:rPr>
        <w:t>1</w:t>
      </w:r>
      <w:r w:rsidRPr="00D05955">
        <w:rPr>
          <w:rFonts w:eastAsia="SimSun"/>
          <w:lang w:eastAsia="zh-CN"/>
        </w:rPr>
        <w:tab/>
      </w:r>
      <w:r w:rsidRPr="00D05955">
        <w:rPr>
          <w:rFonts w:eastAsia="SimSun" w:hint="eastAsia"/>
          <w:lang w:eastAsia="zh-CN"/>
        </w:rPr>
        <w:t>此</w:t>
      </w:r>
      <w:r w:rsidRPr="00D05955">
        <w:rPr>
          <w:rFonts w:eastAsia="SimSun" w:hint="eastAsia"/>
          <w:lang w:eastAsia="zh-CN"/>
        </w:rPr>
        <w:t>WRC</w:t>
      </w:r>
      <w:r w:rsidRPr="00D05955">
        <w:rPr>
          <w:rFonts w:eastAsia="SimSun" w:hint="eastAsia"/>
          <w:lang w:eastAsia="zh-CN"/>
        </w:rPr>
        <w:t>常设子议项须严格限于主任关于自上届</w:t>
      </w:r>
      <w:r w:rsidRPr="00D05955">
        <w:rPr>
          <w:rFonts w:eastAsia="SimSun" w:hint="eastAsia"/>
          <w:lang w:eastAsia="zh-CN"/>
        </w:rPr>
        <w:t>WRC</w:t>
      </w:r>
      <w:r w:rsidRPr="00D05955">
        <w:rPr>
          <w:rFonts w:eastAsia="SimSun" w:hint="eastAsia"/>
          <w:lang w:eastAsia="zh-CN"/>
        </w:rPr>
        <w:t>以来</w:t>
      </w:r>
      <w:r w:rsidRPr="00D05955">
        <w:rPr>
          <w:rFonts w:eastAsia="SimSun" w:hint="eastAsia"/>
          <w:lang w:eastAsia="zh-CN"/>
        </w:rPr>
        <w:t>ITU-R</w:t>
      </w:r>
      <w:r w:rsidRPr="00D05955">
        <w:rPr>
          <w:rFonts w:eastAsia="SimSun" w:hint="eastAsia"/>
          <w:lang w:eastAsia="zh-CN"/>
        </w:rPr>
        <w:t>活动的报告；且须严格避免上述</w:t>
      </w:r>
      <w:r w:rsidRPr="00D05955">
        <w:rPr>
          <w:rFonts w:eastAsia="SimSun" w:hint="eastAsia"/>
          <w:lang w:eastAsia="zh-CN"/>
        </w:rPr>
        <w:t>1.1-1.19</w:t>
      </w:r>
      <w:r w:rsidRPr="00D05955">
        <w:rPr>
          <w:rFonts w:eastAsia="SimSun" w:hint="eastAsia"/>
          <w:lang w:eastAsia="zh-CN"/>
        </w:rPr>
        <w:t>以外的任何议题，尤其是那些需要对《无线电规则》进行任何修改</w:t>
      </w:r>
      <w:r w:rsidRPr="00D05955">
        <w:rPr>
          <w:rFonts w:eastAsia="SimSun" w:hint="eastAsia"/>
          <w:lang w:eastAsia="zh-CN"/>
        </w:rPr>
        <w:t>/</w:t>
      </w:r>
      <w:r w:rsidRPr="00D05955">
        <w:rPr>
          <w:rFonts w:eastAsia="SimSun" w:hint="eastAsia"/>
          <w:lang w:eastAsia="zh-CN"/>
        </w:rPr>
        <w:t>修正的议题。</w:t>
      </w:r>
    </w:p>
  </w:footnote>
  <w:footnote w:id="2">
    <w:p w14:paraId="49A1794C" w14:textId="77777777" w:rsidR="00D05955" w:rsidRDefault="00D05955" w:rsidP="00D05955">
      <w:pPr>
        <w:pStyle w:val="FootnoteText"/>
        <w:rPr>
          <w:lang w:eastAsia="zh-CN"/>
        </w:rPr>
      </w:pPr>
      <w:r w:rsidRPr="00D05955">
        <w:rPr>
          <w:rStyle w:val="FootnoteReference"/>
          <w:rFonts w:eastAsia="SimSun"/>
          <w:lang w:eastAsia="zh-CN"/>
        </w:rPr>
        <w:t>2</w:t>
      </w:r>
      <w:r w:rsidRPr="00D05955">
        <w:rPr>
          <w:rFonts w:eastAsia="SimSun"/>
          <w:lang w:eastAsia="zh-CN"/>
        </w:rPr>
        <w:tab/>
      </w:r>
      <w:r w:rsidRPr="00D05955">
        <w:rPr>
          <w:rFonts w:eastAsia="SimSun" w:hint="eastAsia"/>
          <w:lang w:eastAsia="zh-CN"/>
        </w:rPr>
        <w:t>此</w:t>
      </w:r>
      <w:r w:rsidRPr="00D05955">
        <w:rPr>
          <w:rFonts w:eastAsia="SimSun"/>
          <w:lang w:eastAsia="zh-CN"/>
        </w:rPr>
        <w:t>WRC</w:t>
      </w:r>
      <w:r w:rsidRPr="00D05955">
        <w:rPr>
          <w:rFonts w:eastAsia="SimSun" w:hint="eastAsia"/>
          <w:lang w:eastAsia="zh-CN"/>
        </w:rPr>
        <w:t>常设子议项须严格限于主任关于在应用《无线电规则》过程中遇到的任何问题或矛盾之处的报告以及各主管部门的意见。请各主管部门将在应用《无线电规则》过程中遇到的任何问题或矛盾之处通知无线电通信局主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B786" w14:textId="77777777" w:rsidR="0072624D" w:rsidRPr="00155CA8" w:rsidRDefault="00D05955"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C1C1" w14:textId="77777777" w:rsidR="0072624D" w:rsidRPr="00AF3325" w:rsidRDefault="00D05955" w:rsidP="00BF708A">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5</w:t>
    </w:r>
    <w:r w:rsidRPr="00155CA8">
      <w:rPr>
        <w:rStyle w:val="PageNumber"/>
        <w:sz w:val="20"/>
        <w:szCs w:val="20"/>
      </w:rPr>
      <w:fldChar w:fldCharType="end"/>
    </w:r>
    <w:r w:rsidRPr="00155CA8">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D1D89" w14:paraId="6A18FF81" w14:textId="77777777" w:rsidTr="00895CEB">
      <w:tc>
        <w:tcPr>
          <w:tcW w:w="9923" w:type="dxa"/>
        </w:tcPr>
        <w:p w14:paraId="2A1B0845" w14:textId="77777777" w:rsidR="0072624D" w:rsidRDefault="00D05955" w:rsidP="00895CEB">
          <w:pPr>
            <w:pStyle w:val="Header"/>
            <w:tabs>
              <w:tab w:val="clear" w:pos="794"/>
              <w:tab w:val="clear" w:pos="4820"/>
            </w:tabs>
            <w:spacing w:before="120" w:line="360" w:lineRule="auto"/>
            <w:jc w:val="center"/>
          </w:pPr>
          <w:r>
            <w:rPr>
              <w:noProof/>
              <w:lang w:val="en-GB" w:eastAsia="zh-CN"/>
            </w:rPr>
            <w:drawing>
              <wp:inline distT="0" distB="0" distL="0" distR="0" wp14:anchorId="5C53D8D4" wp14:editId="17B21B94">
                <wp:extent cx="682388"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5C0ED9CB" w14:textId="77777777" w:rsidR="00126EA3" w:rsidRDefault="00126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CA80" w14:textId="77777777" w:rsidR="00514821" w:rsidRPr="00155CA8" w:rsidRDefault="00D05955"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D3A9" w14:textId="77777777" w:rsidR="0072624D" w:rsidRDefault="00D05955" w:rsidP="0063727D">
    <w:pPr>
      <w:pStyle w:val="Header"/>
      <w:jc w:val="center"/>
    </w:pPr>
    <w:r>
      <w:t xml:space="preserve">- </w:t>
    </w:r>
    <w:r>
      <w:fldChar w:fldCharType="begin"/>
    </w:r>
    <w:r>
      <w:instrText>PAGE</w:instrText>
    </w:r>
    <w:r>
      <w:fldChar w:fldCharType="separate"/>
    </w:r>
    <w:r>
      <w:t>1</w:t>
    </w:r>
    <w:r>
      <w:rPr>
        <w:noProof/>
      </w:rPr>
      <w:fldChar w:fldCharType="end"/>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4C94" w14:textId="77777777" w:rsidR="00514821" w:rsidRPr="00155CA8" w:rsidRDefault="00D05955" w:rsidP="00514821">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6</w:t>
    </w:r>
    <w:r w:rsidRPr="00155CA8">
      <w:rPr>
        <w:rStyle w:val="PageNumber"/>
        <w:sz w:val="20"/>
        <w:szCs w:val="20"/>
      </w:rPr>
      <w:fldChar w:fldCharType="end"/>
    </w:r>
    <w:r w:rsidRPr="00155CA8">
      <w:rPr>
        <w:rStyle w:val="PageNumber"/>
        <w:sz w:val="20"/>
        <w:szCs w:val="20"/>
      </w:rPr>
      <w:t xml:space="preserve"> –</w:t>
    </w:r>
  </w:p>
  <w:p w14:paraId="72EC9451" w14:textId="77777777" w:rsidR="008B581C" w:rsidRPr="00514821" w:rsidRDefault="008B581C" w:rsidP="0051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44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A4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AB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A0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108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4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4A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7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CB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EE2343"/>
    <w:multiLevelType w:val="hybridMultilevel"/>
    <w:tmpl w:val="06846568"/>
    <w:lvl w:ilvl="0" w:tplc="0CDCBA40">
      <w:numFmt w:val="bullet"/>
      <w:lvlText w:val="-"/>
      <w:lvlJc w:val="left"/>
      <w:pPr>
        <w:ind w:left="720" w:hanging="360"/>
      </w:pPr>
      <w:rPr>
        <w:rFonts w:ascii="Calibri" w:eastAsia="MS Mincho" w:hAnsi="Calibri" w:cs="Calibri" w:hint="default"/>
      </w:rPr>
    </w:lvl>
    <w:lvl w:ilvl="1" w:tplc="D61C8F8A" w:tentative="1">
      <w:start w:val="1"/>
      <w:numFmt w:val="bullet"/>
      <w:lvlText w:val="o"/>
      <w:lvlJc w:val="left"/>
      <w:pPr>
        <w:ind w:left="1440" w:hanging="360"/>
      </w:pPr>
      <w:rPr>
        <w:rFonts w:ascii="Courier New" w:hAnsi="Courier New" w:cs="Courier New" w:hint="default"/>
      </w:rPr>
    </w:lvl>
    <w:lvl w:ilvl="2" w:tplc="251AB6C8" w:tentative="1">
      <w:start w:val="1"/>
      <w:numFmt w:val="bullet"/>
      <w:lvlText w:val=""/>
      <w:lvlJc w:val="left"/>
      <w:pPr>
        <w:ind w:left="2160" w:hanging="360"/>
      </w:pPr>
      <w:rPr>
        <w:rFonts w:ascii="Wingdings" w:hAnsi="Wingdings" w:hint="default"/>
      </w:rPr>
    </w:lvl>
    <w:lvl w:ilvl="3" w:tplc="93220F84" w:tentative="1">
      <w:start w:val="1"/>
      <w:numFmt w:val="bullet"/>
      <w:lvlText w:val=""/>
      <w:lvlJc w:val="left"/>
      <w:pPr>
        <w:ind w:left="2880" w:hanging="360"/>
      </w:pPr>
      <w:rPr>
        <w:rFonts w:ascii="Symbol" w:hAnsi="Symbol" w:hint="default"/>
      </w:rPr>
    </w:lvl>
    <w:lvl w:ilvl="4" w:tplc="B008CFB0" w:tentative="1">
      <w:start w:val="1"/>
      <w:numFmt w:val="bullet"/>
      <w:lvlText w:val="o"/>
      <w:lvlJc w:val="left"/>
      <w:pPr>
        <w:ind w:left="3600" w:hanging="360"/>
      </w:pPr>
      <w:rPr>
        <w:rFonts w:ascii="Courier New" w:hAnsi="Courier New" w:cs="Courier New" w:hint="default"/>
      </w:rPr>
    </w:lvl>
    <w:lvl w:ilvl="5" w:tplc="37E0077E" w:tentative="1">
      <w:start w:val="1"/>
      <w:numFmt w:val="bullet"/>
      <w:lvlText w:val=""/>
      <w:lvlJc w:val="left"/>
      <w:pPr>
        <w:ind w:left="4320" w:hanging="360"/>
      </w:pPr>
      <w:rPr>
        <w:rFonts w:ascii="Wingdings" w:hAnsi="Wingdings" w:hint="default"/>
      </w:rPr>
    </w:lvl>
    <w:lvl w:ilvl="6" w:tplc="E534BC50" w:tentative="1">
      <w:start w:val="1"/>
      <w:numFmt w:val="bullet"/>
      <w:lvlText w:val=""/>
      <w:lvlJc w:val="left"/>
      <w:pPr>
        <w:ind w:left="5040" w:hanging="360"/>
      </w:pPr>
      <w:rPr>
        <w:rFonts w:ascii="Symbol" w:hAnsi="Symbol" w:hint="default"/>
      </w:rPr>
    </w:lvl>
    <w:lvl w:ilvl="7" w:tplc="CFCAF598" w:tentative="1">
      <w:start w:val="1"/>
      <w:numFmt w:val="bullet"/>
      <w:lvlText w:val="o"/>
      <w:lvlJc w:val="left"/>
      <w:pPr>
        <w:ind w:left="5760" w:hanging="360"/>
      </w:pPr>
      <w:rPr>
        <w:rFonts w:ascii="Courier New" w:hAnsi="Courier New" w:cs="Courier New" w:hint="default"/>
      </w:rPr>
    </w:lvl>
    <w:lvl w:ilvl="8" w:tplc="83EA3BF2" w:tentative="1">
      <w:start w:val="1"/>
      <w:numFmt w:val="bullet"/>
      <w:lvlText w:val=""/>
      <w:lvlJc w:val="left"/>
      <w:pPr>
        <w:ind w:left="6480" w:hanging="360"/>
      </w:pPr>
      <w:rPr>
        <w:rFonts w:ascii="Wingdings" w:hAnsi="Wingdings" w:hint="default"/>
      </w:rPr>
    </w:lvl>
  </w:abstractNum>
  <w:abstractNum w:abstractNumId="15" w15:restartNumberingAfterBreak="0">
    <w:nsid w:val="024A1181"/>
    <w:multiLevelType w:val="hybridMultilevel"/>
    <w:tmpl w:val="7EEE0B16"/>
    <w:lvl w:ilvl="0" w:tplc="19A4F248">
      <w:start w:val="1"/>
      <w:numFmt w:val="bullet"/>
      <w:lvlText w:val=""/>
      <w:lvlJc w:val="left"/>
      <w:pPr>
        <w:ind w:left="1080" w:hanging="360"/>
      </w:pPr>
      <w:rPr>
        <w:rFonts w:ascii="Symbol" w:hAnsi="Symbol" w:hint="default"/>
      </w:rPr>
    </w:lvl>
    <w:lvl w:ilvl="1" w:tplc="651AF8D0" w:tentative="1">
      <w:start w:val="1"/>
      <w:numFmt w:val="bullet"/>
      <w:lvlText w:val="o"/>
      <w:lvlJc w:val="left"/>
      <w:pPr>
        <w:ind w:left="1800" w:hanging="360"/>
      </w:pPr>
      <w:rPr>
        <w:rFonts w:ascii="Courier New" w:hAnsi="Courier New" w:cs="Courier New" w:hint="default"/>
      </w:rPr>
    </w:lvl>
    <w:lvl w:ilvl="2" w:tplc="0E9E34C4" w:tentative="1">
      <w:start w:val="1"/>
      <w:numFmt w:val="bullet"/>
      <w:lvlText w:val=""/>
      <w:lvlJc w:val="left"/>
      <w:pPr>
        <w:ind w:left="2520" w:hanging="360"/>
      </w:pPr>
      <w:rPr>
        <w:rFonts w:ascii="Wingdings" w:hAnsi="Wingdings" w:hint="default"/>
      </w:rPr>
    </w:lvl>
    <w:lvl w:ilvl="3" w:tplc="CC0A1308" w:tentative="1">
      <w:start w:val="1"/>
      <w:numFmt w:val="bullet"/>
      <w:lvlText w:val=""/>
      <w:lvlJc w:val="left"/>
      <w:pPr>
        <w:ind w:left="3240" w:hanging="360"/>
      </w:pPr>
      <w:rPr>
        <w:rFonts w:ascii="Symbol" w:hAnsi="Symbol" w:hint="default"/>
      </w:rPr>
    </w:lvl>
    <w:lvl w:ilvl="4" w:tplc="9B129BC8" w:tentative="1">
      <w:start w:val="1"/>
      <w:numFmt w:val="bullet"/>
      <w:lvlText w:val="o"/>
      <w:lvlJc w:val="left"/>
      <w:pPr>
        <w:ind w:left="3960" w:hanging="360"/>
      </w:pPr>
      <w:rPr>
        <w:rFonts w:ascii="Courier New" w:hAnsi="Courier New" w:cs="Courier New" w:hint="default"/>
      </w:rPr>
    </w:lvl>
    <w:lvl w:ilvl="5" w:tplc="C0A886DA" w:tentative="1">
      <w:start w:val="1"/>
      <w:numFmt w:val="bullet"/>
      <w:lvlText w:val=""/>
      <w:lvlJc w:val="left"/>
      <w:pPr>
        <w:ind w:left="4680" w:hanging="360"/>
      </w:pPr>
      <w:rPr>
        <w:rFonts w:ascii="Wingdings" w:hAnsi="Wingdings" w:hint="default"/>
      </w:rPr>
    </w:lvl>
    <w:lvl w:ilvl="6" w:tplc="F2C4F3FC" w:tentative="1">
      <w:start w:val="1"/>
      <w:numFmt w:val="bullet"/>
      <w:lvlText w:val=""/>
      <w:lvlJc w:val="left"/>
      <w:pPr>
        <w:ind w:left="5400" w:hanging="360"/>
      </w:pPr>
      <w:rPr>
        <w:rFonts w:ascii="Symbol" w:hAnsi="Symbol" w:hint="default"/>
      </w:rPr>
    </w:lvl>
    <w:lvl w:ilvl="7" w:tplc="8CA6254C" w:tentative="1">
      <w:start w:val="1"/>
      <w:numFmt w:val="bullet"/>
      <w:lvlText w:val="o"/>
      <w:lvlJc w:val="left"/>
      <w:pPr>
        <w:ind w:left="6120" w:hanging="360"/>
      </w:pPr>
      <w:rPr>
        <w:rFonts w:ascii="Courier New" w:hAnsi="Courier New" w:cs="Courier New" w:hint="default"/>
      </w:rPr>
    </w:lvl>
    <w:lvl w:ilvl="8" w:tplc="5656B964" w:tentative="1">
      <w:start w:val="1"/>
      <w:numFmt w:val="bullet"/>
      <w:lvlText w:val=""/>
      <w:lvlJc w:val="left"/>
      <w:pPr>
        <w:ind w:left="6840" w:hanging="360"/>
      </w:pPr>
      <w:rPr>
        <w:rFonts w:ascii="Wingdings" w:hAnsi="Wingdings" w:hint="default"/>
      </w:rPr>
    </w:lvl>
  </w:abstractNum>
  <w:abstractNum w:abstractNumId="16" w15:restartNumberingAfterBreak="0">
    <w:nsid w:val="04003474"/>
    <w:multiLevelType w:val="hybridMultilevel"/>
    <w:tmpl w:val="FF368768"/>
    <w:lvl w:ilvl="0" w:tplc="3468D85A">
      <w:start w:val="1"/>
      <w:numFmt w:val="bullet"/>
      <w:lvlText w:val=""/>
      <w:lvlJc w:val="left"/>
      <w:pPr>
        <w:ind w:left="360" w:hanging="360"/>
      </w:pPr>
      <w:rPr>
        <w:rFonts w:ascii="Symbol" w:hAnsi="Symbol" w:hint="default"/>
      </w:rPr>
    </w:lvl>
    <w:lvl w:ilvl="1" w:tplc="8782258A" w:tentative="1">
      <w:start w:val="1"/>
      <w:numFmt w:val="bullet"/>
      <w:lvlText w:val="o"/>
      <w:lvlJc w:val="left"/>
      <w:pPr>
        <w:ind w:left="1080" w:hanging="360"/>
      </w:pPr>
      <w:rPr>
        <w:rFonts w:ascii="Courier New" w:hAnsi="Courier New" w:cs="Courier New" w:hint="default"/>
      </w:rPr>
    </w:lvl>
    <w:lvl w:ilvl="2" w:tplc="A0D0C94A" w:tentative="1">
      <w:start w:val="1"/>
      <w:numFmt w:val="bullet"/>
      <w:lvlText w:val=""/>
      <w:lvlJc w:val="left"/>
      <w:pPr>
        <w:ind w:left="1800" w:hanging="360"/>
      </w:pPr>
      <w:rPr>
        <w:rFonts w:ascii="Wingdings" w:hAnsi="Wingdings" w:hint="default"/>
      </w:rPr>
    </w:lvl>
    <w:lvl w:ilvl="3" w:tplc="B9626FFE" w:tentative="1">
      <w:start w:val="1"/>
      <w:numFmt w:val="bullet"/>
      <w:lvlText w:val=""/>
      <w:lvlJc w:val="left"/>
      <w:pPr>
        <w:ind w:left="2520" w:hanging="360"/>
      </w:pPr>
      <w:rPr>
        <w:rFonts w:ascii="Symbol" w:hAnsi="Symbol" w:hint="default"/>
      </w:rPr>
    </w:lvl>
    <w:lvl w:ilvl="4" w:tplc="C15A449A" w:tentative="1">
      <w:start w:val="1"/>
      <w:numFmt w:val="bullet"/>
      <w:lvlText w:val="o"/>
      <w:lvlJc w:val="left"/>
      <w:pPr>
        <w:ind w:left="3240" w:hanging="360"/>
      </w:pPr>
      <w:rPr>
        <w:rFonts w:ascii="Courier New" w:hAnsi="Courier New" w:cs="Courier New" w:hint="default"/>
      </w:rPr>
    </w:lvl>
    <w:lvl w:ilvl="5" w:tplc="598228CE" w:tentative="1">
      <w:start w:val="1"/>
      <w:numFmt w:val="bullet"/>
      <w:lvlText w:val=""/>
      <w:lvlJc w:val="left"/>
      <w:pPr>
        <w:ind w:left="3960" w:hanging="360"/>
      </w:pPr>
      <w:rPr>
        <w:rFonts w:ascii="Wingdings" w:hAnsi="Wingdings" w:hint="default"/>
      </w:rPr>
    </w:lvl>
    <w:lvl w:ilvl="6" w:tplc="C226AB6C" w:tentative="1">
      <w:start w:val="1"/>
      <w:numFmt w:val="bullet"/>
      <w:lvlText w:val=""/>
      <w:lvlJc w:val="left"/>
      <w:pPr>
        <w:ind w:left="4680" w:hanging="360"/>
      </w:pPr>
      <w:rPr>
        <w:rFonts w:ascii="Symbol" w:hAnsi="Symbol" w:hint="default"/>
      </w:rPr>
    </w:lvl>
    <w:lvl w:ilvl="7" w:tplc="04523678" w:tentative="1">
      <w:start w:val="1"/>
      <w:numFmt w:val="bullet"/>
      <w:lvlText w:val="o"/>
      <w:lvlJc w:val="left"/>
      <w:pPr>
        <w:ind w:left="5400" w:hanging="360"/>
      </w:pPr>
      <w:rPr>
        <w:rFonts w:ascii="Courier New" w:hAnsi="Courier New" w:cs="Courier New" w:hint="default"/>
      </w:rPr>
    </w:lvl>
    <w:lvl w:ilvl="8" w:tplc="E1B474B4" w:tentative="1">
      <w:start w:val="1"/>
      <w:numFmt w:val="bullet"/>
      <w:lvlText w:val=""/>
      <w:lvlJc w:val="left"/>
      <w:pPr>
        <w:ind w:left="6120" w:hanging="360"/>
      </w:pPr>
      <w:rPr>
        <w:rFonts w:ascii="Wingdings" w:hAnsi="Wingdings" w:hint="default"/>
      </w:rPr>
    </w:lvl>
  </w:abstractNum>
  <w:abstractNum w:abstractNumId="17" w15:restartNumberingAfterBreak="0">
    <w:nsid w:val="05A94A28"/>
    <w:multiLevelType w:val="hybridMultilevel"/>
    <w:tmpl w:val="976E0026"/>
    <w:lvl w:ilvl="0" w:tplc="8FD2E23C">
      <w:start w:val="150"/>
      <w:numFmt w:val="bullet"/>
      <w:lvlText w:val="-"/>
      <w:lvlJc w:val="left"/>
      <w:pPr>
        <w:ind w:left="720" w:hanging="360"/>
      </w:pPr>
      <w:rPr>
        <w:rFonts w:ascii="Calibri" w:eastAsia="ヒラギノ角ゴ Pro W3" w:hAnsi="Calibri" w:cs="Calibri" w:hint="default"/>
      </w:rPr>
    </w:lvl>
    <w:lvl w:ilvl="1" w:tplc="C8CA93A8">
      <w:start w:val="1"/>
      <w:numFmt w:val="bullet"/>
      <w:lvlText w:val="o"/>
      <w:lvlJc w:val="left"/>
      <w:pPr>
        <w:ind w:left="1440" w:hanging="360"/>
      </w:pPr>
      <w:rPr>
        <w:rFonts w:ascii="Courier New" w:hAnsi="Courier New" w:cs="Courier New" w:hint="default"/>
      </w:rPr>
    </w:lvl>
    <w:lvl w:ilvl="2" w:tplc="FE8E3DE0" w:tentative="1">
      <w:start w:val="1"/>
      <w:numFmt w:val="bullet"/>
      <w:lvlText w:val=""/>
      <w:lvlJc w:val="left"/>
      <w:pPr>
        <w:ind w:left="2160" w:hanging="360"/>
      </w:pPr>
      <w:rPr>
        <w:rFonts w:ascii="Wingdings" w:hAnsi="Wingdings" w:hint="default"/>
      </w:rPr>
    </w:lvl>
    <w:lvl w:ilvl="3" w:tplc="41D62EF6" w:tentative="1">
      <w:start w:val="1"/>
      <w:numFmt w:val="bullet"/>
      <w:lvlText w:val=""/>
      <w:lvlJc w:val="left"/>
      <w:pPr>
        <w:ind w:left="2880" w:hanging="360"/>
      </w:pPr>
      <w:rPr>
        <w:rFonts w:ascii="Symbol" w:hAnsi="Symbol" w:hint="default"/>
      </w:rPr>
    </w:lvl>
    <w:lvl w:ilvl="4" w:tplc="FDA68938" w:tentative="1">
      <w:start w:val="1"/>
      <w:numFmt w:val="bullet"/>
      <w:lvlText w:val="o"/>
      <w:lvlJc w:val="left"/>
      <w:pPr>
        <w:ind w:left="3600" w:hanging="360"/>
      </w:pPr>
      <w:rPr>
        <w:rFonts w:ascii="Courier New" w:hAnsi="Courier New" w:cs="Courier New" w:hint="default"/>
      </w:rPr>
    </w:lvl>
    <w:lvl w:ilvl="5" w:tplc="8CB43E5A" w:tentative="1">
      <w:start w:val="1"/>
      <w:numFmt w:val="bullet"/>
      <w:lvlText w:val=""/>
      <w:lvlJc w:val="left"/>
      <w:pPr>
        <w:ind w:left="4320" w:hanging="360"/>
      </w:pPr>
      <w:rPr>
        <w:rFonts w:ascii="Wingdings" w:hAnsi="Wingdings" w:hint="default"/>
      </w:rPr>
    </w:lvl>
    <w:lvl w:ilvl="6" w:tplc="4E1C0D34" w:tentative="1">
      <w:start w:val="1"/>
      <w:numFmt w:val="bullet"/>
      <w:lvlText w:val=""/>
      <w:lvlJc w:val="left"/>
      <w:pPr>
        <w:ind w:left="5040" w:hanging="360"/>
      </w:pPr>
      <w:rPr>
        <w:rFonts w:ascii="Symbol" w:hAnsi="Symbol" w:hint="default"/>
      </w:rPr>
    </w:lvl>
    <w:lvl w:ilvl="7" w:tplc="E5DE338C" w:tentative="1">
      <w:start w:val="1"/>
      <w:numFmt w:val="bullet"/>
      <w:lvlText w:val="o"/>
      <w:lvlJc w:val="left"/>
      <w:pPr>
        <w:ind w:left="5760" w:hanging="360"/>
      </w:pPr>
      <w:rPr>
        <w:rFonts w:ascii="Courier New" w:hAnsi="Courier New" w:cs="Courier New" w:hint="default"/>
      </w:rPr>
    </w:lvl>
    <w:lvl w:ilvl="8" w:tplc="D436B974" w:tentative="1">
      <w:start w:val="1"/>
      <w:numFmt w:val="bullet"/>
      <w:lvlText w:val=""/>
      <w:lvlJc w:val="left"/>
      <w:pPr>
        <w:ind w:left="6480" w:hanging="360"/>
      </w:pPr>
      <w:rPr>
        <w:rFonts w:ascii="Wingdings" w:hAnsi="Wingdings" w:hint="default"/>
      </w:rPr>
    </w:lvl>
  </w:abstractNum>
  <w:abstractNum w:abstractNumId="18" w15:restartNumberingAfterBreak="0">
    <w:nsid w:val="07A613BD"/>
    <w:multiLevelType w:val="hybridMultilevel"/>
    <w:tmpl w:val="4C4EBE8C"/>
    <w:lvl w:ilvl="0" w:tplc="942E33B8">
      <w:numFmt w:val="bullet"/>
      <w:lvlText w:val="-"/>
      <w:lvlJc w:val="left"/>
      <w:pPr>
        <w:ind w:left="720" w:hanging="360"/>
      </w:pPr>
      <w:rPr>
        <w:rFonts w:ascii="Calibri" w:eastAsiaTheme="minorEastAsia" w:hAnsi="Calibri" w:cs="Calibri" w:hint="default"/>
      </w:rPr>
    </w:lvl>
    <w:lvl w:ilvl="1" w:tplc="A192E380">
      <w:start w:val="1"/>
      <w:numFmt w:val="bullet"/>
      <w:lvlText w:val="o"/>
      <w:lvlJc w:val="left"/>
      <w:pPr>
        <w:ind w:left="1440" w:hanging="360"/>
      </w:pPr>
      <w:rPr>
        <w:rFonts w:ascii="Courier New" w:hAnsi="Courier New" w:cs="Courier New" w:hint="default"/>
      </w:rPr>
    </w:lvl>
    <w:lvl w:ilvl="2" w:tplc="322C4EC4" w:tentative="1">
      <w:start w:val="1"/>
      <w:numFmt w:val="bullet"/>
      <w:lvlText w:val=""/>
      <w:lvlJc w:val="left"/>
      <w:pPr>
        <w:ind w:left="2160" w:hanging="360"/>
      </w:pPr>
      <w:rPr>
        <w:rFonts w:ascii="Wingdings" w:hAnsi="Wingdings" w:hint="default"/>
      </w:rPr>
    </w:lvl>
    <w:lvl w:ilvl="3" w:tplc="443ABD44" w:tentative="1">
      <w:start w:val="1"/>
      <w:numFmt w:val="bullet"/>
      <w:lvlText w:val=""/>
      <w:lvlJc w:val="left"/>
      <w:pPr>
        <w:ind w:left="2880" w:hanging="360"/>
      </w:pPr>
      <w:rPr>
        <w:rFonts w:ascii="Symbol" w:hAnsi="Symbol" w:hint="default"/>
      </w:rPr>
    </w:lvl>
    <w:lvl w:ilvl="4" w:tplc="58148CC0" w:tentative="1">
      <w:start w:val="1"/>
      <w:numFmt w:val="bullet"/>
      <w:lvlText w:val="o"/>
      <w:lvlJc w:val="left"/>
      <w:pPr>
        <w:ind w:left="3600" w:hanging="360"/>
      </w:pPr>
      <w:rPr>
        <w:rFonts w:ascii="Courier New" w:hAnsi="Courier New" w:cs="Courier New" w:hint="default"/>
      </w:rPr>
    </w:lvl>
    <w:lvl w:ilvl="5" w:tplc="43FA3DBE" w:tentative="1">
      <w:start w:val="1"/>
      <w:numFmt w:val="bullet"/>
      <w:lvlText w:val=""/>
      <w:lvlJc w:val="left"/>
      <w:pPr>
        <w:ind w:left="4320" w:hanging="360"/>
      </w:pPr>
      <w:rPr>
        <w:rFonts w:ascii="Wingdings" w:hAnsi="Wingdings" w:hint="default"/>
      </w:rPr>
    </w:lvl>
    <w:lvl w:ilvl="6" w:tplc="F7B80EDC" w:tentative="1">
      <w:start w:val="1"/>
      <w:numFmt w:val="bullet"/>
      <w:lvlText w:val=""/>
      <w:lvlJc w:val="left"/>
      <w:pPr>
        <w:ind w:left="5040" w:hanging="360"/>
      </w:pPr>
      <w:rPr>
        <w:rFonts w:ascii="Symbol" w:hAnsi="Symbol" w:hint="default"/>
      </w:rPr>
    </w:lvl>
    <w:lvl w:ilvl="7" w:tplc="526ED1B2" w:tentative="1">
      <w:start w:val="1"/>
      <w:numFmt w:val="bullet"/>
      <w:lvlText w:val="o"/>
      <w:lvlJc w:val="left"/>
      <w:pPr>
        <w:ind w:left="5760" w:hanging="360"/>
      </w:pPr>
      <w:rPr>
        <w:rFonts w:ascii="Courier New" w:hAnsi="Courier New" w:cs="Courier New" w:hint="default"/>
      </w:rPr>
    </w:lvl>
    <w:lvl w:ilvl="8" w:tplc="2BE8D540" w:tentative="1">
      <w:start w:val="1"/>
      <w:numFmt w:val="bullet"/>
      <w:lvlText w:val=""/>
      <w:lvlJc w:val="left"/>
      <w:pPr>
        <w:ind w:left="6480" w:hanging="360"/>
      </w:pPr>
      <w:rPr>
        <w:rFonts w:ascii="Wingdings" w:hAnsi="Wingdings" w:hint="default"/>
      </w:rPr>
    </w:lvl>
  </w:abstractNum>
  <w:abstractNum w:abstractNumId="19"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20" w15:restartNumberingAfterBreak="0">
    <w:nsid w:val="139F7746"/>
    <w:multiLevelType w:val="hybridMultilevel"/>
    <w:tmpl w:val="01A6B8BA"/>
    <w:lvl w:ilvl="0" w:tplc="63F2AC1A">
      <w:start w:val="1"/>
      <w:numFmt w:val="bullet"/>
      <w:lvlText w:val=""/>
      <w:lvlJc w:val="left"/>
      <w:pPr>
        <w:ind w:left="360" w:hanging="360"/>
      </w:pPr>
      <w:rPr>
        <w:rFonts w:ascii="Symbol" w:hAnsi="Symbol" w:hint="default"/>
      </w:rPr>
    </w:lvl>
    <w:lvl w:ilvl="1" w:tplc="F98612BA" w:tentative="1">
      <w:start w:val="1"/>
      <w:numFmt w:val="bullet"/>
      <w:lvlText w:val="o"/>
      <w:lvlJc w:val="left"/>
      <w:pPr>
        <w:ind w:left="1080" w:hanging="360"/>
      </w:pPr>
      <w:rPr>
        <w:rFonts w:ascii="Courier New" w:hAnsi="Courier New" w:cs="Courier New" w:hint="default"/>
      </w:rPr>
    </w:lvl>
    <w:lvl w:ilvl="2" w:tplc="C91233D2" w:tentative="1">
      <w:start w:val="1"/>
      <w:numFmt w:val="bullet"/>
      <w:lvlText w:val=""/>
      <w:lvlJc w:val="left"/>
      <w:pPr>
        <w:ind w:left="1800" w:hanging="360"/>
      </w:pPr>
      <w:rPr>
        <w:rFonts w:ascii="Wingdings" w:hAnsi="Wingdings" w:hint="default"/>
      </w:rPr>
    </w:lvl>
    <w:lvl w:ilvl="3" w:tplc="80F240C4" w:tentative="1">
      <w:start w:val="1"/>
      <w:numFmt w:val="bullet"/>
      <w:lvlText w:val=""/>
      <w:lvlJc w:val="left"/>
      <w:pPr>
        <w:ind w:left="2520" w:hanging="360"/>
      </w:pPr>
      <w:rPr>
        <w:rFonts w:ascii="Symbol" w:hAnsi="Symbol" w:hint="default"/>
      </w:rPr>
    </w:lvl>
    <w:lvl w:ilvl="4" w:tplc="08C0F47E" w:tentative="1">
      <w:start w:val="1"/>
      <w:numFmt w:val="bullet"/>
      <w:lvlText w:val="o"/>
      <w:lvlJc w:val="left"/>
      <w:pPr>
        <w:ind w:left="3240" w:hanging="360"/>
      </w:pPr>
      <w:rPr>
        <w:rFonts w:ascii="Courier New" w:hAnsi="Courier New" w:cs="Courier New" w:hint="default"/>
      </w:rPr>
    </w:lvl>
    <w:lvl w:ilvl="5" w:tplc="0D247D94" w:tentative="1">
      <w:start w:val="1"/>
      <w:numFmt w:val="bullet"/>
      <w:lvlText w:val=""/>
      <w:lvlJc w:val="left"/>
      <w:pPr>
        <w:ind w:left="3960" w:hanging="360"/>
      </w:pPr>
      <w:rPr>
        <w:rFonts w:ascii="Wingdings" w:hAnsi="Wingdings" w:hint="default"/>
      </w:rPr>
    </w:lvl>
    <w:lvl w:ilvl="6" w:tplc="23721E98" w:tentative="1">
      <w:start w:val="1"/>
      <w:numFmt w:val="bullet"/>
      <w:lvlText w:val=""/>
      <w:lvlJc w:val="left"/>
      <w:pPr>
        <w:ind w:left="4680" w:hanging="360"/>
      </w:pPr>
      <w:rPr>
        <w:rFonts w:ascii="Symbol" w:hAnsi="Symbol" w:hint="default"/>
      </w:rPr>
    </w:lvl>
    <w:lvl w:ilvl="7" w:tplc="2688822C" w:tentative="1">
      <w:start w:val="1"/>
      <w:numFmt w:val="bullet"/>
      <w:lvlText w:val="o"/>
      <w:lvlJc w:val="left"/>
      <w:pPr>
        <w:ind w:left="5400" w:hanging="360"/>
      </w:pPr>
      <w:rPr>
        <w:rFonts w:ascii="Courier New" w:hAnsi="Courier New" w:cs="Courier New" w:hint="default"/>
      </w:rPr>
    </w:lvl>
    <w:lvl w:ilvl="8" w:tplc="700E402E" w:tentative="1">
      <w:start w:val="1"/>
      <w:numFmt w:val="bullet"/>
      <w:lvlText w:val=""/>
      <w:lvlJc w:val="left"/>
      <w:pPr>
        <w:ind w:left="6120" w:hanging="360"/>
      </w:pPr>
      <w:rPr>
        <w:rFonts w:ascii="Wingdings" w:hAnsi="Wingdings" w:hint="default"/>
      </w:rPr>
    </w:lvl>
  </w:abstractNum>
  <w:abstractNum w:abstractNumId="21" w15:restartNumberingAfterBreak="0">
    <w:nsid w:val="143437F2"/>
    <w:multiLevelType w:val="hybridMultilevel"/>
    <w:tmpl w:val="04269E44"/>
    <w:lvl w:ilvl="0" w:tplc="B156AB04">
      <w:start w:val="1"/>
      <w:numFmt w:val="bullet"/>
      <w:lvlText w:val=""/>
      <w:lvlJc w:val="left"/>
      <w:pPr>
        <w:ind w:left="720" w:hanging="360"/>
      </w:pPr>
      <w:rPr>
        <w:rFonts w:ascii="Symbol" w:hAnsi="Symbol" w:hint="default"/>
      </w:rPr>
    </w:lvl>
    <w:lvl w:ilvl="1" w:tplc="408EE586" w:tentative="1">
      <w:start w:val="1"/>
      <w:numFmt w:val="bullet"/>
      <w:lvlText w:val="o"/>
      <w:lvlJc w:val="left"/>
      <w:pPr>
        <w:ind w:left="1440" w:hanging="360"/>
      </w:pPr>
      <w:rPr>
        <w:rFonts w:ascii="Courier New" w:hAnsi="Courier New" w:cs="Courier New" w:hint="default"/>
      </w:rPr>
    </w:lvl>
    <w:lvl w:ilvl="2" w:tplc="F24A8B20" w:tentative="1">
      <w:start w:val="1"/>
      <w:numFmt w:val="bullet"/>
      <w:lvlText w:val=""/>
      <w:lvlJc w:val="left"/>
      <w:pPr>
        <w:ind w:left="2160" w:hanging="360"/>
      </w:pPr>
      <w:rPr>
        <w:rFonts w:ascii="Wingdings" w:hAnsi="Wingdings" w:hint="default"/>
      </w:rPr>
    </w:lvl>
    <w:lvl w:ilvl="3" w:tplc="B82A9E20" w:tentative="1">
      <w:start w:val="1"/>
      <w:numFmt w:val="bullet"/>
      <w:lvlText w:val=""/>
      <w:lvlJc w:val="left"/>
      <w:pPr>
        <w:ind w:left="2880" w:hanging="360"/>
      </w:pPr>
      <w:rPr>
        <w:rFonts w:ascii="Symbol" w:hAnsi="Symbol" w:hint="default"/>
      </w:rPr>
    </w:lvl>
    <w:lvl w:ilvl="4" w:tplc="D35C21B6" w:tentative="1">
      <w:start w:val="1"/>
      <w:numFmt w:val="bullet"/>
      <w:lvlText w:val="o"/>
      <w:lvlJc w:val="left"/>
      <w:pPr>
        <w:ind w:left="3600" w:hanging="360"/>
      </w:pPr>
      <w:rPr>
        <w:rFonts w:ascii="Courier New" w:hAnsi="Courier New" w:cs="Courier New" w:hint="default"/>
      </w:rPr>
    </w:lvl>
    <w:lvl w:ilvl="5" w:tplc="A3BAC29C" w:tentative="1">
      <w:start w:val="1"/>
      <w:numFmt w:val="bullet"/>
      <w:lvlText w:val=""/>
      <w:lvlJc w:val="left"/>
      <w:pPr>
        <w:ind w:left="4320" w:hanging="360"/>
      </w:pPr>
      <w:rPr>
        <w:rFonts w:ascii="Wingdings" w:hAnsi="Wingdings" w:hint="default"/>
      </w:rPr>
    </w:lvl>
    <w:lvl w:ilvl="6" w:tplc="75FA6E0C" w:tentative="1">
      <w:start w:val="1"/>
      <w:numFmt w:val="bullet"/>
      <w:lvlText w:val=""/>
      <w:lvlJc w:val="left"/>
      <w:pPr>
        <w:ind w:left="5040" w:hanging="360"/>
      </w:pPr>
      <w:rPr>
        <w:rFonts w:ascii="Symbol" w:hAnsi="Symbol" w:hint="default"/>
      </w:rPr>
    </w:lvl>
    <w:lvl w:ilvl="7" w:tplc="3BBC1E7E" w:tentative="1">
      <w:start w:val="1"/>
      <w:numFmt w:val="bullet"/>
      <w:lvlText w:val="o"/>
      <w:lvlJc w:val="left"/>
      <w:pPr>
        <w:ind w:left="5760" w:hanging="360"/>
      </w:pPr>
      <w:rPr>
        <w:rFonts w:ascii="Courier New" w:hAnsi="Courier New" w:cs="Courier New" w:hint="default"/>
      </w:rPr>
    </w:lvl>
    <w:lvl w:ilvl="8" w:tplc="176A9D26" w:tentative="1">
      <w:start w:val="1"/>
      <w:numFmt w:val="bullet"/>
      <w:lvlText w:val=""/>
      <w:lvlJc w:val="left"/>
      <w:pPr>
        <w:ind w:left="6480" w:hanging="360"/>
      </w:pPr>
      <w:rPr>
        <w:rFonts w:ascii="Wingdings" w:hAnsi="Wingdings" w:hint="default"/>
      </w:rPr>
    </w:lvl>
  </w:abstractNum>
  <w:abstractNum w:abstractNumId="22" w15:restartNumberingAfterBreak="0">
    <w:nsid w:val="14647BE0"/>
    <w:multiLevelType w:val="hybridMultilevel"/>
    <w:tmpl w:val="25C6616A"/>
    <w:lvl w:ilvl="0" w:tplc="27066DFE">
      <w:start w:val="1"/>
      <w:numFmt w:val="bullet"/>
      <w:lvlText w:val=""/>
      <w:lvlJc w:val="left"/>
      <w:pPr>
        <w:ind w:left="720" w:hanging="360"/>
      </w:pPr>
      <w:rPr>
        <w:rFonts w:ascii="Symbol" w:hAnsi="Symbol" w:hint="default"/>
      </w:rPr>
    </w:lvl>
    <w:lvl w:ilvl="1" w:tplc="428A0A5E" w:tentative="1">
      <w:start w:val="1"/>
      <w:numFmt w:val="bullet"/>
      <w:lvlText w:val="o"/>
      <w:lvlJc w:val="left"/>
      <w:pPr>
        <w:ind w:left="1440" w:hanging="360"/>
      </w:pPr>
      <w:rPr>
        <w:rFonts w:ascii="Courier New" w:hAnsi="Courier New" w:cs="Courier New" w:hint="default"/>
      </w:rPr>
    </w:lvl>
    <w:lvl w:ilvl="2" w:tplc="22EAC9CE" w:tentative="1">
      <w:start w:val="1"/>
      <w:numFmt w:val="bullet"/>
      <w:lvlText w:val=""/>
      <w:lvlJc w:val="left"/>
      <w:pPr>
        <w:ind w:left="2160" w:hanging="360"/>
      </w:pPr>
      <w:rPr>
        <w:rFonts w:ascii="Wingdings" w:hAnsi="Wingdings" w:hint="default"/>
      </w:rPr>
    </w:lvl>
    <w:lvl w:ilvl="3" w:tplc="9796DE30" w:tentative="1">
      <w:start w:val="1"/>
      <w:numFmt w:val="bullet"/>
      <w:lvlText w:val=""/>
      <w:lvlJc w:val="left"/>
      <w:pPr>
        <w:ind w:left="2880" w:hanging="360"/>
      </w:pPr>
      <w:rPr>
        <w:rFonts w:ascii="Symbol" w:hAnsi="Symbol" w:hint="default"/>
      </w:rPr>
    </w:lvl>
    <w:lvl w:ilvl="4" w:tplc="69601066" w:tentative="1">
      <w:start w:val="1"/>
      <w:numFmt w:val="bullet"/>
      <w:lvlText w:val="o"/>
      <w:lvlJc w:val="left"/>
      <w:pPr>
        <w:ind w:left="3600" w:hanging="360"/>
      </w:pPr>
      <w:rPr>
        <w:rFonts w:ascii="Courier New" w:hAnsi="Courier New" w:cs="Courier New" w:hint="default"/>
      </w:rPr>
    </w:lvl>
    <w:lvl w:ilvl="5" w:tplc="A0600864" w:tentative="1">
      <w:start w:val="1"/>
      <w:numFmt w:val="bullet"/>
      <w:lvlText w:val=""/>
      <w:lvlJc w:val="left"/>
      <w:pPr>
        <w:ind w:left="4320" w:hanging="360"/>
      </w:pPr>
      <w:rPr>
        <w:rFonts w:ascii="Wingdings" w:hAnsi="Wingdings" w:hint="default"/>
      </w:rPr>
    </w:lvl>
    <w:lvl w:ilvl="6" w:tplc="4118CBC2" w:tentative="1">
      <w:start w:val="1"/>
      <w:numFmt w:val="bullet"/>
      <w:lvlText w:val=""/>
      <w:lvlJc w:val="left"/>
      <w:pPr>
        <w:ind w:left="5040" w:hanging="360"/>
      </w:pPr>
      <w:rPr>
        <w:rFonts w:ascii="Symbol" w:hAnsi="Symbol" w:hint="default"/>
      </w:rPr>
    </w:lvl>
    <w:lvl w:ilvl="7" w:tplc="715A0D5A" w:tentative="1">
      <w:start w:val="1"/>
      <w:numFmt w:val="bullet"/>
      <w:lvlText w:val="o"/>
      <w:lvlJc w:val="left"/>
      <w:pPr>
        <w:ind w:left="5760" w:hanging="360"/>
      </w:pPr>
      <w:rPr>
        <w:rFonts w:ascii="Courier New" w:hAnsi="Courier New" w:cs="Courier New" w:hint="default"/>
      </w:rPr>
    </w:lvl>
    <w:lvl w:ilvl="8" w:tplc="7E68DDBA" w:tentative="1">
      <w:start w:val="1"/>
      <w:numFmt w:val="bullet"/>
      <w:lvlText w:val=""/>
      <w:lvlJc w:val="left"/>
      <w:pPr>
        <w:ind w:left="6480" w:hanging="360"/>
      </w:pPr>
      <w:rPr>
        <w:rFonts w:ascii="Wingdings" w:hAnsi="Wingdings" w:hint="default"/>
      </w:rPr>
    </w:lvl>
  </w:abstractNum>
  <w:abstractNum w:abstractNumId="23" w15:restartNumberingAfterBreak="0">
    <w:nsid w:val="16A5709E"/>
    <w:multiLevelType w:val="hybridMultilevel"/>
    <w:tmpl w:val="6F8CE07A"/>
    <w:lvl w:ilvl="0" w:tplc="BF269520">
      <w:start w:val="1"/>
      <w:numFmt w:val="bullet"/>
      <w:lvlText w:val=""/>
      <w:lvlJc w:val="left"/>
      <w:pPr>
        <w:ind w:left="360" w:hanging="360"/>
      </w:pPr>
      <w:rPr>
        <w:rFonts w:ascii="Symbol" w:hAnsi="Symbol" w:hint="default"/>
      </w:rPr>
    </w:lvl>
    <w:lvl w:ilvl="1" w:tplc="7164A9E2" w:tentative="1">
      <w:start w:val="1"/>
      <w:numFmt w:val="bullet"/>
      <w:lvlText w:val="o"/>
      <w:lvlJc w:val="left"/>
      <w:pPr>
        <w:ind w:left="1080" w:hanging="360"/>
      </w:pPr>
      <w:rPr>
        <w:rFonts w:ascii="Courier New" w:hAnsi="Courier New" w:cs="Courier New" w:hint="default"/>
      </w:rPr>
    </w:lvl>
    <w:lvl w:ilvl="2" w:tplc="DCA412CA" w:tentative="1">
      <w:start w:val="1"/>
      <w:numFmt w:val="bullet"/>
      <w:lvlText w:val=""/>
      <w:lvlJc w:val="left"/>
      <w:pPr>
        <w:ind w:left="1800" w:hanging="360"/>
      </w:pPr>
      <w:rPr>
        <w:rFonts w:ascii="Wingdings" w:hAnsi="Wingdings" w:hint="default"/>
      </w:rPr>
    </w:lvl>
    <w:lvl w:ilvl="3" w:tplc="4C70C92E" w:tentative="1">
      <w:start w:val="1"/>
      <w:numFmt w:val="bullet"/>
      <w:lvlText w:val=""/>
      <w:lvlJc w:val="left"/>
      <w:pPr>
        <w:ind w:left="2520" w:hanging="360"/>
      </w:pPr>
      <w:rPr>
        <w:rFonts w:ascii="Symbol" w:hAnsi="Symbol" w:hint="default"/>
      </w:rPr>
    </w:lvl>
    <w:lvl w:ilvl="4" w:tplc="99001BC4" w:tentative="1">
      <w:start w:val="1"/>
      <w:numFmt w:val="bullet"/>
      <w:lvlText w:val="o"/>
      <w:lvlJc w:val="left"/>
      <w:pPr>
        <w:ind w:left="3240" w:hanging="360"/>
      </w:pPr>
      <w:rPr>
        <w:rFonts w:ascii="Courier New" w:hAnsi="Courier New" w:cs="Courier New" w:hint="default"/>
      </w:rPr>
    </w:lvl>
    <w:lvl w:ilvl="5" w:tplc="83ACD722" w:tentative="1">
      <w:start w:val="1"/>
      <w:numFmt w:val="bullet"/>
      <w:lvlText w:val=""/>
      <w:lvlJc w:val="left"/>
      <w:pPr>
        <w:ind w:left="3960" w:hanging="360"/>
      </w:pPr>
      <w:rPr>
        <w:rFonts w:ascii="Wingdings" w:hAnsi="Wingdings" w:hint="default"/>
      </w:rPr>
    </w:lvl>
    <w:lvl w:ilvl="6" w:tplc="C734A600" w:tentative="1">
      <w:start w:val="1"/>
      <w:numFmt w:val="bullet"/>
      <w:lvlText w:val=""/>
      <w:lvlJc w:val="left"/>
      <w:pPr>
        <w:ind w:left="4680" w:hanging="360"/>
      </w:pPr>
      <w:rPr>
        <w:rFonts w:ascii="Symbol" w:hAnsi="Symbol" w:hint="default"/>
      </w:rPr>
    </w:lvl>
    <w:lvl w:ilvl="7" w:tplc="EF14695A" w:tentative="1">
      <w:start w:val="1"/>
      <w:numFmt w:val="bullet"/>
      <w:lvlText w:val="o"/>
      <w:lvlJc w:val="left"/>
      <w:pPr>
        <w:ind w:left="5400" w:hanging="360"/>
      </w:pPr>
      <w:rPr>
        <w:rFonts w:ascii="Courier New" w:hAnsi="Courier New" w:cs="Courier New" w:hint="default"/>
      </w:rPr>
    </w:lvl>
    <w:lvl w:ilvl="8" w:tplc="37DC719E" w:tentative="1">
      <w:start w:val="1"/>
      <w:numFmt w:val="bullet"/>
      <w:lvlText w:val=""/>
      <w:lvlJc w:val="left"/>
      <w:pPr>
        <w:ind w:left="6120" w:hanging="360"/>
      </w:pPr>
      <w:rPr>
        <w:rFonts w:ascii="Wingdings" w:hAnsi="Wingdings" w:hint="default"/>
      </w:rPr>
    </w:lvl>
  </w:abstractNum>
  <w:abstractNum w:abstractNumId="24" w15:restartNumberingAfterBreak="0">
    <w:nsid w:val="17886398"/>
    <w:multiLevelType w:val="hybridMultilevel"/>
    <w:tmpl w:val="1CB0E4B8"/>
    <w:lvl w:ilvl="0" w:tplc="C5642096">
      <w:numFmt w:val="bullet"/>
      <w:lvlText w:val="-"/>
      <w:lvlJc w:val="left"/>
      <w:pPr>
        <w:ind w:left="720" w:hanging="360"/>
      </w:pPr>
      <w:rPr>
        <w:rFonts w:ascii="Calibri" w:eastAsia="MS Mincho" w:hAnsi="Calibri" w:cstheme="minorHAnsi" w:hint="default"/>
      </w:rPr>
    </w:lvl>
    <w:lvl w:ilvl="1" w:tplc="5B704576" w:tentative="1">
      <w:start w:val="1"/>
      <w:numFmt w:val="bullet"/>
      <w:lvlText w:val="o"/>
      <w:lvlJc w:val="left"/>
      <w:pPr>
        <w:ind w:left="1440" w:hanging="360"/>
      </w:pPr>
      <w:rPr>
        <w:rFonts w:ascii="Courier New" w:hAnsi="Courier New" w:cs="Courier New" w:hint="default"/>
      </w:rPr>
    </w:lvl>
    <w:lvl w:ilvl="2" w:tplc="3D3C7ECE" w:tentative="1">
      <w:start w:val="1"/>
      <w:numFmt w:val="bullet"/>
      <w:lvlText w:val=""/>
      <w:lvlJc w:val="left"/>
      <w:pPr>
        <w:ind w:left="2160" w:hanging="360"/>
      </w:pPr>
      <w:rPr>
        <w:rFonts w:ascii="Wingdings" w:hAnsi="Wingdings" w:hint="default"/>
      </w:rPr>
    </w:lvl>
    <w:lvl w:ilvl="3" w:tplc="4042B172" w:tentative="1">
      <w:start w:val="1"/>
      <w:numFmt w:val="bullet"/>
      <w:lvlText w:val=""/>
      <w:lvlJc w:val="left"/>
      <w:pPr>
        <w:ind w:left="2880" w:hanging="360"/>
      </w:pPr>
      <w:rPr>
        <w:rFonts w:ascii="Symbol" w:hAnsi="Symbol" w:hint="default"/>
      </w:rPr>
    </w:lvl>
    <w:lvl w:ilvl="4" w:tplc="E27A0CE8" w:tentative="1">
      <w:start w:val="1"/>
      <w:numFmt w:val="bullet"/>
      <w:lvlText w:val="o"/>
      <w:lvlJc w:val="left"/>
      <w:pPr>
        <w:ind w:left="3600" w:hanging="360"/>
      </w:pPr>
      <w:rPr>
        <w:rFonts w:ascii="Courier New" w:hAnsi="Courier New" w:cs="Courier New" w:hint="default"/>
      </w:rPr>
    </w:lvl>
    <w:lvl w:ilvl="5" w:tplc="7C5688A4" w:tentative="1">
      <w:start w:val="1"/>
      <w:numFmt w:val="bullet"/>
      <w:lvlText w:val=""/>
      <w:lvlJc w:val="left"/>
      <w:pPr>
        <w:ind w:left="4320" w:hanging="360"/>
      </w:pPr>
      <w:rPr>
        <w:rFonts w:ascii="Wingdings" w:hAnsi="Wingdings" w:hint="default"/>
      </w:rPr>
    </w:lvl>
    <w:lvl w:ilvl="6" w:tplc="A446A826" w:tentative="1">
      <w:start w:val="1"/>
      <w:numFmt w:val="bullet"/>
      <w:lvlText w:val=""/>
      <w:lvlJc w:val="left"/>
      <w:pPr>
        <w:ind w:left="5040" w:hanging="360"/>
      </w:pPr>
      <w:rPr>
        <w:rFonts w:ascii="Symbol" w:hAnsi="Symbol" w:hint="default"/>
      </w:rPr>
    </w:lvl>
    <w:lvl w:ilvl="7" w:tplc="52E0AE6C" w:tentative="1">
      <w:start w:val="1"/>
      <w:numFmt w:val="bullet"/>
      <w:lvlText w:val="o"/>
      <w:lvlJc w:val="left"/>
      <w:pPr>
        <w:ind w:left="5760" w:hanging="360"/>
      </w:pPr>
      <w:rPr>
        <w:rFonts w:ascii="Courier New" w:hAnsi="Courier New" w:cs="Courier New" w:hint="default"/>
      </w:rPr>
    </w:lvl>
    <w:lvl w:ilvl="8" w:tplc="127A1B38" w:tentative="1">
      <w:start w:val="1"/>
      <w:numFmt w:val="bullet"/>
      <w:lvlText w:val=""/>
      <w:lvlJc w:val="left"/>
      <w:pPr>
        <w:ind w:left="6480" w:hanging="360"/>
      </w:pPr>
      <w:rPr>
        <w:rFonts w:ascii="Wingdings" w:hAnsi="Wingdings" w:hint="default"/>
      </w:rPr>
    </w:lvl>
  </w:abstractNum>
  <w:abstractNum w:abstractNumId="25" w15:restartNumberingAfterBreak="0">
    <w:nsid w:val="1D7F504D"/>
    <w:multiLevelType w:val="hybridMultilevel"/>
    <w:tmpl w:val="D7BA95D8"/>
    <w:lvl w:ilvl="0" w:tplc="A440DF40">
      <w:start w:val="1"/>
      <w:numFmt w:val="bullet"/>
      <w:lvlText w:val=""/>
      <w:lvlJc w:val="left"/>
      <w:pPr>
        <w:ind w:left="360" w:hanging="360"/>
      </w:pPr>
      <w:rPr>
        <w:rFonts w:ascii="Symbol" w:hAnsi="Symbol" w:hint="default"/>
      </w:rPr>
    </w:lvl>
    <w:lvl w:ilvl="1" w:tplc="5F26C022" w:tentative="1">
      <w:start w:val="1"/>
      <w:numFmt w:val="bullet"/>
      <w:lvlText w:val="o"/>
      <w:lvlJc w:val="left"/>
      <w:pPr>
        <w:ind w:left="1080" w:hanging="360"/>
      </w:pPr>
      <w:rPr>
        <w:rFonts w:ascii="Courier New" w:hAnsi="Courier New" w:cs="Courier New" w:hint="default"/>
      </w:rPr>
    </w:lvl>
    <w:lvl w:ilvl="2" w:tplc="6AC6CFAA" w:tentative="1">
      <w:start w:val="1"/>
      <w:numFmt w:val="bullet"/>
      <w:lvlText w:val=""/>
      <w:lvlJc w:val="left"/>
      <w:pPr>
        <w:ind w:left="1800" w:hanging="360"/>
      </w:pPr>
      <w:rPr>
        <w:rFonts w:ascii="Wingdings" w:hAnsi="Wingdings" w:hint="default"/>
      </w:rPr>
    </w:lvl>
    <w:lvl w:ilvl="3" w:tplc="5464DE6C" w:tentative="1">
      <w:start w:val="1"/>
      <w:numFmt w:val="bullet"/>
      <w:lvlText w:val=""/>
      <w:lvlJc w:val="left"/>
      <w:pPr>
        <w:ind w:left="2520" w:hanging="360"/>
      </w:pPr>
      <w:rPr>
        <w:rFonts w:ascii="Symbol" w:hAnsi="Symbol" w:hint="default"/>
      </w:rPr>
    </w:lvl>
    <w:lvl w:ilvl="4" w:tplc="8BC68F54" w:tentative="1">
      <w:start w:val="1"/>
      <w:numFmt w:val="bullet"/>
      <w:lvlText w:val="o"/>
      <w:lvlJc w:val="left"/>
      <w:pPr>
        <w:ind w:left="3240" w:hanging="360"/>
      </w:pPr>
      <w:rPr>
        <w:rFonts w:ascii="Courier New" w:hAnsi="Courier New" w:cs="Courier New" w:hint="default"/>
      </w:rPr>
    </w:lvl>
    <w:lvl w:ilvl="5" w:tplc="12BAC5A4" w:tentative="1">
      <w:start w:val="1"/>
      <w:numFmt w:val="bullet"/>
      <w:lvlText w:val=""/>
      <w:lvlJc w:val="left"/>
      <w:pPr>
        <w:ind w:left="3960" w:hanging="360"/>
      </w:pPr>
      <w:rPr>
        <w:rFonts w:ascii="Wingdings" w:hAnsi="Wingdings" w:hint="default"/>
      </w:rPr>
    </w:lvl>
    <w:lvl w:ilvl="6" w:tplc="BA3ABC62" w:tentative="1">
      <w:start w:val="1"/>
      <w:numFmt w:val="bullet"/>
      <w:lvlText w:val=""/>
      <w:lvlJc w:val="left"/>
      <w:pPr>
        <w:ind w:left="4680" w:hanging="360"/>
      </w:pPr>
      <w:rPr>
        <w:rFonts w:ascii="Symbol" w:hAnsi="Symbol" w:hint="default"/>
      </w:rPr>
    </w:lvl>
    <w:lvl w:ilvl="7" w:tplc="A8DA1E9A" w:tentative="1">
      <w:start w:val="1"/>
      <w:numFmt w:val="bullet"/>
      <w:lvlText w:val="o"/>
      <w:lvlJc w:val="left"/>
      <w:pPr>
        <w:ind w:left="5400" w:hanging="360"/>
      </w:pPr>
      <w:rPr>
        <w:rFonts w:ascii="Courier New" w:hAnsi="Courier New" w:cs="Courier New" w:hint="default"/>
      </w:rPr>
    </w:lvl>
    <w:lvl w:ilvl="8" w:tplc="4D842F5A" w:tentative="1">
      <w:start w:val="1"/>
      <w:numFmt w:val="bullet"/>
      <w:lvlText w:val=""/>
      <w:lvlJc w:val="left"/>
      <w:pPr>
        <w:ind w:left="6120" w:hanging="360"/>
      </w:pPr>
      <w:rPr>
        <w:rFonts w:ascii="Wingdings" w:hAnsi="Wingdings" w:hint="default"/>
      </w:rPr>
    </w:lvl>
  </w:abstractNum>
  <w:abstractNum w:abstractNumId="26" w15:restartNumberingAfterBreak="0">
    <w:nsid w:val="1E7F14EA"/>
    <w:multiLevelType w:val="hybridMultilevel"/>
    <w:tmpl w:val="F0268FE6"/>
    <w:lvl w:ilvl="0" w:tplc="FF46D260">
      <w:start w:val="1"/>
      <w:numFmt w:val="bullet"/>
      <w:lvlText w:val=""/>
      <w:lvlJc w:val="left"/>
      <w:pPr>
        <w:ind w:left="720" w:hanging="360"/>
      </w:pPr>
      <w:rPr>
        <w:rFonts w:ascii="Symbol" w:hAnsi="Symbol" w:hint="default"/>
      </w:rPr>
    </w:lvl>
    <w:lvl w:ilvl="1" w:tplc="228CB774">
      <w:start w:val="1"/>
      <w:numFmt w:val="bullet"/>
      <w:lvlText w:val=""/>
      <w:lvlJc w:val="left"/>
      <w:pPr>
        <w:ind w:left="1440" w:hanging="360"/>
      </w:pPr>
      <w:rPr>
        <w:rFonts w:ascii="Symbol" w:hAnsi="Symbol" w:hint="default"/>
      </w:rPr>
    </w:lvl>
    <w:lvl w:ilvl="2" w:tplc="6E620D20" w:tentative="1">
      <w:start w:val="1"/>
      <w:numFmt w:val="bullet"/>
      <w:lvlText w:val=""/>
      <w:lvlJc w:val="left"/>
      <w:pPr>
        <w:ind w:left="2160" w:hanging="360"/>
      </w:pPr>
      <w:rPr>
        <w:rFonts w:ascii="Wingdings" w:hAnsi="Wingdings" w:hint="default"/>
      </w:rPr>
    </w:lvl>
    <w:lvl w:ilvl="3" w:tplc="F74EEC84" w:tentative="1">
      <w:start w:val="1"/>
      <w:numFmt w:val="bullet"/>
      <w:lvlText w:val=""/>
      <w:lvlJc w:val="left"/>
      <w:pPr>
        <w:ind w:left="2880" w:hanging="360"/>
      </w:pPr>
      <w:rPr>
        <w:rFonts w:ascii="Symbol" w:hAnsi="Symbol" w:hint="default"/>
      </w:rPr>
    </w:lvl>
    <w:lvl w:ilvl="4" w:tplc="0B1688CE" w:tentative="1">
      <w:start w:val="1"/>
      <w:numFmt w:val="bullet"/>
      <w:lvlText w:val="o"/>
      <w:lvlJc w:val="left"/>
      <w:pPr>
        <w:ind w:left="3600" w:hanging="360"/>
      </w:pPr>
      <w:rPr>
        <w:rFonts w:ascii="Courier New" w:hAnsi="Courier New" w:cs="Courier New" w:hint="default"/>
      </w:rPr>
    </w:lvl>
    <w:lvl w:ilvl="5" w:tplc="E9945E22" w:tentative="1">
      <w:start w:val="1"/>
      <w:numFmt w:val="bullet"/>
      <w:lvlText w:val=""/>
      <w:lvlJc w:val="left"/>
      <w:pPr>
        <w:ind w:left="4320" w:hanging="360"/>
      </w:pPr>
      <w:rPr>
        <w:rFonts w:ascii="Wingdings" w:hAnsi="Wingdings" w:hint="default"/>
      </w:rPr>
    </w:lvl>
    <w:lvl w:ilvl="6" w:tplc="CB0C2D08" w:tentative="1">
      <w:start w:val="1"/>
      <w:numFmt w:val="bullet"/>
      <w:lvlText w:val=""/>
      <w:lvlJc w:val="left"/>
      <w:pPr>
        <w:ind w:left="5040" w:hanging="360"/>
      </w:pPr>
      <w:rPr>
        <w:rFonts w:ascii="Symbol" w:hAnsi="Symbol" w:hint="default"/>
      </w:rPr>
    </w:lvl>
    <w:lvl w:ilvl="7" w:tplc="0F8E3E76" w:tentative="1">
      <w:start w:val="1"/>
      <w:numFmt w:val="bullet"/>
      <w:lvlText w:val="o"/>
      <w:lvlJc w:val="left"/>
      <w:pPr>
        <w:ind w:left="5760" w:hanging="360"/>
      </w:pPr>
      <w:rPr>
        <w:rFonts w:ascii="Courier New" w:hAnsi="Courier New" w:cs="Courier New" w:hint="default"/>
      </w:rPr>
    </w:lvl>
    <w:lvl w:ilvl="8" w:tplc="C1F0BD34" w:tentative="1">
      <w:start w:val="1"/>
      <w:numFmt w:val="bullet"/>
      <w:lvlText w:val=""/>
      <w:lvlJc w:val="left"/>
      <w:pPr>
        <w:ind w:left="6480" w:hanging="360"/>
      </w:pPr>
      <w:rPr>
        <w:rFonts w:ascii="Wingdings" w:hAnsi="Wingdings" w:hint="default"/>
      </w:rPr>
    </w:lvl>
  </w:abstractNum>
  <w:abstractNum w:abstractNumId="27" w15:restartNumberingAfterBreak="0">
    <w:nsid w:val="21D5318A"/>
    <w:multiLevelType w:val="hybridMultilevel"/>
    <w:tmpl w:val="941EE298"/>
    <w:lvl w:ilvl="0" w:tplc="97066154">
      <w:start w:val="3"/>
      <w:numFmt w:val="bullet"/>
      <w:lvlText w:val="-"/>
      <w:lvlJc w:val="left"/>
      <w:pPr>
        <w:ind w:left="720" w:hanging="360"/>
      </w:pPr>
      <w:rPr>
        <w:rFonts w:ascii="Calibri" w:eastAsia="MS Mincho" w:hAnsi="Calibri" w:cs="Calibri" w:hint="default"/>
      </w:rPr>
    </w:lvl>
    <w:lvl w:ilvl="1" w:tplc="6A08271E" w:tentative="1">
      <w:start w:val="1"/>
      <w:numFmt w:val="bullet"/>
      <w:lvlText w:val="o"/>
      <w:lvlJc w:val="left"/>
      <w:pPr>
        <w:ind w:left="1440" w:hanging="360"/>
      </w:pPr>
      <w:rPr>
        <w:rFonts w:ascii="Courier New" w:hAnsi="Courier New" w:cs="Courier New" w:hint="default"/>
      </w:rPr>
    </w:lvl>
    <w:lvl w:ilvl="2" w:tplc="FCF2980E" w:tentative="1">
      <w:start w:val="1"/>
      <w:numFmt w:val="bullet"/>
      <w:lvlText w:val=""/>
      <w:lvlJc w:val="left"/>
      <w:pPr>
        <w:ind w:left="2160" w:hanging="360"/>
      </w:pPr>
      <w:rPr>
        <w:rFonts w:ascii="Wingdings" w:hAnsi="Wingdings" w:hint="default"/>
      </w:rPr>
    </w:lvl>
    <w:lvl w:ilvl="3" w:tplc="CB74CDEA" w:tentative="1">
      <w:start w:val="1"/>
      <w:numFmt w:val="bullet"/>
      <w:lvlText w:val=""/>
      <w:lvlJc w:val="left"/>
      <w:pPr>
        <w:ind w:left="2880" w:hanging="360"/>
      </w:pPr>
      <w:rPr>
        <w:rFonts w:ascii="Symbol" w:hAnsi="Symbol" w:hint="default"/>
      </w:rPr>
    </w:lvl>
    <w:lvl w:ilvl="4" w:tplc="1BE0ADD8" w:tentative="1">
      <w:start w:val="1"/>
      <w:numFmt w:val="bullet"/>
      <w:lvlText w:val="o"/>
      <w:lvlJc w:val="left"/>
      <w:pPr>
        <w:ind w:left="3600" w:hanging="360"/>
      </w:pPr>
      <w:rPr>
        <w:rFonts w:ascii="Courier New" w:hAnsi="Courier New" w:cs="Courier New" w:hint="default"/>
      </w:rPr>
    </w:lvl>
    <w:lvl w:ilvl="5" w:tplc="D10086C2" w:tentative="1">
      <w:start w:val="1"/>
      <w:numFmt w:val="bullet"/>
      <w:lvlText w:val=""/>
      <w:lvlJc w:val="left"/>
      <w:pPr>
        <w:ind w:left="4320" w:hanging="360"/>
      </w:pPr>
      <w:rPr>
        <w:rFonts w:ascii="Wingdings" w:hAnsi="Wingdings" w:hint="default"/>
      </w:rPr>
    </w:lvl>
    <w:lvl w:ilvl="6" w:tplc="4D2879E2" w:tentative="1">
      <w:start w:val="1"/>
      <w:numFmt w:val="bullet"/>
      <w:lvlText w:val=""/>
      <w:lvlJc w:val="left"/>
      <w:pPr>
        <w:ind w:left="5040" w:hanging="360"/>
      </w:pPr>
      <w:rPr>
        <w:rFonts w:ascii="Symbol" w:hAnsi="Symbol" w:hint="default"/>
      </w:rPr>
    </w:lvl>
    <w:lvl w:ilvl="7" w:tplc="3C68C792" w:tentative="1">
      <w:start w:val="1"/>
      <w:numFmt w:val="bullet"/>
      <w:lvlText w:val="o"/>
      <w:lvlJc w:val="left"/>
      <w:pPr>
        <w:ind w:left="5760" w:hanging="360"/>
      </w:pPr>
      <w:rPr>
        <w:rFonts w:ascii="Courier New" w:hAnsi="Courier New" w:cs="Courier New" w:hint="default"/>
      </w:rPr>
    </w:lvl>
    <w:lvl w:ilvl="8" w:tplc="CAFCC758" w:tentative="1">
      <w:start w:val="1"/>
      <w:numFmt w:val="bullet"/>
      <w:lvlText w:val=""/>
      <w:lvlJc w:val="left"/>
      <w:pPr>
        <w:ind w:left="6480" w:hanging="360"/>
      </w:pPr>
      <w:rPr>
        <w:rFonts w:ascii="Wingdings" w:hAnsi="Wingdings" w:hint="default"/>
      </w:rPr>
    </w:lvl>
  </w:abstractNum>
  <w:abstractNum w:abstractNumId="28" w15:restartNumberingAfterBreak="0">
    <w:nsid w:val="220E21C5"/>
    <w:multiLevelType w:val="hybridMultilevel"/>
    <w:tmpl w:val="38A2EF5C"/>
    <w:lvl w:ilvl="0" w:tplc="805A8A32">
      <w:start w:val="3"/>
      <w:numFmt w:val="bullet"/>
      <w:lvlText w:val="-"/>
      <w:lvlJc w:val="left"/>
      <w:pPr>
        <w:ind w:left="720" w:hanging="360"/>
      </w:pPr>
      <w:rPr>
        <w:rFonts w:ascii="Calibri" w:eastAsia="Times New Roman" w:hAnsi="Calibri" w:cs="Times New Roman" w:hint="default"/>
      </w:rPr>
    </w:lvl>
    <w:lvl w:ilvl="1" w:tplc="087C01AC" w:tentative="1">
      <w:start w:val="1"/>
      <w:numFmt w:val="bullet"/>
      <w:lvlText w:val="o"/>
      <w:lvlJc w:val="left"/>
      <w:pPr>
        <w:ind w:left="1440" w:hanging="360"/>
      </w:pPr>
      <w:rPr>
        <w:rFonts w:ascii="Courier New" w:hAnsi="Courier New" w:cs="Courier New" w:hint="default"/>
      </w:rPr>
    </w:lvl>
    <w:lvl w:ilvl="2" w:tplc="5B646EF2" w:tentative="1">
      <w:start w:val="1"/>
      <w:numFmt w:val="bullet"/>
      <w:lvlText w:val=""/>
      <w:lvlJc w:val="left"/>
      <w:pPr>
        <w:ind w:left="2160" w:hanging="360"/>
      </w:pPr>
      <w:rPr>
        <w:rFonts w:ascii="Wingdings" w:hAnsi="Wingdings" w:hint="default"/>
      </w:rPr>
    </w:lvl>
    <w:lvl w:ilvl="3" w:tplc="9710BA78" w:tentative="1">
      <w:start w:val="1"/>
      <w:numFmt w:val="bullet"/>
      <w:lvlText w:val=""/>
      <w:lvlJc w:val="left"/>
      <w:pPr>
        <w:ind w:left="2880" w:hanging="360"/>
      </w:pPr>
      <w:rPr>
        <w:rFonts w:ascii="Symbol" w:hAnsi="Symbol" w:hint="default"/>
      </w:rPr>
    </w:lvl>
    <w:lvl w:ilvl="4" w:tplc="240A0DF0" w:tentative="1">
      <w:start w:val="1"/>
      <w:numFmt w:val="bullet"/>
      <w:lvlText w:val="o"/>
      <w:lvlJc w:val="left"/>
      <w:pPr>
        <w:ind w:left="3600" w:hanging="360"/>
      </w:pPr>
      <w:rPr>
        <w:rFonts w:ascii="Courier New" w:hAnsi="Courier New" w:cs="Courier New" w:hint="default"/>
      </w:rPr>
    </w:lvl>
    <w:lvl w:ilvl="5" w:tplc="0178D698" w:tentative="1">
      <w:start w:val="1"/>
      <w:numFmt w:val="bullet"/>
      <w:lvlText w:val=""/>
      <w:lvlJc w:val="left"/>
      <w:pPr>
        <w:ind w:left="4320" w:hanging="360"/>
      </w:pPr>
      <w:rPr>
        <w:rFonts w:ascii="Wingdings" w:hAnsi="Wingdings" w:hint="default"/>
      </w:rPr>
    </w:lvl>
    <w:lvl w:ilvl="6" w:tplc="1BCE1C20" w:tentative="1">
      <w:start w:val="1"/>
      <w:numFmt w:val="bullet"/>
      <w:lvlText w:val=""/>
      <w:lvlJc w:val="left"/>
      <w:pPr>
        <w:ind w:left="5040" w:hanging="360"/>
      </w:pPr>
      <w:rPr>
        <w:rFonts w:ascii="Symbol" w:hAnsi="Symbol" w:hint="default"/>
      </w:rPr>
    </w:lvl>
    <w:lvl w:ilvl="7" w:tplc="82440894" w:tentative="1">
      <w:start w:val="1"/>
      <w:numFmt w:val="bullet"/>
      <w:lvlText w:val="o"/>
      <w:lvlJc w:val="left"/>
      <w:pPr>
        <w:ind w:left="5760" w:hanging="360"/>
      </w:pPr>
      <w:rPr>
        <w:rFonts w:ascii="Courier New" w:hAnsi="Courier New" w:cs="Courier New" w:hint="default"/>
      </w:rPr>
    </w:lvl>
    <w:lvl w:ilvl="8" w:tplc="91866330" w:tentative="1">
      <w:start w:val="1"/>
      <w:numFmt w:val="bullet"/>
      <w:lvlText w:val=""/>
      <w:lvlJc w:val="left"/>
      <w:pPr>
        <w:ind w:left="6480" w:hanging="360"/>
      </w:pPr>
      <w:rPr>
        <w:rFonts w:ascii="Wingdings" w:hAnsi="Wingdings" w:hint="default"/>
      </w:rPr>
    </w:lvl>
  </w:abstractNum>
  <w:abstractNum w:abstractNumId="29" w15:restartNumberingAfterBreak="0">
    <w:nsid w:val="23885535"/>
    <w:multiLevelType w:val="hybridMultilevel"/>
    <w:tmpl w:val="122435E4"/>
    <w:lvl w:ilvl="0" w:tplc="3D44AC30">
      <w:start w:val="1"/>
      <w:numFmt w:val="decimal"/>
      <w:lvlText w:val="%1."/>
      <w:lvlJc w:val="left"/>
      <w:pPr>
        <w:ind w:left="720" w:hanging="360"/>
      </w:pPr>
      <w:rPr>
        <w:rFonts w:hint="default"/>
      </w:rPr>
    </w:lvl>
    <w:lvl w:ilvl="1" w:tplc="61D236A8" w:tentative="1">
      <w:start w:val="1"/>
      <w:numFmt w:val="lowerLetter"/>
      <w:lvlText w:val="%2."/>
      <w:lvlJc w:val="left"/>
      <w:pPr>
        <w:ind w:left="1440" w:hanging="360"/>
      </w:pPr>
    </w:lvl>
    <w:lvl w:ilvl="2" w:tplc="18A49C28" w:tentative="1">
      <w:start w:val="1"/>
      <w:numFmt w:val="lowerRoman"/>
      <w:lvlText w:val="%3."/>
      <w:lvlJc w:val="right"/>
      <w:pPr>
        <w:ind w:left="2160" w:hanging="180"/>
      </w:pPr>
    </w:lvl>
    <w:lvl w:ilvl="3" w:tplc="106086F2" w:tentative="1">
      <w:start w:val="1"/>
      <w:numFmt w:val="decimal"/>
      <w:lvlText w:val="%4."/>
      <w:lvlJc w:val="left"/>
      <w:pPr>
        <w:ind w:left="2880" w:hanging="360"/>
      </w:pPr>
    </w:lvl>
    <w:lvl w:ilvl="4" w:tplc="8862C2D6" w:tentative="1">
      <w:start w:val="1"/>
      <w:numFmt w:val="lowerLetter"/>
      <w:lvlText w:val="%5."/>
      <w:lvlJc w:val="left"/>
      <w:pPr>
        <w:ind w:left="3600" w:hanging="360"/>
      </w:pPr>
    </w:lvl>
    <w:lvl w:ilvl="5" w:tplc="31201C58" w:tentative="1">
      <w:start w:val="1"/>
      <w:numFmt w:val="lowerRoman"/>
      <w:lvlText w:val="%6."/>
      <w:lvlJc w:val="right"/>
      <w:pPr>
        <w:ind w:left="4320" w:hanging="180"/>
      </w:pPr>
    </w:lvl>
    <w:lvl w:ilvl="6" w:tplc="9EB04DC8" w:tentative="1">
      <w:start w:val="1"/>
      <w:numFmt w:val="decimal"/>
      <w:lvlText w:val="%7."/>
      <w:lvlJc w:val="left"/>
      <w:pPr>
        <w:ind w:left="5040" w:hanging="360"/>
      </w:pPr>
    </w:lvl>
    <w:lvl w:ilvl="7" w:tplc="47B69826" w:tentative="1">
      <w:start w:val="1"/>
      <w:numFmt w:val="lowerLetter"/>
      <w:lvlText w:val="%8."/>
      <w:lvlJc w:val="left"/>
      <w:pPr>
        <w:ind w:left="5760" w:hanging="360"/>
      </w:pPr>
    </w:lvl>
    <w:lvl w:ilvl="8" w:tplc="8732F540" w:tentative="1">
      <w:start w:val="1"/>
      <w:numFmt w:val="lowerRoman"/>
      <w:lvlText w:val="%9."/>
      <w:lvlJc w:val="right"/>
      <w:pPr>
        <w:ind w:left="6480" w:hanging="180"/>
      </w:pPr>
    </w:lvl>
  </w:abstractNum>
  <w:abstractNum w:abstractNumId="30" w15:restartNumberingAfterBreak="0">
    <w:nsid w:val="272318D3"/>
    <w:multiLevelType w:val="hybridMultilevel"/>
    <w:tmpl w:val="6F1ABA62"/>
    <w:lvl w:ilvl="0" w:tplc="55F87B56">
      <w:numFmt w:val="bullet"/>
      <w:lvlText w:val="–"/>
      <w:lvlJc w:val="left"/>
      <w:pPr>
        <w:ind w:left="835" w:hanging="360"/>
      </w:pPr>
      <w:rPr>
        <w:rFonts w:ascii="Calibri" w:eastAsia="MS Mincho" w:hAnsi="Calibri" w:cs="Calibri" w:hint="default"/>
        <w:b w:val="0"/>
      </w:rPr>
    </w:lvl>
    <w:lvl w:ilvl="1" w:tplc="375874EA" w:tentative="1">
      <w:start w:val="1"/>
      <w:numFmt w:val="bullet"/>
      <w:lvlText w:val="o"/>
      <w:lvlJc w:val="left"/>
      <w:pPr>
        <w:ind w:left="1555" w:hanging="360"/>
      </w:pPr>
      <w:rPr>
        <w:rFonts w:ascii="Courier New" w:hAnsi="Courier New" w:cs="Courier New" w:hint="default"/>
      </w:rPr>
    </w:lvl>
    <w:lvl w:ilvl="2" w:tplc="AC50F1BE" w:tentative="1">
      <w:start w:val="1"/>
      <w:numFmt w:val="bullet"/>
      <w:lvlText w:val=""/>
      <w:lvlJc w:val="left"/>
      <w:pPr>
        <w:ind w:left="2275" w:hanging="360"/>
      </w:pPr>
      <w:rPr>
        <w:rFonts w:ascii="Wingdings" w:hAnsi="Wingdings" w:hint="default"/>
      </w:rPr>
    </w:lvl>
    <w:lvl w:ilvl="3" w:tplc="A2669CAA" w:tentative="1">
      <w:start w:val="1"/>
      <w:numFmt w:val="bullet"/>
      <w:lvlText w:val=""/>
      <w:lvlJc w:val="left"/>
      <w:pPr>
        <w:ind w:left="2995" w:hanging="360"/>
      </w:pPr>
      <w:rPr>
        <w:rFonts w:ascii="Symbol" w:hAnsi="Symbol" w:hint="default"/>
      </w:rPr>
    </w:lvl>
    <w:lvl w:ilvl="4" w:tplc="B91278F6" w:tentative="1">
      <w:start w:val="1"/>
      <w:numFmt w:val="bullet"/>
      <w:lvlText w:val="o"/>
      <w:lvlJc w:val="left"/>
      <w:pPr>
        <w:ind w:left="3715" w:hanging="360"/>
      </w:pPr>
      <w:rPr>
        <w:rFonts w:ascii="Courier New" w:hAnsi="Courier New" w:cs="Courier New" w:hint="default"/>
      </w:rPr>
    </w:lvl>
    <w:lvl w:ilvl="5" w:tplc="11C2BAD0" w:tentative="1">
      <w:start w:val="1"/>
      <w:numFmt w:val="bullet"/>
      <w:lvlText w:val=""/>
      <w:lvlJc w:val="left"/>
      <w:pPr>
        <w:ind w:left="4435" w:hanging="360"/>
      </w:pPr>
      <w:rPr>
        <w:rFonts w:ascii="Wingdings" w:hAnsi="Wingdings" w:hint="default"/>
      </w:rPr>
    </w:lvl>
    <w:lvl w:ilvl="6" w:tplc="3E5CB84E" w:tentative="1">
      <w:start w:val="1"/>
      <w:numFmt w:val="bullet"/>
      <w:lvlText w:val=""/>
      <w:lvlJc w:val="left"/>
      <w:pPr>
        <w:ind w:left="5155" w:hanging="360"/>
      </w:pPr>
      <w:rPr>
        <w:rFonts w:ascii="Symbol" w:hAnsi="Symbol" w:hint="default"/>
      </w:rPr>
    </w:lvl>
    <w:lvl w:ilvl="7" w:tplc="2654C548" w:tentative="1">
      <w:start w:val="1"/>
      <w:numFmt w:val="bullet"/>
      <w:lvlText w:val="o"/>
      <w:lvlJc w:val="left"/>
      <w:pPr>
        <w:ind w:left="5875" w:hanging="360"/>
      </w:pPr>
      <w:rPr>
        <w:rFonts w:ascii="Courier New" w:hAnsi="Courier New" w:cs="Courier New" w:hint="default"/>
      </w:rPr>
    </w:lvl>
    <w:lvl w:ilvl="8" w:tplc="F08E3870" w:tentative="1">
      <w:start w:val="1"/>
      <w:numFmt w:val="bullet"/>
      <w:lvlText w:val=""/>
      <w:lvlJc w:val="left"/>
      <w:pPr>
        <w:ind w:left="6595" w:hanging="360"/>
      </w:pPr>
      <w:rPr>
        <w:rFonts w:ascii="Wingdings" w:hAnsi="Wingdings" w:hint="default"/>
      </w:rPr>
    </w:lvl>
  </w:abstractNum>
  <w:abstractNum w:abstractNumId="31" w15:restartNumberingAfterBreak="0">
    <w:nsid w:val="2C5A23A3"/>
    <w:multiLevelType w:val="hybridMultilevel"/>
    <w:tmpl w:val="31201B3E"/>
    <w:lvl w:ilvl="0" w:tplc="BE960850">
      <w:start w:val="1"/>
      <w:numFmt w:val="bullet"/>
      <w:lvlText w:val=""/>
      <w:lvlJc w:val="left"/>
      <w:pPr>
        <w:ind w:left="720" w:hanging="360"/>
      </w:pPr>
      <w:rPr>
        <w:rFonts w:ascii="Symbol" w:hAnsi="Symbol" w:hint="default"/>
      </w:rPr>
    </w:lvl>
    <w:lvl w:ilvl="1" w:tplc="38CE8C64">
      <w:numFmt w:val="bullet"/>
      <w:lvlText w:val="-"/>
      <w:lvlJc w:val="left"/>
      <w:pPr>
        <w:ind w:left="1440" w:hanging="360"/>
      </w:pPr>
      <w:rPr>
        <w:rFonts w:ascii="Calibri" w:eastAsia="MS Mincho" w:hAnsi="Calibri" w:cs="Calibri" w:hint="default"/>
      </w:rPr>
    </w:lvl>
    <w:lvl w:ilvl="2" w:tplc="598847E4">
      <w:numFmt w:val="bullet"/>
      <w:lvlText w:val="•"/>
      <w:lvlJc w:val="left"/>
      <w:pPr>
        <w:ind w:left="2590" w:hanging="790"/>
      </w:pPr>
      <w:rPr>
        <w:rFonts w:ascii="Calibri" w:eastAsia="MS Mincho" w:hAnsi="Calibri" w:cs="Calibri" w:hint="default"/>
      </w:rPr>
    </w:lvl>
    <w:lvl w:ilvl="3" w:tplc="6A62BD4A" w:tentative="1">
      <w:start w:val="1"/>
      <w:numFmt w:val="bullet"/>
      <w:lvlText w:val=""/>
      <w:lvlJc w:val="left"/>
      <w:pPr>
        <w:ind w:left="2880" w:hanging="360"/>
      </w:pPr>
      <w:rPr>
        <w:rFonts w:ascii="Symbol" w:hAnsi="Symbol" w:hint="default"/>
      </w:rPr>
    </w:lvl>
    <w:lvl w:ilvl="4" w:tplc="48E8764A" w:tentative="1">
      <w:start w:val="1"/>
      <w:numFmt w:val="bullet"/>
      <w:lvlText w:val="o"/>
      <w:lvlJc w:val="left"/>
      <w:pPr>
        <w:ind w:left="3600" w:hanging="360"/>
      </w:pPr>
      <w:rPr>
        <w:rFonts w:ascii="Courier New" w:hAnsi="Courier New" w:cs="Courier New" w:hint="default"/>
      </w:rPr>
    </w:lvl>
    <w:lvl w:ilvl="5" w:tplc="655E2270" w:tentative="1">
      <w:start w:val="1"/>
      <w:numFmt w:val="bullet"/>
      <w:lvlText w:val=""/>
      <w:lvlJc w:val="left"/>
      <w:pPr>
        <w:ind w:left="4320" w:hanging="360"/>
      </w:pPr>
      <w:rPr>
        <w:rFonts w:ascii="Wingdings" w:hAnsi="Wingdings" w:hint="default"/>
      </w:rPr>
    </w:lvl>
    <w:lvl w:ilvl="6" w:tplc="9ED867D2" w:tentative="1">
      <w:start w:val="1"/>
      <w:numFmt w:val="bullet"/>
      <w:lvlText w:val=""/>
      <w:lvlJc w:val="left"/>
      <w:pPr>
        <w:ind w:left="5040" w:hanging="360"/>
      </w:pPr>
      <w:rPr>
        <w:rFonts w:ascii="Symbol" w:hAnsi="Symbol" w:hint="default"/>
      </w:rPr>
    </w:lvl>
    <w:lvl w:ilvl="7" w:tplc="8530F1A4" w:tentative="1">
      <w:start w:val="1"/>
      <w:numFmt w:val="bullet"/>
      <w:lvlText w:val="o"/>
      <w:lvlJc w:val="left"/>
      <w:pPr>
        <w:ind w:left="5760" w:hanging="360"/>
      </w:pPr>
      <w:rPr>
        <w:rFonts w:ascii="Courier New" w:hAnsi="Courier New" w:cs="Courier New" w:hint="default"/>
      </w:rPr>
    </w:lvl>
    <w:lvl w:ilvl="8" w:tplc="A6D6ECE6" w:tentative="1">
      <w:start w:val="1"/>
      <w:numFmt w:val="bullet"/>
      <w:lvlText w:val=""/>
      <w:lvlJc w:val="left"/>
      <w:pPr>
        <w:ind w:left="6480" w:hanging="360"/>
      </w:pPr>
      <w:rPr>
        <w:rFonts w:ascii="Wingdings" w:hAnsi="Wingdings" w:hint="default"/>
      </w:rPr>
    </w:lvl>
  </w:abstractNum>
  <w:abstractNum w:abstractNumId="32" w15:restartNumberingAfterBreak="0">
    <w:nsid w:val="2D9C7E89"/>
    <w:multiLevelType w:val="hybridMultilevel"/>
    <w:tmpl w:val="82B01642"/>
    <w:lvl w:ilvl="0" w:tplc="E182F608">
      <w:start w:val="1"/>
      <w:numFmt w:val="decimal"/>
      <w:lvlText w:val="%1."/>
      <w:lvlJc w:val="left"/>
      <w:pPr>
        <w:ind w:left="720" w:hanging="360"/>
      </w:pPr>
      <w:rPr>
        <w:rFonts w:hint="default"/>
      </w:rPr>
    </w:lvl>
    <w:lvl w:ilvl="1" w:tplc="4EFEE0A8" w:tentative="1">
      <w:start w:val="1"/>
      <w:numFmt w:val="lowerLetter"/>
      <w:lvlText w:val="%2."/>
      <w:lvlJc w:val="left"/>
      <w:pPr>
        <w:ind w:left="1440" w:hanging="360"/>
      </w:pPr>
    </w:lvl>
    <w:lvl w:ilvl="2" w:tplc="2EBC3E3C" w:tentative="1">
      <w:start w:val="1"/>
      <w:numFmt w:val="lowerRoman"/>
      <w:lvlText w:val="%3."/>
      <w:lvlJc w:val="right"/>
      <w:pPr>
        <w:ind w:left="2160" w:hanging="180"/>
      </w:pPr>
    </w:lvl>
    <w:lvl w:ilvl="3" w:tplc="F3B874F6" w:tentative="1">
      <w:start w:val="1"/>
      <w:numFmt w:val="decimal"/>
      <w:lvlText w:val="%4."/>
      <w:lvlJc w:val="left"/>
      <w:pPr>
        <w:ind w:left="2880" w:hanging="360"/>
      </w:pPr>
    </w:lvl>
    <w:lvl w:ilvl="4" w:tplc="7A86D52E" w:tentative="1">
      <w:start w:val="1"/>
      <w:numFmt w:val="lowerLetter"/>
      <w:lvlText w:val="%5."/>
      <w:lvlJc w:val="left"/>
      <w:pPr>
        <w:ind w:left="3600" w:hanging="360"/>
      </w:pPr>
    </w:lvl>
    <w:lvl w:ilvl="5" w:tplc="E564BBD8" w:tentative="1">
      <w:start w:val="1"/>
      <w:numFmt w:val="lowerRoman"/>
      <w:lvlText w:val="%6."/>
      <w:lvlJc w:val="right"/>
      <w:pPr>
        <w:ind w:left="4320" w:hanging="180"/>
      </w:pPr>
    </w:lvl>
    <w:lvl w:ilvl="6" w:tplc="F86AA548" w:tentative="1">
      <w:start w:val="1"/>
      <w:numFmt w:val="decimal"/>
      <w:lvlText w:val="%7."/>
      <w:lvlJc w:val="left"/>
      <w:pPr>
        <w:ind w:left="5040" w:hanging="360"/>
      </w:pPr>
    </w:lvl>
    <w:lvl w:ilvl="7" w:tplc="64800F70" w:tentative="1">
      <w:start w:val="1"/>
      <w:numFmt w:val="lowerLetter"/>
      <w:lvlText w:val="%8."/>
      <w:lvlJc w:val="left"/>
      <w:pPr>
        <w:ind w:left="5760" w:hanging="360"/>
      </w:pPr>
    </w:lvl>
    <w:lvl w:ilvl="8" w:tplc="985698E6" w:tentative="1">
      <w:start w:val="1"/>
      <w:numFmt w:val="lowerRoman"/>
      <w:lvlText w:val="%9."/>
      <w:lvlJc w:val="right"/>
      <w:pPr>
        <w:ind w:left="6480" w:hanging="180"/>
      </w:pPr>
    </w:lvl>
  </w:abstractNum>
  <w:abstractNum w:abstractNumId="33" w15:restartNumberingAfterBreak="0">
    <w:nsid w:val="34ED18D5"/>
    <w:multiLevelType w:val="hybridMultilevel"/>
    <w:tmpl w:val="47620F2E"/>
    <w:lvl w:ilvl="0" w:tplc="22208ED0">
      <w:numFmt w:val="bullet"/>
      <w:lvlText w:val="-"/>
      <w:lvlJc w:val="left"/>
      <w:pPr>
        <w:ind w:left="720" w:hanging="360"/>
      </w:pPr>
      <w:rPr>
        <w:rFonts w:ascii="Calibri" w:eastAsia="MS Mincho" w:hAnsi="Calibri" w:cs="Calibri" w:hint="default"/>
      </w:rPr>
    </w:lvl>
    <w:lvl w:ilvl="1" w:tplc="377021AC" w:tentative="1">
      <w:start w:val="1"/>
      <w:numFmt w:val="bullet"/>
      <w:lvlText w:val="o"/>
      <w:lvlJc w:val="left"/>
      <w:pPr>
        <w:ind w:left="1440" w:hanging="360"/>
      </w:pPr>
      <w:rPr>
        <w:rFonts w:ascii="Courier New" w:hAnsi="Courier New" w:cs="Courier New" w:hint="default"/>
      </w:rPr>
    </w:lvl>
    <w:lvl w:ilvl="2" w:tplc="0650872C" w:tentative="1">
      <w:start w:val="1"/>
      <w:numFmt w:val="bullet"/>
      <w:lvlText w:val=""/>
      <w:lvlJc w:val="left"/>
      <w:pPr>
        <w:ind w:left="2160" w:hanging="360"/>
      </w:pPr>
      <w:rPr>
        <w:rFonts w:ascii="Wingdings" w:hAnsi="Wingdings" w:hint="default"/>
      </w:rPr>
    </w:lvl>
    <w:lvl w:ilvl="3" w:tplc="07FE0842" w:tentative="1">
      <w:start w:val="1"/>
      <w:numFmt w:val="bullet"/>
      <w:lvlText w:val=""/>
      <w:lvlJc w:val="left"/>
      <w:pPr>
        <w:ind w:left="2880" w:hanging="360"/>
      </w:pPr>
      <w:rPr>
        <w:rFonts w:ascii="Symbol" w:hAnsi="Symbol" w:hint="default"/>
      </w:rPr>
    </w:lvl>
    <w:lvl w:ilvl="4" w:tplc="42B0B9A4" w:tentative="1">
      <w:start w:val="1"/>
      <w:numFmt w:val="bullet"/>
      <w:lvlText w:val="o"/>
      <w:lvlJc w:val="left"/>
      <w:pPr>
        <w:ind w:left="3600" w:hanging="360"/>
      </w:pPr>
      <w:rPr>
        <w:rFonts w:ascii="Courier New" w:hAnsi="Courier New" w:cs="Courier New" w:hint="default"/>
      </w:rPr>
    </w:lvl>
    <w:lvl w:ilvl="5" w:tplc="3DA41AAE" w:tentative="1">
      <w:start w:val="1"/>
      <w:numFmt w:val="bullet"/>
      <w:lvlText w:val=""/>
      <w:lvlJc w:val="left"/>
      <w:pPr>
        <w:ind w:left="4320" w:hanging="360"/>
      </w:pPr>
      <w:rPr>
        <w:rFonts w:ascii="Wingdings" w:hAnsi="Wingdings" w:hint="default"/>
      </w:rPr>
    </w:lvl>
    <w:lvl w:ilvl="6" w:tplc="F80C72B8" w:tentative="1">
      <w:start w:val="1"/>
      <w:numFmt w:val="bullet"/>
      <w:lvlText w:val=""/>
      <w:lvlJc w:val="left"/>
      <w:pPr>
        <w:ind w:left="5040" w:hanging="360"/>
      </w:pPr>
      <w:rPr>
        <w:rFonts w:ascii="Symbol" w:hAnsi="Symbol" w:hint="default"/>
      </w:rPr>
    </w:lvl>
    <w:lvl w:ilvl="7" w:tplc="9BA4870E" w:tentative="1">
      <w:start w:val="1"/>
      <w:numFmt w:val="bullet"/>
      <w:lvlText w:val="o"/>
      <w:lvlJc w:val="left"/>
      <w:pPr>
        <w:ind w:left="5760" w:hanging="360"/>
      </w:pPr>
      <w:rPr>
        <w:rFonts w:ascii="Courier New" w:hAnsi="Courier New" w:cs="Courier New" w:hint="default"/>
      </w:rPr>
    </w:lvl>
    <w:lvl w:ilvl="8" w:tplc="BF303268" w:tentative="1">
      <w:start w:val="1"/>
      <w:numFmt w:val="bullet"/>
      <w:lvlText w:val=""/>
      <w:lvlJc w:val="left"/>
      <w:pPr>
        <w:ind w:left="6480" w:hanging="360"/>
      </w:pPr>
      <w:rPr>
        <w:rFonts w:ascii="Wingdings" w:hAnsi="Wingdings" w:hint="default"/>
      </w:rPr>
    </w:lvl>
  </w:abstractNum>
  <w:abstractNum w:abstractNumId="34" w15:restartNumberingAfterBreak="0">
    <w:nsid w:val="35983D6D"/>
    <w:multiLevelType w:val="hybridMultilevel"/>
    <w:tmpl w:val="0FF4435A"/>
    <w:lvl w:ilvl="0" w:tplc="4E7A1640">
      <w:start w:val="1"/>
      <w:numFmt w:val="decimal"/>
      <w:lvlText w:val="%1."/>
      <w:lvlJc w:val="left"/>
      <w:pPr>
        <w:ind w:left="1080" w:hanging="360"/>
      </w:pPr>
      <w:rPr>
        <w:rFonts w:hint="default"/>
        <w:color w:val="943634" w:themeColor="accent2" w:themeShade="BF"/>
        <w:sz w:val="24"/>
        <w:u w:val="none"/>
      </w:rPr>
    </w:lvl>
    <w:lvl w:ilvl="1" w:tplc="D3749140" w:tentative="1">
      <w:start w:val="1"/>
      <w:numFmt w:val="lowerLetter"/>
      <w:lvlText w:val="%2."/>
      <w:lvlJc w:val="left"/>
      <w:pPr>
        <w:ind w:left="1800" w:hanging="360"/>
      </w:pPr>
    </w:lvl>
    <w:lvl w:ilvl="2" w:tplc="C03AEBAE" w:tentative="1">
      <w:start w:val="1"/>
      <w:numFmt w:val="lowerRoman"/>
      <w:lvlText w:val="%3."/>
      <w:lvlJc w:val="right"/>
      <w:pPr>
        <w:ind w:left="2520" w:hanging="180"/>
      </w:pPr>
    </w:lvl>
    <w:lvl w:ilvl="3" w:tplc="1CE2958E" w:tentative="1">
      <w:start w:val="1"/>
      <w:numFmt w:val="decimal"/>
      <w:lvlText w:val="%4."/>
      <w:lvlJc w:val="left"/>
      <w:pPr>
        <w:ind w:left="3240" w:hanging="360"/>
      </w:pPr>
    </w:lvl>
    <w:lvl w:ilvl="4" w:tplc="CE04F60C" w:tentative="1">
      <w:start w:val="1"/>
      <w:numFmt w:val="lowerLetter"/>
      <w:lvlText w:val="%5."/>
      <w:lvlJc w:val="left"/>
      <w:pPr>
        <w:ind w:left="3960" w:hanging="360"/>
      </w:pPr>
    </w:lvl>
    <w:lvl w:ilvl="5" w:tplc="C7D49B18" w:tentative="1">
      <w:start w:val="1"/>
      <w:numFmt w:val="lowerRoman"/>
      <w:lvlText w:val="%6."/>
      <w:lvlJc w:val="right"/>
      <w:pPr>
        <w:ind w:left="4680" w:hanging="180"/>
      </w:pPr>
    </w:lvl>
    <w:lvl w:ilvl="6" w:tplc="8BB06100" w:tentative="1">
      <w:start w:val="1"/>
      <w:numFmt w:val="decimal"/>
      <w:lvlText w:val="%7."/>
      <w:lvlJc w:val="left"/>
      <w:pPr>
        <w:ind w:left="5400" w:hanging="360"/>
      </w:pPr>
    </w:lvl>
    <w:lvl w:ilvl="7" w:tplc="DB307690" w:tentative="1">
      <w:start w:val="1"/>
      <w:numFmt w:val="lowerLetter"/>
      <w:lvlText w:val="%8."/>
      <w:lvlJc w:val="left"/>
      <w:pPr>
        <w:ind w:left="6120" w:hanging="360"/>
      </w:pPr>
    </w:lvl>
    <w:lvl w:ilvl="8" w:tplc="02585624" w:tentative="1">
      <w:start w:val="1"/>
      <w:numFmt w:val="lowerRoman"/>
      <w:lvlText w:val="%9."/>
      <w:lvlJc w:val="right"/>
      <w:pPr>
        <w:ind w:left="6840" w:hanging="180"/>
      </w:pPr>
    </w:lvl>
  </w:abstractNum>
  <w:abstractNum w:abstractNumId="35" w15:restartNumberingAfterBreak="0">
    <w:nsid w:val="37C96592"/>
    <w:multiLevelType w:val="hybridMultilevel"/>
    <w:tmpl w:val="B6DC9CEE"/>
    <w:lvl w:ilvl="0" w:tplc="1896973E">
      <w:start w:val="1"/>
      <w:numFmt w:val="decimal"/>
      <w:lvlText w:val="%1."/>
      <w:lvlJc w:val="left"/>
      <w:pPr>
        <w:ind w:left="410" w:hanging="360"/>
      </w:pPr>
      <w:rPr>
        <w:rFonts w:hint="default"/>
      </w:rPr>
    </w:lvl>
    <w:lvl w:ilvl="1" w:tplc="8B12A15C" w:tentative="1">
      <w:start w:val="1"/>
      <w:numFmt w:val="lowerLetter"/>
      <w:lvlText w:val="%2."/>
      <w:lvlJc w:val="left"/>
      <w:pPr>
        <w:ind w:left="1130" w:hanging="360"/>
      </w:pPr>
    </w:lvl>
    <w:lvl w:ilvl="2" w:tplc="F6DE2BC6" w:tentative="1">
      <w:start w:val="1"/>
      <w:numFmt w:val="lowerRoman"/>
      <w:lvlText w:val="%3."/>
      <w:lvlJc w:val="right"/>
      <w:pPr>
        <w:ind w:left="1850" w:hanging="180"/>
      </w:pPr>
    </w:lvl>
    <w:lvl w:ilvl="3" w:tplc="B38C80D2" w:tentative="1">
      <w:start w:val="1"/>
      <w:numFmt w:val="decimal"/>
      <w:lvlText w:val="%4."/>
      <w:lvlJc w:val="left"/>
      <w:pPr>
        <w:ind w:left="2570" w:hanging="360"/>
      </w:pPr>
    </w:lvl>
    <w:lvl w:ilvl="4" w:tplc="8988AD74" w:tentative="1">
      <w:start w:val="1"/>
      <w:numFmt w:val="lowerLetter"/>
      <w:lvlText w:val="%5."/>
      <w:lvlJc w:val="left"/>
      <w:pPr>
        <w:ind w:left="3290" w:hanging="360"/>
      </w:pPr>
    </w:lvl>
    <w:lvl w:ilvl="5" w:tplc="EA7C5152" w:tentative="1">
      <w:start w:val="1"/>
      <w:numFmt w:val="lowerRoman"/>
      <w:lvlText w:val="%6."/>
      <w:lvlJc w:val="right"/>
      <w:pPr>
        <w:ind w:left="4010" w:hanging="180"/>
      </w:pPr>
    </w:lvl>
    <w:lvl w:ilvl="6" w:tplc="3356B4AA" w:tentative="1">
      <w:start w:val="1"/>
      <w:numFmt w:val="decimal"/>
      <w:lvlText w:val="%7."/>
      <w:lvlJc w:val="left"/>
      <w:pPr>
        <w:ind w:left="4730" w:hanging="360"/>
      </w:pPr>
    </w:lvl>
    <w:lvl w:ilvl="7" w:tplc="7BE0C9A4" w:tentative="1">
      <w:start w:val="1"/>
      <w:numFmt w:val="lowerLetter"/>
      <w:lvlText w:val="%8."/>
      <w:lvlJc w:val="left"/>
      <w:pPr>
        <w:ind w:left="5450" w:hanging="360"/>
      </w:pPr>
    </w:lvl>
    <w:lvl w:ilvl="8" w:tplc="2254443A" w:tentative="1">
      <w:start w:val="1"/>
      <w:numFmt w:val="lowerRoman"/>
      <w:lvlText w:val="%9."/>
      <w:lvlJc w:val="right"/>
      <w:pPr>
        <w:ind w:left="6170" w:hanging="180"/>
      </w:pPr>
    </w:lvl>
  </w:abstractNum>
  <w:abstractNum w:abstractNumId="36" w15:restartNumberingAfterBreak="0">
    <w:nsid w:val="3D355D81"/>
    <w:multiLevelType w:val="hybridMultilevel"/>
    <w:tmpl w:val="3DF677A4"/>
    <w:lvl w:ilvl="0" w:tplc="915AD28A">
      <w:start w:val="3"/>
      <w:numFmt w:val="bullet"/>
      <w:lvlText w:val="-"/>
      <w:lvlJc w:val="left"/>
      <w:pPr>
        <w:ind w:left="810" w:hanging="360"/>
      </w:pPr>
      <w:rPr>
        <w:rFonts w:ascii="Calibri" w:eastAsia="MS Mincho" w:hAnsi="Calibri" w:cs="Calibri" w:hint="default"/>
      </w:rPr>
    </w:lvl>
    <w:lvl w:ilvl="1" w:tplc="B2B07E90" w:tentative="1">
      <w:start w:val="1"/>
      <w:numFmt w:val="bullet"/>
      <w:lvlText w:val="o"/>
      <w:lvlJc w:val="left"/>
      <w:pPr>
        <w:ind w:left="1530" w:hanging="360"/>
      </w:pPr>
      <w:rPr>
        <w:rFonts w:ascii="Courier New" w:hAnsi="Courier New" w:cs="Courier New" w:hint="default"/>
      </w:rPr>
    </w:lvl>
    <w:lvl w:ilvl="2" w:tplc="C4B6F6DA" w:tentative="1">
      <w:start w:val="1"/>
      <w:numFmt w:val="bullet"/>
      <w:lvlText w:val=""/>
      <w:lvlJc w:val="left"/>
      <w:pPr>
        <w:ind w:left="2250" w:hanging="360"/>
      </w:pPr>
      <w:rPr>
        <w:rFonts w:ascii="Wingdings" w:hAnsi="Wingdings" w:hint="default"/>
      </w:rPr>
    </w:lvl>
    <w:lvl w:ilvl="3" w:tplc="D5C0A054" w:tentative="1">
      <w:start w:val="1"/>
      <w:numFmt w:val="bullet"/>
      <w:lvlText w:val=""/>
      <w:lvlJc w:val="left"/>
      <w:pPr>
        <w:ind w:left="2970" w:hanging="360"/>
      </w:pPr>
      <w:rPr>
        <w:rFonts w:ascii="Symbol" w:hAnsi="Symbol" w:hint="default"/>
      </w:rPr>
    </w:lvl>
    <w:lvl w:ilvl="4" w:tplc="56487CC0" w:tentative="1">
      <w:start w:val="1"/>
      <w:numFmt w:val="bullet"/>
      <w:lvlText w:val="o"/>
      <w:lvlJc w:val="left"/>
      <w:pPr>
        <w:ind w:left="3690" w:hanging="360"/>
      </w:pPr>
      <w:rPr>
        <w:rFonts w:ascii="Courier New" w:hAnsi="Courier New" w:cs="Courier New" w:hint="default"/>
      </w:rPr>
    </w:lvl>
    <w:lvl w:ilvl="5" w:tplc="3772678C" w:tentative="1">
      <w:start w:val="1"/>
      <w:numFmt w:val="bullet"/>
      <w:lvlText w:val=""/>
      <w:lvlJc w:val="left"/>
      <w:pPr>
        <w:ind w:left="4410" w:hanging="360"/>
      </w:pPr>
      <w:rPr>
        <w:rFonts w:ascii="Wingdings" w:hAnsi="Wingdings" w:hint="default"/>
      </w:rPr>
    </w:lvl>
    <w:lvl w:ilvl="6" w:tplc="040227DA" w:tentative="1">
      <w:start w:val="1"/>
      <w:numFmt w:val="bullet"/>
      <w:lvlText w:val=""/>
      <w:lvlJc w:val="left"/>
      <w:pPr>
        <w:ind w:left="5130" w:hanging="360"/>
      </w:pPr>
      <w:rPr>
        <w:rFonts w:ascii="Symbol" w:hAnsi="Symbol" w:hint="default"/>
      </w:rPr>
    </w:lvl>
    <w:lvl w:ilvl="7" w:tplc="42563226" w:tentative="1">
      <w:start w:val="1"/>
      <w:numFmt w:val="bullet"/>
      <w:lvlText w:val="o"/>
      <w:lvlJc w:val="left"/>
      <w:pPr>
        <w:ind w:left="5850" w:hanging="360"/>
      </w:pPr>
      <w:rPr>
        <w:rFonts w:ascii="Courier New" w:hAnsi="Courier New" w:cs="Courier New" w:hint="default"/>
      </w:rPr>
    </w:lvl>
    <w:lvl w:ilvl="8" w:tplc="6276DB1C" w:tentative="1">
      <w:start w:val="1"/>
      <w:numFmt w:val="bullet"/>
      <w:lvlText w:val=""/>
      <w:lvlJc w:val="left"/>
      <w:pPr>
        <w:ind w:left="6570" w:hanging="360"/>
      </w:pPr>
      <w:rPr>
        <w:rFonts w:ascii="Wingdings" w:hAnsi="Wingdings" w:hint="default"/>
      </w:rPr>
    </w:lvl>
  </w:abstractNum>
  <w:abstractNum w:abstractNumId="37" w15:restartNumberingAfterBreak="0">
    <w:nsid w:val="3F845B8F"/>
    <w:multiLevelType w:val="hybridMultilevel"/>
    <w:tmpl w:val="7ED64652"/>
    <w:lvl w:ilvl="0" w:tplc="FF5CF7D0">
      <w:start w:val="3"/>
      <w:numFmt w:val="bullet"/>
      <w:lvlText w:val="-"/>
      <w:lvlJc w:val="left"/>
      <w:pPr>
        <w:ind w:left="720" w:hanging="360"/>
      </w:pPr>
      <w:rPr>
        <w:rFonts w:ascii="Calibri" w:eastAsia="MS Mincho" w:hAnsi="Calibri" w:cs="Calibri" w:hint="default"/>
        <w:u w:val="none"/>
      </w:rPr>
    </w:lvl>
    <w:lvl w:ilvl="1" w:tplc="AD1CC19A">
      <w:start w:val="1"/>
      <w:numFmt w:val="bullet"/>
      <w:lvlText w:val="o"/>
      <w:lvlJc w:val="left"/>
      <w:pPr>
        <w:ind w:left="1440" w:hanging="360"/>
      </w:pPr>
      <w:rPr>
        <w:rFonts w:ascii="Courier New" w:hAnsi="Courier New" w:cs="Courier New" w:hint="default"/>
      </w:rPr>
    </w:lvl>
    <w:lvl w:ilvl="2" w:tplc="CAB051F8" w:tentative="1">
      <w:start w:val="1"/>
      <w:numFmt w:val="bullet"/>
      <w:lvlText w:val=""/>
      <w:lvlJc w:val="left"/>
      <w:pPr>
        <w:ind w:left="2160" w:hanging="360"/>
      </w:pPr>
      <w:rPr>
        <w:rFonts w:ascii="Wingdings" w:hAnsi="Wingdings" w:hint="default"/>
      </w:rPr>
    </w:lvl>
    <w:lvl w:ilvl="3" w:tplc="0FFA6726" w:tentative="1">
      <w:start w:val="1"/>
      <w:numFmt w:val="bullet"/>
      <w:lvlText w:val=""/>
      <w:lvlJc w:val="left"/>
      <w:pPr>
        <w:ind w:left="2880" w:hanging="360"/>
      </w:pPr>
      <w:rPr>
        <w:rFonts w:ascii="Symbol" w:hAnsi="Symbol" w:hint="default"/>
      </w:rPr>
    </w:lvl>
    <w:lvl w:ilvl="4" w:tplc="7F36CE10" w:tentative="1">
      <w:start w:val="1"/>
      <w:numFmt w:val="bullet"/>
      <w:lvlText w:val="o"/>
      <w:lvlJc w:val="left"/>
      <w:pPr>
        <w:ind w:left="3600" w:hanging="360"/>
      </w:pPr>
      <w:rPr>
        <w:rFonts w:ascii="Courier New" w:hAnsi="Courier New" w:cs="Courier New" w:hint="default"/>
      </w:rPr>
    </w:lvl>
    <w:lvl w:ilvl="5" w:tplc="E668AA72" w:tentative="1">
      <w:start w:val="1"/>
      <w:numFmt w:val="bullet"/>
      <w:lvlText w:val=""/>
      <w:lvlJc w:val="left"/>
      <w:pPr>
        <w:ind w:left="4320" w:hanging="360"/>
      </w:pPr>
      <w:rPr>
        <w:rFonts w:ascii="Wingdings" w:hAnsi="Wingdings" w:hint="default"/>
      </w:rPr>
    </w:lvl>
    <w:lvl w:ilvl="6" w:tplc="75CC86DA" w:tentative="1">
      <w:start w:val="1"/>
      <w:numFmt w:val="bullet"/>
      <w:lvlText w:val=""/>
      <w:lvlJc w:val="left"/>
      <w:pPr>
        <w:ind w:left="5040" w:hanging="360"/>
      </w:pPr>
      <w:rPr>
        <w:rFonts w:ascii="Symbol" w:hAnsi="Symbol" w:hint="default"/>
      </w:rPr>
    </w:lvl>
    <w:lvl w:ilvl="7" w:tplc="E6CCD60C" w:tentative="1">
      <w:start w:val="1"/>
      <w:numFmt w:val="bullet"/>
      <w:lvlText w:val="o"/>
      <w:lvlJc w:val="left"/>
      <w:pPr>
        <w:ind w:left="5760" w:hanging="360"/>
      </w:pPr>
      <w:rPr>
        <w:rFonts w:ascii="Courier New" w:hAnsi="Courier New" w:cs="Courier New" w:hint="default"/>
      </w:rPr>
    </w:lvl>
    <w:lvl w:ilvl="8" w:tplc="00DEA70E" w:tentative="1">
      <w:start w:val="1"/>
      <w:numFmt w:val="bullet"/>
      <w:lvlText w:val=""/>
      <w:lvlJc w:val="left"/>
      <w:pPr>
        <w:ind w:left="6480" w:hanging="360"/>
      </w:pPr>
      <w:rPr>
        <w:rFonts w:ascii="Wingdings" w:hAnsi="Wingdings" w:hint="default"/>
      </w:rPr>
    </w:lvl>
  </w:abstractNum>
  <w:abstractNum w:abstractNumId="38" w15:restartNumberingAfterBreak="0">
    <w:nsid w:val="42015DCC"/>
    <w:multiLevelType w:val="hybridMultilevel"/>
    <w:tmpl w:val="3378E300"/>
    <w:lvl w:ilvl="0" w:tplc="6DEEBB86">
      <w:start w:val="1"/>
      <w:numFmt w:val="bullet"/>
      <w:lvlText w:val=""/>
      <w:lvlJc w:val="left"/>
      <w:pPr>
        <w:ind w:left="720" w:hanging="360"/>
      </w:pPr>
      <w:rPr>
        <w:rFonts w:ascii="Symbol" w:hAnsi="Symbol" w:hint="default"/>
      </w:rPr>
    </w:lvl>
    <w:lvl w:ilvl="1" w:tplc="9F7AAAA6" w:tentative="1">
      <w:start w:val="1"/>
      <w:numFmt w:val="bullet"/>
      <w:lvlText w:val="o"/>
      <w:lvlJc w:val="left"/>
      <w:pPr>
        <w:ind w:left="1440" w:hanging="360"/>
      </w:pPr>
      <w:rPr>
        <w:rFonts w:ascii="Courier New" w:hAnsi="Courier New" w:cs="Courier New" w:hint="default"/>
      </w:rPr>
    </w:lvl>
    <w:lvl w:ilvl="2" w:tplc="0F3CBFB6" w:tentative="1">
      <w:start w:val="1"/>
      <w:numFmt w:val="bullet"/>
      <w:lvlText w:val=""/>
      <w:lvlJc w:val="left"/>
      <w:pPr>
        <w:ind w:left="2160" w:hanging="360"/>
      </w:pPr>
      <w:rPr>
        <w:rFonts w:ascii="Wingdings" w:hAnsi="Wingdings" w:hint="default"/>
      </w:rPr>
    </w:lvl>
    <w:lvl w:ilvl="3" w:tplc="53CABDAA" w:tentative="1">
      <w:start w:val="1"/>
      <w:numFmt w:val="bullet"/>
      <w:lvlText w:val=""/>
      <w:lvlJc w:val="left"/>
      <w:pPr>
        <w:ind w:left="2880" w:hanging="360"/>
      </w:pPr>
      <w:rPr>
        <w:rFonts w:ascii="Symbol" w:hAnsi="Symbol" w:hint="default"/>
      </w:rPr>
    </w:lvl>
    <w:lvl w:ilvl="4" w:tplc="D960AFE0" w:tentative="1">
      <w:start w:val="1"/>
      <w:numFmt w:val="bullet"/>
      <w:lvlText w:val="o"/>
      <w:lvlJc w:val="left"/>
      <w:pPr>
        <w:ind w:left="3600" w:hanging="360"/>
      </w:pPr>
      <w:rPr>
        <w:rFonts w:ascii="Courier New" w:hAnsi="Courier New" w:cs="Courier New" w:hint="default"/>
      </w:rPr>
    </w:lvl>
    <w:lvl w:ilvl="5" w:tplc="CE1ECD78" w:tentative="1">
      <w:start w:val="1"/>
      <w:numFmt w:val="bullet"/>
      <w:lvlText w:val=""/>
      <w:lvlJc w:val="left"/>
      <w:pPr>
        <w:ind w:left="4320" w:hanging="360"/>
      </w:pPr>
      <w:rPr>
        <w:rFonts w:ascii="Wingdings" w:hAnsi="Wingdings" w:hint="default"/>
      </w:rPr>
    </w:lvl>
    <w:lvl w:ilvl="6" w:tplc="18C6BFE0" w:tentative="1">
      <w:start w:val="1"/>
      <w:numFmt w:val="bullet"/>
      <w:lvlText w:val=""/>
      <w:lvlJc w:val="left"/>
      <w:pPr>
        <w:ind w:left="5040" w:hanging="360"/>
      </w:pPr>
      <w:rPr>
        <w:rFonts w:ascii="Symbol" w:hAnsi="Symbol" w:hint="default"/>
      </w:rPr>
    </w:lvl>
    <w:lvl w:ilvl="7" w:tplc="AFC4633A" w:tentative="1">
      <w:start w:val="1"/>
      <w:numFmt w:val="bullet"/>
      <w:lvlText w:val="o"/>
      <w:lvlJc w:val="left"/>
      <w:pPr>
        <w:ind w:left="5760" w:hanging="360"/>
      </w:pPr>
      <w:rPr>
        <w:rFonts w:ascii="Courier New" w:hAnsi="Courier New" w:cs="Courier New" w:hint="default"/>
      </w:rPr>
    </w:lvl>
    <w:lvl w:ilvl="8" w:tplc="311EC836" w:tentative="1">
      <w:start w:val="1"/>
      <w:numFmt w:val="bullet"/>
      <w:lvlText w:val=""/>
      <w:lvlJc w:val="left"/>
      <w:pPr>
        <w:ind w:left="6480" w:hanging="360"/>
      </w:pPr>
      <w:rPr>
        <w:rFonts w:ascii="Wingdings" w:hAnsi="Wingdings" w:hint="default"/>
      </w:rPr>
    </w:lvl>
  </w:abstractNum>
  <w:abstractNum w:abstractNumId="39"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0EF278C"/>
    <w:multiLevelType w:val="hybridMultilevel"/>
    <w:tmpl w:val="B9A219E0"/>
    <w:lvl w:ilvl="0" w:tplc="0254C500">
      <w:start w:val="1"/>
      <w:numFmt w:val="bullet"/>
      <w:lvlText w:val=""/>
      <w:lvlJc w:val="left"/>
      <w:pPr>
        <w:ind w:left="720" w:hanging="360"/>
      </w:pPr>
      <w:rPr>
        <w:rFonts w:ascii="Symbol" w:hAnsi="Symbol" w:hint="default"/>
      </w:rPr>
    </w:lvl>
    <w:lvl w:ilvl="1" w:tplc="1C7C3EA6" w:tentative="1">
      <w:start w:val="1"/>
      <w:numFmt w:val="bullet"/>
      <w:lvlText w:val="o"/>
      <w:lvlJc w:val="left"/>
      <w:pPr>
        <w:ind w:left="1440" w:hanging="360"/>
      </w:pPr>
      <w:rPr>
        <w:rFonts w:ascii="Courier New" w:hAnsi="Courier New" w:cs="Courier New" w:hint="default"/>
      </w:rPr>
    </w:lvl>
    <w:lvl w:ilvl="2" w:tplc="B606B534" w:tentative="1">
      <w:start w:val="1"/>
      <w:numFmt w:val="bullet"/>
      <w:lvlText w:val=""/>
      <w:lvlJc w:val="left"/>
      <w:pPr>
        <w:ind w:left="2160" w:hanging="360"/>
      </w:pPr>
      <w:rPr>
        <w:rFonts w:ascii="Wingdings" w:hAnsi="Wingdings" w:hint="default"/>
      </w:rPr>
    </w:lvl>
    <w:lvl w:ilvl="3" w:tplc="266AF388" w:tentative="1">
      <w:start w:val="1"/>
      <w:numFmt w:val="bullet"/>
      <w:lvlText w:val=""/>
      <w:lvlJc w:val="left"/>
      <w:pPr>
        <w:ind w:left="2880" w:hanging="360"/>
      </w:pPr>
      <w:rPr>
        <w:rFonts w:ascii="Symbol" w:hAnsi="Symbol" w:hint="default"/>
      </w:rPr>
    </w:lvl>
    <w:lvl w:ilvl="4" w:tplc="35123C62" w:tentative="1">
      <w:start w:val="1"/>
      <w:numFmt w:val="bullet"/>
      <w:lvlText w:val="o"/>
      <w:lvlJc w:val="left"/>
      <w:pPr>
        <w:ind w:left="3600" w:hanging="360"/>
      </w:pPr>
      <w:rPr>
        <w:rFonts w:ascii="Courier New" w:hAnsi="Courier New" w:cs="Courier New" w:hint="default"/>
      </w:rPr>
    </w:lvl>
    <w:lvl w:ilvl="5" w:tplc="E4960F18" w:tentative="1">
      <w:start w:val="1"/>
      <w:numFmt w:val="bullet"/>
      <w:lvlText w:val=""/>
      <w:lvlJc w:val="left"/>
      <w:pPr>
        <w:ind w:left="4320" w:hanging="360"/>
      </w:pPr>
      <w:rPr>
        <w:rFonts w:ascii="Wingdings" w:hAnsi="Wingdings" w:hint="default"/>
      </w:rPr>
    </w:lvl>
    <w:lvl w:ilvl="6" w:tplc="78A6E2EE" w:tentative="1">
      <w:start w:val="1"/>
      <w:numFmt w:val="bullet"/>
      <w:lvlText w:val=""/>
      <w:lvlJc w:val="left"/>
      <w:pPr>
        <w:ind w:left="5040" w:hanging="360"/>
      </w:pPr>
      <w:rPr>
        <w:rFonts w:ascii="Symbol" w:hAnsi="Symbol" w:hint="default"/>
      </w:rPr>
    </w:lvl>
    <w:lvl w:ilvl="7" w:tplc="78D86872" w:tentative="1">
      <w:start w:val="1"/>
      <w:numFmt w:val="bullet"/>
      <w:lvlText w:val="o"/>
      <w:lvlJc w:val="left"/>
      <w:pPr>
        <w:ind w:left="5760" w:hanging="360"/>
      </w:pPr>
      <w:rPr>
        <w:rFonts w:ascii="Courier New" w:hAnsi="Courier New" w:cs="Courier New" w:hint="default"/>
      </w:rPr>
    </w:lvl>
    <w:lvl w:ilvl="8" w:tplc="758CF56C" w:tentative="1">
      <w:start w:val="1"/>
      <w:numFmt w:val="bullet"/>
      <w:lvlText w:val=""/>
      <w:lvlJc w:val="left"/>
      <w:pPr>
        <w:ind w:left="6480" w:hanging="360"/>
      </w:pPr>
      <w:rPr>
        <w:rFonts w:ascii="Wingdings" w:hAnsi="Wingdings" w:hint="default"/>
      </w:rPr>
    </w:lvl>
  </w:abstractNum>
  <w:abstractNum w:abstractNumId="41" w15:restartNumberingAfterBreak="0">
    <w:nsid w:val="51E74B1A"/>
    <w:multiLevelType w:val="hybridMultilevel"/>
    <w:tmpl w:val="9052406A"/>
    <w:lvl w:ilvl="0" w:tplc="F0EAEDD2">
      <w:start w:val="2"/>
      <w:numFmt w:val="bullet"/>
      <w:lvlText w:val="-"/>
      <w:lvlJc w:val="left"/>
      <w:pPr>
        <w:ind w:left="720" w:hanging="360"/>
      </w:pPr>
      <w:rPr>
        <w:rFonts w:ascii="Calibri" w:eastAsia="Times New Roman" w:hAnsi="Calibri" w:cs="Calibri" w:hint="default"/>
      </w:rPr>
    </w:lvl>
    <w:lvl w:ilvl="1" w:tplc="4E4622DA" w:tentative="1">
      <w:start w:val="1"/>
      <w:numFmt w:val="bullet"/>
      <w:lvlText w:val="o"/>
      <w:lvlJc w:val="left"/>
      <w:pPr>
        <w:ind w:left="1440" w:hanging="360"/>
      </w:pPr>
      <w:rPr>
        <w:rFonts w:ascii="Courier New" w:hAnsi="Courier New" w:cs="Courier New" w:hint="default"/>
      </w:rPr>
    </w:lvl>
    <w:lvl w:ilvl="2" w:tplc="6074CACC" w:tentative="1">
      <w:start w:val="1"/>
      <w:numFmt w:val="bullet"/>
      <w:lvlText w:val=""/>
      <w:lvlJc w:val="left"/>
      <w:pPr>
        <w:ind w:left="2160" w:hanging="360"/>
      </w:pPr>
      <w:rPr>
        <w:rFonts w:ascii="Wingdings" w:hAnsi="Wingdings" w:hint="default"/>
      </w:rPr>
    </w:lvl>
    <w:lvl w:ilvl="3" w:tplc="675A4F46" w:tentative="1">
      <w:start w:val="1"/>
      <w:numFmt w:val="bullet"/>
      <w:lvlText w:val=""/>
      <w:lvlJc w:val="left"/>
      <w:pPr>
        <w:ind w:left="2880" w:hanging="360"/>
      </w:pPr>
      <w:rPr>
        <w:rFonts w:ascii="Symbol" w:hAnsi="Symbol" w:hint="default"/>
      </w:rPr>
    </w:lvl>
    <w:lvl w:ilvl="4" w:tplc="8BC69E26" w:tentative="1">
      <w:start w:val="1"/>
      <w:numFmt w:val="bullet"/>
      <w:lvlText w:val="o"/>
      <w:lvlJc w:val="left"/>
      <w:pPr>
        <w:ind w:left="3600" w:hanging="360"/>
      </w:pPr>
      <w:rPr>
        <w:rFonts w:ascii="Courier New" w:hAnsi="Courier New" w:cs="Courier New" w:hint="default"/>
      </w:rPr>
    </w:lvl>
    <w:lvl w:ilvl="5" w:tplc="8AC2CCF6" w:tentative="1">
      <w:start w:val="1"/>
      <w:numFmt w:val="bullet"/>
      <w:lvlText w:val=""/>
      <w:lvlJc w:val="left"/>
      <w:pPr>
        <w:ind w:left="4320" w:hanging="360"/>
      </w:pPr>
      <w:rPr>
        <w:rFonts w:ascii="Wingdings" w:hAnsi="Wingdings" w:hint="default"/>
      </w:rPr>
    </w:lvl>
    <w:lvl w:ilvl="6" w:tplc="B57E436C" w:tentative="1">
      <w:start w:val="1"/>
      <w:numFmt w:val="bullet"/>
      <w:lvlText w:val=""/>
      <w:lvlJc w:val="left"/>
      <w:pPr>
        <w:ind w:left="5040" w:hanging="360"/>
      </w:pPr>
      <w:rPr>
        <w:rFonts w:ascii="Symbol" w:hAnsi="Symbol" w:hint="default"/>
      </w:rPr>
    </w:lvl>
    <w:lvl w:ilvl="7" w:tplc="ED881A88" w:tentative="1">
      <w:start w:val="1"/>
      <w:numFmt w:val="bullet"/>
      <w:lvlText w:val="o"/>
      <w:lvlJc w:val="left"/>
      <w:pPr>
        <w:ind w:left="5760" w:hanging="360"/>
      </w:pPr>
      <w:rPr>
        <w:rFonts w:ascii="Courier New" w:hAnsi="Courier New" w:cs="Courier New" w:hint="default"/>
      </w:rPr>
    </w:lvl>
    <w:lvl w:ilvl="8" w:tplc="1D7A2886" w:tentative="1">
      <w:start w:val="1"/>
      <w:numFmt w:val="bullet"/>
      <w:lvlText w:val=""/>
      <w:lvlJc w:val="left"/>
      <w:pPr>
        <w:ind w:left="6480" w:hanging="360"/>
      </w:pPr>
      <w:rPr>
        <w:rFonts w:ascii="Wingdings" w:hAnsi="Wingdings" w:hint="default"/>
      </w:rPr>
    </w:lvl>
  </w:abstractNum>
  <w:abstractNum w:abstractNumId="42" w15:restartNumberingAfterBreak="0">
    <w:nsid w:val="58F161AC"/>
    <w:multiLevelType w:val="hybridMultilevel"/>
    <w:tmpl w:val="4934CD5E"/>
    <w:lvl w:ilvl="0" w:tplc="1A36E284">
      <w:start w:val="1"/>
      <w:numFmt w:val="bullet"/>
      <w:lvlText w:val=""/>
      <w:lvlJc w:val="left"/>
      <w:pPr>
        <w:ind w:left="1440" w:hanging="360"/>
      </w:pPr>
      <w:rPr>
        <w:rFonts w:ascii="Symbol" w:hAnsi="Symbol" w:hint="default"/>
      </w:rPr>
    </w:lvl>
    <w:lvl w:ilvl="1" w:tplc="8F10D9E6" w:tentative="1">
      <w:start w:val="1"/>
      <w:numFmt w:val="bullet"/>
      <w:lvlText w:val="o"/>
      <w:lvlJc w:val="left"/>
      <w:pPr>
        <w:ind w:left="2160" w:hanging="360"/>
      </w:pPr>
      <w:rPr>
        <w:rFonts w:ascii="Courier New" w:hAnsi="Courier New" w:cs="Courier New" w:hint="default"/>
      </w:rPr>
    </w:lvl>
    <w:lvl w:ilvl="2" w:tplc="FC9A2408" w:tentative="1">
      <w:start w:val="1"/>
      <w:numFmt w:val="bullet"/>
      <w:lvlText w:val=""/>
      <w:lvlJc w:val="left"/>
      <w:pPr>
        <w:ind w:left="2880" w:hanging="360"/>
      </w:pPr>
      <w:rPr>
        <w:rFonts w:ascii="Wingdings" w:hAnsi="Wingdings" w:hint="default"/>
      </w:rPr>
    </w:lvl>
    <w:lvl w:ilvl="3" w:tplc="B09AB246" w:tentative="1">
      <w:start w:val="1"/>
      <w:numFmt w:val="bullet"/>
      <w:lvlText w:val=""/>
      <w:lvlJc w:val="left"/>
      <w:pPr>
        <w:ind w:left="3600" w:hanging="360"/>
      </w:pPr>
      <w:rPr>
        <w:rFonts w:ascii="Symbol" w:hAnsi="Symbol" w:hint="default"/>
      </w:rPr>
    </w:lvl>
    <w:lvl w:ilvl="4" w:tplc="A546E084" w:tentative="1">
      <w:start w:val="1"/>
      <w:numFmt w:val="bullet"/>
      <w:lvlText w:val="o"/>
      <w:lvlJc w:val="left"/>
      <w:pPr>
        <w:ind w:left="4320" w:hanging="360"/>
      </w:pPr>
      <w:rPr>
        <w:rFonts w:ascii="Courier New" w:hAnsi="Courier New" w:cs="Courier New" w:hint="default"/>
      </w:rPr>
    </w:lvl>
    <w:lvl w:ilvl="5" w:tplc="E0582EC6" w:tentative="1">
      <w:start w:val="1"/>
      <w:numFmt w:val="bullet"/>
      <w:lvlText w:val=""/>
      <w:lvlJc w:val="left"/>
      <w:pPr>
        <w:ind w:left="5040" w:hanging="360"/>
      </w:pPr>
      <w:rPr>
        <w:rFonts w:ascii="Wingdings" w:hAnsi="Wingdings" w:hint="default"/>
      </w:rPr>
    </w:lvl>
    <w:lvl w:ilvl="6" w:tplc="D800F1FA" w:tentative="1">
      <w:start w:val="1"/>
      <w:numFmt w:val="bullet"/>
      <w:lvlText w:val=""/>
      <w:lvlJc w:val="left"/>
      <w:pPr>
        <w:ind w:left="5760" w:hanging="360"/>
      </w:pPr>
      <w:rPr>
        <w:rFonts w:ascii="Symbol" w:hAnsi="Symbol" w:hint="default"/>
      </w:rPr>
    </w:lvl>
    <w:lvl w:ilvl="7" w:tplc="B77210BA" w:tentative="1">
      <w:start w:val="1"/>
      <w:numFmt w:val="bullet"/>
      <w:lvlText w:val="o"/>
      <w:lvlJc w:val="left"/>
      <w:pPr>
        <w:ind w:left="6480" w:hanging="360"/>
      </w:pPr>
      <w:rPr>
        <w:rFonts w:ascii="Courier New" w:hAnsi="Courier New" w:cs="Courier New" w:hint="default"/>
      </w:rPr>
    </w:lvl>
    <w:lvl w:ilvl="8" w:tplc="28F244C0" w:tentative="1">
      <w:start w:val="1"/>
      <w:numFmt w:val="bullet"/>
      <w:lvlText w:val=""/>
      <w:lvlJc w:val="left"/>
      <w:pPr>
        <w:ind w:left="7200" w:hanging="360"/>
      </w:pPr>
      <w:rPr>
        <w:rFonts w:ascii="Wingdings" w:hAnsi="Wingdings" w:hint="default"/>
      </w:rPr>
    </w:lvl>
  </w:abstractNum>
  <w:abstractNum w:abstractNumId="43" w15:restartNumberingAfterBreak="0">
    <w:nsid w:val="5A967EF7"/>
    <w:multiLevelType w:val="hybridMultilevel"/>
    <w:tmpl w:val="3C9C7B5A"/>
    <w:lvl w:ilvl="0" w:tplc="EBB29262">
      <w:start w:val="1"/>
      <w:numFmt w:val="bullet"/>
      <w:lvlText w:val=""/>
      <w:lvlJc w:val="left"/>
      <w:pPr>
        <w:ind w:left="720" w:hanging="360"/>
      </w:pPr>
      <w:rPr>
        <w:rFonts w:ascii="Symbol" w:hAnsi="Symbol" w:hint="default"/>
      </w:rPr>
    </w:lvl>
    <w:lvl w:ilvl="1" w:tplc="27624F38" w:tentative="1">
      <w:start w:val="1"/>
      <w:numFmt w:val="bullet"/>
      <w:lvlText w:val="o"/>
      <w:lvlJc w:val="left"/>
      <w:pPr>
        <w:ind w:left="1440" w:hanging="360"/>
      </w:pPr>
      <w:rPr>
        <w:rFonts w:ascii="Courier New" w:hAnsi="Courier New" w:cs="Courier New" w:hint="default"/>
      </w:rPr>
    </w:lvl>
    <w:lvl w:ilvl="2" w:tplc="76B47886" w:tentative="1">
      <w:start w:val="1"/>
      <w:numFmt w:val="bullet"/>
      <w:lvlText w:val=""/>
      <w:lvlJc w:val="left"/>
      <w:pPr>
        <w:ind w:left="2160" w:hanging="360"/>
      </w:pPr>
      <w:rPr>
        <w:rFonts w:ascii="Wingdings" w:hAnsi="Wingdings" w:hint="default"/>
      </w:rPr>
    </w:lvl>
    <w:lvl w:ilvl="3" w:tplc="07220270" w:tentative="1">
      <w:start w:val="1"/>
      <w:numFmt w:val="bullet"/>
      <w:lvlText w:val=""/>
      <w:lvlJc w:val="left"/>
      <w:pPr>
        <w:ind w:left="2880" w:hanging="360"/>
      </w:pPr>
      <w:rPr>
        <w:rFonts w:ascii="Symbol" w:hAnsi="Symbol" w:hint="default"/>
      </w:rPr>
    </w:lvl>
    <w:lvl w:ilvl="4" w:tplc="E9784F3C" w:tentative="1">
      <w:start w:val="1"/>
      <w:numFmt w:val="bullet"/>
      <w:lvlText w:val="o"/>
      <w:lvlJc w:val="left"/>
      <w:pPr>
        <w:ind w:left="3600" w:hanging="360"/>
      </w:pPr>
      <w:rPr>
        <w:rFonts w:ascii="Courier New" w:hAnsi="Courier New" w:cs="Courier New" w:hint="default"/>
      </w:rPr>
    </w:lvl>
    <w:lvl w:ilvl="5" w:tplc="31A62DCA" w:tentative="1">
      <w:start w:val="1"/>
      <w:numFmt w:val="bullet"/>
      <w:lvlText w:val=""/>
      <w:lvlJc w:val="left"/>
      <w:pPr>
        <w:ind w:left="4320" w:hanging="360"/>
      </w:pPr>
      <w:rPr>
        <w:rFonts w:ascii="Wingdings" w:hAnsi="Wingdings" w:hint="default"/>
      </w:rPr>
    </w:lvl>
    <w:lvl w:ilvl="6" w:tplc="16F2B4B8" w:tentative="1">
      <w:start w:val="1"/>
      <w:numFmt w:val="bullet"/>
      <w:lvlText w:val=""/>
      <w:lvlJc w:val="left"/>
      <w:pPr>
        <w:ind w:left="5040" w:hanging="360"/>
      </w:pPr>
      <w:rPr>
        <w:rFonts w:ascii="Symbol" w:hAnsi="Symbol" w:hint="default"/>
      </w:rPr>
    </w:lvl>
    <w:lvl w:ilvl="7" w:tplc="8964518A" w:tentative="1">
      <w:start w:val="1"/>
      <w:numFmt w:val="bullet"/>
      <w:lvlText w:val="o"/>
      <w:lvlJc w:val="left"/>
      <w:pPr>
        <w:ind w:left="5760" w:hanging="360"/>
      </w:pPr>
      <w:rPr>
        <w:rFonts w:ascii="Courier New" w:hAnsi="Courier New" w:cs="Courier New" w:hint="default"/>
      </w:rPr>
    </w:lvl>
    <w:lvl w:ilvl="8" w:tplc="81CE5300" w:tentative="1">
      <w:start w:val="1"/>
      <w:numFmt w:val="bullet"/>
      <w:lvlText w:val=""/>
      <w:lvlJc w:val="left"/>
      <w:pPr>
        <w:ind w:left="6480" w:hanging="360"/>
      </w:pPr>
      <w:rPr>
        <w:rFonts w:ascii="Wingdings" w:hAnsi="Wingdings" w:hint="default"/>
      </w:rPr>
    </w:lvl>
  </w:abstractNum>
  <w:abstractNum w:abstractNumId="44" w15:restartNumberingAfterBreak="0">
    <w:nsid w:val="607F460D"/>
    <w:multiLevelType w:val="hybridMultilevel"/>
    <w:tmpl w:val="5B0AEC12"/>
    <w:lvl w:ilvl="0" w:tplc="6B341008">
      <w:start w:val="1"/>
      <w:numFmt w:val="bullet"/>
      <w:lvlText w:val=""/>
      <w:lvlJc w:val="left"/>
      <w:pPr>
        <w:ind w:left="720" w:hanging="360"/>
      </w:pPr>
      <w:rPr>
        <w:rFonts w:ascii="Symbol" w:hAnsi="Symbol" w:hint="default"/>
      </w:rPr>
    </w:lvl>
    <w:lvl w:ilvl="1" w:tplc="4AB43398" w:tentative="1">
      <w:start w:val="1"/>
      <w:numFmt w:val="bullet"/>
      <w:lvlText w:val="o"/>
      <w:lvlJc w:val="left"/>
      <w:pPr>
        <w:ind w:left="1440" w:hanging="360"/>
      </w:pPr>
      <w:rPr>
        <w:rFonts w:ascii="Courier New" w:hAnsi="Courier New" w:cs="Courier New" w:hint="default"/>
      </w:rPr>
    </w:lvl>
    <w:lvl w:ilvl="2" w:tplc="CE7275F6" w:tentative="1">
      <w:start w:val="1"/>
      <w:numFmt w:val="bullet"/>
      <w:lvlText w:val=""/>
      <w:lvlJc w:val="left"/>
      <w:pPr>
        <w:ind w:left="2160" w:hanging="360"/>
      </w:pPr>
      <w:rPr>
        <w:rFonts w:ascii="Wingdings" w:hAnsi="Wingdings" w:hint="default"/>
      </w:rPr>
    </w:lvl>
    <w:lvl w:ilvl="3" w:tplc="CBAC0570" w:tentative="1">
      <w:start w:val="1"/>
      <w:numFmt w:val="bullet"/>
      <w:lvlText w:val=""/>
      <w:lvlJc w:val="left"/>
      <w:pPr>
        <w:ind w:left="2880" w:hanging="360"/>
      </w:pPr>
      <w:rPr>
        <w:rFonts w:ascii="Symbol" w:hAnsi="Symbol" w:hint="default"/>
      </w:rPr>
    </w:lvl>
    <w:lvl w:ilvl="4" w:tplc="D50CC618" w:tentative="1">
      <w:start w:val="1"/>
      <w:numFmt w:val="bullet"/>
      <w:lvlText w:val="o"/>
      <w:lvlJc w:val="left"/>
      <w:pPr>
        <w:ind w:left="3600" w:hanging="360"/>
      </w:pPr>
      <w:rPr>
        <w:rFonts w:ascii="Courier New" w:hAnsi="Courier New" w:cs="Courier New" w:hint="default"/>
      </w:rPr>
    </w:lvl>
    <w:lvl w:ilvl="5" w:tplc="33AA6D96" w:tentative="1">
      <w:start w:val="1"/>
      <w:numFmt w:val="bullet"/>
      <w:lvlText w:val=""/>
      <w:lvlJc w:val="left"/>
      <w:pPr>
        <w:ind w:left="4320" w:hanging="360"/>
      </w:pPr>
      <w:rPr>
        <w:rFonts w:ascii="Wingdings" w:hAnsi="Wingdings" w:hint="default"/>
      </w:rPr>
    </w:lvl>
    <w:lvl w:ilvl="6" w:tplc="7CAEAAF4" w:tentative="1">
      <w:start w:val="1"/>
      <w:numFmt w:val="bullet"/>
      <w:lvlText w:val=""/>
      <w:lvlJc w:val="left"/>
      <w:pPr>
        <w:ind w:left="5040" w:hanging="360"/>
      </w:pPr>
      <w:rPr>
        <w:rFonts w:ascii="Symbol" w:hAnsi="Symbol" w:hint="default"/>
      </w:rPr>
    </w:lvl>
    <w:lvl w:ilvl="7" w:tplc="EAC63458" w:tentative="1">
      <w:start w:val="1"/>
      <w:numFmt w:val="bullet"/>
      <w:lvlText w:val="o"/>
      <w:lvlJc w:val="left"/>
      <w:pPr>
        <w:ind w:left="5760" w:hanging="360"/>
      </w:pPr>
      <w:rPr>
        <w:rFonts w:ascii="Courier New" w:hAnsi="Courier New" w:cs="Courier New" w:hint="default"/>
      </w:rPr>
    </w:lvl>
    <w:lvl w:ilvl="8" w:tplc="7B5030AE" w:tentative="1">
      <w:start w:val="1"/>
      <w:numFmt w:val="bullet"/>
      <w:lvlText w:val=""/>
      <w:lvlJc w:val="left"/>
      <w:pPr>
        <w:ind w:left="6480" w:hanging="360"/>
      </w:pPr>
      <w:rPr>
        <w:rFonts w:ascii="Wingdings" w:hAnsi="Wingdings" w:hint="default"/>
      </w:rPr>
    </w:lvl>
  </w:abstractNum>
  <w:abstractNum w:abstractNumId="45" w15:restartNumberingAfterBreak="0">
    <w:nsid w:val="69441730"/>
    <w:multiLevelType w:val="hybridMultilevel"/>
    <w:tmpl w:val="C2E0AC4C"/>
    <w:lvl w:ilvl="0" w:tplc="BFDA89FA">
      <w:start w:val="1"/>
      <w:numFmt w:val="lowerLetter"/>
      <w:lvlText w:val="%1)"/>
      <w:lvlJc w:val="left"/>
      <w:pPr>
        <w:ind w:left="720" w:hanging="360"/>
      </w:pPr>
      <w:rPr>
        <w:rFonts w:hint="default"/>
        <w:i/>
        <w:iCs/>
      </w:rPr>
    </w:lvl>
    <w:lvl w:ilvl="1" w:tplc="E342E08E" w:tentative="1">
      <w:start w:val="1"/>
      <w:numFmt w:val="lowerLetter"/>
      <w:lvlText w:val="%2."/>
      <w:lvlJc w:val="left"/>
      <w:pPr>
        <w:ind w:left="1440" w:hanging="360"/>
      </w:pPr>
    </w:lvl>
    <w:lvl w:ilvl="2" w:tplc="2F12508A" w:tentative="1">
      <w:start w:val="1"/>
      <w:numFmt w:val="lowerRoman"/>
      <w:lvlText w:val="%3."/>
      <w:lvlJc w:val="right"/>
      <w:pPr>
        <w:ind w:left="2160" w:hanging="180"/>
      </w:pPr>
    </w:lvl>
    <w:lvl w:ilvl="3" w:tplc="41B8B104" w:tentative="1">
      <w:start w:val="1"/>
      <w:numFmt w:val="decimal"/>
      <w:lvlText w:val="%4."/>
      <w:lvlJc w:val="left"/>
      <w:pPr>
        <w:ind w:left="2880" w:hanging="360"/>
      </w:pPr>
    </w:lvl>
    <w:lvl w:ilvl="4" w:tplc="9968AAEE" w:tentative="1">
      <w:start w:val="1"/>
      <w:numFmt w:val="lowerLetter"/>
      <w:lvlText w:val="%5."/>
      <w:lvlJc w:val="left"/>
      <w:pPr>
        <w:ind w:left="3600" w:hanging="360"/>
      </w:pPr>
    </w:lvl>
    <w:lvl w:ilvl="5" w:tplc="D79053A6" w:tentative="1">
      <w:start w:val="1"/>
      <w:numFmt w:val="lowerRoman"/>
      <w:lvlText w:val="%6."/>
      <w:lvlJc w:val="right"/>
      <w:pPr>
        <w:ind w:left="4320" w:hanging="180"/>
      </w:pPr>
    </w:lvl>
    <w:lvl w:ilvl="6" w:tplc="6BE21B60" w:tentative="1">
      <w:start w:val="1"/>
      <w:numFmt w:val="decimal"/>
      <w:lvlText w:val="%7."/>
      <w:lvlJc w:val="left"/>
      <w:pPr>
        <w:ind w:left="5040" w:hanging="360"/>
      </w:pPr>
    </w:lvl>
    <w:lvl w:ilvl="7" w:tplc="B5AE8A92" w:tentative="1">
      <w:start w:val="1"/>
      <w:numFmt w:val="lowerLetter"/>
      <w:lvlText w:val="%8."/>
      <w:lvlJc w:val="left"/>
      <w:pPr>
        <w:ind w:left="5760" w:hanging="360"/>
      </w:pPr>
    </w:lvl>
    <w:lvl w:ilvl="8" w:tplc="842E52AE" w:tentative="1">
      <w:start w:val="1"/>
      <w:numFmt w:val="lowerRoman"/>
      <w:lvlText w:val="%9."/>
      <w:lvlJc w:val="right"/>
      <w:pPr>
        <w:ind w:left="6480" w:hanging="180"/>
      </w:pPr>
    </w:lvl>
  </w:abstractNum>
  <w:abstractNum w:abstractNumId="46" w15:restartNumberingAfterBreak="0">
    <w:nsid w:val="6F0033A1"/>
    <w:multiLevelType w:val="hybridMultilevel"/>
    <w:tmpl w:val="DDA0C18A"/>
    <w:lvl w:ilvl="0" w:tplc="105851D2">
      <w:start w:val="1"/>
      <w:numFmt w:val="bullet"/>
      <w:lvlText w:val=""/>
      <w:lvlJc w:val="left"/>
      <w:pPr>
        <w:ind w:left="720" w:hanging="360"/>
      </w:pPr>
      <w:rPr>
        <w:rFonts w:ascii="Symbol" w:hAnsi="Symbol" w:hint="default"/>
      </w:rPr>
    </w:lvl>
    <w:lvl w:ilvl="1" w:tplc="5628CD30" w:tentative="1">
      <w:start w:val="1"/>
      <w:numFmt w:val="bullet"/>
      <w:lvlText w:val="o"/>
      <w:lvlJc w:val="left"/>
      <w:pPr>
        <w:ind w:left="1440" w:hanging="360"/>
      </w:pPr>
      <w:rPr>
        <w:rFonts w:ascii="Courier New" w:hAnsi="Courier New" w:cs="Courier New" w:hint="default"/>
      </w:rPr>
    </w:lvl>
    <w:lvl w:ilvl="2" w:tplc="4B183A40" w:tentative="1">
      <w:start w:val="1"/>
      <w:numFmt w:val="bullet"/>
      <w:lvlText w:val=""/>
      <w:lvlJc w:val="left"/>
      <w:pPr>
        <w:ind w:left="2160" w:hanging="360"/>
      </w:pPr>
      <w:rPr>
        <w:rFonts w:ascii="Wingdings" w:hAnsi="Wingdings" w:hint="default"/>
      </w:rPr>
    </w:lvl>
    <w:lvl w:ilvl="3" w:tplc="F38AA202" w:tentative="1">
      <w:start w:val="1"/>
      <w:numFmt w:val="bullet"/>
      <w:lvlText w:val=""/>
      <w:lvlJc w:val="left"/>
      <w:pPr>
        <w:ind w:left="2880" w:hanging="360"/>
      </w:pPr>
      <w:rPr>
        <w:rFonts w:ascii="Symbol" w:hAnsi="Symbol" w:hint="default"/>
      </w:rPr>
    </w:lvl>
    <w:lvl w:ilvl="4" w:tplc="BA584AB8" w:tentative="1">
      <w:start w:val="1"/>
      <w:numFmt w:val="bullet"/>
      <w:lvlText w:val="o"/>
      <w:lvlJc w:val="left"/>
      <w:pPr>
        <w:ind w:left="3600" w:hanging="360"/>
      </w:pPr>
      <w:rPr>
        <w:rFonts w:ascii="Courier New" w:hAnsi="Courier New" w:cs="Courier New" w:hint="default"/>
      </w:rPr>
    </w:lvl>
    <w:lvl w:ilvl="5" w:tplc="D82ED910" w:tentative="1">
      <w:start w:val="1"/>
      <w:numFmt w:val="bullet"/>
      <w:lvlText w:val=""/>
      <w:lvlJc w:val="left"/>
      <w:pPr>
        <w:ind w:left="4320" w:hanging="360"/>
      </w:pPr>
      <w:rPr>
        <w:rFonts w:ascii="Wingdings" w:hAnsi="Wingdings" w:hint="default"/>
      </w:rPr>
    </w:lvl>
    <w:lvl w:ilvl="6" w:tplc="D24EAECA" w:tentative="1">
      <w:start w:val="1"/>
      <w:numFmt w:val="bullet"/>
      <w:lvlText w:val=""/>
      <w:lvlJc w:val="left"/>
      <w:pPr>
        <w:ind w:left="5040" w:hanging="360"/>
      </w:pPr>
      <w:rPr>
        <w:rFonts w:ascii="Symbol" w:hAnsi="Symbol" w:hint="default"/>
      </w:rPr>
    </w:lvl>
    <w:lvl w:ilvl="7" w:tplc="FF340AF6" w:tentative="1">
      <w:start w:val="1"/>
      <w:numFmt w:val="bullet"/>
      <w:lvlText w:val="o"/>
      <w:lvlJc w:val="left"/>
      <w:pPr>
        <w:ind w:left="5760" w:hanging="360"/>
      </w:pPr>
      <w:rPr>
        <w:rFonts w:ascii="Courier New" w:hAnsi="Courier New" w:cs="Courier New" w:hint="default"/>
      </w:rPr>
    </w:lvl>
    <w:lvl w:ilvl="8" w:tplc="ECB45EBE" w:tentative="1">
      <w:start w:val="1"/>
      <w:numFmt w:val="bullet"/>
      <w:lvlText w:val=""/>
      <w:lvlJc w:val="left"/>
      <w:pPr>
        <w:ind w:left="6480" w:hanging="360"/>
      </w:pPr>
      <w:rPr>
        <w:rFonts w:ascii="Wingdings" w:hAnsi="Wingdings" w:hint="default"/>
      </w:rPr>
    </w:lvl>
  </w:abstractNum>
  <w:abstractNum w:abstractNumId="47" w15:restartNumberingAfterBreak="0">
    <w:nsid w:val="6F0C79A8"/>
    <w:multiLevelType w:val="hybridMultilevel"/>
    <w:tmpl w:val="23721EB2"/>
    <w:lvl w:ilvl="0" w:tplc="E848D38A">
      <w:start w:val="2"/>
      <w:numFmt w:val="decimal"/>
      <w:lvlText w:val="%1"/>
      <w:lvlJc w:val="left"/>
      <w:pPr>
        <w:ind w:left="1080" w:hanging="360"/>
      </w:pPr>
      <w:rPr>
        <w:rFonts w:hint="default"/>
      </w:rPr>
    </w:lvl>
    <w:lvl w:ilvl="1" w:tplc="F918DB18" w:tentative="1">
      <w:start w:val="1"/>
      <w:numFmt w:val="lowerLetter"/>
      <w:lvlText w:val="%2."/>
      <w:lvlJc w:val="left"/>
      <w:pPr>
        <w:ind w:left="1800" w:hanging="360"/>
      </w:pPr>
    </w:lvl>
    <w:lvl w:ilvl="2" w:tplc="BEC2CA1E" w:tentative="1">
      <w:start w:val="1"/>
      <w:numFmt w:val="lowerRoman"/>
      <w:lvlText w:val="%3."/>
      <w:lvlJc w:val="right"/>
      <w:pPr>
        <w:ind w:left="2520" w:hanging="180"/>
      </w:pPr>
    </w:lvl>
    <w:lvl w:ilvl="3" w:tplc="71D6C0A8" w:tentative="1">
      <w:start w:val="1"/>
      <w:numFmt w:val="decimal"/>
      <w:lvlText w:val="%4."/>
      <w:lvlJc w:val="left"/>
      <w:pPr>
        <w:ind w:left="3240" w:hanging="360"/>
      </w:pPr>
    </w:lvl>
    <w:lvl w:ilvl="4" w:tplc="A2DC41E2" w:tentative="1">
      <w:start w:val="1"/>
      <w:numFmt w:val="lowerLetter"/>
      <w:lvlText w:val="%5."/>
      <w:lvlJc w:val="left"/>
      <w:pPr>
        <w:ind w:left="3960" w:hanging="360"/>
      </w:pPr>
    </w:lvl>
    <w:lvl w:ilvl="5" w:tplc="CF06D346" w:tentative="1">
      <w:start w:val="1"/>
      <w:numFmt w:val="lowerRoman"/>
      <w:lvlText w:val="%6."/>
      <w:lvlJc w:val="right"/>
      <w:pPr>
        <w:ind w:left="4680" w:hanging="180"/>
      </w:pPr>
    </w:lvl>
    <w:lvl w:ilvl="6" w:tplc="D8AE27AA" w:tentative="1">
      <w:start w:val="1"/>
      <w:numFmt w:val="decimal"/>
      <w:lvlText w:val="%7."/>
      <w:lvlJc w:val="left"/>
      <w:pPr>
        <w:ind w:left="5400" w:hanging="360"/>
      </w:pPr>
    </w:lvl>
    <w:lvl w:ilvl="7" w:tplc="0436E1CC" w:tentative="1">
      <w:start w:val="1"/>
      <w:numFmt w:val="lowerLetter"/>
      <w:lvlText w:val="%8."/>
      <w:lvlJc w:val="left"/>
      <w:pPr>
        <w:ind w:left="6120" w:hanging="360"/>
      </w:pPr>
    </w:lvl>
    <w:lvl w:ilvl="8" w:tplc="0778FF7E" w:tentative="1">
      <w:start w:val="1"/>
      <w:numFmt w:val="lowerRoman"/>
      <w:lvlText w:val="%9."/>
      <w:lvlJc w:val="right"/>
      <w:pPr>
        <w:ind w:left="6840" w:hanging="180"/>
      </w:pPr>
    </w:lvl>
  </w:abstractNum>
  <w:abstractNum w:abstractNumId="48" w15:restartNumberingAfterBreak="0">
    <w:nsid w:val="70C91126"/>
    <w:multiLevelType w:val="hybridMultilevel"/>
    <w:tmpl w:val="2BC0F0D0"/>
    <w:lvl w:ilvl="0" w:tplc="E2149564">
      <w:start w:val="1"/>
      <w:numFmt w:val="bullet"/>
      <w:lvlText w:val=""/>
      <w:lvlJc w:val="left"/>
      <w:pPr>
        <w:ind w:left="360" w:hanging="360"/>
      </w:pPr>
      <w:rPr>
        <w:rFonts w:ascii="Symbol" w:hAnsi="Symbol" w:hint="default"/>
      </w:rPr>
    </w:lvl>
    <w:lvl w:ilvl="1" w:tplc="8CFE9350" w:tentative="1">
      <w:start w:val="1"/>
      <w:numFmt w:val="bullet"/>
      <w:lvlText w:val="o"/>
      <w:lvlJc w:val="left"/>
      <w:pPr>
        <w:ind w:left="1080" w:hanging="360"/>
      </w:pPr>
      <w:rPr>
        <w:rFonts w:ascii="Courier New" w:hAnsi="Courier New" w:cs="Courier New" w:hint="default"/>
      </w:rPr>
    </w:lvl>
    <w:lvl w:ilvl="2" w:tplc="CF00A750" w:tentative="1">
      <w:start w:val="1"/>
      <w:numFmt w:val="bullet"/>
      <w:lvlText w:val=""/>
      <w:lvlJc w:val="left"/>
      <w:pPr>
        <w:ind w:left="1800" w:hanging="360"/>
      </w:pPr>
      <w:rPr>
        <w:rFonts w:ascii="Wingdings" w:hAnsi="Wingdings" w:hint="default"/>
      </w:rPr>
    </w:lvl>
    <w:lvl w:ilvl="3" w:tplc="1C14741C" w:tentative="1">
      <w:start w:val="1"/>
      <w:numFmt w:val="bullet"/>
      <w:lvlText w:val=""/>
      <w:lvlJc w:val="left"/>
      <w:pPr>
        <w:ind w:left="2520" w:hanging="360"/>
      </w:pPr>
      <w:rPr>
        <w:rFonts w:ascii="Symbol" w:hAnsi="Symbol" w:hint="default"/>
      </w:rPr>
    </w:lvl>
    <w:lvl w:ilvl="4" w:tplc="D37CCFFA" w:tentative="1">
      <w:start w:val="1"/>
      <w:numFmt w:val="bullet"/>
      <w:lvlText w:val="o"/>
      <w:lvlJc w:val="left"/>
      <w:pPr>
        <w:ind w:left="3240" w:hanging="360"/>
      </w:pPr>
      <w:rPr>
        <w:rFonts w:ascii="Courier New" w:hAnsi="Courier New" w:cs="Courier New" w:hint="default"/>
      </w:rPr>
    </w:lvl>
    <w:lvl w:ilvl="5" w:tplc="30D814F8" w:tentative="1">
      <w:start w:val="1"/>
      <w:numFmt w:val="bullet"/>
      <w:lvlText w:val=""/>
      <w:lvlJc w:val="left"/>
      <w:pPr>
        <w:ind w:left="3960" w:hanging="360"/>
      </w:pPr>
      <w:rPr>
        <w:rFonts w:ascii="Wingdings" w:hAnsi="Wingdings" w:hint="default"/>
      </w:rPr>
    </w:lvl>
    <w:lvl w:ilvl="6" w:tplc="AE822BBC" w:tentative="1">
      <w:start w:val="1"/>
      <w:numFmt w:val="bullet"/>
      <w:lvlText w:val=""/>
      <w:lvlJc w:val="left"/>
      <w:pPr>
        <w:ind w:left="4680" w:hanging="360"/>
      </w:pPr>
      <w:rPr>
        <w:rFonts w:ascii="Symbol" w:hAnsi="Symbol" w:hint="default"/>
      </w:rPr>
    </w:lvl>
    <w:lvl w:ilvl="7" w:tplc="155CC4DE" w:tentative="1">
      <w:start w:val="1"/>
      <w:numFmt w:val="bullet"/>
      <w:lvlText w:val="o"/>
      <w:lvlJc w:val="left"/>
      <w:pPr>
        <w:ind w:left="5400" w:hanging="360"/>
      </w:pPr>
      <w:rPr>
        <w:rFonts w:ascii="Courier New" w:hAnsi="Courier New" w:cs="Courier New" w:hint="default"/>
      </w:rPr>
    </w:lvl>
    <w:lvl w:ilvl="8" w:tplc="053AC874" w:tentative="1">
      <w:start w:val="1"/>
      <w:numFmt w:val="bullet"/>
      <w:lvlText w:val=""/>
      <w:lvlJc w:val="left"/>
      <w:pPr>
        <w:ind w:left="6120" w:hanging="360"/>
      </w:pPr>
      <w:rPr>
        <w:rFonts w:ascii="Wingdings" w:hAnsi="Wingdings" w:hint="default"/>
      </w:rPr>
    </w:lvl>
  </w:abstractNum>
  <w:abstractNum w:abstractNumId="49" w15:restartNumberingAfterBreak="0">
    <w:nsid w:val="72B96596"/>
    <w:multiLevelType w:val="hybridMultilevel"/>
    <w:tmpl w:val="E396A20E"/>
    <w:lvl w:ilvl="0" w:tplc="242E589A">
      <w:start w:val="1"/>
      <w:numFmt w:val="bullet"/>
      <w:lvlText w:val=""/>
      <w:lvlJc w:val="left"/>
      <w:pPr>
        <w:ind w:left="720" w:hanging="360"/>
      </w:pPr>
      <w:rPr>
        <w:rFonts w:ascii="Symbol" w:hAnsi="Symbol" w:hint="default"/>
      </w:rPr>
    </w:lvl>
    <w:lvl w:ilvl="1" w:tplc="A2F2CD88" w:tentative="1">
      <w:start w:val="1"/>
      <w:numFmt w:val="bullet"/>
      <w:lvlText w:val="o"/>
      <w:lvlJc w:val="left"/>
      <w:pPr>
        <w:ind w:left="1440" w:hanging="360"/>
      </w:pPr>
      <w:rPr>
        <w:rFonts w:ascii="Courier New" w:hAnsi="Courier New" w:cs="Courier New" w:hint="default"/>
      </w:rPr>
    </w:lvl>
    <w:lvl w:ilvl="2" w:tplc="82602CBE" w:tentative="1">
      <w:start w:val="1"/>
      <w:numFmt w:val="bullet"/>
      <w:lvlText w:val=""/>
      <w:lvlJc w:val="left"/>
      <w:pPr>
        <w:ind w:left="2160" w:hanging="360"/>
      </w:pPr>
      <w:rPr>
        <w:rFonts w:ascii="Wingdings" w:hAnsi="Wingdings" w:hint="default"/>
      </w:rPr>
    </w:lvl>
    <w:lvl w:ilvl="3" w:tplc="FE7EAE84" w:tentative="1">
      <w:start w:val="1"/>
      <w:numFmt w:val="bullet"/>
      <w:lvlText w:val=""/>
      <w:lvlJc w:val="left"/>
      <w:pPr>
        <w:ind w:left="2880" w:hanging="360"/>
      </w:pPr>
      <w:rPr>
        <w:rFonts w:ascii="Symbol" w:hAnsi="Symbol" w:hint="default"/>
      </w:rPr>
    </w:lvl>
    <w:lvl w:ilvl="4" w:tplc="99E8F6CE" w:tentative="1">
      <w:start w:val="1"/>
      <w:numFmt w:val="bullet"/>
      <w:lvlText w:val="o"/>
      <w:lvlJc w:val="left"/>
      <w:pPr>
        <w:ind w:left="3600" w:hanging="360"/>
      </w:pPr>
      <w:rPr>
        <w:rFonts w:ascii="Courier New" w:hAnsi="Courier New" w:cs="Courier New" w:hint="default"/>
      </w:rPr>
    </w:lvl>
    <w:lvl w:ilvl="5" w:tplc="F80EEEC2" w:tentative="1">
      <w:start w:val="1"/>
      <w:numFmt w:val="bullet"/>
      <w:lvlText w:val=""/>
      <w:lvlJc w:val="left"/>
      <w:pPr>
        <w:ind w:left="4320" w:hanging="360"/>
      </w:pPr>
      <w:rPr>
        <w:rFonts w:ascii="Wingdings" w:hAnsi="Wingdings" w:hint="default"/>
      </w:rPr>
    </w:lvl>
    <w:lvl w:ilvl="6" w:tplc="248C74B8" w:tentative="1">
      <w:start w:val="1"/>
      <w:numFmt w:val="bullet"/>
      <w:lvlText w:val=""/>
      <w:lvlJc w:val="left"/>
      <w:pPr>
        <w:ind w:left="5040" w:hanging="360"/>
      </w:pPr>
      <w:rPr>
        <w:rFonts w:ascii="Symbol" w:hAnsi="Symbol" w:hint="default"/>
      </w:rPr>
    </w:lvl>
    <w:lvl w:ilvl="7" w:tplc="2DFED07C" w:tentative="1">
      <w:start w:val="1"/>
      <w:numFmt w:val="bullet"/>
      <w:lvlText w:val="o"/>
      <w:lvlJc w:val="left"/>
      <w:pPr>
        <w:ind w:left="5760" w:hanging="360"/>
      </w:pPr>
      <w:rPr>
        <w:rFonts w:ascii="Courier New" w:hAnsi="Courier New" w:cs="Courier New" w:hint="default"/>
      </w:rPr>
    </w:lvl>
    <w:lvl w:ilvl="8" w:tplc="A78E9EA0" w:tentative="1">
      <w:start w:val="1"/>
      <w:numFmt w:val="bullet"/>
      <w:lvlText w:val=""/>
      <w:lvlJc w:val="left"/>
      <w:pPr>
        <w:ind w:left="6480" w:hanging="360"/>
      </w:pPr>
      <w:rPr>
        <w:rFonts w:ascii="Wingdings" w:hAnsi="Wingdings" w:hint="default"/>
      </w:rPr>
    </w:lvl>
  </w:abstractNum>
  <w:abstractNum w:abstractNumId="50" w15:restartNumberingAfterBreak="0">
    <w:nsid w:val="74D02705"/>
    <w:multiLevelType w:val="hybridMultilevel"/>
    <w:tmpl w:val="5900CB08"/>
    <w:lvl w:ilvl="0" w:tplc="46E06B56">
      <w:start w:val="1"/>
      <w:numFmt w:val="bullet"/>
      <w:lvlText w:val=""/>
      <w:lvlJc w:val="left"/>
      <w:pPr>
        <w:ind w:left="720" w:hanging="360"/>
      </w:pPr>
      <w:rPr>
        <w:rFonts w:ascii="Symbol" w:hAnsi="Symbol" w:hint="default"/>
      </w:rPr>
    </w:lvl>
    <w:lvl w:ilvl="1" w:tplc="1D1E8C8A" w:tentative="1">
      <w:start w:val="1"/>
      <w:numFmt w:val="bullet"/>
      <w:lvlText w:val="o"/>
      <w:lvlJc w:val="left"/>
      <w:pPr>
        <w:ind w:left="1440" w:hanging="360"/>
      </w:pPr>
      <w:rPr>
        <w:rFonts w:ascii="Courier New" w:hAnsi="Courier New" w:cs="Courier New" w:hint="default"/>
      </w:rPr>
    </w:lvl>
    <w:lvl w:ilvl="2" w:tplc="30522290" w:tentative="1">
      <w:start w:val="1"/>
      <w:numFmt w:val="bullet"/>
      <w:lvlText w:val=""/>
      <w:lvlJc w:val="left"/>
      <w:pPr>
        <w:ind w:left="2160" w:hanging="360"/>
      </w:pPr>
      <w:rPr>
        <w:rFonts w:ascii="Wingdings" w:hAnsi="Wingdings" w:hint="default"/>
      </w:rPr>
    </w:lvl>
    <w:lvl w:ilvl="3" w:tplc="3710EE30" w:tentative="1">
      <w:start w:val="1"/>
      <w:numFmt w:val="bullet"/>
      <w:lvlText w:val=""/>
      <w:lvlJc w:val="left"/>
      <w:pPr>
        <w:ind w:left="2880" w:hanging="360"/>
      </w:pPr>
      <w:rPr>
        <w:rFonts w:ascii="Symbol" w:hAnsi="Symbol" w:hint="default"/>
      </w:rPr>
    </w:lvl>
    <w:lvl w:ilvl="4" w:tplc="2FE866DA" w:tentative="1">
      <w:start w:val="1"/>
      <w:numFmt w:val="bullet"/>
      <w:lvlText w:val="o"/>
      <w:lvlJc w:val="left"/>
      <w:pPr>
        <w:ind w:left="3600" w:hanging="360"/>
      </w:pPr>
      <w:rPr>
        <w:rFonts w:ascii="Courier New" w:hAnsi="Courier New" w:cs="Courier New" w:hint="default"/>
      </w:rPr>
    </w:lvl>
    <w:lvl w:ilvl="5" w:tplc="1A0A5228" w:tentative="1">
      <w:start w:val="1"/>
      <w:numFmt w:val="bullet"/>
      <w:lvlText w:val=""/>
      <w:lvlJc w:val="left"/>
      <w:pPr>
        <w:ind w:left="4320" w:hanging="360"/>
      </w:pPr>
      <w:rPr>
        <w:rFonts w:ascii="Wingdings" w:hAnsi="Wingdings" w:hint="default"/>
      </w:rPr>
    </w:lvl>
    <w:lvl w:ilvl="6" w:tplc="1A7EB67C" w:tentative="1">
      <w:start w:val="1"/>
      <w:numFmt w:val="bullet"/>
      <w:lvlText w:val=""/>
      <w:lvlJc w:val="left"/>
      <w:pPr>
        <w:ind w:left="5040" w:hanging="360"/>
      </w:pPr>
      <w:rPr>
        <w:rFonts w:ascii="Symbol" w:hAnsi="Symbol" w:hint="default"/>
      </w:rPr>
    </w:lvl>
    <w:lvl w:ilvl="7" w:tplc="3C62EF9E" w:tentative="1">
      <w:start w:val="1"/>
      <w:numFmt w:val="bullet"/>
      <w:lvlText w:val="o"/>
      <w:lvlJc w:val="left"/>
      <w:pPr>
        <w:ind w:left="5760" w:hanging="360"/>
      </w:pPr>
      <w:rPr>
        <w:rFonts w:ascii="Courier New" w:hAnsi="Courier New" w:cs="Courier New" w:hint="default"/>
      </w:rPr>
    </w:lvl>
    <w:lvl w:ilvl="8" w:tplc="308CCF54" w:tentative="1">
      <w:start w:val="1"/>
      <w:numFmt w:val="bullet"/>
      <w:lvlText w:val=""/>
      <w:lvlJc w:val="left"/>
      <w:pPr>
        <w:ind w:left="6480" w:hanging="360"/>
      </w:pPr>
      <w:rPr>
        <w:rFonts w:ascii="Wingdings" w:hAnsi="Wingdings" w:hint="default"/>
      </w:rPr>
    </w:lvl>
  </w:abstractNum>
  <w:abstractNum w:abstractNumId="51" w15:restartNumberingAfterBreak="0">
    <w:nsid w:val="78EF4089"/>
    <w:multiLevelType w:val="hybridMultilevel"/>
    <w:tmpl w:val="ED323FBA"/>
    <w:lvl w:ilvl="0" w:tplc="9F6219A8">
      <w:start w:val="1"/>
      <w:numFmt w:val="bullet"/>
      <w:lvlText w:val=""/>
      <w:lvlJc w:val="left"/>
      <w:pPr>
        <w:ind w:left="720" w:hanging="360"/>
      </w:pPr>
      <w:rPr>
        <w:rFonts w:ascii="Symbol" w:hAnsi="Symbol" w:hint="default"/>
      </w:rPr>
    </w:lvl>
    <w:lvl w:ilvl="1" w:tplc="AA448C20" w:tentative="1">
      <w:start w:val="1"/>
      <w:numFmt w:val="bullet"/>
      <w:lvlText w:val="o"/>
      <w:lvlJc w:val="left"/>
      <w:pPr>
        <w:ind w:left="1440" w:hanging="360"/>
      </w:pPr>
      <w:rPr>
        <w:rFonts w:ascii="Courier New" w:hAnsi="Courier New" w:cs="Courier New" w:hint="default"/>
      </w:rPr>
    </w:lvl>
    <w:lvl w:ilvl="2" w:tplc="53FE8A0E" w:tentative="1">
      <w:start w:val="1"/>
      <w:numFmt w:val="bullet"/>
      <w:lvlText w:val=""/>
      <w:lvlJc w:val="left"/>
      <w:pPr>
        <w:ind w:left="2160" w:hanging="360"/>
      </w:pPr>
      <w:rPr>
        <w:rFonts w:ascii="Wingdings" w:hAnsi="Wingdings" w:hint="default"/>
      </w:rPr>
    </w:lvl>
    <w:lvl w:ilvl="3" w:tplc="E2603474" w:tentative="1">
      <w:start w:val="1"/>
      <w:numFmt w:val="bullet"/>
      <w:lvlText w:val=""/>
      <w:lvlJc w:val="left"/>
      <w:pPr>
        <w:ind w:left="2880" w:hanging="360"/>
      </w:pPr>
      <w:rPr>
        <w:rFonts w:ascii="Symbol" w:hAnsi="Symbol" w:hint="default"/>
      </w:rPr>
    </w:lvl>
    <w:lvl w:ilvl="4" w:tplc="BDD427DC" w:tentative="1">
      <w:start w:val="1"/>
      <w:numFmt w:val="bullet"/>
      <w:lvlText w:val="o"/>
      <w:lvlJc w:val="left"/>
      <w:pPr>
        <w:ind w:left="3600" w:hanging="360"/>
      </w:pPr>
      <w:rPr>
        <w:rFonts w:ascii="Courier New" w:hAnsi="Courier New" w:cs="Courier New" w:hint="default"/>
      </w:rPr>
    </w:lvl>
    <w:lvl w:ilvl="5" w:tplc="9F7CE9B8" w:tentative="1">
      <w:start w:val="1"/>
      <w:numFmt w:val="bullet"/>
      <w:lvlText w:val=""/>
      <w:lvlJc w:val="left"/>
      <w:pPr>
        <w:ind w:left="4320" w:hanging="360"/>
      </w:pPr>
      <w:rPr>
        <w:rFonts w:ascii="Wingdings" w:hAnsi="Wingdings" w:hint="default"/>
      </w:rPr>
    </w:lvl>
    <w:lvl w:ilvl="6" w:tplc="E4F047DC" w:tentative="1">
      <w:start w:val="1"/>
      <w:numFmt w:val="bullet"/>
      <w:lvlText w:val=""/>
      <w:lvlJc w:val="left"/>
      <w:pPr>
        <w:ind w:left="5040" w:hanging="360"/>
      </w:pPr>
      <w:rPr>
        <w:rFonts w:ascii="Symbol" w:hAnsi="Symbol" w:hint="default"/>
      </w:rPr>
    </w:lvl>
    <w:lvl w:ilvl="7" w:tplc="3D5ECE3C" w:tentative="1">
      <w:start w:val="1"/>
      <w:numFmt w:val="bullet"/>
      <w:lvlText w:val="o"/>
      <w:lvlJc w:val="left"/>
      <w:pPr>
        <w:ind w:left="5760" w:hanging="360"/>
      </w:pPr>
      <w:rPr>
        <w:rFonts w:ascii="Courier New" w:hAnsi="Courier New" w:cs="Courier New" w:hint="default"/>
      </w:rPr>
    </w:lvl>
    <w:lvl w:ilvl="8" w:tplc="5E985C8A" w:tentative="1">
      <w:start w:val="1"/>
      <w:numFmt w:val="bullet"/>
      <w:lvlText w:val=""/>
      <w:lvlJc w:val="left"/>
      <w:pPr>
        <w:ind w:left="6480" w:hanging="360"/>
      </w:pPr>
      <w:rPr>
        <w:rFonts w:ascii="Wingdings" w:hAnsi="Wingdings" w:hint="default"/>
      </w:rPr>
    </w:lvl>
  </w:abstractNum>
  <w:abstractNum w:abstractNumId="52" w15:restartNumberingAfterBreak="0">
    <w:nsid w:val="7F327DA6"/>
    <w:multiLevelType w:val="hybridMultilevel"/>
    <w:tmpl w:val="315AB70C"/>
    <w:lvl w:ilvl="0" w:tplc="C0F2840C">
      <w:start w:val="2"/>
      <w:numFmt w:val="bullet"/>
      <w:lvlText w:val="-"/>
      <w:lvlJc w:val="left"/>
      <w:pPr>
        <w:ind w:left="720" w:hanging="360"/>
      </w:pPr>
      <w:rPr>
        <w:rFonts w:ascii="Calibri" w:eastAsia="Times New Roman" w:hAnsi="Calibri" w:cs="Calibri" w:hint="default"/>
      </w:rPr>
    </w:lvl>
    <w:lvl w:ilvl="1" w:tplc="3D427226" w:tentative="1">
      <w:start w:val="1"/>
      <w:numFmt w:val="bullet"/>
      <w:lvlText w:val="o"/>
      <w:lvlJc w:val="left"/>
      <w:pPr>
        <w:ind w:left="1440" w:hanging="360"/>
      </w:pPr>
      <w:rPr>
        <w:rFonts w:ascii="Courier New" w:hAnsi="Courier New" w:cs="Courier New" w:hint="default"/>
      </w:rPr>
    </w:lvl>
    <w:lvl w:ilvl="2" w:tplc="91EA3B28" w:tentative="1">
      <w:start w:val="1"/>
      <w:numFmt w:val="bullet"/>
      <w:lvlText w:val=""/>
      <w:lvlJc w:val="left"/>
      <w:pPr>
        <w:ind w:left="2160" w:hanging="360"/>
      </w:pPr>
      <w:rPr>
        <w:rFonts w:ascii="Wingdings" w:hAnsi="Wingdings" w:hint="default"/>
      </w:rPr>
    </w:lvl>
    <w:lvl w:ilvl="3" w:tplc="EB5A7EF6" w:tentative="1">
      <w:start w:val="1"/>
      <w:numFmt w:val="bullet"/>
      <w:lvlText w:val=""/>
      <w:lvlJc w:val="left"/>
      <w:pPr>
        <w:ind w:left="2880" w:hanging="360"/>
      </w:pPr>
      <w:rPr>
        <w:rFonts w:ascii="Symbol" w:hAnsi="Symbol" w:hint="default"/>
      </w:rPr>
    </w:lvl>
    <w:lvl w:ilvl="4" w:tplc="3AE82FEE" w:tentative="1">
      <w:start w:val="1"/>
      <w:numFmt w:val="bullet"/>
      <w:lvlText w:val="o"/>
      <w:lvlJc w:val="left"/>
      <w:pPr>
        <w:ind w:left="3600" w:hanging="360"/>
      </w:pPr>
      <w:rPr>
        <w:rFonts w:ascii="Courier New" w:hAnsi="Courier New" w:cs="Courier New" w:hint="default"/>
      </w:rPr>
    </w:lvl>
    <w:lvl w:ilvl="5" w:tplc="293C2C36" w:tentative="1">
      <w:start w:val="1"/>
      <w:numFmt w:val="bullet"/>
      <w:lvlText w:val=""/>
      <w:lvlJc w:val="left"/>
      <w:pPr>
        <w:ind w:left="4320" w:hanging="360"/>
      </w:pPr>
      <w:rPr>
        <w:rFonts w:ascii="Wingdings" w:hAnsi="Wingdings" w:hint="default"/>
      </w:rPr>
    </w:lvl>
    <w:lvl w:ilvl="6" w:tplc="8A323FE6" w:tentative="1">
      <w:start w:val="1"/>
      <w:numFmt w:val="bullet"/>
      <w:lvlText w:val=""/>
      <w:lvlJc w:val="left"/>
      <w:pPr>
        <w:ind w:left="5040" w:hanging="360"/>
      </w:pPr>
      <w:rPr>
        <w:rFonts w:ascii="Symbol" w:hAnsi="Symbol" w:hint="default"/>
      </w:rPr>
    </w:lvl>
    <w:lvl w:ilvl="7" w:tplc="BE78864A" w:tentative="1">
      <w:start w:val="1"/>
      <w:numFmt w:val="bullet"/>
      <w:lvlText w:val="o"/>
      <w:lvlJc w:val="left"/>
      <w:pPr>
        <w:ind w:left="5760" w:hanging="360"/>
      </w:pPr>
      <w:rPr>
        <w:rFonts w:ascii="Courier New" w:hAnsi="Courier New" w:cs="Courier New" w:hint="default"/>
      </w:rPr>
    </w:lvl>
    <w:lvl w:ilvl="8" w:tplc="632E6894" w:tentative="1">
      <w:start w:val="1"/>
      <w:numFmt w:val="bullet"/>
      <w:lvlText w:val=""/>
      <w:lvlJc w:val="left"/>
      <w:pPr>
        <w:ind w:left="6480" w:hanging="360"/>
      </w:pPr>
      <w:rPr>
        <w:rFonts w:ascii="Wingdings" w:hAnsi="Wingdings" w:hint="default"/>
      </w:rPr>
    </w:lvl>
  </w:abstractNum>
  <w:num w:numId="1" w16cid:durableId="1981180345">
    <w:abstractNumId w:val="28"/>
  </w:num>
  <w:num w:numId="2" w16cid:durableId="13465134">
    <w:abstractNumId w:val="36"/>
  </w:num>
  <w:num w:numId="3" w16cid:durableId="1194656189">
    <w:abstractNumId w:val="27"/>
  </w:num>
  <w:num w:numId="4" w16cid:durableId="1299460870">
    <w:abstractNumId w:val="37"/>
  </w:num>
  <w:num w:numId="5" w16cid:durableId="1979723290">
    <w:abstractNumId w:val="9"/>
  </w:num>
  <w:num w:numId="6" w16cid:durableId="1550535663">
    <w:abstractNumId w:val="7"/>
  </w:num>
  <w:num w:numId="7" w16cid:durableId="1712460272">
    <w:abstractNumId w:val="6"/>
  </w:num>
  <w:num w:numId="8" w16cid:durableId="1164394470">
    <w:abstractNumId w:val="5"/>
  </w:num>
  <w:num w:numId="9" w16cid:durableId="1902521286">
    <w:abstractNumId w:val="4"/>
  </w:num>
  <w:num w:numId="10" w16cid:durableId="589580781">
    <w:abstractNumId w:val="8"/>
  </w:num>
  <w:num w:numId="11" w16cid:durableId="644890721">
    <w:abstractNumId w:val="3"/>
  </w:num>
  <w:num w:numId="12" w16cid:durableId="336737893">
    <w:abstractNumId w:val="2"/>
  </w:num>
  <w:num w:numId="13" w16cid:durableId="304891429">
    <w:abstractNumId w:val="1"/>
  </w:num>
  <w:num w:numId="14" w16cid:durableId="868953779">
    <w:abstractNumId w:val="0"/>
  </w:num>
  <w:num w:numId="15" w16cid:durableId="483011275">
    <w:abstractNumId w:val="24"/>
  </w:num>
  <w:num w:numId="16" w16cid:durableId="932736628">
    <w:abstractNumId w:val="51"/>
  </w:num>
  <w:num w:numId="17" w16cid:durableId="714425688">
    <w:abstractNumId w:val="29"/>
  </w:num>
  <w:num w:numId="18" w16cid:durableId="315887751">
    <w:abstractNumId w:val="15"/>
  </w:num>
  <w:num w:numId="19" w16cid:durableId="794368863">
    <w:abstractNumId w:val="23"/>
  </w:num>
  <w:num w:numId="20" w16cid:durableId="766075673">
    <w:abstractNumId w:val="20"/>
  </w:num>
  <w:num w:numId="21" w16cid:durableId="1266183751">
    <w:abstractNumId w:val="47"/>
  </w:num>
  <w:num w:numId="22" w16cid:durableId="749960657">
    <w:abstractNumId w:val="34"/>
  </w:num>
  <w:num w:numId="23" w16cid:durableId="1515143214">
    <w:abstractNumId w:val="40"/>
  </w:num>
  <w:num w:numId="24" w16cid:durableId="571351779">
    <w:abstractNumId w:val="50"/>
  </w:num>
  <w:num w:numId="25" w16cid:durableId="1326087761">
    <w:abstractNumId w:val="31"/>
  </w:num>
  <w:num w:numId="26" w16cid:durableId="404492805">
    <w:abstractNumId w:val="22"/>
  </w:num>
  <w:num w:numId="27" w16cid:durableId="31343433">
    <w:abstractNumId w:val="49"/>
  </w:num>
  <w:num w:numId="28" w16cid:durableId="1091663177">
    <w:abstractNumId w:val="26"/>
  </w:num>
  <w:num w:numId="29" w16cid:durableId="1365059358">
    <w:abstractNumId w:val="42"/>
  </w:num>
  <w:num w:numId="30" w16cid:durableId="486408720">
    <w:abstractNumId w:val="32"/>
  </w:num>
  <w:num w:numId="31" w16cid:durableId="103232153">
    <w:abstractNumId w:val="21"/>
  </w:num>
  <w:num w:numId="32" w16cid:durableId="766123121">
    <w:abstractNumId w:val="38"/>
  </w:num>
  <w:num w:numId="33" w16cid:durableId="1517232963">
    <w:abstractNumId w:val="44"/>
  </w:num>
  <w:num w:numId="34" w16cid:durableId="1371882945">
    <w:abstractNumId w:val="16"/>
  </w:num>
  <w:num w:numId="35" w16cid:durableId="1370258356">
    <w:abstractNumId w:val="48"/>
  </w:num>
  <w:num w:numId="36" w16cid:durableId="921373752">
    <w:abstractNumId w:val="25"/>
  </w:num>
  <w:num w:numId="37" w16cid:durableId="1376541888">
    <w:abstractNumId w:val="35"/>
  </w:num>
  <w:num w:numId="38" w16cid:durableId="134420398">
    <w:abstractNumId w:val="19"/>
  </w:num>
  <w:num w:numId="39" w16cid:durableId="1747798290">
    <w:abstractNumId w:val="39"/>
  </w:num>
  <w:num w:numId="40" w16cid:durableId="1406297427">
    <w:abstractNumId w:val="30"/>
  </w:num>
  <w:num w:numId="41" w16cid:durableId="707997438">
    <w:abstractNumId w:val="18"/>
  </w:num>
  <w:num w:numId="42" w16cid:durableId="1574849490">
    <w:abstractNumId w:val="14"/>
  </w:num>
  <w:num w:numId="43" w16cid:durableId="25176241">
    <w:abstractNumId w:val="45"/>
  </w:num>
  <w:num w:numId="44" w16cid:durableId="514341165">
    <w:abstractNumId w:val="17"/>
  </w:num>
  <w:num w:numId="45" w16cid:durableId="1449813916">
    <w:abstractNumId w:val="43"/>
  </w:num>
  <w:num w:numId="46" w16cid:durableId="6178991">
    <w:abstractNumId w:val="46"/>
  </w:num>
  <w:num w:numId="47" w16cid:durableId="613750354">
    <w:abstractNumId w:val="41"/>
  </w:num>
  <w:num w:numId="48" w16cid:durableId="2073262854">
    <w:abstractNumId w:val="52"/>
  </w:num>
  <w:num w:numId="49" w16cid:durableId="16127838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64015"/>
    <w:rsid w:val="000015E1"/>
    <w:rsid w:val="0000168D"/>
    <w:rsid w:val="0000301E"/>
    <w:rsid w:val="00003B1C"/>
    <w:rsid w:val="00003BB2"/>
    <w:rsid w:val="00006C82"/>
    <w:rsid w:val="00010E30"/>
    <w:rsid w:val="000141A5"/>
    <w:rsid w:val="0001798C"/>
    <w:rsid w:val="00017CF0"/>
    <w:rsid w:val="00017FB2"/>
    <w:rsid w:val="00020CD9"/>
    <w:rsid w:val="000254C3"/>
    <w:rsid w:val="000258B8"/>
    <w:rsid w:val="00026640"/>
    <w:rsid w:val="0002696A"/>
    <w:rsid w:val="00026CF8"/>
    <w:rsid w:val="00030606"/>
    <w:rsid w:val="000337B9"/>
    <w:rsid w:val="00037DC0"/>
    <w:rsid w:val="00041491"/>
    <w:rsid w:val="00041670"/>
    <w:rsid w:val="000421F1"/>
    <w:rsid w:val="00044A0C"/>
    <w:rsid w:val="00044C9E"/>
    <w:rsid w:val="00045202"/>
    <w:rsid w:val="0004590F"/>
    <w:rsid w:val="00051047"/>
    <w:rsid w:val="00054391"/>
    <w:rsid w:val="0005504F"/>
    <w:rsid w:val="0005792C"/>
    <w:rsid w:val="000618B1"/>
    <w:rsid w:val="00070258"/>
    <w:rsid w:val="000730DE"/>
    <w:rsid w:val="0007323C"/>
    <w:rsid w:val="000744EB"/>
    <w:rsid w:val="00076A88"/>
    <w:rsid w:val="00080F00"/>
    <w:rsid w:val="00083585"/>
    <w:rsid w:val="000846CC"/>
    <w:rsid w:val="00084936"/>
    <w:rsid w:val="00086D03"/>
    <w:rsid w:val="000965DC"/>
    <w:rsid w:val="00097327"/>
    <w:rsid w:val="000A0EC5"/>
    <w:rsid w:val="000A356B"/>
    <w:rsid w:val="000A3B39"/>
    <w:rsid w:val="000A45D4"/>
    <w:rsid w:val="000A7051"/>
    <w:rsid w:val="000B0196"/>
    <w:rsid w:val="000B0C0A"/>
    <w:rsid w:val="000B304F"/>
    <w:rsid w:val="000B3BAC"/>
    <w:rsid w:val="000B52E1"/>
    <w:rsid w:val="000B6FA6"/>
    <w:rsid w:val="000B7A66"/>
    <w:rsid w:val="000C03C7"/>
    <w:rsid w:val="000C23E6"/>
    <w:rsid w:val="000C3C66"/>
    <w:rsid w:val="000C47FC"/>
    <w:rsid w:val="000C7608"/>
    <w:rsid w:val="000C77A4"/>
    <w:rsid w:val="000D5CB1"/>
    <w:rsid w:val="000D6CD4"/>
    <w:rsid w:val="000D7A3B"/>
    <w:rsid w:val="000E0B83"/>
    <w:rsid w:val="000E1545"/>
    <w:rsid w:val="000E2A48"/>
    <w:rsid w:val="000E3DEE"/>
    <w:rsid w:val="000E4293"/>
    <w:rsid w:val="000E6901"/>
    <w:rsid w:val="000E74E8"/>
    <w:rsid w:val="000F0570"/>
    <w:rsid w:val="000F11B1"/>
    <w:rsid w:val="000F1F92"/>
    <w:rsid w:val="000F6A8C"/>
    <w:rsid w:val="000F7461"/>
    <w:rsid w:val="00100B72"/>
    <w:rsid w:val="0010161F"/>
    <w:rsid w:val="00103433"/>
    <w:rsid w:val="00103C76"/>
    <w:rsid w:val="0010648E"/>
    <w:rsid w:val="00107FC0"/>
    <w:rsid w:val="001105B9"/>
    <w:rsid w:val="00112321"/>
    <w:rsid w:val="0011265F"/>
    <w:rsid w:val="001130CD"/>
    <w:rsid w:val="00113E8A"/>
    <w:rsid w:val="001167ED"/>
    <w:rsid w:val="00120DCB"/>
    <w:rsid w:val="00121CD6"/>
    <w:rsid w:val="00123045"/>
    <w:rsid w:val="0012326D"/>
    <w:rsid w:val="00123973"/>
    <w:rsid w:val="00125E49"/>
    <w:rsid w:val="001262D3"/>
    <w:rsid w:val="00126355"/>
    <w:rsid w:val="00126EA3"/>
    <w:rsid w:val="00127940"/>
    <w:rsid w:val="001312DF"/>
    <w:rsid w:val="001339B1"/>
    <w:rsid w:val="00134404"/>
    <w:rsid w:val="00136853"/>
    <w:rsid w:val="00141630"/>
    <w:rsid w:val="0014389F"/>
    <w:rsid w:val="00144DFB"/>
    <w:rsid w:val="00146506"/>
    <w:rsid w:val="001509CB"/>
    <w:rsid w:val="00152016"/>
    <w:rsid w:val="00154F20"/>
    <w:rsid w:val="00155CA8"/>
    <w:rsid w:val="00156205"/>
    <w:rsid w:val="001567EF"/>
    <w:rsid w:val="00156990"/>
    <w:rsid w:val="001572DF"/>
    <w:rsid w:val="00160FF9"/>
    <w:rsid w:val="00162375"/>
    <w:rsid w:val="00162D6B"/>
    <w:rsid w:val="00163AA3"/>
    <w:rsid w:val="001642BD"/>
    <w:rsid w:val="00167A36"/>
    <w:rsid w:val="001702A3"/>
    <w:rsid w:val="00175CFC"/>
    <w:rsid w:val="001761BA"/>
    <w:rsid w:val="00177594"/>
    <w:rsid w:val="001777BA"/>
    <w:rsid w:val="0018154C"/>
    <w:rsid w:val="00183012"/>
    <w:rsid w:val="00183360"/>
    <w:rsid w:val="0018621C"/>
    <w:rsid w:val="0018639E"/>
    <w:rsid w:val="001868CA"/>
    <w:rsid w:val="00187CA3"/>
    <w:rsid w:val="00193716"/>
    <w:rsid w:val="00193F12"/>
    <w:rsid w:val="00196710"/>
    <w:rsid w:val="00196BDD"/>
    <w:rsid w:val="00197324"/>
    <w:rsid w:val="00197CCB"/>
    <w:rsid w:val="001A1856"/>
    <w:rsid w:val="001A300F"/>
    <w:rsid w:val="001A4F1F"/>
    <w:rsid w:val="001A608F"/>
    <w:rsid w:val="001A79CA"/>
    <w:rsid w:val="001B09C7"/>
    <w:rsid w:val="001B2531"/>
    <w:rsid w:val="001B2E12"/>
    <w:rsid w:val="001B67FC"/>
    <w:rsid w:val="001B729B"/>
    <w:rsid w:val="001C06DB"/>
    <w:rsid w:val="001C1439"/>
    <w:rsid w:val="001C2559"/>
    <w:rsid w:val="001C2E05"/>
    <w:rsid w:val="001C5D34"/>
    <w:rsid w:val="001C6C38"/>
    <w:rsid w:val="001C76C3"/>
    <w:rsid w:val="001C78C7"/>
    <w:rsid w:val="001C7C99"/>
    <w:rsid w:val="001D0158"/>
    <w:rsid w:val="001D1E1D"/>
    <w:rsid w:val="001D31D3"/>
    <w:rsid w:val="001D5BA5"/>
    <w:rsid w:val="001D5E11"/>
    <w:rsid w:val="001D7070"/>
    <w:rsid w:val="001E443E"/>
    <w:rsid w:val="001E5D86"/>
    <w:rsid w:val="001E7576"/>
    <w:rsid w:val="001F31B3"/>
    <w:rsid w:val="001F3DBD"/>
    <w:rsid w:val="001F48F0"/>
    <w:rsid w:val="001F50B0"/>
    <w:rsid w:val="001F5A49"/>
    <w:rsid w:val="00201097"/>
    <w:rsid w:val="002019AD"/>
    <w:rsid w:val="00201B6E"/>
    <w:rsid w:val="002038EA"/>
    <w:rsid w:val="00204C2B"/>
    <w:rsid w:val="00207F7E"/>
    <w:rsid w:val="00211846"/>
    <w:rsid w:val="0021299C"/>
    <w:rsid w:val="00212ECA"/>
    <w:rsid w:val="00213988"/>
    <w:rsid w:val="002166D1"/>
    <w:rsid w:val="00217298"/>
    <w:rsid w:val="00220A85"/>
    <w:rsid w:val="00221B98"/>
    <w:rsid w:val="00226F80"/>
    <w:rsid w:val="00227082"/>
    <w:rsid w:val="002302B3"/>
    <w:rsid w:val="0023030E"/>
    <w:rsid w:val="00230B3B"/>
    <w:rsid w:val="00231835"/>
    <w:rsid w:val="002318E0"/>
    <w:rsid w:val="002328C9"/>
    <w:rsid w:val="00235A29"/>
    <w:rsid w:val="00240C42"/>
    <w:rsid w:val="002425B0"/>
    <w:rsid w:val="00242795"/>
    <w:rsid w:val="002443A2"/>
    <w:rsid w:val="002478D2"/>
    <w:rsid w:val="0025256E"/>
    <w:rsid w:val="0025257D"/>
    <w:rsid w:val="00252CD0"/>
    <w:rsid w:val="00265457"/>
    <w:rsid w:val="00270462"/>
    <w:rsid w:val="002753C1"/>
    <w:rsid w:val="00276E99"/>
    <w:rsid w:val="00277AED"/>
    <w:rsid w:val="00280247"/>
    <w:rsid w:val="00280E70"/>
    <w:rsid w:val="0028409C"/>
    <w:rsid w:val="0028409F"/>
    <w:rsid w:val="002861E6"/>
    <w:rsid w:val="00287D18"/>
    <w:rsid w:val="0029063F"/>
    <w:rsid w:val="00292691"/>
    <w:rsid w:val="00292A3B"/>
    <w:rsid w:val="0029572C"/>
    <w:rsid w:val="002A0AEA"/>
    <w:rsid w:val="002A0B8D"/>
    <w:rsid w:val="002A3F40"/>
    <w:rsid w:val="002B5DEA"/>
    <w:rsid w:val="002B63E1"/>
    <w:rsid w:val="002B71DE"/>
    <w:rsid w:val="002C0AB3"/>
    <w:rsid w:val="002C4C92"/>
    <w:rsid w:val="002C62F9"/>
    <w:rsid w:val="002C6C3A"/>
    <w:rsid w:val="002C77FA"/>
    <w:rsid w:val="002D170B"/>
    <w:rsid w:val="002D3484"/>
    <w:rsid w:val="002D4291"/>
    <w:rsid w:val="002D4439"/>
    <w:rsid w:val="002D5267"/>
    <w:rsid w:val="002D58A8"/>
    <w:rsid w:val="002D5A15"/>
    <w:rsid w:val="002D5BDD"/>
    <w:rsid w:val="002D627D"/>
    <w:rsid w:val="002D7AE9"/>
    <w:rsid w:val="002E0CC6"/>
    <w:rsid w:val="002E1801"/>
    <w:rsid w:val="002E1838"/>
    <w:rsid w:val="002E3E26"/>
    <w:rsid w:val="002E49EF"/>
    <w:rsid w:val="002E55E7"/>
    <w:rsid w:val="002E7FED"/>
    <w:rsid w:val="002F0108"/>
    <w:rsid w:val="002F0890"/>
    <w:rsid w:val="002F2531"/>
    <w:rsid w:val="002F4967"/>
    <w:rsid w:val="002F7997"/>
    <w:rsid w:val="00300C42"/>
    <w:rsid w:val="00300F12"/>
    <w:rsid w:val="00302652"/>
    <w:rsid w:val="00305702"/>
    <w:rsid w:val="00307087"/>
    <w:rsid w:val="003119F6"/>
    <w:rsid w:val="00314C9A"/>
    <w:rsid w:val="00315F10"/>
    <w:rsid w:val="00316935"/>
    <w:rsid w:val="00316E2B"/>
    <w:rsid w:val="003173E3"/>
    <w:rsid w:val="00320863"/>
    <w:rsid w:val="00320F5B"/>
    <w:rsid w:val="00321CED"/>
    <w:rsid w:val="003223B7"/>
    <w:rsid w:val="00326D76"/>
    <w:rsid w:val="003300BB"/>
    <w:rsid w:val="00332E1A"/>
    <w:rsid w:val="0033436F"/>
    <w:rsid w:val="00335667"/>
    <w:rsid w:val="003370B8"/>
    <w:rsid w:val="003415F4"/>
    <w:rsid w:val="00341CCB"/>
    <w:rsid w:val="00342CDA"/>
    <w:rsid w:val="003442B0"/>
    <w:rsid w:val="00350F9A"/>
    <w:rsid w:val="00351414"/>
    <w:rsid w:val="0035451F"/>
    <w:rsid w:val="00364015"/>
    <w:rsid w:val="003666FF"/>
    <w:rsid w:val="003673F2"/>
    <w:rsid w:val="00371EF3"/>
    <w:rsid w:val="003733A1"/>
    <w:rsid w:val="003736D9"/>
    <w:rsid w:val="00375BDC"/>
    <w:rsid w:val="00377AF5"/>
    <w:rsid w:val="00377E6C"/>
    <w:rsid w:val="00377FC0"/>
    <w:rsid w:val="00383819"/>
    <w:rsid w:val="00386921"/>
    <w:rsid w:val="00391755"/>
    <w:rsid w:val="0039602F"/>
    <w:rsid w:val="003A42CE"/>
    <w:rsid w:val="003B2B16"/>
    <w:rsid w:val="003B2BDA"/>
    <w:rsid w:val="003B48BB"/>
    <w:rsid w:val="003B4C57"/>
    <w:rsid w:val="003B55EC"/>
    <w:rsid w:val="003B620B"/>
    <w:rsid w:val="003B7C53"/>
    <w:rsid w:val="003B7CBB"/>
    <w:rsid w:val="003C1493"/>
    <w:rsid w:val="003C2C22"/>
    <w:rsid w:val="003C3237"/>
    <w:rsid w:val="003C423C"/>
    <w:rsid w:val="003C4471"/>
    <w:rsid w:val="003C79CB"/>
    <w:rsid w:val="003D0210"/>
    <w:rsid w:val="003D1D89"/>
    <w:rsid w:val="003D7EAD"/>
    <w:rsid w:val="003E0E6C"/>
    <w:rsid w:val="003E19E5"/>
    <w:rsid w:val="003E4FFA"/>
    <w:rsid w:val="003E504F"/>
    <w:rsid w:val="003E6C90"/>
    <w:rsid w:val="003E78D6"/>
    <w:rsid w:val="003F26D2"/>
    <w:rsid w:val="003F693F"/>
    <w:rsid w:val="003F6B9C"/>
    <w:rsid w:val="00400A02"/>
    <w:rsid w:val="0040153A"/>
    <w:rsid w:val="00402189"/>
    <w:rsid w:val="00405B3E"/>
    <w:rsid w:val="004103CE"/>
    <w:rsid w:val="00412541"/>
    <w:rsid w:val="00415070"/>
    <w:rsid w:val="004156BB"/>
    <w:rsid w:val="00415C31"/>
    <w:rsid w:val="0041680B"/>
    <w:rsid w:val="00417C42"/>
    <w:rsid w:val="004216A9"/>
    <w:rsid w:val="0042318E"/>
    <w:rsid w:val="00424122"/>
    <w:rsid w:val="00426AB5"/>
    <w:rsid w:val="0043031B"/>
    <w:rsid w:val="004312B3"/>
    <w:rsid w:val="004326DB"/>
    <w:rsid w:val="00432F35"/>
    <w:rsid w:val="00433884"/>
    <w:rsid w:val="0043682E"/>
    <w:rsid w:val="0044018B"/>
    <w:rsid w:val="00441CCB"/>
    <w:rsid w:val="00441DCF"/>
    <w:rsid w:val="00444D66"/>
    <w:rsid w:val="00446FA5"/>
    <w:rsid w:val="00447D24"/>
    <w:rsid w:val="00447ECB"/>
    <w:rsid w:val="00452F5E"/>
    <w:rsid w:val="0045301D"/>
    <w:rsid w:val="00454496"/>
    <w:rsid w:val="00455451"/>
    <w:rsid w:val="004622EF"/>
    <w:rsid w:val="004623F7"/>
    <w:rsid w:val="0046301B"/>
    <w:rsid w:val="004656EC"/>
    <w:rsid w:val="00465C7E"/>
    <w:rsid w:val="004668AE"/>
    <w:rsid w:val="00470C8D"/>
    <w:rsid w:val="00471F37"/>
    <w:rsid w:val="004761DB"/>
    <w:rsid w:val="004767D5"/>
    <w:rsid w:val="00480F51"/>
    <w:rsid w:val="00481124"/>
    <w:rsid w:val="004815EB"/>
    <w:rsid w:val="004818D4"/>
    <w:rsid w:val="004844FF"/>
    <w:rsid w:val="00487569"/>
    <w:rsid w:val="00491F6B"/>
    <w:rsid w:val="0049244B"/>
    <w:rsid w:val="00496864"/>
    <w:rsid w:val="00496920"/>
    <w:rsid w:val="00497CE8"/>
    <w:rsid w:val="00497DF1"/>
    <w:rsid w:val="004A2025"/>
    <w:rsid w:val="004A5302"/>
    <w:rsid w:val="004A73A5"/>
    <w:rsid w:val="004A7C64"/>
    <w:rsid w:val="004B050E"/>
    <w:rsid w:val="004B1397"/>
    <w:rsid w:val="004B32A9"/>
    <w:rsid w:val="004B5C27"/>
    <w:rsid w:val="004B6F59"/>
    <w:rsid w:val="004B7C9A"/>
    <w:rsid w:val="004C045F"/>
    <w:rsid w:val="004C1A39"/>
    <w:rsid w:val="004C26D5"/>
    <w:rsid w:val="004C345B"/>
    <w:rsid w:val="004C46AC"/>
    <w:rsid w:val="004C4BC0"/>
    <w:rsid w:val="004C4CC6"/>
    <w:rsid w:val="004C6779"/>
    <w:rsid w:val="004C6B15"/>
    <w:rsid w:val="004D0F37"/>
    <w:rsid w:val="004D369C"/>
    <w:rsid w:val="004E0DC4"/>
    <w:rsid w:val="004E0FB5"/>
    <w:rsid w:val="004E2E02"/>
    <w:rsid w:val="004E3041"/>
    <w:rsid w:val="004E43BB"/>
    <w:rsid w:val="004E70E6"/>
    <w:rsid w:val="004E720B"/>
    <w:rsid w:val="004F178E"/>
    <w:rsid w:val="004F1947"/>
    <w:rsid w:val="004F2B6D"/>
    <w:rsid w:val="004F653B"/>
    <w:rsid w:val="004F71A9"/>
    <w:rsid w:val="00501654"/>
    <w:rsid w:val="00504897"/>
    <w:rsid w:val="00505309"/>
    <w:rsid w:val="00506C78"/>
    <w:rsid w:val="00506E9E"/>
    <w:rsid w:val="0050789B"/>
    <w:rsid w:val="00511E7B"/>
    <w:rsid w:val="0051215C"/>
    <w:rsid w:val="005139C7"/>
    <w:rsid w:val="00514821"/>
    <w:rsid w:val="005151B6"/>
    <w:rsid w:val="0051788D"/>
    <w:rsid w:val="0052159D"/>
    <w:rsid w:val="0052207C"/>
    <w:rsid w:val="005239E4"/>
    <w:rsid w:val="005244CA"/>
    <w:rsid w:val="00525340"/>
    <w:rsid w:val="00525672"/>
    <w:rsid w:val="00526D1D"/>
    <w:rsid w:val="005312B5"/>
    <w:rsid w:val="00531798"/>
    <w:rsid w:val="00534372"/>
    <w:rsid w:val="0053670A"/>
    <w:rsid w:val="00541348"/>
    <w:rsid w:val="00541858"/>
    <w:rsid w:val="00543D61"/>
    <w:rsid w:val="00543DF8"/>
    <w:rsid w:val="00546101"/>
    <w:rsid w:val="00546305"/>
    <w:rsid w:val="00546E06"/>
    <w:rsid w:val="005521A9"/>
    <w:rsid w:val="00552DF8"/>
    <w:rsid w:val="00552EF8"/>
    <w:rsid w:val="00553DD7"/>
    <w:rsid w:val="00554108"/>
    <w:rsid w:val="0055410B"/>
    <w:rsid w:val="005544D1"/>
    <w:rsid w:val="00555D7B"/>
    <w:rsid w:val="00557092"/>
    <w:rsid w:val="005607ED"/>
    <w:rsid w:val="005614C3"/>
    <w:rsid w:val="005638CF"/>
    <w:rsid w:val="005659F4"/>
    <w:rsid w:val="00566D08"/>
    <w:rsid w:val="0056741E"/>
    <w:rsid w:val="00567BFE"/>
    <w:rsid w:val="00567C40"/>
    <w:rsid w:val="0057325A"/>
    <w:rsid w:val="00574063"/>
    <w:rsid w:val="0057469A"/>
    <w:rsid w:val="005804D4"/>
    <w:rsid w:val="00580814"/>
    <w:rsid w:val="005818B8"/>
    <w:rsid w:val="005829EF"/>
    <w:rsid w:val="00583C12"/>
    <w:rsid w:val="005862E4"/>
    <w:rsid w:val="0058645B"/>
    <w:rsid w:val="00590CAD"/>
    <w:rsid w:val="00591B5A"/>
    <w:rsid w:val="00592F85"/>
    <w:rsid w:val="00594386"/>
    <w:rsid w:val="00594C0C"/>
    <w:rsid w:val="005957FB"/>
    <w:rsid w:val="00596C11"/>
    <w:rsid w:val="005A03A3"/>
    <w:rsid w:val="005A049E"/>
    <w:rsid w:val="005A3ACE"/>
    <w:rsid w:val="005A3B21"/>
    <w:rsid w:val="005A5E05"/>
    <w:rsid w:val="005A7264"/>
    <w:rsid w:val="005A79E9"/>
    <w:rsid w:val="005A7E16"/>
    <w:rsid w:val="005B214C"/>
    <w:rsid w:val="005B37ED"/>
    <w:rsid w:val="005B6E52"/>
    <w:rsid w:val="005B73DD"/>
    <w:rsid w:val="005C2F4D"/>
    <w:rsid w:val="005C75FD"/>
    <w:rsid w:val="005C7751"/>
    <w:rsid w:val="005D092C"/>
    <w:rsid w:val="005D0FFE"/>
    <w:rsid w:val="005D119B"/>
    <w:rsid w:val="005D3669"/>
    <w:rsid w:val="005D523B"/>
    <w:rsid w:val="005D709B"/>
    <w:rsid w:val="005E2BE3"/>
    <w:rsid w:val="005E30CB"/>
    <w:rsid w:val="005E4E88"/>
    <w:rsid w:val="005F60C1"/>
    <w:rsid w:val="005F6424"/>
    <w:rsid w:val="00601054"/>
    <w:rsid w:val="006010C2"/>
    <w:rsid w:val="00601931"/>
    <w:rsid w:val="00602D53"/>
    <w:rsid w:val="00603AD7"/>
    <w:rsid w:val="00603BD6"/>
    <w:rsid w:val="006052DB"/>
    <w:rsid w:val="00605947"/>
    <w:rsid w:val="00605AA3"/>
    <w:rsid w:val="006075DA"/>
    <w:rsid w:val="0061120E"/>
    <w:rsid w:val="0061271D"/>
    <w:rsid w:val="0061330B"/>
    <w:rsid w:val="00613951"/>
    <w:rsid w:val="00614963"/>
    <w:rsid w:val="00616267"/>
    <w:rsid w:val="006177D3"/>
    <w:rsid w:val="00623261"/>
    <w:rsid w:val="00623CFB"/>
    <w:rsid w:val="0062624D"/>
    <w:rsid w:val="00626A9C"/>
    <w:rsid w:val="00627334"/>
    <w:rsid w:val="006330DE"/>
    <w:rsid w:val="0063727D"/>
    <w:rsid w:val="0064226E"/>
    <w:rsid w:val="00643E00"/>
    <w:rsid w:val="00643E81"/>
    <w:rsid w:val="0064766B"/>
    <w:rsid w:val="00647755"/>
    <w:rsid w:val="00650B2A"/>
    <w:rsid w:val="006516FC"/>
    <w:rsid w:val="00651777"/>
    <w:rsid w:val="00652732"/>
    <w:rsid w:val="00657A35"/>
    <w:rsid w:val="00660ACC"/>
    <w:rsid w:val="00660D08"/>
    <w:rsid w:val="0066198E"/>
    <w:rsid w:val="00662BC6"/>
    <w:rsid w:val="00663689"/>
    <w:rsid w:val="00663A88"/>
    <w:rsid w:val="00664266"/>
    <w:rsid w:val="00670529"/>
    <w:rsid w:val="006715CE"/>
    <w:rsid w:val="00672566"/>
    <w:rsid w:val="0067395C"/>
    <w:rsid w:val="00677529"/>
    <w:rsid w:val="006804B3"/>
    <w:rsid w:val="006812DA"/>
    <w:rsid w:val="00682FBD"/>
    <w:rsid w:val="00684C5D"/>
    <w:rsid w:val="00685306"/>
    <w:rsid w:val="0068538D"/>
    <w:rsid w:val="00686F50"/>
    <w:rsid w:val="00687690"/>
    <w:rsid w:val="00691B31"/>
    <w:rsid w:val="00694C71"/>
    <w:rsid w:val="00695757"/>
    <w:rsid w:val="006A0289"/>
    <w:rsid w:val="006A0E96"/>
    <w:rsid w:val="006A21EE"/>
    <w:rsid w:val="006A247F"/>
    <w:rsid w:val="006A518B"/>
    <w:rsid w:val="006A78A1"/>
    <w:rsid w:val="006B0590"/>
    <w:rsid w:val="006B327F"/>
    <w:rsid w:val="006B49DA"/>
    <w:rsid w:val="006B5C29"/>
    <w:rsid w:val="006B7153"/>
    <w:rsid w:val="006B7369"/>
    <w:rsid w:val="006C3796"/>
    <w:rsid w:val="006C632F"/>
    <w:rsid w:val="006C7CDE"/>
    <w:rsid w:val="006D2408"/>
    <w:rsid w:val="006D7255"/>
    <w:rsid w:val="006D728B"/>
    <w:rsid w:val="006E36F5"/>
    <w:rsid w:val="006F0FCB"/>
    <w:rsid w:val="006F15B8"/>
    <w:rsid w:val="006F4873"/>
    <w:rsid w:val="006F4961"/>
    <w:rsid w:val="006F6C87"/>
    <w:rsid w:val="006F7717"/>
    <w:rsid w:val="0070152A"/>
    <w:rsid w:val="00706AD2"/>
    <w:rsid w:val="007078F0"/>
    <w:rsid w:val="007118AA"/>
    <w:rsid w:val="00711C98"/>
    <w:rsid w:val="00713A54"/>
    <w:rsid w:val="00713C51"/>
    <w:rsid w:val="00715E79"/>
    <w:rsid w:val="0071645B"/>
    <w:rsid w:val="007178FB"/>
    <w:rsid w:val="00717E8F"/>
    <w:rsid w:val="00717EFF"/>
    <w:rsid w:val="00717F2C"/>
    <w:rsid w:val="00722334"/>
    <w:rsid w:val="007234B1"/>
    <w:rsid w:val="0072446C"/>
    <w:rsid w:val="00725038"/>
    <w:rsid w:val="007254CC"/>
    <w:rsid w:val="0072624D"/>
    <w:rsid w:val="00726CC6"/>
    <w:rsid w:val="007276E7"/>
    <w:rsid w:val="00727816"/>
    <w:rsid w:val="00727E85"/>
    <w:rsid w:val="00730B9A"/>
    <w:rsid w:val="00735926"/>
    <w:rsid w:val="0074000B"/>
    <w:rsid w:val="0074001A"/>
    <w:rsid w:val="007412C0"/>
    <w:rsid w:val="00741B8B"/>
    <w:rsid w:val="00742E3B"/>
    <w:rsid w:val="0074328D"/>
    <w:rsid w:val="007438BC"/>
    <w:rsid w:val="007451ED"/>
    <w:rsid w:val="00750CFA"/>
    <w:rsid w:val="00755235"/>
    <w:rsid w:val="007553DA"/>
    <w:rsid w:val="00757675"/>
    <w:rsid w:val="0076641E"/>
    <w:rsid w:val="007673F2"/>
    <w:rsid w:val="00771C87"/>
    <w:rsid w:val="007730D0"/>
    <w:rsid w:val="00774AB5"/>
    <w:rsid w:val="00774B97"/>
    <w:rsid w:val="00775193"/>
    <w:rsid w:val="0077753F"/>
    <w:rsid w:val="00780C1A"/>
    <w:rsid w:val="007813BD"/>
    <w:rsid w:val="007834A5"/>
    <w:rsid w:val="007838E3"/>
    <w:rsid w:val="007921A7"/>
    <w:rsid w:val="00792797"/>
    <w:rsid w:val="007A2F78"/>
    <w:rsid w:val="007A35B8"/>
    <w:rsid w:val="007A558F"/>
    <w:rsid w:val="007A6E42"/>
    <w:rsid w:val="007B124D"/>
    <w:rsid w:val="007B3DB1"/>
    <w:rsid w:val="007B586B"/>
    <w:rsid w:val="007B5EE6"/>
    <w:rsid w:val="007B6779"/>
    <w:rsid w:val="007C0978"/>
    <w:rsid w:val="007C162C"/>
    <w:rsid w:val="007C4F84"/>
    <w:rsid w:val="007D183E"/>
    <w:rsid w:val="007D2424"/>
    <w:rsid w:val="007D2514"/>
    <w:rsid w:val="007D5E87"/>
    <w:rsid w:val="007D5FB5"/>
    <w:rsid w:val="007D68A3"/>
    <w:rsid w:val="007E1781"/>
    <w:rsid w:val="007E1833"/>
    <w:rsid w:val="007E3D0D"/>
    <w:rsid w:val="007E3F13"/>
    <w:rsid w:val="007E4A80"/>
    <w:rsid w:val="007E64B3"/>
    <w:rsid w:val="007E6FAB"/>
    <w:rsid w:val="007F02DB"/>
    <w:rsid w:val="007F036A"/>
    <w:rsid w:val="007F18C7"/>
    <w:rsid w:val="007F225C"/>
    <w:rsid w:val="007F4AC8"/>
    <w:rsid w:val="007F535A"/>
    <w:rsid w:val="007F686B"/>
    <w:rsid w:val="007F6EFE"/>
    <w:rsid w:val="007F751A"/>
    <w:rsid w:val="00800012"/>
    <w:rsid w:val="00801E03"/>
    <w:rsid w:val="00802150"/>
    <w:rsid w:val="008038F9"/>
    <w:rsid w:val="00804D08"/>
    <w:rsid w:val="00805CFD"/>
    <w:rsid w:val="008062B1"/>
    <w:rsid w:val="00810174"/>
    <w:rsid w:val="0081035D"/>
    <w:rsid w:val="00813D8C"/>
    <w:rsid w:val="00814574"/>
    <w:rsid w:val="00814980"/>
    <w:rsid w:val="0081513E"/>
    <w:rsid w:val="00815837"/>
    <w:rsid w:val="008162C4"/>
    <w:rsid w:val="00823CA4"/>
    <w:rsid w:val="00827CDD"/>
    <w:rsid w:val="0083274A"/>
    <w:rsid w:val="00833DF3"/>
    <w:rsid w:val="008408D1"/>
    <w:rsid w:val="00842D8B"/>
    <w:rsid w:val="00843C3D"/>
    <w:rsid w:val="008508BE"/>
    <w:rsid w:val="008514E1"/>
    <w:rsid w:val="0085302D"/>
    <w:rsid w:val="00853839"/>
    <w:rsid w:val="00854131"/>
    <w:rsid w:val="0085652D"/>
    <w:rsid w:val="008576C7"/>
    <w:rsid w:val="008616FC"/>
    <w:rsid w:val="00863401"/>
    <w:rsid w:val="0086344C"/>
    <w:rsid w:val="00864D53"/>
    <w:rsid w:val="0086733F"/>
    <w:rsid w:val="008701C2"/>
    <w:rsid w:val="008722E5"/>
    <w:rsid w:val="0087481A"/>
    <w:rsid w:val="00874D5A"/>
    <w:rsid w:val="0087694B"/>
    <w:rsid w:val="00877D26"/>
    <w:rsid w:val="0088215E"/>
    <w:rsid w:val="008829AB"/>
    <w:rsid w:val="00882EF7"/>
    <w:rsid w:val="0088563D"/>
    <w:rsid w:val="00886020"/>
    <w:rsid w:val="0089491B"/>
    <w:rsid w:val="00895CEB"/>
    <w:rsid w:val="008A1BA1"/>
    <w:rsid w:val="008A348C"/>
    <w:rsid w:val="008A5601"/>
    <w:rsid w:val="008A661E"/>
    <w:rsid w:val="008B1D97"/>
    <w:rsid w:val="008B2B65"/>
    <w:rsid w:val="008B581C"/>
    <w:rsid w:val="008B6D64"/>
    <w:rsid w:val="008C063F"/>
    <w:rsid w:val="008C2E74"/>
    <w:rsid w:val="008C2F69"/>
    <w:rsid w:val="008C2FFF"/>
    <w:rsid w:val="008C3723"/>
    <w:rsid w:val="008C4BC4"/>
    <w:rsid w:val="008D22CC"/>
    <w:rsid w:val="008D2882"/>
    <w:rsid w:val="008D465C"/>
    <w:rsid w:val="008E0E58"/>
    <w:rsid w:val="008E2AB3"/>
    <w:rsid w:val="008E3DDB"/>
    <w:rsid w:val="008E5177"/>
    <w:rsid w:val="008E542A"/>
    <w:rsid w:val="008E55E0"/>
    <w:rsid w:val="008E5D8C"/>
    <w:rsid w:val="008E7BA1"/>
    <w:rsid w:val="008F0B0A"/>
    <w:rsid w:val="008F1EDC"/>
    <w:rsid w:val="008F2C51"/>
    <w:rsid w:val="008F3B0E"/>
    <w:rsid w:val="008F4F21"/>
    <w:rsid w:val="008F54C5"/>
    <w:rsid w:val="008F6BC3"/>
    <w:rsid w:val="008F749C"/>
    <w:rsid w:val="00904D4A"/>
    <w:rsid w:val="0090571A"/>
    <w:rsid w:val="009057BF"/>
    <w:rsid w:val="0090629A"/>
    <w:rsid w:val="00906F02"/>
    <w:rsid w:val="00907333"/>
    <w:rsid w:val="00907878"/>
    <w:rsid w:val="009078AE"/>
    <w:rsid w:val="009128DE"/>
    <w:rsid w:val="00912D8C"/>
    <w:rsid w:val="009151BA"/>
    <w:rsid w:val="00915575"/>
    <w:rsid w:val="009165F9"/>
    <w:rsid w:val="00917A79"/>
    <w:rsid w:val="009208DF"/>
    <w:rsid w:val="00921A33"/>
    <w:rsid w:val="0092249F"/>
    <w:rsid w:val="00925023"/>
    <w:rsid w:val="0092668A"/>
    <w:rsid w:val="009277BC"/>
    <w:rsid w:val="00927D57"/>
    <w:rsid w:val="0093117C"/>
    <w:rsid w:val="00931A51"/>
    <w:rsid w:val="00932A80"/>
    <w:rsid w:val="00933190"/>
    <w:rsid w:val="0093628D"/>
    <w:rsid w:val="00937AE0"/>
    <w:rsid w:val="00937FCE"/>
    <w:rsid w:val="0094068E"/>
    <w:rsid w:val="00944222"/>
    <w:rsid w:val="00945465"/>
    <w:rsid w:val="00947185"/>
    <w:rsid w:val="00947353"/>
    <w:rsid w:val="00947480"/>
    <w:rsid w:val="00947903"/>
    <w:rsid w:val="0095403A"/>
    <w:rsid w:val="009566F7"/>
    <w:rsid w:val="00957FC3"/>
    <w:rsid w:val="00960FDA"/>
    <w:rsid w:val="0096211F"/>
    <w:rsid w:val="0096305B"/>
    <w:rsid w:val="00963CF4"/>
    <w:rsid w:val="00963D5C"/>
    <w:rsid w:val="00963D9D"/>
    <w:rsid w:val="00964B02"/>
    <w:rsid w:val="0096620E"/>
    <w:rsid w:val="009716CC"/>
    <w:rsid w:val="0097220D"/>
    <w:rsid w:val="0097284C"/>
    <w:rsid w:val="0098013E"/>
    <w:rsid w:val="0098078F"/>
    <w:rsid w:val="00981B54"/>
    <w:rsid w:val="009842C3"/>
    <w:rsid w:val="00991C86"/>
    <w:rsid w:val="00992491"/>
    <w:rsid w:val="00993353"/>
    <w:rsid w:val="0099539C"/>
    <w:rsid w:val="009A009A"/>
    <w:rsid w:val="009A0E59"/>
    <w:rsid w:val="009A29D2"/>
    <w:rsid w:val="009A5B07"/>
    <w:rsid w:val="009A6BB6"/>
    <w:rsid w:val="009B0A0B"/>
    <w:rsid w:val="009B0AEB"/>
    <w:rsid w:val="009B2AD5"/>
    <w:rsid w:val="009B2E8B"/>
    <w:rsid w:val="009B3472"/>
    <w:rsid w:val="009B35A7"/>
    <w:rsid w:val="009B4F6D"/>
    <w:rsid w:val="009C0D9E"/>
    <w:rsid w:val="009C161F"/>
    <w:rsid w:val="009C33B4"/>
    <w:rsid w:val="009C4CAA"/>
    <w:rsid w:val="009C56B4"/>
    <w:rsid w:val="009C7AC5"/>
    <w:rsid w:val="009C7F3F"/>
    <w:rsid w:val="009D18E3"/>
    <w:rsid w:val="009D50E4"/>
    <w:rsid w:val="009D60E4"/>
    <w:rsid w:val="009D69C1"/>
    <w:rsid w:val="009D7747"/>
    <w:rsid w:val="009E1556"/>
    <w:rsid w:val="009E1E6B"/>
    <w:rsid w:val="009E3EE8"/>
    <w:rsid w:val="009E4AEC"/>
    <w:rsid w:val="009E5BD8"/>
    <w:rsid w:val="009E681E"/>
    <w:rsid w:val="009E7784"/>
    <w:rsid w:val="009F006F"/>
    <w:rsid w:val="009F1FE2"/>
    <w:rsid w:val="009F3D85"/>
    <w:rsid w:val="009F78E3"/>
    <w:rsid w:val="00A01E9B"/>
    <w:rsid w:val="00A0200D"/>
    <w:rsid w:val="00A025B0"/>
    <w:rsid w:val="00A030EF"/>
    <w:rsid w:val="00A03504"/>
    <w:rsid w:val="00A03942"/>
    <w:rsid w:val="00A04D89"/>
    <w:rsid w:val="00A051CB"/>
    <w:rsid w:val="00A06ED0"/>
    <w:rsid w:val="00A07778"/>
    <w:rsid w:val="00A12D36"/>
    <w:rsid w:val="00A1361D"/>
    <w:rsid w:val="00A13C6F"/>
    <w:rsid w:val="00A211F1"/>
    <w:rsid w:val="00A225ED"/>
    <w:rsid w:val="00A231E5"/>
    <w:rsid w:val="00A23730"/>
    <w:rsid w:val="00A24C20"/>
    <w:rsid w:val="00A2547E"/>
    <w:rsid w:val="00A32C52"/>
    <w:rsid w:val="00A33E5F"/>
    <w:rsid w:val="00A34D6F"/>
    <w:rsid w:val="00A3717D"/>
    <w:rsid w:val="00A41632"/>
    <w:rsid w:val="00A41F91"/>
    <w:rsid w:val="00A44165"/>
    <w:rsid w:val="00A44E4C"/>
    <w:rsid w:val="00A50AC9"/>
    <w:rsid w:val="00A51129"/>
    <w:rsid w:val="00A552F9"/>
    <w:rsid w:val="00A56D7E"/>
    <w:rsid w:val="00A56D83"/>
    <w:rsid w:val="00A60B06"/>
    <w:rsid w:val="00A63626"/>
    <w:rsid w:val="00A637C7"/>
    <w:rsid w:val="00A641B8"/>
    <w:rsid w:val="00A64274"/>
    <w:rsid w:val="00A64F3B"/>
    <w:rsid w:val="00A72C22"/>
    <w:rsid w:val="00A760D3"/>
    <w:rsid w:val="00A762F8"/>
    <w:rsid w:val="00A80198"/>
    <w:rsid w:val="00A806B8"/>
    <w:rsid w:val="00A83B90"/>
    <w:rsid w:val="00A84D25"/>
    <w:rsid w:val="00A84D30"/>
    <w:rsid w:val="00A86808"/>
    <w:rsid w:val="00A8798F"/>
    <w:rsid w:val="00A909E3"/>
    <w:rsid w:val="00A93D2F"/>
    <w:rsid w:val="00A942FD"/>
    <w:rsid w:val="00A963DF"/>
    <w:rsid w:val="00AA3BBA"/>
    <w:rsid w:val="00AA3EE0"/>
    <w:rsid w:val="00AA6BB7"/>
    <w:rsid w:val="00AA7C6B"/>
    <w:rsid w:val="00AB04EE"/>
    <w:rsid w:val="00AB0D71"/>
    <w:rsid w:val="00AB0EAA"/>
    <w:rsid w:val="00AB3DA0"/>
    <w:rsid w:val="00AB725E"/>
    <w:rsid w:val="00AB79CE"/>
    <w:rsid w:val="00AC0CEA"/>
    <w:rsid w:val="00AC332C"/>
    <w:rsid w:val="00AC3896"/>
    <w:rsid w:val="00AC4D0A"/>
    <w:rsid w:val="00AC4E02"/>
    <w:rsid w:val="00AC7F92"/>
    <w:rsid w:val="00AD1022"/>
    <w:rsid w:val="00AD2A26"/>
    <w:rsid w:val="00AD4EC3"/>
    <w:rsid w:val="00AD7E90"/>
    <w:rsid w:val="00AE0791"/>
    <w:rsid w:val="00AE4EA0"/>
    <w:rsid w:val="00AE6223"/>
    <w:rsid w:val="00AE639D"/>
    <w:rsid w:val="00AF073B"/>
    <w:rsid w:val="00AF1FE2"/>
    <w:rsid w:val="00AF3325"/>
    <w:rsid w:val="00AF4270"/>
    <w:rsid w:val="00AF4E58"/>
    <w:rsid w:val="00AF5E35"/>
    <w:rsid w:val="00AF6D8B"/>
    <w:rsid w:val="00B01150"/>
    <w:rsid w:val="00B019D3"/>
    <w:rsid w:val="00B03072"/>
    <w:rsid w:val="00B07044"/>
    <w:rsid w:val="00B07E56"/>
    <w:rsid w:val="00B13392"/>
    <w:rsid w:val="00B13EEF"/>
    <w:rsid w:val="00B221E4"/>
    <w:rsid w:val="00B22625"/>
    <w:rsid w:val="00B23CA9"/>
    <w:rsid w:val="00B23E85"/>
    <w:rsid w:val="00B244F8"/>
    <w:rsid w:val="00B257A9"/>
    <w:rsid w:val="00B3107C"/>
    <w:rsid w:val="00B32C59"/>
    <w:rsid w:val="00B33F4D"/>
    <w:rsid w:val="00B34CF9"/>
    <w:rsid w:val="00B34D0D"/>
    <w:rsid w:val="00B34EEE"/>
    <w:rsid w:val="00B35EBC"/>
    <w:rsid w:val="00B4455D"/>
    <w:rsid w:val="00B4468E"/>
    <w:rsid w:val="00B467A6"/>
    <w:rsid w:val="00B50D8C"/>
    <w:rsid w:val="00B5764D"/>
    <w:rsid w:val="00B614D6"/>
    <w:rsid w:val="00B63C0E"/>
    <w:rsid w:val="00B710AA"/>
    <w:rsid w:val="00B74796"/>
    <w:rsid w:val="00B75166"/>
    <w:rsid w:val="00B7603E"/>
    <w:rsid w:val="00B806C6"/>
    <w:rsid w:val="00B820AD"/>
    <w:rsid w:val="00B82CD7"/>
    <w:rsid w:val="00B82FDA"/>
    <w:rsid w:val="00B85D96"/>
    <w:rsid w:val="00B90C45"/>
    <w:rsid w:val="00B9211C"/>
    <w:rsid w:val="00B933BE"/>
    <w:rsid w:val="00B935EF"/>
    <w:rsid w:val="00B93BC5"/>
    <w:rsid w:val="00B9505B"/>
    <w:rsid w:val="00B95485"/>
    <w:rsid w:val="00B954FD"/>
    <w:rsid w:val="00B974AE"/>
    <w:rsid w:val="00BA1169"/>
    <w:rsid w:val="00BA21D8"/>
    <w:rsid w:val="00BA2633"/>
    <w:rsid w:val="00BA3589"/>
    <w:rsid w:val="00BA54B4"/>
    <w:rsid w:val="00BB1A9C"/>
    <w:rsid w:val="00BB26DE"/>
    <w:rsid w:val="00BB46E5"/>
    <w:rsid w:val="00BB4902"/>
    <w:rsid w:val="00BB4970"/>
    <w:rsid w:val="00BB59FE"/>
    <w:rsid w:val="00BC0785"/>
    <w:rsid w:val="00BC2A90"/>
    <w:rsid w:val="00BC342B"/>
    <w:rsid w:val="00BC3C6D"/>
    <w:rsid w:val="00BC47B3"/>
    <w:rsid w:val="00BD3744"/>
    <w:rsid w:val="00BD558A"/>
    <w:rsid w:val="00BD55C7"/>
    <w:rsid w:val="00BD6738"/>
    <w:rsid w:val="00BD6ADA"/>
    <w:rsid w:val="00BD7E5E"/>
    <w:rsid w:val="00BE0AF9"/>
    <w:rsid w:val="00BE1516"/>
    <w:rsid w:val="00BE40DA"/>
    <w:rsid w:val="00BE4101"/>
    <w:rsid w:val="00BE6574"/>
    <w:rsid w:val="00BF708A"/>
    <w:rsid w:val="00C01237"/>
    <w:rsid w:val="00C070CC"/>
    <w:rsid w:val="00C076B0"/>
    <w:rsid w:val="00C1099B"/>
    <w:rsid w:val="00C1349A"/>
    <w:rsid w:val="00C13B99"/>
    <w:rsid w:val="00C14004"/>
    <w:rsid w:val="00C14D98"/>
    <w:rsid w:val="00C16FD2"/>
    <w:rsid w:val="00C2005B"/>
    <w:rsid w:val="00C20149"/>
    <w:rsid w:val="00C20E14"/>
    <w:rsid w:val="00C21234"/>
    <w:rsid w:val="00C21807"/>
    <w:rsid w:val="00C237DD"/>
    <w:rsid w:val="00C24BF8"/>
    <w:rsid w:val="00C266B1"/>
    <w:rsid w:val="00C318DE"/>
    <w:rsid w:val="00C31C7A"/>
    <w:rsid w:val="00C333AF"/>
    <w:rsid w:val="00C35807"/>
    <w:rsid w:val="00C36BC2"/>
    <w:rsid w:val="00C37978"/>
    <w:rsid w:val="00C40A03"/>
    <w:rsid w:val="00C40D33"/>
    <w:rsid w:val="00C420E1"/>
    <w:rsid w:val="00C4213A"/>
    <w:rsid w:val="00C42B24"/>
    <w:rsid w:val="00C43517"/>
    <w:rsid w:val="00C47120"/>
    <w:rsid w:val="00C53D95"/>
    <w:rsid w:val="00C53EB7"/>
    <w:rsid w:val="00C5404A"/>
    <w:rsid w:val="00C546AD"/>
    <w:rsid w:val="00C5565C"/>
    <w:rsid w:val="00C57E2C"/>
    <w:rsid w:val="00C608B7"/>
    <w:rsid w:val="00C6254B"/>
    <w:rsid w:val="00C6338E"/>
    <w:rsid w:val="00C653ED"/>
    <w:rsid w:val="00C66F24"/>
    <w:rsid w:val="00C733C9"/>
    <w:rsid w:val="00C74965"/>
    <w:rsid w:val="00C7779D"/>
    <w:rsid w:val="00C813AA"/>
    <w:rsid w:val="00C85CE5"/>
    <w:rsid w:val="00C86D59"/>
    <w:rsid w:val="00C8769E"/>
    <w:rsid w:val="00C878BE"/>
    <w:rsid w:val="00C87954"/>
    <w:rsid w:val="00C87A1D"/>
    <w:rsid w:val="00C87CBA"/>
    <w:rsid w:val="00C87F4C"/>
    <w:rsid w:val="00C907B0"/>
    <w:rsid w:val="00C9084B"/>
    <w:rsid w:val="00C909B8"/>
    <w:rsid w:val="00C915E1"/>
    <w:rsid w:val="00C9291E"/>
    <w:rsid w:val="00CA0C47"/>
    <w:rsid w:val="00CA1BF5"/>
    <w:rsid w:val="00CA3F03"/>
    <w:rsid w:val="00CA3F44"/>
    <w:rsid w:val="00CA422D"/>
    <w:rsid w:val="00CA4E58"/>
    <w:rsid w:val="00CA6F6B"/>
    <w:rsid w:val="00CB04C8"/>
    <w:rsid w:val="00CB19E9"/>
    <w:rsid w:val="00CB29DE"/>
    <w:rsid w:val="00CB3771"/>
    <w:rsid w:val="00CB5153"/>
    <w:rsid w:val="00CC1D07"/>
    <w:rsid w:val="00CC42A8"/>
    <w:rsid w:val="00CC4D52"/>
    <w:rsid w:val="00CC52CA"/>
    <w:rsid w:val="00CC64B5"/>
    <w:rsid w:val="00CC7DF1"/>
    <w:rsid w:val="00CD4ECD"/>
    <w:rsid w:val="00CD6B95"/>
    <w:rsid w:val="00CE076A"/>
    <w:rsid w:val="00CE0C9A"/>
    <w:rsid w:val="00CE138B"/>
    <w:rsid w:val="00CE52DF"/>
    <w:rsid w:val="00CE5BAA"/>
    <w:rsid w:val="00CE6B2F"/>
    <w:rsid w:val="00CF0003"/>
    <w:rsid w:val="00CF25C6"/>
    <w:rsid w:val="00CF7C07"/>
    <w:rsid w:val="00D00B69"/>
    <w:rsid w:val="00D02224"/>
    <w:rsid w:val="00D0237B"/>
    <w:rsid w:val="00D0250A"/>
    <w:rsid w:val="00D03B8B"/>
    <w:rsid w:val="00D04D75"/>
    <w:rsid w:val="00D05955"/>
    <w:rsid w:val="00D1032C"/>
    <w:rsid w:val="00D10BA0"/>
    <w:rsid w:val="00D10E3E"/>
    <w:rsid w:val="00D11D7C"/>
    <w:rsid w:val="00D14F19"/>
    <w:rsid w:val="00D15859"/>
    <w:rsid w:val="00D16C57"/>
    <w:rsid w:val="00D2493A"/>
    <w:rsid w:val="00D24EB5"/>
    <w:rsid w:val="00D256E0"/>
    <w:rsid w:val="00D25870"/>
    <w:rsid w:val="00D2652F"/>
    <w:rsid w:val="00D27C2F"/>
    <w:rsid w:val="00D311FD"/>
    <w:rsid w:val="00D31B70"/>
    <w:rsid w:val="00D32FC7"/>
    <w:rsid w:val="00D3304E"/>
    <w:rsid w:val="00D3353B"/>
    <w:rsid w:val="00D33E65"/>
    <w:rsid w:val="00D35710"/>
    <w:rsid w:val="00D3617E"/>
    <w:rsid w:val="00D37D05"/>
    <w:rsid w:val="00D41571"/>
    <w:rsid w:val="00D416A0"/>
    <w:rsid w:val="00D418CA"/>
    <w:rsid w:val="00D4198A"/>
    <w:rsid w:val="00D44C69"/>
    <w:rsid w:val="00D47672"/>
    <w:rsid w:val="00D5123C"/>
    <w:rsid w:val="00D54C73"/>
    <w:rsid w:val="00D55560"/>
    <w:rsid w:val="00D55824"/>
    <w:rsid w:val="00D5714F"/>
    <w:rsid w:val="00D61C5A"/>
    <w:rsid w:val="00D62BDC"/>
    <w:rsid w:val="00D63CF3"/>
    <w:rsid w:val="00D64795"/>
    <w:rsid w:val="00D662E0"/>
    <w:rsid w:val="00D72BB3"/>
    <w:rsid w:val="00D739BD"/>
    <w:rsid w:val="00D7490E"/>
    <w:rsid w:val="00D76689"/>
    <w:rsid w:val="00D76763"/>
    <w:rsid w:val="00D76D6D"/>
    <w:rsid w:val="00D770D0"/>
    <w:rsid w:val="00D8129A"/>
    <w:rsid w:val="00D815E2"/>
    <w:rsid w:val="00D82BA7"/>
    <w:rsid w:val="00D835BF"/>
    <w:rsid w:val="00D86B62"/>
    <w:rsid w:val="00D87B25"/>
    <w:rsid w:val="00D87E20"/>
    <w:rsid w:val="00D9004A"/>
    <w:rsid w:val="00D91B45"/>
    <w:rsid w:val="00D9216F"/>
    <w:rsid w:val="00D93D43"/>
    <w:rsid w:val="00D9542E"/>
    <w:rsid w:val="00D96C8B"/>
    <w:rsid w:val="00DA3D24"/>
    <w:rsid w:val="00DA6FE4"/>
    <w:rsid w:val="00DA783D"/>
    <w:rsid w:val="00DB02AB"/>
    <w:rsid w:val="00DB64B6"/>
    <w:rsid w:val="00DC2B8C"/>
    <w:rsid w:val="00DC38F7"/>
    <w:rsid w:val="00DC7B0B"/>
    <w:rsid w:val="00DD0725"/>
    <w:rsid w:val="00DD2388"/>
    <w:rsid w:val="00DD48C6"/>
    <w:rsid w:val="00DD593F"/>
    <w:rsid w:val="00DE063D"/>
    <w:rsid w:val="00DE075A"/>
    <w:rsid w:val="00DE10A3"/>
    <w:rsid w:val="00DE2935"/>
    <w:rsid w:val="00DE66A5"/>
    <w:rsid w:val="00DE6A53"/>
    <w:rsid w:val="00DE6D7D"/>
    <w:rsid w:val="00DF2B50"/>
    <w:rsid w:val="00DF3EF7"/>
    <w:rsid w:val="00E00540"/>
    <w:rsid w:val="00E01B84"/>
    <w:rsid w:val="00E02765"/>
    <w:rsid w:val="00E04C86"/>
    <w:rsid w:val="00E04CAF"/>
    <w:rsid w:val="00E06DF6"/>
    <w:rsid w:val="00E074B7"/>
    <w:rsid w:val="00E1034D"/>
    <w:rsid w:val="00E126B4"/>
    <w:rsid w:val="00E12F98"/>
    <w:rsid w:val="00E131F4"/>
    <w:rsid w:val="00E132E8"/>
    <w:rsid w:val="00E133FC"/>
    <w:rsid w:val="00E15493"/>
    <w:rsid w:val="00E15ED5"/>
    <w:rsid w:val="00E20F30"/>
    <w:rsid w:val="00E2189C"/>
    <w:rsid w:val="00E21D93"/>
    <w:rsid w:val="00E23693"/>
    <w:rsid w:val="00E252C7"/>
    <w:rsid w:val="00E25BB1"/>
    <w:rsid w:val="00E27BBA"/>
    <w:rsid w:val="00E35E8F"/>
    <w:rsid w:val="00E37AB7"/>
    <w:rsid w:val="00E37DDD"/>
    <w:rsid w:val="00E428AB"/>
    <w:rsid w:val="00E430D7"/>
    <w:rsid w:val="00E4363D"/>
    <w:rsid w:val="00E438E8"/>
    <w:rsid w:val="00E4504A"/>
    <w:rsid w:val="00E46626"/>
    <w:rsid w:val="00E46AB3"/>
    <w:rsid w:val="00E51235"/>
    <w:rsid w:val="00E520E2"/>
    <w:rsid w:val="00E5320B"/>
    <w:rsid w:val="00E53350"/>
    <w:rsid w:val="00E56227"/>
    <w:rsid w:val="00E57677"/>
    <w:rsid w:val="00E6172B"/>
    <w:rsid w:val="00E61A12"/>
    <w:rsid w:val="00E64254"/>
    <w:rsid w:val="00E67F6C"/>
    <w:rsid w:val="00E713F8"/>
    <w:rsid w:val="00E766AB"/>
    <w:rsid w:val="00E76A08"/>
    <w:rsid w:val="00E821E7"/>
    <w:rsid w:val="00E844A5"/>
    <w:rsid w:val="00E92C14"/>
    <w:rsid w:val="00E94C18"/>
    <w:rsid w:val="00E951F7"/>
    <w:rsid w:val="00EA0E7A"/>
    <w:rsid w:val="00EA15B3"/>
    <w:rsid w:val="00EA1AFE"/>
    <w:rsid w:val="00EA42E0"/>
    <w:rsid w:val="00EA4B6E"/>
    <w:rsid w:val="00EB2358"/>
    <w:rsid w:val="00EB3EB8"/>
    <w:rsid w:val="00EB7F0C"/>
    <w:rsid w:val="00EC0081"/>
    <w:rsid w:val="00EC12CD"/>
    <w:rsid w:val="00ED14EC"/>
    <w:rsid w:val="00ED218A"/>
    <w:rsid w:val="00ED5A66"/>
    <w:rsid w:val="00EE1A7A"/>
    <w:rsid w:val="00EE1E54"/>
    <w:rsid w:val="00EE307A"/>
    <w:rsid w:val="00EE41CD"/>
    <w:rsid w:val="00EE74BC"/>
    <w:rsid w:val="00EE7F13"/>
    <w:rsid w:val="00EF4162"/>
    <w:rsid w:val="00EF500E"/>
    <w:rsid w:val="00EF6CDC"/>
    <w:rsid w:val="00EF71F5"/>
    <w:rsid w:val="00EF7830"/>
    <w:rsid w:val="00F037FD"/>
    <w:rsid w:val="00F04521"/>
    <w:rsid w:val="00F04D62"/>
    <w:rsid w:val="00F17A66"/>
    <w:rsid w:val="00F23C01"/>
    <w:rsid w:val="00F242DD"/>
    <w:rsid w:val="00F254FE"/>
    <w:rsid w:val="00F2626D"/>
    <w:rsid w:val="00F2682C"/>
    <w:rsid w:val="00F26E4B"/>
    <w:rsid w:val="00F34DAB"/>
    <w:rsid w:val="00F43928"/>
    <w:rsid w:val="00F43CE7"/>
    <w:rsid w:val="00F45AD0"/>
    <w:rsid w:val="00F468C5"/>
    <w:rsid w:val="00F51F3F"/>
    <w:rsid w:val="00F525E2"/>
    <w:rsid w:val="00F52F39"/>
    <w:rsid w:val="00F56CAF"/>
    <w:rsid w:val="00F57FCA"/>
    <w:rsid w:val="00F6078C"/>
    <w:rsid w:val="00F60A90"/>
    <w:rsid w:val="00F640A6"/>
    <w:rsid w:val="00F641F5"/>
    <w:rsid w:val="00F676E1"/>
    <w:rsid w:val="00F75C0C"/>
    <w:rsid w:val="00F82F07"/>
    <w:rsid w:val="00F83A4F"/>
    <w:rsid w:val="00F9081E"/>
    <w:rsid w:val="00F914DD"/>
    <w:rsid w:val="00F940A4"/>
    <w:rsid w:val="00F94441"/>
    <w:rsid w:val="00FA02BB"/>
    <w:rsid w:val="00FA2358"/>
    <w:rsid w:val="00FA2381"/>
    <w:rsid w:val="00FA238F"/>
    <w:rsid w:val="00FA3A3C"/>
    <w:rsid w:val="00FA3E42"/>
    <w:rsid w:val="00FA621E"/>
    <w:rsid w:val="00FA74B7"/>
    <w:rsid w:val="00FA7586"/>
    <w:rsid w:val="00FB1BB8"/>
    <w:rsid w:val="00FB2592"/>
    <w:rsid w:val="00FB2810"/>
    <w:rsid w:val="00FB3828"/>
    <w:rsid w:val="00FB4D4B"/>
    <w:rsid w:val="00FB5A51"/>
    <w:rsid w:val="00FB6349"/>
    <w:rsid w:val="00FB65BC"/>
    <w:rsid w:val="00FC1E3D"/>
    <w:rsid w:val="00FC1F2D"/>
    <w:rsid w:val="00FC2947"/>
    <w:rsid w:val="00FC2E7A"/>
    <w:rsid w:val="00FC748A"/>
    <w:rsid w:val="00FD07EF"/>
    <w:rsid w:val="00FD15B9"/>
    <w:rsid w:val="00FD1AE9"/>
    <w:rsid w:val="00FD1FB7"/>
    <w:rsid w:val="00FD4B75"/>
    <w:rsid w:val="00FE0818"/>
    <w:rsid w:val="00FE3EF5"/>
    <w:rsid w:val="00FE4F3C"/>
    <w:rsid w:val="00FE5528"/>
    <w:rsid w:val="00FE6386"/>
    <w:rsid w:val="00FE7A18"/>
    <w:rsid w:val="00FF042E"/>
    <w:rsid w:val="00FF3475"/>
    <w:rsid w:val="00FF40D1"/>
    <w:rsid w:val="1C665E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B7D5D"/>
  <w15:docId w15:val="{66EAD5B1-99DE-4353-8365-F2E6CE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D0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footer,footer odd"/>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NECG) Footnote Reference,Appel note de bas de p,Appel note de bas de p + 11 pt,Appel note de bas de p1,Appel note de bas de p2,Appel note de bas de p3,FR,Footnote,Footnote Reference/,Footnote symbol,Italic,Ref,Style 12,Style 124,fr,o"/>
    <w:basedOn w:val="DefaultParagraphFont"/>
    <w:qFormat/>
    <w:rsid w:val="004326DB"/>
    <w:rPr>
      <w:position w:val="6"/>
      <w:sz w:val="18"/>
    </w:rPr>
  </w:style>
  <w:style w:type="paragraph" w:styleId="FootnoteText">
    <w:name w:val="footnote text"/>
    <w:aliases w:val="ACMA Footnote Text,ALTS FOOTNOTE,Char,DNV,DNV-,DNV-FT,Footnote Text Char Char1,Footnote Text Char Char1 Char1 Char Char,Footnote Text Char1,Footnote Text Char1 Char1 Char1 Char,Footnote Text Char4 Char Char,footnote text"/>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Style 58,超????,超?级链,하이퍼링크2,하이퍼링크21"/>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link w:val="NormalaftertitleChar"/>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aliases w:val="fo Char,footer Char,footer odd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ALTS FOOTNOTE Char,Char Char,DNV Char,DNV- Char,DNV-FT Char,Footnote Text Char Char1 Char,Footnote Text Char Char1 Char1 Char Char Char,Footnote Text Char1 Char,Footnote Text Char1 Char1 Char1 Char Char"/>
    <w:basedOn w:val="DefaultParagraphFont"/>
    <w:link w:val="FootnoteText"/>
    <w:locked/>
    <w:rsid w:val="006A78A1"/>
    <w:rPr>
      <w:szCs w:val="22"/>
      <w:lang w:val="en-US" w:eastAsia="en-US"/>
    </w:rPr>
  </w:style>
  <w:style w:type="table" w:styleId="TableGrid">
    <w:name w:val="Table Grid"/>
    <w:basedOn w:val="TableNormal"/>
    <w:uiPriority w:val="39"/>
    <w:rsid w:val="00EA0E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23C01"/>
    <w:rPr>
      <w:szCs w:val="22"/>
      <w:lang w:val="en-US" w:eastAsia="en-US"/>
    </w:rPr>
  </w:style>
  <w:style w:type="character" w:customStyle="1" w:styleId="UnresolvedMention1">
    <w:name w:val="Unresolved Mention1"/>
    <w:basedOn w:val="DefaultParagraphFont"/>
    <w:uiPriority w:val="99"/>
    <w:semiHidden/>
    <w:unhideWhenUsed/>
    <w:rsid w:val="00D256E0"/>
    <w:rPr>
      <w:color w:val="605E5C"/>
      <w:shd w:val="clear" w:color="auto" w:fill="E1DFDD"/>
    </w:rPr>
  </w:style>
  <w:style w:type="paragraph" w:styleId="EndnoteText">
    <w:name w:val="endnote text"/>
    <w:basedOn w:val="Normal"/>
    <w:link w:val="EndnoteTextChar"/>
    <w:uiPriority w:val="99"/>
    <w:semiHidden/>
    <w:unhideWhenUsed/>
    <w:rsid w:val="00AB3DA0"/>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B3DA0"/>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AB3DA0"/>
    <w:rPr>
      <w:vertAlign w:val="superscript"/>
    </w:rPr>
  </w:style>
  <w:style w:type="paragraph" w:styleId="CommentSubject">
    <w:name w:val="annotation subject"/>
    <w:basedOn w:val="CommentText"/>
    <w:next w:val="CommentText"/>
    <w:link w:val="CommentSubjectChar"/>
    <w:semiHidden/>
    <w:unhideWhenUsed/>
    <w:rsid w:val="00426AB5"/>
    <w:pPr>
      <w:spacing w:line="240" w:lineRule="auto"/>
    </w:pPr>
    <w:rPr>
      <w:b/>
      <w:bCs/>
      <w:szCs w:val="20"/>
    </w:rPr>
  </w:style>
  <w:style w:type="character" w:customStyle="1" w:styleId="CommentSubjectChar">
    <w:name w:val="Comment Subject Char"/>
    <w:basedOn w:val="CommentTextChar"/>
    <w:link w:val="CommentSubject"/>
    <w:semiHidden/>
    <w:rsid w:val="00426AB5"/>
    <w:rPr>
      <w:b/>
      <w:bCs/>
      <w:szCs w:val="22"/>
      <w:lang w:val="en-US" w:eastAsia="en-US"/>
    </w:rPr>
  </w:style>
  <w:style w:type="paragraph" w:styleId="Revision">
    <w:name w:val="Revision"/>
    <w:hidden/>
    <w:uiPriority w:val="99"/>
    <w:semiHidden/>
    <w:rsid w:val="00833DF3"/>
    <w:rPr>
      <w:sz w:val="22"/>
      <w:szCs w:val="22"/>
      <w:lang w:val="en-US" w:eastAsia="en-US"/>
    </w:rPr>
  </w:style>
  <w:style w:type="paragraph" w:customStyle="1" w:styleId="Message">
    <w:name w:val="Message"/>
    <w:rsid w:val="008F6BC3"/>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character" w:customStyle="1" w:styleId="enumlev1Char">
    <w:name w:val="enumlev1 Char"/>
    <w:basedOn w:val="DefaultParagraphFont"/>
    <w:link w:val="enumlev1"/>
    <w:rsid w:val="00A03504"/>
    <w:rPr>
      <w:sz w:val="22"/>
      <w:szCs w:val="22"/>
      <w:lang w:val="en-US" w:eastAsia="en-US"/>
    </w:rPr>
  </w:style>
  <w:style w:type="character" w:customStyle="1" w:styleId="HeaderChar">
    <w:name w:val="Header Char"/>
    <w:aliases w:val="encabezad Char,encabezado Char,he Char"/>
    <w:basedOn w:val="DefaultParagraphFont"/>
    <w:link w:val="Header"/>
    <w:uiPriority w:val="99"/>
    <w:rsid w:val="00E126B4"/>
    <w:rPr>
      <w:sz w:val="22"/>
      <w:szCs w:val="22"/>
      <w:lang w:val="en-US" w:eastAsia="en-US"/>
    </w:rPr>
  </w:style>
  <w:style w:type="paragraph" w:customStyle="1" w:styleId="TextA">
    <w:name w:val="Text A"/>
    <w:rsid w:val="00E126B4"/>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E126B4"/>
    <w:rPr>
      <w:color w:val="0000FF"/>
      <w:u w:val="single" w:color="0000FF"/>
    </w:rPr>
  </w:style>
  <w:style w:type="paragraph" w:customStyle="1" w:styleId="call0">
    <w:name w:val="call"/>
    <w:basedOn w:val="Normal"/>
    <w:next w:val="Normal"/>
    <w:rsid w:val="008E542A"/>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cs="Times New Roman"/>
      <w:i/>
      <w:sz w:val="24"/>
      <w:szCs w:val="20"/>
      <w:lang w:val="en-GB"/>
    </w:rPr>
  </w:style>
  <w:style w:type="character" w:customStyle="1" w:styleId="NormalaftertitleChar">
    <w:name w:val="Normal after title Char"/>
    <w:basedOn w:val="DefaultParagraphFont"/>
    <w:link w:val="Normalaftertitle0"/>
    <w:rsid w:val="007D2424"/>
    <w:rPr>
      <w:rFonts w:ascii="Times New Roman" w:eastAsia="Times New Roman" w:hAnsi="Times New Roman" w:cs="Times New Roman"/>
      <w:sz w:val="24"/>
      <w:lang w:val="en-GB" w:eastAsia="en-US"/>
    </w:rPr>
  </w:style>
  <w:style w:type="character" w:customStyle="1" w:styleId="CallChar">
    <w:name w:val="Call Char"/>
    <w:link w:val="Call"/>
    <w:rsid w:val="007D2424"/>
    <w:rPr>
      <w:i/>
      <w:sz w:val="22"/>
      <w:szCs w:val="22"/>
      <w:lang w:val="en-US" w:eastAsia="en-US"/>
    </w:rPr>
  </w:style>
  <w:style w:type="paragraph" w:customStyle="1" w:styleId="Reasons">
    <w:name w:val="Reasons"/>
    <w:basedOn w:val="Normal"/>
    <w:link w:val="ReasonsChar"/>
    <w:qFormat/>
    <w:rsid w:val="003D021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paragraph" w:customStyle="1" w:styleId="Annexref">
    <w:name w:val="Annex_ref"/>
    <w:basedOn w:val="Normal"/>
    <w:next w:val="Annextitle"/>
    <w:rsid w:val="0001798C"/>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eastAsia="Times New Roman" w:cs="Times New Roman"/>
      <w:sz w:val="24"/>
      <w:szCs w:val="20"/>
      <w:lang w:val="en-GB"/>
    </w:rPr>
  </w:style>
  <w:style w:type="paragraph" w:customStyle="1" w:styleId="Subtitle1">
    <w:name w:val="Subtitle1"/>
    <w:basedOn w:val="Normal"/>
    <w:qFormat/>
    <w:rsid w:val="0001798C"/>
    <w:pPr>
      <w:framePr w:hSpace="180" w:wrap="around" w:hAnchor="text" w:x="1821" w:y="2317"/>
      <w:tabs>
        <w:tab w:val="clear" w:pos="794"/>
        <w:tab w:val="clear" w:pos="1191"/>
        <w:tab w:val="clear" w:pos="1588"/>
        <w:tab w:val="clear" w:pos="1985"/>
        <w:tab w:val="left" w:pos="567"/>
        <w:tab w:val="left" w:pos="1134"/>
        <w:tab w:val="left" w:pos="1701"/>
        <w:tab w:val="left" w:pos="2268"/>
        <w:tab w:val="left" w:pos="2835"/>
      </w:tabs>
      <w:spacing w:before="120" w:after="160" w:line="240" w:lineRule="auto"/>
      <w:jc w:val="left"/>
    </w:pPr>
    <w:rPr>
      <w:rFonts w:eastAsia="Times New Roman" w:cs="Times New Roman"/>
      <w:sz w:val="32"/>
      <w:szCs w:val="32"/>
      <w:lang w:val="en-GB"/>
    </w:rPr>
  </w:style>
  <w:style w:type="paragraph" w:customStyle="1" w:styleId="CEOMainDocParagraph">
    <w:name w:val="CEO_MainDoc_Paragraph"/>
    <w:basedOn w:val="Normal"/>
    <w:qFormat/>
    <w:rsid w:val="0001798C"/>
    <w:pPr>
      <w:tabs>
        <w:tab w:val="clear" w:pos="794"/>
        <w:tab w:val="clear" w:pos="1191"/>
        <w:tab w:val="clear" w:pos="1588"/>
        <w:tab w:val="clear" w:pos="1985"/>
      </w:tabs>
      <w:overflowPunct/>
      <w:autoSpaceDE/>
      <w:autoSpaceDN/>
      <w:adjustRightInd/>
      <w:spacing w:before="120" w:after="120" w:line="256" w:lineRule="auto"/>
      <w:jc w:val="left"/>
      <w:textAlignment w:val="auto"/>
    </w:pPr>
    <w:rPr>
      <w:rFonts w:asciiTheme="minorHAnsi" w:eastAsia="SimSun" w:hAnsiTheme="minorHAnsi" w:cstheme="minorBidi"/>
      <w:szCs w:val="19"/>
      <w:lang w:val="en-GB" w:eastAsia="zh-CN"/>
    </w:rPr>
  </w:style>
  <w:style w:type="character" w:customStyle="1" w:styleId="RestitleChar">
    <w:name w:val="Res_title Char"/>
    <w:link w:val="Restitle"/>
    <w:locked/>
    <w:rsid w:val="001C2E05"/>
    <w:rPr>
      <w:b/>
      <w:sz w:val="28"/>
      <w:szCs w:val="22"/>
      <w:lang w:val="en-US" w:eastAsia="en-US"/>
    </w:rPr>
  </w:style>
  <w:style w:type="character" w:customStyle="1" w:styleId="ui-provider">
    <w:name w:val="ui-provider"/>
    <w:basedOn w:val="DefaultParagraphFont"/>
    <w:rsid w:val="001C2E05"/>
  </w:style>
  <w:style w:type="character" w:styleId="Strong">
    <w:name w:val="Strong"/>
    <w:aliases w:val="ECC HL bold"/>
    <w:basedOn w:val="DefaultParagraphFont"/>
    <w:uiPriority w:val="1"/>
    <w:qFormat/>
    <w:rsid w:val="001C2E05"/>
    <w:rPr>
      <w:b/>
      <w:bCs/>
    </w:rPr>
  </w:style>
  <w:style w:type="character" w:customStyle="1" w:styleId="ReasonsChar">
    <w:name w:val="Reasons Char"/>
    <w:basedOn w:val="DefaultParagraphFont"/>
    <w:link w:val="Reasons"/>
    <w:rsid w:val="001C2E05"/>
    <w:rPr>
      <w:rFonts w:ascii="Times New Roman" w:eastAsia="Times New Roman" w:hAnsi="Times New Roman" w:cs="Times New Roman"/>
      <w:sz w:val="24"/>
      <w:lang w:val="en-US" w:eastAsia="en-US"/>
    </w:rPr>
  </w:style>
  <w:style w:type="character" w:styleId="UnresolvedMention">
    <w:name w:val="Unresolved Mention"/>
    <w:basedOn w:val="DefaultParagraphFont"/>
    <w:rsid w:val="00FA7586"/>
    <w:rPr>
      <w:color w:val="605E5C"/>
      <w:shd w:val="clear" w:color="auto" w:fill="E1DFDD"/>
    </w:rPr>
  </w:style>
  <w:style w:type="table" w:customStyle="1" w:styleId="TableGrid1">
    <w:name w:val="Table Grid1"/>
    <w:basedOn w:val="TableNormal"/>
    <w:next w:val="TableGrid"/>
    <w:uiPriority w:val="39"/>
    <w:qFormat/>
    <w:rsid w:val="00D05955"/>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tates@itu.int" TargetMode="External"/><Relationship Id="rId18" Type="http://schemas.openxmlformats.org/officeDocument/2006/relationships/hyperlink" Target="https://www.itu.int/md/S24-CL-C-0030/e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memberstates@itu.int"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emberstates@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tates@itu.in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itu.int/crmapp/online-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8E7FCE">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8A8"/>
    <w:rsid w:val="00036E5D"/>
    <w:rsid w:val="000868DC"/>
    <w:rsid w:val="000F2201"/>
    <w:rsid w:val="0012328E"/>
    <w:rsid w:val="00132F58"/>
    <w:rsid w:val="00175991"/>
    <w:rsid w:val="00187B85"/>
    <w:rsid w:val="00193F12"/>
    <w:rsid w:val="0025257D"/>
    <w:rsid w:val="002942A2"/>
    <w:rsid w:val="002C5470"/>
    <w:rsid w:val="00315F10"/>
    <w:rsid w:val="0033436F"/>
    <w:rsid w:val="0039602F"/>
    <w:rsid w:val="003A42CE"/>
    <w:rsid w:val="0042202C"/>
    <w:rsid w:val="00457FC9"/>
    <w:rsid w:val="004656EC"/>
    <w:rsid w:val="00467446"/>
    <w:rsid w:val="00481B6A"/>
    <w:rsid w:val="00582CD3"/>
    <w:rsid w:val="005F6424"/>
    <w:rsid w:val="00616267"/>
    <w:rsid w:val="00662BC6"/>
    <w:rsid w:val="006D7255"/>
    <w:rsid w:val="006E61A6"/>
    <w:rsid w:val="006F5031"/>
    <w:rsid w:val="00703150"/>
    <w:rsid w:val="0071645B"/>
    <w:rsid w:val="00716FC5"/>
    <w:rsid w:val="00733F9D"/>
    <w:rsid w:val="00763B99"/>
    <w:rsid w:val="007B5392"/>
    <w:rsid w:val="007F036A"/>
    <w:rsid w:val="007F6EFE"/>
    <w:rsid w:val="007F7FF0"/>
    <w:rsid w:val="00877D26"/>
    <w:rsid w:val="008A00EE"/>
    <w:rsid w:val="008B1ACC"/>
    <w:rsid w:val="008B7B72"/>
    <w:rsid w:val="008E7FCE"/>
    <w:rsid w:val="008F306C"/>
    <w:rsid w:val="00964949"/>
    <w:rsid w:val="00993DC8"/>
    <w:rsid w:val="009A684D"/>
    <w:rsid w:val="009A6B72"/>
    <w:rsid w:val="009B1C38"/>
    <w:rsid w:val="00A7690B"/>
    <w:rsid w:val="00AA79D3"/>
    <w:rsid w:val="00AB3FD5"/>
    <w:rsid w:val="00AC0BC9"/>
    <w:rsid w:val="00B05BBD"/>
    <w:rsid w:val="00B2488F"/>
    <w:rsid w:val="00B35EBC"/>
    <w:rsid w:val="00BE40DA"/>
    <w:rsid w:val="00BF73EF"/>
    <w:rsid w:val="00C13B99"/>
    <w:rsid w:val="00C505D5"/>
    <w:rsid w:val="00C57DB7"/>
    <w:rsid w:val="00C71A4A"/>
    <w:rsid w:val="00C86BAA"/>
    <w:rsid w:val="00CB3892"/>
    <w:rsid w:val="00CC1D07"/>
    <w:rsid w:val="00D2652F"/>
    <w:rsid w:val="00DF3EB1"/>
    <w:rsid w:val="00E27457"/>
    <w:rsid w:val="00E57677"/>
    <w:rsid w:val="00E64C1C"/>
    <w:rsid w:val="00E80459"/>
    <w:rsid w:val="00E90B47"/>
    <w:rsid w:val="00EB17B0"/>
    <w:rsid w:val="00EB4B12"/>
    <w:rsid w:val="00EC2AF5"/>
    <w:rsid w:val="00F26907"/>
    <w:rsid w:val="00F405A5"/>
    <w:rsid w:val="00F478A8"/>
    <w:rsid w:val="00F74802"/>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1FE0-E905-41A6-BD22-7E73314AC712}">
  <ds:schemaRefs>
    <ds:schemaRef ds:uri="http://schemas.openxmlformats.org/officeDocument/2006/bibliography"/>
  </ds:schemaRefs>
</ds:datastoreItem>
</file>

<file path=customXml/itemProps2.xml><?xml version="1.0" encoding="utf-8"?>
<ds:datastoreItem xmlns:ds="http://schemas.openxmlformats.org/officeDocument/2006/customXml" ds:itemID="{08E10606-4D5C-482B-AF49-105ADD3612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7277C-C62B-4838-A365-6338ADB5EB8A}">
  <ds:schemaRefs>
    <ds:schemaRef ds:uri="http://schemas.microsoft.com/sharepoint/v3/contenttype/forms"/>
  </ds:schemaRefs>
</ds:datastoreItem>
</file>

<file path=customXml/itemProps4.xml><?xml version="1.0" encoding="utf-8"?>
<ds:datastoreItem xmlns:ds="http://schemas.openxmlformats.org/officeDocument/2006/customXml" ds:itemID="{44F2E575-E07A-4601-A80A-03ACE09D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10</Pages>
  <Words>1216</Words>
  <Characters>6690</Characters>
  <Application>Microsoft Office Word</Application>
  <DocSecurity>0</DocSecurity>
  <Lines>139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2020 Session of the Council</vt:lpstr>
      <vt:lpstr>ITU-T Rec. Book 1 Resolutions ITU-T Series A Recommendations:</vt:lpstr>
    </vt:vector>
  </TitlesOfParts>
  <Company>ITU</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Session of the Council</dc:title>
  <dc:creator>Janin</dc:creator>
  <cp:keywords>C20</cp:keywords>
  <cp:lastModifiedBy>Koktsidou, Christiana</cp:lastModifiedBy>
  <cp:revision>2</cp:revision>
  <cp:lastPrinted>2020-06-19T09:08:00Z</cp:lastPrinted>
  <dcterms:created xsi:type="dcterms:W3CDTF">2024-07-04T14:31:00Z</dcterms:created>
  <dcterms:modified xsi:type="dcterms:W3CDTF">2024-07-04T14:31:00Z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y fmtid="{D5CDD505-2E9C-101B-9397-08002B2CF9AE}" pid="3" name="docdate">
    <vt:lpwstr>QPubMacros.dot</vt:lpwstr>
  </property>
  <property fmtid="{D5CDD505-2E9C-101B-9397-08002B2CF9AE}" pid="4" name="docnum">
    <vt:lpwstr>QPubMacros.dot</vt:lpwstr>
  </property>
  <property fmtid="{D5CDD505-2E9C-101B-9397-08002B2CF9AE}" pid="5" name="doctitle">
    <vt:lpwstr>QPubMacros.dot</vt:lpwstr>
  </property>
  <property fmtid="{D5CDD505-2E9C-101B-9397-08002B2CF9AE}" pid="6" name="doctitle2">
    <vt:lpwstr>QPubMacros.dot</vt:lpwstr>
  </property>
  <property fmtid="{D5CDD505-2E9C-101B-9397-08002B2CF9AE}" pid="7" name="Footer 1">
    <vt:lpwstr>Part 1 – Resolution</vt:lpwstr>
  </property>
  <property fmtid="{D5CDD505-2E9C-101B-9397-08002B2CF9AE}" pid="8" name="Footer 2">
    <vt:lpwstr>Part 2 – Recommendation</vt:lpwstr>
  </property>
  <property fmtid="{D5CDD505-2E9C-101B-9397-08002B2CF9AE}" pid="9" name="Footer 3">
    <vt:lpwstr>Part 3 – Study Groups</vt:lpwstr>
  </property>
  <property fmtid="{D5CDD505-2E9C-101B-9397-08002B2CF9AE}" pid="10" name="Footer 4">
    <vt:lpwstr>Part 4 – Questions</vt:lpwstr>
  </property>
</Properties>
</file>