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B783E" w14:paraId="03E5AD72" w14:textId="77777777" w:rsidTr="00AD3606">
        <w:trPr>
          <w:cantSplit/>
          <w:trHeight w:val="23"/>
        </w:trPr>
        <w:tc>
          <w:tcPr>
            <w:tcW w:w="3969" w:type="dxa"/>
            <w:vMerge w:val="restart"/>
            <w:tcMar>
              <w:left w:w="0" w:type="dxa"/>
            </w:tcMar>
          </w:tcPr>
          <w:p w14:paraId="6D74E867"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3904B021" w14:textId="0327EA6E"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CF292D">
              <w:rPr>
                <w:b/>
                <w:lang w:val="fr-CH"/>
              </w:rPr>
              <w:t>I</w:t>
            </w:r>
            <w:r w:rsidR="00E20A20">
              <w:rPr>
                <w:b/>
                <w:lang w:val="fr-CH"/>
              </w:rPr>
              <w:t>nternet</w:t>
            </w:r>
            <w:r w:rsidR="00A52C84" w:rsidRPr="00A52C84">
              <w:rPr>
                <w:b/>
                <w:lang w:val="fr-CH"/>
              </w:rPr>
              <w:t>-</w:t>
            </w:r>
            <w:r w:rsidR="008B783E">
              <w:rPr>
                <w:b/>
                <w:lang w:val="fr-CH"/>
              </w:rPr>
              <w:t>1</w:t>
            </w:r>
            <w:r w:rsidR="003620F3">
              <w:rPr>
                <w:b/>
                <w:lang w:val="fr-CH"/>
              </w:rPr>
              <w:t>9</w:t>
            </w:r>
            <w:r w:rsidRPr="00A52C84">
              <w:rPr>
                <w:b/>
                <w:lang w:val="fr-CH"/>
              </w:rPr>
              <w:t>/</w:t>
            </w:r>
            <w:r w:rsidR="007F7DDE">
              <w:rPr>
                <w:b/>
                <w:lang w:val="fr-CH"/>
              </w:rPr>
              <w:t>5</w:t>
            </w:r>
          </w:p>
        </w:tc>
      </w:tr>
      <w:tr w:rsidR="00AD3606" w:rsidRPr="00813E5E" w14:paraId="2AE75FD0" w14:textId="77777777" w:rsidTr="00AD3606">
        <w:trPr>
          <w:cantSplit/>
        </w:trPr>
        <w:tc>
          <w:tcPr>
            <w:tcW w:w="3969" w:type="dxa"/>
            <w:vMerge/>
          </w:tcPr>
          <w:p w14:paraId="1D3B9E85"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133D1F53" w14:textId="5D1BEA46" w:rsidR="00AD3606" w:rsidRPr="00E85629" w:rsidRDefault="007F7DDE" w:rsidP="00AD3606">
            <w:pPr>
              <w:tabs>
                <w:tab w:val="left" w:pos="851"/>
              </w:tabs>
              <w:spacing w:before="0"/>
              <w:jc w:val="right"/>
              <w:rPr>
                <w:b/>
              </w:rPr>
            </w:pPr>
            <w:r w:rsidRPr="007F7DDE">
              <w:rPr>
                <w:b/>
              </w:rPr>
              <w:t>19</w:t>
            </w:r>
            <w:r w:rsidR="00AD3606" w:rsidRPr="007F7DDE">
              <w:rPr>
                <w:b/>
              </w:rPr>
              <w:t xml:space="preserve"> </w:t>
            </w:r>
            <w:r w:rsidR="005E170F" w:rsidRPr="007F7DDE">
              <w:rPr>
                <w:b/>
              </w:rPr>
              <w:t>January</w:t>
            </w:r>
            <w:r w:rsidR="005E170F">
              <w:rPr>
                <w:b/>
              </w:rPr>
              <w:t xml:space="preserve"> 2024</w:t>
            </w:r>
          </w:p>
        </w:tc>
      </w:tr>
      <w:tr w:rsidR="00AD3606" w:rsidRPr="00813E5E" w14:paraId="6B72824A" w14:textId="77777777" w:rsidTr="00AD3606">
        <w:trPr>
          <w:cantSplit/>
          <w:trHeight w:val="23"/>
        </w:trPr>
        <w:tc>
          <w:tcPr>
            <w:tcW w:w="3969" w:type="dxa"/>
            <w:vMerge/>
          </w:tcPr>
          <w:p w14:paraId="09536BEF"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60605A3B" w14:textId="77777777" w:rsidR="00AD3606" w:rsidRPr="00E85629" w:rsidRDefault="00891503" w:rsidP="00AD3606">
            <w:pPr>
              <w:tabs>
                <w:tab w:val="left" w:pos="851"/>
              </w:tabs>
              <w:spacing w:before="0" w:line="240" w:lineRule="atLeast"/>
              <w:jc w:val="right"/>
              <w:rPr>
                <w:b/>
              </w:rPr>
            </w:pPr>
            <w:r>
              <w:rPr>
                <w:b/>
              </w:rPr>
              <w:t>English only</w:t>
            </w:r>
          </w:p>
        </w:tc>
      </w:tr>
      <w:tr w:rsidR="00472BAD" w:rsidRPr="00813E5E" w14:paraId="3D138FEA" w14:textId="77777777" w:rsidTr="00AD3606">
        <w:trPr>
          <w:cantSplit/>
          <w:trHeight w:val="23"/>
        </w:trPr>
        <w:tc>
          <w:tcPr>
            <w:tcW w:w="3969" w:type="dxa"/>
          </w:tcPr>
          <w:p w14:paraId="22FD5090" w14:textId="77777777" w:rsidR="00472BAD" w:rsidRPr="00813E5E" w:rsidRDefault="00472BAD" w:rsidP="00AD3606">
            <w:pPr>
              <w:tabs>
                <w:tab w:val="left" w:pos="851"/>
              </w:tabs>
              <w:spacing w:line="240" w:lineRule="atLeast"/>
              <w:rPr>
                <w:b/>
              </w:rPr>
            </w:pPr>
          </w:p>
        </w:tc>
        <w:tc>
          <w:tcPr>
            <w:tcW w:w="5245" w:type="dxa"/>
          </w:tcPr>
          <w:p w14:paraId="6B086B91" w14:textId="77777777" w:rsidR="00472BAD" w:rsidRDefault="00472BAD" w:rsidP="00AD3606">
            <w:pPr>
              <w:tabs>
                <w:tab w:val="left" w:pos="851"/>
              </w:tabs>
              <w:spacing w:before="0" w:line="240" w:lineRule="atLeast"/>
              <w:jc w:val="right"/>
              <w:rPr>
                <w:b/>
              </w:rPr>
            </w:pPr>
          </w:p>
        </w:tc>
      </w:tr>
      <w:tr w:rsidR="007B4C5F" w:rsidRPr="00813E5E" w14:paraId="2C2337D2" w14:textId="77777777" w:rsidTr="00AD3606">
        <w:trPr>
          <w:cantSplit/>
        </w:trPr>
        <w:tc>
          <w:tcPr>
            <w:tcW w:w="9214" w:type="dxa"/>
            <w:gridSpan w:val="2"/>
            <w:tcMar>
              <w:left w:w="0" w:type="dxa"/>
            </w:tcMar>
          </w:tcPr>
          <w:p w14:paraId="3284CFC3" w14:textId="77777777" w:rsidR="007B4C5F" w:rsidRPr="003620F3" w:rsidRDefault="002F40EC" w:rsidP="00017EFD">
            <w:pPr>
              <w:pStyle w:val="Source"/>
              <w:framePr w:hSpace="0" w:wrap="auto" w:vAnchor="margin" w:hAnchor="text" w:xAlign="left" w:yAlign="inline"/>
              <w:jc w:val="both"/>
            </w:pPr>
            <w:bookmarkStart w:id="8" w:name="dsource" w:colFirst="0" w:colLast="0"/>
            <w:bookmarkEnd w:id="7"/>
            <w:r w:rsidRPr="00676C7D">
              <w:t xml:space="preserve">Contribution </w:t>
            </w:r>
            <w:r>
              <w:t>from Saudi Arabia (Kingdom of),</w:t>
            </w:r>
            <w:r w:rsidRPr="00980485">
              <w:t xml:space="preserve"> United Arab Emirates</w:t>
            </w:r>
            <w:r>
              <w:t>,  China (People’s Republic of),</w:t>
            </w:r>
            <w:r w:rsidRPr="00980485">
              <w:t xml:space="preserve"> Kuwait (State of), </w:t>
            </w:r>
            <w:r>
              <w:t xml:space="preserve">Russian Federation, </w:t>
            </w:r>
            <w:r w:rsidRPr="00980485">
              <w:t>Algeria (People's Democratic Republic of)</w:t>
            </w:r>
            <w:r>
              <w:t>,</w:t>
            </w:r>
            <w:r w:rsidRPr="00980485">
              <w:t xml:space="preserve"> Egypt (Arab Republic of)</w:t>
            </w:r>
            <w:r>
              <w:t>,</w:t>
            </w:r>
            <w:r w:rsidRPr="00980485">
              <w:t xml:space="preserve"> South Africa (Republic of)</w:t>
            </w:r>
            <w:r>
              <w:t xml:space="preserve">, </w:t>
            </w:r>
            <w:r w:rsidR="005E6B62" w:rsidRPr="00980485">
              <w:t>Uganda</w:t>
            </w:r>
            <w:r w:rsidR="00D60715">
              <w:t xml:space="preserve"> </w:t>
            </w:r>
            <w:r w:rsidR="005E6B62">
              <w:t xml:space="preserve">(Republic of) </w:t>
            </w:r>
            <w:r w:rsidRPr="00980485">
              <w:t>Morocco (Kingdom of)</w:t>
            </w:r>
            <w:r>
              <w:t>,</w:t>
            </w:r>
            <w:r w:rsidRPr="00980485">
              <w:t xml:space="preserve"> Bahrain (Kingdom of),</w:t>
            </w:r>
            <w:r w:rsidR="00B332A6">
              <w:t xml:space="preserve"> </w:t>
            </w:r>
            <w:r w:rsidR="00017EFD">
              <w:t>Tunisia</w:t>
            </w:r>
            <w:r w:rsidR="00B332A6">
              <w:t xml:space="preserve"> (Republic of), and Cuba (Republic of)</w:t>
            </w:r>
            <w:r w:rsidR="00B332A6" w:rsidRPr="00402DD5" w:rsidDel="002F40EC">
              <w:rPr>
                <w:rFonts w:eastAsia="SimSun"/>
              </w:rPr>
              <w:t xml:space="preserve"> </w:t>
            </w:r>
          </w:p>
        </w:tc>
      </w:tr>
      <w:tr w:rsidR="00E36359" w:rsidRPr="00813E5E" w14:paraId="7591927C" w14:textId="77777777" w:rsidTr="00324792">
        <w:trPr>
          <w:cantSplit/>
        </w:trPr>
        <w:tc>
          <w:tcPr>
            <w:tcW w:w="9214" w:type="dxa"/>
            <w:gridSpan w:val="2"/>
            <w:tcMar>
              <w:left w:w="0" w:type="dxa"/>
            </w:tcMar>
          </w:tcPr>
          <w:p w14:paraId="5E212DCE" w14:textId="77777777" w:rsidR="00E36359" w:rsidRPr="003C19E1" w:rsidRDefault="00E36359" w:rsidP="00E36359">
            <w:pPr>
              <w:spacing w:before="160"/>
              <w:rPr>
                <w:rFonts w:asciiTheme="minorHAnsi" w:hAnsiTheme="minorHAnsi" w:cstheme="minorHAnsi"/>
                <w:bCs/>
                <w:sz w:val="28"/>
                <w:szCs w:val="22"/>
              </w:rPr>
            </w:pPr>
            <w:bookmarkStart w:id="9" w:name="dtitle1" w:colFirst="0" w:colLast="0"/>
            <w:bookmarkEnd w:id="8"/>
            <w:r w:rsidRPr="003C19E1">
              <w:rPr>
                <w:rFonts w:asciiTheme="minorHAnsi" w:hAnsiTheme="minorHAnsi" w:cstheme="minorHAnsi"/>
                <w:bCs/>
                <w:sz w:val="28"/>
                <w:szCs w:val="22"/>
              </w:rPr>
              <w:t>TOPIC FOR NEXT OPEN CONSULTATION</w:t>
            </w:r>
          </w:p>
          <w:p w14:paraId="39E732B8" w14:textId="77777777" w:rsidR="00E36359" w:rsidRPr="007F7DDE" w:rsidRDefault="00E36359" w:rsidP="003C19E1">
            <w:pPr>
              <w:tabs>
                <w:tab w:val="clear" w:pos="567"/>
                <w:tab w:val="clear" w:pos="1134"/>
                <w:tab w:val="clear" w:pos="1701"/>
                <w:tab w:val="clear" w:pos="2268"/>
                <w:tab w:val="clear" w:pos="2835"/>
              </w:tabs>
              <w:overflowPunct/>
              <w:autoSpaceDE/>
              <w:autoSpaceDN/>
              <w:adjustRightInd/>
              <w:spacing w:before="0"/>
              <w:textAlignment w:val="auto"/>
              <w:rPr>
                <w:bCs/>
              </w:rPr>
            </w:pPr>
            <w:r w:rsidRPr="007F7DDE">
              <w:rPr>
                <w:bCs/>
              </w:rPr>
              <w:t>___________________________________________________________________________</w:t>
            </w:r>
          </w:p>
        </w:tc>
      </w:tr>
      <w:tr w:rsidR="00E36359" w:rsidRPr="00764451" w14:paraId="5267E5A0" w14:textId="77777777" w:rsidTr="00324792">
        <w:trPr>
          <w:cantSplit/>
        </w:trPr>
        <w:tc>
          <w:tcPr>
            <w:tcW w:w="9214" w:type="dxa"/>
            <w:gridSpan w:val="2"/>
            <w:tcMar>
              <w:left w:w="0" w:type="dxa"/>
            </w:tcMar>
          </w:tcPr>
          <w:p w14:paraId="6CAD907C" w14:textId="77777777" w:rsidR="00E36359" w:rsidRPr="003C19E1" w:rsidRDefault="00E36359" w:rsidP="009744F8">
            <w:pPr>
              <w:spacing w:before="160"/>
              <w:rPr>
                <w:b/>
                <w:bCs/>
                <w:lang w:val="en-US"/>
              </w:rPr>
            </w:pPr>
            <w:r w:rsidRPr="003C19E1">
              <w:rPr>
                <w:b/>
                <w:bCs/>
                <w:lang w:val="en-US"/>
              </w:rPr>
              <w:t>Purpose (Objective)</w:t>
            </w:r>
          </w:p>
          <w:p w14:paraId="598CE58C" w14:textId="460E54C8" w:rsidR="00E36359" w:rsidRPr="003C19E1" w:rsidRDefault="00764451" w:rsidP="00E36359">
            <w:pPr>
              <w:rPr>
                <w:lang w:val="en-US"/>
              </w:rPr>
            </w:pPr>
            <w:r>
              <w:rPr>
                <w:lang w:val="en-US"/>
              </w:rPr>
              <w:t>This document is</w:t>
            </w:r>
            <w:r w:rsidR="00E36359" w:rsidRPr="003C19E1">
              <w:rPr>
                <w:lang w:val="en-US"/>
              </w:rPr>
              <w:t xml:space="preserve"> addressing Internet developmental issues so that it further promotes inclusivity</w:t>
            </w:r>
            <w:r w:rsidR="00E36359" w:rsidRPr="003C19E1" w:rsidDel="00CA5104">
              <w:rPr>
                <w:lang w:val="en-US"/>
              </w:rPr>
              <w:t>.</w:t>
            </w:r>
          </w:p>
          <w:p w14:paraId="0D4F197C" w14:textId="77777777" w:rsidR="00E36359" w:rsidRPr="003C19E1" w:rsidRDefault="00E36359" w:rsidP="00E36359">
            <w:pPr>
              <w:spacing w:before="160"/>
              <w:rPr>
                <w:b/>
                <w:bCs/>
                <w:lang w:val="en-US"/>
              </w:rPr>
            </w:pPr>
            <w:r w:rsidRPr="003C19E1">
              <w:rPr>
                <w:b/>
                <w:bCs/>
                <w:lang w:val="en-US"/>
              </w:rPr>
              <w:t xml:space="preserve">Action </w:t>
            </w:r>
            <w:proofErr w:type="gramStart"/>
            <w:r w:rsidRPr="003C19E1">
              <w:rPr>
                <w:b/>
                <w:bCs/>
                <w:lang w:val="en-US"/>
              </w:rPr>
              <w:t>required</w:t>
            </w:r>
            <w:proofErr w:type="gramEnd"/>
          </w:p>
          <w:p w14:paraId="2E91538F" w14:textId="77777777" w:rsidR="00E36359" w:rsidRPr="003C19E1" w:rsidRDefault="00764451" w:rsidP="003C19E1">
            <w:pPr>
              <w:spacing w:before="160"/>
              <w:jc w:val="both"/>
              <w:rPr>
                <w:lang w:val="en-US"/>
              </w:rPr>
            </w:pPr>
            <w:r w:rsidRPr="00764451">
              <w:rPr>
                <w:lang w:val="en-US"/>
              </w:rPr>
              <w:t>The Council Working Group on International Internet-related Public Policy issues is invited to</w:t>
            </w:r>
            <w:r>
              <w:rPr>
                <w:lang w:val="en-US"/>
              </w:rPr>
              <w:t xml:space="preserve"> </w:t>
            </w:r>
            <w:r w:rsidRPr="007F7DDE">
              <w:rPr>
                <w:b/>
                <w:bCs/>
                <w:lang w:val="en-US"/>
              </w:rPr>
              <w:t>consider and approve</w:t>
            </w:r>
            <w:r w:rsidRPr="00764451">
              <w:rPr>
                <w:lang w:val="en-US"/>
              </w:rPr>
              <w:t xml:space="preserve"> the proposal </w:t>
            </w:r>
            <w:r w:rsidRPr="00764451">
              <w:t xml:space="preserve">from </w:t>
            </w:r>
            <w:r w:rsidRPr="003C19E1">
              <w:t xml:space="preserve">multi-country </w:t>
            </w:r>
            <w:r w:rsidRPr="003C19E1">
              <w:rPr>
                <w:lang w:val="en-US"/>
              </w:rPr>
              <w:t>contribution</w:t>
            </w:r>
            <w:r w:rsidRPr="003C19E1">
              <w:t xml:space="preserve"> </w:t>
            </w:r>
            <w:r w:rsidRPr="00764451">
              <w:rPr>
                <w:lang w:val="en-US"/>
              </w:rPr>
              <w:t>in this document</w:t>
            </w:r>
            <w:r>
              <w:t>.</w:t>
            </w:r>
          </w:p>
          <w:p w14:paraId="183F608E" w14:textId="77777777" w:rsidR="00E36359" w:rsidRPr="003C19E1" w:rsidRDefault="00E36359" w:rsidP="009744F8">
            <w:pPr>
              <w:spacing w:before="160"/>
              <w:rPr>
                <w:lang w:val="en-US"/>
              </w:rPr>
            </w:pPr>
            <w:r w:rsidRPr="003C19E1">
              <w:rPr>
                <w:lang w:val="en-US"/>
              </w:rPr>
              <w:t>__________________________________________________________________________</w:t>
            </w:r>
          </w:p>
        </w:tc>
      </w:tr>
    </w:tbl>
    <w:bookmarkEnd w:id="2"/>
    <w:bookmarkEnd w:id="3"/>
    <w:bookmarkEnd w:id="4"/>
    <w:bookmarkEnd w:id="5"/>
    <w:bookmarkEnd w:id="9"/>
    <w:p w14:paraId="76E1143F" w14:textId="77777777" w:rsidR="007B4C5F" w:rsidRPr="007B4C5F" w:rsidRDefault="007B4C5F" w:rsidP="007F7DDE">
      <w:pPr>
        <w:spacing w:before="240" w:after="120"/>
        <w:jc w:val="both"/>
        <w:rPr>
          <w:rFonts w:asciiTheme="minorHAnsi" w:hAnsiTheme="minorHAnsi" w:cstheme="minorHAnsi"/>
          <w:b/>
          <w:bCs/>
          <w:sz w:val="28"/>
          <w:szCs w:val="28"/>
        </w:rPr>
      </w:pPr>
      <w:r w:rsidRPr="007B4C5F">
        <w:rPr>
          <w:rFonts w:asciiTheme="minorHAnsi" w:hAnsiTheme="minorHAnsi" w:cstheme="minorHAnsi"/>
          <w:b/>
          <w:bCs/>
          <w:sz w:val="28"/>
          <w:szCs w:val="28"/>
        </w:rPr>
        <w:t>Context:</w:t>
      </w:r>
    </w:p>
    <w:p w14:paraId="33D2AF05" w14:textId="77777777" w:rsidR="007B4C5F" w:rsidRPr="007B4C5F" w:rsidRDefault="007B4C5F" w:rsidP="007F7DDE">
      <w:pPr>
        <w:spacing w:before="240" w:after="120"/>
        <w:jc w:val="both"/>
        <w:rPr>
          <w:rFonts w:asciiTheme="minorHAnsi" w:hAnsiTheme="minorHAnsi" w:cstheme="minorHAnsi"/>
          <w:b/>
          <w:bCs/>
          <w:szCs w:val="24"/>
        </w:rPr>
      </w:pPr>
      <w:r w:rsidRPr="007B4C5F">
        <w:rPr>
          <w:rFonts w:asciiTheme="minorHAnsi" w:hAnsiTheme="minorHAnsi" w:cstheme="minorHAnsi"/>
          <w:color w:val="1F1F1F"/>
          <w:szCs w:val="24"/>
          <w:shd w:val="clear" w:color="auto" w:fill="FFFFFF"/>
        </w:rPr>
        <w:t>During the Eighteenth meeting: Wednesday,18 October 2023, for the CWG-Internet, diverse perspectives and ideas were brought forth during discussions.</w:t>
      </w:r>
      <w:r w:rsidRPr="007B4C5F">
        <w:rPr>
          <w:rFonts w:asciiTheme="minorHAnsi" w:hAnsiTheme="minorHAnsi" w:cstheme="minorHAnsi"/>
          <w:szCs w:val="24"/>
        </w:rPr>
        <w:t xml:space="preserve"> However, due to the </w:t>
      </w:r>
      <w:r w:rsidRPr="007B4C5F">
        <w:rPr>
          <w:rFonts w:asciiTheme="minorHAnsi" w:hAnsiTheme="minorHAnsi" w:cstheme="minorHAnsi"/>
          <w:szCs w:val="24"/>
          <w:lang w:val="en-US"/>
        </w:rPr>
        <w:t>several</w:t>
      </w:r>
      <w:r w:rsidRPr="007B4C5F">
        <w:rPr>
          <w:rFonts w:asciiTheme="minorHAnsi" w:hAnsiTheme="minorHAnsi" w:cstheme="minorHAnsi"/>
          <w:szCs w:val="24"/>
        </w:rPr>
        <w:t xml:space="preserve"> proposals submitted by Member States, a consensus on the next open consultation topic could not be reached.</w:t>
      </w:r>
      <w:r w:rsidRPr="007B4C5F">
        <w:rPr>
          <w:rFonts w:asciiTheme="minorHAnsi" w:hAnsiTheme="minorHAnsi" w:cstheme="minorHAnsi"/>
          <w:color w:val="1F1F1F"/>
          <w:szCs w:val="24"/>
          <w:shd w:val="clear" w:color="auto" w:fill="FFFFFF"/>
        </w:rPr>
        <w:t xml:space="preserve"> Recognizing the need to streamline our efforts and capitalize on the insights gained from our previous discussions, we have generated a combined contribution to cover most suggested topics under the umbrella of “</w:t>
      </w:r>
      <w:r w:rsidR="0056464C" w:rsidRPr="0056464C">
        <w:rPr>
          <w:rFonts w:asciiTheme="minorHAnsi" w:hAnsiTheme="minorHAnsi" w:cstheme="minorHAnsi"/>
          <w:b/>
          <w:bCs/>
          <w:color w:val="1F1F1F"/>
          <w:szCs w:val="24"/>
          <w:shd w:val="clear" w:color="auto" w:fill="FFFFFF"/>
        </w:rPr>
        <w:t xml:space="preserve">The developmental aspects of the internet to strengthen the </w:t>
      </w:r>
      <w:r w:rsidR="002050D3">
        <w:rPr>
          <w:rFonts w:asciiTheme="minorHAnsi" w:hAnsiTheme="minorHAnsi" w:cstheme="minorHAnsi"/>
          <w:b/>
          <w:bCs/>
          <w:color w:val="1F1F1F"/>
          <w:szCs w:val="24"/>
          <w:shd w:val="clear" w:color="auto" w:fill="FFFFFF"/>
        </w:rPr>
        <w:t>resilience</w:t>
      </w:r>
      <w:r w:rsidR="00C014B5">
        <w:rPr>
          <w:rFonts w:asciiTheme="minorHAnsi" w:hAnsiTheme="minorHAnsi" w:cstheme="minorHAnsi"/>
          <w:b/>
          <w:bCs/>
          <w:color w:val="1F1F1F"/>
          <w:szCs w:val="24"/>
          <w:shd w:val="clear" w:color="auto" w:fill="FFFFFF"/>
        </w:rPr>
        <w:t xml:space="preserve"> of the Internet</w:t>
      </w:r>
      <w:r w:rsidRPr="007B4C5F">
        <w:rPr>
          <w:rFonts w:asciiTheme="minorHAnsi" w:hAnsiTheme="minorHAnsi" w:cstheme="minorHAnsi"/>
          <w:color w:val="1F1F1F"/>
          <w:szCs w:val="24"/>
          <w:shd w:val="clear" w:color="auto" w:fill="FFFFFF"/>
        </w:rPr>
        <w:t>”, with details provided under each developmental aspect.</w:t>
      </w:r>
    </w:p>
    <w:p w14:paraId="34912FA7" w14:textId="77777777" w:rsidR="007B4C5F" w:rsidRPr="007B4C5F" w:rsidRDefault="007B4C5F" w:rsidP="007F7DDE">
      <w:pPr>
        <w:spacing w:before="240" w:after="120"/>
        <w:jc w:val="both"/>
        <w:rPr>
          <w:rFonts w:asciiTheme="minorHAnsi" w:hAnsiTheme="minorHAnsi" w:cstheme="minorHAnsi"/>
          <w:color w:val="1F1F1F"/>
          <w:sz w:val="28"/>
          <w:szCs w:val="28"/>
          <w:shd w:val="clear" w:color="auto" w:fill="FFFFFF"/>
        </w:rPr>
      </w:pPr>
      <w:r w:rsidRPr="007B4C5F">
        <w:rPr>
          <w:rFonts w:asciiTheme="minorHAnsi" w:hAnsiTheme="minorHAnsi" w:cstheme="minorHAnsi"/>
          <w:b/>
          <w:bCs/>
          <w:sz w:val="28"/>
          <w:szCs w:val="28"/>
        </w:rPr>
        <w:t>Introduction</w:t>
      </w:r>
    </w:p>
    <w:p w14:paraId="40DDF588" w14:textId="77777777" w:rsidR="007B4C5F" w:rsidRPr="007B4C5F" w:rsidRDefault="007B4C5F" w:rsidP="007F7DDE">
      <w:pPr>
        <w:spacing w:after="120"/>
        <w:jc w:val="both"/>
        <w:rPr>
          <w:rFonts w:asciiTheme="minorHAnsi" w:hAnsiTheme="minorHAnsi" w:cstheme="minorHAnsi"/>
          <w:color w:val="1F1F1F"/>
          <w:szCs w:val="24"/>
          <w:shd w:val="clear" w:color="auto" w:fill="FFFFFF"/>
        </w:rPr>
      </w:pPr>
      <w:r w:rsidRPr="007B4C5F">
        <w:rPr>
          <w:rFonts w:asciiTheme="minorHAnsi" w:hAnsiTheme="minorHAnsi" w:cstheme="minorHAnsi"/>
          <w:color w:val="1F1F1F"/>
          <w:szCs w:val="24"/>
          <w:shd w:val="clear" w:color="auto" w:fill="FFFFFF"/>
        </w:rPr>
        <w:t xml:space="preserve">The developmental aspects of the Internet </w:t>
      </w:r>
      <w:r w:rsidRPr="007B4C5F">
        <w:rPr>
          <w:rFonts w:asciiTheme="minorHAnsi" w:hAnsiTheme="minorHAnsi" w:cstheme="minorHAnsi"/>
          <w:szCs w:val="24"/>
        </w:rPr>
        <w:t>have played a major role in the development of societies and economies around the world. It is important to note that the developmental aspects of the Internet</w:t>
      </w:r>
      <w:r w:rsidR="006160F5">
        <w:rPr>
          <w:rFonts w:asciiTheme="minorHAnsi" w:hAnsiTheme="minorHAnsi" w:cstheme="minorHAnsi"/>
          <w:szCs w:val="24"/>
        </w:rPr>
        <w:t xml:space="preserve">, such as Internet resources and capabilities in supporting Internet </w:t>
      </w:r>
      <w:r w:rsidR="006160F5">
        <w:rPr>
          <w:rFonts w:asciiTheme="minorHAnsi" w:hAnsiTheme="minorHAnsi" w:cstheme="minorHAnsi"/>
          <w:szCs w:val="24"/>
        </w:rPr>
        <w:lastRenderedPageBreak/>
        <w:t>connection</w:t>
      </w:r>
      <w:r w:rsidRPr="007B4C5F">
        <w:rPr>
          <w:rFonts w:asciiTheme="minorHAnsi" w:hAnsiTheme="minorHAnsi" w:cstheme="minorHAnsi"/>
          <w:szCs w:val="24"/>
        </w:rPr>
        <w:t xml:space="preserve"> are not evenly distributed. </w:t>
      </w:r>
      <w:r w:rsidRPr="007B4C5F">
        <w:rPr>
          <w:rFonts w:asciiTheme="minorHAnsi" w:hAnsiTheme="minorHAnsi" w:cstheme="minorHAnsi"/>
          <w:color w:val="1F1F1F"/>
          <w:szCs w:val="24"/>
          <w:shd w:val="clear" w:color="auto" w:fill="FFFFFF"/>
        </w:rPr>
        <w:t>Developing countries often face challenges in accessing and using the Internet due to, among other factors, limited technical infrastructure, poor connectivity, weak security,</w:t>
      </w:r>
      <w:r w:rsidR="00AB3A0D">
        <w:rPr>
          <w:rFonts w:asciiTheme="minorHAnsi" w:hAnsiTheme="minorHAnsi" w:cstheme="minorHAnsi"/>
          <w:color w:val="1F1F1F"/>
          <w:szCs w:val="24"/>
          <w:shd w:val="clear" w:color="auto" w:fill="FFFFFF"/>
        </w:rPr>
        <w:t xml:space="preserve"> lack of corresponding knowledge</w:t>
      </w:r>
      <w:r w:rsidR="0002555F">
        <w:rPr>
          <w:rFonts w:asciiTheme="minorHAnsi" w:hAnsiTheme="minorHAnsi" w:cstheme="minorHAnsi"/>
          <w:color w:val="1F1F1F"/>
          <w:szCs w:val="24"/>
          <w:shd w:val="clear" w:color="auto" w:fill="FFFFFF"/>
        </w:rPr>
        <w:t xml:space="preserve"> and capabilities</w:t>
      </w:r>
      <w:r w:rsidR="00AB3A0D">
        <w:rPr>
          <w:rFonts w:asciiTheme="minorHAnsi" w:hAnsiTheme="minorHAnsi" w:cstheme="minorHAnsi"/>
          <w:color w:val="1F1F1F"/>
          <w:szCs w:val="24"/>
          <w:shd w:val="clear" w:color="auto" w:fill="FFFFFF"/>
        </w:rPr>
        <w:t>,</w:t>
      </w:r>
      <w:r w:rsidRPr="007B4C5F">
        <w:rPr>
          <w:rFonts w:asciiTheme="minorHAnsi" w:hAnsiTheme="minorHAnsi" w:cstheme="minorHAnsi"/>
          <w:color w:val="1F1F1F"/>
          <w:szCs w:val="24"/>
          <w:shd w:val="clear" w:color="auto" w:fill="FFFFFF"/>
        </w:rPr>
        <w:t xml:space="preserve"> and International public policy issues.</w:t>
      </w:r>
      <w:r w:rsidRPr="007B4C5F">
        <w:rPr>
          <w:rFonts w:asciiTheme="minorHAnsi" w:hAnsiTheme="minorHAnsi" w:cstheme="minorHAnsi"/>
          <w:szCs w:val="24"/>
        </w:rPr>
        <w:t xml:space="preserve"> However, efforts are underway to address these challenges and to make the Internet more accessible to everyone.</w:t>
      </w:r>
    </w:p>
    <w:p w14:paraId="1E213069" w14:textId="77777777" w:rsidR="007B4C5F" w:rsidRPr="007B4C5F" w:rsidRDefault="007B4C5F" w:rsidP="007F7DDE">
      <w:pPr>
        <w:spacing w:before="240" w:after="120"/>
        <w:jc w:val="both"/>
        <w:rPr>
          <w:rFonts w:asciiTheme="minorHAnsi" w:hAnsiTheme="minorHAnsi" w:cstheme="minorHAnsi"/>
          <w:b/>
          <w:bCs/>
          <w:sz w:val="28"/>
          <w:szCs w:val="28"/>
        </w:rPr>
      </w:pPr>
      <w:r w:rsidRPr="007B4C5F">
        <w:rPr>
          <w:rFonts w:asciiTheme="minorHAnsi" w:hAnsiTheme="minorHAnsi" w:cstheme="minorHAnsi"/>
          <w:b/>
          <w:bCs/>
          <w:sz w:val="28"/>
          <w:szCs w:val="28"/>
        </w:rPr>
        <w:t xml:space="preserve">Discussion </w:t>
      </w:r>
    </w:p>
    <w:p w14:paraId="7A4AE2FD" w14:textId="77777777" w:rsidR="007B4C5F" w:rsidRPr="007B4C5F" w:rsidRDefault="007B4C5F" w:rsidP="007F7DDE">
      <w:pPr>
        <w:spacing w:after="120"/>
        <w:jc w:val="both"/>
        <w:rPr>
          <w:rFonts w:asciiTheme="minorHAnsi" w:hAnsiTheme="minorHAnsi" w:cstheme="minorHAnsi"/>
          <w:color w:val="1F1F1F"/>
          <w:szCs w:val="24"/>
        </w:rPr>
      </w:pPr>
      <w:r w:rsidRPr="007B4C5F">
        <w:rPr>
          <w:rFonts w:asciiTheme="minorHAnsi" w:hAnsiTheme="minorHAnsi" w:cstheme="minorHAnsi"/>
          <w:color w:val="1F1F1F"/>
          <w:szCs w:val="24"/>
        </w:rPr>
        <w:t>The development aspects of the internet have been driven by a number of factors, including technological Infrastructure, connectivity, security and International Public Policy Issues.</w:t>
      </w:r>
    </w:p>
    <w:p w14:paraId="25F3029E" w14:textId="77777777" w:rsidR="007B4C5F" w:rsidRPr="007B4C5F" w:rsidRDefault="006160F5" w:rsidP="007F7DDE">
      <w:pPr>
        <w:pStyle w:val="NormalWeb"/>
        <w:numPr>
          <w:ilvl w:val="0"/>
          <w:numId w:val="2"/>
        </w:numPr>
        <w:shd w:val="clear" w:color="auto" w:fill="FFFFFF"/>
        <w:spacing w:before="120" w:beforeAutospacing="0" w:after="120" w:afterAutospacing="0"/>
        <w:jc w:val="both"/>
        <w:rPr>
          <w:rFonts w:asciiTheme="minorHAnsi" w:hAnsiTheme="minorHAnsi" w:cstheme="minorHAnsi"/>
          <w:color w:val="1F1F1F"/>
        </w:rPr>
      </w:pPr>
      <w:r>
        <w:rPr>
          <w:rFonts w:asciiTheme="minorHAnsi" w:eastAsiaTheme="minorHAnsi" w:hAnsiTheme="minorHAnsi" w:cstheme="minorHAnsi"/>
          <w:b/>
          <w:bCs/>
        </w:rPr>
        <w:t>Internet resources</w:t>
      </w:r>
      <w:r w:rsidR="007B4C5F" w:rsidRPr="007B4C5F">
        <w:rPr>
          <w:rFonts w:asciiTheme="minorHAnsi" w:eastAsiaTheme="minorHAnsi" w:hAnsiTheme="minorHAnsi" w:cstheme="minorHAnsi"/>
          <w:b/>
          <w:bCs/>
        </w:rPr>
        <w:t xml:space="preserve">: </w:t>
      </w:r>
      <w:r w:rsidR="007B4C5F" w:rsidRPr="007B4C5F">
        <w:rPr>
          <w:rFonts w:asciiTheme="minorHAnsi" w:eastAsiaTheme="minorHAnsi" w:hAnsiTheme="minorHAnsi" w:cstheme="minorHAnsi"/>
        </w:rPr>
        <w:t>A well-developed, accessible, and affordable information and communication technology (ICT) infrastructure and applications, tailored to regional, national, and local needs, can accelerate social and economic progress and improve the well-being of all. Providing internationalized domain names (IDNs)</w:t>
      </w:r>
      <w:r w:rsidR="00DF15A8">
        <w:rPr>
          <w:rFonts w:asciiTheme="minorHAnsi" w:eastAsiaTheme="minorHAnsi" w:hAnsiTheme="minorHAnsi" w:cstheme="minorHAnsi"/>
        </w:rPr>
        <w:t xml:space="preserve"> and promoting the</w:t>
      </w:r>
      <w:r w:rsidR="007B4C5F" w:rsidRPr="007B4C5F">
        <w:rPr>
          <w:rFonts w:asciiTheme="minorHAnsi" w:eastAsiaTheme="minorHAnsi" w:hAnsiTheme="minorHAnsi" w:cstheme="minorHAnsi"/>
        </w:rPr>
        <w:t xml:space="preserve"> universal acceptance </w:t>
      </w:r>
      <w:r w:rsidR="00DF15A8">
        <w:rPr>
          <w:rFonts w:asciiTheme="minorHAnsi" w:eastAsiaTheme="minorHAnsi" w:hAnsiTheme="minorHAnsi" w:cstheme="minorHAnsi"/>
        </w:rPr>
        <w:t xml:space="preserve">of IDNs </w:t>
      </w:r>
      <w:r w:rsidR="007B4C5F" w:rsidRPr="007B4C5F">
        <w:rPr>
          <w:rFonts w:asciiTheme="minorHAnsi" w:eastAsiaTheme="minorHAnsi" w:hAnsiTheme="minorHAnsi" w:cstheme="minorHAnsi"/>
        </w:rPr>
        <w:t xml:space="preserve">will enable users to access the Internet </w:t>
      </w:r>
      <w:r w:rsidR="00DF15A8">
        <w:rPr>
          <w:rFonts w:asciiTheme="minorHAnsi" w:eastAsiaTheme="minorHAnsi" w:hAnsiTheme="minorHAnsi" w:cstheme="minorHAnsi"/>
        </w:rPr>
        <w:t>with</w:t>
      </w:r>
      <w:r w:rsidR="00DF15A8" w:rsidRPr="007B4C5F">
        <w:rPr>
          <w:rFonts w:asciiTheme="minorHAnsi" w:eastAsiaTheme="minorHAnsi" w:hAnsiTheme="minorHAnsi" w:cstheme="minorHAnsi"/>
        </w:rPr>
        <w:t xml:space="preserve"> scripts and identifiers </w:t>
      </w:r>
      <w:r w:rsidR="00DF15A8">
        <w:rPr>
          <w:rFonts w:asciiTheme="minorHAnsi" w:eastAsiaTheme="minorHAnsi" w:hAnsiTheme="minorHAnsi" w:cstheme="minorHAnsi"/>
        </w:rPr>
        <w:t xml:space="preserve">that meet </w:t>
      </w:r>
      <w:r w:rsidR="007B4C5F" w:rsidRPr="007B4C5F">
        <w:rPr>
          <w:rFonts w:asciiTheme="minorHAnsi" w:eastAsiaTheme="minorHAnsi" w:hAnsiTheme="minorHAnsi" w:cstheme="minorHAnsi"/>
        </w:rPr>
        <w:t xml:space="preserve">their </w:t>
      </w:r>
      <w:r w:rsidR="00DF15A8">
        <w:rPr>
          <w:rFonts w:asciiTheme="minorHAnsi" w:eastAsiaTheme="minorHAnsi" w:hAnsiTheme="minorHAnsi" w:cstheme="minorHAnsi"/>
        </w:rPr>
        <w:t>linguistic habits</w:t>
      </w:r>
      <w:r w:rsidR="00D12D03">
        <w:rPr>
          <w:rFonts w:asciiTheme="minorHAnsi" w:eastAsiaTheme="minorHAnsi" w:hAnsiTheme="minorHAnsi" w:cstheme="minorHAnsi"/>
        </w:rPr>
        <w:t xml:space="preserve"> to the best possible extent</w:t>
      </w:r>
      <w:r w:rsidR="007B4C5F" w:rsidRPr="007B4C5F">
        <w:rPr>
          <w:rFonts w:asciiTheme="minorHAnsi" w:eastAsiaTheme="minorHAnsi" w:hAnsiTheme="minorHAnsi" w:cstheme="minorHAnsi"/>
        </w:rPr>
        <w:t xml:space="preserve">. Another aspect of technical infrastructure that may provide opportunities for the </w:t>
      </w:r>
      <w:r w:rsidR="002050D3">
        <w:rPr>
          <w:rFonts w:asciiTheme="minorHAnsi" w:eastAsiaTheme="minorHAnsi" w:hAnsiTheme="minorHAnsi" w:cstheme="minorHAnsi"/>
        </w:rPr>
        <w:t>sustained</w:t>
      </w:r>
      <w:r w:rsidR="007B4C5F" w:rsidRPr="007B4C5F">
        <w:rPr>
          <w:rFonts w:asciiTheme="minorHAnsi" w:eastAsiaTheme="minorHAnsi" w:hAnsiTheme="minorHAnsi" w:cstheme="minorHAnsi"/>
        </w:rPr>
        <w:t xml:space="preserve"> growth of telecommunications/ICT infrastructure is IPv6 deployment. However, </w:t>
      </w:r>
      <w:r w:rsidR="00691348" w:rsidRPr="007B4C5F">
        <w:rPr>
          <w:rFonts w:asciiTheme="minorHAnsi" w:eastAsiaTheme="minorHAnsi" w:hAnsiTheme="minorHAnsi" w:cstheme="minorHAnsi"/>
        </w:rPr>
        <w:t>the</w:t>
      </w:r>
      <w:r w:rsidR="00691348">
        <w:rPr>
          <w:rFonts w:asciiTheme="minorHAnsi" w:eastAsiaTheme="minorHAnsi" w:hAnsiTheme="minorHAnsi" w:cstheme="minorHAnsi"/>
        </w:rPr>
        <w:t>re</w:t>
      </w:r>
      <w:r w:rsidR="00691348" w:rsidRPr="007B4C5F">
        <w:rPr>
          <w:rFonts w:asciiTheme="minorHAnsi" w:eastAsiaTheme="minorHAnsi" w:hAnsiTheme="minorHAnsi" w:cstheme="minorHAnsi"/>
        </w:rPr>
        <w:t xml:space="preserve"> </w:t>
      </w:r>
      <w:r w:rsidR="007B4C5F" w:rsidRPr="007B4C5F">
        <w:rPr>
          <w:rFonts w:asciiTheme="minorHAnsi" w:eastAsiaTheme="minorHAnsi" w:hAnsiTheme="minorHAnsi" w:cstheme="minorHAnsi"/>
        </w:rPr>
        <w:t xml:space="preserve">are several challenges related to </w:t>
      </w:r>
      <w:r w:rsidR="001B16F1">
        <w:rPr>
          <w:rFonts w:asciiTheme="minorHAnsi" w:eastAsiaTheme="minorHAnsi" w:hAnsiTheme="minorHAnsi" w:cstheme="minorHAnsi"/>
        </w:rPr>
        <w:t>this field,</w:t>
      </w:r>
      <w:r w:rsidR="007B4C5F" w:rsidRPr="007B4C5F">
        <w:rPr>
          <w:rFonts w:asciiTheme="minorHAnsi" w:eastAsiaTheme="minorHAnsi" w:hAnsiTheme="minorHAnsi" w:cstheme="minorHAnsi"/>
        </w:rPr>
        <w:t xml:space="preserve"> such as investment, skills shortages, governance, security, and sustainability</w:t>
      </w:r>
      <w:r w:rsidR="007B4C5F" w:rsidRPr="007B4C5F">
        <w:rPr>
          <w:rStyle w:val="Strong"/>
          <w:rFonts w:asciiTheme="minorHAnsi" w:hAnsiTheme="minorHAnsi" w:cstheme="minorHAnsi"/>
          <w:color w:val="1F1F1F"/>
          <w:shd w:val="clear" w:color="auto" w:fill="FFFFFF"/>
        </w:rPr>
        <w:t>.</w:t>
      </w:r>
    </w:p>
    <w:p w14:paraId="76B820DE" w14:textId="77777777" w:rsidR="00F64A96" w:rsidRPr="003C19E1" w:rsidRDefault="007B4C5F" w:rsidP="007F7DDE">
      <w:pPr>
        <w:pStyle w:val="NormalWeb"/>
        <w:numPr>
          <w:ilvl w:val="0"/>
          <w:numId w:val="2"/>
        </w:numPr>
        <w:shd w:val="clear" w:color="auto" w:fill="FFFFFF"/>
        <w:spacing w:before="120" w:beforeAutospacing="0" w:after="120" w:afterAutospacing="0"/>
        <w:jc w:val="both"/>
        <w:rPr>
          <w:rFonts w:asciiTheme="minorHAnsi" w:eastAsiaTheme="minorHAnsi" w:hAnsiTheme="minorHAnsi" w:cstheme="minorHAnsi"/>
        </w:rPr>
      </w:pPr>
      <w:r w:rsidRPr="007B4C5F">
        <w:rPr>
          <w:rFonts w:asciiTheme="minorHAnsi" w:eastAsiaTheme="minorHAnsi" w:hAnsiTheme="minorHAnsi" w:cstheme="minorHAnsi"/>
          <w:b/>
          <w:bCs/>
        </w:rPr>
        <w:t xml:space="preserve">Connectivity: </w:t>
      </w:r>
      <w:r w:rsidRPr="007B4C5F">
        <w:rPr>
          <w:rFonts w:asciiTheme="minorHAnsi" w:eastAsiaTheme="minorHAnsi" w:hAnsiTheme="minorHAnsi" w:cstheme="minorHAnsi"/>
        </w:rPr>
        <w:t>Although progress in ICT connectivity, digital divides persist between and within countries, and between men and women. Accord</w:t>
      </w:r>
      <w:r w:rsidR="00691348">
        <w:rPr>
          <w:rFonts w:asciiTheme="minorHAnsi" w:eastAsiaTheme="minorHAnsi" w:hAnsiTheme="minorHAnsi" w:cstheme="minorHAnsi"/>
        </w:rPr>
        <w:t>ing</w:t>
      </w:r>
      <w:r w:rsidRPr="007B4C5F">
        <w:rPr>
          <w:rFonts w:asciiTheme="minorHAnsi" w:eastAsiaTheme="minorHAnsi" w:hAnsiTheme="minorHAnsi" w:cstheme="minorHAnsi"/>
        </w:rPr>
        <w:t xml:space="preserve"> to </w:t>
      </w:r>
      <w:hyperlink r:id="rId8" w:history="1">
        <w:r w:rsidR="006160F5" w:rsidRPr="007B4C5F">
          <w:rPr>
            <w:rStyle w:val="Hyperlink"/>
            <w:rFonts w:asciiTheme="minorHAnsi" w:eastAsiaTheme="minorHAnsi" w:hAnsiTheme="minorHAnsi" w:cstheme="minorHAnsi"/>
          </w:rPr>
          <w:t>ITU’s Measuring digital development: Facts and Figures 202</w:t>
        </w:r>
        <w:r w:rsidR="006160F5">
          <w:rPr>
            <w:rStyle w:val="Hyperlink"/>
            <w:rFonts w:asciiTheme="minorHAnsi" w:eastAsiaTheme="minorHAnsi" w:hAnsiTheme="minorHAnsi" w:cstheme="minorHAnsi"/>
          </w:rPr>
          <w:t>3</w:t>
        </w:r>
      </w:hyperlink>
      <w:r w:rsidR="006160F5" w:rsidRPr="007B4C5F">
        <w:rPr>
          <w:rFonts w:asciiTheme="minorHAnsi" w:eastAsiaTheme="minorHAnsi" w:hAnsiTheme="minorHAnsi" w:cstheme="minorHAnsi"/>
        </w:rPr>
        <w:t xml:space="preserve"> </w:t>
      </w:r>
      <w:r w:rsidRPr="007B4C5F">
        <w:rPr>
          <w:rFonts w:asciiTheme="minorHAnsi" w:eastAsiaTheme="minorHAnsi" w:hAnsiTheme="minorHAnsi" w:cstheme="minorHAnsi"/>
        </w:rPr>
        <w:t>as the world reaches 8 billion people, 5.</w:t>
      </w:r>
      <w:r w:rsidR="00F64A96">
        <w:rPr>
          <w:rFonts w:asciiTheme="minorHAnsi" w:eastAsiaTheme="minorHAnsi" w:hAnsiTheme="minorHAnsi" w:cstheme="minorHAnsi"/>
        </w:rPr>
        <w:t>4</w:t>
      </w:r>
      <w:r w:rsidRPr="007B4C5F">
        <w:rPr>
          <w:rFonts w:asciiTheme="minorHAnsi" w:eastAsiaTheme="minorHAnsi" w:hAnsiTheme="minorHAnsi" w:cstheme="minorHAnsi"/>
        </w:rPr>
        <w:t xml:space="preserve"> billion people (6</w:t>
      </w:r>
      <w:r w:rsidR="00F64A96">
        <w:rPr>
          <w:rFonts w:asciiTheme="minorHAnsi" w:eastAsiaTheme="minorHAnsi" w:hAnsiTheme="minorHAnsi" w:cstheme="minorHAnsi"/>
        </w:rPr>
        <w:t>7</w:t>
      </w:r>
      <w:r w:rsidRPr="007B4C5F">
        <w:rPr>
          <w:rFonts w:asciiTheme="minorHAnsi" w:eastAsiaTheme="minorHAnsi" w:hAnsiTheme="minorHAnsi" w:cstheme="minorHAnsi"/>
        </w:rPr>
        <w:t>%) are using the internet. However, 2.</w:t>
      </w:r>
      <w:r w:rsidR="006160F5">
        <w:rPr>
          <w:rFonts w:asciiTheme="minorHAnsi" w:eastAsiaTheme="minorHAnsi" w:hAnsiTheme="minorHAnsi" w:cstheme="minorHAnsi"/>
        </w:rPr>
        <w:t>6</w:t>
      </w:r>
      <w:r w:rsidRPr="007B4C5F">
        <w:rPr>
          <w:rFonts w:asciiTheme="minorHAnsi" w:eastAsiaTheme="minorHAnsi" w:hAnsiTheme="minorHAnsi" w:cstheme="minorHAnsi"/>
        </w:rPr>
        <w:t xml:space="preserve"> billion people worldwide are still offline, and universal internet access is still a long way off in least developed and landlocked developing countries, where only </w:t>
      </w:r>
      <w:r w:rsidR="00F64A96">
        <w:rPr>
          <w:rFonts w:asciiTheme="minorHAnsi" w:eastAsiaTheme="minorHAnsi" w:hAnsiTheme="minorHAnsi" w:cstheme="minorHAnsi"/>
        </w:rPr>
        <w:t>39</w:t>
      </w:r>
      <w:r w:rsidRPr="007B4C5F">
        <w:rPr>
          <w:rFonts w:asciiTheme="minorHAnsi" w:eastAsiaTheme="minorHAnsi" w:hAnsiTheme="minorHAnsi" w:cstheme="minorHAnsi"/>
        </w:rPr>
        <w:t>% of the population is online. Enabling affordable access is one of the major obstacles to the generalization of sustainable connectivity.</w:t>
      </w:r>
      <w:r w:rsidRPr="007B4C5F">
        <w:rPr>
          <w:rFonts w:asciiTheme="minorHAnsi" w:hAnsiTheme="minorHAnsi" w:cstheme="minorHAnsi"/>
          <w:color w:val="1F1F1F"/>
          <w:shd w:val="clear" w:color="auto" w:fill="FFFFFF"/>
        </w:rPr>
        <w:t xml:space="preserve"> </w:t>
      </w:r>
      <w:r w:rsidRPr="00691348">
        <w:rPr>
          <w:rFonts w:asciiTheme="minorHAnsi" w:eastAsiaTheme="minorHAnsi" w:hAnsiTheme="minorHAnsi" w:cstheme="minorHAnsi"/>
        </w:rPr>
        <w:t>Another aspect of</w:t>
      </w:r>
      <w:r w:rsidRPr="007B4C5F">
        <w:rPr>
          <w:rFonts w:asciiTheme="minorHAnsi" w:eastAsiaTheme="minorHAnsi" w:hAnsiTheme="minorHAnsi" w:cstheme="minorHAnsi"/>
        </w:rPr>
        <w:t xml:space="preserve"> Internet development is that satellite communication should be given consideration as a complementary solution for next-generation broadband network deployment. Satellite systems can be deployed relatively quickly compared to the time required for laying terrestrial infrastructure. This makes satellite communication an effective solution for providing immediate connectivity in disaster-stricken areas or regions with urgent connectivity needs.</w:t>
      </w:r>
      <w:r w:rsidR="00052CD1">
        <w:rPr>
          <w:rFonts w:asciiTheme="minorHAnsi" w:eastAsiaTheme="minorHAnsi" w:hAnsiTheme="minorHAnsi" w:cstheme="minorHAnsi"/>
        </w:rPr>
        <w:t xml:space="preserve"> </w:t>
      </w:r>
      <w:r w:rsidR="002F40EC" w:rsidRPr="00E36359">
        <w:rPr>
          <w:rFonts w:asciiTheme="minorHAnsi" w:eastAsiaTheme="minorHAnsi" w:hAnsiTheme="minorHAnsi" w:cstheme="minorHAnsi"/>
        </w:rPr>
        <w:t xml:space="preserve">In addition, access to telecommunication/ICT facilities, services, and applications to the public is </w:t>
      </w:r>
      <w:r w:rsidR="002F40EC" w:rsidRPr="003C19E1">
        <w:rPr>
          <w:rFonts w:asciiTheme="minorHAnsi" w:eastAsiaTheme="minorHAnsi" w:hAnsiTheme="minorHAnsi" w:cstheme="minorHAnsi"/>
        </w:rPr>
        <w:t>necessary to ensure full achievement of economic and social development for the</w:t>
      </w:r>
      <w:r w:rsidR="002F40EC" w:rsidRPr="00E36359">
        <w:rPr>
          <w:rFonts w:asciiTheme="minorHAnsi" w:eastAsiaTheme="minorHAnsi" w:hAnsiTheme="minorHAnsi" w:cstheme="minorHAnsi"/>
        </w:rPr>
        <w:t xml:space="preserve"> </w:t>
      </w:r>
      <w:r w:rsidR="002F40EC" w:rsidRPr="003C19E1">
        <w:rPr>
          <w:rFonts w:asciiTheme="minorHAnsi" w:eastAsiaTheme="minorHAnsi" w:hAnsiTheme="minorHAnsi" w:cstheme="minorHAnsi"/>
        </w:rPr>
        <w:t>population of countries.</w:t>
      </w:r>
    </w:p>
    <w:p w14:paraId="10D1CAB4" w14:textId="77777777" w:rsidR="00F505DD" w:rsidRPr="003C19E1" w:rsidRDefault="003C19E1" w:rsidP="007F7DDE">
      <w:pPr>
        <w:pStyle w:val="NormalWeb"/>
        <w:shd w:val="clear" w:color="auto" w:fill="FFFFFF"/>
        <w:spacing w:before="120" w:beforeAutospacing="0" w:after="120" w:afterAutospacing="0"/>
        <w:ind w:left="1170"/>
        <w:jc w:val="both"/>
        <w:rPr>
          <w:rFonts w:asciiTheme="minorHAnsi" w:eastAsiaTheme="minorHAnsi" w:hAnsiTheme="minorHAnsi" w:cstheme="minorHAnsi"/>
          <w:highlight w:val="yellow"/>
        </w:rPr>
      </w:pPr>
      <w:r w:rsidRPr="00403187">
        <w:rPr>
          <w:rFonts w:asciiTheme="minorHAnsi" w:eastAsiaTheme="minorHAnsi" w:hAnsiTheme="minorHAnsi" w:cstheme="minorHAnsi"/>
          <w:b/>
          <w:bCs/>
        </w:rPr>
        <w:t xml:space="preserve">- </w:t>
      </w:r>
      <w:r w:rsidR="007B4C5F" w:rsidRPr="00403187">
        <w:rPr>
          <w:rFonts w:asciiTheme="minorHAnsi" w:eastAsiaTheme="minorHAnsi" w:hAnsiTheme="minorHAnsi" w:cstheme="minorHAnsi"/>
          <w:b/>
          <w:bCs/>
        </w:rPr>
        <w:t>Security:</w:t>
      </w:r>
      <w:r w:rsidR="00F64A96" w:rsidRPr="002D109F">
        <w:rPr>
          <w:rFonts w:asciiTheme="minorHAnsi" w:hAnsiTheme="minorHAnsi" w:cstheme="minorHAnsi"/>
          <w:color w:val="1F1F1F"/>
          <w:shd w:val="clear" w:color="auto" w:fill="FFFFFF"/>
        </w:rPr>
        <w:t xml:space="preserve"> </w:t>
      </w:r>
      <w:r w:rsidR="00F64A96" w:rsidRPr="003C19E1">
        <w:rPr>
          <w:rFonts w:asciiTheme="minorHAnsi" w:hAnsiTheme="minorHAnsi" w:cstheme="minorHAnsi"/>
          <w:color w:val="1F1F1F"/>
          <w:shd w:val="clear" w:color="auto" w:fill="FFFFFF"/>
        </w:rPr>
        <w:t>As the cyber threat landscape expands, exploring new attack vectors becomes crucial, especially with the proliferation of emerging technologies. Security is often linked to costly countermeasures and resilience plans. Developing countries encounter challenges in adopting affordable tools and infrastructure for securing Internet access and digital services. A</w:t>
      </w:r>
      <w:r w:rsidR="007B4C5F" w:rsidRPr="003C19E1">
        <w:rPr>
          <w:rFonts w:asciiTheme="minorHAnsi" w:hAnsiTheme="minorHAnsi" w:cstheme="minorHAnsi"/>
          <w:color w:val="1F1F1F"/>
          <w:shd w:val="clear" w:color="auto" w:fill="FFFFFF"/>
        </w:rPr>
        <w:t xml:space="preserve"> secure, </w:t>
      </w:r>
      <w:r w:rsidR="00805D21" w:rsidRPr="003C19E1">
        <w:rPr>
          <w:rFonts w:asciiTheme="minorHAnsi" w:hAnsiTheme="minorHAnsi" w:cstheme="minorHAnsi"/>
          <w:color w:val="1F1F1F"/>
          <w:shd w:val="clear" w:color="auto" w:fill="FFFFFF"/>
        </w:rPr>
        <w:t xml:space="preserve">stable, </w:t>
      </w:r>
      <w:r w:rsidR="007B4C5F" w:rsidRPr="003C19E1">
        <w:rPr>
          <w:rFonts w:asciiTheme="minorHAnsi" w:hAnsiTheme="minorHAnsi" w:cstheme="minorHAnsi"/>
          <w:color w:val="1F1F1F"/>
          <w:shd w:val="clear" w:color="auto" w:fill="FFFFFF"/>
        </w:rPr>
        <w:t xml:space="preserve">resilient, and </w:t>
      </w:r>
      <w:r w:rsidR="00805D21" w:rsidRPr="003C19E1">
        <w:rPr>
          <w:rFonts w:asciiTheme="minorHAnsi" w:hAnsiTheme="minorHAnsi" w:cstheme="minorHAnsi"/>
          <w:color w:val="1F1F1F"/>
          <w:shd w:val="clear" w:color="auto" w:fill="FFFFFF"/>
        </w:rPr>
        <w:t xml:space="preserve">trustworthy </w:t>
      </w:r>
      <w:r w:rsidR="007B4C5F" w:rsidRPr="003C19E1">
        <w:rPr>
          <w:rFonts w:asciiTheme="minorHAnsi" w:hAnsiTheme="minorHAnsi" w:cstheme="minorHAnsi"/>
          <w:color w:val="1F1F1F"/>
          <w:shd w:val="clear" w:color="auto" w:fill="FFFFFF"/>
        </w:rPr>
        <w:t>Internet is important for the overall health of the global economy and society because it provides a platform for</w:t>
      </w:r>
      <w:r w:rsidR="007B4C5F" w:rsidRPr="00764451">
        <w:rPr>
          <w:rFonts w:asciiTheme="minorHAnsi" w:hAnsiTheme="minorHAnsi" w:cstheme="minorHAnsi"/>
          <w:color w:val="1F1F1F"/>
          <w:shd w:val="clear" w:color="auto" w:fill="FFFFFF"/>
        </w:rPr>
        <w:t xml:space="preserve"> trust and confidence.</w:t>
      </w:r>
      <w:r w:rsidR="007B4C5F" w:rsidRPr="003C19E1">
        <w:rPr>
          <w:rFonts w:asciiTheme="minorHAnsi" w:hAnsiTheme="minorHAnsi" w:cstheme="minorHAnsi"/>
          <w:color w:val="1F1F1F"/>
          <w:shd w:val="clear" w:color="auto" w:fill="FFFFFF"/>
        </w:rPr>
        <w:t xml:space="preserve"> In this matter, cybercrime is a significant and growing problem for users, networks, and the Internet as a whole and should be dealt with at appropriate national and international levels.</w:t>
      </w:r>
      <w:r w:rsidR="007B4C5F" w:rsidRPr="00764451">
        <w:rPr>
          <w:rFonts w:asciiTheme="minorHAnsi" w:hAnsiTheme="minorHAnsi" w:cstheme="minorHAnsi"/>
          <w:color w:val="1F1F1F"/>
          <w:shd w:val="clear" w:color="auto" w:fill="FFFFFF"/>
        </w:rPr>
        <w:t xml:space="preserve"> When people can trust that their data is safe and that their </w:t>
      </w:r>
      <w:r w:rsidR="007B4C5F" w:rsidRPr="00764451">
        <w:rPr>
          <w:rFonts w:asciiTheme="minorHAnsi" w:hAnsiTheme="minorHAnsi" w:cstheme="minorHAnsi"/>
          <w:color w:val="1F1F1F"/>
          <w:shd w:val="clear" w:color="auto" w:fill="FFFFFF"/>
        </w:rPr>
        <w:lastRenderedPageBreak/>
        <w:t>online transactions are secure, they are more likely to engage in economic and social activities online.</w:t>
      </w:r>
      <w:r w:rsidR="002F40EC" w:rsidRPr="00764451">
        <w:rPr>
          <w:rFonts w:asciiTheme="minorHAnsi" w:hAnsiTheme="minorHAnsi" w:cstheme="minorHAnsi"/>
          <w:color w:val="1F1F1F"/>
          <w:shd w:val="clear" w:color="auto" w:fill="FFFFFF"/>
        </w:rPr>
        <w:t xml:space="preserve"> </w:t>
      </w:r>
      <w:r w:rsidR="00C16D1D" w:rsidRPr="003C19E1">
        <w:rPr>
          <w:rFonts w:asciiTheme="minorHAnsi" w:hAnsiTheme="minorHAnsi" w:cstheme="minorHAnsi"/>
          <w:color w:val="1F1F1F"/>
          <w:shd w:val="clear" w:color="auto" w:fill="FFFFFF"/>
        </w:rPr>
        <w:t xml:space="preserve">To further enhance cybersecurity, it is imperative to strengthen regulatory framework </w:t>
      </w:r>
      <w:r w:rsidR="00640FD2" w:rsidRPr="003C19E1">
        <w:rPr>
          <w:rFonts w:asciiTheme="minorHAnsi" w:hAnsiTheme="minorHAnsi" w:cstheme="minorHAnsi"/>
          <w:color w:val="1F1F1F"/>
          <w:shd w:val="clear" w:color="auto" w:fill="FFFFFF"/>
        </w:rPr>
        <w:t xml:space="preserve">on </w:t>
      </w:r>
      <w:r w:rsidR="00C16D1D" w:rsidRPr="003C19E1">
        <w:rPr>
          <w:rFonts w:asciiTheme="minorHAnsi" w:hAnsiTheme="minorHAnsi" w:cstheme="minorHAnsi"/>
          <w:color w:val="1F1F1F"/>
          <w:shd w:val="clear" w:color="auto" w:fill="FFFFFF"/>
        </w:rPr>
        <w:t>matters in the field of security and use of Telecommunications / ICTs. In that sense, the International Telecommunication Regulations (ITRs) can accommodate the need for “high-level guiding principles” on cybersecurity in today’s telecommunication / ICTs environment.</w:t>
      </w:r>
    </w:p>
    <w:p w14:paraId="5B5A1E27" w14:textId="77777777" w:rsidR="00F61011" w:rsidRPr="007B4C5F" w:rsidRDefault="00F61011" w:rsidP="007F7DDE">
      <w:pPr>
        <w:pStyle w:val="NormalWeb"/>
        <w:numPr>
          <w:ilvl w:val="0"/>
          <w:numId w:val="2"/>
        </w:numPr>
        <w:shd w:val="clear" w:color="auto" w:fill="FFFFFF"/>
        <w:spacing w:before="120" w:beforeAutospacing="0" w:after="120" w:afterAutospacing="0"/>
        <w:jc w:val="both"/>
        <w:rPr>
          <w:rFonts w:asciiTheme="minorHAnsi" w:eastAsiaTheme="minorHAnsi" w:hAnsiTheme="minorHAnsi" w:cstheme="minorHAnsi"/>
        </w:rPr>
      </w:pPr>
      <w:r w:rsidRPr="00E04100">
        <w:rPr>
          <w:rFonts w:asciiTheme="minorHAnsi" w:eastAsiaTheme="minorHAnsi" w:hAnsiTheme="minorHAnsi" w:cstheme="minorHAnsi" w:hint="eastAsia"/>
          <w:b/>
          <w:bCs/>
        </w:rPr>
        <w:t>C</w:t>
      </w:r>
      <w:r w:rsidRPr="00E04100">
        <w:rPr>
          <w:rFonts w:asciiTheme="minorHAnsi" w:eastAsiaTheme="minorHAnsi" w:hAnsiTheme="minorHAnsi" w:cstheme="minorHAnsi"/>
          <w:b/>
          <w:bCs/>
        </w:rPr>
        <w:t>apacity building</w:t>
      </w:r>
      <w:r w:rsidRPr="00E04100">
        <w:rPr>
          <w:rFonts w:asciiTheme="minorHAnsi" w:hAnsiTheme="minorHAnsi" w:cstheme="minorHAnsi"/>
          <w:lang w:eastAsia="zh-CN"/>
        </w:rPr>
        <w:t xml:space="preserve">: Knowledge and capability are crucial </w:t>
      </w:r>
      <w:r>
        <w:rPr>
          <w:rFonts w:asciiTheme="minorHAnsi" w:hAnsiTheme="minorHAnsi" w:cstheme="minorHAnsi"/>
          <w:lang w:eastAsia="zh-CN"/>
        </w:rPr>
        <w:t>in</w:t>
      </w:r>
      <w:r w:rsidRPr="00E04100">
        <w:rPr>
          <w:rFonts w:asciiTheme="minorHAnsi" w:hAnsiTheme="minorHAnsi" w:cstheme="minorHAnsi"/>
          <w:lang w:eastAsia="zh-CN"/>
        </w:rPr>
        <w:t xml:space="preserve"> the process of bridging the divide of Internet resource management. Particularly,</w:t>
      </w:r>
      <w:r w:rsidRPr="00E04100">
        <w:rPr>
          <w:rFonts w:asciiTheme="minorHAnsi" w:hAnsiTheme="minorHAnsi" w:cstheme="minorHAnsi" w:hint="eastAsia"/>
          <w:lang w:eastAsia="zh-CN"/>
        </w:rPr>
        <w:t xml:space="preserve"> t</w:t>
      </w:r>
      <w:r w:rsidRPr="00E04100">
        <w:rPr>
          <w:rFonts w:asciiTheme="minorHAnsi" w:hAnsiTheme="minorHAnsi" w:cstheme="minorHAnsi"/>
          <w:lang w:eastAsia="zh-CN"/>
        </w:rPr>
        <w:t xml:space="preserve">he know-how of workforce is essential for the sustainable development of an ecosystem that fits in the local circumstances. Effective capacity building requires strategic planning and long-term investment of both financial and human resources, </w:t>
      </w:r>
      <w:r w:rsidRPr="00E04100">
        <w:rPr>
          <w:rFonts w:asciiTheme="minorHAnsi" w:hAnsiTheme="minorHAnsi" w:cstheme="minorHAnsi" w:hint="eastAsia"/>
          <w:lang w:eastAsia="zh-CN"/>
        </w:rPr>
        <w:t>and</w:t>
      </w:r>
      <w:r>
        <w:rPr>
          <w:rFonts w:asciiTheme="minorHAnsi" w:hAnsiTheme="minorHAnsi" w:cstheme="minorHAnsi"/>
          <w:lang w:eastAsia="zh-CN"/>
        </w:rPr>
        <w:t xml:space="preserve"> </w:t>
      </w:r>
      <w:r w:rsidRPr="00E04100">
        <w:rPr>
          <w:rFonts w:asciiTheme="minorHAnsi" w:hAnsiTheme="minorHAnsi" w:cstheme="minorHAnsi"/>
          <w:lang w:eastAsia="zh-CN"/>
        </w:rPr>
        <w:t>desirabl</w:t>
      </w:r>
      <w:r>
        <w:rPr>
          <w:rFonts w:asciiTheme="minorHAnsi" w:hAnsiTheme="minorHAnsi" w:cstheme="minorHAnsi"/>
          <w:lang w:eastAsia="zh-CN"/>
        </w:rPr>
        <w:t>y,</w:t>
      </w:r>
      <w:r w:rsidRPr="00E04100">
        <w:rPr>
          <w:rFonts w:asciiTheme="minorHAnsi" w:hAnsiTheme="minorHAnsi" w:cstheme="minorHAnsi"/>
          <w:lang w:eastAsia="zh-CN"/>
        </w:rPr>
        <w:t xml:space="preserve"> regular inter-state and/or </w:t>
      </w:r>
      <w:r>
        <w:rPr>
          <w:rFonts w:asciiTheme="minorHAnsi" w:hAnsiTheme="minorHAnsi" w:cstheme="minorHAnsi"/>
          <w:lang w:eastAsia="zh-CN"/>
        </w:rPr>
        <w:t>inter-</w:t>
      </w:r>
      <w:r w:rsidRPr="00E04100">
        <w:rPr>
          <w:rFonts w:asciiTheme="minorHAnsi" w:hAnsiTheme="minorHAnsi" w:cstheme="minorHAnsi"/>
          <w:lang w:eastAsia="zh-CN"/>
        </w:rPr>
        <w:t>region</w:t>
      </w:r>
      <w:r>
        <w:rPr>
          <w:rFonts w:asciiTheme="minorHAnsi" w:hAnsiTheme="minorHAnsi" w:cstheme="minorHAnsi"/>
          <w:lang w:eastAsia="zh-CN"/>
        </w:rPr>
        <w:t>al</w:t>
      </w:r>
      <w:r w:rsidRPr="00E04100">
        <w:rPr>
          <w:rFonts w:asciiTheme="minorHAnsi" w:hAnsiTheme="minorHAnsi" w:cstheme="minorHAnsi"/>
          <w:lang w:eastAsia="zh-CN"/>
        </w:rPr>
        <w:t xml:space="preserve"> exchanges.</w:t>
      </w:r>
      <w:r>
        <w:rPr>
          <w:rFonts w:asciiTheme="minorHAnsi" w:hAnsiTheme="minorHAnsi" w:cstheme="minorHAnsi"/>
          <w:lang w:eastAsia="zh-CN"/>
        </w:rPr>
        <w:t xml:space="preserve"> </w:t>
      </w:r>
    </w:p>
    <w:p w14:paraId="2B4391F0" w14:textId="77777777" w:rsidR="007B4C5F" w:rsidRPr="007B4C5F" w:rsidRDefault="007B4C5F" w:rsidP="007F7DDE">
      <w:pPr>
        <w:pStyle w:val="NormalWeb"/>
        <w:numPr>
          <w:ilvl w:val="0"/>
          <w:numId w:val="2"/>
        </w:numPr>
        <w:shd w:val="clear" w:color="auto" w:fill="FFFFFF"/>
        <w:spacing w:before="120" w:beforeAutospacing="0" w:after="120" w:afterAutospacing="0"/>
        <w:jc w:val="both"/>
        <w:rPr>
          <w:rFonts w:asciiTheme="minorHAnsi" w:hAnsiTheme="minorHAnsi" w:cstheme="minorHAnsi"/>
          <w:color w:val="1F1F1F"/>
          <w:shd w:val="clear" w:color="auto" w:fill="FFFFFF"/>
        </w:rPr>
      </w:pPr>
      <w:bookmarkStart w:id="10" w:name="_Hlk147525590"/>
      <w:r w:rsidRPr="007B4C5F">
        <w:rPr>
          <w:rFonts w:asciiTheme="minorHAnsi" w:eastAsiaTheme="minorHAnsi" w:hAnsiTheme="minorHAnsi" w:cstheme="minorHAnsi"/>
          <w:b/>
          <w:bCs/>
        </w:rPr>
        <w:t>International Public Policy Issues</w:t>
      </w:r>
      <w:bookmarkEnd w:id="10"/>
      <w:r w:rsidRPr="007B4C5F">
        <w:rPr>
          <w:rFonts w:asciiTheme="minorHAnsi" w:eastAsiaTheme="minorHAnsi" w:hAnsiTheme="minorHAnsi" w:cstheme="minorHAnsi"/>
          <w:b/>
          <w:bCs/>
        </w:rPr>
        <w:t xml:space="preserve">: </w:t>
      </w:r>
      <w:r w:rsidRPr="007B4C5F">
        <w:rPr>
          <w:rFonts w:asciiTheme="minorHAnsi" w:eastAsiaTheme="minorHAnsi" w:hAnsiTheme="minorHAnsi" w:cstheme="minorHAnsi"/>
        </w:rPr>
        <w:t xml:space="preserve">International public policy has a significant impact on </w:t>
      </w:r>
      <w:r w:rsidRPr="007B4C5F">
        <w:rPr>
          <w:rFonts w:asciiTheme="minorHAnsi" w:hAnsiTheme="minorHAnsi" w:cstheme="minorHAnsi"/>
          <w:color w:val="1F1F1F"/>
          <w:shd w:val="clear" w:color="auto" w:fill="FFFFFF"/>
        </w:rPr>
        <w:t>internet development and resilience, both positive and negative. It can shape the governance frameworks and regulations that govern the internet, impacting issues such as privacy, cybersecurity, and access to information. International public policies can also influence internet innovation and the development and deployment of internet infrastructure, as well as the regulation of cross-border data flows and increase the gap between developed countries and the rest of the world.</w:t>
      </w:r>
      <w:r w:rsidR="008A602A" w:rsidRPr="003C19E1">
        <w:rPr>
          <w:rFonts w:asciiTheme="minorHAnsi" w:hAnsiTheme="minorHAnsi" w:cstheme="minorHAnsi"/>
          <w:color w:val="1F1F1F"/>
          <w:shd w:val="clear" w:color="auto" w:fill="FFFFFF"/>
        </w:rPr>
        <w:t xml:space="preserve"> International public policies can also address the vast linguistic divide, which exists in cyberspace today thereby making the internet accessible to larger </w:t>
      </w:r>
      <w:r w:rsidR="000F226A" w:rsidRPr="003C19E1">
        <w:rPr>
          <w:rFonts w:asciiTheme="minorHAnsi" w:hAnsiTheme="minorHAnsi" w:cstheme="minorHAnsi"/>
          <w:color w:val="1F1F1F"/>
          <w:shd w:val="clear" w:color="auto" w:fill="FFFFFF"/>
        </w:rPr>
        <w:t>community.</w:t>
      </w:r>
      <w:r w:rsidRPr="003C19E1">
        <w:rPr>
          <w:rFonts w:asciiTheme="minorHAnsi" w:hAnsiTheme="minorHAnsi" w:cstheme="minorHAnsi"/>
          <w:color w:val="1F1F1F"/>
          <w:shd w:val="clear" w:color="auto" w:fill="FFFFFF"/>
        </w:rPr>
        <w:t xml:space="preserve"> </w:t>
      </w:r>
    </w:p>
    <w:p w14:paraId="5A4280DF" w14:textId="77777777" w:rsidR="007B4C5F" w:rsidRPr="003C19E1" w:rsidRDefault="007B4C5F" w:rsidP="007F7DDE">
      <w:pPr>
        <w:pStyle w:val="NormalWeb"/>
        <w:shd w:val="clear" w:color="auto" w:fill="FFFFFF"/>
        <w:spacing w:before="240" w:beforeAutospacing="0" w:after="120" w:afterAutospacing="0"/>
        <w:jc w:val="both"/>
        <w:rPr>
          <w:rFonts w:asciiTheme="minorHAnsi" w:hAnsiTheme="minorHAnsi" w:cstheme="minorHAnsi"/>
          <w:b/>
          <w:bCs/>
          <w:color w:val="1F1F1F"/>
          <w:shd w:val="clear" w:color="auto" w:fill="FFFFFF"/>
        </w:rPr>
      </w:pPr>
      <w:r w:rsidRPr="003C19E1">
        <w:rPr>
          <w:rFonts w:asciiTheme="minorHAnsi" w:hAnsiTheme="minorHAnsi" w:cstheme="minorHAnsi"/>
          <w:b/>
          <w:bCs/>
          <w:color w:val="1F1F1F"/>
          <w:shd w:val="clear" w:color="auto" w:fill="FFFFFF"/>
        </w:rPr>
        <w:t>Proposal:</w:t>
      </w:r>
    </w:p>
    <w:p w14:paraId="4456DF4D" w14:textId="77777777" w:rsidR="007B4C5F" w:rsidRPr="007B4C5F" w:rsidRDefault="007B4C5F" w:rsidP="007F7DDE">
      <w:pPr>
        <w:pStyle w:val="NormalWeb"/>
        <w:shd w:val="clear" w:color="auto" w:fill="FFFFFF"/>
        <w:spacing w:before="120" w:beforeAutospacing="0" w:after="120" w:afterAutospacing="0"/>
        <w:jc w:val="both"/>
        <w:rPr>
          <w:rFonts w:asciiTheme="minorHAnsi" w:hAnsiTheme="minorHAnsi" w:cstheme="minorHAnsi"/>
          <w:b/>
          <w:bCs/>
        </w:rPr>
      </w:pPr>
      <w:r w:rsidRPr="007B4C5F">
        <w:rPr>
          <w:rFonts w:asciiTheme="minorHAnsi" w:hAnsiTheme="minorHAnsi" w:cstheme="minorHAnsi"/>
          <w:color w:val="1F1F1F"/>
        </w:rPr>
        <w:t>Based on the above discussion, the following topic is suggested to the Council Working Group Internet next open consultation: "</w:t>
      </w:r>
      <w:r w:rsidRPr="007B4C5F">
        <w:rPr>
          <w:rFonts w:asciiTheme="minorHAnsi" w:hAnsiTheme="minorHAnsi" w:cstheme="minorHAnsi"/>
          <w:i/>
          <w:iCs/>
          <w:color w:val="1F1F1F"/>
        </w:rPr>
        <w:t xml:space="preserve"> </w:t>
      </w:r>
      <w:bookmarkStart w:id="11" w:name="_Hlk155089575"/>
      <w:r w:rsidR="009F1E15" w:rsidRPr="0056464C">
        <w:rPr>
          <w:rFonts w:asciiTheme="minorHAnsi" w:hAnsiTheme="minorHAnsi" w:cstheme="minorHAnsi"/>
          <w:b/>
          <w:bCs/>
          <w:color w:val="1F1F1F"/>
          <w:shd w:val="clear" w:color="auto" w:fill="FFFFFF"/>
        </w:rPr>
        <w:t xml:space="preserve">The developmental aspects of the </w:t>
      </w:r>
      <w:r w:rsidR="0020336A">
        <w:rPr>
          <w:rFonts w:asciiTheme="minorHAnsi" w:hAnsiTheme="minorHAnsi" w:cstheme="minorHAnsi"/>
          <w:b/>
          <w:bCs/>
          <w:color w:val="1F1F1F"/>
          <w:shd w:val="clear" w:color="auto" w:fill="FFFFFF"/>
        </w:rPr>
        <w:t>I</w:t>
      </w:r>
      <w:r w:rsidR="009F1E15" w:rsidRPr="0056464C">
        <w:rPr>
          <w:rFonts w:asciiTheme="minorHAnsi" w:hAnsiTheme="minorHAnsi" w:cstheme="minorHAnsi"/>
          <w:b/>
          <w:bCs/>
          <w:color w:val="1F1F1F"/>
          <w:shd w:val="clear" w:color="auto" w:fill="FFFFFF"/>
        </w:rPr>
        <w:t xml:space="preserve">nternet to strengthen the </w:t>
      </w:r>
      <w:r w:rsidR="009F1E15">
        <w:rPr>
          <w:rFonts w:asciiTheme="minorHAnsi" w:hAnsiTheme="minorHAnsi" w:cstheme="minorHAnsi"/>
          <w:b/>
          <w:bCs/>
          <w:color w:val="1F1F1F"/>
          <w:shd w:val="clear" w:color="auto" w:fill="FFFFFF"/>
        </w:rPr>
        <w:t>resilience of the Internet</w:t>
      </w:r>
      <w:bookmarkEnd w:id="11"/>
      <w:r w:rsidRPr="007B4C5F">
        <w:rPr>
          <w:rFonts w:asciiTheme="minorHAnsi" w:hAnsiTheme="minorHAnsi" w:cstheme="minorHAnsi"/>
          <w:color w:val="1F1F1F"/>
        </w:rPr>
        <w:t>”</w:t>
      </w:r>
    </w:p>
    <w:p w14:paraId="53C16337" w14:textId="77777777" w:rsidR="007B4C5F" w:rsidRPr="003C19E1" w:rsidRDefault="007B4C5F" w:rsidP="007F7DDE">
      <w:pPr>
        <w:pStyle w:val="NormalWeb"/>
        <w:numPr>
          <w:ilvl w:val="0"/>
          <w:numId w:val="3"/>
        </w:numPr>
        <w:shd w:val="clear" w:color="auto" w:fill="FFFFFF"/>
        <w:spacing w:before="120" w:beforeAutospacing="0" w:after="120" w:afterAutospacing="0"/>
        <w:jc w:val="both"/>
        <w:rPr>
          <w:rStyle w:val="Strong"/>
          <w:rFonts w:asciiTheme="minorHAnsi" w:hAnsiTheme="minorHAnsi" w:cstheme="minorHAnsi"/>
          <w:b w:val="0"/>
          <w:bCs w:val="0"/>
        </w:rPr>
      </w:pPr>
      <w:r w:rsidRPr="007B4C5F">
        <w:rPr>
          <w:rStyle w:val="Strong"/>
          <w:rFonts w:asciiTheme="minorHAnsi" w:hAnsiTheme="minorHAnsi" w:cstheme="minorHAnsi"/>
          <w:b w:val="0"/>
          <w:bCs w:val="0"/>
          <w:color w:val="1F1F1F"/>
        </w:rPr>
        <w:t xml:space="preserve">How to utilize the WSIS+20 review process and the ongoing global digital compact (GDC) negotiations to address aspects related to </w:t>
      </w:r>
      <w:r w:rsidR="00D23194">
        <w:rPr>
          <w:rStyle w:val="Strong"/>
          <w:rFonts w:asciiTheme="minorHAnsi" w:hAnsiTheme="minorHAnsi" w:cstheme="minorHAnsi"/>
          <w:b w:val="0"/>
          <w:bCs w:val="0"/>
          <w:color w:val="1F1F1F"/>
        </w:rPr>
        <w:t>I</w:t>
      </w:r>
      <w:r w:rsidR="00D23194" w:rsidRPr="007B4C5F">
        <w:rPr>
          <w:rStyle w:val="Strong"/>
          <w:rFonts w:asciiTheme="minorHAnsi" w:hAnsiTheme="minorHAnsi" w:cstheme="minorHAnsi"/>
          <w:b w:val="0"/>
          <w:bCs w:val="0"/>
          <w:color w:val="1F1F1F"/>
        </w:rPr>
        <w:t xml:space="preserve">nternet </w:t>
      </w:r>
      <w:r w:rsidRPr="007B4C5F">
        <w:rPr>
          <w:rStyle w:val="Strong"/>
          <w:rFonts w:asciiTheme="minorHAnsi" w:hAnsiTheme="minorHAnsi" w:cstheme="minorHAnsi"/>
          <w:b w:val="0"/>
          <w:bCs w:val="0"/>
          <w:color w:val="1F1F1F"/>
        </w:rPr>
        <w:t xml:space="preserve">development, particularly in the areas of </w:t>
      </w:r>
      <w:r w:rsidR="00D23194">
        <w:rPr>
          <w:rStyle w:val="Strong"/>
          <w:rFonts w:asciiTheme="minorHAnsi" w:hAnsiTheme="minorHAnsi" w:cstheme="minorHAnsi"/>
          <w:b w:val="0"/>
          <w:bCs w:val="0"/>
          <w:color w:val="1F1F1F"/>
        </w:rPr>
        <w:t>Internet resources</w:t>
      </w:r>
      <w:r w:rsidRPr="007B4C5F">
        <w:rPr>
          <w:rStyle w:val="Strong"/>
          <w:rFonts w:asciiTheme="minorHAnsi" w:hAnsiTheme="minorHAnsi" w:cstheme="minorHAnsi"/>
          <w:b w:val="0"/>
          <w:bCs w:val="0"/>
          <w:color w:val="1F1F1F"/>
        </w:rPr>
        <w:t>, connectivity, security, and international public policy issues?</w:t>
      </w:r>
    </w:p>
    <w:p w14:paraId="3D081171" w14:textId="77777777" w:rsidR="007B4C5F" w:rsidRPr="007B4C5F" w:rsidRDefault="007B4C5F" w:rsidP="007F7DDE">
      <w:pPr>
        <w:pStyle w:val="NormalWeb"/>
        <w:numPr>
          <w:ilvl w:val="0"/>
          <w:numId w:val="3"/>
        </w:numPr>
        <w:shd w:val="clear" w:color="auto" w:fill="FFFFFF"/>
        <w:spacing w:before="120" w:beforeAutospacing="0" w:after="120" w:afterAutospacing="0"/>
        <w:jc w:val="both"/>
        <w:rPr>
          <w:rStyle w:val="Strong"/>
          <w:rFonts w:asciiTheme="minorHAnsi" w:hAnsiTheme="minorHAnsi" w:cstheme="minorHAnsi"/>
          <w:b w:val="0"/>
          <w:bCs w:val="0"/>
        </w:rPr>
      </w:pPr>
      <w:r w:rsidRPr="007B4C5F">
        <w:rPr>
          <w:rFonts w:asciiTheme="minorHAnsi" w:hAnsiTheme="minorHAnsi" w:cstheme="minorHAnsi"/>
          <w:szCs w:val="20"/>
          <w:lang w:val="en-GB"/>
        </w:rPr>
        <w:t>What are the good practices to</w:t>
      </w:r>
      <w:r w:rsidRPr="007B4C5F">
        <w:rPr>
          <w:rStyle w:val="Strong"/>
          <w:rFonts w:asciiTheme="minorHAnsi" w:hAnsiTheme="minorHAnsi" w:cstheme="minorHAnsi"/>
          <w:b w:val="0"/>
          <w:bCs w:val="0"/>
          <w:color w:val="1F1F1F"/>
        </w:rPr>
        <w:t xml:space="preserve"> incentivize governments and other stakeholders to invest more in internet infrastructure, including IPv6</w:t>
      </w:r>
      <w:r w:rsidR="00C41E73">
        <w:rPr>
          <w:rStyle w:val="Strong"/>
          <w:rFonts w:asciiTheme="minorHAnsi" w:hAnsiTheme="minorHAnsi" w:cstheme="minorHAnsi"/>
          <w:b w:val="0"/>
          <w:bCs w:val="0"/>
          <w:color w:val="1F1F1F"/>
        </w:rPr>
        <w:t xml:space="preserve">, IDNs, and </w:t>
      </w:r>
      <w:r w:rsidRPr="007B4C5F">
        <w:rPr>
          <w:rStyle w:val="Strong"/>
          <w:rFonts w:asciiTheme="minorHAnsi" w:hAnsiTheme="minorHAnsi" w:cstheme="minorHAnsi"/>
          <w:b w:val="0"/>
          <w:bCs w:val="0"/>
          <w:color w:val="1F1F1F"/>
        </w:rPr>
        <w:t xml:space="preserve">satellite </w:t>
      </w:r>
      <w:r w:rsidR="00B20609" w:rsidRPr="007B4C5F">
        <w:rPr>
          <w:rStyle w:val="Strong"/>
          <w:rFonts w:asciiTheme="minorHAnsi" w:hAnsiTheme="minorHAnsi" w:cstheme="minorHAnsi"/>
          <w:b w:val="0"/>
          <w:bCs w:val="0"/>
          <w:color w:val="1F1F1F"/>
        </w:rPr>
        <w:t>communication,</w:t>
      </w:r>
      <w:r w:rsidRPr="007B4C5F">
        <w:rPr>
          <w:rStyle w:val="Strong"/>
          <w:rFonts w:asciiTheme="minorHAnsi" w:hAnsiTheme="minorHAnsi" w:cstheme="minorHAnsi"/>
          <w:b w:val="0"/>
          <w:bCs w:val="0"/>
          <w:color w:val="1F1F1F"/>
        </w:rPr>
        <w:t xml:space="preserve"> </w:t>
      </w:r>
      <w:r w:rsidR="00490E85">
        <w:rPr>
          <w:rFonts w:asciiTheme="minorHAnsi" w:hAnsiTheme="minorHAnsi" w:cstheme="minorHAnsi"/>
          <w:color w:val="1F1F1F"/>
          <w:shd w:val="clear" w:color="auto" w:fill="FFFFFF"/>
          <w:lang w:val="en-GB"/>
        </w:rPr>
        <w:t>towards improving the</w:t>
      </w:r>
      <w:r w:rsidR="00490E85" w:rsidRPr="00E04100">
        <w:rPr>
          <w:rFonts w:asciiTheme="minorHAnsi" w:hAnsiTheme="minorHAnsi" w:cstheme="minorHAnsi"/>
          <w:color w:val="1F1F1F"/>
          <w:shd w:val="clear" w:color="auto" w:fill="FFFFFF"/>
          <w:lang w:val="en-GB"/>
        </w:rPr>
        <w:t xml:space="preserve"> affordab</w:t>
      </w:r>
      <w:r w:rsidR="00490E85">
        <w:rPr>
          <w:rFonts w:asciiTheme="minorHAnsi" w:hAnsiTheme="minorHAnsi" w:cstheme="minorHAnsi"/>
          <w:color w:val="1F1F1F"/>
          <w:shd w:val="clear" w:color="auto" w:fill="FFFFFF"/>
          <w:lang w:val="en-GB"/>
        </w:rPr>
        <w:t>ility</w:t>
      </w:r>
      <w:r w:rsidR="00490E85" w:rsidRPr="00E04100">
        <w:rPr>
          <w:rFonts w:asciiTheme="minorHAnsi" w:hAnsiTheme="minorHAnsi" w:cstheme="minorHAnsi"/>
          <w:color w:val="1F1F1F"/>
          <w:shd w:val="clear" w:color="auto" w:fill="FFFFFF"/>
          <w:lang w:val="en-GB"/>
        </w:rPr>
        <w:t xml:space="preserve"> and access</w:t>
      </w:r>
      <w:r w:rsidR="00490E85">
        <w:rPr>
          <w:rFonts w:asciiTheme="minorHAnsi" w:hAnsiTheme="minorHAnsi" w:cstheme="minorHAnsi"/>
          <w:color w:val="1F1F1F"/>
          <w:shd w:val="clear" w:color="auto" w:fill="FFFFFF"/>
          <w:lang w:val="en-GB"/>
        </w:rPr>
        <w:t>ibility of the Internet</w:t>
      </w:r>
      <w:r w:rsidRPr="007B4C5F">
        <w:rPr>
          <w:rStyle w:val="Strong"/>
          <w:rFonts w:asciiTheme="minorHAnsi" w:hAnsiTheme="minorHAnsi" w:cstheme="minorHAnsi"/>
          <w:b w:val="0"/>
          <w:bCs w:val="0"/>
          <w:color w:val="1F1F1F"/>
        </w:rPr>
        <w:t>?</w:t>
      </w:r>
    </w:p>
    <w:p w14:paraId="7991FB6E" w14:textId="77777777" w:rsidR="007B4C5F" w:rsidRPr="007B4C5F" w:rsidRDefault="007B4C5F" w:rsidP="007F7DDE">
      <w:pPr>
        <w:pStyle w:val="NormalWeb"/>
        <w:numPr>
          <w:ilvl w:val="0"/>
          <w:numId w:val="3"/>
        </w:numPr>
        <w:shd w:val="clear" w:color="auto" w:fill="FFFFFF"/>
        <w:spacing w:before="120" w:beforeAutospacing="0" w:after="120" w:afterAutospacing="0"/>
        <w:jc w:val="both"/>
        <w:rPr>
          <w:rStyle w:val="Strong"/>
          <w:rFonts w:asciiTheme="minorHAnsi" w:hAnsiTheme="minorHAnsi" w:cstheme="minorHAnsi"/>
          <w:b w:val="0"/>
          <w:bCs w:val="0"/>
        </w:rPr>
      </w:pPr>
      <w:r w:rsidRPr="007B4C5F">
        <w:rPr>
          <w:rStyle w:val="Strong"/>
          <w:rFonts w:asciiTheme="minorHAnsi" w:hAnsiTheme="minorHAnsi" w:cstheme="minorHAnsi"/>
          <w:b w:val="0"/>
          <w:bCs w:val="0"/>
        </w:rPr>
        <w:t>What are the key challenges and opportunities in building a resilient and secure internet?</w:t>
      </w:r>
      <w:r w:rsidRPr="007B4C5F">
        <w:rPr>
          <w:rStyle w:val="Strong"/>
          <w:rFonts w:asciiTheme="minorHAnsi" w:hAnsiTheme="minorHAnsi" w:cstheme="minorHAnsi"/>
          <w:b w:val="0"/>
          <w:bCs w:val="0"/>
          <w:rtl/>
        </w:rPr>
        <w:t xml:space="preserve"> </w:t>
      </w:r>
      <w:r w:rsidRPr="007B4C5F">
        <w:rPr>
          <w:rStyle w:val="Strong"/>
          <w:rFonts w:asciiTheme="minorHAnsi" w:hAnsiTheme="minorHAnsi" w:cstheme="minorHAnsi"/>
          <w:b w:val="0"/>
          <w:bCs w:val="0"/>
        </w:rPr>
        <w:t>And what will be the ways and tools that can be used to mitigate cybercrime risks?</w:t>
      </w:r>
    </w:p>
    <w:p w14:paraId="7067B3ED" w14:textId="77777777" w:rsidR="007B4C5F" w:rsidRPr="007B4C5F" w:rsidRDefault="007B4C5F" w:rsidP="007F7DDE">
      <w:pPr>
        <w:pStyle w:val="ListParagraph"/>
        <w:numPr>
          <w:ilvl w:val="0"/>
          <w:numId w:val="3"/>
        </w:numPr>
        <w:spacing w:before="120" w:after="120" w:line="240" w:lineRule="auto"/>
        <w:contextualSpacing w:val="0"/>
        <w:jc w:val="both"/>
        <w:rPr>
          <w:rStyle w:val="Strong"/>
          <w:rFonts w:cstheme="minorHAnsi"/>
          <w:b w:val="0"/>
          <w:bCs w:val="0"/>
        </w:rPr>
      </w:pPr>
      <w:r w:rsidRPr="007B4C5F">
        <w:rPr>
          <w:rFonts w:cstheme="minorHAnsi"/>
          <w:sz w:val="24"/>
          <w:szCs w:val="24"/>
        </w:rPr>
        <w:t xml:space="preserve">What could governments and other stakeholders do more to ensure that the Internet becomes more multilingual in nature and thus accessible for more of the global population? </w:t>
      </w:r>
    </w:p>
    <w:p w14:paraId="556E8CCC" w14:textId="77777777" w:rsidR="00A514A4" w:rsidRPr="007F7DDE" w:rsidRDefault="00705591" w:rsidP="007F7DDE">
      <w:pPr>
        <w:pStyle w:val="ListParagraph"/>
        <w:numPr>
          <w:ilvl w:val="0"/>
          <w:numId w:val="3"/>
        </w:numPr>
        <w:spacing w:line="240" w:lineRule="auto"/>
        <w:contextualSpacing w:val="0"/>
      </w:pPr>
      <w:r w:rsidRPr="003C19E1">
        <w:rPr>
          <w:rFonts w:cstheme="minorHAnsi"/>
          <w:sz w:val="24"/>
          <w:szCs w:val="24"/>
        </w:rPr>
        <w:t xml:space="preserve">How can governments and policymakers in developing countries create a more favorable policy environment for sustainable development of internet resources, in order to strengthen cooperation? Additionally, how can we promote international </w:t>
      </w:r>
      <w:r w:rsidRPr="003C19E1">
        <w:rPr>
          <w:rFonts w:cstheme="minorHAnsi"/>
          <w:sz w:val="24"/>
          <w:szCs w:val="24"/>
        </w:rPr>
        <w:lastRenderedPageBreak/>
        <w:t>cooperation on public policy issues that are focused on promoting the developmental aspects of the internet, such as capacity building?</w:t>
      </w:r>
    </w:p>
    <w:p w14:paraId="6CDA5668" w14:textId="1AA1EA2A" w:rsidR="007F7DDE" w:rsidRPr="003C19E1" w:rsidRDefault="007F7DDE" w:rsidP="007F7DDE">
      <w:pPr>
        <w:pStyle w:val="ListParagraph"/>
        <w:spacing w:before="840" w:after="120" w:line="240" w:lineRule="auto"/>
        <w:contextualSpacing w:val="0"/>
        <w:jc w:val="center"/>
      </w:pPr>
      <w:r>
        <w:rPr>
          <w:rFonts w:asciiTheme="minorEastAsia" w:eastAsiaTheme="minorEastAsia" w:hAnsiTheme="minorEastAsia" w:cstheme="minorHAnsi" w:hint="eastAsia"/>
          <w:sz w:val="24"/>
          <w:szCs w:val="24"/>
          <w:lang w:eastAsia="zh-CN"/>
        </w:rPr>
        <w:t>_</w:t>
      </w:r>
      <w:r>
        <w:rPr>
          <w:rFonts w:asciiTheme="minorEastAsia" w:eastAsiaTheme="minorEastAsia" w:hAnsiTheme="minorEastAsia" w:cstheme="minorHAnsi"/>
          <w:sz w:val="24"/>
          <w:szCs w:val="24"/>
          <w:lang w:eastAsia="zh-CN"/>
        </w:rPr>
        <w:t>____________________</w:t>
      </w:r>
    </w:p>
    <w:sectPr w:rsidR="007F7DDE" w:rsidRPr="003C19E1"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88CB" w14:textId="77777777" w:rsidR="009A5930" w:rsidRDefault="009A5930">
      <w:r>
        <w:separator/>
      </w:r>
    </w:p>
  </w:endnote>
  <w:endnote w:type="continuationSeparator" w:id="0">
    <w:p w14:paraId="4CCCA057" w14:textId="77777777" w:rsidR="009A5930" w:rsidRDefault="009A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kkal Majalla">
    <w:charset w:val="B2"/>
    <w:family w:val="auto"/>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charset w:val="00"/>
    <w:family w:val="swiss"/>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B783E" w14:paraId="196FE009" w14:textId="77777777" w:rsidTr="0042469C">
      <w:trPr>
        <w:jc w:val="center"/>
      </w:trPr>
      <w:tc>
        <w:tcPr>
          <w:tcW w:w="1803" w:type="dxa"/>
          <w:vAlign w:val="center"/>
        </w:tcPr>
        <w:p w14:paraId="0868D074" w14:textId="77777777" w:rsidR="00EE49E8" w:rsidRDefault="00EE49E8" w:rsidP="00EE49E8">
          <w:pPr>
            <w:pStyle w:val="Header"/>
            <w:jc w:val="left"/>
            <w:rPr>
              <w:noProof/>
            </w:rPr>
          </w:pPr>
        </w:p>
      </w:tc>
      <w:tc>
        <w:tcPr>
          <w:tcW w:w="8261" w:type="dxa"/>
        </w:tcPr>
        <w:p w14:paraId="3811AEE9" w14:textId="52C5F9E5" w:rsidR="00EE49E8" w:rsidRPr="00CF292D" w:rsidRDefault="00EE49E8" w:rsidP="00A52C84">
          <w:pPr>
            <w:pStyle w:val="Header"/>
            <w:tabs>
              <w:tab w:val="left" w:pos="6028"/>
              <w:tab w:val="right" w:pos="8505"/>
              <w:tab w:val="right" w:pos="9639"/>
            </w:tabs>
            <w:jc w:val="left"/>
            <w:rPr>
              <w:rFonts w:ascii="Arial" w:hAnsi="Arial" w:cs="Arial"/>
              <w:b/>
              <w:bCs/>
              <w:szCs w:val="18"/>
              <w:lang w:val="fr-CH"/>
            </w:rPr>
          </w:pPr>
          <w:r w:rsidRPr="00E20A20">
            <w:rPr>
              <w:bCs/>
              <w:lang w:val="fr-CH"/>
            </w:rPr>
            <w:tab/>
          </w:r>
          <w:r w:rsidR="00A52C84" w:rsidRPr="00CF292D">
            <w:rPr>
              <w:bCs/>
              <w:lang w:val="fr-CH"/>
            </w:rPr>
            <w:t>CWG-</w:t>
          </w:r>
          <w:r w:rsidR="00CF292D" w:rsidRPr="00CF292D">
            <w:rPr>
              <w:bCs/>
              <w:lang w:val="fr-CH"/>
            </w:rPr>
            <w:t>I</w:t>
          </w:r>
          <w:r w:rsidR="00E20A20" w:rsidRPr="00CF292D">
            <w:rPr>
              <w:bCs/>
              <w:lang w:val="fr-CH"/>
            </w:rPr>
            <w:t>nternet</w:t>
          </w:r>
          <w:r w:rsidR="00A52C84" w:rsidRPr="00CF292D">
            <w:rPr>
              <w:bCs/>
              <w:lang w:val="fr-CH"/>
            </w:rPr>
            <w:t>-</w:t>
          </w:r>
          <w:r w:rsidR="008B783E">
            <w:rPr>
              <w:bCs/>
              <w:lang w:val="fr-CH"/>
            </w:rPr>
            <w:t>1</w:t>
          </w:r>
          <w:r w:rsidR="003620F3">
            <w:rPr>
              <w:bCs/>
              <w:lang w:val="fr-CH"/>
            </w:rPr>
            <w:t>9</w:t>
          </w:r>
          <w:r w:rsidR="00A52C84" w:rsidRPr="00CF292D">
            <w:rPr>
              <w:bCs/>
              <w:lang w:val="fr-CH"/>
            </w:rPr>
            <w:t>/</w:t>
          </w:r>
          <w:r w:rsidR="007F7DDE">
            <w:rPr>
              <w:bCs/>
              <w:lang w:val="fr-CH"/>
            </w:rPr>
            <w:t>5</w:t>
          </w:r>
          <w:r w:rsidR="00A52C84" w:rsidRPr="00CF292D">
            <w:rPr>
              <w:bCs/>
              <w:lang w:val="fr-CH"/>
            </w:rPr>
            <w:t>-E</w:t>
          </w:r>
          <w:r w:rsidRPr="00CF292D">
            <w:rPr>
              <w:bCs/>
              <w:lang w:val="fr-CH"/>
            </w:rPr>
            <w:tab/>
          </w:r>
          <w:r>
            <w:fldChar w:fldCharType="begin"/>
          </w:r>
          <w:r w:rsidRPr="00CF292D">
            <w:rPr>
              <w:lang w:val="fr-CH"/>
            </w:rPr>
            <w:instrText>PAGE</w:instrText>
          </w:r>
          <w:r>
            <w:fldChar w:fldCharType="separate"/>
          </w:r>
          <w:r w:rsidR="00D60715">
            <w:rPr>
              <w:noProof/>
            </w:rPr>
            <w:t>2</w:t>
          </w:r>
          <w:r>
            <w:rPr>
              <w:noProof/>
            </w:rPr>
            <w:fldChar w:fldCharType="end"/>
          </w:r>
        </w:p>
      </w:tc>
    </w:tr>
  </w:tbl>
  <w:p w14:paraId="73F2865E" w14:textId="77777777" w:rsidR="00EE49E8" w:rsidRPr="00CF292D"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B783E" w14:paraId="5AADAA9D" w14:textId="77777777" w:rsidTr="00A52C84">
      <w:trPr>
        <w:jc w:val="center"/>
      </w:trPr>
      <w:tc>
        <w:tcPr>
          <w:tcW w:w="3107" w:type="dxa"/>
          <w:vAlign w:val="center"/>
        </w:tcPr>
        <w:p w14:paraId="6CC7D7E5" w14:textId="77777777" w:rsidR="00EE49E8" w:rsidRDefault="00A52C84" w:rsidP="00EE49E8">
          <w:pPr>
            <w:pStyle w:val="Header"/>
            <w:jc w:val="left"/>
            <w:rPr>
              <w:noProof/>
            </w:rPr>
          </w:pPr>
          <w:r w:rsidRPr="009C253A">
            <w:rPr>
              <w:color w:val="0070C0"/>
            </w:rPr>
            <w:t>https://council.itu.int/working-groups</w:t>
          </w:r>
        </w:p>
      </w:tc>
      <w:tc>
        <w:tcPr>
          <w:tcW w:w="6957" w:type="dxa"/>
        </w:tcPr>
        <w:p w14:paraId="49B25D2F" w14:textId="77777777" w:rsidR="00EE49E8" w:rsidRPr="00CF292D" w:rsidRDefault="00EE49E8" w:rsidP="00A52C84">
          <w:pPr>
            <w:pStyle w:val="Header"/>
            <w:tabs>
              <w:tab w:val="left" w:pos="4718"/>
              <w:tab w:val="right" w:pos="8505"/>
              <w:tab w:val="right" w:pos="9639"/>
            </w:tabs>
            <w:jc w:val="left"/>
            <w:rPr>
              <w:rFonts w:ascii="Arial" w:hAnsi="Arial" w:cs="Arial"/>
              <w:b/>
              <w:bCs/>
              <w:szCs w:val="18"/>
              <w:lang w:val="fr-CH"/>
            </w:rPr>
          </w:pPr>
          <w:r>
            <w:rPr>
              <w:bCs/>
            </w:rPr>
            <w:tab/>
          </w:r>
          <w:r w:rsidRPr="00CF292D">
            <w:rPr>
              <w:bCs/>
              <w:lang w:val="fr-CH"/>
            </w:rPr>
            <w:t>C</w:t>
          </w:r>
          <w:r w:rsidR="00A52C84" w:rsidRPr="00CF292D">
            <w:rPr>
              <w:bCs/>
              <w:lang w:val="fr-CH"/>
            </w:rPr>
            <w:t>WG-</w:t>
          </w:r>
          <w:r w:rsidR="00CF292D" w:rsidRPr="00CF292D">
            <w:rPr>
              <w:bCs/>
              <w:lang w:val="fr-CH"/>
            </w:rPr>
            <w:t>I</w:t>
          </w:r>
          <w:r w:rsidR="00E20A20" w:rsidRPr="00CF292D">
            <w:rPr>
              <w:bCs/>
              <w:lang w:val="fr-CH"/>
            </w:rPr>
            <w:t>nternet</w:t>
          </w:r>
          <w:r w:rsidR="00A52C84" w:rsidRPr="00CF292D">
            <w:rPr>
              <w:bCs/>
              <w:lang w:val="fr-CH"/>
            </w:rPr>
            <w:t>-</w:t>
          </w:r>
          <w:r w:rsidR="008B783E">
            <w:rPr>
              <w:bCs/>
              <w:lang w:val="fr-CH"/>
            </w:rPr>
            <w:t>1</w:t>
          </w:r>
          <w:r w:rsidR="003620F3">
            <w:rPr>
              <w:bCs/>
              <w:lang w:val="fr-CH"/>
            </w:rPr>
            <w:t>9</w:t>
          </w:r>
          <w:r w:rsidRPr="00CF292D">
            <w:rPr>
              <w:bCs/>
              <w:lang w:val="fr-CH"/>
            </w:rPr>
            <w:t>/xx-E</w:t>
          </w:r>
          <w:r w:rsidRPr="00CF292D">
            <w:rPr>
              <w:bCs/>
              <w:lang w:val="fr-CH"/>
            </w:rPr>
            <w:tab/>
          </w:r>
          <w:r>
            <w:fldChar w:fldCharType="begin"/>
          </w:r>
          <w:r w:rsidRPr="00CF292D">
            <w:rPr>
              <w:lang w:val="fr-CH"/>
            </w:rPr>
            <w:instrText>PAGE</w:instrText>
          </w:r>
          <w:r>
            <w:fldChar w:fldCharType="separate"/>
          </w:r>
          <w:r w:rsidR="00D60715">
            <w:rPr>
              <w:noProof/>
            </w:rPr>
            <w:t>1</w:t>
          </w:r>
          <w:r>
            <w:rPr>
              <w:noProof/>
            </w:rPr>
            <w:fldChar w:fldCharType="end"/>
          </w:r>
        </w:p>
      </w:tc>
    </w:tr>
  </w:tbl>
  <w:p w14:paraId="5377415E" w14:textId="77777777" w:rsidR="00A514A4" w:rsidRPr="00CF292D"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5823" w14:textId="77777777" w:rsidR="009A5930" w:rsidRDefault="009A5930">
      <w:r>
        <w:t>____________________</w:t>
      </w:r>
    </w:p>
  </w:footnote>
  <w:footnote w:type="continuationSeparator" w:id="0">
    <w:p w14:paraId="7ADDCA0C" w14:textId="77777777" w:rsidR="009A5930" w:rsidRDefault="009A5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7D16B98" w14:textId="77777777" w:rsidTr="00F74694">
      <w:trPr>
        <w:trHeight w:val="1304"/>
        <w:jc w:val="center"/>
      </w:trPr>
      <w:tc>
        <w:tcPr>
          <w:tcW w:w="6546" w:type="dxa"/>
        </w:tcPr>
        <w:bookmarkStart w:id="12" w:name="_Hlk133422111"/>
        <w:p w14:paraId="09076873" w14:textId="77777777"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lang w:val="en-US"/>
            </w:rPr>
            <mc:AlternateContent>
              <mc:Choice Requires="wps">
                <w:drawing>
                  <wp:anchor distT="0" distB="0" distL="114300" distR="114300" simplePos="0" relativeHeight="251661312" behindDoc="0" locked="0" layoutInCell="1" allowOverlap="1" wp14:anchorId="07B36C81" wp14:editId="09564EC2">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49028"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" fillcolor="white [3212]" stroked="f" strokeweight="2pt"/>
                </w:pict>
              </mc:Fallback>
            </mc:AlternateContent>
          </w:r>
          <w:r w:rsidR="00AD3606">
            <w:rPr>
              <w:noProof/>
              <w:lang w:val="en-US"/>
            </w:rPr>
            <w:drawing>
              <wp:inline distT="0" distB="0" distL="0" distR="0" wp14:anchorId="4F181D4D" wp14:editId="6B28EEFB">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7C3EB8AC" w14:textId="77777777" w:rsidR="00AD3606" w:rsidRDefault="00AD3606" w:rsidP="00AD3606">
          <w:pPr>
            <w:pStyle w:val="Header"/>
            <w:jc w:val="right"/>
            <w:rPr>
              <w:rFonts w:ascii="Arial" w:hAnsi="Arial" w:cs="Arial"/>
              <w:b/>
              <w:bCs/>
              <w:color w:val="009CD6"/>
              <w:szCs w:val="18"/>
            </w:rPr>
          </w:pPr>
        </w:p>
        <w:p w14:paraId="0D3FA7D5" w14:textId="77777777" w:rsidR="00AD3606" w:rsidRDefault="00AD3606" w:rsidP="00AD3606">
          <w:pPr>
            <w:pStyle w:val="Header"/>
            <w:jc w:val="right"/>
            <w:rPr>
              <w:rFonts w:ascii="Arial" w:hAnsi="Arial" w:cs="Arial"/>
              <w:b/>
              <w:bCs/>
              <w:color w:val="009CD6"/>
              <w:szCs w:val="18"/>
            </w:rPr>
          </w:pPr>
        </w:p>
        <w:p w14:paraId="5E1647E8"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581977AA" w14:textId="77777777" w:rsidR="00AD3606" w:rsidRDefault="001854CF">
    <w:pPr>
      <w:pStyle w:val="Header"/>
    </w:pPr>
    <w:r w:rsidRPr="00130599">
      <w:rPr>
        <w:rFonts w:ascii="Arial" w:eastAsiaTheme="minorHAnsi" w:hAnsi="Arial" w:cs="Arial"/>
        <w:b/>
        <w:bCs/>
        <w:noProof/>
        <w:color w:val="009CD6"/>
        <w:szCs w:val="18"/>
        <w:lang w:val="en-US"/>
      </w:rPr>
      <mc:AlternateContent>
        <mc:Choice Requires="wps">
          <w:drawing>
            <wp:anchor distT="0" distB="0" distL="114300" distR="114300" simplePos="0" relativeHeight="251662336" behindDoc="0" locked="0" layoutInCell="1" allowOverlap="1" wp14:anchorId="1C65157D" wp14:editId="6CF60B17">
              <wp:simplePos x="0" y="0"/>
              <wp:positionH relativeFrom="column">
                <wp:posOffset>306070</wp:posOffset>
              </wp:positionH>
              <wp:positionV relativeFrom="paragraph">
                <wp:posOffset>-834390</wp:posOffset>
              </wp:positionV>
              <wp:extent cx="442595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471170"/>
                      </a:xfrm>
                      <a:prstGeom prst="rect">
                        <a:avLst/>
                      </a:prstGeom>
                      <a:noFill/>
                      <a:ln w="9525">
                        <a:noFill/>
                        <a:miter lim="800000"/>
                        <a:headEnd/>
                        <a:tailEnd/>
                      </a:ln>
                    </wps:spPr>
                    <wps:txbx>
                      <w:txbxContent>
                        <w:p w14:paraId="1C6F95CD" w14:textId="77777777"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CF292D">
                            <w:rPr>
                              <w:b/>
                              <w:bCs/>
                              <w:szCs w:val="24"/>
                            </w:rPr>
                            <w:t>International Internet-related Public Policy Issues</w:t>
                          </w:r>
                          <w:r>
                            <w:br/>
                          </w:r>
                          <w:r w:rsidR="005E170F" w:rsidRPr="005E170F">
                            <w:rPr>
                              <w:sz w:val="20"/>
                            </w:rPr>
                            <w:t>Nineteenth meeting - From 31 January to 1 February (a.m.)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C65157D" id="_x0000_t202" coordsize="21600,21600" o:spt="202" path="m,l,21600r21600,l21600,xe">
              <v:stroke joinstyle="miter"/>
              <v:path gradientshapeok="t" o:connecttype="rect"/>
            </v:shapetype>
            <v:shape id="Text Box 2" o:spid="_x0000_s1026" type="#_x0000_t202" style="position:absolute;left:0;text-align:left;margin-left:24.1pt;margin-top:-65.7pt;width:348.5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" filled="f" stroked="f">
              <v:textbox style="mso-fit-shape-to-text:t">
                <w:txbxContent>
                  <w:p w14:paraId="1C6F95CD" w14:textId="77777777"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CF292D">
                      <w:rPr>
                        <w:b/>
                        <w:bCs/>
                        <w:szCs w:val="24"/>
                      </w:rPr>
                      <w:t>International Internet-related Public Policy Issues</w:t>
                    </w:r>
                    <w:r>
                      <w:br/>
                    </w:r>
                    <w:r w:rsidR="005E170F" w:rsidRPr="005E170F">
                      <w:rPr>
                        <w:sz w:val="20"/>
                      </w:rPr>
                      <w:t>Nineteenth meeting - From 31 January to 1 February (a.m.) 2024</w:t>
                    </w:r>
                  </w:p>
                </w:txbxContent>
              </v:textbox>
            </v:shape>
          </w:pict>
        </mc:Fallback>
      </mc:AlternateContent>
    </w:r>
    <w:r w:rsidR="00DB00D5"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3614516A" wp14:editId="44842440">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667CB"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5A46DA"/>
    <w:multiLevelType w:val="hybridMultilevel"/>
    <w:tmpl w:val="55DC3CDC"/>
    <w:lvl w:ilvl="0" w:tplc="46BACAE6">
      <w:numFmt w:val="bullet"/>
      <w:lvlText w:val="-"/>
      <w:lvlJc w:val="left"/>
      <w:pPr>
        <w:ind w:left="1170" w:hanging="360"/>
      </w:pPr>
      <w:rPr>
        <w:rFonts w:ascii="Sakkal Majalla" w:eastAsiaTheme="minorHAnsi" w:hAnsi="Sakkal Majalla" w:cs="Sakkal Majalla" w:hint="default"/>
        <w:color w:val="auto"/>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46BF57BE"/>
    <w:multiLevelType w:val="hybridMultilevel"/>
    <w:tmpl w:val="08609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021609">
    <w:abstractNumId w:val="0"/>
  </w:num>
  <w:num w:numId="2" w16cid:durableId="2010793384">
    <w:abstractNumId w:val="1"/>
  </w:num>
  <w:num w:numId="3" w16cid:durableId="553004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0001656F"/>
    <w:rsid w:val="00017EFD"/>
    <w:rsid w:val="000210D4"/>
    <w:rsid w:val="0002555F"/>
    <w:rsid w:val="00033DC0"/>
    <w:rsid w:val="00052CD1"/>
    <w:rsid w:val="000626C6"/>
    <w:rsid w:val="00063016"/>
    <w:rsid w:val="00066795"/>
    <w:rsid w:val="00076AF6"/>
    <w:rsid w:val="00083AA9"/>
    <w:rsid w:val="00085CF2"/>
    <w:rsid w:val="00096E4F"/>
    <w:rsid w:val="000B1705"/>
    <w:rsid w:val="000D4BD2"/>
    <w:rsid w:val="000D75B2"/>
    <w:rsid w:val="000F226A"/>
    <w:rsid w:val="00106FA8"/>
    <w:rsid w:val="001121F5"/>
    <w:rsid w:val="00130599"/>
    <w:rsid w:val="00140032"/>
    <w:rsid w:val="001400DC"/>
    <w:rsid w:val="00140CE1"/>
    <w:rsid w:val="0017539C"/>
    <w:rsid w:val="00175AC2"/>
    <w:rsid w:val="0017609F"/>
    <w:rsid w:val="001854CF"/>
    <w:rsid w:val="0019418B"/>
    <w:rsid w:val="001A7D1D"/>
    <w:rsid w:val="001B16F1"/>
    <w:rsid w:val="001B51DD"/>
    <w:rsid w:val="001C628E"/>
    <w:rsid w:val="001E0F7B"/>
    <w:rsid w:val="0020336A"/>
    <w:rsid w:val="002050D3"/>
    <w:rsid w:val="002119FD"/>
    <w:rsid w:val="002130E0"/>
    <w:rsid w:val="00244F7F"/>
    <w:rsid w:val="002476D0"/>
    <w:rsid w:val="00262993"/>
    <w:rsid w:val="00264425"/>
    <w:rsid w:val="00265875"/>
    <w:rsid w:val="0027303B"/>
    <w:rsid w:val="0028109B"/>
    <w:rsid w:val="002A2188"/>
    <w:rsid w:val="002A640B"/>
    <w:rsid w:val="002A7A42"/>
    <w:rsid w:val="002B1F58"/>
    <w:rsid w:val="002B5724"/>
    <w:rsid w:val="002C1C7A"/>
    <w:rsid w:val="002C54E2"/>
    <w:rsid w:val="002D074B"/>
    <w:rsid w:val="002D109F"/>
    <w:rsid w:val="002E4ABE"/>
    <w:rsid w:val="002F25F0"/>
    <w:rsid w:val="002F40EC"/>
    <w:rsid w:val="0030160F"/>
    <w:rsid w:val="003159D7"/>
    <w:rsid w:val="00320223"/>
    <w:rsid w:val="00322D0D"/>
    <w:rsid w:val="00361465"/>
    <w:rsid w:val="003620F3"/>
    <w:rsid w:val="00383697"/>
    <w:rsid w:val="003877F5"/>
    <w:rsid w:val="003942D4"/>
    <w:rsid w:val="003958A8"/>
    <w:rsid w:val="003C19E1"/>
    <w:rsid w:val="003C2533"/>
    <w:rsid w:val="003C3027"/>
    <w:rsid w:val="003C68EA"/>
    <w:rsid w:val="003D5A7F"/>
    <w:rsid w:val="004016E2"/>
    <w:rsid w:val="00403187"/>
    <w:rsid w:val="0040435A"/>
    <w:rsid w:val="00416A24"/>
    <w:rsid w:val="0042233C"/>
    <w:rsid w:val="004312F8"/>
    <w:rsid w:val="00431D9E"/>
    <w:rsid w:val="00433CE8"/>
    <w:rsid w:val="00434A5C"/>
    <w:rsid w:val="004544D9"/>
    <w:rsid w:val="00472BAD"/>
    <w:rsid w:val="0047644D"/>
    <w:rsid w:val="00484009"/>
    <w:rsid w:val="00490E72"/>
    <w:rsid w:val="00490E85"/>
    <w:rsid w:val="00491157"/>
    <w:rsid w:val="004921C8"/>
    <w:rsid w:val="00495B0B"/>
    <w:rsid w:val="004A1B8B"/>
    <w:rsid w:val="004A3904"/>
    <w:rsid w:val="004B717B"/>
    <w:rsid w:val="004C0C25"/>
    <w:rsid w:val="004D1851"/>
    <w:rsid w:val="004D599D"/>
    <w:rsid w:val="004E2EA5"/>
    <w:rsid w:val="004E3AEB"/>
    <w:rsid w:val="004F496C"/>
    <w:rsid w:val="0050223C"/>
    <w:rsid w:val="005243FF"/>
    <w:rsid w:val="0056464C"/>
    <w:rsid w:val="00564FBC"/>
    <w:rsid w:val="0057070C"/>
    <w:rsid w:val="005800BC"/>
    <w:rsid w:val="00582442"/>
    <w:rsid w:val="00591F63"/>
    <w:rsid w:val="005A335D"/>
    <w:rsid w:val="005D56A5"/>
    <w:rsid w:val="005E170F"/>
    <w:rsid w:val="005E2BD5"/>
    <w:rsid w:val="005E6B62"/>
    <w:rsid w:val="005F3269"/>
    <w:rsid w:val="00600FF0"/>
    <w:rsid w:val="006160F5"/>
    <w:rsid w:val="00623AE3"/>
    <w:rsid w:val="00640FD2"/>
    <w:rsid w:val="0064737F"/>
    <w:rsid w:val="006535F1"/>
    <w:rsid w:val="0065557D"/>
    <w:rsid w:val="00660D50"/>
    <w:rsid w:val="00662984"/>
    <w:rsid w:val="006716BB"/>
    <w:rsid w:val="00691348"/>
    <w:rsid w:val="006B1859"/>
    <w:rsid w:val="006B6680"/>
    <w:rsid w:val="006B6DCC"/>
    <w:rsid w:val="006F6157"/>
    <w:rsid w:val="00702DEF"/>
    <w:rsid w:val="00702EB7"/>
    <w:rsid w:val="00705591"/>
    <w:rsid w:val="00706861"/>
    <w:rsid w:val="007474D7"/>
    <w:rsid w:val="0075051B"/>
    <w:rsid w:val="00763D70"/>
    <w:rsid w:val="00764451"/>
    <w:rsid w:val="00775655"/>
    <w:rsid w:val="00782E67"/>
    <w:rsid w:val="00793188"/>
    <w:rsid w:val="00794D34"/>
    <w:rsid w:val="007A48D5"/>
    <w:rsid w:val="007B4C5F"/>
    <w:rsid w:val="007D0487"/>
    <w:rsid w:val="007F7DDE"/>
    <w:rsid w:val="0080530F"/>
    <w:rsid w:val="00805D21"/>
    <w:rsid w:val="00805E3E"/>
    <w:rsid w:val="00813E5E"/>
    <w:rsid w:val="0083581B"/>
    <w:rsid w:val="00863874"/>
    <w:rsid w:val="00864AFF"/>
    <w:rsid w:val="00865925"/>
    <w:rsid w:val="00891503"/>
    <w:rsid w:val="008A602A"/>
    <w:rsid w:val="008B4A6A"/>
    <w:rsid w:val="008B783E"/>
    <w:rsid w:val="008C7E27"/>
    <w:rsid w:val="008E0FF6"/>
    <w:rsid w:val="008E5418"/>
    <w:rsid w:val="008F7448"/>
    <w:rsid w:val="0090147A"/>
    <w:rsid w:val="009173EF"/>
    <w:rsid w:val="00932906"/>
    <w:rsid w:val="00940469"/>
    <w:rsid w:val="00961B0B"/>
    <w:rsid w:val="00962D33"/>
    <w:rsid w:val="009744F8"/>
    <w:rsid w:val="0099192E"/>
    <w:rsid w:val="009928B0"/>
    <w:rsid w:val="009A5930"/>
    <w:rsid w:val="009B38C3"/>
    <w:rsid w:val="009C253A"/>
    <w:rsid w:val="009C2BC1"/>
    <w:rsid w:val="009E17BD"/>
    <w:rsid w:val="009E485A"/>
    <w:rsid w:val="009F1E15"/>
    <w:rsid w:val="00A01113"/>
    <w:rsid w:val="00A04CEC"/>
    <w:rsid w:val="00A27675"/>
    <w:rsid w:val="00A27F92"/>
    <w:rsid w:val="00A32257"/>
    <w:rsid w:val="00A36D20"/>
    <w:rsid w:val="00A37FD6"/>
    <w:rsid w:val="00A514A4"/>
    <w:rsid w:val="00A52C84"/>
    <w:rsid w:val="00A55622"/>
    <w:rsid w:val="00A83502"/>
    <w:rsid w:val="00AA02B0"/>
    <w:rsid w:val="00AB3A0D"/>
    <w:rsid w:val="00AC2811"/>
    <w:rsid w:val="00AD15B3"/>
    <w:rsid w:val="00AD3606"/>
    <w:rsid w:val="00AD4A3D"/>
    <w:rsid w:val="00AF6E49"/>
    <w:rsid w:val="00B04A67"/>
    <w:rsid w:val="00B0583C"/>
    <w:rsid w:val="00B20609"/>
    <w:rsid w:val="00B30D17"/>
    <w:rsid w:val="00B332A6"/>
    <w:rsid w:val="00B358B2"/>
    <w:rsid w:val="00B40A81"/>
    <w:rsid w:val="00B40A93"/>
    <w:rsid w:val="00B419DC"/>
    <w:rsid w:val="00B44910"/>
    <w:rsid w:val="00B556F5"/>
    <w:rsid w:val="00B72267"/>
    <w:rsid w:val="00B750BB"/>
    <w:rsid w:val="00B76EB6"/>
    <w:rsid w:val="00B7737B"/>
    <w:rsid w:val="00B824C8"/>
    <w:rsid w:val="00B84B9D"/>
    <w:rsid w:val="00BA3522"/>
    <w:rsid w:val="00BA59AD"/>
    <w:rsid w:val="00BC251A"/>
    <w:rsid w:val="00BC654C"/>
    <w:rsid w:val="00BD032B"/>
    <w:rsid w:val="00BD5C19"/>
    <w:rsid w:val="00BE2640"/>
    <w:rsid w:val="00C01189"/>
    <w:rsid w:val="00C014B5"/>
    <w:rsid w:val="00C16D1D"/>
    <w:rsid w:val="00C22CC2"/>
    <w:rsid w:val="00C374DE"/>
    <w:rsid w:val="00C41E73"/>
    <w:rsid w:val="00C47AD4"/>
    <w:rsid w:val="00C52D81"/>
    <w:rsid w:val="00C55198"/>
    <w:rsid w:val="00CA6393"/>
    <w:rsid w:val="00CB18FF"/>
    <w:rsid w:val="00CD0C08"/>
    <w:rsid w:val="00CE03FB"/>
    <w:rsid w:val="00CE433C"/>
    <w:rsid w:val="00CF0161"/>
    <w:rsid w:val="00CF292D"/>
    <w:rsid w:val="00CF33F3"/>
    <w:rsid w:val="00D06183"/>
    <w:rsid w:val="00D12D03"/>
    <w:rsid w:val="00D22C42"/>
    <w:rsid w:val="00D23194"/>
    <w:rsid w:val="00D265DD"/>
    <w:rsid w:val="00D45FF1"/>
    <w:rsid w:val="00D464CC"/>
    <w:rsid w:val="00D54846"/>
    <w:rsid w:val="00D60715"/>
    <w:rsid w:val="00D65041"/>
    <w:rsid w:val="00D74E89"/>
    <w:rsid w:val="00D87E1A"/>
    <w:rsid w:val="00DA1531"/>
    <w:rsid w:val="00DB00D5"/>
    <w:rsid w:val="00DB1936"/>
    <w:rsid w:val="00DB384B"/>
    <w:rsid w:val="00DC0133"/>
    <w:rsid w:val="00DC0E41"/>
    <w:rsid w:val="00DD7883"/>
    <w:rsid w:val="00DE2650"/>
    <w:rsid w:val="00DF0189"/>
    <w:rsid w:val="00DF15A8"/>
    <w:rsid w:val="00DF1A4C"/>
    <w:rsid w:val="00E06FD5"/>
    <w:rsid w:val="00E10E80"/>
    <w:rsid w:val="00E124F0"/>
    <w:rsid w:val="00E20A20"/>
    <w:rsid w:val="00E227F3"/>
    <w:rsid w:val="00E36359"/>
    <w:rsid w:val="00E545C6"/>
    <w:rsid w:val="00E60F04"/>
    <w:rsid w:val="00E65B24"/>
    <w:rsid w:val="00E661CD"/>
    <w:rsid w:val="00E854E4"/>
    <w:rsid w:val="00E86DBF"/>
    <w:rsid w:val="00EA2793"/>
    <w:rsid w:val="00EB0D6F"/>
    <w:rsid w:val="00EB2232"/>
    <w:rsid w:val="00EB6892"/>
    <w:rsid w:val="00EC5337"/>
    <w:rsid w:val="00EE49E8"/>
    <w:rsid w:val="00EF1BF5"/>
    <w:rsid w:val="00F16BAB"/>
    <w:rsid w:val="00F17DB6"/>
    <w:rsid w:val="00F2150A"/>
    <w:rsid w:val="00F231D8"/>
    <w:rsid w:val="00F279DA"/>
    <w:rsid w:val="00F44C00"/>
    <w:rsid w:val="00F45D2C"/>
    <w:rsid w:val="00F46C5F"/>
    <w:rsid w:val="00F505DD"/>
    <w:rsid w:val="00F61011"/>
    <w:rsid w:val="00F632C0"/>
    <w:rsid w:val="00F64A96"/>
    <w:rsid w:val="00F74694"/>
    <w:rsid w:val="00F90B52"/>
    <w:rsid w:val="00F94A63"/>
    <w:rsid w:val="00FA1C28"/>
    <w:rsid w:val="00FB1279"/>
    <w:rsid w:val="00FB22CA"/>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67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35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620F3"/>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3620F3"/>
    <w:rPr>
      <w:color w:val="605E5C"/>
      <w:shd w:val="clear" w:color="auto" w:fill="E1DFDD"/>
    </w:rPr>
  </w:style>
  <w:style w:type="paragraph" w:styleId="ListParagraph">
    <w:name w:val="List Paragraph"/>
    <w:basedOn w:val="Normal"/>
    <w:uiPriority w:val="34"/>
    <w:qFormat/>
    <w:rsid w:val="007B4C5F"/>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paragraph" w:styleId="NormalWeb">
    <w:name w:val="Normal (Web)"/>
    <w:basedOn w:val="Normal"/>
    <w:uiPriority w:val="99"/>
    <w:unhideWhenUsed/>
    <w:rsid w:val="007B4C5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basedOn w:val="DefaultParagraphFont"/>
    <w:uiPriority w:val="22"/>
    <w:qFormat/>
    <w:rsid w:val="007B4C5F"/>
    <w:rPr>
      <w:b/>
      <w:bCs/>
    </w:rPr>
  </w:style>
  <w:style w:type="character" w:styleId="CommentReference">
    <w:name w:val="annotation reference"/>
    <w:basedOn w:val="DefaultParagraphFont"/>
    <w:uiPriority w:val="99"/>
    <w:semiHidden/>
    <w:unhideWhenUsed/>
    <w:rsid w:val="007B4C5F"/>
    <w:rPr>
      <w:sz w:val="16"/>
      <w:szCs w:val="16"/>
    </w:rPr>
  </w:style>
  <w:style w:type="paragraph" w:styleId="CommentText">
    <w:name w:val="annotation text"/>
    <w:basedOn w:val="Normal"/>
    <w:link w:val="CommentTextChar"/>
    <w:uiPriority w:val="99"/>
    <w:unhideWhenUsed/>
    <w:rsid w:val="007B4C5F"/>
    <w:pPr>
      <w:tabs>
        <w:tab w:val="clear" w:pos="567"/>
        <w:tab w:val="clear" w:pos="1134"/>
        <w:tab w:val="clear" w:pos="1701"/>
        <w:tab w:val="clear" w:pos="2268"/>
        <w:tab w:val="clear" w:pos="2835"/>
      </w:tabs>
      <w:overflowPunct/>
      <w:autoSpaceDE/>
      <w:autoSpaceDN/>
      <w:adjustRightInd/>
      <w:spacing w:before="0" w:after="160"/>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rsid w:val="007B4C5F"/>
    <w:rPr>
      <w:rFonts w:asciiTheme="minorHAnsi" w:eastAsiaTheme="minorHAnsi" w:hAnsiTheme="minorHAnsi" w:cstheme="minorBidi"/>
      <w:lang w:eastAsia="en-US"/>
    </w:rPr>
  </w:style>
  <w:style w:type="paragraph" w:styleId="BalloonText">
    <w:name w:val="Balloon Text"/>
    <w:basedOn w:val="Normal"/>
    <w:link w:val="BalloonTextChar"/>
    <w:semiHidden/>
    <w:unhideWhenUsed/>
    <w:rsid w:val="007B4C5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B4C5F"/>
    <w:rPr>
      <w:rFonts w:ascii="Segoe UI" w:hAnsi="Segoe UI" w:cs="Segoe UI"/>
      <w:sz w:val="18"/>
      <w:szCs w:val="18"/>
      <w:lang w:val="en-GB" w:eastAsia="en-US"/>
    </w:rPr>
  </w:style>
  <w:style w:type="paragraph" w:styleId="Revision">
    <w:name w:val="Revision"/>
    <w:hidden/>
    <w:uiPriority w:val="99"/>
    <w:semiHidden/>
    <w:rsid w:val="00C014B5"/>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2050D3"/>
    <w:pPr>
      <w:tabs>
        <w:tab w:val="left" w:pos="567"/>
        <w:tab w:val="left" w:pos="1134"/>
        <w:tab w:val="left" w:pos="1701"/>
        <w:tab w:val="left" w:pos="2268"/>
        <w:tab w:val="left" w:pos="2835"/>
      </w:tabs>
      <w:overflowPunct w:val="0"/>
      <w:autoSpaceDE w:val="0"/>
      <w:autoSpaceDN w:val="0"/>
      <w:adjustRightInd w:val="0"/>
      <w:spacing w:before="120" w:after="0"/>
      <w:textAlignment w:val="baseline"/>
    </w:pPr>
    <w:rPr>
      <w:rFonts w:ascii="Calibri" w:eastAsiaTheme="minorEastAsia" w:hAnsi="Calibri" w:cs="Times New Roman"/>
      <w:b/>
      <w:bCs/>
      <w:sz w:val="24"/>
      <w:lang w:val="en-GB"/>
    </w:rPr>
  </w:style>
  <w:style w:type="character" w:customStyle="1" w:styleId="CommentSubjectChar">
    <w:name w:val="Comment Subject Char"/>
    <w:basedOn w:val="CommentTextChar"/>
    <w:link w:val="CommentSubject"/>
    <w:semiHidden/>
    <w:rsid w:val="002050D3"/>
    <w:rPr>
      <w:rFonts w:ascii="Calibri" w:eastAsiaTheme="minorHAnsi" w:hAnsi="Calibri" w:cstheme="minorBidi"/>
      <w:b/>
      <w:bC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785">
      <w:bodyDiv w:val="1"/>
      <w:marLeft w:val="0"/>
      <w:marRight w:val="0"/>
      <w:marTop w:val="0"/>
      <w:marBottom w:val="0"/>
      <w:divBdr>
        <w:top w:val="none" w:sz="0" w:space="0" w:color="auto"/>
        <w:left w:val="none" w:sz="0" w:space="0" w:color="auto"/>
        <w:bottom w:val="none" w:sz="0" w:space="0" w:color="auto"/>
        <w:right w:val="none" w:sz="0" w:space="0" w:color="auto"/>
      </w:divBdr>
    </w:div>
    <w:div w:id="938216032">
      <w:bodyDiv w:val="1"/>
      <w:marLeft w:val="0"/>
      <w:marRight w:val="0"/>
      <w:marTop w:val="0"/>
      <w:marBottom w:val="0"/>
      <w:divBdr>
        <w:top w:val="none" w:sz="0" w:space="0" w:color="auto"/>
        <w:left w:val="none" w:sz="0" w:space="0" w:color="auto"/>
        <w:bottom w:val="none" w:sz="0" w:space="0" w:color="auto"/>
        <w:right w:val="none" w:sz="0" w:space="0" w:color="auto"/>
      </w:divBdr>
    </w:div>
    <w:div w:id="16873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D/Statistics/Pages/facts/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1F0AA-E1C7-4761-9EDD-F58C4DD0B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7405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2024-01-19T09:52:00Z</dcterms:created>
  <dcterms:modified xsi:type="dcterms:W3CDTF">2024-01-19T09:52:00Z</dcterms:modified>
  <cp:category/>
</cp:coreProperties>
</file>