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961DD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B6AB7AC" w:rsidR="00AD3606" w:rsidRPr="00A52C84" w:rsidRDefault="00B961DD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>
              <w:rPr>
                <w:rFonts w:eastAsia="Times New Roman"/>
                <w:b/>
                <w:lang w:val="fr-CH"/>
              </w:rPr>
              <w:t>Revision 1 to</w:t>
            </w:r>
            <w:r>
              <w:rPr>
                <w:b/>
                <w:lang w:val="fr-CH"/>
              </w:rPr>
              <w:br/>
            </w:r>
            <w:r w:rsidR="00AD3606"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BA3A51">
              <w:rPr>
                <w:b/>
                <w:lang w:val="fr-CH"/>
              </w:rPr>
              <w:t>L</w:t>
            </w:r>
            <w:r w:rsidR="00B248BC">
              <w:rPr>
                <w:b/>
                <w:lang w:val="fr-CH"/>
              </w:rPr>
              <w:t>ANG</w:t>
            </w:r>
            <w:r w:rsidR="00A52C84" w:rsidRPr="00A52C84">
              <w:rPr>
                <w:b/>
                <w:lang w:val="fr-CH"/>
              </w:rPr>
              <w:t>-</w:t>
            </w:r>
            <w:r w:rsidR="00B248BC">
              <w:rPr>
                <w:b/>
                <w:lang w:val="fr-CH"/>
              </w:rPr>
              <w:t>1</w:t>
            </w:r>
            <w:r w:rsidR="00536422">
              <w:rPr>
                <w:b/>
                <w:lang w:val="fr-CH"/>
              </w:rPr>
              <w:t>4</w:t>
            </w:r>
            <w:r w:rsidR="00AD3606" w:rsidRPr="00A52C84">
              <w:rPr>
                <w:b/>
                <w:lang w:val="fr-CH"/>
              </w:rPr>
              <w:t>/</w:t>
            </w:r>
            <w:r w:rsidR="00D40D96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F237463" w:rsidR="00AD3606" w:rsidRPr="00E85629" w:rsidRDefault="00B061D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45AF9">
              <w:rPr>
                <w:b/>
              </w:rPr>
              <w:t>5 December</w:t>
            </w:r>
            <w:r w:rsidR="00AD3606">
              <w:rPr>
                <w:b/>
              </w:rPr>
              <w:t xml:space="preserve"> 202</w:t>
            </w:r>
            <w:r w:rsidR="00536422">
              <w:rPr>
                <w:b/>
              </w:rPr>
              <w:t>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083C836F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cs="Calibri"/>
          <w:bCs/>
          <w:sz w:val="28"/>
          <w:szCs w:val="28"/>
        </w:rPr>
      </w:pPr>
      <w:r w:rsidRPr="0016211E">
        <w:rPr>
          <w:rFonts w:cs="Calibri"/>
          <w:bCs/>
          <w:sz w:val="28"/>
          <w:szCs w:val="28"/>
        </w:rPr>
        <w:t>DRAFT AGENDA</w:t>
      </w:r>
    </w:p>
    <w:p w14:paraId="148AE828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16211E">
        <w:rPr>
          <w:rFonts w:cs="Calibri"/>
          <w:b/>
          <w:sz w:val="28"/>
          <w:szCs w:val="28"/>
        </w:rPr>
        <w:t>COUNCIL WORKING GROUP ON LANGUAGES</w:t>
      </w:r>
    </w:p>
    <w:p w14:paraId="2FF90E2A" w14:textId="6848F3DD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>Tuesday, 23 January 2024</w:t>
      </w:r>
    </w:p>
    <w:p w14:paraId="00A12D9D" w14:textId="08637E68" w:rsidR="0016211E" w:rsidRPr="0016211E" w:rsidRDefault="0080272D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 xml:space="preserve">From </w:t>
      </w:r>
      <w:r w:rsidR="0016211E" w:rsidRPr="0016211E">
        <w:rPr>
          <w:rFonts w:cs="Calibri"/>
          <w:bCs/>
        </w:rPr>
        <w:t xml:space="preserve">1430 to 1730 hours </w:t>
      </w:r>
    </w:p>
    <w:p w14:paraId="425F9708" w14:textId="00EF611A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</w:rPr>
      </w:pPr>
      <w:r w:rsidRPr="0016211E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F71659">
        <w:rPr>
          <w:rFonts w:eastAsia="Calibri"/>
          <w:b/>
          <w:kern w:val="2"/>
          <w:szCs w:val="24"/>
          <w14:ligatures w14:val="standardContextual"/>
        </w:rPr>
        <w:t>C</w:t>
      </w:r>
      <w:r w:rsidRPr="00BA75C1">
        <w:rPr>
          <w:rFonts w:eastAsia="Calibri"/>
          <w:b/>
          <w:kern w:val="2"/>
          <w:szCs w:val="24"/>
          <w14:ligatures w14:val="standardContextual"/>
        </w:rPr>
        <w:t>,</w:t>
      </w:r>
      <w:r w:rsidRPr="0016211E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6831F42F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cs="Calibri"/>
          <w:b/>
        </w:rPr>
      </w:pPr>
    </w:p>
    <w:tbl>
      <w:tblPr>
        <w:tblW w:w="10241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691"/>
        <w:gridCol w:w="2698"/>
      </w:tblGrid>
      <w:tr w:rsidR="0016211E" w:rsidRPr="0016211E" w14:paraId="4997F0E8" w14:textId="77777777" w:rsidTr="00310CF9">
        <w:trPr>
          <w:trHeight w:val="850"/>
        </w:trPr>
        <w:tc>
          <w:tcPr>
            <w:tcW w:w="852" w:type="dxa"/>
            <w:shd w:val="clear" w:color="auto" w:fill="auto"/>
          </w:tcPr>
          <w:p w14:paraId="5F71920E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Item</w:t>
            </w:r>
          </w:p>
        </w:tc>
        <w:tc>
          <w:tcPr>
            <w:tcW w:w="6691" w:type="dxa"/>
            <w:shd w:val="clear" w:color="auto" w:fill="auto"/>
          </w:tcPr>
          <w:p w14:paraId="22FCFAE7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698" w:type="dxa"/>
            <w:shd w:val="clear" w:color="auto" w:fill="auto"/>
          </w:tcPr>
          <w:p w14:paraId="5E324543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Documents</w:t>
            </w:r>
          </w:p>
        </w:tc>
      </w:tr>
      <w:tr w:rsidR="0016211E" w:rsidRPr="0016211E" w14:paraId="6BF90738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6501DEC1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14:paraId="13CB703A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16211E">
              <w:rPr>
                <w:rFonts w:cs="Calibri"/>
                <w:bCs/>
              </w:rPr>
              <w:t>Opening of the meeting and approval of the agenda</w:t>
            </w:r>
          </w:p>
        </w:tc>
        <w:tc>
          <w:tcPr>
            <w:tcW w:w="2698" w:type="dxa"/>
            <w:shd w:val="clear" w:color="auto" w:fill="auto"/>
          </w:tcPr>
          <w:p w14:paraId="7E9D19F0" w14:textId="40D66894" w:rsidR="0016211E" w:rsidRPr="00BA75C1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 w:rsidRPr="00BA75C1">
              <w:rPr>
                <w:rFonts w:cs="Calibri"/>
                <w:bCs/>
              </w:rPr>
              <w:t>CWG-LANG</w:t>
            </w:r>
            <w:r w:rsidR="00C24737">
              <w:rPr>
                <w:rFonts w:cs="Calibri"/>
                <w:bCs/>
              </w:rPr>
              <w:t>-</w:t>
            </w:r>
            <w:r w:rsidRPr="00BA75C1">
              <w:rPr>
                <w:rFonts w:cs="Calibri"/>
                <w:bCs/>
              </w:rPr>
              <w:t>14/1</w:t>
            </w:r>
          </w:p>
        </w:tc>
      </w:tr>
      <w:tr w:rsidR="0016211E" w:rsidRPr="0016211E" w14:paraId="44A8A653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4B96D313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2</w:t>
            </w:r>
          </w:p>
        </w:tc>
        <w:tc>
          <w:tcPr>
            <w:tcW w:w="6691" w:type="dxa"/>
            <w:shd w:val="clear" w:color="auto" w:fill="auto"/>
          </w:tcPr>
          <w:p w14:paraId="742C50BF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16211E">
              <w:rPr>
                <w:rFonts w:cs="Calibri"/>
                <w:bCs/>
              </w:rPr>
              <w:t>Introductory remarks by the Chair</w:t>
            </w:r>
          </w:p>
        </w:tc>
        <w:tc>
          <w:tcPr>
            <w:tcW w:w="2698" w:type="dxa"/>
            <w:shd w:val="clear" w:color="auto" w:fill="auto"/>
          </w:tcPr>
          <w:p w14:paraId="6322AF36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 w:rsidRPr="0016211E">
              <w:rPr>
                <w:rFonts w:cs="Calibri"/>
                <w:bCs/>
              </w:rPr>
              <w:t>-</w:t>
            </w:r>
          </w:p>
        </w:tc>
      </w:tr>
      <w:tr w:rsidR="0016211E" w:rsidRPr="0016211E" w14:paraId="704FC800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150193B9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3</w:t>
            </w:r>
          </w:p>
        </w:tc>
        <w:tc>
          <w:tcPr>
            <w:tcW w:w="6691" w:type="dxa"/>
            <w:shd w:val="clear" w:color="auto" w:fill="auto"/>
          </w:tcPr>
          <w:p w14:paraId="788CE450" w14:textId="4BB80007" w:rsidR="0016211E" w:rsidRPr="0016211E" w:rsidRDefault="0B87B510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</w:pPr>
            <w:r w:rsidRPr="09E25D7F">
              <w:rPr>
                <w:rFonts w:eastAsia="Calibri" w:cs="Calibri"/>
                <w:szCs w:val="24"/>
              </w:rPr>
              <w:t xml:space="preserve">Report by the Secretary-General pursuant to Resolution 154 </w:t>
            </w:r>
            <w:r w:rsidR="00715D57">
              <w:rPr>
                <w:rFonts w:eastAsia="Calibri" w:cs="Calibri"/>
                <w:szCs w:val="24"/>
              </w:rPr>
              <w:br/>
            </w:r>
            <w:r w:rsidRPr="09E25D7F">
              <w:rPr>
                <w:rFonts w:eastAsia="Calibri" w:cs="Calibri"/>
                <w:szCs w:val="24"/>
              </w:rPr>
              <w:t>(Rev. Bucharest, 2022) and Resolution 1372</w:t>
            </w:r>
          </w:p>
        </w:tc>
        <w:tc>
          <w:tcPr>
            <w:tcW w:w="2698" w:type="dxa"/>
            <w:shd w:val="clear" w:color="auto" w:fill="auto"/>
          </w:tcPr>
          <w:p w14:paraId="501FD589" w14:textId="00C9F2E4" w:rsidR="0016211E" w:rsidRPr="0016211E" w:rsidRDefault="00B061DC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  <w:hyperlink r:id="rId11" w:history="1">
              <w:r w:rsidR="0B87B510" w:rsidRPr="00B45AF9">
                <w:rPr>
                  <w:rStyle w:val="Hyperlink"/>
                  <w:rFonts w:cs="Calibri"/>
                </w:rPr>
                <w:t>CWG-LANG</w:t>
              </w:r>
              <w:r w:rsidR="00C24737" w:rsidRPr="00B45AF9">
                <w:rPr>
                  <w:rStyle w:val="Hyperlink"/>
                  <w:rFonts w:cs="Calibri"/>
                </w:rPr>
                <w:t>-</w:t>
              </w:r>
              <w:r w:rsidR="0B87B510" w:rsidRPr="00B45AF9">
                <w:rPr>
                  <w:rStyle w:val="Hyperlink"/>
                  <w:rFonts w:cs="Calibri"/>
                </w:rPr>
                <w:t>14/2</w:t>
              </w:r>
            </w:hyperlink>
          </w:p>
        </w:tc>
      </w:tr>
      <w:tr w:rsidR="0016211E" w:rsidRPr="0016211E" w14:paraId="64085A68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3FB8A308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29534DA3" w14:textId="13A571FF" w:rsidR="0016211E" w:rsidRPr="0016211E" w:rsidRDefault="00310CF9" w:rsidP="00310CF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310CF9">
              <w:rPr>
                <w:rFonts w:eastAsia="Calibri" w:cs="Calibri"/>
                <w:szCs w:val="24"/>
              </w:rPr>
              <w:t>Current and future practices in the implementation of multilingualism at ITU with staff guidelines</w:t>
            </w:r>
          </w:p>
        </w:tc>
        <w:tc>
          <w:tcPr>
            <w:tcW w:w="2698" w:type="dxa"/>
            <w:shd w:val="clear" w:color="auto" w:fill="auto"/>
          </w:tcPr>
          <w:p w14:paraId="7BD636FC" w14:textId="57EF08A7" w:rsidR="0016211E" w:rsidRPr="0016211E" w:rsidRDefault="00B061DC" w:rsidP="00310C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  <w:hyperlink r:id="rId12" w:history="1">
              <w:r w:rsidR="62BE8F8D" w:rsidRPr="00B45AF9">
                <w:rPr>
                  <w:rStyle w:val="Hyperlink"/>
                  <w:rFonts w:cs="Calibri"/>
                </w:rPr>
                <w:t>CWG-LANG</w:t>
              </w:r>
              <w:r w:rsidR="00C24737" w:rsidRPr="00B45AF9">
                <w:rPr>
                  <w:rStyle w:val="Hyperlink"/>
                  <w:rFonts w:cs="Calibri"/>
                </w:rPr>
                <w:t>-</w:t>
              </w:r>
              <w:r w:rsidR="62BE8F8D" w:rsidRPr="00B45AF9">
                <w:rPr>
                  <w:rStyle w:val="Hyperlink"/>
                  <w:rFonts w:cs="Calibri"/>
                </w:rPr>
                <w:t>14/3</w:t>
              </w:r>
            </w:hyperlink>
          </w:p>
        </w:tc>
      </w:tr>
      <w:tr w:rsidR="0016211E" w:rsidRPr="0016211E" w14:paraId="6DE6246D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2F81212C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16211E">
              <w:rPr>
                <w:rFonts w:cs="Calibri"/>
                <w:b/>
              </w:rPr>
              <w:t>5</w:t>
            </w:r>
          </w:p>
        </w:tc>
        <w:tc>
          <w:tcPr>
            <w:tcW w:w="6691" w:type="dxa"/>
            <w:shd w:val="clear" w:color="auto" w:fill="auto"/>
          </w:tcPr>
          <w:p w14:paraId="20E2AE4B" w14:textId="2F9579FE" w:rsidR="0005238B" w:rsidRPr="0016211E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 xml:space="preserve">Update on progress of website harmonization </w:t>
            </w:r>
          </w:p>
        </w:tc>
        <w:tc>
          <w:tcPr>
            <w:tcW w:w="2698" w:type="dxa"/>
            <w:shd w:val="clear" w:color="auto" w:fill="auto"/>
          </w:tcPr>
          <w:p w14:paraId="1FB7EC04" w14:textId="2A1A3708" w:rsidR="0016211E" w:rsidRPr="0005238B" w:rsidRDefault="00B061DC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3" w:history="1">
              <w:r w:rsidR="0005238B" w:rsidRPr="00B45AF9">
                <w:rPr>
                  <w:rStyle w:val="Hyperlink"/>
                  <w:rFonts w:cs="Calibri"/>
                  <w:bCs/>
                </w:rPr>
                <w:t>CWG-LANG</w:t>
              </w:r>
              <w:r w:rsidR="00C24737" w:rsidRPr="00B45AF9">
                <w:rPr>
                  <w:rStyle w:val="Hyperlink"/>
                  <w:rFonts w:cs="Calibri"/>
                  <w:bCs/>
                </w:rPr>
                <w:t>-</w:t>
              </w:r>
              <w:r w:rsidR="0005238B" w:rsidRPr="00B45AF9">
                <w:rPr>
                  <w:rStyle w:val="Hyperlink"/>
                  <w:rFonts w:cs="Calibri"/>
                  <w:bCs/>
                </w:rPr>
                <w:t>14/</w:t>
              </w:r>
              <w:r w:rsidR="00310CF9" w:rsidRPr="00B45AF9">
                <w:rPr>
                  <w:rStyle w:val="Hyperlink"/>
                  <w:rFonts w:cs="Calibri"/>
                  <w:bCs/>
                </w:rPr>
                <w:t>INF/1</w:t>
              </w:r>
            </w:hyperlink>
          </w:p>
        </w:tc>
      </w:tr>
      <w:tr w:rsidR="0005238B" w:rsidRPr="0016211E" w14:paraId="284EEA6F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5583A641" w14:textId="674E80C1" w:rsidR="0005238B" w:rsidRPr="0016211E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691" w:type="dxa"/>
            <w:shd w:val="clear" w:color="auto" w:fill="auto"/>
          </w:tcPr>
          <w:p w14:paraId="368DDD96" w14:textId="37D1194E" w:rsidR="0005238B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>Contributions from Members</w:t>
            </w:r>
          </w:p>
        </w:tc>
        <w:tc>
          <w:tcPr>
            <w:tcW w:w="2698" w:type="dxa"/>
            <w:shd w:val="clear" w:color="auto" w:fill="auto"/>
          </w:tcPr>
          <w:p w14:paraId="7B7A9263" w14:textId="77777777" w:rsidR="0005238B" w:rsidRPr="0005238B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05238B" w:rsidRPr="0016211E" w14:paraId="30BDEF15" w14:textId="77777777" w:rsidTr="00310CF9">
        <w:trPr>
          <w:trHeight w:val="567"/>
        </w:trPr>
        <w:tc>
          <w:tcPr>
            <w:tcW w:w="852" w:type="dxa"/>
            <w:shd w:val="clear" w:color="auto" w:fill="auto"/>
          </w:tcPr>
          <w:p w14:paraId="73E3A018" w14:textId="0189D159" w:rsidR="0005238B" w:rsidRPr="0016211E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691" w:type="dxa"/>
            <w:shd w:val="clear" w:color="auto" w:fill="auto"/>
          </w:tcPr>
          <w:p w14:paraId="7E81B2C6" w14:textId="71BB7067" w:rsidR="0005238B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>AOB</w:t>
            </w:r>
          </w:p>
        </w:tc>
        <w:tc>
          <w:tcPr>
            <w:tcW w:w="2698" w:type="dxa"/>
            <w:shd w:val="clear" w:color="auto" w:fill="auto"/>
          </w:tcPr>
          <w:p w14:paraId="50B45216" w14:textId="3ED40848" w:rsidR="0005238B" w:rsidRPr="0005238B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</w:tbl>
    <w:p w14:paraId="311054AC" w14:textId="6F836A19" w:rsidR="0016211E" w:rsidRPr="0016211E" w:rsidRDefault="0016211E" w:rsidP="0080272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720"/>
        <w:rPr>
          <w:rFonts w:cs="Calibri"/>
        </w:rPr>
      </w:pPr>
      <w:r w:rsidRPr="0005238B">
        <w:rPr>
          <w:rFonts w:cs="Calibri"/>
        </w:rPr>
        <w:tab/>
      </w:r>
      <w:r w:rsidRPr="0016211E">
        <w:rPr>
          <w:rFonts w:cs="Calibri"/>
        </w:rPr>
        <w:t>Sharon BOSIRE</w:t>
      </w:r>
    </w:p>
    <w:p w14:paraId="257674B4" w14:textId="1F8A40B0" w:rsidR="00A514A4" w:rsidRPr="0090147A" w:rsidRDefault="0016211E" w:rsidP="0080272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0"/>
        <w:ind w:right="360"/>
        <w:rPr>
          <w:lang w:val="es-ES"/>
        </w:rPr>
      </w:pPr>
      <w:r w:rsidRPr="0016211E">
        <w:rPr>
          <w:rFonts w:cs="Calibri"/>
        </w:rPr>
        <w:tab/>
        <w:t>Chair</w:t>
      </w:r>
    </w:p>
    <w:p w14:paraId="7B1F8608" w14:textId="784B5CED" w:rsidR="09E25D7F" w:rsidRDefault="09E25D7F" w:rsidP="09E25D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0"/>
        <w:ind w:right="360"/>
        <w:rPr>
          <w:rFonts w:cs="Calibri"/>
        </w:rPr>
      </w:pPr>
    </w:p>
    <w:sectPr w:rsidR="09E25D7F" w:rsidSect="00AD3606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3690" w14:textId="77777777" w:rsidR="00913063" w:rsidRDefault="00913063">
      <w:r>
        <w:separator/>
      </w:r>
    </w:p>
  </w:endnote>
  <w:endnote w:type="continuationSeparator" w:id="0">
    <w:p w14:paraId="29096312" w14:textId="77777777" w:rsidR="00913063" w:rsidRDefault="00913063">
      <w:r>
        <w:continuationSeparator/>
      </w:r>
    </w:p>
  </w:endnote>
  <w:endnote w:type="continuationNotice" w:id="1">
    <w:p w14:paraId="3DC62289" w14:textId="77777777" w:rsidR="00913063" w:rsidRDefault="0091306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0902E8D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="00536422">
            <w:rPr>
              <w:bCs/>
              <w:lang w:val="fr-CH"/>
            </w:rPr>
            <w:t>4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6B01FBB8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="00536422">
            <w:rPr>
              <w:bCs/>
              <w:lang w:val="fr-CH"/>
            </w:rPr>
            <w:t>4</w:t>
          </w:r>
          <w:r w:rsidRPr="00BA3A51">
            <w:rPr>
              <w:bCs/>
              <w:lang w:val="fr-CH"/>
            </w:rPr>
            <w:t>/</w:t>
          </w:r>
          <w:r w:rsidR="0080272D">
            <w:rPr>
              <w:bCs/>
              <w:lang w:val="fr-CH"/>
            </w:rPr>
            <w:t>1</w:t>
          </w:r>
          <w:r w:rsidR="006F46B0">
            <w:rPr>
              <w:bCs/>
              <w:lang w:val="fr-CH"/>
            </w:rPr>
            <w:t>(</w:t>
          </w:r>
          <w:r w:rsidR="00B961DD">
            <w:rPr>
              <w:bCs/>
              <w:lang w:val="fr-CH"/>
            </w:rPr>
            <w:t>Rev.1</w:t>
          </w:r>
          <w:r w:rsidR="006F46B0">
            <w:rPr>
              <w:bCs/>
              <w:lang w:val="fr-CH"/>
            </w:rPr>
            <w:t>)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C68B" w14:textId="77777777" w:rsidR="00913063" w:rsidRDefault="00913063">
      <w:r>
        <w:t>____________________</w:t>
      </w:r>
    </w:p>
  </w:footnote>
  <w:footnote w:type="continuationSeparator" w:id="0">
    <w:p w14:paraId="30388A4D" w14:textId="77777777" w:rsidR="00913063" w:rsidRDefault="00913063">
      <w:r>
        <w:continuationSeparator/>
      </w:r>
    </w:p>
  </w:footnote>
  <w:footnote w:type="continuationNotice" w:id="1">
    <w:p w14:paraId="1E573866" w14:textId="77777777" w:rsidR="00913063" w:rsidRDefault="0091306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24C27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BDA57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7FD6379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A3A51"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 w:rsidR="00536422">
                            <w:rPr>
                              <w:sz w:val="20"/>
                            </w:rPr>
                            <w:t>Four</w:t>
                          </w:r>
                          <w:r w:rsidR="00B248BC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536422">
                            <w:rPr>
                              <w:sz w:val="20"/>
                            </w:rPr>
                            <w:t>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7FD6379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A3A51">
                      <w:rPr>
                        <w:b/>
                        <w:bCs/>
                        <w:szCs w:val="24"/>
                      </w:rPr>
                      <w:t>the use of the six official languages of the Union</w:t>
                    </w:r>
                    <w:r>
                      <w:br/>
                    </w:r>
                    <w:r w:rsidR="00536422">
                      <w:rPr>
                        <w:sz w:val="20"/>
                      </w:rPr>
                      <w:t>Four</w:t>
                    </w:r>
                    <w:r w:rsidR="00B248BC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536422">
                      <w:rPr>
                        <w:sz w:val="20"/>
                      </w:rPr>
                      <w:t>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5238B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6211E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2E6E80"/>
    <w:rsid w:val="0030160F"/>
    <w:rsid w:val="00310CF9"/>
    <w:rsid w:val="00320223"/>
    <w:rsid w:val="00322D0D"/>
    <w:rsid w:val="00361465"/>
    <w:rsid w:val="00377BCD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311D6"/>
    <w:rsid w:val="00536422"/>
    <w:rsid w:val="00564FBC"/>
    <w:rsid w:val="005800BC"/>
    <w:rsid w:val="00582442"/>
    <w:rsid w:val="005A335D"/>
    <w:rsid w:val="005C13D4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F46B0"/>
    <w:rsid w:val="00702DEF"/>
    <w:rsid w:val="00706861"/>
    <w:rsid w:val="00715D57"/>
    <w:rsid w:val="0075051B"/>
    <w:rsid w:val="00775655"/>
    <w:rsid w:val="00793188"/>
    <w:rsid w:val="00794D34"/>
    <w:rsid w:val="0080272D"/>
    <w:rsid w:val="00806E3C"/>
    <w:rsid w:val="00813E5E"/>
    <w:rsid w:val="00816C2C"/>
    <w:rsid w:val="00833907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0389B"/>
    <w:rsid w:val="00913063"/>
    <w:rsid w:val="009173EF"/>
    <w:rsid w:val="00932906"/>
    <w:rsid w:val="00961B0B"/>
    <w:rsid w:val="00962D33"/>
    <w:rsid w:val="009A5FE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061DC"/>
    <w:rsid w:val="00B248BC"/>
    <w:rsid w:val="00B358B2"/>
    <w:rsid w:val="00B363FF"/>
    <w:rsid w:val="00B40A81"/>
    <w:rsid w:val="00B44910"/>
    <w:rsid w:val="00B45AF9"/>
    <w:rsid w:val="00B72267"/>
    <w:rsid w:val="00B76EB6"/>
    <w:rsid w:val="00B7737B"/>
    <w:rsid w:val="00B824C8"/>
    <w:rsid w:val="00B84B9D"/>
    <w:rsid w:val="00B961DD"/>
    <w:rsid w:val="00BA3A51"/>
    <w:rsid w:val="00BA75C1"/>
    <w:rsid w:val="00BC251A"/>
    <w:rsid w:val="00BD032B"/>
    <w:rsid w:val="00BE2640"/>
    <w:rsid w:val="00C01189"/>
    <w:rsid w:val="00C24737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0D96"/>
    <w:rsid w:val="00D45669"/>
    <w:rsid w:val="00D464CC"/>
    <w:rsid w:val="00D47BFA"/>
    <w:rsid w:val="00D65041"/>
    <w:rsid w:val="00DB00D5"/>
    <w:rsid w:val="00DB1936"/>
    <w:rsid w:val="00DB384B"/>
    <w:rsid w:val="00DF0189"/>
    <w:rsid w:val="00DF485C"/>
    <w:rsid w:val="00E06FD5"/>
    <w:rsid w:val="00E10E80"/>
    <w:rsid w:val="00E124F0"/>
    <w:rsid w:val="00E227F3"/>
    <w:rsid w:val="00E4728B"/>
    <w:rsid w:val="00E52499"/>
    <w:rsid w:val="00E545C6"/>
    <w:rsid w:val="00E60F04"/>
    <w:rsid w:val="00E65B24"/>
    <w:rsid w:val="00E854E4"/>
    <w:rsid w:val="00E86DBF"/>
    <w:rsid w:val="00EB0D6F"/>
    <w:rsid w:val="00EB2232"/>
    <w:rsid w:val="00EB267E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1659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  <w:rsid w:val="01049E8A"/>
    <w:rsid w:val="06AABCBD"/>
    <w:rsid w:val="09E25D7F"/>
    <w:rsid w:val="0B87B510"/>
    <w:rsid w:val="1BC2CF2A"/>
    <w:rsid w:val="3633DFD6"/>
    <w:rsid w:val="62BE8F8D"/>
    <w:rsid w:val="692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RCLCWGLANG14-INF-00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RCLCWGLANG14-C-0003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RCLCWGLANG14-C-0002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E36FA-8BC9-4F79-AF94-82B4CC671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9EDFA-E051-41EA-B442-6B546A1D6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5B773-5AF4-4159-911D-B63FE40CB5CB}">
  <ds:schemaRefs>
    <ds:schemaRef ds:uri="http://schemas.openxmlformats.org/package/2006/metadata/core-properties"/>
    <ds:schemaRef ds:uri="085b46e1-7f22-4e81-9ba5-912dc5a5fd9a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889</CharactersWithSpaces>
  <SharedDoc>false</SharedDoc>
  <HLinks>
    <vt:vector size="42" baseType="variant">
      <vt:variant>
        <vt:i4>4980738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https://www.itu.int/md/S23-RCLCWGLANG13-C-0004/en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https://www.itu.int/md/S23-RCLCWGLANG13-C-0005/en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https://www.itu.int/md/S23-RCLCWGLANG13-C-0005/en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https://www.itu.int/md/S23-RCLCWGLANG13-C-0006/en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https://www.itu.int/md/S23-RCLCWGLANG13-C-0003/en</vt:lpwstr>
      </vt:variant>
      <vt:variant>
        <vt:lpwstr/>
      </vt:variant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https://documents-dds-ny.un.org/doc/UNDOC/GEN/G20/327/57/PDF/G2032757.pdf?OpenElement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https://www.itu.int/en/language-tools/Documents/Policy-Framework-on-Multilingualism-as-approved-by-Council-22.pdf.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the use of the six official languages of the Union</dc:subject>
  <dc:creator/>
  <cp:keywords>CWG-LANG, C24, Council-24</cp:keywords>
  <dc:description/>
  <cp:lastModifiedBy/>
  <cp:revision>1</cp:revision>
  <dcterms:created xsi:type="dcterms:W3CDTF">2023-12-05T14:59:00Z</dcterms:created>
  <dcterms:modified xsi:type="dcterms:W3CDTF">2023-12-15T16:14:00Z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