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D56E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9B6E02C" w:rsidR="00AD3606" w:rsidRPr="00467E20" w:rsidRDefault="00AD3606" w:rsidP="00472BAD">
            <w:pPr>
              <w:tabs>
                <w:tab w:val="left" w:pos="851"/>
              </w:tabs>
              <w:spacing w:before="0" w:line="240" w:lineRule="atLeast"/>
              <w:jc w:val="right"/>
              <w:rPr>
                <w:b/>
                <w:lang w:val="fr-CH"/>
              </w:rPr>
            </w:pPr>
            <w:r w:rsidRPr="00467E20">
              <w:rPr>
                <w:b/>
                <w:lang w:val="fr-CH"/>
              </w:rPr>
              <w:t>Document CWG-COP-21/INF/</w:t>
            </w:r>
            <w:r w:rsidR="003D56E1">
              <w:rPr>
                <w:b/>
                <w:lang w:val="fr-CH"/>
              </w:rPr>
              <w:t>2-E</w:t>
            </w:r>
          </w:p>
        </w:tc>
      </w:tr>
      <w:tr w:rsidR="00AD3606" w:rsidRPr="00854BE3"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05079838" w:rsidR="00AD3606" w:rsidRPr="00854BE3" w:rsidRDefault="004D2624" w:rsidP="00AD3606">
            <w:pPr>
              <w:tabs>
                <w:tab w:val="left" w:pos="851"/>
              </w:tabs>
              <w:spacing w:before="0"/>
              <w:jc w:val="right"/>
              <w:rPr>
                <w:b/>
              </w:rPr>
            </w:pPr>
            <w:r>
              <w:rPr>
                <w:b/>
              </w:rPr>
              <w:t>28</w:t>
            </w:r>
            <w:r w:rsidR="003D56E1">
              <w:rPr>
                <w:b/>
              </w:rPr>
              <w:t xml:space="preserve"> </w:t>
            </w:r>
            <w:r w:rsidR="00AD3606" w:rsidRPr="00467E20">
              <w:rPr>
                <w:b/>
              </w:rPr>
              <w:t>August 2024</w:t>
            </w:r>
          </w:p>
        </w:tc>
      </w:tr>
      <w:tr w:rsidR="00AD3606" w:rsidRPr="00854BE3"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3C01934F" w:rsidR="00AD3606" w:rsidRPr="00854BE3" w:rsidRDefault="00DB4211"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617484E" w:rsidR="00AD3606" w:rsidRPr="00F0400D" w:rsidRDefault="00EB5155" w:rsidP="00F0400D">
            <w:pPr>
              <w:pStyle w:val="Source"/>
              <w:framePr w:hSpace="0" w:wrap="auto" w:vAnchor="margin" w:hAnchor="text" w:xAlign="left" w:yAlign="inline"/>
            </w:pPr>
            <w:bookmarkStart w:id="8" w:name="dsource" w:colFirst="0" w:colLast="0"/>
            <w:bookmarkEnd w:id="7"/>
            <w:r w:rsidRPr="00EB5155">
              <w:t>Contribution by Italy</w:t>
            </w:r>
          </w:p>
        </w:tc>
      </w:tr>
      <w:tr w:rsidR="00AD3606" w:rsidRPr="00210107" w14:paraId="2340750D" w14:textId="77777777" w:rsidTr="00AD3606">
        <w:trPr>
          <w:cantSplit/>
        </w:trPr>
        <w:tc>
          <w:tcPr>
            <w:tcW w:w="9214" w:type="dxa"/>
            <w:gridSpan w:val="2"/>
            <w:tcMar>
              <w:left w:w="0" w:type="dxa"/>
            </w:tcMar>
          </w:tcPr>
          <w:p w14:paraId="47B91AA8" w14:textId="09673A51" w:rsidR="00AD3606" w:rsidRPr="00CF4670" w:rsidRDefault="00210107" w:rsidP="00950107">
            <w:pPr>
              <w:pStyle w:val="Subtitle"/>
              <w:framePr w:hSpace="0" w:wrap="auto" w:xAlign="left" w:yAlign="inline"/>
              <w:rPr>
                <w:lang w:val="en-GB"/>
              </w:rPr>
            </w:pPr>
            <w:bookmarkStart w:id="9" w:name="dtitle1" w:colFirst="0" w:colLast="0"/>
            <w:bookmarkEnd w:id="8"/>
            <w:r w:rsidRPr="00950107">
              <w:t>INTERINSTITUTIONAL</w:t>
            </w:r>
            <w:r w:rsidRPr="00CF4670">
              <w:rPr>
                <w:lang w:val="en-GB"/>
              </w:rPr>
              <w:t xml:space="preserve"> CONSULTATIVE COMMITTEE FOR MEDIA AND DIGITAL LITERACY</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5E8E1F12" w:rsidR="00AD3606" w:rsidRPr="00F16BAB" w:rsidRDefault="00F16BAB" w:rsidP="00950107">
            <w:pPr>
              <w:pStyle w:val="Headingb"/>
            </w:pPr>
            <w:r w:rsidRPr="00F16BAB">
              <w:t>Purpose</w:t>
            </w:r>
          </w:p>
          <w:p w14:paraId="3D2F4008" w14:textId="7D019A97" w:rsidR="0070552D" w:rsidRPr="003D56E1" w:rsidRDefault="0070552D" w:rsidP="00950107">
            <w:pPr>
              <w:rPr>
                <w:lang w:val="en-GB"/>
              </w:rPr>
            </w:pPr>
            <w:r w:rsidRPr="003D56E1">
              <w:rPr>
                <w:lang w:val="en-GB"/>
              </w:rPr>
              <w:t>To share information on our initiatives related to main media and digital literacy for the protection of minors.</w:t>
            </w:r>
          </w:p>
          <w:p w14:paraId="5076D5C4" w14:textId="28F00572" w:rsidR="00AD3606" w:rsidRPr="00CF4670" w:rsidRDefault="00AD3606" w:rsidP="00950107">
            <w:pPr>
              <w:pStyle w:val="Headingb"/>
            </w:pPr>
            <w:r w:rsidRPr="00CF4670">
              <w:t>Action required</w:t>
            </w:r>
          </w:p>
          <w:p w14:paraId="2581F19F" w14:textId="4B20B95A" w:rsidR="00AD3606" w:rsidRDefault="00866F4F" w:rsidP="00950107">
            <w:r w:rsidRPr="00854BE3">
              <w:t xml:space="preserve">This report is transmitted to the Council Working Group on child online protection </w:t>
            </w:r>
            <w:r w:rsidRPr="00854BE3">
              <w:rPr>
                <w:b/>
                <w:bCs/>
              </w:rPr>
              <w:t>for information</w:t>
            </w:r>
            <w:r w:rsidRPr="00854BE3">
              <w:t>.</w:t>
            </w:r>
          </w:p>
          <w:p w14:paraId="0175CD6C" w14:textId="2ACC09AB" w:rsidR="00A02E2B" w:rsidRPr="00A02E2B" w:rsidRDefault="00A02E2B" w:rsidP="00A02E2B">
            <w:pPr>
              <w:spacing w:before="160"/>
            </w:pPr>
          </w:p>
        </w:tc>
      </w:tr>
    </w:tbl>
    <w:p w14:paraId="4CDB8B60" w14:textId="77777777" w:rsidR="00E227F3" w:rsidRPr="003D56E1" w:rsidRDefault="00E227F3">
      <w:pPr>
        <w:tabs>
          <w:tab w:val="clear" w:pos="567"/>
          <w:tab w:val="clear" w:pos="1134"/>
          <w:tab w:val="clear" w:pos="1701"/>
          <w:tab w:val="clear" w:pos="2268"/>
          <w:tab w:val="clear" w:pos="2835"/>
        </w:tabs>
        <w:overflowPunct/>
        <w:autoSpaceDE/>
        <w:autoSpaceDN/>
        <w:adjustRightInd/>
        <w:spacing w:before="0"/>
        <w:textAlignment w:val="auto"/>
        <w:rPr>
          <w:lang w:val="en-GB"/>
        </w:rPr>
      </w:pPr>
      <w:bookmarkStart w:id="10" w:name="_Hlk133421428"/>
      <w:bookmarkEnd w:id="2"/>
      <w:bookmarkEnd w:id="9"/>
    </w:p>
    <w:bookmarkEnd w:id="3"/>
    <w:bookmarkEnd w:id="4"/>
    <w:p w14:paraId="1D7ED322" w14:textId="77777777" w:rsidR="0090147A" w:rsidRPr="003D56E1" w:rsidRDefault="0090147A">
      <w:pPr>
        <w:tabs>
          <w:tab w:val="clear" w:pos="567"/>
          <w:tab w:val="clear" w:pos="1134"/>
          <w:tab w:val="clear" w:pos="1701"/>
          <w:tab w:val="clear" w:pos="2268"/>
          <w:tab w:val="clear" w:pos="2835"/>
        </w:tabs>
        <w:overflowPunct/>
        <w:autoSpaceDE/>
        <w:autoSpaceDN/>
        <w:adjustRightInd/>
        <w:spacing w:before="0"/>
        <w:textAlignment w:val="auto"/>
        <w:rPr>
          <w:b/>
          <w:lang w:val="en-GB"/>
        </w:rPr>
      </w:pPr>
      <w:r w:rsidRPr="003D56E1">
        <w:rPr>
          <w:lang w:val="en-GB"/>
        </w:rPr>
        <w:br w:type="page"/>
      </w:r>
    </w:p>
    <w:bookmarkEnd w:id="5"/>
    <w:bookmarkEnd w:id="10"/>
    <w:p w14:paraId="584139CB" w14:textId="0AEC4014" w:rsidR="00426969" w:rsidRPr="00CF4670" w:rsidRDefault="009D1EC9" w:rsidP="00950107">
      <w:pPr>
        <w:rPr>
          <w:lang w:val="en-GB"/>
        </w:rPr>
      </w:pPr>
      <w:r w:rsidRPr="003D56E1">
        <w:rPr>
          <w:lang w:val="en-GB"/>
        </w:rPr>
        <w:lastRenderedPageBreak/>
        <w:t>In appli</w:t>
      </w:r>
      <w:r w:rsidR="005607B6" w:rsidRPr="003D56E1">
        <w:rPr>
          <w:lang w:val="en-GB"/>
        </w:rPr>
        <w:t>cation</w:t>
      </w:r>
      <w:r w:rsidR="002A18EC" w:rsidRPr="003D56E1">
        <w:rPr>
          <w:lang w:val="en-GB"/>
        </w:rPr>
        <w:t xml:space="preserve"> of Directive </w:t>
      </w:r>
      <w:r w:rsidR="00E136A9" w:rsidRPr="003D56E1">
        <w:rPr>
          <w:lang w:val="en-GB"/>
        </w:rPr>
        <w:t xml:space="preserve">(EU) 2018/1808, in order to </w:t>
      </w:r>
      <w:r w:rsidR="00A66549" w:rsidRPr="00CF4670">
        <w:rPr>
          <w:lang w:val="en-GB"/>
        </w:rPr>
        <w:t>protect minors from harmful content</w:t>
      </w:r>
      <w:r w:rsidR="00DA3E54">
        <w:rPr>
          <w:lang w:val="en-GB"/>
        </w:rPr>
        <w:t>s</w:t>
      </w:r>
      <w:r w:rsidR="00A66549" w:rsidRPr="00CF4670">
        <w:rPr>
          <w:lang w:val="en-GB"/>
        </w:rPr>
        <w:t xml:space="preserve"> and all citizens from incitement to hatred, violence and terrorism, pursuant to Legislative Decree </w:t>
      </w:r>
      <w:r w:rsidR="00465439">
        <w:rPr>
          <w:lang w:val="en-GB"/>
        </w:rPr>
        <w:t xml:space="preserve">of </w:t>
      </w:r>
      <w:r w:rsidR="00A66549" w:rsidRPr="00CF4670">
        <w:rPr>
          <w:lang w:val="en-GB"/>
        </w:rPr>
        <w:t>8 November 2021, n.</w:t>
      </w:r>
      <w:r w:rsidR="00465439">
        <w:rPr>
          <w:lang w:val="en-GB"/>
        </w:rPr>
        <w:t xml:space="preserve"> </w:t>
      </w:r>
      <w:r w:rsidR="00A66549" w:rsidRPr="00CF4670">
        <w:rPr>
          <w:lang w:val="en-GB"/>
        </w:rPr>
        <w:t xml:space="preserve">208, art. 8, c. 2, as last amended by Legislative Decree 25 March 2024, n. 50, an inter-institutional consultative committee was established at the Ministry of </w:t>
      </w:r>
      <w:r w:rsidR="00465439">
        <w:rPr>
          <w:lang w:val="en-GB"/>
        </w:rPr>
        <w:t>Enterprises</w:t>
      </w:r>
      <w:r w:rsidR="00A66549" w:rsidRPr="00CF4670">
        <w:rPr>
          <w:lang w:val="en-GB"/>
        </w:rPr>
        <w:t xml:space="preserve"> and Made in </w:t>
      </w:r>
      <w:r w:rsidR="006142DC" w:rsidRPr="00CF4670">
        <w:rPr>
          <w:lang w:val="en-GB"/>
        </w:rPr>
        <w:t>Italy with tasks of promotion and research on the topics of media and digital literacy.</w:t>
      </w:r>
    </w:p>
    <w:p w14:paraId="2A6827D1" w14:textId="77777777" w:rsidR="00987506" w:rsidRPr="00950107" w:rsidRDefault="00987506" w:rsidP="00950107">
      <w:pPr>
        <w:pStyle w:val="Headingb"/>
      </w:pPr>
      <w:r w:rsidRPr="00950107">
        <w:t>Interinstitutional Advisory Committee</w:t>
      </w:r>
    </w:p>
    <w:p w14:paraId="5E004FD1" w14:textId="7C2D4288" w:rsidR="00243723" w:rsidRPr="00CF4670" w:rsidRDefault="00243723" w:rsidP="00950107">
      <w:pPr>
        <w:rPr>
          <w:lang w:val="en-GB"/>
        </w:rPr>
      </w:pPr>
      <w:r w:rsidRPr="00CF4670">
        <w:rPr>
          <w:lang w:val="en-GB"/>
        </w:rPr>
        <w:t>The Committee</w:t>
      </w:r>
      <w:r w:rsidR="005F7DE3">
        <w:rPr>
          <w:lang w:val="en-GB"/>
        </w:rPr>
        <w:t>’s</w:t>
      </w:r>
      <w:r w:rsidR="00D51D5C">
        <w:rPr>
          <w:lang w:val="en-GB"/>
        </w:rPr>
        <w:t xml:space="preserve"> </w:t>
      </w:r>
      <w:r w:rsidR="00673E39">
        <w:rPr>
          <w:lang w:val="en-GB"/>
        </w:rPr>
        <w:t>aims</w:t>
      </w:r>
      <w:r w:rsidR="005C295C">
        <w:rPr>
          <w:lang w:val="en-GB"/>
        </w:rPr>
        <w:t xml:space="preserve"> </w:t>
      </w:r>
      <w:r w:rsidR="00D51D5C">
        <w:rPr>
          <w:lang w:val="en-GB"/>
        </w:rPr>
        <w:t>are</w:t>
      </w:r>
      <w:r w:rsidRPr="00CF4670">
        <w:rPr>
          <w:lang w:val="en-GB"/>
        </w:rPr>
        <w:t xml:space="preserve"> promotion and research tasks on media and digital literacy issues</w:t>
      </w:r>
      <w:r w:rsidR="00EA34AF">
        <w:rPr>
          <w:lang w:val="en-GB"/>
        </w:rPr>
        <w:t xml:space="preserve">; it </w:t>
      </w:r>
      <w:r w:rsidR="004658AF">
        <w:rPr>
          <w:lang w:val="en-GB"/>
        </w:rPr>
        <w:t>provid</w:t>
      </w:r>
      <w:r w:rsidR="00D51D5C">
        <w:rPr>
          <w:lang w:val="en-GB"/>
        </w:rPr>
        <w:t>es</w:t>
      </w:r>
      <w:r w:rsidRPr="00CF4670">
        <w:rPr>
          <w:lang w:val="en-GB"/>
        </w:rPr>
        <w:t xml:space="preserve"> opinions in the phase of adoption of self-regulation and co-regulation codes of media service providers </w:t>
      </w:r>
      <w:r w:rsidR="00C761C1">
        <w:rPr>
          <w:lang w:val="en-GB"/>
        </w:rPr>
        <w:t>propagated</w:t>
      </w:r>
      <w:r w:rsidRPr="00CF4670">
        <w:rPr>
          <w:lang w:val="en-GB"/>
        </w:rPr>
        <w:t xml:space="preserve"> through any channel or platform, for the protection of minors</w:t>
      </w:r>
      <w:r w:rsidR="005965F8">
        <w:rPr>
          <w:lang w:val="en-GB"/>
        </w:rPr>
        <w:t xml:space="preserve">. </w:t>
      </w:r>
      <w:r w:rsidR="005965F8" w:rsidRPr="00CF4670">
        <w:rPr>
          <w:lang w:val="en-GB"/>
        </w:rPr>
        <w:t>The Committee</w:t>
      </w:r>
      <w:r w:rsidR="00B6523C">
        <w:rPr>
          <w:lang w:val="en-GB"/>
        </w:rPr>
        <w:t xml:space="preserve"> could</w:t>
      </w:r>
      <w:r w:rsidR="005965F8">
        <w:rPr>
          <w:lang w:val="en-GB"/>
        </w:rPr>
        <w:t xml:space="preserve"> </w:t>
      </w:r>
      <w:r w:rsidRPr="00CF4670">
        <w:rPr>
          <w:lang w:val="en-GB"/>
        </w:rPr>
        <w:t xml:space="preserve">make any observations to </w:t>
      </w:r>
      <w:r w:rsidR="007A72EA">
        <w:rPr>
          <w:lang w:val="en-GB"/>
        </w:rPr>
        <w:t xml:space="preserve">the </w:t>
      </w:r>
      <w:r w:rsidR="001E27E8">
        <w:rPr>
          <w:lang w:val="en-GB"/>
        </w:rPr>
        <w:t xml:space="preserve">Italian Regulatory Authority </w:t>
      </w:r>
      <w:r w:rsidR="004D2EB6">
        <w:rPr>
          <w:lang w:val="en-GB"/>
        </w:rPr>
        <w:t>for Communications (</w:t>
      </w:r>
      <w:r w:rsidRPr="00CF4670">
        <w:rPr>
          <w:lang w:val="en-GB"/>
        </w:rPr>
        <w:t>AGCOM</w:t>
      </w:r>
      <w:r w:rsidR="004D2EB6">
        <w:rPr>
          <w:lang w:val="en-GB"/>
        </w:rPr>
        <w:t>)</w:t>
      </w:r>
      <w:r w:rsidRPr="00CF4670">
        <w:rPr>
          <w:lang w:val="en-GB"/>
        </w:rPr>
        <w:t xml:space="preserve"> regarding non-compliance with the </w:t>
      </w:r>
      <w:r w:rsidR="001D1C5B">
        <w:rPr>
          <w:lang w:val="en-GB"/>
        </w:rPr>
        <w:t>instruction</w:t>
      </w:r>
      <w:r w:rsidRPr="00CF4670">
        <w:rPr>
          <w:lang w:val="en-GB"/>
        </w:rPr>
        <w:t xml:space="preserve"> for the protection of minors in audiovisual programming and on audiovisual and radio commercial communications prepared by providers of audiovisual or radio media services; </w:t>
      </w:r>
      <w:r w:rsidR="008B56F6">
        <w:rPr>
          <w:lang w:val="en-GB"/>
        </w:rPr>
        <w:t>it provides</w:t>
      </w:r>
      <w:r w:rsidR="008B56F6" w:rsidRPr="00CF4670">
        <w:rPr>
          <w:lang w:val="en-GB"/>
        </w:rPr>
        <w:t xml:space="preserve"> </w:t>
      </w:r>
      <w:r w:rsidRPr="00CF4670">
        <w:rPr>
          <w:lang w:val="en-GB"/>
        </w:rPr>
        <w:t>observations on the adoption of sector</w:t>
      </w:r>
      <w:r w:rsidR="0026560E">
        <w:rPr>
          <w:lang w:val="en-GB"/>
        </w:rPr>
        <w:t>’s</w:t>
      </w:r>
      <w:r w:rsidRPr="00CF4670">
        <w:rPr>
          <w:lang w:val="en-GB"/>
        </w:rPr>
        <w:t xml:space="preserve"> regulation in order to guarantee an adequate level of protection of human dignity and the physical, mental and moral development of minors. Furthermore, it formulates opinions to AGCOM on the report that it presents annually to Parliament on the protection of minors' rights, on the measures adopted, on the procedures for violation of self-regulation codes and on the sanctions imposed; as well as on the six-monthly information directed to the </w:t>
      </w:r>
      <w:r w:rsidR="0035057C">
        <w:rPr>
          <w:lang w:val="en-GB"/>
        </w:rPr>
        <w:t>p</w:t>
      </w:r>
      <w:r w:rsidRPr="00CF4670">
        <w:rPr>
          <w:lang w:val="en-GB"/>
        </w:rPr>
        <w:t xml:space="preserve">arliamentary Commission for </w:t>
      </w:r>
      <w:r w:rsidR="0035057C">
        <w:rPr>
          <w:lang w:val="en-GB"/>
        </w:rPr>
        <w:t>c</w:t>
      </w:r>
      <w:r w:rsidRPr="00CF4670">
        <w:rPr>
          <w:lang w:val="en-GB"/>
        </w:rPr>
        <w:t xml:space="preserve">hildren and </w:t>
      </w:r>
      <w:r w:rsidR="0035057C">
        <w:rPr>
          <w:lang w:val="en-GB"/>
        </w:rPr>
        <w:t>a</w:t>
      </w:r>
      <w:r w:rsidRPr="00CF4670">
        <w:rPr>
          <w:lang w:val="en-GB"/>
        </w:rPr>
        <w:t>dolescents.</w:t>
      </w:r>
    </w:p>
    <w:p w14:paraId="4D02E7AE" w14:textId="77777777" w:rsidR="00243723" w:rsidRPr="00CF4670" w:rsidRDefault="00243723" w:rsidP="00950107">
      <w:pPr>
        <w:rPr>
          <w:lang w:val="en-GB"/>
        </w:rPr>
      </w:pPr>
      <w:r w:rsidRPr="00CF4670">
        <w:rPr>
          <w:lang w:val="en-GB"/>
        </w:rPr>
        <w:t>In relation to the content of the issues to be discussed, the committee can make use of the technical support of expert consultancies in the fields of broadcasting and social media, for the diffusion of a culture of digital well-being for minors.</w:t>
      </w:r>
    </w:p>
    <w:p w14:paraId="6FC6F2B7" w14:textId="486AA212" w:rsidR="005C2CC1" w:rsidRPr="00CF4670" w:rsidRDefault="005C2CC1" w:rsidP="00950107">
      <w:pPr>
        <w:rPr>
          <w:lang w:val="en-GB"/>
        </w:rPr>
      </w:pPr>
      <w:r w:rsidRPr="00CF4670">
        <w:rPr>
          <w:lang w:val="en-GB"/>
        </w:rPr>
        <w:t>The committee is made up of a representative from each of the following administrations:</w:t>
      </w:r>
    </w:p>
    <w:p w14:paraId="3E5A4B5E" w14:textId="3B4A0B14" w:rsidR="005C2CC1" w:rsidRPr="00CF4670" w:rsidRDefault="00950107" w:rsidP="00950107">
      <w:pPr>
        <w:pStyle w:val="enumlev1"/>
        <w:rPr>
          <w:lang w:val="en-GB"/>
        </w:rPr>
      </w:pPr>
      <w:r>
        <w:rPr>
          <w:lang w:val="en-GB"/>
        </w:rPr>
        <w:t>–</w:t>
      </w:r>
      <w:r>
        <w:rPr>
          <w:lang w:val="en-GB"/>
        </w:rPr>
        <w:tab/>
      </w:r>
      <w:r w:rsidR="005C2CC1" w:rsidRPr="00CF4670">
        <w:rPr>
          <w:lang w:val="en-GB"/>
        </w:rPr>
        <w:t xml:space="preserve">a representative of the Ministry of </w:t>
      </w:r>
      <w:r w:rsidR="00CF4670" w:rsidRPr="00CF4670">
        <w:rPr>
          <w:lang w:val="en-GB"/>
        </w:rPr>
        <w:t>En</w:t>
      </w:r>
      <w:r w:rsidR="00CF4670">
        <w:rPr>
          <w:lang w:val="en-GB"/>
        </w:rPr>
        <w:t>terpri</w:t>
      </w:r>
      <w:r w:rsidR="00B27A2F">
        <w:rPr>
          <w:lang w:val="en-GB"/>
        </w:rPr>
        <w:t>s</w:t>
      </w:r>
      <w:r w:rsidR="00CF4670">
        <w:rPr>
          <w:lang w:val="en-GB"/>
        </w:rPr>
        <w:t>es</w:t>
      </w:r>
      <w:r w:rsidR="005C2CC1" w:rsidRPr="00CF4670">
        <w:rPr>
          <w:lang w:val="en-GB"/>
        </w:rPr>
        <w:t xml:space="preserve"> and Made in Italy, who </w:t>
      </w:r>
      <w:r w:rsidR="00072C90">
        <w:rPr>
          <w:lang w:val="en-GB"/>
        </w:rPr>
        <w:t xml:space="preserve">is the </w:t>
      </w:r>
      <w:r w:rsidR="005C2CC1" w:rsidRPr="00CF4670">
        <w:rPr>
          <w:lang w:val="en-GB"/>
        </w:rPr>
        <w:t xml:space="preserve">chair </w:t>
      </w:r>
      <w:r w:rsidR="00072C90">
        <w:rPr>
          <w:lang w:val="en-GB"/>
        </w:rPr>
        <w:t>of the Committe</w:t>
      </w:r>
      <w:r w:rsidR="00A514D9">
        <w:rPr>
          <w:lang w:val="en-GB"/>
        </w:rPr>
        <w:t>e</w:t>
      </w:r>
      <w:r w:rsidR="005C2CC1" w:rsidRPr="00CF4670">
        <w:rPr>
          <w:lang w:val="en-GB"/>
        </w:rPr>
        <w:t>;</w:t>
      </w:r>
    </w:p>
    <w:p w14:paraId="290A3CC7" w14:textId="60E94885" w:rsidR="005C2CC1" w:rsidRPr="00CF4670" w:rsidRDefault="00950107" w:rsidP="00950107">
      <w:pPr>
        <w:pStyle w:val="enumlev1"/>
        <w:rPr>
          <w:lang w:val="en-GB"/>
        </w:rPr>
      </w:pPr>
      <w:r>
        <w:rPr>
          <w:lang w:val="en-GB"/>
        </w:rPr>
        <w:t>–</w:t>
      </w:r>
      <w:r>
        <w:rPr>
          <w:lang w:val="en-GB"/>
        </w:rPr>
        <w:tab/>
      </w:r>
      <w:r w:rsidR="005C2CC1" w:rsidRPr="00CF4670">
        <w:rPr>
          <w:lang w:val="en-GB"/>
        </w:rPr>
        <w:t>a representative of the Department for Family Policies of the Presidency of the Council of Ministers;</w:t>
      </w:r>
    </w:p>
    <w:p w14:paraId="08CA59CA" w14:textId="7090032F" w:rsidR="005C2CC1" w:rsidRPr="00CF4670" w:rsidRDefault="00950107" w:rsidP="00950107">
      <w:pPr>
        <w:pStyle w:val="enumlev1"/>
        <w:rPr>
          <w:lang w:val="en-GB"/>
        </w:rPr>
      </w:pPr>
      <w:r>
        <w:rPr>
          <w:lang w:val="en-GB"/>
        </w:rPr>
        <w:t>–</w:t>
      </w:r>
      <w:r>
        <w:rPr>
          <w:lang w:val="en-GB"/>
        </w:rPr>
        <w:tab/>
      </w:r>
      <w:r w:rsidR="005C2CC1" w:rsidRPr="00CF4670">
        <w:rPr>
          <w:lang w:val="en-GB"/>
        </w:rPr>
        <w:t>a representative of the Department of Youth Policies and Universal Civil Service of the Presidency of the Council of Ministers;</w:t>
      </w:r>
    </w:p>
    <w:p w14:paraId="55E35666" w14:textId="5FD71F5A" w:rsidR="005C2CC1" w:rsidRPr="00CF4670" w:rsidRDefault="00950107" w:rsidP="00950107">
      <w:pPr>
        <w:pStyle w:val="enumlev1"/>
        <w:rPr>
          <w:lang w:val="en-GB"/>
        </w:rPr>
      </w:pPr>
      <w:r>
        <w:rPr>
          <w:lang w:val="en-GB"/>
        </w:rPr>
        <w:t>–</w:t>
      </w:r>
      <w:r>
        <w:rPr>
          <w:lang w:val="en-GB"/>
        </w:rPr>
        <w:tab/>
      </w:r>
      <w:r w:rsidR="005C2CC1" w:rsidRPr="00CF4670">
        <w:rPr>
          <w:lang w:val="en-GB"/>
        </w:rPr>
        <w:t>a representative of the Department for Digital Transformation of the Presidency of the Council of Ministers;</w:t>
      </w:r>
    </w:p>
    <w:p w14:paraId="0D7673DB" w14:textId="5ADAB482" w:rsidR="005C2CC1" w:rsidRPr="00CF4670" w:rsidRDefault="00950107" w:rsidP="00950107">
      <w:pPr>
        <w:pStyle w:val="enumlev1"/>
        <w:rPr>
          <w:lang w:val="en-GB"/>
        </w:rPr>
      </w:pPr>
      <w:r>
        <w:rPr>
          <w:lang w:val="en-GB"/>
        </w:rPr>
        <w:t>–</w:t>
      </w:r>
      <w:r>
        <w:rPr>
          <w:lang w:val="en-GB"/>
        </w:rPr>
        <w:tab/>
      </w:r>
      <w:r w:rsidR="005C2CC1" w:rsidRPr="00CF4670">
        <w:rPr>
          <w:lang w:val="en-GB"/>
        </w:rPr>
        <w:t>a representative of the Ministry of Education and Merit;</w:t>
      </w:r>
    </w:p>
    <w:p w14:paraId="14474226" w14:textId="134BBFE3" w:rsidR="005C2CC1" w:rsidRPr="00CF4670" w:rsidRDefault="00950107" w:rsidP="00950107">
      <w:pPr>
        <w:pStyle w:val="enumlev1"/>
        <w:rPr>
          <w:lang w:val="en-GB"/>
        </w:rPr>
      </w:pPr>
      <w:r>
        <w:rPr>
          <w:lang w:val="en-GB"/>
        </w:rPr>
        <w:t>–</w:t>
      </w:r>
      <w:r>
        <w:rPr>
          <w:lang w:val="en-GB"/>
        </w:rPr>
        <w:tab/>
      </w:r>
      <w:r w:rsidR="005C2CC1" w:rsidRPr="00CF4670">
        <w:rPr>
          <w:lang w:val="en-GB"/>
        </w:rPr>
        <w:t>a representative of the Ministry of University and Research;</w:t>
      </w:r>
    </w:p>
    <w:p w14:paraId="0CC15804" w14:textId="5C0D2714" w:rsidR="005C2CC1" w:rsidRPr="00CF4670" w:rsidRDefault="00950107" w:rsidP="00950107">
      <w:pPr>
        <w:pStyle w:val="enumlev1"/>
        <w:rPr>
          <w:lang w:val="en-GB"/>
        </w:rPr>
      </w:pPr>
      <w:r>
        <w:rPr>
          <w:lang w:val="en-GB"/>
        </w:rPr>
        <w:t>–</w:t>
      </w:r>
      <w:r>
        <w:rPr>
          <w:lang w:val="en-GB"/>
        </w:rPr>
        <w:tab/>
      </w:r>
      <w:r w:rsidR="005C2CC1" w:rsidRPr="00CF4670">
        <w:rPr>
          <w:lang w:val="en-GB"/>
        </w:rPr>
        <w:t>a representative of the Ministry of Culture;</w:t>
      </w:r>
    </w:p>
    <w:p w14:paraId="705A4B5F" w14:textId="7FA10C45" w:rsidR="005C2CC1" w:rsidRPr="00CF4670" w:rsidRDefault="00950107" w:rsidP="00950107">
      <w:pPr>
        <w:pStyle w:val="enumlev1"/>
        <w:rPr>
          <w:lang w:val="en-GB"/>
        </w:rPr>
      </w:pPr>
      <w:r>
        <w:rPr>
          <w:lang w:val="en-GB"/>
        </w:rPr>
        <w:t>–</w:t>
      </w:r>
      <w:r>
        <w:rPr>
          <w:lang w:val="en-GB"/>
        </w:rPr>
        <w:tab/>
      </w:r>
      <w:r w:rsidR="005C2CC1" w:rsidRPr="00CF4670">
        <w:rPr>
          <w:lang w:val="en-GB"/>
        </w:rPr>
        <w:t>a representative of the Ministry of Economy and Finance;</w:t>
      </w:r>
    </w:p>
    <w:p w14:paraId="530A6503" w14:textId="6060A362" w:rsidR="005C2CC1" w:rsidRPr="00CF4670" w:rsidRDefault="00950107" w:rsidP="00950107">
      <w:pPr>
        <w:pStyle w:val="enumlev1"/>
        <w:rPr>
          <w:lang w:val="en-GB"/>
        </w:rPr>
      </w:pPr>
      <w:r>
        <w:rPr>
          <w:lang w:val="en-GB"/>
        </w:rPr>
        <w:t>–</w:t>
      </w:r>
      <w:r>
        <w:rPr>
          <w:lang w:val="en-GB"/>
        </w:rPr>
        <w:tab/>
      </w:r>
      <w:r w:rsidR="005C2CC1" w:rsidRPr="00CF4670">
        <w:rPr>
          <w:lang w:val="en-GB"/>
        </w:rPr>
        <w:t>a representative of the postal and communications police;</w:t>
      </w:r>
    </w:p>
    <w:p w14:paraId="50D1F456" w14:textId="7668CB3A" w:rsidR="005C2CC1" w:rsidRPr="00CF4670" w:rsidRDefault="00950107" w:rsidP="00950107">
      <w:pPr>
        <w:pStyle w:val="enumlev1"/>
        <w:rPr>
          <w:lang w:val="en-GB"/>
        </w:rPr>
      </w:pPr>
      <w:r>
        <w:rPr>
          <w:lang w:val="en-GB"/>
        </w:rPr>
        <w:t>–</w:t>
      </w:r>
      <w:r>
        <w:rPr>
          <w:lang w:val="en-GB"/>
        </w:rPr>
        <w:tab/>
      </w:r>
      <w:r w:rsidR="005C2CC1" w:rsidRPr="00CF4670">
        <w:rPr>
          <w:lang w:val="en-GB"/>
        </w:rPr>
        <w:t>a representative of the Communications Regulatory Authority;</w:t>
      </w:r>
    </w:p>
    <w:p w14:paraId="219775B0" w14:textId="2D496E1A" w:rsidR="005C2CC1" w:rsidRPr="00CF4670" w:rsidRDefault="00950107" w:rsidP="00950107">
      <w:pPr>
        <w:pStyle w:val="enumlev1"/>
        <w:rPr>
          <w:lang w:val="en-GB"/>
        </w:rPr>
      </w:pPr>
      <w:r>
        <w:rPr>
          <w:lang w:val="en-GB"/>
        </w:rPr>
        <w:t>–</w:t>
      </w:r>
      <w:r>
        <w:rPr>
          <w:lang w:val="en-GB"/>
        </w:rPr>
        <w:tab/>
      </w:r>
      <w:r w:rsidR="005C2CC1" w:rsidRPr="00CF4670">
        <w:rPr>
          <w:lang w:val="en-GB"/>
        </w:rPr>
        <w:t>a representative of the Guarantor for the protection of personal data;</w:t>
      </w:r>
    </w:p>
    <w:p w14:paraId="735368D8" w14:textId="7511A300" w:rsidR="005C2CC1" w:rsidRPr="005607B6" w:rsidRDefault="00950107" w:rsidP="00950107">
      <w:pPr>
        <w:pStyle w:val="enumlev1"/>
        <w:rPr>
          <w:lang w:val="en-GB"/>
        </w:rPr>
      </w:pPr>
      <w:r>
        <w:rPr>
          <w:lang w:val="en-GB"/>
        </w:rPr>
        <w:t>–</w:t>
      </w:r>
      <w:r>
        <w:rPr>
          <w:lang w:val="en-GB"/>
        </w:rPr>
        <w:tab/>
      </w:r>
      <w:r w:rsidR="005C2CC1" w:rsidRPr="00CF4670">
        <w:rPr>
          <w:lang w:val="en-GB"/>
        </w:rPr>
        <w:t xml:space="preserve">a representative of the Authority for </w:t>
      </w:r>
      <w:r w:rsidR="00A63678">
        <w:rPr>
          <w:lang w:val="en-GB"/>
        </w:rPr>
        <w:t>c</w:t>
      </w:r>
      <w:r w:rsidR="005C2CC1" w:rsidRPr="00CF4670">
        <w:rPr>
          <w:lang w:val="en-GB"/>
        </w:rPr>
        <w:t xml:space="preserve">hildren and </w:t>
      </w:r>
      <w:r w:rsidR="00A63678">
        <w:rPr>
          <w:lang w:val="en-GB"/>
        </w:rPr>
        <w:t>a</w:t>
      </w:r>
      <w:r w:rsidR="005C2CC1" w:rsidRPr="00CF4670">
        <w:rPr>
          <w:lang w:val="en-GB"/>
        </w:rPr>
        <w:t>dolescents.</w:t>
      </w:r>
    </w:p>
    <w:p w14:paraId="74386D8A" w14:textId="77777777" w:rsidR="004368F3" w:rsidRPr="00CF4670" w:rsidRDefault="004368F3" w:rsidP="00950107">
      <w:pPr>
        <w:pStyle w:val="Headingb"/>
      </w:pPr>
      <w:r w:rsidRPr="00CF4670">
        <w:lastRenderedPageBreak/>
        <w:t>Media and digital literacy to protect minors</w:t>
      </w:r>
    </w:p>
    <w:p w14:paraId="0720AA6E" w14:textId="55AC4E78" w:rsidR="009F7948" w:rsidRPr="00CF4670" w:rsidRDefault="00E92D31" w:rsidP="00F54523">
      <w:pPr>
        <w:rPr>
          <w:lang w:val="en-GB"/>
        </w:rPr>
      </w:pPr>
      <w:r w:rsidRPr="00CF4670">
        <w:rPr>
          <w:lang w:val="en-GB"/>
        </w:rPr>
        <w:t>For the implementation of digital and media literacy projects, of a communicative and educational nature, dedicated funds have been allocated for minors. The initiative has the strategic objective of selecting, financing and promoting projects for minors, including those of an innovative nature, which are focused on at least one of the following lines of intervention:</w:t>
      </w:r>
    </w:p>
    <w:p w14:paraId="0B36E813" w14:textId="367541C8" w:rsidR="009F7948" w:rsidRPr="00CF4670" w:rsidRDefault="00F54523" w:rsidP="00F54523">
      <w:pPr>
        <w:pStyle w:val="enumlev1"/>
        <w:rPr>
          <w:lang w:val="en-GB"/>
        </w:rPr>
      </w:pPr>
      <w:r>
        <w:rPr>
          <w:lang w:val="en-GB"/>
        </w:rPr>
        <w:t>–</w:t>
      </w:r>
      <w:r>
        <w:rPr>
          <w:lang w:val="en-GB"/>
        </w:rPr>
        <w:tab/>
      </w:r>
      <w:r w:rsidR="009F7948" w:rsidRPr="00CF4670">
        <w:rPr>
          <w:lang w:val="en-GB"/>
        </w:rPr>
        <w:t xml:space="preserve">prevention </w:t>
      </w:r>
      <w:r w:rsidR="002263FC">
        <w:rPr>
          <w:lang w:val="en-GB"/>
        </w:rPr>
        <w:t xml:space="preserve">of </w:t>
      </w:r>
      <w:r w:rsidR="009F7948" w:rsidRPr="00CF4670">
        <w:rPr>
          <w:lang w:val="en-GB"/>
        </w:rPr>
        <w:t>cyberbullying or any other form of violence, harassment, blackmail and denigration carried out on minors, through the inappropriate use of new technologies;</w:t>
      </w:r>
    </w:p>
    <w:p w14:paraId="5471D786" w14:textId="4B695C9D" w:rsidR="009F7948" w:rsidRPr="00CF4670" w:rsidRDefault="00F54523" w:rsidP="00F54523">
      <w:pPr>
        <w:pStyle w:val="enumlev1"/>
        <w:rPr>
          <w:lang w:val="en-GB"/>
        </w:rPr>
      </w:pPr>
      <w:r>
        <w:rPr>
          <w:lang w:val="en-GB"/>
        </w:rPr>
        <w:t>–</w:t>
      </w:r>
      <w:r>
        <w:rPr>
          <w:lang w:val="en-GB"/>
        </w:rPr>
        <w:tab/>
      </w:r>
      <w:r w:rsidR="009F7948" w:rsidRPr="00CF4670">
        <w:rPr>
          <w:lang w:val="en-GB"/>
        </w:rPr>
        <w:t>support for parents to increase knowledge regarding the use of the web and the related risks;</w:t>
      </w:r>
    </w:p>
    <w:p w14:paraId="2E66197B" w14:textId="2412CD67" w:rsidR="009F7948" w:rsidRPr="00CF4670" w:rsidRDefault="00F54523" w:rsidP="00F54523">
      <w:pPr>
        <w:pStyle w:val="enumlev1"/>
        <w:rPr>
          <w:lang w:val="en-GB"/>
        </w:rPr>
      </w:pPr>
      <w:r>
        <w:rPr>
          <w:lang w:val="en-GB"/>
        </w:rPr>
        <w:t>–</w:t>
      </w:r>
      <w:r>
        <w:rPr>
          <w:lang w:val="en-GB"/>
        </w:rPr>
        <w:tab/>
      </w:r>
      <w:r w:rsidR="009F7948" w:rsidRPr="00CF4670">
        <w:rPr>
          <w:lang w:val="en-GB"/>
        </w:rPr>
        <w:t xml:space="preserve">prevention of possible other abuses resulting from exposure of minors to the web, with particular attention to the related risks associated with emulation, online </w:t>
      </w:r>
      <w:r w:rsidR="00672345" w:rsidRPr="00672345">
        <w:rPr>
          <w:lang w:val="en-GB"/>
        </w:rPr>
        <w:t>soliciting</w:t>
      </w:r>
      <w:r w:rsidR="009F7948" w:rsidRPr="00CF4670">
        <w:rPr>
          <w:lang w:val="en-GB"/>
        </w:rPr>
        <w:t>, social isolation, digital manipulation and social media addiction;</w:t>
      </w:r>
    </w:p>
    <w:p w14:paraId="1DEC4972" w14:textId="005E9E25" w:rsidR="009F7948" w:rsidRPr="00CF4670" w:rsidRDefault="00F54523" w:rsidP="00F54523">
      <w:pPr>
        <w:pStyle w:val="enumlev1"/>
        <w:rPr>
          <w:lang w:val="en-GB"/>
        </w:rPr>
      </w:pPr>
      <w:r>
        <w:rPr>
          <w:lang w:val="en-GB"/>
        </w:rPr>
        <w:t>–</w:t>
      </w:r>
      <w:r>
        <w:rPr>
          <w:lang w:val="en-GB"/>
        </w:rPr>
        <w:tab/>
      </w:r>
      <w:r w:rsidR="009F7948" w:rsidRPr="00CF4670">
        <w:rPr>
          <w:lang w:val="en-GB"/>
        </w:rPr>
        <w:t>development of knowledge on digital citizenship for the conscious use of new technologies by minors and promotion of algorithmic awareness and critical sense by teens (subjects aged between 14 and 18 years of age).</w:t>
      </w:r>
    </w:p>
    <w:p w14:paraId="0CCA5204" w14:textId="5E81A38A" w:rsidR="009F7948" w:rsidRDefault="009F7948" w:rsidP="00F54523">
      <w:pPr>
        <w:rPr>
          <w:lang w:val="en-GB"/>
        </w:rPr>
      </w:pPr>
      <w:r w:rsidRPr="00CF4670">
        <w:rPr>
          <w:lang w:val="en-GB"/>
        </w:rPr>
        <w:t xml:space="preserve">The projects must guarantee attention to the best interests of minors, to protect their needs and their relationships in the digital environment, and necessarily be </w:t>
      </w:r>
      <w:r w:rsidR="002C4685">
        <w:rPr>
          <w:lang w:val="en-GB"/>
        </w:rPr>
        <w:t>address</w:t>
      </w:r>
      <w:r w:rsidR="000539CB">
        <w:rPr>
          <w:lang w:val="en-GB"/>
        </w:rPr>
        <w:t>es</w:t>
      </w:r>
      <w:r w:rsidRPr="00CF4670">
        <w:rPr>
          <w:lang w:val="en-GB"/>
        </w:rPr>
        <w:t xml:space="preserve"> at the </w:t>
      </w:r>
      <w:r w:rsidRPr="00CF4670">
        <w:rPr>
          <w:i/>
          <w:iCs/>
          <w:lang w:val="en-GB"/>
        </w:rPr>
        <w:t xml:space="preserve">primary target </w:t>
      </w:r>
      <w:r w:rsidRPr="00CF4670">
        <w:rPr>
          <w:lang w:val="en-GB"/>
        </w:rPr>
        <w:t xml:space="preserve">of </w:t>
      </w:r>
      <w:r w:rsidRPr="00CF4670">
        <w:rPr>
          <w:b/>
          <w:bCs/>
          <w:lang w:val="en-GB"/>
        </w:rPr>
        <w:t xml:space="preserve">minors aged between 8 and 18 years of age. </w:t>
      </w:r>
      <w:r w:rsidRPr="00CF4670">
        <w:rPr>
          <w:lang w:val="en-GB"/>
        </w:rPr>
        <w:t xml:space="preserve">In addition, they can also be directed at the </w:t>
      </w:r>
      <w:r w:rsidRPr="00CF4670">
        <w:rPr>
          <w:i/>
          <w:iCs/>
          <w:lang w:val="en-GB"/>
        </w:rPr>
        <w:t xml:space="preserve">secondary target </w:t>
      </w:r>
      <w:r w:rsidRPr="00CF4670">
        <w:rPr>
          <w:lang w:val="en-GB"/>
        </w:rPr>
        <w:t>consisting of parents, educators and teachers, operators who deal with minors.</w:t>
      </w:r>
    </w:p>
    <w:p w14:paraId="70135A42" w14:textId="77777777" w:rsidR="00F54523" w:rsidRPr="00F54523" w:rsidRDefault="00F54523" w:rsidP="00F54523">
      <w:pPr>
        <w:pStyle w:val="Reasons"/>
      </w:pPr>
    </w:p>
    <w:p w14:paraId="23FB059F" w14:textId="52854462" w:rsidR="00F54523" w:rsidRPr="00F54523" w:rsidRDefault="00F54523" w:rsidP="00F54523">
      <w:pPr>
        <w:jc w:val="center"/>
      </w:pPr>
      <w:r>
        <w:t>______________</w:t>
      </w:r>
    </w:p>
    <w:sectPr w:rsidR="00F54523" w:rsidRPr="00F54523"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A5BE1" w14:textId="77777777" w:rsidR="009360DA" w:rsidRDefault="009360DA">
      <w:r>
        <w:separator/>
      </w:r>
    </w:p>
  </w:endnote>
  <w:endnote w:type="continuationSeparator" w:id="0">
    <w:p w14:paraId="4868A61B" w14:textId="77777777" w:rsidR="009360DA" w:rsidRDefault="009360DA">
      <w:r>
        <w:continuationSeparator/>
      </w:r>
    </w:p>
  </w:endnote>
  <w:endnote w:type="continuationNotice" w:id="1">
    <w:p w14:paraId="699D51DD" w14:textId="77777777" w:rsidR="009360DA" w:rsidRDefault="009360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A72EA"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033C887F" w:rsidR="00EE49E8" w:rsidRPr="00E37575" w:rsidRDefault="00EE49E8" w:rsidP="00DB4211">
          <w:pPr>
            <w:pStyle w:val="Header"/>
            <w:tabs>
              <w:tab w:val="left" w:pos="6025"/>
              <w:tab w:val="right" w:pos="8505"/>
              <w:tab w:val="right" w:pos="9639"/>
            </w:tabs>
            <w:jc w:val="left"/>
            <w:rPr>
              <w:rFonts w:ascii="Arial" w:hAnsi="Arial" w:cs="Arial"/>
              <w:b/>
              <w:bCs/>
              <w:szCs w:val="18"/>
              <w:lang w:val="it-IT"/>
            </w:rPr>
          </w:pPr>
          <w:r>
            <w:rPr>
              <w:bCs/>
            </w:rPr>
            <w:tab/>
          </w:r>
          <w:r w:rsidR="00A52C84" w:rsidRPr="00E37575">
            <w:rPr>
              <w:bCs/>
              <w:lang w:val="it-IT"/>
            </w:rPr>
            <w:t>CWG-COP-21/INF/</w:t>
          </w:r>
          <w:r w:rsidR="003D56E1">
            <w:rPr>
              <w:bCs/>
              <w:lang w:val="it-IT"/>
            </w:rPr>
            <w:t>2</w:t>
          </w:r>
          <w:r w:rsidR="00A52C84" w:rsidRPr="00E37575">
            <w:rPr>
              <w:bCs/>
              <w:lang w:val="it-IT"/>
            </w:rPr>
            <w:t>-E</w:t>
          </w:r>
          <w:r w:rsidRPr="00E37575">
            <w:rPr>
              <w:bCs/>
              <w:lang w:val="it-IT"/>
            </w:rPr>
            <w:tab/>
          </w:r>
          <w:r>
            <w:fldChar w:fldCharType="begin"/>
          </w:r>
          <w:r w:rsidRPr="00E37575">
            <w:rPr>
              <w:lang w:val="it-IT"/>
            </w:rPr>
            <w:instrText>PAGE</w:instrText>
          </w:r>
          <w:r>
            <w:fldChar w:fldCharType="separate"/>
          </w:r>
          <w:r w:rsidR="00C37335">
            <w:rPr>
              <w:noProof/>
              <w:lang w:val="it-IT"/>
            </w:rPr>
            <w:t>3</w:t>
          </w:r>
          <w:r>
            <w:rPr>
              <w:noProof/>
            </w:rPr>
            <w:fldChar w:fldCharType="end"/>
          </w:r>
        </w:p>
      </w:tc>
    </w:tr>
  </w:tbl>
  <w:p w14:paraId="44006CCE" w14:textId="77777777" w:rsidR="00EE49E8" w:rsidRPr="00E37575"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A72EA"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7E3CE3E" w:rsidR="00EE49E8" w:rsidRPr="00E37575"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E37575">
            <w:rPr>
              <w:bCs/>
              <w:lang w:val="it-IT"/>
            </w:rPr>
            <w:t>CWG-COP-21/INF/</w:t>
          </w:r>
          <w:r w:rsidR="003D56E1">
            <w:rPr>
              <w:bCs/>
              <w:lang w:val="it-IT"/>
            </w:rPr>
            <w:t>2</w:t>
          </w:r>
          <w:r w:rsidRPr="00E37575">
            <w:rPr>
              <w:bCs/>
              <w:lang w:val="it-IT"/>
            </w:rPr>
            <w:t>-E</w:t>
          </w:r>
          <w:r w:rsidRPr="00E37575">
            <w:rPr>
              <w:bCs/>
              <w:lang w:val="it-IT"/>
            </w:rPr>
            <w:tab/>
          </w:r>
          <w:r>
            <w:fldChar w:fldCharType="begin"/>
          </w:r>
          <w:r w:rsidRPr="00E37575">
            <w:rPr>
              <w:lang w:val="it-IT"/>
            </w:rPr>
            <w:instrText>PAGE</w:instrText>
          </w:r>
          <w:r>
            <w:fldChar w:fldCharType="separate"/>
          </w:r>
          <w:r w:rsidR="00C37335">
            <w:rPr>
              <w:noProof/>
              <w:lang w:val="it-IT"/>
            </w:rPr>
            <w:t>1</w:t>
          </w:r>
          <w:r>
            <w:rPr>
              <w:noProof/>
            </w:rPr>
            <w:fldChar w:fldCharType="end"/>
          </w:r>
        </w:p>
      </w:tc>
    </w:tr>
  </w:tbl>
  <w:p w14:paraId="12BE588F" w14:textId="77777777" w:rsidR="00A514A4" w:rsidRPr="00E37575"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63687" w14:textId="77777777" w:rsidR="009360DA" w:rsidRDefault="009360DA">
      <w:r>
        <w:t>____________________</w:t>
      </w:r>
    </w:p>
  </w:footnote>
  <w:footnote w:type="continuationSeparator" w:id="0">
    <w:p w14:paraId="083456BB" w14:textId="77777777" w:rsidR="009360DA" w:rsidRDefault="009360DA">
      <w:r>
        <w:continuationSeparator/>
      </w:r>
    </w:p>
  </w:footnote>
  <w:footnote w:type="continuationNotice" w:id="1">
    <w:p w14:paraId="423E30F7" w14:textId="77777777" w:rsidR="009360DA" w:rsidRDefault="009360D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it-IT" w:eastAsia="it-IT"/>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it-IT" w:eastAsia="it-IT"/>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lang w:val="it-IT" w:eastAsia="it-IT"/>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it-IT" w:eastAsia="it-IT"/>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744437F"/>
    <w:multiLevelType w:val="multilevel"/>
    <w:tmpl w:val="3CE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9D1521"/>
    <w:multiLevelType w:val="multilevel"/>
    <w:tmpl w:val="7D7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478044">
    <w:abstractNumId w:val="0"/>
  </w:num>
  <w:num w:numId="2" w16cid:durableId="875240509">
    <w:abstractNumId w:val="1"/>
  </w:num>
  <w:num w:numId="3" w16cid:durableId="895897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01A8F"/>
    <w:rsid w:val="000210D4"/>
    <w:rsid w:val="000539CB"/>
    <w:rsid w:val="00063016"/>
    <w:rsid w:val="00066795"/>
    <w:rsid w:val="00072C90"/>
    <w:rsid w:val="00076AF6"/>
    <w:rsid w:val="00085518"/>
    <w:rsid w:val="000859C4"/>
    <w:rsid w:val="00085CF2"/>
    <w:rsid w:val="000B1705"/>
    <w:rsid w:val="000D75B2"/>
    <w:rsid w:val="001121F5"/>
    <w:rsid w:val="00130599"/>
    <w:rsid w:val="001400DC"/>
    <w:rsid w:val="00140CE1"/>
    <w:rsid w:val="0017539C"/>
    <w:rsid w:val="00175AC2"/>
    <w:rsid w:val="0017609F"/>
    <w:rsid w:val="001A7D1D"/>
    <w:rsid w:val="001B51DD"/>
    <w:rsid w:val="001C37F9"/>
    <w:rsid w:val="001C628E"/>
    <w:rsid w:val="001D1C5B"/>
    <w:rsid w:val="001D5B53"/>
    <w:rsid w:val="001E055B"/>
    <w:rsid w:val="001E0F7B"/>
    <w:rsid w:val="001E0FBE"/>
    <w:rsid w:val="001E1BC0"/>
    <w:rsid w:val="001E27E8"/>
    <w:rsid w:val="00210107"/>
    <w:rsid w:val="002119FD"/>
    <w:rsid w:val="00212B54"/>
    <w:rsid w:val="002130E0"/>
    <w:rsid w:val="00225FA7"/>
    <w:rsid w:val="002263FC"/>
    <w:rsid w:val="002379A6"/>
    <w:rsid w:val="00243723"/>
    <w:rsid w:val="00244F7F"/>
    <w:rsid w:val="00255A2E"/>
    <w:rsid w:val="00264425"/>
    <w:rsid w:val="0026560E"/>
    <w:rsid w:val="00265875"/>
    <w:rsid w:val="0027303B"/>
    <w:rsid w:val="0028109B"/>
    <w:rsid w:val="002A18EC"/>
    <w:rsid w:val="002A2188"/>
    <w:rsid w:val="002B1F58"/>
    <w:rsid w:val="002C1C7A"/>
    <w:rsid w:val="002C4685"/>
    <w:rsid w:val="002C54E2"/>
    <w:rsid w:val="002E3EAC"/>
    <w:rsid w:val="002F1907"/>
    <w:rsid w:val="002F2F32"/>
    <w:rsid w:val="0030160F"/>
    <w:rsid w:val="00320223"/>
    <w:rsid w:val="00322D0D"/>
    <w:rsid w:val="0035057C"/>
    <w:rsid w:val="00361465"/>
    <w:rsid w:val="003877F5"/>
    <w:rsid w:val="00394091"/>
    <w:rsid w:val="003942D4"/>
    <w:rsid w:val="003958A8"/>
    <w:rsid w:val="003A48F0"/>
    <w:rsid w:val="003C2533"/>
    <w:rsid w:val="003D56E1"/>
    <w:rsid w:val="003D5A7F"/>
    <w:rsid w:val="004000AB"/>
    <w:rsid w:val="004016E2"/>
    <w:rsid w:val="0040435A"/>
    <w:rsid w:val="0041692E"/>
    <w:rsid w:val="00416A24"/>
    <w:rsid w:val="00426086"/>
    <w:rsid w:val="00426969"/>
    <w:rsid w:val="00431D9E"/>
    <w:rsid w:val="00433CE8"/>
    <w:rsid w:val="00434A5C"/>
    <w:rsid w:val="004368F3"/>
    <w:rsid w:val="004544D9"/>
    <w:rsid w:val="00465439"/>
    <w:rsid w:val="004658AF"/>
    <w:rsid w:val="00467E20"/>
    <w:rsid w:val="00472BAD"/>
    <w:rsid w:val="00474CAD"/>
    <w:rsid w:val="00484009"/>
    <w:rsid w:val="00490E72"/>
    <w:rsid w:val="00491157"/>
    <w:rsid w:val="004921C8"/>
    <w:rsid w:val="00495B0B"/>
    <w:rsid w:val="004A1B8B"/>
    <w:rsid w:val="004B24AF"/>
    <w:rsid w:val="004D1778"/>
    <w:rsid w:val="004D1851"/>
    <w:rsid w:val="004D2624"/>
    <w:rsid w:val="004D2EB6"/>
    <w:rsid w:val="004D599D"/>
    <w:rsid w:val="004E2EA5"/>
    <w:rsid w:val="004E3AEB"/>
    <w:rsid w:val="0050223C"/>
    <w:rsid w:val="005217BD"/>
    <w:rsid w:val="005243FF"/>
    <w:rsid w:val="005567BC"/>
    <w:rsid w:val="005607B6"/>
    <w:rsid w:val="00564FBC"/>
    <w:rsid w:val="005650F4"/>
    <w:rsid w:val="0057343E"/>
    <w:rsid w:val="0057710C"/>
    <w:rsid w:val="005800BC"/>
    <w:rsid w:val="00582442"/>
    <w:rsid w:val="005965F8"/>
    <w:rsid w:val="005A335D"/>
    <w:rsid w:val="005B615D"/>
    <w:rsid w:val="005C295C"/>
    <w:rsid w:val="005C2CC1"/>
    <w:rsid w:val="005C2E99"/>
    <w:rsid w:val="005E2BD5"/>
    <w:rsid w:val="005E3CDE"/>
    <w:rsid w:val="005F3269"/>
    <w:rsid w:val="005F7DE3"/>
    <w:rsid w:val="00610DC7"/>
    <w:rsid w:val="006142DC"/>
    <w:rsid w:val="00623AE3"/>
    <w:rsid w:val="00627CAC"/>
    <w:rsid w:val="0064737F"/>
    <w:rsid w:val="006535F1"/>
    <w:rsid w:val="00653E69"/>
    <w:rsid w:val="0065557D"/>
    <w:rsid w:val="00660D50"/>
    <w:rsid w:val="00662984"/>
    <w:rsid w:val="00665E93"/>
    <w:rsid w:val="006716BB"/>
    <w:rsid w:val="00672345"/>
    <w:rsid w:val="00673E39"/>
    <w:rsid w:val="00685E4A"/>
    <w:rsid w:val="006B1859"/>
    <w:rsid w:val="006B6680"/>
    <w:rsid w:val="006B6DCC"/>
    <w:rsid w:val="00702DEF"/>
    <w:rsid w:val="0070552D"/>
    <w:rsid w:val="00706861"/>
    <w:rsid w:val="00732F95"/>
    <w:rsid w:val="00733BF2"/>
    <w:rsid w:val="00736364"/>
    <w:rsid w:val="00744CA4"/>
    <w:rsid w:val="0075051B"/>
    <w:rsid w:val="00775655"/>
    <w:rsid w:val="00783439"/>
    <w:rsid w:val="00793188"/>
    <w:rsid w:val="00794D34"/>
    <w:rsid w:val="007A72EA"/>
    <w:rsid w:val="00813E5E"/>
    <w:rsid w:val="00827149"/>
    <w:rsid w:val="0083581B"/>
    <w:rsid w:val="00854BE3"/>
    <w:rsid w:val="00863874"/>
    <w:rsid w:val="00864AFF"/>
    <w:rsid w:val="00865925"/>
    <w:rsid w:val="00866F4F"/>
    <w:rsid w:val="00891503"/>
    <w:rsid w:val="008B4A6A"/>
    <w:rsid w:val="008B56F6"/>
    <w:rsid w:val="008C7E27"/>
    <w:rsid w:val="008D1D45"/>
    <w:rsid w:val="008F7448"/>
    <w:rsid w:val="0090147A"/>
    <w:rsid w:val="00902947"/>
    <w:rsid w:val="009173EF"/>
    <w:rsid w:val="00932906"/>
    <w:rsid w:val="009360DA"/>
    <w:rsid w:val="00950107"/>
    <w:rsid w:val="00951DC9"/>
    <w:rsid w:val="00955751"/>
    <w:rsid w:val="00960F3D"/>
    <w:rsid w:val="00961B0B"/>
    <w:rsid w:val="00962D33"/>
    <w:rsid w:val="009866E9"/>
    <w:rsid w:val="00987506"/>
    <w:rsid w:val="00995ED9"/>
    <w:rsid w:val="00997B4B"/>
    <w:rsid w:val="009B38C3"/>
    <w:rsid w:val="009C253A"/>
    <w:rsid w:val="009D1EC9"/>
    <w:rsid w:val="009E17BD"/>
    <w:rsid w:val="009E485A"/>
    <w:rsid w:val="009F7948"/>
    <w:rsid w:val="00A02E2B"/>
    <w:rsid w:val="00A04CEC"/>
    <w:rsid w:val="00A27F92"/>
    <w:rsid w:val="00A32257"/>
    <w:rsid w:val="00A36D20"/>
    <w:rsid w:val="00A514A4"/>
    <w:rsid w:val="00A514D9"/>
    <w:rsid w:val="00A52C84"/>
    <w:rsid w:val="00A55622"/>
    <w:rsid w:val="00A63678"/>
    <w:rsid w:val="00A66549"/>
    <w:rsid w:val="00A75B0D"/>
    <w:rsid w:val="00A83502"/>
    <w:rsid w:val="00A8654C"/>
    <w:rsid w:val="00A95DAE"/>
    <w:rsid w:val="00AD15B3"/>
    <w:rsid w:val="00AD3606"/>
    <w:rsid w:val="00AD4A3D"/>
    <w:rsid w:val="00AE352E"/>
    <w:rsid w:val="00AF6E49"/>
    <w:rsid w:val="00B04A67"/>
    <w:rsid w:val="00B0583C"/>
    <w:rsid w:val="00B27A2F"/>
    <w:rsid w:val="00B358B2"/>
    <w:rsid w:val="00B40A81"/>
    <w:rsid w:val="00B44910"/>
    <w:rsid w:val="00B45936"/>
    <w:rsid w:val="00B527A0"/>
    <w:rsid w:val="00B64669"/>
    <w:rsid w:val="00B6523C"/>
    <w:rsid w:val="00B72267"/>
    <w:rsid w:val="00B76EB6"/>
    <w:rsid w:val="00B7737B"/>
    <w:rsid w:val="00B824C8"/>
    <w:rsid w:val="00B84B9D"/>
    <w:rsid w:val="00BC251A"/>
    <w:rsid w:val="00BC3F65"/>
    <w:rsid w:val="00BC54CD"/>
    <w:rsid w:val="00BC6146"/>
    <w:rsid w:val="00BC616F"/>
    <w:rsid w:val="00BC79FA"/>
    <w:rsid w:val="00BD032B"/>
    <w:rsid w:val="00BE18EC"/>
    <w:rsid w:val="00BE2640"/>
    <w:rsid w:val="00C01189"/>
    <w:rsid w:val="00C10F2C"/>
    <w:rsid w:val="00C37335"/>
    <w:rsid w:val="00C374DE"/>
    <w:rsid w:val="00C432A5"/>
    <w:rsid w:val="00C47AD4"/>
    <w:rsid w:val="00C52D81"/>
    <w:rsid w:val="00C55198"/>
    <w:rsid w:val="00C761C1"/>
    <w:rsid w:val="00CA293A"/>
    <w:rsid w:val="00CA6393"/>
    <w:rsid w:val="00CB18FF"/>
    <w:rsid w:val="00CD0C08"/>
    <w:rsid w:val="00CE03FB"/>
    <w:rsid w:val="00CE433C"/>
    <w:rsid w:val="00CF0161"/>
    <w:rsid w:val="00CF33F3"/>
    <w:rsid w:val="00CF4670"/>
    <w:rsid w:val="00D06183"/>
    <w:rsid w:val="00D22C42"/>
    <w:rsid w:val="00D37F23"/>
    <w:rsid w:val="00D464CC"/>
    <w:rsid w:val="00D51D5C"/>
    <w:rsid w:val="00D65041"/>
    <w:rsid w:val="00D7476F"/>
    <w:rsid w:val="00DA3E54"/>
    <w:rsid w:val="00DB00D5"/>
    <w:rsid w:val="00DB1936"/>
    <w:rsid w:val="00DB384B"/>
    <w:rsid w:val="00DB4211"/>
    <w:rsid w:val="00DD43B7"/>
    <w:rsid w:val="00DF0189"/>
    <w:rsid w:val="00E06FD5"/>
    <w:rsid w:val="00E10E80"/>
    <w:rsid w:val="00E124F0"/>
    <w:rsid w:val="00E136A9"/>
    <w:rsid w:val="00E227F3"/>
    <w:rsid w:val="00E37575"/>
    <w:rsid w:val="00E545C6"/>
    <w:rsid w:val="00E60F04"/>
    <w:rsid w:val="00E65B24"/>
    <w:rsid w:val="00E854E4"/>
    <w:rsid w:val="00E86DBF"/>
    <w:rsid w:val="00E92D31"/>
    <w:rsid w:val="00EA34AF"/>
    <w:rsid w:val="00EB0D6F"/>
    <w:rsid w:val="00EB2232"/>
    <w:rsid w:val="00EB5155"/>
    <w:rsid w:val="00EC5337"/>
    <w:rsid w:val="00ED454D"/>
    <w:rsid w:val="00ED7F1E"/>
    <w:rsid w:val="00EE0ADB"/>
    <w:rsid w:val="00EE49E8"/>
    <w:rsid w:val="00F0400D"/>
    <w:rsid w:val="00F16BAB"/>
    <w:rsid w:val="00F2150A"/>
    <w:rsid w:val="00F231D8"/>
    <w:rsid w:val="00F41345"/>
    <w:rsid w:val="00F44943"/>
    <w:rsid w:val="00F44C00"/>
    <w:rsid w:val="00F45D2C"/>
    <w:rsid w:val="00F46C5F"/>
    <w:rsid w:val="00F54523"/>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E63E59"/>
  <w15:docId w15:val="{006319E8-3809-4B3B-B984-05029BEC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950107"/>
    <w:pPr>
      <w:spacing w:before="160"/>
      <w:outlineLvl w:val="0"/>
    </w:pPr>
    <w:rPr>
      <w:sz w:val="26"/>
      <w:szCs w:val="26"/>
      <w:lang w:val="en-GB"/>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Reasons">
    <w:name w:val="Reasons"/>
    <w:basedOn w:val="Normal"/>
    <w:qFormat/>
    <w:rsid w:val="00F54523"/>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767043">
      <w:bodyDiv w:val="1"/>
      <w:marLeft w:val="0"/>
      <w:marRight w:val="0"/>
      <w:marTop w:val="0"/>
      <w:marBottom w:val="0"/>
      <w:divBdr>
        <w:top w:val="none" w:sz="0" w:space="0" w:color="auto"/>
        <w:left w:val="none" w:sz="0" w:space="0" w:color="auto"/>
        <w:bottom w:val="none" w:sz="0" w:space="0" w:color="auto"/>
        <w:right w:val="none" w:sz="0" w:space="0" w:color="auto"/>
      </w:divBdr>
    </w:div>
    <w:div w:id="313335102">
      <w:bodyDiv w:val="1"/>
      <w:marLeft w:val="0"/>
      <w:marRight w:val="0"/>
      <w:marTop w:val="0"/>
      <w:marBottom w:val="0"/>
      <w:divBdr>
        <w:top w:val="none" w:sz="0" w:space="0" w:color="auto"/>
        <w:left w:val="none" w:sz="0" w:space="0" w:color="auto"/>
        <w:bottom w:val="none" w:sz="0" w:space="0" w:color="auto"/>
        <w:right w:val="none" w:sz="0" w:space="0" w:color="auto"/>
      </w:divBdr>
    </w:div>
    <w:div w:id="332681949">
      <w:bodyDiv w:val="1"/>
      <w:marLeft w:val="0"/>
      <w:marRight w:val="0"/>
      <w:marTop w:val="0"/>
      <w:marBottom w:val="0"/>
      <w:divBdr>
        <w:top w:val="none" w:sz="0" w:space="0" w:color="auto"/>
        <w:left w:val="none" w:sz="0" w:space="0" w:color="auto"/>
        <w:bottom w:val="none" w:sz="0" w:space="0" w:color="auto"/>
        <w:right w:val="none" w:sz="0" w:space="0" w:color="auto"/>
      </w:divBdr>
    </w:div>
    <w:div w:id="723452745">
      <w:bodyDiv w:val="1"/>
      <w:marLeft w:val="0"/>
      <w:marRight w:val="0"/>
      <w:marTop w:val="0"/>
      <w:marBottom w:val="0"/>
      <w:divBdr>
        <w:top w:val="none" w:sz="0" w:space="0" w:color="auto"/>
        <w:left w:val="none" w:sz="0" w:space="0" w:color="auto"/>
        <w:bottom w:val="none" w:sz="0" w:space="0" w:color="auto"/>
        <w:right w:val="none" w:sz="0" w:space="0" w:color="auto"/>
      </w:divBdr>
    </w:div>
    <w:div w:id="729303459">
      <w:bodyDiv w:val="1"/>
      <w:marLeft w:val="0"/>
      <w:marRight w:val="0"/>
      <w:marTop w:val="0"/>
      <w:marBottom w:val="0"/>
      <w:divBdr>
        <w:top w:val="none" w:sz="0" w:space="0" w:color="auto"/>
        <w:left w:val="none" w:sz="0" w:space="0" w:color="auto"/>
        <w:bottom w:val="none" w:sz="0" w:space="0" w:color="auto"/>
        <w:right w:val="none" w:sz="0" w:space="0" w:color="auto"/>
      </w:divBdr>
    </w:div>
    <w:div w:id="921722851">
      <w:bodyDiv w:val="1"/>
      <w:marLeft w:val="0"/>
      <w:marRight w:val="0"/>
      <w:marTop w:val="0"/>
      <w:marBottom w:val="0"/>
      <w:divBdr>
        <w:top w:val="none" w:sz="0" w:space="0" w:color="auto"/>
        <w:left w:val="none" w:sz="0" w:space="0" w:color="auto"/>
        <w:bottom w:val="none" w:sz="0" w:space="0" w:color="auto"/>
        <w:right w:val="none" w:sz="0" w:space="0" w:color="auto"/>
      </w:divBdr>
    </w:div>
    <w:div w:id="1208027763">
      <w:bodyDiv w:val="1"/>
      <w:marLeft w:val="0"/>
      <w:marRight w:val="0"/>
      <w:marTop w:val="0"/>
      <w:marBottom w:val="0"/>
      <w:divBdr>
        <w:top w:val="none" w:sz="0" w:space="0" w:color="auto"/>
        <w:left w:val="none" w:sz="0" w:space="0" w:color="auto"/>
        <w:bottom w:val="none" w:sz="0" w:space="0" w:color="auto"/>
        <w:right w:val="none" w:sz="0" w:space="0" w:color="auto"/>
      </w:divBdr>
    </w:div>
    <w:div w:id="1319843295">
      <w:bodyDiv w:val="1"/>
      <w:marLeft w:val="0"/>
      <w:marRight w:val="0"/>
      <w:marTop w:val="0"/>
      <w:marBottom w:val="0"/>
      <w:divBdr>
        <w:top w:val="none" w:sz="0" w:space="0" w:color="auto"/>
        <w:left w:val="none" w:sz="0" w:space="0" w:color="auto"/>
        <w:bottom w:val="none" w:sz="0" w:space="0" w:color="auto"/>
        <w:right w:val="none" w:sz="0" w:space="0" w:color="auto"/>
      </w:divBdr>
    </w:div>
    <w:div w:id="1513060915">
      <w:bodyDiv w:val="1"/>
      <w:marLeft w:val="0"/>
      <w:marRight w:val="0"/>
      <w:marTop w:val="0"/>
      <w:marBottom w:val="0"/>
      <w:divBdr>
        <w:top w:val="none" w:sz="0" w:space="0" w:color="auto"/>
        <w:left w:val="none" w:sz="0" w:space="0" w:color="auto"/>
        <w:bottom w:val="none" w:sz="0" w:space="0" w:color="auto"/>
        <w:right w:val="none" w:sz="0" w:space="0" w:color="auto"/>
      </w:divBdr>
    </w:div>
    <w:div w:id="1889681638">
      <w:bodyDiv w:val="1"/>
      <w:marLeft w:val="0"/>
      <w:marRight w:val="0"/>
      <w:marTop w:val="0"/>
      <w:marBottom w:val="0"/>
      <w:divBdr>
        <w:top w:val="none" w:sz="0" w:space="0" w:color="auto"/>
        <w:left w:val="none" w:sz="0" w:space="0" w:color="auto"/>
        <w:bottom w:val="none" w:sz="0" w:space="0" w:color="auto"/>
        <w:right w:val="none" w:sz="0" w:space="0" w:color="auto"/>
      </w:divBdr>
    </w:div>
    <w:div w:id="2025740359">
      <w:bodyDiv w:val="1"/>
      <w:marLeft w:val="0"/>
      <w:marRight w:val="0"/>
      <w:marTop w:val="0"/>
      <w:marBottom w:val="0"/>
      <w:divBdr>
        <w:top w:val="none" w:sz="0" w:space="0" w:color="auto"/>
        <w:left w:val="none" w:sz="0" w:space="0" w:color="auto"/>
        <w:bottom w:val="none" w:sz="0" w:space="0" w:color="auto"/>
        <w:right w:val="none" w:sz="0" w:space="0" w:color="auto"/>
      </w:divBdr>
    </w:div>
    <w:div w:id="206925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6C49819EDF8E46A64E1CC6E8CB6D1E" ma:contentTypeVersion="14" ma:contentTypeDescription="Creare un nuovo documento." ma:contentTypeScope="" ma:versionID="6c9291a37c58545595bc923954a9e315">
  <xsd:schema xmlns:xsd="http://www.w3.org/2001/XMLSchema" xmlns:xs="http://www.w3.org/2001/XMLSchema" xmlns:p="http://schemas.microsoft.com/office/2006/metadata/properties" xmlns:ns2="b4d92be3-e7d1-4a35-89fa-bb03bb805b12" xmlns:ns3="ca5a9646-ffcb-43a5-9364-e57d264ca0de" targetNamespace="http://schemas.microsoft.com/office/2006/metadata/properties" ma:root="true" ma:fieldsID="500ea3e5aeb8a568b7afd271048aa941" ns2:_="" ns3:_="">
    <xsd:import namespace="b4d92be3-e7d1-4a35-89fa-bb03bb805b12"/>
    <xsd:import namespace="ca5a9646-ffcb-43a5-9364-e57d264ca0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92be3-e7d1-4a35-89fa-bb03bb805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651d91da-8648-4d66-aad9-676f02fc7c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5a9646-ffcb-43a5-9364-e57d264ca0de"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a18d5fd-4583-4b7a-9c28-93bbb43634ca}" ma:internalName="TaxCatchAll" ma:showField="CatchAllData" ma:web="ca5a9646-ffcb-43a5-9364-e57d264ca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d92be3-e7d1-4a35-89fa-bb03bb805b12">
      <Terms xmlns="http://schemas.microsoft.com/office/infopath/2007/PartnerControls"/>
    </lcf76f155ced4ddcb4097134ff3c332f>
    <TaxCatchAll xmlns="ca5a9646-ffcb-43a5-9364-e57d264ca0d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7F3F4-D727-4A5E-A183-A67DD8E2B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92be3-e7d1-4a35-89fa-bb03bb805b12"/>
    <ds:schemaRef ds:uri="ca5a9646-ffcb-43a5-9364-e57d264ca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8875E-BEC1-4E98-8F9F-4634FEB219C2}">
  <ds:schemaRefs>
    <ds:schemaRef ds:uri="http://schemas.microsoft.com/sharepoint/v3/contenttype/forms"/>
  </ds:schemaRefs>
</ds:datastoreItem>
</file>

<file path=customXml/itemProps3.xml><?xml version="1.0" encoding="utf-8"?>
<ds:datastoreItem xmlns:ds="http://schemas.openxmlformats.org/officeDocument/2006/customXml" ds:itemID="{9A6D019B-CA5C-4246-AC6C-229E04268F35}">
  <ds:schemaRefs>
    <ds:schemaRef ds:uri="http://schemas.microsoft.com/office/2006/metadata/properties"/>
    <ds:schemaRef ds:uri="http://schemas.microsoft.com/office/infopath/2007/PartnerControls"/>
    <ds:schemaRef ds:uri="b4d92be3-e7d1-4a35-89fa-bb03bb805b12"/>
    <ds:schemaRef ds:uri="ca5a9646-ffcb-43a5-9364-e57d264ca0de"/>
  </ds:schemaRefs>
</ds:datastoreItem>
</file>

<file path=customXml/itemProps4.xml><?xml version="1.0" encoding="utf-8"?>
<ds:datastoreItem xmlns:ds="http://schemas.openxmlformats.org/officeDocument/2006/customXml" ds:itemID="{A41D7242-D25B-4282-83C1-68415DE5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731</Words>
  <Characters>4185</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4907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Child Onlinie Protection</dc:subject>
  <dc:creator>LRT</dc:creator>
  <cp:keywords>CWG-COP, C24, Council-24</cp:keywords>
  <dc:description/>
  <cp:lastModifiedBy>LRT</cp:lastModifiedBy>
  <cp:revision>5</cp:revision>
  <dcterms:created xsi:type="dcterms:W3CDTF">2024-08-27T15:27:00Z</dcterms:created>
  <dcterms:modified xsi:type="dcterms:W3CDTF">2024-08-28T12:21:00Z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MediaServiceImageTags">
    <vt:lpwstr/>
  </property>
</Properties>
</file>