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B11D0" w14:paraId="3D22EF3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09DAFB" w14:textId="1A490900" w:rsidR="00796BD3" w:rsidRPr="00BB11D0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A229E63" w14:textId="7C09881C" w:rsidR="00796BD3" w:rsidRPr="00BB11D0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2"/>
                <w:lang w:val="ru-RU"/>
              </w:rPr>
            </w:pPr>
            <w:r w:rsidRPr="00BB11D0">
              <w:rPr>
                <w:b/>
                <w:szCs w:val="22"/>
                <w:lang w:val="ru-RU"/>
              </w:rPr>
              <w:t xml:space="preserve">Документ </w:t>
            </w:r>
            <w:r w:rsidR="00796BD3" w:rsidRPr="00BB11D0">
              <w:rPr>
                <w:b/>
                <w:szCs w:val="22"/>
                <w:lang w:val="ru-RU"/>
              </w:rPr>
              <w:t>C2</w:t>
            </w:r>
            <w:r w:rsidR="00660449" w:rsidRPr="00BB11D0">
              <w:rPr>
                <w:b/>
                <w:szCs w:val="22"/>
                <w:lang w:val="ru-RU"/>
              </w:rPr>
              <w:t>4</w:t>
            </w:r>
            <w:r w:rsidR="00CB081F" w:rsidRPr="00BB11D0">
              <w:rPr>
                <w:b/>
                <w:szCs w:val="22"/>
                <w:lang w:val="ru-RU"/>
              </w:rPr>
              <w:t>/1</w:t>
            </w:r>
            <w:r w:rsidR="0018495E" w:rsidRPr="00BB11D0">
              <w:rPr>
                <w:b/>
                <w:szCs w:val="22"/>
                <w:lang w:val="ru-RU"/>
              </w:rPr>
              <w:t>35</w:t>
            </w:r>
            <w:r w:rsidR="00796BD3" w:rsidRPr="00BB11D0">
              <w:rPr>
                <w:b/>
                <w:szCs w:val="22"/>
                <w:lang w:val="ru-RU"/>
              </w:rPr>
              <w:t>-R</w:t>
            </w:r>
          </w:p>
        </w:tc>
      </w:tr>
      <w:tr w:rsidR="00796BD3" w:rsidRPr="00BB11D0" w14:paraId="6F2A4033" w14:textId="77777777" w:rsidTr="00E31DCE">
        <w:trPr>
          <w:cantSplit/>
        </w:trPr>
        <w:tc>
          <w:tcPr>
            <w:tcW w:w="3969" w:type="dxa"/>
            <w:vMerge/>
          </w:tcPr>
          <w:p w14:paraId="003FF41D" w14:textId="77777777" w:rsidR="00796BD3" w:rsidRPr="00BB11D0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084BBED" w14:textId="23C257FB" w:rsidR="00796BD3" w:rsidRPr="00BB11D0" w:rsidRDefault="008A3983" w:rsidP="00E31DCE">
            <w:pPr>
              <w:tabs>
                <w:tab w:val="left" w:pos="851"/>
              </w:tabs>
              <w:spacing w:before="0"/>
              <w:jc w:val="right"/>
              <w:rPr>
                <w:b/>
                <w:szCs w:val="22"/>
                <w:lang w:val="ru-RU"/>
              </w:rPr>
            </w:pPr>
            <w:r w:rsidRPr="00BB11D0">
              <w:rPr>
                <w:b/>
                <w:szCs w:val="22"/>
                <w:lang w:val="ru-RU"/>
              </w:rPr>
              <w:t>1</w:t>
            </w:r>
            <w:r w:rsidR="0018495E" w:rsidRPr="00BB11D0">
              <w:rPr>
                <w:b/>
                <w:szCs w:val="22"/>
                <w:lang w:val="ru-RU"/>
              </w:rPr>
              <w:t>4</w:t>
            </w:r>
            <w:r w:rsidR="00DF0EBB" w:rsidRPr="00BB11D0">
              <w:rPr>
                <w:b/>
                <w:szCs w:val="22"/>
                <w:lang w:val="ru-RU"/>
              </w:rPr>
              <w:t xml:space="preserve"> июня</w:t>
            </w:r>
            <w:r w:rsidR="00796BD3" w:rsidRPr="00BB11D0">
              <w:rPr>
                <w:b/>
                <w:szCs w:val="22"/>
                <w:lang w:val="ru-RU"/>
              </w:rPr>
              <w:t xml:space="preserve"> 202</w:t>
            </w:r>
            <w:r w:rsidR="00660449" w:rsidRPr="00BB11D0">
              <w:rPr>
                <w:b/>
                <w:szCs w:val="22"/>
                <w:lang w:val="ru-RU"/>
              </w:rPr>
              <w:t>4</w:t>
            </w:r>
            <w:r w:rsidR="002A6F9C" w:rsidRPr="00BB11D0">
              <w:rPr>
                <w:b/>
                <w:szCs w:val="22"/>
                <w:lang w:val="ru-RU"/>
              </w:rPr>
              <w:t xml:space="preserve"> года</w:t>
            </w:r>
          </w:p>
        </w:tc>
      </w:tr>
      <w:tr w:rsidR="00796BD3" w:rsidRPr="00BB11D0" w14:paraId="3C0E64D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EDC93B" w14:textId="77777777" w:rsidR="00796BD3" w:rsidRPr="00BB11D0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4DBB12" w14:textId="77777777" w:rsidR="00796BD3" w:rsidRPr="00BB11D0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2"/>
                <w:lang w:val="ru-RU"/>
              </w:rPr>
            </w:pPr>
            <w:r w:rsidRPr="00BB11D0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796BD3" w:rsidRPr="00BB11D0" w14:paraId="2F121F77" w14:textId="77777777" w:rsidTr="00E31DCE">
        <w:trPr>
          <w:cantSplit/>
          <w:trHeight w:val="23"/>
        </w:trPr>
        <w:tc>
          <w:tcPr>
            <w:tcW w:w="3969" w:type="dxa"/>
          </w:tcPr>
          <w:p w14:paraId="0F3ED0D7" w14:textId="77777777" w:rsidR="00796BD3" w:rsidRPr="00BB11D0" w:rsidRDefault="00796BD3" w:rsidP="00DF0EBB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5245" w:type="dxa"/>
          </w:tcPr>
          <w:p w14:paraId="77DE87F1" w14:textId="77777777" w:rsidR="00796BD3" w:rsidRPr="00BB11D0" w:rsidRDefault="00796BD3" w:rsidP="00DF0EBB">
            <w:pPr>
              <w:tabs>
                <w:tab w:val="left" w:pos="851"/>
              </w:tabs>
              <w:spacing w:before="0"/>
              <w:jc w:val="right"/>
              <w:rPr>
                <w:b/>
                <w:szCs w:val="22"/>
                <w:lang w:val="ru-RU"/>
              </w:rPr>
            </w:pPr>
          </w:p>
        </w:tc>
      </w:tr>
    </w:tbl>
    <w:bookmarkEnd w:id="2"/>
    <w:bookmarkEnd w:id="4"/>
    <w:p w14:paraId="658742E2" w14:textId="7FF44320" w:rsidR="00105FBF" w:rsidRPr="00BB11D0" w:rsidRDefault="00105FBF" w:rsidP="00105FBF">
      <w:pPr>
        <w:pStyle w:val="ResNo"/>
        <w:rPr>
          <w:lang w:val="ru-RU"/>
        </w:rPr>
      </w:pPr>
      <w:r w:rsidRPr="00BB11D0">
        <w:rPr>
          <w:lang w:val="ru-RU"/>
        </w:rPr>
        <w:t xml:space="preserve">Решение 482 </w:t>
      </w:r>
      <w:r w:rsidR="0018495E" w:rsidRPr="00BB11D0">
        <w:rPr>
          <w:lang w:val="ru-RU"/>
        </w:rPr>
        <w:t>(С01, последнее изменение C24)</w:t>
      </w:r>
    </w:p>
    <w:p w14:paraId="58C01FD4" w14:textId="6FE3C41B" w:rsidR="0018495E" w:rsidRPr="00BB11D0" w:rsidRDefault="0018495E" w:rsidP="006F301F">
      <w:pPr>
        <w:pStyle w:val="Resref"/>
        <w:rPr>
          <w:rFonts w:eastAsiaTheme="minorEastAsia"/>
          <w:b/>
          <w:lang w:val="ru-RU"/>
        </w:rPr>
      </w:pPr>
      <w:r w:rsidRPr="00BB11D0">
        <w:rPr>
          <w:rFonts w:eastAsiaTheme="minorEastAsia"/>
          <w:lang w:val="ru-RU"/>
        </w:rPr>
        <w:t>(принят</w:t>
      </w:r>
      <w:r w:rsidR="00DC3D71" w:rsidRPr="00BB11D0">
        <w:rPr>
          <w:rFonts w:eastAsiaTheme="minorEastAsia"/>
          <w:lang w:val="ru-RU"/>
        </w:rPr>
        <w:t>о</w:t>
      </w:r>
      <w:r w:rsidRPr="00BB11D0">
        <w:rPr>
          <w:rFonts w:eastAsiaTheme="minorEastAsia"/>
          <w:lang w:val="ru-RU"/>
        </w:rPr>
        <w:t xml:space="preserve"> на десятом пленарном заседании)</w:t>
      </w:r>
    </w:p>
    <w:p w14:paraId="111DCC65" w14:textId="70666AF8" w:rsidR="00105FBF" w:rsidRPr="00BB11D0" w:rsidRDefault="00105FBF" w:rsidP="00105FBF">
      <w:pPr>
        <w:pStyle w:val="Restitle"/>
        <w:rPr>
          <w:rFonts w:eastAsiaTheme="minorEastAsia"/>
          <w:lang w:val="ru-RU"/>
        </w:rPr>
      </w:pPr>
      <w:r w:rsidRPr="00BB11D0">
        <w:rPr>
          <w:lang w:val="ru-RU"/>
        </w:rPr>
        <w:t xml:space="preserve">Осуществление возмещения затрат на обработку заявок </w:t>
      </w:r>
      <w:r w:rsidRPr="00BB11D0">
        <w:rPr>
          <w:lang w:val="ru-RU"/>
        </w:rPr>
        <w:br/>
        <w:t>на регистрацию спутниковых сетей</w:t>
      </w:r>
    </w:p>
    <w:p w14:paraId="7BCCC78A" w14:textId="77777777" w:rsidR="0018495E" w:rsidRPr="00BB11D0" w:rsidRDefault="0018495E" w:rsidP="0018495E">
      <w:pPr>
        <w:pStyle w:val="Call"/>
        <w:rPr>
          <w:lang w:val="ru-RU"/>
        </w:rPr>
      </w:pPr>
      <w:r w:rsidRPr="00BB11D0">
        <w:rPr>
          <w:lang w:val="ru-RU"/>
        </w:rPr>
        <w:t>учитывая</w:t>
      </w:r>
    </w:p>
    <w:p w14:paraId="7A0FF7C2" w14:textId="563A6A21" w:rsidR="0018495E" w:rsidRPr="00BB11D0" w:rsidRDefault="0018495E" w:rsidP="0018495E">
      <w:pPr>
        <w:rPr>
          <w:lang w:val="ru-RU"/>
        </w:rPr>
      </w:pPr>
      <w:r w:rsidRPr="00BB11D0">
        <w:rPr>
          <w:i/>
          <w:iCs/>
          <w:lang w:val="ru-RU"/>
        </w:rPr>
        <w:t>а)</w:t>
      </w:r>
      <w:r w:rsidRPr="00BB11D0">
        <w:rPr>
          <w:i/>
          <w:lang w:val="ru-RU"/>
        </w:rPr>
        <w:tab/>
      </w:r>
      <w:r w:rsidRPr="00BB11D0">
        <w:rPr>
          <w:lang w:val="ru-RU"/>
        </w:rPr>
        <w:t>Резолюцию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88 (Пересм. Марракеш, 2002 г.) Полномочной конференции об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осуществлении возмещения затрат на обработку заявок на регистрацию спутниковых сетей;</w:t>
      </w:r>
    </w:p>
    <w:p w14:paraId="51A0CCC7" w14:textId="707D522B" w:rsidR="0018495E" w:rsidRPr="00BB11D0" w:rsidRDefault="0018495E" w:rsidP="0018495E">
      <w:pPr>
        <w:rPr>
          <w:lang w:val="ru-RU"/>
        </w:rPr>
      </w:pPr>
      <w:r w:rsidRPr="00BB11D0">
        <w:rPr>
          <w:i/>
          <w:iCs/>
          <w:lang w:val="ru-RU"/>
        </w:rPr>
        <w:t>b)</w:t>
      </w:r>
      <w:r w:rsidRPr="00BB11D0">
        <w:rPr>
          <w:lang w:val="ru-RU"/>
        </w:rPr>
        <w:tab/>
        <w:t>Резолюцию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91 (Пересм. Гвадалахара, 2010 г.) Полномочной конференции о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возмещении затрат на некоторые продукты и услуги МСЭ;</w:t>
      </w:r>
    </w:p>
    <w:p w14:paraId="20DCDF83" w14:textId="3BD663C8" w:rsidR="0018495E" w:rsidRPr="00BB11D0" w:rsidRDefault="0018495E" w:rsidP="0018495E">
      <w:pPr>
        <w:rPr>
          <w:lang w:val="ru-RU"/>
        </w:rPr>
      </w:pPr>
      <w:r w:rsidRPr="00BB11D0">
        <w:rPr>
          <w:i/>
          <w:iCs/>
          <w:lang w:val="ru-RU"/>
        </w:rPr>
        <w:t>c)</w:t>
      </w:r>
      <w:r w:rsidRPr="00BB11D0">
        <w:rPr>
          <w:lang w:val="ru-RU"/>
        </w:rPr>
        <w:tab/>
        <w:t>Резолюцию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1113 Совета о возмещении затрат на обработку Бюро радиосвязи заявлений на космические службы;</w:t>
      </w:r>
    </w:p>
    <w:p w14:paraId="547769AC" w14:textId="33131E14" w:rsidR="0018495E" w:rsidRPr="00BB11D0" w:rsidRDefault="0018495E" w:rsidP="0018495E">
      <w:pPr>
        <w:rPr>
          <w:lang w:val="ru-RU"/>
        </w:rPr>
      </w:pPr>
      <w:r w:rsidRPr="00BB11D0">
        <w:rPr>
          <w:i/>
          <w:iCs/>
          <w:lang w:val="ru-RU"/>
        </w:rPr>
        <w:t>d)</w:t>
      </w:r>
      <w:r w:rsidRPr="00BB11D0">
        <w:rPr>
          <w:lang w:val="ru-RU"/>
        </w:rPr>
        <w:tab/>
        <w:t>Документ</w:t>
      </w:r>
      <w:r w:rsidR="006F301F" w:rsidRPr="00BB11D0">
        <w:rPr>
          <w:lang w:val="ru-RU"/>
        </w:rPr>
        <w:t> </w:t>
      </w:r>
      <w:hyperlink r:id="rId8" w:history="1">
        <w:r w:rsidRPr="00BB11D0">
          <w:rPr>
            <w:rStyle w:val="Hyperlink"/>
            <w:lang w:val="ru-RU"/>
          </w:rPr>
          <w:t>C99/68</w:t>
        </w:r>
      </w:hyperlink>
      <w:r w:rsidRPr="00BB11D0">
        <w:rPr>
          <w:lang w:val="ru-RU"/>
        </w:rPr>
        <w:t>, содержащий отчет Рабочей группы Совета об осуществлении возмещения затрат на обработку заявок на регистрацию спутниковых сетей;</w:t>
      </w:r>
    </w:p>
    <w:p w14:paraId="041DD776" w14:textId="6287A81C" w:rsidR="0018495E" w:rsidRPr="00BB11D0" w:rsidRDefault="0018495E" w:rsidP="0018495E">
      <w:pPr>
        <w:rPr>
          <w:lang w:val="ru-RU"/>
        </w:rPr>
      </w:pPr>
      <w:r w:rsidRPr="00BB11D0">
        <w:rPr>
          <w:i/>
          <w:iCs/>
          <w:lang w:val="ru-RU"/>
        </w:rPr>
        <w:t>e)</w:t>
      </w:r>
      <w:r w:rsidRPr="00BB11D0">
        <w:rPr>
          <w:lang w:val="ru-RU"/>
        </w:rPr>
        <w:tab/>
        <w:t>Документ</w:t>
      </w:r>
      <w:r w:rsidR="006F301F" w:rsidRPr="00BB11D0">
        <w:rPr>
          <w:lang w:val="ru-RU"/>
        </w:rPr>
        <w:t> </w:t>
      </w:r>
      <w:hyperlink r:id="rId9" w:history="1">
        <w:r w:rsidRPr="00BB11D0">
          <w:rPr>
            <w:rStyle w:val="Hyperlink"/>
            <w:lang w:val="ru-RU"/>
          </w:rPr>
          <w:t>C99/47</w:t>
        </w:r>
      </w:hyperlink>
      <w:r w:rsidRPr="00BB11D0">
        <w:rPr>
          <w:lang w:val="ru-RU"/>
        </w:rPr>
        <w:t xml:space="preserve"> о возмещении затрат на некоторые продукты и услуги МСЭ;</w:t>
      </w:r>
    </w:p>
    <w:p w14:paraId="225FDB96" w14:textId="55747309" w:rsidR="0018495E" w:rsidRPr="00BB11D0" w:rsidRDefault="0018495E" w:rsidP="0018495E">
      <w:pPr>
        <w:rPr>
          <w:lang w:val="ru-RU"/>
        </w:rPr>
      </w:pPr>
      <w:r w:rsidRPr="00BB11D0">
        <w:rPr>
          <w:i/>
          <w:iCs/>
          <w:lang w:val="ru-RU"/>
        </w:rPr>
        <w:t>e bis)</w:t>
      </w:r>
      <w:r w:rsidRPr="00BB11D0">
        <w:rPr>
          <w:lang w:val="ru-RU"/>
        </w:rPr>
        <w:tab/>
        <w:t>Документ</w:t>
      </w:r>
      <w:r w:rsidR="006F301F" w:rsidRPr="00BB11D0">
        <w:rPr>
          <w:lang w:val="ru-RU"/>
        </w:rPr>
        <w:t> </w:t>
      </w:r>
      <w:hyperlink r:id="rId10" w:history="1">
        <w:r w:rsidRPr="00BB11D0">
          <w:rPr>
            <w:rStyle w:val="Hyperlink"/>
            <w:lang w:val="ru-RU"/>
          </w:rPr>
          <w:t>C05/29</w:t>
        </w:r>
      </w:hyperlink>
      <w:r w:rsidRPr="00BB11D0">
        <w:rPr>
          <w:lang w:val="ru-RU"/>
        </w:rPr>
        <w:t xml:space="preserve"> о возмещении затрат на обработку заявок на регистрацию спутниковых сетей;</w:t>
      </w:r>
    </w:p>
    <w:p w14:paraId="5277BF4A" w14:textId="77777777" w:rsidR="0018495E" w:rsidRPr="00BB11D0" w:rsidRDefault="0018495E" w:rsidP="0018495E">
      <w:pPr>
        <w:rPr>
          <w:lang w:val="ru-RU"/>
        </w:rPr>
      </w:pPr>
      <w:r w:rsidRPr="00BB11D0">
        <w:rPr>
          <w:i/>
          <w:lang w:val="ru-RU"/>
        </w:rPr>
        <w:t>f)</w:t>
      </w:r>
      <w:r w:rsidRPr="00BB11D0">
        <w:rPr>
          <w:iCs/>
          <w:lang w:val="ru-RU"/>
        </w:rPr>
        <w:tab/>
        <w:t xml:space="preserve">что </w:t>
      </w:r>
      <w:r w:rsidRPr="00BB11D0">
        <w:rPr>
          <w:lang w:val="ru-RU"/>
        </w:rPr>
        <w:t>ВКР-03 и ВКР-07 приняли положения, относящиеся к измененному Решению 482 Совета, согласно которым заявка на регистрацию спутниковой сети аннулируется, если платеж не получен в соответствии с положениями настоящего Решения;</w:t>
      </w:r>
    </w:p>
    <w:p w14:paraId="56F263C1" w14:textId="08EE0FA3" w:rsidR="0018495E" w:rsidRPr="00BB11D0" w:rsidRDefault="0018495E" w:rsidP="0018495E">
      <w:pPr>
        <w:rPr>
          <w:lang w:val="ru-RU"/>
        </w:rPr>
      </w:pPr>
      <w:r w:rsidRPr="00BB11D0">
        <w:rPr>
          <w:i/>
          <w:iCs/>
          <w:lang w:val="ru-RU"/>
        </w:rPr>
        <w:t>g)</w:t>
      </w:r>
      <w:r w:rsidRPr="00BB11D0">
        <w:rPr>
          <w:lang w:val="ru-RU"/>
        </w:rPr>
        <w:tab/>
        <w:t xml:space="preserve">что ВКР-07 существенно пересмотрела </w:t>
      </w:r>
      <w:proofErr w:type="spellStart"/>
      <w:r w:rsidRPr="00BB11D0">
        <w:rPr>
          <w:lang w:val="ru-RU"/>
        </w:rPr>
        <w:t>регламентарные</w:t>
      </w:r>
      <w:proofErr w:type="spellEnd"/>
      <w:r w:rsidRPr="00BB11D0">
        <w:rPr>
          <w:lang w:val="ru-RU"/>
        </w:rPr>
        <w:t xml:space="preserve"> процедуры, касающиеся Плана фиксированной спутниковой службы, содержащегося в Приложении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>, который вступил в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силу с 17 ноября 2007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года;</w:t>
      </w:r>
    </w:p>
    <w:p w14:paraId="2BE9D634" w14:textId="7301C950" w:rsidR="0018495E" w:rsidRPr="00BB11D0" w:rsidRDefault="0018495E" w:rsidP="0018495E">
      <w:pPr>
        <w:rPr>
          <w:lang w:val="ru-RU"/>
        </w:rPr>
      </w:pPr>
      <w:r w:rsidRPr="00BB11D0">
        <w:rPr>
          <w:i/>
          <w:iCs/>
          <w:lang w:val="ru-RU"/>
        </w:rPr>
        <w:t>h)</w:t>
      </w:r>
      <w:r w:rsidRPr="00BB11D0">
        <w:rPr>
          <w:lang w:val="ru-RU"/>
        </w:rPr>
        <w:tab/>
        <w:t>что датой вступления в силу Решения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482 (измененного, 2005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г.) было 1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января 2006 года,</w:t>
      </w:r>
    </w:p>
    <w:p w14:paraId="44CB62BB" w14:textId="77777777" w:rsidR="0018495E" w:rsidRPr="00BB11D0" w:rsidRDefault="0018495E" w:rsidP="0018495E">
      <w:pPr>
        <w:pStyle w:val="Call"/>
        <w:rPr>
          <w:lang w:val="ru-RU"/>
        </w:rPr>
      </w:pPr>
      <w:r w:rsidRPr="00BB11D0">
        <w:rPr>
          <w:lang w:val="ru-RU"/>
        </w:rPr>
        <w:t>признавая</w:t>
      </w:r>
    </w:p>
    <w:p w14:paraId="4997719B" w14:textId="77777777" w:rsidR="0018495E" w:rsidRPr="00BB11D0" w:rsidRDefault="0018495E" w:rsidP="0018495E">
      <w:pPr>
        <w:rPr>
          <w:lang w:val="ru-RU"/>
        </w:rPr>
      </w:pPr>
      <w:r w:rsidRPr="00BB11D0">
        <w:rPr>
          <w:lang w:val="ru-RU"/>
        </w:rPr>
        <w:t>практический опыт Бюро радиосвязи по внедрению платы в счет возмещения затрат на обработку заявок и методики, как об этом сообщается в представленных Совету на его сессиях 2001–2007 годов отчетах в соответствии с пересмотренным Советом Решением 482,</w:t>
      </w:r>
    </w:p>
    <w:p w14:paraId="2E1F2F61" w14:textId="77777777" w:rsidR="00105FBF" w:rsidRPr="00BB11D0" w:rsidRDefault="00105FBF" w:rsidP="00105FBF">
      <w:pPr>
        <w:pStyle w:val="Call"/>
        <w:rPr>
          <w:rFonts w:eastAsiaTheme="minorEastAsia"/>
          <w:lang w:val="ru-RU"/>
        </w:rPr>
      </w:pPr>
      <w:r w:rsidRPr="00BB11D0">
        <w:rPr>
          <w:iCs/>
          <w:lang w:val="ru-RU"/>
        </w:rPr>
        <w:t>решает</w:t>
      </w:r>
      <w:r w:rsidRPr="00BB11D0">
        <w:rPr>
          <w:i w:val="0"/>
          <w:lang w:val="ru-RU"/>
        </w:rPr>
        <w:t>,</w:t>
      </w:r>
    </w:p>
    <w:p w14:paraId="7D6976F9" w14:textId="7EF04AD6" w:rsidR="00105FBF" w:rsidRPr="00BB11D0" w:rsidRDefault="00105FBF" w:rsidP="00105FBF">
      <w:pPr>
        <w:snapToGrid w:val="0"/>
        <w:rPr>
          <w:lang w:val="ru-RU"/>
        </w:rPr>
      </w:pPr>
      <w:r w:rsidRPr="00BB11D0">
        <w:rPr>
          <w:lang w:val="ru-RU"/>
        </w:rPr>
        <w:t>1</w:t>
      </w:r>
      <w:r w:rsidRPr="00BB11D0">
        <w:rPr>
          <w:lang w:val="ru-RU"/>
        </w:rPr>
        <w:tab/>
        <w:t>что подлежат оплате в счет возмещения затрат все заявки на регистрацию спутниковых сетей, касающиеся предварительной публикации, связанные с ними запросы о координации или согласии (Статья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9</w:t>
      </w:r>
      <w:r w:rsidRPr="00BB11D0">
        <w:rPr>
          <w:lang w:val="ru-RU"/>
        </w:rPr>
        <w:t xml:space="preserve"> Регламента радиосвязи (РР), Статья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7 Приложений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30/30A</w:t>
      </w:r>
      <w:r w:rsidRPr="00BB11D0">
        <w:rPr>
          <w:lang w:val="ru-RU"/>
        </w:rPr>
        <w:t xml:space="preserve"> к РР, Резолюция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539 (Пересм. ВКР-19)</w:t>
      </w:r>
      <w:r w:rsidRPr="00BB11D0">
        <w:rPr>
          <w:lang w:val="ru-RU"/>
        </w:rPr>
        <w:t>), применении защитных полос (Статья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2A Приложений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30/30A</w:t>
      </w:r>
      <w:r w:rsidRPr="00BB11D0">
        <w:rPr>
          <w:lang w:val="ru-RU"/>
        </w:rPr>
        <w:t xml:space="preserve"> к РР), запросы о внесении изменений в планы и списки космических служб (Статья 4 </w:t>
      </w:r>
      <w:r w:rsidRPr="00BB11D0">
        <w:rPr>
          <w:lang w:val="ru-RU"/>
        </w:rPr>
        <w:lastRenderedPageBreak/>
        <w:t>Приложений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</w:t>
      </w:r>
      <w:r w:rsidRPr="00BB11D0">
        <w:rPr>
          <w:lang w:val="ru-RU"/>
        </w:rPr>
        <w:t xml:space="preserve"> и </w:t>
      </w:r>
      <w:r w:rsidRPr="00BB11D0">
        <w:rPr>
          <w:b/>
          <w:bCs/>
          <w:lang w:val="ru-RU"/>
        </w:rPr>
        <w:t>30A</w:t>
      </w:r>
      <w:r w:rsidRPr="00BB11D0">
        <w:rPr>
          <w:lang w:val="ru-RU"/>
        </w:rPr>
        <w:t xml:space="preserve"> к РР), запросы о применении плана фиксированной спутниковой службы (бывшие разделы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IB и II Статьи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6 Приложения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30B</w:t>
      </w:r>
      <w:r w:rsidRPr="00BB11D0">
        <w:rPr>
          <w:lang w:val="ru-RU"/>
        </w:rPr>
        <w:t xml:space="preserve"> к РР, до 16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ноября 2007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г.) и запросы о 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 xml:space="preserve"> к РР (Статья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6 Приложения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 xml:space="preserve"> к РР, с 17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ноября 2007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г.), если и только если они были получены Бюро радиосвязи 8 ноября 1998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даты;</w:t>
      </w:r>
    </w:p>
    <w:p w14:paraId="52062D63" w14:textId="19B8E955" w:rsidR="00105FBF" w:rsidRPr="00BB11D0" w:rsidRDefault="00105FBF" w:rsidP="00105FBF">
      <w:pPr>
        <w:snapToGrid w:val="0"/>
        <w:rPr>
          <w:lang w:val="ru-RU"/>
        </w:rPr>
      </w:pPr>
      <w:r w:rsidRPr="00BB11D0">
        <w:rPr>
          <w:lang w:val="ru-RU"/>
        </w:rPr>
        <w:t>1</w:t>
      </w:r>
      <w:r w:rsidRPr="00BB11D0">
        <w:rPr>
          <w:i/>
          <w:iCs/>
          <w:lang w:val="ru-RU"/>
        </w:rPr>
        <w:t>bis</w:t>
      </w:r>
      <w:r w:rsidRPr="00BB11D0">
        <w:rPr>
          <w:lang w:val="ru-RU"/>
        </w:rPr>
        <w:tab/>
        <w:t xml:space="preserve">что подлежат оплате в счет возмещения затрат все заявки на регистрацию спутниковых сетей, касающиеся заявления для регистрации частотных присвоений в Международном справочном регистре частот (Статья </w:t>
      </w:r>
      <w:r w:rsidRPr="00BB11D0">
        <w:rPr>
          <w:b/>
          <w:bCs/>
          <w:lang w:val="ru-RU"/>
        </w:rPr>
        <w:t>11</w:t>
      </w:r>
      <w:r w:rsidRPr="00BB11D0">
        <w:rPr>
          <w:lang w:val="ru-RU"/>
        </w:rPr>
        <w:t xml:space="preserve"> РР, Статья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 xml:space="preserve">5 Приложений </w:t>
      </w:r>
      <w:r w:rsidRPr="00BB11D0">
        <w:rPr>
          <w:b/>
          <w:bCs/>
          <w:lang w:val="ru-RU"/>
        </w:rPr>
        <w:t>30/30А</w:t>
      </w:r>
      <w:r w:rsidRPr="00BB11D0">
        <w:rPr>
          <w:lang w:val="ru-RU"/>
        </w:rPr>
        <w:t xml:space="preserve"> к РР и Статья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8 Приложения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 xml:space="preserve"> к РР), которые получены Бюро радиосвязи 1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января 2006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если и только если они касаются предварительной публикации или изменения планов или списков космических служб (Часть А), запросов на реализацию плана фиксированной спутниковой службы или запросов о преобразовании выделения в присвоение с изменением, которое выходит за пределы диапазона характеристик первоначального выделения, введении дополнительной системы, изменении характеристик присвоения в Списке Приложения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 xml:space="preserve"> к РР, в зависимости от случая, и получены 19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октября 2002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даты;</w:t>
      </w:r>
    </w:p>
    <w:p w14:paraId="5207FD6A" w14:textId="6528A4C8" w:rsidR="00105FBF" w:rsidRPr="00BB11D0" w:rsidRDefault="00105FBF" w:rsidP="00105FBF">
      <w:pPr>
        <w:snapToGrid w:val="0"/>
        <w:rPr>
          <w:lang w:val="ru-RU"/>
        </w:rPr>
      </w:pPr>
      <w:r w:rsidRPr="00BB11D0">
        <w:rPr>
          <w:lang w:val="ru-RU"/>
        </w:rPr>
        <w:t>1</w:t>
      </w:r>
      <w:r w:rsidRPr="00BB11D0">
        <w:rPr>
          <w:i/>
          <w:iCs/>
          <w:lang w:val="ru-RU"/>
        </w:rPr>
        <w:t>ter</w:t>
      </w:r>
      <w:r w:rsidRPr="00BB11D0">
        <w:rPr>
          <w:lang w:val="ru-RU"/>
        </w:rPr>
        <w:tab/>
        <w:t>что подлежат оплате в счет возмещения затрат все запросы на реализацию плана фиксированной спутниковой службы (бывшие разделы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IA и III Статьи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6 Приложения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 xml:space="preserve"> к РР), если и только если они получены Бюро радиосвязи 1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января 2006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даты;</w:t>
      </w:r>
    </w:p>
    <w:p w14:paraId="1791AC2B" w14:textId="49B78D34" w:rsidR="00105FBF" w:rsidRPr="00BB11D0" w:rsidRDefault="00105FBF" w:rsidP="00105FBF">
      <w:pPr>
        <w:snapToGrid w:val="0"/>
        <w:outlineLvl w:val="0"/>
        <w:rPr>
          <w:lang w:val="ru-RU"/>
        </w:rPr>
      </w:pPr>
      <w:r w:rsidRPr="00BB11D0">
        <w:rPr>
          <w:lang w:val="ru-RU"/>
        </w:rPr>
        <w:t>1</w:t>
      </w:r>
      <w:r w:rsidRPr="00BB11D0">
        <w:rPr>
          <w:i/>
          <w:iCs/>
          <w:lang w:val="ru-RU"/>
        </w:rPr>
        <w:t>quater</w:t>
      </w:r>
      <w:r w:rsidRPr="00BB11D0">
        <w:rPr>
          <w:lang w:val="ru-RU"/>
        </w:rPr>
        <w:tab/>
        <w:t>что подлежат оплате в счет возмещения затрат все запросы об объединении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в той же орбитальной позиции, в частотные присвоения одной спутниковой сети, которые были получены Бюро радиосвязи 1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июля 2013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даты;</w:t>
      </w:r>
    </w:p>
    <w:p w14:paraId="4A86AD3C" w14:textId="54BE6E71" w:rsidR="00105FBF" w:rsidRPr="00BB11D0" w:rsidRDefault="00105FBF" w:rsidP="00105FBF">
      <w:pPr>
        <w:snapToGrid w:val="0"/>
        <w:outlineLvl w:val="0"/>
        <w:rPr>
          <w:lang w:val="ru-RU"/>
        </w:rPr>
      </w:pPr>
      <w:r w:rsidRPr="00BB11D0">
        <w:rPr>
          <w:lang w:val="ru-RU"/>
        </w:rPr>
        <w:t>1</w:t>
      </w:r>
      <w:r w:rsidRPr="00BB11D0">
        <w:rPr>
          <w:i/>
          <w:iCs/>
          <w:lang w:val="ru-RU"/>
        </w:rPr>
        <w:t>quinquies</w:t>
      </w:r>
      <w:r w:rsidRPr="00BB11D0">
        <w:rPr>
          <w:lang w:val="ru-RU"/>
        </w:rPr>
        <w:tab/>
        <w:t>что подлежат оплате в счет возмещения затрат все запросы, представленные в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соответствии с Резолюцией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121 (ВКР-23)</w:t>
      </w:r>
      <w:r w:rsidRPr="00BB11D0">
        <w:rPr>
          <w:lang w:val="ru-RU"/>
        </w:rPr>
        <w:t>, об использовании частотных присвоений в Списке Приложения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 xml:space="preserve"> и в МСРЧ для обеспечения работы земной станции, находящейся в движении (ESIM Приложения</w:t>
      </w:r>
      <w:r w:rsidR="006F301F" w:rsidRPr="00BB11D0">
        <w:rPr>
          <w:lang w:val="ru-RU"/>
        </w:rPr>
        <w:t> </w:t>
      </w:r>
      <w:r w:rsidRPr="00BB11D0">
        <w:rPr>
          <w:b/>
          <w:bCs/>
          <w:lang w:val="ru-RU"/>
        </w:rPr>
        <w:t>30B</w:t>
      </w:r>
      <w:r w:rsidRPr="00BB11D0">
        <w:rPr>
          <w:lang w:val="ru-RU"/>
        </w:rPr>
        <w:t>), которые получены Бюро радиосвязи 1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января 2025</w:t>
      </w:r>
      <w:r w:rsidR="006F301F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даты;</w:t>
      </w:r>
    </w:p>
    <w:p w14:paraId="2BB0B8CE" w14:textId="6872826C" w:rsidR="00105FBF" w:rsidRPr="00BB11D0" w:rsidRDefault="00105FBF" w:rsidP="00105FBF">
      <w:pPr>
        <w:snapToGrid w:val="0"/>
        <w:rPr>
          <w:lang w:val="ru-RU"/>
        </w:rPr>
      </w:pPr>
      <w:r w:rsidRPr="00BB11D0">
        <w:rPr>
          <w:lang w:val="ru-RU"/>
        </w:rPr>
        <w:t>2</w:t>
      </w:r>
      <w:r w:rsidRPr="00BB11D0">
        <w:rPr>
          <w:lang w:val="ru-RU"/>
        </w:rPr>
        <w:tab/>
        <w:t>что к каждой заявке на регистрацию спутниковой сети</w:t>
      </w:r>
      <w:r w:rsidR="00014470" w:rsidRPr="00BB11D0">
        <w:rPr>
          <w:rStyle w:val="FootnoteReference"/>
          <w:lang w:val="ru-RU"/>
        </w:rPr>
        <w:footnoteReference w:customMarkFollows="1" w:id="1"/>
        <w:t>1</w:t>
      </w:r>
      <w:r w:rsidRPr="00BB11D0">
        <w:rPr>
          <w:lang w:val="ru-RU"/>
        </w:rPr>
        <w:t>, о которой сообщено в Бюро радиосвязи, применяется следующая плата</w:t>
      </w:r>
      <w:r w:rsidR="00014470" w:rsidRPr="00BB11D0">
        <w:rPr>
          <w:rStyle w:val="FootnoteReference"/>
          <w:lang w:val="ru-RU"/>
        </w:rPr>
        <w:footnoteReference w:customMarkFollows="1" w:id="2"/>
        <w:t>2</w:t>
      </w:r>
      <w:r w:rsidRPr="00BB11D0">
        <w:rPr>
          <w:lang w:val="ru-RU"/>
        </w:rPr>
        <w:t>:</w:t>
      </w:r>
    </w:p>
    <w:p w14:paraId="35AE80CB" w14:textId="69FE04A6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a)</w:t>
      </w:r>
      <w:r w:rsidRPr="00BB11D0">
        <w:rPr>
          <w:lang w:val="ru-RU"/>
        </w:rPr>
        <w:tab/>
        <w:t>к заявкам на регистрацию, полученным до 29</w:t>
      </w:r>
      <w:r w:rsidR="00014470" w:rsidRPr="00BB11D0">
        <w:rPr>
          <w:lang w:val="ru-RU"/>
        </w:rPr>
        <w:t> </w:t>
      </w:r>
      <w:r w:rsidRPr="00BB11D0">
        <w:rPr>
          <w:lang w:val="ru-RU"/>
        </w:rPr>
        <w:t>июня 2001</w:t>
      </w:r>
      <w:r w:rsidR="00014470" w:rsidRPr="00BB11D0">
        <w:rPr>
          <w:lang w:val="ru-RU"/>
        </w:rPr>
        <w:t> </w:t>
      </w:r>
      <w:r w:rsidRPr="00BB11D0">
        <w:rPr>
          <w:lang w:val="ru-RU"/>
        </w:rPr>
        <w:t>года включительно, применяется Решение</w:t>
      </w:r>
      <w:r w:rsidR="00014470" w:rsidRPr="00BB11D0">
        <w:rPr>
          <w:lang w:val="ru-RU"/>
        </w:rPr>
        <w:t> </w:t>
      </w:r>
      <w:r w:rsidRPr="00BB11D0">
        <w:rPr>
          <w:lang w:val="ru-RU"/>
        </w:rPr>
        <w:t>482 (С99); плата за эти заявки начисляется при публикации в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соответствии с каталогом цен, действовавшим на дату публикации;</w:t>
      </w:r>
    </w:p>
    <w:p w14:paraId="028FA9F1" w14:textId="04F7C2BE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b)</w:t>
      </w:r>
      <w:r w:rsidRPr="00BB11D0">
        <w:rPr>
          <w:lang w:val="ru-RU"/>
        </w:rPr>
        <w:tab/>
        <w:t>к заявкам на регистрацию, полученным 30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июня 2001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но до 1 января 2002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(С01); плата за эти заявки начисляется при публикации и включает твердый сбор в соответствии с каталогом цен, действовавшим на дату получения, и дополнительную плату (при наличии таковой) в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соответствии с каталогом цен, действовавшим на дату публикации;</w:t>
      </w:r>
    </w:p>
    <w:p w14:paraId="5C772CE2" w14:textId="3813592B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c)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января 2002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но до 4 мая 2002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 xml:space="preserve">482 (С01); твердый сбор, </w:t>
      </w:r>
      <w:r w:rsidRPr="00BB11D0">
        <w:rPr>
          <w:lang w:val="ru-RU"/>
        </w:rPr>
        <w:lastRenderedPageBreak/>
        <w:t>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t>
      </w:r>
    </w:p>
    <w:p w14:paraId="6301CBFE" w14:textId="4BBC2A36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d)</w:t>
      </w:r>
      <w:r w:rsidRPr="00BB11D0">
        <w:rPr>
          <w:lang w:val="ru-RU"/>
        </w:rPr>
        <w:tab/>
        <w:t>к заявкам на регистрацию, полученным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 мая 2002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но до 31 декабря 2004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(С02);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t>
      </w:r>
    </w:p>
    <w:p w14:paraId="56FBC3B6" w14:textId="02A85FFE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e)</w:t>
      </w:r>
      <w:r w:rsidRPr="00BB11D0">
        <w:rPr>
          <w:lang w:val="ru-RU"/>
        </w:rPr>
        <w:tab/>
        <w:t>к заявкам на регистрацию, полученным 31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декабря 2004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но до 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января 2006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(С04); твердый сбор, рассчитываемый в соответствии с каталогом цен, действовавшим на дату получения, выплачивается после получения заявки, а дополнительная плата (при наличии таковой), рассчитываемая в соответствии с каталогом цен, действовавшим на дату публикации, выплачивается после публикации заявки;</w:t>
      </w:r>
    </w:p>
    <w:p w14:paraId="1390014D" w14:textId="04949BAF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f)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января 2006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но до 1 января 2009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года, за исключением заявок, полученных в соответствии с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Приложением</w:t>
      </w:r>
      <w:r w:rsidR="00056D98" w:rsidRPr="00BB11D0">
        <w:rPr>
          <w:lang w:val="ru-RU"/>
        </w:rPr>
        <w:t>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 xml:space="preserve"> с 17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ноября 2007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(С05);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168E94D5" w14:textId="444A4ADF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g)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января 2009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включая заявки, полученные в соответствии с Приложением</w:t>
      </w:r>
      <w:r w:rsidR="00056D98" w:rsidRPr="00BB11D0">
        <w:rPr>
          <w:lang w:val="ru-RU"/>
        </w:rPr>
        <w:t>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 xml:space="preserve"> с 17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ноября 2007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года, но до 14 июля 2012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(С08); сбор, рассчитываемый в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соответствии с каталогом цен, действовавшим на дату получения, выплачивается после получения заявки;</w:t>
      </w:r>
    </w:p>
    <w:p w14:paraId="76F06925" w14:textId="0F09249D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h)</w:t>
      </w:r>
      <w:r w:rsidRPr="00BB11D0">
        <w:rPr>
          <w:lang w:val="ru-RU"/>
        </w:rPr>
        <w:tab/>
        <w:t>к заявкам на регистрацию, полученным 14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июля 2012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но до 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июля 2013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(С12); сбор, рассчитываемый в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соответствии с каталогом цен, действовавшим на дату получения, выплачивается после получения заявки;</w:t>
      </w:r>
    </w:p>
    <w:p w14:paraId="7FFEB25D" w14:textId="702DD348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i)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июля 2013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(С13);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690D98C9" w14:textId="2061AFCF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j)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июля 2017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(С17);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49AB52BA" w14:textId="2F1DD066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k)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июля 2018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(С18);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4C917F23" w14:textId="73929FDD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l)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июля 2019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(С19);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04C74C31" w14:textId="7FCF24CE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m)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сентября 2020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(С20);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6CC2AB8C" w14:textId="38C79B1A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n)</w:t>
      </w:r>
      <w:r w:rsidRPr="00BB11D0">
        <w:rPr>
          <w:lang w:val="ru-RU"/>
        </w:rPr>
        <w:tab/>
        <w:t>к заявкам на регистрацию, полученным 1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июля 2024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даты, применяется Решение</w:t>
      </w:r>
      <w:r w:rsidR="00056D98" w:rsidRPr="00BB11D0">
        <w:rPr>
          <w:lang w:val="ru-RU"/>
        </w:rPr>
        <w:t> </w:t>
      </w:r>
      <w:r w:rsidRPr="00BB11D0">
        <w:rPr>
          <w:lang w:val="ru-RU"/>
        </w:rPr>
        <w:t>482 (С24); сбор, рассчитываемый в соответствии с каталогом цен, действовавшим на дату получения, выплачивается после получения заявки;</w:t>
      </w:r>
    </w:p>
    <w:p w14:paraId="6BC8DC73" w14:textId="77777777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lastRenderedPageBreak/>
        <w:t>3</w:t>
      </w:r>
      <w:r w:rsidRPr="00BB11D0">
        <w:rPr>
          <w:lang w:val="ru-RU"/>
        </w:rPr>
        <w:tab/>
        <w:t xml:space="preserve">что сбор следует рассматривать как плату за заявки на регистрацию спутниковых сетей. Не начисляется плата за изменения к заявке, которые не приводят к дополнительному техническому или </w:t>
      </w:r>
      <w:proofErr w:type="spellStart"/>
      <w:r w:rsidRPr="00BB11D0">
        <w:rPr>
          <w:lang w:val="ru-RU"/>
        </w:rPr>
        <w:t>регламентарному</w:t>
      </w:r>
      <w:proofErr w:type="spellEnd"/>
      <w:r w:rsidRPr="00BB11D0">
        <w:rPr>
          <w:lang w:val="ru-RU"/>
        </w:rPr>
        <w:t xml:space="preserve"> рассмотрению Бюро радиосвязи, исключая изменения согласно пункту </w:t>
      </w:r>
      <w:r w:rsidRPr="00BB11D0">
        <w:rPr>
          <w:rFonts w:asciiTheme="minorHAnsi" w:hAnsiTheme="minorHAnsi" w:cs="Calibri"/>
          <w:bCs/>
          <w:szCs w:val="22"/>
          <w:lang w:val="ru-RU"/>
        </w:rPr>
        <w:t>1</w:t>
      </w:r>
      <w:r w:rsidRPr="00BB11D0">
        <w:rPr>
          <w:rFonts w:asciiTheme="minorHAnsi" w:hAnsiTheme="minorHAnsi" w:cs="Calibri"/>
          <w:bCs/>
          <w:i/>
          <w:iCs/>
          <w:szCs w:val="22"/>
          <w:lang w:val="ru-RU"/>
        </w:rPr>
        <w:t>quater</w:t>
      </w:r>
      <w:r w:rsidRPr="00BB11D0">
        <w:rPr>
          <w:bCs/>
          <w:lang w:val="ru-RU"/>
        </w:rPr>
        <w:t xml:space="preserve">, выше, и </w:t>
      </w:r>
      <w:r w:rsidRPr="00BB11D0">
        <w:rPr>
          <w:lang w:val="ru-RU"/>
        </w:rPr>
        <w:t>включая изменения, но не ограничиваясь ими, названия спутниковой/земной станции и названия взаимодействующего с ней спутника, названия луча, ответственной администрации, эксплуатационной организации, даты ввода в действие, периода действия, названия взаимодействующей спутниковой станции (и луча) или земной станции;</w:t>
      </w:r>
    </w:p>
    <w:p w14:paraId="13BE16C0" w14:textId="26E5AF6E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t>4</w:t>
      </w:r>
      <w:r w:rsidRPr="00BB11D0">
        <w:rPr>
          <w:lang w:val="ru-RU"/>
        </w:rPr>
        <w:tab/>
        <w:t>что каждое Государство-Член имеет право на публикацию Специальных секций или частей ИФИК БР (Космические службы) для одной заявки на регистрацию спутниковой сети в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>год без указанной выше платы. Каждое Государство-Член в своем качестве заявляющей администрации может определять ту сеть, которая будет пользоваться правом бесплатной публикации</w:t>
      </w:r>
      <w:r w:rsidRPr="00BB11D0">
        <w:rPr>
          <w:rStyle w:val="FootnoteReference"/>
          <w:lang w:val="ru-RU"/>
        </w:rPr>
        <w:footnoteReference w:customMarkFollows="1" w:id="3"/>
        <w:t>3</w:t>
      </w:r>
      <w:r w:rsidRPr="00BB11D0">
        <w:rPr>
          <w:lang w:val="ru-RU"/>
        </w:rPr>
        <w:t>;</w:t>
      </w:r>
    </w:p>
    <w:p w14:paraId="7E7B77AC" w14:textId="7B76C39A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t>5</w:t>
      </w:r>
      <w:r w:rsidRPr="00BB11D0">
        <w:rPr>
          <w:lang w:val="ru-RU"/>
        </w:rPr>
        <w:tab/>
        <w:t>что категория с правом бесплатной публикации на календарный год, в котором Бюро получило заявку на регистрацию спутниковой сети и который определяется на основе официальной даты получения заявки, определяется Государством-Членом не позднее чем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>в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 xml:space="preserve">конце периода оплаты счета, установленного в пункте 9 раздела </w:t>
      </w:r>
      <w:r w:rsidRPr="00BB11D0">
        <w:rPr>
          <w:i/>
          <w:iCs/>
          <w:lang w:val="ru-RU"/>
        </w:rPr>
        <w:t>решает</w:t>
      </w:r>
      <w:r w:rsidRPr="00BB11D0">
        <w:rPr>
          <w:lang w:val="ru-RU"/>
        </w:rPr>
        <w:t>, ниже. Право на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 xml:space="preserve">бесплатную публикацию не может применяться к заявкам на регистрацию, аннулированным ранее в связи с неоплатой; </w:t>
      </w:r>
    </w:p>
    <w:p w14:paraId="61AAFCF7" w14:textId="2CD9E902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t>6</w:t>
      </w:r>
      <w:r w:rsidRPr="00BB11D0">
        <w:rPr>
          <w:lang w:val="ru-RU"/>
        </w:rPr>
        <w:tab/>
        <w:t>что для любой спутниковой сети, по которой информация для предварительной публикации (API) была получена до 8 ноября 1998 года, не применяется плата в счет возмещения затрат за первый запрос о координации, касающийся этой API, независимо от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 xml:space="preserve">того, когда Бюро радиосвязи его получило. К любым изменениям, полученным 1 января 2006 года или после этой даты, будет применяться плата в соответствии с пунктом 2 раздела </w:t>
      </w:r>
      <w:r w:rsidRPr="00BB11D0">
        <w:rPr>
          <w:i/>
          <w:iCs/>
          <w:lang w:val="ru-RU"/>
        </w:rPr>
        <w:t>решает</w:t>
      </w:r>
      <w:r w:rsidRPr="00BB11D0">
        <w:rPr>
          <w:lang w:val="ru-RU"/>
        </w:rPr>
        <w:t>, выше;</w:t>
      </w:r>
    </w:p>
    <w:p w14:paraId="77B776C1" w14:textId="0B97D464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t>7</w:t>
      </w:r>
      <w:r w:rsidRPr="00BB11D0">
        <w:rPr>
          <w:lang w:val="ru-RU"/>
        </w:rPr>
        <w:tab/>
        <w:t>что плата в счет возмещения затрат не применяется к любому представлению по Части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>А, предусматривающему применение Статьи 4 Приложений </w:t>
      </w:r>
      <w:r w:rsidRPr="00BB11D0">
        <w:rPr>
          <w:b/>
          <w:bCs/>
          <w:lang w:val="ru-RU"/>
        </w:rPr>
        <w:t>30/30А</w:t>
      </w:r>
      <w:r w:rsidRPr="00BB11D0">
        <w:rPr>
          <w:lang w:val="ru-RU"/>
        </w:rPr>
        <w:t xml:space="preserve"> и полученному Бюро до 8 ноября 1998 года, или представлению по Части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>В, предусматривающему применение Статьи 4 Приложений </w:t>
      </w:r>
      <w:r w:rsidRPr="00BB11D0">
        <w:rPr>
          <w:b/>
          <w:bCs/>
          <w:lang w:val="ru-RU"/>
        </w:rPr>
        <w:t>30/30А</w:t>
      </w:r>
      <w:r w:rsidRPr="00BB11D0">
        <w:rPr>
          <w:lang w:val="ru-RU"/>
        </w:rPr>
        <w:t>, если соответствующее представление по Части А было получено до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>8 ноября 1998 года. К любому запросу на публикацию в Части А, полученному после 7 ноября 1998 года и представленному согласно § 4.3.5 до 2 июня 2000 года, а затем § 4.1.3 либо § 4.2.6 Приложений </w:t>
      </w:r>
      <w:r w:rsidRPr="00BB11D0">
        <w:rPr>
          <w:b/>
          <w:bCs/>
          <w:lang w:val="ru-RU"/>
        </w:rPr>
        <w:t>30/30А</w:t>
      </w:r>
      <w:r w:rsidRPr="00BB11D0">
        <w:rPr>
          <w:lang w:val="ru-RU"/>
        </w:rPr>
        <w:t>, и в соответствующей Части В, представленному согласно § 4.3.14 до 2 июня 2000 года, а затем § 4.1.12 или § 4.2.16 Приложений </w:t>
      </w:r>
      <w:r w:rsidRPr="00BB11D0">
        <w:rPr>
          <w:b/>
          <w:bCs/>
          <w:lang w:val="ru-RU"/>
        </w:rPr>
        <w:t>30/30А</w:t>
      </w:r>
      <w:r w:rsidRPr="00BB11D0">
        <w:rPr>
          <w:lang w:val="ru-RU"/>
        </w:rPr>
        <w:t xml:space="preserve">, будет применяться плата в соответствии с пунктом 2 раздела </w:t>
      </w:r>
      <w:r w:rsidRPr="00BB11D0">
        <w:rPr>
          <w:i/>
          <w:iCs/>
          <w:lang w:val="ru-RU"/>
        </w:rPr>
        <w:t>решает</w:t>
      </w:r>
      <w:r w:rsidRPr="00BB11D0">
        <w:rPr>
          <w:lang w:val="ru-RU"/>
        </w:rPr>
        <w:t xml:space="preserve">, выше; </w:t>
      </w:r>
    </w:p>
    <w:p w14:paraId="2C1E076A" w14:textId="48BBCFE7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t>7</w:t>
      </w:r>
      <w:r w:rsidRPr="00BB11D0">
        <w:rPr>
          <w:i/>
          <w:iCs/>
          <w:lang w:val="ru-RU"/>
        </w:rPr>
        <w:t>bis</w:t>
      </w:r>
      <w:r w:rsidRPr="00BB11D0">
        <w:rPr>
          <w:i/>
          <w:iCs/>
          <w:lang w:val="ru-RU"/>
        </w:rPr>
        <w:tab/>
      </w:r>
      <w:r w:rsidRPr="00BB11D0">
        <w:rPr>
          <w:lang w:val="ru-RU"/>
        </w:rPr>
        <w:t>что плата в счет возмещения затрат не применяется к любому представлению согласно п. 6.17 Статьи</w:t>
      </w:r>
      <w:r w:rsidR="001A18F5" w:rsidRPr="00BB11D0">
        <w:rPr>
          <w:lang w:val="ru-RU"/>
        </w:rPr>
        <w:t> </w:t>
      </w:r>
      <w:r w:rsidRPr="00BB11D0">
        <w:rPr>
          <w:lang w:val="ru-RU"/>
        </w:rPr>
        <w:t>6 Приложения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>, если соответствующее представление согласно п.</w:t>
      </w:r>
      <w:r w:rsidR="001A18F5" w:rsidRPr="00BB11D0">
        <w:rPr>
          <w:lang w:val="ru-RU"/>
        </w:rPr>
        <w:t> </w:t>
      </w:r>
      <w:r w:rsidRPr="00BB11D0">
        <w:rPr>
          <w:lang w:val="ru-RU"/>
        </w:rPr>
        <w:t>6.1 этой Статьи было получено до 17 ноября 2007</w:t>
      </w:r>
      <w:r w:rsidR="001A18F5" w:rsidRPr="00BB11D0">
        <w:rPr>
          <w:lang w:val="ru-RU"/>
        </w:rPr>
        <w:t> </w:t>
      </w:r>
      <w:r w:rsidRPr="00BB11D0">
        <w:rPr>
          <w:lang w:val="ru-RU"/>
        </w:rPr>
        <w:t>года;</w:t>
      </w:r>
    </w:p>
    <w:p w14:paraId="170F3EE2" w14:textId="77777777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t>8</w:t>
      </w:r>
      <w:r w:rsidRPr="00BB11D0">
        <w:rPr>
          <w:lang w:val="ru-RU"/>
        </w:rPr>
        <w:tab/>
        <w:t>что Совет должен периодически пересматривать Приложение (Каталог цен на обработку) к настоящему Решению;</w:t>
      </w:r>
    </w:p>
    <w:p w14:paraId="3EEC219E" w14:textId="5970F9B8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t>9</w:t>
      </w:r>
      <w:r w:rsidRPr="00BB11D0">
        <w:rPr>
          <w:lang w:val="ru-RU"/>
        </w:rPr>
        <w:tab/>
        <w:t>что платежи должны производиться на основе счета, выставленного Бюро радиосвязи по получении заявки на регистрацию и направленного заявляющей администрации или, по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>просьбе этой администрации, оператору рассматриваемой спутниковой сети, в течение не</w:t>
      </w:r>
      <w:r w:rsidR="002D0A5F" w:rsidRPr="00BB11D0">
        <w:rPr>
          <w:lang w:val="ru-RU"/>
        </w:rPr>
        <w:t> </w:t>
      </w:r>
      <w:r w:rsidRPr="00BB11D0">
        <w:rPr>
          <w:lang w:val="ru-RU"/>
        </w:rPr>
        <w:t>более шести месяцев после выставления счета;</w:t>
      </w:r>
    </w:p>
    <w:p w14:paraId="03D2891D" w14:textId="77777777" w:rsidR="0018495E" w:rsidRPr="00BB11D0" w:rsidRDefault="0018495E" w:rsidP="001A18F5">
      <w:pPr>
        <w:rPr>
          <w:lang w:val="ru-RU"/>
        </w:rPr>
      </w:pPr>
      <w:r w:rsidRPr="00BB11D0">
        <w:rPr>
          <w:lang w:val="ru-RU"/>
        </w:rPr>
        <w:lastRenderedPageBreak/>
        <w:t>10</w:t>
      </w:r>
      <w:r w:rsidRPr="00BB11D0">
        <w:rPr>
          <w:lang w:val="ru-RU"/>
        </w:rPr>
        <w:tab/>
        <w:t>что любое последующее аннулирование, полученное Бюро радиосвязи в течение 15 дней после даты получения заявки на регистрацию, отменяет обязательство уплатить сбор;</w:t>
      </w:r>
    </w:p>
    <w:p w14:paraId="3EE2C16D" w14:textId="6FC94F0B" w:rsidR="0018495E" w:rsidRPr="00BB11D0" w:rsidRDefault="0018495E" w:rsidP="002D0A5F">
      <w:pPr>
        <w:rPr>
          <w:lang w:val="ru-RU"/>
        </w:rPr>
      </w:pPr>
      <w:r w:rsidRPr="00BB11D0">
        <w:rPr>
          <w:lang w:val="ru-RU"/>
        </w:rPr>
        <w:t>11</w:t>
      </w:r>
      <w:r w:rsidRPr="00BB11D0">
        <w:rPr>
          <w:lang w:val="ru-RU"/>
        </w:rPr>
        <w:tab/>
        <w:t>что публикация Специальных секций или частей ИФИК БР (космические службы) для любительской спутниковой службы, заявления на регистрацию частотных присвоений для земных станций, на преобразование выделения в присвоение в соответствии с процедурой, изложенной в бывшем разделе</w:t>
      </w:r>
      <w:r w:rsidR="00F805EA" w:rsidRPr="00BB11D0">
        <w:rPr>
          <w:lang w:val="ru-RU"/>
        </w:rPr>
        <w:t> </w:t>
      </w:r>
      <w:r w:rsidRPr="00BB11D0">
        <w:rPr>
          <w:lang w:val="ru-RU"/>
        </w:rPr>
        <w:t>I Статьи</w:t>
      </w:r>
      <w:r w:rsidR="00F805EA" w:rsidRPr="00BB11D0">
        <w:rPr>
          <w:lang w:val="ru-RU"/>
        </w:rPr>
        <w:t> </w:t>
      </w:r>
      <w:r w:rsidRPr="00BB11D0">
        <w:rPr>
          <w:lang w:val="ru-RU"/>
        </w:rPr>
        <w:t>6 Приложения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>, добавление нового выделения к плану для какого-либо нового Государства </w:t>
      </w:r>
      <w:r w:rsidRPr="00BB11D0">
        <w:rPr>
          <w:lang w:val="ru-RU"/>
        </w:rPr>
        <w:sym w:font="Symbol" w:char="F02D"/>
      </w:r>
      <w:r w:rsidRPr="00BB11D0">
        <w:rPr>
          <w:lang w:val="ru-RU"/>
        </w:rPr>
        <w:t> Члена Союза в соответствии с процедурой, изложенной в Статье 7 Приложения </w:t>
      </w:r>
      <w:r w:rsidRPr="00BB11D0">
        <w:rPr>
          <w:b/>
          <w:bCs/>
          <w:lang w:val="ru-RU"/>
        </w:rPr>
        <w:t>30В</w:t>
      </w:r>
      <w:r w:rsidRPr="00BB11D0">
        <w:rPr>
          <w:lang w:val="ru-RU"/>
        </w:rPr>
        <w:t>, должны освобождаться от любых видов оплаты;</w:t>
      </w:r>
    </w:p>
    <w:p w14:paraId="5902E596" w14:textId="1511F799" w:rsidR="00105FBF" w:rsidRPr="00BB11D0" w:rsidRDefault="00105FBF" w:rsidP="00105FBF">
      <w:pPr>
        <w:snapToGrid w:val="0"/>
        <w:rPr>
          <w:lang w:val="ru-RU"/>
        </w:rPr>
      </w:pPr>
      <w:r w:rsidRPr="00BB11D0">
        <w:rPr>
          <w:lang w:val="ru-RU"/>
        </w:rPr>
        <w:t>12</w:t>
      </w:r>
      <w:r w:rsidRPr="00BB11D0">
        <w:rPr>
          <w:lang w:val="ru-RU"/>
        </w:rPr>
        <w:tab/>
        <w:t>что датой вступления в силу Решения</w:t>
      </w:r>
      <w:r w:rsidR="00F805EA" w:rsidRPr="00BB11D0">
        <w:rPr>
          <w:lang w:val="ru-RU"/>
        </w:rPr>
        <w:t> </w:t>
      </w:r>
      <w:r w:rsidRPr="00BB11D0">
        <w:rPr>
          <w:lang w:val="ru-RU"/>
        </w:rPr>
        <w:t>482 (измененного, 2024</w:t>
      </w:r>
      <w:r w:rsidR="00F805EA" w:rsidRPr="00BB11D0">
        <w:rPr>
          <w:lang w:val="ru-RU"/>
        </w:rPr>
        <w:t> </w:t>
      </w:r>
      <w:r w:rsidRPr="00BB11D0">
        <w:rPr>
          <w:lang w:val="ru-RU"/>
        </w:rPr>
        <w:t>г.) является 1 июля 2024</w:t>
      </w:r>
      <w:r w:rsidR="005C2324" w:rsidRPr="00BB11D0">
        <w:rPr>
          <w:lang w:val="ru-RU"/>
        </w:rPr>
        <w:t> </w:t>
      </w:r>
      <w:r w:rsidRPr="00BB11D0">
        <w:rPr>
          <w:lang w:val="ru-RU"/>
        </w:rPr>
        <w:t>года;</w:t>
      </w:r>
    </w:p>
    <w:p w14:paraId="5F2EA3E6" w14:textId="21BD713E" w:rsidR="00105FBF" w:rsidRPr="00BB11D0" w:rsidRDefault="00105FBF" w:rsidP="00105FBF">
      <w:pPr>
        <w:snapToGrid w:val="0"/>
        <w:rPr>
          <w:lang w:val="ru-RU"/>
        </w:rPr>
      </w:pPr>
      <w:r w:rsidRPr="00BB11D0">
        <w:rPr>
          <w:lang w:val="ru-RU"/>
        </w:rPr>
        <w:t>13</w:t>
      </w:r>
      <w:r w:rsidRPr="00BB11D0">
        <w:rPr>
          <w:lang w:val="ru-RU"/>
        </w:rPr>
        <w:tab/>
        <w:t>что положения настоящего Решения необходимо будет пересмотреть, когда появятся дальнейшие данные учета распределения времени,</w:t>
      </w:r>
    </w:p>
    <w:p w14:paraId="70D7DD41" w14:textId="77777777" w:rsidR="0018495E" w:rsidRPr="00BB11D0" w:rsidRDefault="0018495E" w:rsidP="00F805EA">
      <w:pPr>
        <w:pStyle w:val="Call"/>
        <w:rPr>
          <w:lang w:val="ru-RU"/>
        </w:rPr>
      </w:pPr>
      <w:r w:rsidRPr="00BB11D0">
        <w:rPr>
          <w:lang w:val="ru-RU"/>
        </w:rPr>
        <w:t>рекомендует</w:t>
      </w:r>
      <w:r w:rsidRPr="00BB11D0">
        <w:rPr>
          <w:i w:val="0"/>
          <w:lang w:val="ru-RU"/>
        </w:rPr>
        <w:t>,</w:t>
      </w:r>
    </w:p>
    <w:p w14:paraId="244FFF1A" w14:textId="77777777" w:rsidR="0018495E" w:rsidRPr="00BB11D0" w:rsidRDefault="0018495E" w:rsidP="002D0A5F">
      <w:pPr>
        <w:rPr>
          <w:lang w:val="ru-RU"/>
        </w:rPr>
      </w:pPr>
      <w:r w:rsidRPr="00BB11D0">
        <w:rPr>
          <w:lang w:val="ru-RU"/>
        </w:rPr>
        <w:t>чтобы любые кредитовые остатки, которые могут появиться в случае пересмотра Советом каталога цен, приведенного в Приложении, Бюро использовало для урегулирования последующих счетов по просьбе администраций,</w:t>
      </w:r>
    </w:p>
    <w:p w14:paraId="2BFA3EEB" w14:textId="483E6E05" w:rsidR="0018495E" w:rsidRPr="00BB11D0" w:rsidRDefault="005C2324" w:rsidP="00F805EA">
      <w:pPr>
        <w:pStyle w:val="Call"/>
        <w:rPr>
          <w:lang w:val="ru-RU"/>
        </w:rPr>
      </w:pPr>
      <w:r w:rsidRPr="00BB11D0">
        <w:rPr>
          <w:lang w:val="ru-RU"/>
        </w:rPr>
        <w:t>настоятельно рекомендует</w:t>
      </w:r>
      <w:r w:rsidR="0018495E" w:rsidRPr="00BB11D0">
        <w:rPr>
          <w:lang w:val="ru-RU"/>
        </w:rPr>
        <w:t xml:space="preserve"> Государства</w:t>
      </w:r>
      <w:r w:rsidRPr="00BB11D0">
        <w:rPr>
          <w:lang w:val="ru-RU"/>
        </w:rPr>
        <w:t>м</w:t>
      </w:r>
      <w:r w:rsidR="00DC3D71" w:rsidRPr="00BB11D0">
        <w:rPr>
          <w:lang w:val="ru-RU"/>
        </w:rPr>
        <w:t>-</w:t>
      </w:r>
      <w:r w:rsidR="0018495E" w:rsidRPr="00BB11D0">
        <w:rPr>
          <w:lang w:val="ru-RU"/>
        </w:rPr>
        <w:t>Член</w:t>
      </w:r>
      <w:r w:rsidRPr="00BB11D0">
        <w:rPr>
          <w:lang w:val="ru-RU"/>
        </w:rPr>
        <w:t>ам</w:t>
      </w:r>
    </w:p>
    <w:p w14:paraId="3A4C993C" w14:textId="77777777" w:rsidR="0018495E" w:rsidRPr="00BB11D0" w:rsidRDefault="0018495E" w:rsidP="002D0A5F">
      <w:pPr>
        <w:rPr>
          <w:lang w:val="ru-RU"/>
        </w:rPr>
      </w:pPr>
      <w:r w:rsidRPr="00BB11D0">
        <w:rPr>
          <w:lang w:val="ru-RU"/>
        </w:rPr>
        <w:t>разрабатывать национальную политику, которая сводила бы к минимуму случаи неплатежей и являющиеся их следствием потери поступлений МСЭ,</w:t>
      </w:r>
    </w:p>
    <w:p w14:paraId="279F60CD" w14:textId="77777777" w:rsidR="0018495E" w:rsidRPr="00BB11D0" w:rsidRDefault="0018495E" w:rsidP="00F805EA">
      <w:pPr>
        <w:pStyle w:val="Call"/>
        <w:rPr>
          <w:lang w:val="ru-RU"/>
        </w:rPr>
      </w:pPr>
      <w:r w:rsidRPr="00BB11D0">
        <w:rPr>
          <w:lang w:val="ru-RU"/>
        </w:rPr>
        <w:t>поручает Директору Бюро радиосвязи</w:t>
      </w:r>
    </w:p>
    <w:p w14:paraId="28514F52" w14:textId="77777777" w:rsidR="0018495E" w:rsidRPr="00BB11D0" w:rsidRDefault="0018495E" w:rsidP="002D0A5F">
      <w:pPr>
        <w:rPr>
          <w:lang w:val="ru-RU"/>
        </w:rPr>
      </w:pPr>
      <w:r w:rsidRPr="00BB11D0">
        <w:rPr>
          <w:lang w:val="ru-RU"/>
        </w:rPr>
        <w:t>1</w:t>
      </w:r>
      <w:r w:rsidRPr="00BB11D0">
        <w:rPr>
          <w:lang w:val="ru-RU"/>
        </w:rPr>
        <w:tab/>
        <w:t>усовершенствовать программное обеспечение для представления форм заявок Бюро радиосвязи в электронной форме (SpaceCap), с тем чтобы обеспечить оптимальный расчет платы за обработку заявок на регистрацию спутниковых сетей любого типа до их представления в МСЭ;</w:t>
      </w:r>
    </w:p>
    <w:p w14:paraId="525CD521" w14:textId="77777777" w:rsidR="0018495E" w:rsidRPr="00BB11D0" w:rsidRDefault="0018495E" w:rsidP="002D0A5F">
      <w:pPr>
        <w:rPr>
          <w:lang w:val="ru-RU"/>
        </w:rPr>
      </w:pPr>
      <w:r w:rsidRPr="00BB11D0">
        <w:rPr>
          <w:lang w:val="ru-RU"/>
        </w:rPr>
        <w:t>2</w:t>
      </w:r>
      <w:r w:rsidRPr="00BB11D0">
        <w:rPr>
          <w:lang w:val="ru-RU"/>
        </w:rPr>
        <w:tab/>
        <w:t>представлять Совету ежегодный отчет о выполнении настоящего Решения, в том числе анализ:</w:t>
      </w:r>
    </w:p>
    <w:p w14:paraId="4E6932BF" w14:textId="77777777" w:rsidR="0018495E" w:rsidRPr="00BB11D0" w:rsidRDefault="0018495E" w:rsidP="002D0A5F">
      <w:pPr>
        <w:pStyle w:val="enumlev1"/>
        <w:rPr>
          <w:lang w:val="ru-RU"/>
        </w:rPr>
      </w:pPr>
      <w:r w:rsidRPr="00BB11D0">
        <w:rPr>
          <w:lang w:val="ru-RU"/>
        </w:rPr>
        <w:t>а)</w:t>
      </w:r>
      <w:r w:rsidRPr="00BB11D0">
        <w:rPr>
          <w:lang w:val="ru-RU"/>
        </w:rPr>
        <w:tab/>
        <w:t>стоимости различных этапов осуществления процедур;</w:t>
      </w:r>
    </w:p>
    <w:p w14:paraId="34CCA879" w14:textId="77777777" w:rsidR="0018495E" w:rsidRPr="00BB11D0" w:rsidRDefault="0018495E" w:rsidP="002D0A5F">
      <w:pPr>
        <w:pStyle w:val="enumlev1"/>
        <w:rPr>
          <w:lang w:val="ru-RU"/>
        </w:rPr>
      </w:pPr>
      <w:r w:rsidRPr="00BB11D0">
        <w:rPr>
          <w:lang w:val="ru-RU"/>
        </w:rPr>
        <w:t>b)</w:t>
      </w:r>
      <w:r w:rsidRPr="00BB11D0">
        <w:rPr>
          <w:lang w:val="ru-RU"/>
        </w:rPr>
        <w:tab/>
        <w:t>влияния представления информации в электронной форме;</w:t>
      </w:r>
    </w:p>
    <w:p w14:paraId="2A67F0B1" w14:textId="77777777" w:rsidR="0018495E" w:rsidRPr="00BB11D0" w:rsidRDefault="0018495E" w:rsidP="002D0A5F">
      <w:pPr>
        <w:pStyle w:val="enumlev1"/>
        <w:rPr>
          <w:lang w:val="ru-RU"/>
        </w:rPr>
      </w:pPr>
      <w:r w:rsidRPr="00BB11D0">
        <w:rPr>
          <w:lang w:val="ru-RU"/>
        </w:rPr>
        <w:t>с)</w:t>
      </w:r>
      <w:r w:rsidRPr="00BB11D0">
        <w:rPr>
          <w:lang w:val="ru-RU"/>
        </w:rPr>
        <w:tab/>
        <w:t>повышения качества обслуживания, в том числе сокращения накопившегося объема невыполненной работы;</w:t>
      </w:r>
    </w:p>
    <w:p w14:paraId="70897BC2" w14:textId="77777777" w:rsidR="0018495E" w:rsidRPr="00BB11D0" w:rsidRDefault="0018495E" w:rsidP="002D0A5F">
      <w:pPr>
        <w:pStyle w:val="enumlev1"/>
        <w:rPr>
          <w:lang w:val="ru-RU"/>
        </w:rPr>
      </w:pPr>
      <w:r w:rsidRPr="00BB11D0">
        <w:rPr>
          <w:lang w:val="ru-RU"/>
        </w:rPr>
        <w:t>d)</w:t>
      </w:r>
      <w:r w:rsidRPr="00BB11D0">
        <w:rPr>
          <w:lang w:val="ru-RU"/>
        </w:rPr>
        <w:tab/>
        <w:t>стоимости работ по проверке заявок на регистрацию и необходимых действий по исправлению ошибок; и</w:t>
      </w:r>
    </w:p>
    <w:p w14:paraId="655DA9ED" w14:textId="77777777" w:rsidR="0018495E" w:rsidRPr="00BB11D0" w:rsidRDefault="0018495E" w:rsidP="002D0A5F">
      <w:pPr>
        <w:pStyle w:val="enumlev1"/>
        <w:rPr>
          <w:lang w:val="ru-RU"/>
        </w:rPr>
      </w:pPr>
      <w:r w:rsidRPr="00BB11D0">
        <w:rPr>
          <w:lang w:val="ru-RU"/>
        </w:rPr>
        <w:t>е)</w:t>
      </w:r>
      <w:r w:rsidRPr="00BB11D0">
        <w:rPr>
          <w:lang w:val="ru-RU"/>
        </w:rPr>
        <w:tab/>
        <w:t>трудностей, которые встречаются при применении положений настоящего Решения;</w:t>
      </w:r>
    </w:p>
    <w:p w14:paraId="554CCB07" w14:textId="77777777" w:rsidR="0018495E" w:rsidRPr="00BB11D0" w:rsidRDefault="0018495E" w:rsidP="002D0A5F">
      <w:pPr>
        <w:rPr>
          <w:lang w:val="ru-RU"/>
        </w:rPr>
      </w:pPr>
      <w:r w:rsidRPr="00BB11D0">
        <w:rPr>
          <w:lang w:val="ru-RU"/>
        </w:rPr>
        <w:t>3</w:t>
      </w:r>
      <w:r w:rsidRPr="00BB11D0">
        <w:rPr>
          <w:lang w:val="ru-RU"/>
        </w:rPr>
        <w:tab/>
        <w:t>информировать Государства-Члены о любых видах практики, применяемой Бюро радиосвязи для осуществления положений настоящего Решения, и об обосновании таких видов практики.</w:t>
      </w:r>
    </w:p>
    <w:p w14:paraId="633914AD" w14:textId="1364EC5E" w:rsidR="00105FBF" w:rsidRPr="00BB11D0" w:rsidRDefault="00105FBF" w:rsidP="002D0A5F">
      <w:pPr>
        <w:snapToGrid w:val="0"/>
        <w:spacing w:before="1440"/>
        <w:rPr>
          <w:lang w:val="ru-RU"/>
        </w:rPr>
      </w:pPr>
      <w:r w:rsidRPr="00BB11D0">
        <w:rPr>
          <w:b/>
          <w:bCs/>
          <w:lang w:val="ru-RU"/>
        </w:rPr>
        <w:t>Приложение</w:t>
      </w:r>
      <w:r w:rsidRPr="00BB11D0">
        <w:rPr>
          <w:lang w:val="ru-RU"/>
        </w:rPr>
        <w:t>: 1</w:t>
      </w:r>
    </w:p>
    <w:p w14:paraId="7F1E051E" w14:textId="77777777" w:rsidR="00105FBF" w:rsidRPr="00BB11D0" w:rsidRDefault="00105FBF" w:rsidP="00F805EA">
      <w:pPr>
        <w:spacing w:before="0"/>
        <w:rPr>
          <w:lang w:val="ru-RU"/>
        </w:rPr>
      </w:pPr>
    </w:p>
    <w:p w14:paraId="24229A64" w14:textId="1F399536" w:rsidR="00F805EA" w:rsidRPr="00BB11D0" w:rsidRDefault="00F805EA" w:rsidP="00F805EA">
      <w:pPr>
        <w:spacing w:before="0"/>
        <w:rPr>
          <w:lang w:val="ru-RU"/>
        </w:rPr>
        <w:sectPr w:rsidR="00F805EA" w:rsidRPr="00BB11D0" w:rsidSect="00285B4B">
          <w:footerReference w:type="default" r:id="rId11"/>
          <w:headerReference w:type="first" r:id="rId12"/>
          <w:footerReference w:type="first" r:id="rId13"/>
          <w:pgSz w:w="11907" w:h="16834"/>
          <w:pgMar w:top="1418" w:right="1418" w:bottom="1418" w:left="1418" w:header="720" w:footer="720" w:gutter="0"/>
          <w:paperSrc w:first="15" w:other="15"/>
          <w:cols w:space="720"/>
          <w:titlePg/>
          <w:docGrid w:linePitch="299"/>
        </w:sectPr>
      </w:pPr>
    </w:p>
    <w:p w14:paraId="508E62D8" w14:textId="77777777" w:rsidR="00105FBF" w:rsidRPr="00BB11D0" w:rsidRDefault="00105FBF" w:rsidP="0013517A">
      <w:pPr>
        <w:pStyle w:val="AnnexNo"/>
        <w:spacing w:before="240"/>
        <w:rPr>
          <w:szCs w:val="26"/>
          <w:lang w:val="ru-RU"/>
        </w:rPr>
      </w:pPr>
      <w:r w:rsidRPr="00BB11D0">
        <w:rPr>
          <w:lang w:val="ru-RU"/>
        </w:rPr>
        <w:lastRenderedPageBreak/>
        <w:t>ПРИЛОЖЕНИЕ</w:t>
      </w:r>
    </w:p>
    <w:p w14:paraId="0172C6D9" w14:textId="607150D5" w:rsidR="00105FBF" w:rsidRPr="00BB11D0" w:rsidRDefault="00105FBF" w:rsidP="00105FBF">
      <w:pPr>
        <w:pStyle w:val="Annextitle"/>
        <w:rPr>
          <w:rFonts w:eastAsiaTheme="minorEastAsia"/>
          <w:lang w:val="ru-RU"/>
        </w:rPr>
      </w:pPr>
      <w:r w:rsidRPr="00BB11D0">
        <w:rPr>
          <w:lang w:val="ru-RU"/>
        </w:rPr>
        <w:t xml:space="preserve">Каталог цен на обработку, применяемых к заявкам на регистрацию спутниковых сетей, </w:t>
      </w:r>
      <w:r w:rsidR="00F805EA" w:rsidRPr="00BB11D0">
        <w:rPr>
          <w:lang w:val="ru-RU"/>
        </w:rPr>
        <w:br/>
      </w:r>
      <w:r w:rsidRPr="00BB11D0">
        <w:rPr>
          <w:lang w:val="ru-RU"/>
        </w:rPr>
        <w:t>полученным Бюро радиосвязи 1 июля 2024</w:t>
      </w:r>
      <w:r w:rsidR="00F805EA" w:rsidRPr="00BB11D0">
        <w:rPr>
          <w:lang w:val="ru-RU"/>
        </w:rPr>
        <w:t> </w:t>
      </w:r>
      <w:r w:rsidRPr="00BB11D0">
        <w:rPr>
          <w:lang w:val="ru-RU"/>
        </w:rPr>
        <w:t>года или после этой даты</w:t>
      </w:r>
    </w:p>
    <w:tbl>
      <w:tblPr>
        <w:tblW w:w="14514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591"/>
        <w:gridCol w:w="6926"/>
        <w:gridCol w:w="1358"/>
        <w:gridCol w:w="1273"/>
        <w:gridCol w:w="1192"/>
        <w:gridCol w:w="1331"/>
      </w:tblGrid>
      <w:tr w:rsidR="00105FBF" w:rsidRPr="00BB11D0" w14:paraId="147AC0E6" w14:textId="77777777" w:rsidTr="0013517A">
        <w:trPr>
          <w:cantSplit/>
          <w:tblHeader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2629" w14:textId="77777777" w:rsidR="00105FBF" w:rsidRPr="00BB11D0" w:rsidRDefault="00105FBF" w:rsidP="00F0597E">
            <w:pPr>
              <w:pStyle w:val="Tablehead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BB6A1" w14:textId="77777777" w:rsidR="00105FBF" w:rsidRPr="00BB11D0" w:rsidRDefault="00105FBF" w:rsidP="00F0597E">
            <w:pPr>
              <w:pStyle w:val="Tablehead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Категория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3A2BA0" w14:textId="18135C7D" w:rsidR="00105FBF" w:rsidRPr="00BB11D0" w:rsidRDefault="00105FBF" w:rsidP="00F0597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 xml:space="preserve">Твердый сбор </w:t>
            </w:r>
            <w:r w:rsidRPr="00BB11D0">
              <w:rPr>
                <w:sz w:val="16"/>
                <w:szCs w:val="16"/>
                <w:lang w:val="ru-RU"/>
              </w:rPr>
              <w:br/>
              <w:t xml:space="preserve">за одну заявку </w:t>
            </w:r>
            <w:r w:rsidRPr="00BB11D0">
              <w:rPr>
                <w:sz w:val="16"/>
                <w:szCs w:val="16"/>
                <w:lang w:val="ru-RU"/>
              </w:rPr>
              <w:br/>
              <w:t>(</w:t>
            </w:r>
            <w:proofErr w:type="spellStart"/>
            <w:r w:rsidRPr="00BB11D0">
              <w:rPr>
                <w:sz w:val="16"/>
                <w:szCs w:val="16"/>
                <w:lang w:val="ru-RU"/>
              </w:rPr>
              <w:t>шв</w:t>
            </w:r>
            <w:proofErr w:type="spellEnd"/>
            <w:r w:rsidRPr="00BB11D0">
              <w:rPr>
                <w:sz w:val="16"/>
                <w:szCs w:val="16"/>
                <w:lang w:val="ru-RU"/>
              </w:rPr>
              <w:t xml:space="preserve">. фр.) </w:t>
            </w:r>
            <w:r w:rsidRPr="00BB11D0">
              <w:rPr>
                <w:sz w:val="16"/>
                <w:szCs w:val="16"/>
                <w:lang w:val="ru-RU"/>
              </w:rPr>
              <w:br/>
              <w:t xml:space="preserve">(≥ 100 единиц, </w:t>
            </w:r>
            <w:r w:rsidRPr="00BB11D0">
              <w:rPr>
                <w:sz w:val="16"/>
                <w:szCs w:val="16"/>
                <w:lang w:val="ru-RU"/>
              </w:rPr>
              <w:br/>
              <w:t>если применимо)</w:t>
            </w:r>
            <w:r w:rsidR="002E7CBD" w:rsidRPr="002E7CBD">
              <w:rPr>
                <w:b w:val="0"/>
                <w:bCs/>
                <w:sz w:val="16"/>
                <w:szCs w:val="16"/>
                <w:vertAlign w:val="superscript"/>
              </w:rPr>
              <w:t>e)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84EEC" w14:textId="77777777" w:rsidR="00105FBF" w:rsidRPr="00BB11D0" w:rsidRDefault="00105FBF" w:rsidP="00F0597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 xml:space="preserve">Начальный сбор </w:t>
            </w:r>
            <w:r w:rsidRPr="00BB11D0">
              <w:rPr>
                <w:sz w:val="16"/>
                <w:szCs w:val="16"/>
                <w:lang w:val="ru-RU"/>
              </w:rPr>
              <w:br/>
              <w:t xml:space="preserve">за одну заявку </w:t>
            </w:r>
            <w:r w:rsidRPr="00BB11D0">
              <w:rPr>
                <w:sz w:val="16"/>
                <w:szCs w:val="16"/>
                <w:lang w:val="ru-RU"/>
              </w:rPr>
              <w:br/>
              <w:t>(</w:t>
            </w:r>
            <w:proofErr w:type="spellStart"/>
            <w:r w:rsidRPr="00BB11D0">
              <w:rPr>
                <w:sz w:val="16"/>
                <w:szCs w:val="16"/>
                <w:lang w:val="ru-RU"/>
              </w:rPr>
              <w:t>шв</w:t>
            </w:r>
            <w:proofErr w:type="spellEnd"/>
            <w:r w:rsidRPr="00BB11D0">
              <w:rPr>
                <w:sz w:val="16"/>
                <w:szCs w:val="16"/>
                <w:lang w:val="ru-RU"/>
              </w:rPr>
              <w:t xml:space="preserve">. фр.) </w:t>
            </w:r>
            <w:r w:rsidRPr="00BB11D0">
              <w:rPr>
                <w:sz w:val="16"/>
                <w:szCs w:val="16"/>
                <w:lang w:val="ru-RU"/>
              </w:rPr>
              <w:br/>
              <w:t>(&lt; 100 единиц)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89D9B" w14:textId="77777777" w:rsidR="00105FBF" w:rsidRPr="00BB11D0" w:rsidRDefault="00105FBF" w:rsidP="00F0597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 xml:space="preserve">Сбор </w:t>
            </w:r>
            <w:r w:rsidRPr="00BB11D0">
              <w:rPr>
                <w:sz w:val="16"/>
                <w:szCs w:val="16"/>
                <w:lang w:val="ru-RU"/>
              </w:rPr>
              <w:br/>
              <w:t xml:space="preserve">за одну заявку </w:t>
            </w:r>
            <w:r w:rsidRPr="00BB11D0">
              <w:rPr>
                <w:sz w:val="16"/>
                <w:szCs w:val="16"/>
                <w:lang w:val="ru-RU"/>
              </w:rPr>
              <w:br/>
              <w:t>(</w:t>
            </w:r>
            <w:proofErr w:type="spellStart"/>
            <w:r w:rsidRPr="00BB11D0">
              <w:rPr>
                <w:sz w:val="16"/>
                <w:szCs w:val="16"/>
                <w:lang w:val="ru-RU"/>
              </w:rPr>
              <w:t>шв</w:t>
            </w:r>
            <w:proofErr w:type="spellEnd"/>
            <w:r w:rsidRPr="00BB11D0">
              <w:rPr>
                <w:sz w:val="16"/>
                <w:szCs w:val="16"/>
                <w:lang w:val="ru-RU"/>
              </w:rPr>
              <w:t xml:space="preserve">. фр.) </w:t>
            </w:r>
            <w:r w:rsidRPr="00BB11D0">
              <w:rPr>
                <w:sz w:val="16"/>
                <w:szCs w:val="16"/>
                <w:lang w:val="ru-RU"/>
              </w:rPr>
              <w:br/>
              <w:t>(&lt; 100 единиц)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3666" w14:textId="77777777" w:rsidR="00105FBF" w:rsidRPr="00BB11D0" w:rsidRDefault="00105FBF" w:rsidP="00F0597E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 xml:space="preserve">Единица </w:t>
            </w:r>
            <w:r w:rsidRPr="00BB11D0">
              <w:rPr>
                <w:sz w:val="16"/>
                <w:szCs w:val="16"/>
                <w:lang w:val="ru-RU"/>
              </w:rPr>
              <w:br/>
              <w:t>для возмещения затрат</w:t>
            </w:r>
          </w:p>
        </w:tc>
      </w:tr>
      <w:tr w:rsidR="00105FBF" w:rsidRPr="00BB11D0" w14:paraId="2C9C4C72" w14:textId="77777777" w:rsidTr="0013517A">
        <w:trPr>
          <w:cantSplit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6E2DD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A11AC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Предварительная публикация (A)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4E812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A1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7ECA8" w14:textId="2FD93F29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Предварительная публикация негеостационарной спутниковой сети, к которой согласно разделу</w:t>
            </w:r>
            <w:r w:rsidR="00F805E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II Статьи</w:t>
            </w:r>
            <w:r w:rsidR="00F805E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BB11D0">
              <w:rPr>
                <w:sz w:val="16"/>
                <w:szCs w:val="16"/>
                <w:lang w:val="ru-RU"/>
              </w:rPr>
              <w:t xml:space="preserve"> не применяется координация; предварительная публикация линий </w:t>
            </w:r>
            <w:proofErr w:type="spellStart"/>
            <w:r w:rsidRPr="00BB11D0">
              <w:rPr>
                <w:sz w:val="16"/>
                <w:szCs w:val="16"/>
                <w:lang w:val="ru-RU"/>
              </w:rPr>
              <w:t>межспутниковой</w:t>
            </w:r>
            <w:proofErr w:type="spellEnd"/>
            <w:r w:rsidRPr="00BB11D0">
              <w:rPr>
                <w:sz w:val="16"/>
                <w:szCs w:val="16"/>
                <w:lang w:val="ru-RU"/>
              </w:rPr>
              <w:t xml:space="preserve"> связи геостационарной спутниковой космической станции, осуществляющей связь с негеостационарной космической станцией, к которой согласно Правилу процедуры по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п.</w:t>
            </w:r>
            <w:r w:rsidR="00F805E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11.32</w:t>
            </w:r>
            <w:r w:rsidRPr="00BB11D0">
              <w:rPr>
                <w:sz w:val="16"/>
                <w:szCs w:val="16"/>
                <w:lang w:val="ru-RU"/>
              </w:rPr>
              <w:t>, §</w:t>
            </w:r>
            <w:r w:rsidR="0013517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6 (MOD RRB04/35), координация согласно разделу</w:t>
            </w:r>
            <w:r w:rsidR="00F805E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II Статьи</w:t>
            </w:r>
            <w:r w:rsidR="00F805E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BB11D0">
              <w:rPr>
                <w:sz w:val="16"/>
                <w:szCs w:val="16"/>
                <w:lang w:val="ru-RU"/>
              </w:rPr>
              <w:t xml:space="preserve"> временно не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применяется.</w:t>
            </w:r>
          </w:p>
          <w:p w14:paraId="394EB502" w14:textId="197BA6E0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Примечание.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– Предварительная публикация также включает применение п.</w:t>
            </w:r>
            <w:r w:rsidR="00F805E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9.5</w:t>
            </w:r>
            <w:r w:rsidRPr="00BB11D0">
              <w:rPr>
                <w:sz w:val="16"/>
                <w:szCs w:val="16"/>
                <w:lang w:val="ru-RU"/>
              </w:rPr>
              <w:t xml:space="preserve"> (Специальная секция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API/B) и отдельно платой не облагается.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2EE9D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570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AB32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Не применяется</w:t>
            </w:r>
          </w:p>
        </w:tc>
      </w:tr>
      <w:tr w:rsidR="00105FBF" w:rsidRPr="00BB11D0" w14:paraId="309EFDB7" w14:textId="77777777" w:rsidTr="0013517A">
        <w:trPr>
          <w:cantSplit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D7C7F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DC7C4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Координация (C)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56373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С1*</w:t>
            </w:r>
          </w:p>
        </w:tc>
        <w:tc>
          <w:tcPr>
            <w:tcW w:w="6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51AEC" w14:textId="3323689A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Запрос о координации спутниковой сети в соответствии с п.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9.6</w:t>
            </w:r>
            <w:r w:rsidRPr="00BB11D0">
              <w:rPr>
                <w:sz w:val="16"/>
                <w:szCs w:val="16"/>
                <w:lang w:val="ru-RU"/>
              </w:rPr>
              <w:t>, а также одним или более из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proofErr w:type="spellStart"/>
            <w:r w:rsidRPr="00BB11D0">
              <w:rPr>
                <w:sz w:val="16"/>
                <w:szCs w:val="16"/>
                <w:lang w:val="ru-RU"/>
              </w:rPr>
              <w:t>пп</w:t>
            </w:r>
            <w:proofErr w:type="spellEnd"/>
            <w:r w:rsidRPr="00BB11D0">
              <w:rPr>
                <w:sz w:val="16"/>
                <w:szCs w:val="16"/>
                <w:lang w:val="ru-RU"/>
              </w:rPr>
              <w:t>.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9.7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9.7А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9.7В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9.11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9.11A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9.12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9.12A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9.13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9.14</w:t>
            </w:r>
            <w:r w:rsidRPr="00BB11D0">
              <w:rPr>
                <w:sz w:val="16"/>
                <w:szCs w:val="16"/>
                <w:lang w:val="ru-RU"/>
              </w:rPr>
              <w:t xml:space="preserve"> и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9.21</w:t>
            </w:r>
            <w:r w:rsidRPr="00BB11D0">
              <w:rPr>
                <w:sz w:val="16"/>
                <w:szCs w:val="16"/>
                <w:lang w:val="ru-RU"/>
              </w:rPr>
              <w:t xml:space="preserve"> раздела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 xml:space="preserve">II Статьи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BB11D0">
              <w:rPr>
                <w:sz w:val="16"/>
                <w:szCs w:val="16"/>
                <w:lang w:val="ru-RU"/>
              </w:rPr>
              <w:t>, §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7.1 Статьи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7 Приложения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BB11D0">
              <w:rPr>
                <w:sz w:val="16"/>
                <w:szCs w:val="16"/>
                <w:lang w:val="ru-RU"/>
              </w:rPr>
              <w:t>, § 7.1 Статьи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7 Приложения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BB11D0">
              <w:rPr>
                <w:sz w:val="16"/>
                <w:szCs w:val="16"/>
                <w:lang w:val="ru-RU"/>
              </w:rPr>
              <w:t xml:space="preserve"> и Резолюцией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539</w:t>
            </w:r>
            <w:r w:rsidRPr="00BB11D0">
              <w:rPr>
                <w:sz w:val="16"/>
                <w:szCs w:val="16"/>
                <w:lang w:val="ru-RU"/>
              </w:rPr>
              <w:t xml:space="preserve">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(Пересм. ВКР-19)</w:t>
            </w:r>
            <w:r w:rsidRPr="00BB11D0">
              <w:rPr>
                <w:sz w:val="16"/>
                <w:szCs w:val="16"/>
                <w:lang w:val="ru-RU"/>
              </w:rPr>
              <w:t>.</w:t>
            </w:r>
          </w:p>
          <w:p w14:paraId="15D6B45E" w14:textId="5D82BFB4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Примечание</w:t>
            </w:r>
            <w:r w:rsidR="00DB28B9" w:rsidRPr="00BB11D0">
              <w:rPr>
                <w:sz w:val="16"/>
                <w:szCs w:val="16"/>
                <w:lang w:val="ru-RU"/>
              </w:rPr>
              <w:t>.</w:t>
            </w:r>
            <w:r w:rsidRPr="00BB11D0">
              <w:rPr>
                <w:sz w:val="16"/>
                <w:szCs w:val="16"/>
                <w:lang w:val="ru-RU"/>
              </w:rPr>
              <w:t xml:space="preserve"> – Координация также включает применение </w:t>
            </w:r>
            <w:proofErr w:type="spellStart"/>
            <w:r w:rsidRPr="00BB11D0">
              <w:rPr>
                <w:sz w:val="16"/>
                <w:szCs w:val="16"/>
                <w:lang w:val="ru-RU"/>
              </w:rPr>
              <w:t>пп</w:t>
            </w:r>
            <w:proofErr w:type="spellEnd"/>
            <w:r w:rsidRPr="00BB11D0">
              <w:rPr>
                <w:sz w:val="16"/>
                <w:szCs w:val="16"/>
                <w:lang w:val="ru-RU"/>
              </w:rPr>
              <w:t>.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9.1А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9.53A</w:t>
            </w:r>
            <w:r w:rsidRPr="00BB11D0">
              <w:rPr>
                <w:sz w:val="16"/>
                <w:szCs w:val="16"/>
                <w:lang w:val="ru-RU"/>
              </w:rPr>
              <w:t xml:space="preserve"> (Специальная секция CR/D) и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9.41</w:t>
            </w:r>
            <w:r w:rsidRPr="00BB11D0">
              <w:rPr>
                <w:sz w:val="16"/>
                <w:szCs w:val="16"/>
                <w:lang w:val="ru-RU"/>
              </w:rPr>
              <w:t>/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9.42</w:t>
            </w:r>
            <w:r w:rsidRPr="00BB11D0">
              <w:rPr>
                <w:sz w:val="16"/>
                <w:szCs w:val="16"/>
                <w:lang w:val="ru-RU"/>
              </w:rPr>
              <w:t>, и отдельно платой не облагается.</w:t>
            </w:r>
          </w:p>
          <w:p w14:paraId="68D22B73" w14:textId="39A1F1EB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Примечание. – Плата за обработку запросов о координации для негеостационарной спутниковой сети в случаях, когда заявляющая администрация указала на то, что различные поднаборы орбитальных характеристик будут взаимоисключающими, рассчитывается отдельно для каждого из этих поднаборов и затем суммируется для получения платы за обработку заявки на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регистрацию этой спутниковой сети.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9C88C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20 560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F80AB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5 560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809D8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88B3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Произведение числа частотных присвоений, числа классов станций и числа излучений, суммируемых для всех групп частотных присвоений</w:t>
            </w:r>
          </w:p>
        </w:tc>
      </w:tr>
      <w:tr w:rsidR="00105FBF" w:rsidRPr="00BB11D0" w14:paraId="11EB862D" w14:textId="77777777" w:rsidTr="0013517A">
        <w:trPr>
          <w:cantSplit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82248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804F7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34548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С2*</w:t>
            </w:r>
          </w:p>
        </w:tc>
        <w:tc>
          <w:tcPr>
            <w:tcW w:w="6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5B4EC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A8C70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24 620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A8232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9 620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1AC61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D482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6970287D" w14:textId="77777777" w:rsidTr="0013517A">
        <w:trPr>
          <w:cantSplit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72512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5EA46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944E3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C3*</w:t>
            </w:r>
          </w:p>
        </w:tc>
        <w:tc>
          <w:tcPr>
            <w:tcW w:w="6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4A0EA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E12F0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33 467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96A8A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18 467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8F299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8F7A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60C9973C" w14:textId="77777777" w:rsidTr="0013517A">
        <w:trPr>
          <w:cantSplit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CE3634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0226DC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vertAlign w:val="superscript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Заявление (N)</w:t>
            </w:r>
            <w:r w:rsidRPr="00BB11D0">
              <w:rPr>
                <w:vertAlign w:val="superscript"/>
                <w:lang w:val="ru-RU"/>
              </w:rPr>
              <w:t>а)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981B7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N1*</w:t>
            </w:r>
            <w:r w:rsidRPr="00BB11D0">
              <w:rPr>
                <w:vertAlign w:val="superscript"/>
                <w:lang w:val="ru-RU"/>
              </w:rPr>
              <w:t>d)</w:t>
            </w:r>
          </w:p>
        </w:tc>
        <w:tc>
          <w:tcPr>
            <w:tcW w:w="6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22160" w14:textId="5153B19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Заявление на регистрацию в МСРЧ частотных присвоений спутниковой сети, к которой согласно разделу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II Статьи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 xml:space="preserve">9 </w:t>
            </w:r>
            <w:r w:rsidRPr="00BB11D0">
              <w:rPr>
                <w:sz w:val="16"/>
                <w:szCs w:val="16"/>
                <w:lang w:val="ru-RU"/>
              </w:rPr>
              <w:t>применяется координация (за исключением негеостационарной спутниковой сети, к которой применяется только п.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9.21</w:t>
            </w:r>
            <w:r w:rsidRPr="00BB11D0">
              <w:rPr>
                <w:sz w:val="16"/>
                <w:szCs w:val="16"/>
                <w:lang w:val="ru-RU"/>
              </w:rPr>
              <w:t>).</w:t>
            </w:r>
          </w:p>
          <w:p w14:paraId="0B9715D4" w14:textId="6DDA8DEA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Примечание.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– Заявление также включает применение Резолюций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4</w:t>
            </w:r>
            <w:r w:rsidRPr="00BB11D0">
              <w:rPr>
                <w:sz w:val="16"/>
                <w:szCs w:val="16"/>
                <w:lang w:val="ru-RU"/>
              </w:rPr>
              <w:t xml:space="preserve"> и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49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B11D0">
              <w:rPr>
                <w:sz w:val="16"/>
                <w:szCs w:val="16"/>
                <w:lang w:val="ru-RU"/>
              </w:rPr>
              <w:t>пп</w:t>
            </w:r>
            <w:proofErr w:type="spellEnd"/>
            <w:r w:rsidRPr="00BB11D0">
              <w:rPr>
                <w:sz w:val="16"/>
                <w:szCs w:val="16"/>
                <w:lang w:val="ru-RU"/>
              </w:rPr>
              <w:t>.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11.32A</w:t>
            </w:r>
            <w:r w:rsidRPr="00BB11D0">
              <w:rPr>
                <w:sz w:val="16"/>
                <w:szCs w:val="16"/>
                <w:lang w:val="ru-RU"/>
              </w:rPr>
              <w:t xml:space="preserve"> (см. сноску </w:t>
            </w:r>
            <w:r w:rsidRPr="00BB11D0">
              <w:rPr>
                <w:vertAlign w:val="superscript"/>
                <w:lang w:val="ru-RU"/>
              </w:rPr>
              <w:t>а)</w:t>
            </w:r>
            <w:r w:rsidRPr="00BB11D0">
              <w:rPr>
                <w:sz w:val="16"/>
                <w:szCs w:val="16"/>
                <w:lang w:val="ru-RU"/>
              </w:rPr>
              <w:t xml:space="preserve">),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11.41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11.47</w:t>
            </w:r>
            <w:r w:rsidRPr="00BB11D0">
              <w:rPr>
                <w:sz w:val="16"/>
                <w:szCs w:val="16"/>
                <w:lang w:val="ru-RU"/>
              </w:rPr>
              <w:t xml:space="preserve">,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11.49</w:t>
            </w:r>
            <w:r w:rsidRPr="00BB11D0">
              <w:rPr>
                <w:sz w:val="16"/>
                <w:szCs w:val="16"/>
                <w:lang w:val="ru-RU"/>
              </w:rPr>
              <w:t>, подраздела</w:t>
            </w:r>
            <w:r w:rsidR="00F805E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IID Статьи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BB11D0">
              <w:rPr>
                <w:sz w:val="16"/>
                <w:szCs w:val="16"/>
                <w:lang w:val="ru-RU"/>
              </w:rPr>
              <w:t>, разделов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и 2 Статьи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13</w:t>
            </w:r>
            <w:r w:rsidRPr="00BB11D0">
              <w:rPr>
                <w:sz w:val="16"/>
                <w:szCs w:val="16"/>
                <w:lang w:val="ru-RU"/>
              </w:rPr>
              <w:t>, Статьи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14</w:t>
            </w:r>
            <w:r w:rsidRPr="00BB11D0">
              <w:rPr>
                <w:sz w:val="16"/>
                <w:szCs w:val="16"/>
                <w:lang w:val="ru-RU"/>
              </w:rPr>
              <w:t xml:space="preserve"> и отдельно платой не облагается.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D111A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30 910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5D6EE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15 910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3430D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145A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0CCCD406" w14:textId="77777777" w:rsidTr="0013517A">
        <w:trPr>
          <w:cantSplit/>
          <w:trHeight w:val="275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BBD122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52D441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57F5A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6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39350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72207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57 920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148B3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42 920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ED2EB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5DB0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42E97ACD" w14:textId="77777777" w:rsidTr="0013517A">
        <w:trPr>
          <w:cantSplit/>
          <w:trHeight w:val="275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EEAEAA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AF8A58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B42F6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N2*</w:t>
            </w:r>
          </w:p>
        </w:tc>
        <w:tc>
          <w:tcPr>
            <w:tcW w:w="6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4ADE9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0959E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89D4D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750B6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49BC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1B58ED21" w14:textId="77777777" w:rsidTr="0013517A">
        <w:trPr>
          <w:cantSplit/>
          <w:trHeight w:val="275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18EB95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127630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CFF15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6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294D5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47ECE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57 920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16CFE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42 920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F230B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1D82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546B6688" w14:textId="77777777" w:rsidTr="0013517A">
        <w:trPr>
          <w:cantSplit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DC9DB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59940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4D2B0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N3*</w:t>
            </w:r>
          </w:p>
        </w:tc>
        <w:tc>
          <w:tcPr>
            <w:tcW w:w="6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38ABF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E8EF1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E66F4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06958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327C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0B03C67C" w14:textId="77777777" w:rsidTr="0013517A">
        <w:trPr>
          <w:cantSplit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9650C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645F8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6EEF3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N4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98810" w14:textId="391672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Заявление на регистрацию в МСРЧ частотных присвоений спутниковой сети, к которой не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применяется координация согласно разделу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II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B11D0">
              <w:rPr>
                <w:sz w:val="16"/>
                <w:szCs w:val="16"/>
                <w:lang w:val="ru-RU"/>
              </w:rPr>
              <w:t>Статьи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</w:t>
            </w:r>
            <w:r w:rsidRPr="00BB11D0">
              <w:rPr>
                <w:sz w:val="16"/>
                <w:szCs w:val="16"/>
                <w:lang w:val="ru-RU"/>
              </w:rPr>
              <w:t>, или негеостационарной спутниковой сети, к которой применяется только п.</w:t>
            </w:r>
            <w:r w:rsidR="00DB28B9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9.21</w:t>
            </w:r>
            <w:r w:rsidRPr="00BB11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5B8F7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7 030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859E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Не применяется</w:t>
            </w:r>
          </w:p>
        </w:tc>
      </w:tr>
      <w:tr w:rsidR="00105FBF" w:rsidRPr="00BB11D0" w14:paraId="56F8A6A2" w14:textId="77777777" w:rsidTr="0013517A">
        <w:trPr>
          <w:cantSplit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22C7C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155AE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Планы (P)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0DCBD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P1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1010B" w14:textId="11C4FF5E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Часть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А Специальной секции для предлагаемого нового или измененного присвоения в Списке для Районов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и 3 или в Списках фидерных линий для дополнительного использования в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соответствии с §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4.1.5 или предлагаемого изменения в Планах для Района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2 в соответствии с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§ 4.2.8 Приложений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BB11D0">
              <w:rPr>
                <w:sz w:val="16"/>
                <w:szCs w:val="16"/>
                <w:lang w:val="ru-RU"/>
              </w:rPr>
              <w:t xml:space="preserve"> или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BB11D0">
              <w:rPr>
                <w:sz w:val="16"/>
                <w:szCs w:val="16"/>
                <w:lang w:val="ru-RU"/>
              </w:rPr>
              <w:t>; либо Часть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B Специальной секции для предлагаемого нового или измененного присвоения в Списке для Районов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и 3 или в Списках фидерных линий для дополнительного использования в соответствии с §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4.1.15 (за исключением Части В Специальной секции, касающейся применения Резолюции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548</w:t>
            </w:r>
            <w:r w:rsidRPr="00BB11D0">
              <w:rPr>
                <w:sz w:val="16"/>
                <w:szCs w:val="16"/>
                <w:lang w:val="ru-RU"/>
              </w:rPr>
              <w:t xml:space="preserve">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(Пересм. ВКР-12)</w:t>
            </w:r>
            <w:r w:rsidRPr="00BB11D0">
              <w:rPr>
                <w:sz w:val="16"/>
                <w:szCs w:val="16"/>
                <w:lang w:val="ru-RU"/>
              </w:rPr>
              <w:t>) или предлагаемого изменения в Планах для Района 2 в соответствии с §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4.2.19 Приложений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BB11D0">
              <w:rPr>
                <w:sz w:val="16"/>
                <w:szCs w:val="16"/>
                <w:lang w:val="ru-RU"/>
              </w:rPr>
              <w:t xml:space="preserve"> или</w:t>
            </w:r>
            <w:r w:rsidR="00423B2C" w:rsidRPr="00BB11D0">
              <w:rPr>
                <w:sz w:val="16"/>
                <w:szCs w:val="16"/>
                <w:lang w:val="ru-RU"/>
              </w:rPr>
              <w:t xml:space="preserve">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BB11D0">
              <w:rPr>
                <w:vertAlign w:val="superscript"/>
                <w:lang w:val="ru-RU"/>
              </w:rPr>
              <w:t>b)</w:t>
            </w:r>
            <w:r w:rsidRPr="00BB11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200A6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28 870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D198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Не применяется</w:t>
            </w:r>
          </w:p>
        </w:tc>
      </w:tr>
      <w:tr w:rsidR="00105FBF" w:rsidRPr="00BB11D0" w14:paraId="4AC0046A" w14:textId="77777777" w:rsidTr="0013517A">
        <w:trPr>
          <w:cantSplit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D7CB4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5D5CA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77C67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vertAlign w:val="superscript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P2</w:t>
            </w:r>
            <w:r w:rsidRPr="00BB11D0">
              <w:rPr>
                <w:vertAlign w:val="superscript"/>
                <w:lang w:val="ru-RU"/>
              </w:rPr>
              <w:t>d)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C42F9" w14:textId="03B79148" w:rsidR="00105FBF" w:rsidRPr="00BB11D0" w:rsidRDefault="00105FBF" w:rsidP="00F0597E">
            <w:pPr>
              <w:pStyle w:val="Tabletext"/>
              <w:rPr>
                <w:rFonts w:ascii="Times New Roman Bold" w:hAnsi="Times New Roman Bold"/>
                <w:sz w:val="16"/>
                <w:szCs w:val="16"/>
                <w:vertAlign w:val="superscript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Заявление на регистрацию в МСРЧ частотных присвоений космическим станциям радиовещательной спутниковой службы и взаимодействующим с ними фидерным линиям в Районах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и 3 или в Районе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2 в соответствии со Статьей 5 Приложений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BB11D0">
              <w:rPr>
                <w:sz w:val="16"/>
                <w:szCs w:val="16"/>
                <w:lang w:val="ru-RU"/>
              </w:rPr>
              <w:t xml:space="preserve"> или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BB11D0">
              <w:rPr>
                <w:vertAlign w:val="superscript"/>
                <w:lang w:val="ru-RU"/>
              </w:rPr>
              <w:t>b)</w:t>
            </w:r>
            <w:r w:rsidRPr="00BB11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23635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11 550</w:t>
            </w: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4A60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052F136A" w14:textId="77777777" w:rsidTr="0013517A">
        <w:trPr>
          <w:cantSplit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6318C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795F0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FD601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Р3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1B895" w14:textId="151D6B59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Запрос о координации в соответствии со Статьей 2A Приложений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</w:t>
            </w:r>
            <w:r w:rsidRPr="00BB11D0">
              <w:rPr>
                <w:sz w:val="16"/>
                <w:szCs w:val="16"/>
                <w:lang w:val="ru-RU"/>
              </w:rPr>
              <w:t xml:space="preserve"> и 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30A</w:t>
            </w:r>
            <w:r w:rsidRPr="00BB11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30C43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12 000</w:t>
            </w: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41E8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00BE4E06" w14:textId="77777777" w:rsidTr="0013517A">
        <w:trPr>
          <w:cantSplit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86A79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9A12A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88FD1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Р4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20A4E" w14:textId="2A069F09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Запрос о преобразовании выделения в присвоение с изменением, которое выходит за пределы диапазона характеристик первоначального выделения, или введении дополнительной системы, или внесении изменения в присвоение в Списке в соответствии с §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6.1 Статьи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6 Приложения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30В</w:t>
            </w:r>
            <w:r w:rsidRPr="00BB11D0">
              <w:rPr>
                <w:sz w:val="16"/>
                <w:szCs w:val="16"/>
                <w:lang w:val="ru-RU"/>
              </w:rPr>
              <w:t>; либо запрос о включении присвоений в Список для преобразованного выделения с изменением, которое выходит за пределы диапазона характеристик первоначального выделения, или о дополнительной системе, или измененных присвоениях в Списке в соответствии с §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6.17 Статьи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6 Приложения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30В</w:t>
            </w:r>
            <w:r w:rsidRPr="00BB11D0">
              <w:rPr>
                <w:vertAlign w:val="superscript"/>
                <w:lang w:val="ru-RU"/>
              </w:rPr>
              <w:t>c)</w:t>
            </w:r>
            <w:r w:rsidRPr="00BB11D0">
              <w:rPr>
                <w:sz w:val="16"/>
                <w:szCs w:val="16"/>
                <w:lang w:val="ru-RU"/>
              </w:rPr>
              <w:t>; либо запрос на присвоения ESIM Приложения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BB11D0">
              <w:rPr>
                <w:sz w:val="16"/>
                <w:szCs w:val="16"/>
                <w:lang w:val="ru-RU"/>
              </w:rPr>
              <w:t xml:space="preserve"> в соответствии с п.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раздела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А части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Дополнения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к Резолюции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121 (ВКР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noBreakHyphen/>
              <w:t>23)</w:t>
            </w:r>
            <w:r w:rsidRPr="00BB11D0">
              <w:rPr>
                <w:sz w:val="16"/>
                <w:szCs w:val="16"/>
                <w:lang w:val="ru-RU"/>
              </w:rPr>
              <w:t>; либо запрос на включение присвоений ESIM Приложения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BB11D0">
              <w:rPr>
                <w:sz w:val="16"/>
                <w:szCs w:val="16"/>
                <w:lang w:val="ru-RU"/>
              </w:rPr>
              <w:t xml:space="preserve"> в Список ESIM Приложения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BB11D0">
              <w:rPr>
                <w:sz w:val="16"/>
                <w:szCs w:val="16"/>
                <w:lang w:val="ru-RU"/>
              </w:rPr>
              <w:t xml:space="preserve"> в соответствии с п.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11 раздела</w:t>
            </w:r>
            <w:r w:rsidR="0013517A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A части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Дополнения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к Резолюции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121 (ВКР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noBreakHyphen/>
              <w:t>23)</w:t>
            </w:r>
            <w:r w:rsidR="00EF3C2F" w:rsidRPr="00BB11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25A2E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25 350</w:t>
            </w: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7CB1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105FBF" w:rsidRPr="00BB11D0" w14:paraId="5C1B9876" w14:textId="77777777" w:rsidTr="0013517A">
        <w:trPr>
          <w:cantSplit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C3E6BE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77C118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37924B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Р5</w:t>
            </w:r>
            <w:r w:rsidRPr="00BB11D0">
              <w:rPr>
                <w:vertAlign w:val="superscript"/>
                <w:lang w:val="ru-RU"/>
              </w:rPr>
              <w:t>d)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F41DDC" w14:textId="416EB13B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Запрос на регистрацию в МСРЧ частотных присвоений космическим станциям фиксированной спутниковой службы согласно Статье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8 Приложения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BB11D0">
              <w:rPr>
                <w:sz w:val="16"/>
                <w:szCs w:val="16"/>
                <w:lang w:val="ru-RU"/>
              </w:rPr>
              <w:t xml:space="preserve"> или частотных присвоений ESIM Приложения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30B</w:t>
            </w:r>
            <w:r w:rsidRPr="00BB11D0">
              <w:rPr>
                <w:sz w:val="16"/>
                <w:szCs w:val="16"/>
                <w:lang w:val="ru-RU"/>
              </w:rPr>
              <w:t xml:space="preserve"> согласно разделу</w:t>
            </w:r>
            <w:r w:rsidR="00E673E3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B части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Дополнения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sz w:val="16"/>
                <w:szCs w:val="16"/>
                <w:lang w:val="ru-RU"/>
              </w:rPr>
              <w:t>1 к Резолюции</w:t>
            </w:r>
            <w:r w:rsidR="00423B2C" w:rsidRPr="00BB11D0">
              <w:rPr>
                <w:sz w:val="16"/>
                <w:szCs w:val="16"/>
                <w:lang w:val="ru-RU"/>
              </w:rPr>
              <w:t> </w:t>
            </w:r>
            <w:r w:rsidRPr="00BB11D0">
              <w:rPr>
                <w:b/>
                <w:bCs/>
                <w:sz w:val="16"/>
                <w:szCs w:val="16"/>
                <w:lang w:val="ru-RU"/>
              </w:rPr>
              <w:t>121 (ВКР-23)</w:t>
            </w:r>
            <w:r w:rsidR="00EF3C2F" w:rsidRPr="00BB11D0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2A8039" w14:textId="77777777" w:rsidR="00105FBF" w:rsidRPr="00BB11D0" w:rsidRDefault="00105FBF" w:rsidP="00F0597E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BB11D0">
              <w:rPr>
                <w:sz w:val="16"/>
                <w:szCs w:val="16"/>
                <w:lang w:val="ru-RU"/>
              </w:rPr>
              <w:t>20 280</w:t>
            </w:r>
          </w:p>
        </w:tc>
        <w:tc>
          <w:tcPr>
            <w:tcW w:w="2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5FBDA" w14:textId="77777777" w:rsidR="00105FBF" w:rsidRPr="00BB11D0" w:rsidRDefault="00105FBF" w:rsidP="00F0597E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</w:tbl>
    <w:p w14:paraId="29B4BE89" w14:textId="6B0C7F09" w:rsidR="00105FBF" w:rsidRPr="00BB11D0" w:rsidRDefault="00105FBF" w:rsidP="00105FBF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  <w:lang w:val="ru-RU"/>
        </w:rPr>
      </w:pPr>
      <w:r w:rsidRPr="00BB11D0">
        <w:rPr>
          <w:vertAlign w:val="superscript"/>
          <w:lang w:val="ru-RU"/>
        </w:rPr>
        <w:t>a)</w:t>
      </w:r>
      <w:r w:rsidRPr="00BB11D0">
        <w:rPr>
          <w:sz w:val="16"/>
          <w:szCs w:val="16"/>
          <w:lang w:val="ru-RU"/>
        </w:rPr>
        <w:tab/>
        <w:t>Сборы для категорий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N1, N2 и N3 применяются к первому заявлению присвоений, также содержащему запрос о применении п.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b/>
          <w:bCs/>
          <w:sz w:val="16"/>
          <w:szCs w:val="16"/>
          <w:lang w:val="ru-RU"/>
        </w:rPr>
        <w:t>11.32А</w:t>
      </w:r>
      <w:r w:rsidRPr="00BB11D0">
        <w:rPr>
          <w:sz w:val="16"/>
          <w:szCs w:val="16"/>
          <w:lang w:val="ru-RU"/>
        </w:rPr>
        <w:t>. Если запрос о применении п.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b/>
          <w:bCs/>
          <w:sz w:val="16"/>
          <w:szCs w:val="16"/>
          <w:lang w:val="ru-RU"/>
        </w:rPr>
        <w:t>11.32А</w:t>
      </w:r>
      <w:r w:rsidRPr="00BB11D0">
        <w:rPr>
          <w:sz w:val="16"/>
          <w:szCs w:val="16"/>
          <w:lang w:val="ru-RU"/>
        </w:rPr>
        <w:t xml:space="preserve"> отсутствует, взимается 70% от суммы указанных сборов, а оставшиеся 30% начисляются для последующего запроса, если он будет, о применении п.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b/>
          <w:bCs/>
          <w:sz w:val="16"/>
          <w:szCs w:val="16"/>
          <w:lang w:val="ru-RU"/>
        </w:rPr>
        <w:t>11.32А</w:t>
      </w:r>
      <w:r w:rsidRPr="00BB11D0">
        <w:rPr>
          <w:sz w:val="16"/>
          <w:szCs w:val="16"/>
          <w:lang w:val="ru-RU"/>
        </w:rPr>
        <w:t xml:space="preserve">. </w:t>
      </w:r>
    </w:p>
    <w:p w14:paraId="15FE552E" w14:textId="02397330" w:rsidR="00105FBF" w:rsidRPr="00BB11D0" w:rsidRDefault="00105FBF" w:rsidP="00105FBF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  <w:lang w:val="ru-RU"/>
        </w:rPr>
      </w:pPr>
      <w:r w:rsidRPr="00BB11D0">
        <w:rPr>
          <w:vertAlign w:val="superscript"/>
          <w:lang w:val="ru-RU"/>
        </w:rPr>
        <w:t>b)</w:t>
      </w:r>
      <w:r w:rsidRPr="00BB11D0">
        <w:rPr>
          <w:sz w:val="16"/>
          <w:szCs w:val="16"/>
          <w:lang w:val="ru-RU"/>
        </w:rPr>
        <w:tab/>
        <w:t>В рамках этой категории, с учетом того что заявка на регистрацию для радиовещательной спутниковой службы и взаимодействующей с ней фидерной линии в Районе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2 включает как линию вниз (П</w:t>
      </w:r>
      <w:r w:rsidR="006D12F7">
        <w:rPr>
          <w:sz w:val="16"/>
          <w:szCs w:val="16"/>
          <w:lang w:val="ru-RU"/>
        </w:rPr>
        <w:t xml:space="preserve">риложение </w:t>
      </w:r>
      <w:r w:rsidRPr="00BB11D0">
        <w:rPr>
          <w:b/>
          <w:bCs/>
          <w:sz w:val="16"/>
          <w:szCs w:val="16"/>
          <w:lang w:val="ru-RU"/>
        </w:rPr>
        <w:t>30</w:t>
      </w:r>
      <w:r w:rsidRPr="00BB11D0">
        <w:rPr>
          <w:sz w:val="16"/>
          <w:szCs w:val="16"/>
          <w:lang w:val="ru-RU"/>
        </w:rPr>
        <w:t>), так и фидерную линию (П</w:t>
      </w:r>
      <w:r w:rsidR="006D12F7">
        <w:rPr>
          <w:sz w:val="16"/>
          <w:szCs w:val="16"/>
          <w:lang w:val="ru-RU"/>
        </w:rPr>
        <w:t xml:space="preserve">риложение </w:t>
      </w:r>
      <w:r w:rsidRPr="00BB11D0">
        <w:rPr>
          <w:b/>
          <w:bCs/>
          <w:sz w:val="16"/>
          <w:szCs w:val="16"/>
          <w:lang w:val="ru-RU"/>
        </w:rPr>
        <w:t>30A</w:t>
      </w:r>
      <w:r w:rsidRPr="00BB11D0">
        <w:rPr>
          <w:sz w:val="16"/>
          <w:szCs w:val="16"/>
          <w:lang w:val="ru-RU"/>
        </w:rPr>
        <w:t>), которые рассматриваются и публикуются совместно, общий размер сбора для такой заявки на регистрацию будет вдвое больше суммы сбора, указанной в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столбце "Твердый сбор за одну заявку".</w:t>
      </w:r>
    </w:p>
    <w:p w14:paraId="59167D28" w14:textId="74C3B8FB" w:rsidR="00105FBF" w:rsidRPr="00BB11D0" w:rsidRDefault="00105FBF" w:rsidP="00105FBF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  <w:lang w:val="ru-RU"/>
        </w:rPr>
      </w:pPr>
      <w:r w:rsidRPr="00BB11D0">
        <w:rPr>
          <w:vertAlign w:val="superscript"/>
          <w:lang w:val="ru-RU"/>
        </w:rPr>
        <w:t>c)</w:t>
      </w:r>
      <w:r w:rsidRPr="00BB11D0">
        <w:rPr>
          <w:sz w:val="16"/>
          <w:szCs w:val="16"/>
          <w:lang w:val="ru-RU"/>
        </w:rPr>
        <w:tab/>
        <w:t>Сборы для запросов в соответствии с §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6.17 Статьи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6 Приложения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b/>
          <w:bCs/>
          <w:sz w:val="16"/>
          <w:szCs w:val="16"/>
          <w:lang w:val="ru-RU"/>
        </w:rPr>
        <w:t>30В</w:t>
      </w:r>
      <w:r w:rsidRPr="00BB11D0">
        <w:rPr>
          <w:sz w:val="16"/>
          <w:szCs w:val="16"/>
          <w:lang w:val="ru-RU"/>
        </w:rPr>
        <w:t xml:space="preserve"> охватывают также возможный последующий запрос (повторное представление) в соответствии с §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6.25. В отношении запроса в соответствии с §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6.17 Статьи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6 Приложения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b/>
          <w:bCs/>
          <w:sz w:val="16"/>
          <w:szCs w:val="16"/>
          <w:lang w:val="ru-RU"/>
        </w:rPr>
        <w:t>30В</w:t>
      </w:r>
      <w:r w:rsidRPr="00BB11D0">
        <w:rPr>
          <w:sz w:val="16"/>
          <w:szCs w:val="16"/>
          <w:lang w:val="ru-RU"/>
        </w:rPr>
        <w:t xml:space="preserve"> о представлении, рассматриваемом как запрос согласно §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6.1, в соответствии с §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7.7 Статьи 7 плата не начисляется.</w:t>
      </w:r>
    </w:p>
    <w:p w14:paraId="4ECC5141" w14:textId="62962874" w:rsidR="00105FBF" w:rsidRPr="00BB11D0" w:rsidRDefault="00105FBF" w:rsidP="00105FBF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rFonts w:cstheme="minorHAnsi"/>
          <w:sz w:val="16"/>
          <w:szCs w:val="16"/>
          <w:lang w:val="ru-RU"/>
        </w:rPr>
      </w:pPr>
      <w:r w:rsidRPr="00BB11D0">
        <w:rPr>
          <w:vertAlign w:val="superscript"/>
          <w:lang w:val="ru-RU"/>
        </w:rPr>
        <w:t>d)</w:t>
      </w:r>
      <w:r w:rsidRPr="00BB11D0">
        <w:rPr>
          <w:sz w:val="16"/>
          <w:szCs w:val="16"/>
          <w:lang w:val="ru-RU"/>
        </w:rPr>
        <w:tab/>
        <w:t>Для случаев объединения в МСРЧ частотных присвоений различных сетей ГСО, которые представлены администрацией (или администрацией, действующей от имени группы поименованных администраций) согласно Статье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b/>
          <w:bCs/>
          <w:sz w:val="16"/>
          <w:szCs w:val="16"/>
          <w:lang w:val="ru-RU"/>
        </w:rPr>
        <w:t>11</w:t>
      </w:r>
      <w:r w:rsidRPr="00BB11D0">
        <w:rPr>
          <w:sz w:val="16"/>
          <w:szCs w:val="16"/>
          <w:lang w:val="ru-RU"/>
        </w:rPr>
        <w:t xml:space="preserve"> Регламента радиосвязи, должна применяться категория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N1, для случаев, представленных согласно Приложению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b/>
          <w:bCs/>
          <w:sz w:val="16"/>
          <w:szCs w:val="16"/>
          <w:lang w:val="ru-RU"/>
        </w:rPr>
        <w:t>30</w:t>
      </w:r>
      <w:r w:rsidRPr="00BB11D0">
        <w:rPr>
          <w:sz w:val="16"/>
          <w:szCs w:val="16"/>
          <w:lang w:val="ru-RU"/>
        </w:rPr>
        <w:t xml:space="preserve"> или Приложению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b/>
          <w:bCs/>
          <w:sz w:val="16"/>
          <w:szCs w:val="16"/>
          <w:lang w:val="ru-RU"/>
        </w:rPr>
        <w:t>30A</w:t>
      </w:r>
      <w:r w:rsidRPr="00BB11D0">
        <w:rPr>
          <w:sz w:val="16"/>
          <w:szCs w:val="16"/>
          <w:lang w:val="ru-RU"/>
        </w:rPr>
        <w:t>, должна применяться категория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P2, а для случаев, представленных согласно Приложению </w:t>
      </w:r>
      <w:r w:rsidRPr="00BB11D0">
        <w:rPr>
          <w:b/>
          <w:bCs/>
          <w:sz w:val="16"/>
          <w:szCs w:val="16"/>
          <w:lang w:val="ru-RU"/>
        </w:rPr>
        <w:t>30B</w:t>
      </w:r>
      <w:r w:rsidRPr="00BB11D0">
        <w:rPr>
          <w:sz w:val="16"/>
          <w:szCs w:val="16"/>
          <w:lang w:val="ru-RU"/>
        </w:rPr>
        <w:t>, должна применяться категория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P5.</w:t>
      </w:r>
    </w:p>
    <w:p w14:paraId="0F560FC5" w14:textId="2EB123DE" w:rsidR="00105FBF" w:rsidRPr="00BB11D0" w:rsidRDefault="00105FBF" w:rsidP="00105FBF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before="40" w:after="0"/>
        <w:ind w:left="425" w:hanging="425"/>
        <w:rPr>
          <w:sz w:val="16"/>
          <w:szCs w:val="16"/>
          <w:lang w:val="ru-RU"/>
        </w:rPr>
      </w:pPr>
      <w:r w:rsidRPr="00BB11D0">
        <w:rPr>
          <w:vertAlign w:val="superscript"/>
          <w:lang w:val="ru-RU"/>
        </w:rPr>
        <w:t>e)</w:t>
      </w:r>
      <w:r w:rsidRPr="00BB11D0">
        <w:rPr>
          <w:sz w:val="16"/>
          <w:szCs w:val="16"/>
          <w:lang w:val="ru-RU"/>
        </w:rPr>
        <w:tab/>
        <w:t>Для негеостационарных спутниковых сетей твердый сбор для категорий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C1, C2, C3, N1, N2 и N3 применяется со 100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единиц до 25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000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единиц. С 25 000 единиц до 75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000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единиц имеется дополнительный сбор за дополнительную единицу, равный твердому сбору, деленному на 50</w:t>
      </w:r>
      <w:r w:rsidR="008C2BED" w:rsidRPr="00BB11D0">
        <w:rPr>
          <w:sz w:val="16"/>
          <w:szCs w:val="16"/>
          <w:lang w:val="ru-RU"/>
        </w:rPr>
        <w:t> </w:t>
      </w:r>
      <w:r w:rsidRPr="00BB11D0">
        <w:rPr>
          <w:sz w:val="16"/>
          <w:szCs w:val="16"/>
          <w:lang w:val="ru-RU"/>
        </w:rPr>
        <w:t>000. Выше 75 000 единиц дополнительный сбор за дополнительную единицу отсутствует.</w:t>
      </w:r>
    </w:p>
    <w:p w14:paraId="73A7B448" w14:textId="77777777" w:rsidR="00105FBF" w:rsidRPr="00BB11D0" w:rsidRDefault="00105FBF" w:rsidP="00105FBF">
      <w:pPr>
        <w:spacing w:before="40"/>
        <w:rPr>
          <w:sz w:val="16"/>
          <w:szCs w:val="16"/>
          <w:lang w:val="ru-RU"/>
        </w:rPr>
        <w:sectPr w:rsidR="00105FBF" w:rsidRPr="00BB11D0" w:rsidSect="0013517A">
          <w:headerReference w:type="default" r:id="rId14"/>
          <w:footerReference w:type="default" r:id="rId15"/>
          <w:headerReference w:type="first" r:id="rId16"/>
          <w:footerReference w:type="first" r:id="rId17"/>
          <w:pgSz w:w="16834" w:h="11907" w:orient="landscape" w:code="9"/>
          <w:pgMar w:top="1134" w:right="1418" w:bottom="1134" w:left="1418" w:header="567" w:footer="567" w:gutter="0"/>
          <w:cols w:space="720"/>
          <w:titlePg/>
        </w:sectPr>
      </w:pPr>
    </w:p>
    <w:p w14:paraId="4BB462E5" w14:textId="77777777" w:rsidR="00105FBF" w:rsidRPr="00BB11D0" w:rsidRDefault="00105FBF" w:rsidP="00105FBF">
      <w:pPr>
        <w:pStyle w:val="Headingb"/>
        <w:rPr>
          <w:lang w:val="ru-RU"/>
        </w:rPr>
      </w:pPr>
      <w:r w:rsidRPr="00BB11D0">
        <w:rPr>
          <w:lang w:val="ru-RU"/>
        </w:rPr>
        <w:lastRenderedPageBreak/>
        <w:t>Определение категории для координации (C) и заявления (N)</w:t>
      </w:r>
    </w:p>
    <w:p w14:paraId="6242D404" w14:textId="77777777" w:rsidR="00105FBF" w:rsidRPr="00BB11D0" w:rsidRDefault="00105FBF" w:rsidP="00105FBF">
      <w:pPr>
        <w:rPr>
          <w:lang w:val="ru-RU"/>
        </w:rPr>
      </w:pPr>
      <w:r w:rsidRPr="00BB11D0">
        <w:rPr>
          <w:lang w:val="ru-RU"/>
        </w:rPr>
        <w:t>Категория для координации (C1, C2, C3) и категория для заявления (N1, N2, N3) относятся к числу форм координации, применяемых к какому-либо конкретному представлению запроса о координации или заявления спутниковой сети, и определяются следующим образом:</w:t>
      </w:r>
    </w:p>
    <w:p w14:paraId="38CC7BB7" w14:textId="45EDE419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•</w:t>
      </w:r>
      <w:r w:rsidRPr="00BB11D0">
        <w:rPr>
          <w:lang w:val="ru-RU"/>
        </w:rPr>
        <w:tab/>
        <w:t>C1 и N1 соответствуют заявкам на регистрацию спутниковых сетей, относящимся только к одной форме координации, к которой применяется принцип возмещения затрат (A, B, C, D, E или F). Обе категории включают также случаи, когда ни одна из форм координации не применяется в результате неблагоприятного заключения в соответствии с п.</w:t>
      </w:r>
      <w:r w:rsidR="008C2BED" w:rsidRPr="00BB11D0">
        <w:rPr>
          <w:lang w:val="ru-RU"/>
        </w:rPr>
        <w:t> </w:t>
      </w:r>
      <w:r w:rsidRPr="00BB11D0">
        <w:rPr>
          <w:b/>
          <w:bCs/>
          <w:lang w:val="ru-RU"/>
        </w:rPr>
        <w:t>11.31</w:t>
      </w:r>
      <w:r w:rsidRPr="00BB11D0">
        <w:rPr>
          <w:lang w:val="ru-RU"/>
        </w:rPr>
        <w:t xml:space="preserve"> Регламента радиосвязи для всех частотных присвоений представляемой заявки на регистрацию, или случаи, включающие частотные присвоения, опубликованные только для информации.</w:t>
      </w:r>
    </w:p>
    <w:p w14:paraId="17B2E24A" w14:textId="096DE7BB" w:rsidR="00105FBF" w:rsidRPr="00BB11D0" w:rsidRDefault="00105FBF" w:rsidP="00105FBF">
      <w:pPr>
        <w:pStyle w:val="enumlev1"/>
        <w:rPr>
          <w:lang w:val="ru-RU"/>
        </w:rPr>
      </w:pPr>
      <w:r w:rsidRPr="00BB11D0">
        <w:rPr>
          <w:lang w:val="ru-RU"/>
        </w:rPr>
        <w:t>•</w:t>
      </w:r>
      <w:r w:rsidRPr="00BB11D0">
        <w:rPr>
          <w:lang w:val="ru-RU"/>
        </w:rPr>
        <w:tab/>
        <w:t>C2 и N2 соответствуют заявкам на регистрацию спутниковых сетей, относящимся к любым двум или трем формам координации, к которым применяется принцип возмещения затрат, из числа форм</w:t>
      </w:r>
      <w:r w:rsidR="008C2BED" w:rsidRPr="00BB11D0">
        <w:rPr>
          <w:lang w:val="ru-RU"/>
        </w:rPr>
        <w:t> </w:t>
      </w:r>
      <w:r w:rsidRPr="00BB11D0">
        <w:rPr>
          <w:lang w:val="ru-RU"/>
        </w:rPr>
        <w:t>A, B, C, D, E или F.</w:t>
      </w:r>
    </w:p>
    <w:p w14:paraId="449FFD4F" w14:textId="6B271FCD" w:rsidR="00105FBF" w:rsidRPr="00BB11D0" w:rsidRDefault="00105FBF" w:rsidP="00105FBF">
      <w:pPr>
        <w:pStyle w:val="enumlev1"/>
        <w:spacing w:after="240"/>
        <w:rPr>
          <w:lang w:val="ru-RU"/>
        </w:rPr>
      </w:pPr>
      <w:r w:rsidRPr="00BB11D0">
        <w:rPr>
          <w:lang w:val="ru-RU"/>
        </w:rPr>
        <w:t>•</w:t>
      </w:r>
      <w:r w:rsidRPr="00BB11D0">
        <w:rPr>
          <w:lang w:val="ru-RU"/>
        </w:rPr>
        <w:tab/>
        <w:t>C3 и N3 соответствуют заявкам на регистрацию спутниковых сетей, относящимся к любым четырем или более формам координации, к которым применяется принцип возмещения затрат, из числа форм</w:t>
      </w:r>
      <w:r w:rsidR="008C2BED" w:rsidRPr="00BB11D0">
        <w:rPr>
          <w:lang w:val="ru-RU"/>
        </w:rPr>
        <w:t> </w:t>
      </w:r>
      <w:r w:rsidRPr="00BB11D0">
        <w:rPr>
          <w:lang w:val="ru-RU"/>
        </w:rPr>
        <w:t>A, B, C, D, E или F.</w:t>
      </w:r>
    </w:p>
    <w:tbl>
      <w:tblPr>
        <w:tblW w:w="89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82"/>
        <w:gridCol w:w="4676"/>
      </w:tblGrid>
      <w:tr w:rsidR="00105FBF" w:rsidRPr="00BB11D0" w14:paraId="69CCE4EA" w14:textId="77777777" w:rsidTr="00F0597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5A407" w14:textId="77777777" w:rsidR="00105FBF" w:rsidRPr="00BB11D0" w:rsidRDefault="00105FBF" w:rsidP="00F0597E">
            <w:pPr>
              <w:pStyle w:val="Tablehead"/>
              <w:rPr>
                <w:lang w:val="ru-RU"/>
              </w:rPr>
            </w:pPr>
            <w:r w:rsidRPr="00BB11D0">
              <w:rPr>
                <w:lang w:val="ru-RU"/>
              </w:rPr>
              <w:t>Формы координации, к которым применяется принцип возмещения затрат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82B3" w14:textId="77777777" w:rsidR="00105FBF" w:rsidRPr="00BB11D0" w:rsidRDefault="00105FBF" w:rsidP="00F0597E">
            <w:pPr>
              <w:pStyle w:val="Tablehead"/>
              <w:rPr>
                <w:lang w:val="ru-RU"/>
              </w:rPr>
            </w:pPr>
            <w:r w:rsidRPr="00BB11D0">
              <w:rPr>
                <w:lang w:val="ru-RU"/>
              </w:rPr>
              <w:t xml:space="preserve">Отдельные формы координации согласно </w:t>
            </w:r>
            <w:r w:rsidRPr="00BB11D0">
              <w:rPr>
                <w:lang w:val="ru-RU"/>
              </w:rPr>
              <w:br/>
              <w:t>Регламенту радиосвязи</w:t>
            </w:r>
          </w:p>
        </w:tc>
      </w:tr>
      <w:tr w:rsidR="00105FBF" w:rsidRPr="00BB11D0" w14:paraId="56C508BD" w14:textId="77777777" w:rsidTr="00F0597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6E7AE" w14:textId="77777777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>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F606" w14:textId="77777777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 xml:space="preserve">п. </w:t>
            </w:r>
            <w:r w:rsidRPr="00BB11D0">
              <w:rPr>
                <w:b/>
                <w:bCs/>
                <w:lang w:val="ru-RU"/>
              </w:rPr>
              <w:t>9.7</w:t>
            </w:r>
          </w:p>
        </w:tc>
      </w:tr>
      <w:tr w:rsidR="00105FBF" w:rsidRPr="00BB11D0" w14:paraId="58F0C01C" w14:textId="77777777" w:rsidTr="00F0597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D1C37" w14:textId="77777777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>B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56DA" w14:textId="2A94F9C0" w:rsidR="00105FBF" w:rsidRPr="00BB11D0" w:rsidRDefault="00D5370D" w:rsidP="00F0597E">
            <w:pPr>
              <w:pStyle w:val="Tabletext"/>
              <w:jc w:val="center"/>
              <w:rPr>
                <w:lang w:val="ru-RU"/>
              </w:rPr>
            </w:pPr>
            <w:r w:rsidRPr="00D5370D">
              <w:rPr>
                <w:lang w:val="ru-RU"/>
              </w:rPr>
              <w:t xml:space="preserve">§ </w:t>
            </w:r>
            <w:r w:rsidRPr="00BB11D0">
              <w:rPr>
                <w:lang w:val="ru-RU"/>
              </w:rPr>
              <w:t>7.1</w:t>
            </w:r>
            <w:r>
              <w:rPr>
                <w:lang w:val="ru-RU"/>
              </w:rPr>
              <w:t xml:space="preserve"> </w:t>
            </w:r>
            <w:r w:rsidR="00105FBF" w:rsidRPr="00BB11D0">
              <w:rPr>
                <w:lang w:val="ru-RU"/>
              </w:rPr>
              <w:t>П</w:t>
            </w:r>
            <w:r w:rsidR="006D12F7">
              <w:rPr>
                <w:lang w:val="ru-RU"/>
              </w:rPr>
              <w:t>риложени</w:t>
            </w:r>
            <w:r>
              <w:rPr>
                <w:lang w:val="ru-RU"/>
              </w:rPr>
              <w:t>я</w:t>
            </w:r>
            <w:r w:rsidR="006D12F7">
              <w:rPr>
                <w:lang w:val="ru-RU"/>
              </w:rPr>
              <w:t xml:space="preserve"> </w:t>
            </w:r>
            <w:r w:rsidR="00105FBF" w:rsidRPr="00BB11D0">
              <w:rPr>
                <w:b/>
                <w:bCs/>
                <w:lang w:val="ru-RU"/>
              </w:rPr>
              <w:t>30</w:t>
            </w:r>
            <w:r w:rsidR="00105FBF" w:rsidRPr="00BB11D0">
              <w:rPr>
                <w:lang w:val="ru-RU"/>
              </w:rPr>
              <w:t xml:space="preserve">, </w:t>
            </w:r>
            <w:r w:rsidRPr="00D5370D">
              <w:rPr>
                <w:lang w:val="ru-RU"/>
              </w:rPr>
              <w:t xml:space="preserve">§ </w:t>
            </w:r>
            <w:r w:rsidRPr="00BB11D0">
              <w:rPr>
                <w:lang w:val="ru-RU"/>
              </w:rPr>
              <w:t>7.1</w:t>
            </w:r>
            <w:r>
              <w:rPr>
                <w:lang w:val="en-US"/>
              </w:rPr>
              <w:t xml:space="preserve"> </w:t>
            </w:r>
            <w:r w:rsidR="00105FBF" w:rsidRPr="00BB11D0">
              <w:rPr>
                <w:lang w:val="ru-RU"/>
              </w:rPr>
              <w:t>П</w:t>
            </w:r>
            <w:r w:rsidR="006D12F7">
              <w:rPr>
                <w:lang w:val="ru-RU"/>
              </w:rPr>
              <w:t>риложени</w:t>
            </w:r>
            <w:r>
              <w:rPr>
                <w:lang w:val="ru-RU"/>
              </w:rPr>
              <w:t>я</w:t>
            </w:r>
            <w:r w:rsidR="006D12F7">
              <w:rPr>
                <w:lang w:val="ru-RU"/>
              </w:rPr>
              <w:t xml:space="preserve"> </w:t>
            </w:r>
            <w:r w:rsidR="00105FBF" w:rsidRPr="00BB11D0">
              <w:rPr>
                <w:b/>
                <w:bCs/>
                <w:lang w:val="ru-RU"/>
              </w:rPr>
              <w:t>30A</w:t>
            </w:r>
            <w:r w:rsidR="00105FBF" w:rsidRPr="00BB11D0">
              <w:rPr>
                <w:lang w:val="ru-RU"/>
              </w:rPr>
              <w:t xml:space="preserve"> </w:t>
            </w:r>
          </w:p>
        </w:tc>
      </w:tr>
      <w:tr w:rsidR="00105FBF" w:rsidRPr="00BB11D0" w14:paraId="570ADADE" w14:textId="77777777" w:rsidTr="00F0597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6E6FD" w14:textId="77777777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>C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3234" w14:textId="3E1917B9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 xml:space="preserve">п. </w:t>
            </w:r>
            <w:r w:rsidRPr="00BB11D0">
              <w:rPr>
                <w:b/>
                <w:bCs/>
                <w:lang w:val="ru-RU"/>
              </w:rPr>
              <w:t>9.11</w:t>
            </w:r>
            <w:r w:rsidRPr="00BB11D0">
              <w:rPr>
                <w:lang w:val="ru-RU"/>
              </w:rPr>
              <w:t>, Р</w:t>
            </w:r>
            <w:r w:rsidR="006D12F7">
              <w:rPr>
                <w:lang w:val="ru-RU"/>
              </w:rPr>
              <w:t xml:space="preserve">езолюция </w:t>
            </w:r>
            <w:r w:rsidRPr="00BB11D0">
              <w:rPr>
                <w:b/>
                <w:bCs/>
                <w:lang w:val="ru-RU"/>
              </w:rPr>
              <w:t>539</w:t>
            </w:r>
          </w:p>
        </w:tc>
      </w:tr>
      <w:tr w:rsidR="00105FBF" w:rsidRPr="00BB11D0" w14:paraId="39511E1A" w14:textId="77777777" w:rsidTr="00F0597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58A7" w14:textId="77777777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>D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EEFC" w14:textId="00C942B8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BB11D0">
              <w:rPr>
                <w:lang w:val="ru-RU"/>
              </w:rPr>
              <w:t>пп</w:t>
            </w:r>
            <w:proofErr w:type="spellEnd"/>
            <w:r w:rsidRPr="00BB11D0">
              <w:rPr>
                <w:lang w:val="ru-RU"/>
              </w:rPr>
              <w:t xml:space="preserve">. </w:t>
            </w:r>
            <w:r w:rsidRPr="00BB11D0">
              <w:rPr>
                <w:b/>
                <w:bCs/>
                <w:lang w:val="ru-RU"/>
              </w:rPr>
              <w:t>9.7B</w:t>
            </w:r>
            <w:r w:rsidRPr="00BB11D0">
              <w:rPr>
                <w:lang w:val="ru-RU"/>
              </w:rPr>
              <w:t xml:space="preserve">, </w:t>
            </w:r>
            <w:r w:rsidRPr="00BB11D0">
              <w:rPr>
                <w:b/>
                <w:bCs/>
                <w:lang w:val="ru-RU"/>
              </w:rPr>
              <w:t>9.11A</w:t>
            </w:r>
            <w:r w:rsidRPr="00BB11D0">
              <w:rPr>
                <w:lang w:val="ru-RU"/>
              </w:rPr>
              <w:t xml:space="preserve">, </w:t>
            </w:r>
            <w:r w:rsidRPr="00BB11D0">
              <w:rPr>
                <w:b/>
                <w:bCs/>
                <w:lang w:val="ru-RU"/>
              </w:rPr>
              <w:t>9.12</w:t>
            </w:r>
            <w:r w:rsidRPr="00BB11D0">
              <w:rPr>
                <w:lang w:val="ru-RU"/>
              </w:rPr>
              <w:t xml:space="preserve">, </w:t>
            </w:r>
            <w:r w:rsidRPr="00BB11D0">
              <w:rPr>
                <w:b/>
                <w:bCs/>
                <w:lang w:val="ru-RU"/>
              </w:rPr>
              <w:t>9.12A</w:t>
            </w:r>
            <w:r w:rsidRPr="00BB11D0">
              <w:rPr>
                <w:lang w:val="ru-RU"/>
              </w:rPr>
              <w:t xml:space="preserve">, </w:t>
            </w:r>
            <w:r w:rsidRPr="00BB11D0">
              <w:rPr>
                <w:b/>
                <w:bCs/>
                <w:lang w:val="ru-RU"/>
              </w:rPr>
              <w:t>9.13</w:t>
            </w:r>
            <w:r w:rsidR="00D5370D">
              <w:rPr>
                <w:b/>
                <w:bCs/>
                <w:lang w:val="ru-RU"/>
              </w:rPr>
              <w:t xml:space="preserve"> и</w:t>
            </w:r>
            <w:r w:rsidRPr="00BB11D0">
              <w:rPr>
                <w:lang w:val="ru-RU"/>
              </w:rPr>
              <w:t xml:space="preserve"> </w:t>
            </w:r>
            <w:r w:rsidRPr="00BB11D0">
              <w:rPr>
                <w:b/>
                <w:bCs/>
                <w:lang w:val="ru-RU"/>
              </w:rPr>
              <w:t>9.14</w:t>
            </w:r>
          </w:p>
        </w:tc>
      </w:tr>
      <w:tr w:rsidR="00105FBF" w:rsidRPr="00BB11D0" w14:paraId="4221C188" w14:textId="77777777" w:rsidTr="00F0597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C9C24" w14:textId="77777777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>E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02F8" w14:textId="024F34BF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 xml:space="preserve">п. </w:t>
            </w:r>
            <w:r w:rsidRPr="00BB11D0">
              <w:rPr>
                <w:b/>
                <w:bCs/>
                <w:lang w:val="ru-RU"/>
              </w:rPr>
              <w:t>9.7A</w:t>
            </w:r>
            <w:r w:rsidR="008C2BED" w:rsidRPr="00BB11D0">
              <w:rPr>
                <w:rStyle w:val="FootnoteReference"/>
                <w:lang w:val="ru-RU"/>
              </w:rPr>
              <w:footnoteReference w:customMarkFollows="1" w:id="4"/>
              <w:t>4</w:t>
            </w:r>
          </w:p>
        </w:tc>
      </w:tr>
      <w:tr w:rsidR="00105FBF" w:rsidRPr="00BB11D0" w14:paraId="5B84B300" w14:textId="77777777" w:rsidTr="00F0597E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A454A" w14:textId="77777777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>F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B47" w14:textId="77777777" w:rsidR="00105FBF" w:rsidRPr="00BB11D0" w:rsidRDefault="00105FBF" w:rsidP="00F0597E">
            <w:pPr>
              <w:pStyle w:val="Tabletext"/>
              <w:jc w:val="center"/>
              <w:rPr>
                <w:lang w:val="ru-RU"/>
              </w:rPr>
            </w:pPr>
            <w:r w:rsidRPr="00BB11D0">
              <w:rPr>
                <w:lang w:val="ru-RU"/>
              </w:rPr>
              <w:t xml:space="preserve">п. </w:t>
            </w:r>
            <w:r w:rsidRPr="00BB11D0">
              <w:rPr>
                <w:b/>
                <w:bCs/>
                <w:lang w:val="ru-RU"/>
              </w:rPr>
              <w:t>9.21</w:t>
            </w:r>
          </w:p>
        </w:tc>
      </w:tr>
    </w:tbl>
    <w:p w14:paraId="1F4A5712" w14:textId="77777777" w:rsidR="008C2BED" w:rsidRPr="00BB11D0" w:rsidRDefault="008C2BED" w:rsidP="008C2BED">
      <w:pPr>
        <w:spacing w:before="720"/>
        <w:jc w:val="center"/>
        <w:rPr>
          <w:lang w:val="ru-RU"/>
        </w:rPr>
      </w:pPr>
      <w:r w:rsidRPr="00BB11D0">
        <w:rPr>
          <w:lang w:val="ru-RU"/>
        </w:rPr>
        <w:t>______________</w:t>
      </w:r>
    </w:p>
    <w:sectPr w:rsidR="008C2BED" w:rsidRPr="00BB11D0" w:rsidSect="00105FBF">
      <w:footerReference w:type="first" r:id="rId18"/>
      <w:pgSz w:w="11907" w:h="16834"/>
      <w:pgMar w:top="1418" w:right="1418" w:bottom="1418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54F7" w14:textId="77777777" w:rsidR="007D5609" w:rsidRDefault="007D5609">
      <w:r>
        <w:separator/>
      </w:r>
    </w:p>
  </w:endnote>
  <w:endnote w:type="continuationSeparator" w:id="0">
    <w:p w14:paraId="6A4366DC" w14:textId="77777777" w:rsidR="007D5609" w:rsidRDefault="007D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85B4B" w:rsidRPr="00784011" w14:paraId="36AED48F" w14:textId="77777777" w:rsidTr="00F0597E">
      <w:trPr>
        <w:jc w:val="center"/>
      </w:trPr>
      <w:tc>
        <w:tcPr>
          <w:tcW w:w="1803" w:type="dxa"/>
          <w:vAlign w:val="center"/>
        </w:tcPr>
        <w:p w14:paraId="024E808B" w14:textId="77777777" w:rsidR="00285B4B" w:rsidRDefault="00285B4B" w:rsidP="00285B4B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8A61636" w14:textId="28F11259" w:rsidR="00285B4B" w:rsidRPr="00E06FD5" w:rsidRDefault="00285B4B" w:rsidP="00CB081F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B081F" w:rsidRPr="00623AE3">
            <w:rPr>
              <w:bCs/>
            </w:rPr>
            <w:t>C</w:t>
          </w:r>
          <w:r w:rsidR="00CB081F">
            <w:rPr>
              <w:bCs/>
            </w:rPr>
            <w:t>24</w:t>
          </w:r>
          <w:r w:rsidR="00CB081F" w:rsidRPr="00623AE3">
            <w:rPr>
              <w:bCs/>
            </w:rPr>
            <w:t>/</w:t>
          </w:r>
          <w:r w:rsidR="00CB081F">
            <w:rPr>
              <w:bCs/>
            </w:rPr>
            <w:t>1</w:t>
          </w:r>
          <w:r w:rsidR="006F301F">
            <w:rPr>
              <w:bCs/>
            </w:rPr>
            <w:t>35</w:t>
          </w:r>
          <w:r w:rsidR="00CB081F" w:rsidRPr="00623AE3">
            <w:rPr>
              <w:bCs/>
            </w:rPr>
            <w:t>-</w:t>
          </w:r>
          <w:r w:rsidR="00CB081F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0073666" w14:textId="77777777" w:rsidR="00285B4B" w:rsidRPr="00672F8A" w:rsidRDefault="00285B4B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85B4B" w:rsidRPr="00784011" w14:paraId="79E2867E" w14:textId="77777777" w:rsidTr="00F0597E">
      <w:trPr>
        <w:jc w:val="center"/>
      </w:trPr>
      <w:tc>
        <w:tcPr>
          <w:tcW w:w="1803" w:type="dxa"/>
          <w:vAlign w:val="center"/>
        </w:tcPr>
        <w:p w14:paraId="040A619A" w14:textId="77777777" w:rsidR="00285B4B" w:rsidRDefault="00285B4B" w:rsidP="00285B4B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D4EFA3C" w14:textId="0D338061" w:rsidR="00285B4B" w:rsidRPr="00E06FD5" w:rsidRDefault="00285B4B" w:rsidP="00CB081F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B081F" w:rsidRPr="00623AE3">
            <w:rPr>
              <w:bCs/>
            </w:rPr>
            <w:t>C</w:t>
          </w:r>
          <w:r w:rsidR="00CB081F">
            <w:rPr>
              <w:bCs/>
            </w:rPr>
            <w:t>24</w:t>
          </w:r>
          <w:r w:rsidR="00CB081F" w:rsidRPr="00623AE3">
            <w:rPr>
              <w:bCs/>
            </w:rPr>
            <w:t>/</w:t>
          </w:r>
          <w:r w:rsidR="00CB081F">
            <w:rPr>
              <w:bCs/>
            </w:rPr>
            <w:t>1</w:t>
          </w:r>
          <w:r w:rsidR="006F301F">
            <w:rPr>
              <w:bCs/>
            </w:rPr>
            <w:t>35</w:t>
          </w:r>
          <w:r w:rsidR="00CB081F" w:rsidRPr="00623AE3">
            <w:rPr>
              <w:bCs/>
            </w:rPr>
            <w:t>-</w:t>
          </w:r>
          <w:r w:rsidR="00CB081F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96556FA" w14:textId="77777777" w:rsidR="00285B4B" w:rsidRPr="00672F8A" w:rsidRDefault="00285B4B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8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9"/>
      <w:gridCol w:w="12656"/>
    </w:tblGrid>
    <w:tr w:rsidR="00105FBF" w14:paraId="68590EE5" w14:textId="77777777" w:rsidTr="0013711B">
      <w:tc>
        <w:tcPr>
          <w:tcW w:w="2229" w:type="dxa"/>
          <w:vAlign w:val="center"/>
        </w:tcPr>
        <w:p w14:paraId="52B7A61E" w14:textId="77777777" w:rsidR="00105FBF" w:rsidRDefault="00105FBF">
          <w:pPr>
            <w:pStyle w:val="Header"/>
            <w:jc w:val="left"/>
            <w:rPr>
              <w:noProof/>
            </w:rPr>
          </w:pPr>
        </w:p>
      </w:tc>
      <w:tc>
        <w:tcPr>
          <w:tcW w:w="12656" w:type="dxa"/>
        </w:tcPr>
        <w:p w14:paraId="6A6CBB44" w14:textId="673D1E00" w:rsidR="00105FBF" w:rsidRDefault="00105FBF" w:rsidP="00CB081F">
          <w:pPr>
            <w:pStyle w:val="Header"/>
            <w:tabs>
              <w:tab w:val="left" w:pos="11136"/>
              <w:tab w:val="right" w:pos="12450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B081F" w:rsidRPr="00623AE3">
            <w:rPr>
              <w:bCs/>
            </w:rPr>
            <w:t>C</w:t>
          </w:r>
          <w:r w:rsidR="00CB081F">
            <w:rPr>
              <w:bCs/>
            </w:rPr>
            <w:t>24</w:t>
          </w:r>
          <w:r w:rsidR="00CB081F" w:rsidRPr="00623AE3">
            <w:rPr>
              <w:bCs/>
            </w:rPr>
            <w:t>/</w:t>
          </w:r>
          <w:r w:rsidR="00CB081F">
            <w:rPr>
              <w:bCs/>
            </w:rPr>
            <w:t>1</w:t>
          </w:r>
          <w:r w:rsidR="002D0A5F">
            <w:rPr>
              <w:bCs/>
              <w:lang w:val="ru-RU"/>
            </w:rPr>
            <w:t>35</w:t>
          </w:r>
          <w:r w:rsidR="00CB081F" w:rsidRPr="00623AE3">
            <w:rPr>
              <w:bCs/>
            </w:rPr>
            <w:t>-</w:t>
          </w:r>
          <w:r w:rsidR="00CB081F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9D5650" w14:textId="77777777" w:rsidR="00105FBF" w:rsidRDefault="00105FBF">
    <w:pPr>
      <w:pStyle w:val="Header"/>
      <w:tabs>
        <w:tab w:val="left" w:pos="8080"/>
        <w:tab w:val="right" w:pos="9072"/>
      </w:tabs>
      <w:jc w:val="left"/>
      <w:rPr>
        <w:bCs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88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9"/>
      <w:gridCol w:w="12656"/>
    </w:tblGrid>
    <w:tr w:rsidR="00105FBF" w14:paraId="7734EDC3" w14:textId="77777777" w:rsidTr="00B11E3E">
      <w:tc>
        <w:tcPr>
          <w:tcW w:w="2229" w:type="dxa"/>
          <w:vAlign w:val="center"/>
        </w:tcPr>
        <w:p w14:paraId="504F8B06" w14:textId="77777777" w:rsidR="00105FBF" w:rsidRDefault="00105FBF" w:rsidP="0013711B">
          <w:pPr>
            <w:pStyle w:val="Header"/>
            <w:jc w:val="left"/>
            <w:rPr>
              <w:noProof/>
            </w:rPr>
          </w:pPr>
        </w:p>
      </w:tc>
      <w:tc>
        <w:tcPr>
          <w:tcW w:w="12656" w:type="dxa"/>
        </w:tcPr>
        <w:p w14:paraId="169542EB" w14:textId="7FCEF994" w:rsidR="00105FBF" w:rsidRDefault="00105FBF" w:rsidP="00CB081F">
          <w:pPr>
            <w:pStyle w:val="Header"/>
            <w:tabs>
              <w:tab w:val="left" w:pos="11136"/>
              <w:tab w:val="right" w:pos="12450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B081F" w:rsidRPr="00623AE3">
            <w:rPr>
              <w:bCs/>
            </w:rPr>
            <w:t>C</w:t>
          </w:r>
          <w:r w:rsidR="00CB081F">
            <w:rPr>
              <w:bCs/>
            </w:rPr>
            <w:t>24</w:t>
          </w:r>
          <w:r w:rsidR="00CB081F" w:rsidRPr="00623AE3">
            <w:rPr>
              <w:bCs/>
            </w:rPr>
            <w:t>/</w:t>
          </w:r>
          <w:r w:rsidR="00CB081F">
            <w:rPr>
              <w:bCs/>
            </w:rPr>
            <w:t>1</w:t>
          </w:r>
          <w:r w:rsidR="002D0A5F">
            <w:rPr>
              <w:bCs/>
              <w:lang w:val="ru-RU"/>
            </w:rPr>
            <w:t>35</w:t>
          </w:r>
          <w:r w:rsidR="00CB081F" w:rsidRPr="00623AE3">
            <w:rPr>
              <w:bCs/>
            </w:rPr>
            <w:t>-</w:t>
          </w:r>
          <w:r w:rsidR="00CB081F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923B1D" w14:textId="77777777" w:rsidR="00105FBF" w:rsidRPr="0013711B" w:rsidRDefault="00105FB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13517A" w:rsidRPr="00784011" w14:paraId="7FD350C1" w14:textId="77777777" w:rsidTr="00F0597E">
      <w:trPr>
        <w:jc w:val="center"/>
      </w:trPr>
      <w:tc>
        <w:tcPr>
          <w:tcW w:w="1803" w:type="dxa"/>
          <w:vAlign w:val="center"/>
        </w:tcPr>
        <w:p w14:paraId="271C922A" w14:textId="77777777" w:rsidR="0013517A" w:rsidRDefault="0013517A" w:rsidP="0013517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E201506" w14:textId="58A9B20B" w:rsidR="0013517A" w:rsidRPr="00E06FD5" w:rsidRDefault="0013517A" w:rsidP="00CB081F">
          <w:pPr>
            <w:pStyle w:val="Header"/>
            <w:tabs>
              <w:tab w:val="left" w:pos="6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B081F" w:rsidRPr="00623AE3">
            <w:rPr>
              <w:bCs/>
            </w:rPr>
            <w:t>C</w:t>
          </w:r>
          <w:r w:rsidR="00CB081F">
            <w:rPr>
              <w:bCs/>
            </w:rPr>
            <w:t>24</w:t>
          </w:r>
          <w:r w:rsidR="00CB081F" w:rsidRPr="00623AE3">
            <w:rPr>
              <w:bCs/>
            </w:rPr>
            <w:t>/</w:t>
          </w:r>
          <w:r w:rsidR="00CB081F">
            <w:rPr>
              <w:bCs/>
            </w:rPr>
            <w:t>1</w:t>
          </w:r>
          <w:r w:rsidR="002D0A5F">
            <w:rPr>
              <w:bCs/>
              <w:lang w:val="ru-RU"/>
            </w:rPr>
            <w:t>35</w:t>
          </w:r>
          <w:r w:rsidR="00CB081F" w:rsidRPr="00623AE3">
            <w:rPr>
              <w:bCs/>
            </w:rPr>
            <w:t>-</w:t>
          </w:r>
          <w:r w:rsidR="00CB081F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8155FF5" w14:textId="77777777" w:rsidR="0013517A" w:rsidRPr="0013711B" w:rsidRDefault="0013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C0F7" w14:textId="77777777" w:rsidR="007D5609" w:rsidRDefault="007D5609">
      <w:r>
        <w:t>____________________</w:t>
      </w:r>
    </w:p>
  </w:footnote>
  <w:footnote w:type="continuationSeparator" w:id="0">
    <w:p w14:paraId="337983C9" w14:textId="77777777" w:rsidR="007D5609" w:rsidRDefault="007D5609">
      <w:r>
        <w:continuationSeparator/>
      </w:r>
    </w:p>
  </w:footnote>
  <w:footnote w:id="1">
    <w:p w14:paraId="05EF3F5D" w14:textId="39256D6B" w:rsidR="00014470" w:rsidRPr="00856CDA" w:rsidRDefault="00014470" w:rsidP="00105FBF">
      <w:pPr>
        <w:pStyle w:val="FootnoteText"/>
        <w:rPr>
          <w:szCs w:val="18"/>
          <w:lang w:val="ru-RU"/>
        </w:rPr>
      </w:pPr>
      <w:r w:rsidRPr="00014470">
        <w:rPr>
          <w:rStyle w:val="FootnoteReference"/>
          <w:lang w:val="ru-RU"/>
        </w:rPr>
        <w:t>1</w:t>
      </w:r>
      <w:r>
        <w:rPr>
          <w:lang w:val="ru-RU"/>
        </w:rPr>
        <w:tab/>
        <w:t>В настоящем Решении термин "спутниковая сеть" относится к любой космической системе, согласно определению в п.</w:t>
      </w:r>
      <w:r>
        <w:rPr>
          <w:lang w:val="en-US"/>
        </w:rPr>
        <w:t> </w:t>
      </w:r>
      <w:r w:rsidRPr="00014470">
        <w:rPr>
          <w:b/>
          <w:bCs/>
          <w:lang w:val="ru-RU"/>
        </w:rPr>
        <w:t>1.110</w:t>
      </w:r>
      <w:r>
        <w:rPr>
          <w:lang w:val="ru-RU"/>
        </w:rPr>
        <w:t xml:space="preserve"> Регламента радиосвязи.</w:t>
      </w:r>
    </w:p>
  </w:footnote>
  <w:footnote w:id="2">
    <w:p w14:paraId="75D43141" w14:textId="1243B328" w:rsidR="00014470" w:rsidRPr="00856CDA" w:rsidRDefault="00014470" w:rsidP="00105FBF">
      <w:pPr>
        <w:pStyle w:val="FootnoteText"/>
        <w:rPr>
          <w:szCs w:val="16"/>
          <w:lang w:val="ru-RU"/>
        </w:rPr>
      </w:pPr>
      <w:r w:rsidRPr="00014470">
        <w:rPr>
          <w:rStyle w:val="FootnoteReference"/>
          <w:lang w:val="ru-RU"/>
        </w:rPr>
        <w:t>2</w:t>
      </w:r>
      <w:r>
        <w:rPr>
          <w:lang w:val="ru-RU"/>
        </w:rPr>
        <w:tab/>
        <w:t>Сбор за "единицу" (см. Приложение) не рассматривается как такса, налагаемая на пользователей спектра. Он используется здесь как фактор для расчета возмещения затрат, связанных с публикацией спутниковых систем.</w:t>
      </w:r>
    </w:p>
  </w:footnote>
  <w:footnote w:id="3">
    <w:p w14:paraId="1C234CAA" w14:textId="24EBF1C2" w:rsidR="0018495E" w:rsidRPr="0026490B" w:rsidRDefault="0018495E" w:rsidP="0018495E">
      <w:pPr>
        <w:pStyle w:val="FootnoteText"/>
        <w:rPr>
          <w:lang w:val="ru-RU"/>
        </w:rPr>
      </w:pPr>
      <w:r w:rsidRPr="00E91AFD">
        <w:rPr>
          <w:rStyle w:val="FootnoteReference"/>
          <w:lang w:val="ru-RU"/>
        </w:rPr>
        <w:t>3</w:t>
      </w:r>
      <w:r w:rsidRPr="0026490B">
        <w:rPr>
          <w:lang w:val="ru-RU"/>
        </w:rPr>
        <w:tab/>
        <w:t>Представление заявок согласно Статье</w:t>
      </w:r>
      <w:r w:rsidR="001A18F5">
        <w:rPr>
          <w:lang w:val="en-US"/>
        </w:rPr>
        <w:t> </w:t>
      </w:r>
      <w:r w:rsidRPr="0026490B">
        <w:rPr>
          <w:lang w:val="ru-RU"/>
        </w:rPr>
        <w:t>4 Приложения</w:t>
      </w:r>
      <w:r w:rsidR="001A18F5">
        <w:rPr>
          <w:lang w:val="en-US"/>
        </w:rPr>
        <w:t> </w:t>
      </w:r>
      <w:r w:rsidRPr="001A18F5">
        <w:rPr>
          <w:b/>
          <w:bCs/>
          <w:lang w:val="ru-RU"/>
        </w:rPr>
        <w:t>30</w:t>
      </w:r>
      <w:r w:rsidRPr="0026490B">
        <w:rPr>
          <w:lang w:val="ru-RU"/>
        </w:rPr>
        <w:t xml:space="preserve"> и Приложения</w:t>
      </w:r>
      <w:r w:rsidR="001A18F5">
        <w:rPr>
          <w:lang w:val="en-US"/>
        </w:rPr>
        <w:t> </w:t>
      </w:r>
      <w:r w:rsidRPr="001A18F5">
        <w:rPr>
          <w:b/>
          <w:bCs/>
          <w:lang w:val="ru-RU"/>
        </w:rPr>
        <w:t>30А</w:t>
      </w:r>
      <w:r w:rsidRPr="0026490B">
        <w:rPr>
          <w:lang w:val="ru-RU"/>
        </w:rPr>
        <w:t xml:space="preserve"> в Планах Районов</w:t>
      </w:r>
      <w:r w:rsidR="001A18F5">
        <w:rPr>
          <w:lang w:val="en-US"/>
        </w:rPr>
        <w:t> </w:t>
      </w:r>
      <w:r w:rsidRPr="0026490B">
        <w:rPr>
          <w:lang w:val="ru-RU"/>
        </w:rPr>
        <w:t>1 и 3, в</w:t>
      </w:r>
      <w:r w:rsidR="002D0A5F">
        <w:rPr>
          <w:lang w:val="ru-RU"/>
        </w:rPr>
        <w:t> </w:t>
      </w:r>
      <w:r w:rsidRPr="0026490B">
        <w:rPr>
          <w:lang w:val="ru-RU"/>
        </w:rPr>
        <w:t>которых упоминается единая орбитальная позиция с одним и тем же названием спутника и которые получены на одну и ту же дату, рассматривается в качестве одной заявки на "спутниковую сеть"</w:t>
      </w:r>
      <w:r>
        <w:rPr>
          <w:lang w:val="ru-RU"/>
        </w:rPr>
        <w:t xml:space="preserve"> </w:t>
      </w:r>
      <w:r w:rsidRPr="0026490B">
        <w:rPr>
          <w:lang w:val="ru-RU"/>
        </w:rPr>
        <w:t>для</w:t>
      </w:r>
      <w:r w:rsidR="002D0A5F">
        <w:rPr>
          <w:lang w:val="ru-RU"/>
        </w:rPr>
        <w:t> </w:t>
      </w:r>
      <w:r w:rsidRPr="0026490B">
        <w:rPr>
          <w:lang w:val="ru-RU"/>
        </w:rPr>
        <w:t>цели бесплатной публикации.</w:t>
      </w:r>
    </w:p>
  </w:footnote>
  <w:footnote w:id="4">
    <w:p w14:paraId="121D1F87" w14:textId="14E46321" w:rsidR="008C2BED" w:rsidRPr="00856CDA" w:rsidRDefault="008C2BED" w:rsidP="00105FBF">
      <w:pPr>
        <w:pStyle w:val="FootnoteText"/>
        <w:rPr>
          <w:rFonts w:asciiTheme="minorHAnsi" w:hAnsiTheme="minorHAnsi" w:cstheme="minorHAnsi"/>
          <w:lang w:val="ru-RU"/>
        </w:rPr>
      </w:pPr>
      <w:r w:rsidRPr="008C2BED">
        <w:rPr>
          <w:rStyle w:val="FootnoteReference"/>
          <w:lang w:val="ru-RU"/>
        </w:rPr>
        <w:t>4</w:t>
      </w:r>
      <w:r>
        <w:rPr>
          <w:lang w:val="ru-RU"/>
        </w:rPr>
        <w:tab/>
        <w:t xml:space="preserve">Возмещение затрат только для категории С1. См. также пункт 11 раздела </w:t>
      </w:r>
      <w:r w:rsidRPr="00264EB1">
        <w:rPr>
          <w:i/>
          <w:iCs/>
          <w:lang w:val="ru-RU"/>
        </w:rPr>
        <w:t>решает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18495E" w:rsidRPr="00784011" w14:paraId="7ED2E27E" w14:textId="77777777" w:rsidTr="00C70C5D">
      <w:trPr>
        <w:trHeight w:val="1104"/>
        <w:jc w:val="center"/>
      </w:trPr>
      <w:tc>
        <w:tcPr>
          <w:tcW w:w="4390" w:type="dxa"/>
          <w:vAlign w:val="center"/>
        </w:tcPr>
        <w:p w14:paraId="32AAC4E2" w14:textId="77777777" w:rsidR="0018495E" w:rsidRPr="009621F8" w:rsidRDefault="0018495E" w:rsidP="0018495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7B47F8E7" wp14:editId="13249CF3">
                <wp:extent cx="2764800" cy="558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C4FDB61" w14:textId="77777777" w:rsidR="0018495E" w:rsidRDefault="0018495E" w:rsidP="0018495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A00ACD" w14:textId="77777777" w:rsidR="0018495E" w:rsidRDefault="0018495E" w:rsidP="0018495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CB5042" w14:textId="77777777" w:rsidR="0018495E" w:rsidRPr="00784011" w:rsidRDefault="0018495E" w:rsidP="0018495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  <w:bookmarkEnd w:id="5"/>
  </w:tbl>
  <w:p w14:paraId="358E6010" w14:textId="486F0AAA" w:rsidR="0018495E" w:rsidRPr="0018495E" w:rsidRDefault="0018495E" w:rsidP="00184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2572" w14:textId="77777777" w:rsidR="00105FBF" w:rsidRDefault="0010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FD1B" w14:textId="77777777" w:rsidR="00105FBF" w:rsidRDefault="00105FB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7C4B2F"/>
    <w:multiLevelType w:val="hybridMultilevel"/>
    <w:tmpl w:val="2C76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94F94"/>
    <w:multiLevelType w:val="multilevel"/>
    <w:tmpl w:val="714E2FEE"/>
    <w:lvl w:ilvl="0">
      <w:start w:val="1"/>
      <w:numFmt w:val="decimal"/>
      <w:lvlText w:val="%1"/>
      <w:lvlJc w:val="left"/>
      <w:pPr>
        <w:ind w:left="420" w:hanging="420"/>
      </w:pPr>
      <w:rPr>
        <w:rFonts w:cstheme="minorHAnsi"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3" w15:restartNumberingAfterBreak="0">
    <w:nsid w:val="343D3560"/>
    <w:multiLevelType w:val="hybridMultilevel"/>
    <w:tmpl w:val="B10207B8"/>
    <w:lvl w:ilvl="0" w:tplc="8A0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865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327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4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8A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2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0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53510"/>
    <w:multiLevelType w:val="hybridMultilevel"/>
    <w:tmpl w:val="BF26C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07494"/>
    <w:multiLevelType w:val="multilevel"/>
    <w:tmpl w:val="C4687682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830BD0"/>
    <w:multiLevelType w:val="hybridMultilevel"/>
    <w:tmpl w:val="AFE8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3D3E"/>
    <w:multiLevelType w:val="multilevel"/>
    <w:tmpl w:val="47C25300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0C1078"/>
    <w:multiLevelType w:val="hybridMultilevel"/>
    <w:tmpl w:val="EBEEA0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C146C53"/>
    <w:multiLevelType w:val="hybridMultilevel"/>
    <w:tmpl w:val="F77AA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F4DFE"/>
    <w:multiLevelType w:val="hybridMultilevel"/>
    <w:tmpl w:val="BDE20782"/>
    <w:lvl w:ilvl="0" w:tplc="7378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0D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E7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84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AA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C4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88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68B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747F"/>
    <w:multiLevelType w:val="hybridMultilevel"/>
    <w:tmpl w:val="D688978A"/>
    <w:lvl w:ilvl="0" w:tplc="13FAD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3A0F"/>
    <w:multiLevelType w:val="hybridMultilevel"/>
    <w:tmpl w:val="27D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025C3"/>
    <w:multiLevelType w:val="hybridMultilevel"/>
    <w:tmpl w:val="78B67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F2906"/>
    <w:multiLevelType w:val="hybridMultilevel"/>
    <w:tmpl w:val="2C3C4FE8"/>
    <w:lvl w:ilvl="0" w:tplc="C8EE00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0179"/>
    <w:multiLevelType w:val="hybridMultilevel"/>
    <w:tmpl w:val="4200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149204526">
    <w:abstractNumId w:val="3"/>
  </w:num>
  <w:num w:numId="3" w16cid:durableId="1774015402">
    <w:abstractNumId w:val="12"/>
  </w:num>
  <w:num w:numId="4" w16cid:durableId="1084642363">
    <w:abstractNumId w:val="4"/>
  </w:num>
  <w:num w:numId="5" w16cid:durableId="1325166133">
    <w:abstractNumId w:val="13"/>
  </w:num>
  <w:num w:numId="6" w16cid:durableId="1158112747">
    <w:abstractNumId w:val="10"/>
  </w:num>
  <w:num w:numId="7" w16cid:durableId="1436167780">
    <w:abstractNumId w:val="7"/>
  </w:num>
  <w:num w:numId="8" w16cid:durableId="1282804441">
    <w:abstractNumId w:val="5"/>
  </w:num>
  <w:num w:numId="9" w16cid:durableId="2062316337">
    <w:abstractNumId w:val="6"/>
  </w:num>
  <w:num w:numId="10" w16cid:durableId="1307323868">
    <w:abstractNumId w:val="2"/>
  </w:num>
  <w:num w:numId="11" w16cid:durableId="1277247870">
    <w:abstractNumId w:val="11"/>
  </w:num>
  <w:num w:numId="12" w16cid:durableId="362249015">
    <w:abstractNumId w:val="8"/>
  </w:num>
  <w:num w:numId="13" w16cid:durableId="2031370901">
    <w:abstractNumId w:val="1"/>
  </w:num>
  <w:num w:numId="14" w16cid:durableId="1202982968">
    <w:abstractNumId w:val="15"/>
  </w:num>
  <w:num w:numId="15" w16cid:durableId="170025361">
    <w:abstractNumId w:val="9"/>
  </w:num>
  <w:num w:numId="16" w16cid:durableId="1996258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4470"/>
    <w:rsid w:val="0002063B"/>
    <w:rsid w:val="0002183E"/>
    <w:rsid w:val="000569B4"/>
    <w:rsid w:val="00056D98"/>
    <w:rsid w:val="00060965"/>
    <w:rsid w:val="00072EE0"/>
    <w:rsid w:val="00080E82"/>
    <w:rsid w:val="000915C7"/>
    <w:rsid w:val="000B2DE7"/>
    <w:rsid w:val="000B37DE"/>
    <w:rsid w:val="000B438F"/>
    <w:rsid w:val="000E04A0"/>
    <w:rsid w:val="000E568E"/>
    <w:rsid w:val="000E7C15"/>
    <w:rsid w:val="000F2948"/>
    <w:rsid w:val="000F5C18"/>
    <w:rsid w:val="00105FBF"/>
    <w:rsid w:val="00110E5A"/>
    <w:rsid w:val="0012019B"/>
    <w:rsid w:val="00125482"/>
    <w:rsid w:val="0013517A"/>
    <w:rsid w:val="0014189A"/>
    <w:rsid w:val="0014734F"/>
    <w:rsid w:val="0015710D"/>
    <w:rsid w:val="00163A32"/>
    <w:rsid w:val="00165D06"/>
    <w:rsid w:val="00175D3A"/>
    <w:rsid w:val="0018495E"/>
    <w:rsid w:val="00186724"/>
    <w:rsid w:val="00192A5A"/>
    <w:rsid w:val="00192B41"/>
    <w:rsid w:val="001A18F5"/>
    <w:rsid w:val="001B2A7C"/>
    <w:rsid w:val="001B7B09"/>
    <w:rsid w:val="001C1D29"/>
    <w:rsid w:val="001D7FDC"/>
    <w:rsid w:val="001E2577"/>
    <w:rsid w:val="001E4AEB"/>
    <w:rsid w:val="001E6719"/>
    <w:rsid w:val="001E7F50"/>
    <w:rsid w:val="001F5556"/>
    <w:rsid w:val="002177A1"/>
    <w:rsid w:val="00223054"/>
    <w:rsid w:val="00225368"/>
    <w:rsid w:val="00227FF0"/>
    <w:rsid w:val="0023234C"/>
    <w:rsid w:val="002615E8"/>
    <w:rsid w:val="002672A0"/>
    <w:rsid w:val="00270EF9"/>
    <w:rsid w:val="0027203B"/>
    <w:rsid w:val="00285B4B"/>
    <w:rsid w:val="00286575"/>
    <w:rsid w:val="002904B8"/>
    <w:rsid w:val="002913DD"/>
    <w:rsid w:val="00291EB6"/>
    <w:rsid w:val="002A1160"/>
    <w:rsid w:val="002A6F9C"/>
    <w:rsid w:val="002C04D1"/>
    <w:rsid w:val="002C66A3"/>
    <w:rsid w:val="002C77AA"/>
    <w:rsid w:val="002D0A5F"/>
    <w:rsid w:val="002D2F57"/>
    <w:rsid w:val="002D48C5"/>
    <w:rsid w:val="002E7CBD"/>
    <w:rsid w:val="002F20B0"/>
    <w:rsid w:val="00302E0E"/>
    <w:rsid w:val="00325A8B"/>
    <w:rsid w:val="0033025A"/>
    <w:rsid w:val="00332F82"/>
    <w:rsid w:val="003339D7"/>
    <w:rsid w:val="0035185D"/>
    <w:rsid w:val="003627BF"/>
    <w:rsid w:val="00365333"/>
    <w:rsid w:val="003703E8"/>
    <w:rsid w:val="00380B03"/>
    <w:rsid w:val="003A192E"/>
    <w:rsid w:val="003A57D4"/>
    <w:rsid w:val="003C2714"/>
    <w:rsid w:val="003E290B"/>
    <w:rsid w:val="003E4D05"/>
    <w:rsid w:val="003F099E"/>
    <w:rsid w:val="003F235E"/>
    <w:rsid w:val="003F7AFC"/>
    <w:rsid w:val="004023E0"/>
    <w:rsid w:val="00403DD8"/>
    <w:rsid w:val="004046A8"/>
    <w:rsid w:val="00422700"/>
    <w:rsid w:val="00423B2C"/>
    <w:rsid w:val="00433C1D"/>
    <w:rsid w:val="00442515"/>
    <w:rsid w:val="0045686C"/>
    <w:rsid w:val="004600BB"/>
    <w:rsid w:val="0046738B"/>
    <w:rsid w:val="0047219D"/>
    <w:rsid w:val="004732C7"/>
    <w:rsid w:val="0047643F"/>
    <w:rsid w:val="00482FBD"/>
    <w:rsid w:val="004918C4"/>
    <w:rsid w:val="00493BDE"/>
    <w:rsid w:val="00497703"/>
    <w:rsid w:val="004A0374"/>
    <w:rsid w:val="004A0D10"/>
    <w:rsid w:val="004A45B5"/>
    <w:rsid w:val="004C4FBD"/>
    <w:rsid w:val="004D0129"/>
    <w:rsid w:val="004E1ABD"/>
    <w:rsid w:val="004F40DA"/>
    <w:rsid w:val="004F4C6E"/>
    <w:rsid w:val="004F6A06"/>
    <w:rsid w:val="004F723E"/>
    <w:rsid w:val="00503A60"/>
    <w:rsid w:val="00511C05"/>
    <w:rsid w:val="00534501"/>
    <w:rsid w:val="00557F22"/>
    <w:rsid w:val="00563238"/>
    <w:rsid w:val="005634F7"/>
    <w:rsid w:val="00576BC5"/>
    <w:rsid w:val="005A64D5"/>
    <w:rsid w:val="005B3DEC"/>
    <w:rsid w:val="005C2324"/>
    <w:rsid w:val="005E6BAE"/>
    <w:rsid w:val="00601994"/>
    <w:rsid w:val="00631F9A"/>
    <w:rsid w:val="006338B9"/>
    <w:rsid w:val="00633B42"/>
    <w:rsid w:val="00652389"/>
    <w:rsid w:val="00652B1E"/>
    <w:rsid w:val="00660449"/>
    <w:rsid w:val="00672F8A"/>
    <w:rsid w:val="00696912"/>
    <w:rsid w:val="006A600A"/>
    <w:rsid w:val="006C1B5F"/>
    <w:rsid w:val="006C7051"/>
    <w:rsid w:val="006D12F7"/>
    <w:rsid w:val="006E2D42"/>
    <w:rsid w:val="006E42C8"/>
    <w:rsid w:val="006F1F0F"/>
    <w:rsid w:val="006F301F"/>
    <w:rsid w:val="00703333"/>
    <w:rsid w:val="00703676"/>
    <w:rsid w:val="00707304"/>
    <w:rsid w:val="00726536"/>
    <w:rsid w:val="00732269"/>
    <w:rsid w:val="007433CE"/>
    <w:rsid w:val="00762555"/>
    <w:rsid w:val="00785ABD"/>
    <w:rsid w:val="00791393"/>
    <w:rsid w:val="00793012"/>
    <w:rsid w:val="00796BD3"/>
    <w:rsid w:val="007A2DD4"/>
    <w:rsid w:val="007B6F9D"/>
    <w:rsid w:val="007C027B"/>
    <w:rsid w:val="007D0D10"/>
    <w:rsid w:val="007D38B5"/>
    <w:rsid w:val="007D5609"/>
    <w:rsid w:val="007E7EA0"/>
    <w:rsid w:val="007F1E7B"/>
    <w:rsid w:val="007F6168"/>
    <w:rsid w:val="00807255"/>
    <w:rsid w:val="0081023E"/>
    <w:rsid w:val="00811134"/>
    <w:rsid w:val="008173AA"/>
    <w:rsid w:val="008222E9"/>
    <w:rsid w:val="00837BD5"/>
    <w:rsid w:val="00840A14"/>
    <w:rsid w:val="00843501"/>
    <w:rsid w:val="0087033B"/>
    <w:rsid w:val="008A3983"/>
    <w:rsid w:val="008B1134"/>
    <w:rsid w:val="008B2837"/>
    <w:rsid w:val="008B2DF0"/>
    <w:rsid w:val="008B62B4"/>
    <w:rsid w:val="008C2BED"/>
    <w:rsid w:val="008D2337"/>
    <w:rsid w:val="008D2D7B"/>
    <w:rsid w:val="008E0737"/>
    <w:rsid w:val="008E3E7E"/>
    <w:rsid w:val="008F48E7"/>
    <w:rsid w:val="008F7C2C"/>
    <w:rsid w:val="00915250"/>
    <w:rsid w:val="00940E96"/>
    <w:rsid w:val="00952A46"/>
    <w:rsid w:val="009B0BAE"/>
    <w:rsid w:val="009C1C89"/>
    <w:rsid w:val="009C49B7"/>
    <w:rsid w:val="009D25B7"/>
    <w:rsid w:val="009E003E"/>
    <w:rsid w:val="009F3448"/>
    <w:rsid w:val="00A01CF9"/>
    <w:rsid w:val="00A067D7"/>
    <w:rsid w:val="00A1423F"/>
    <w:rsid w:val="00A33399"/>
    <w:rsid w:val="00A71773"/>
    <w:rsid w:val="00A91E29"/>
    <w:rsid w:val="00AA104F"/>
    <w:rsid w:val="00AB7A1F"/>
    <w:rsid w:val="00AE2C85"/>
    <w:rsid w:val="00B12A37"/>
    <w:rsid w:val="00B166FB"/>
    <w:rsid w:val="00B20E2E"/>
    <w:rsid w:val="00B40110"/>
    <w:rsid w:val="00B41837"/>
    <w:rsid w:val="00B4422A"/>
    <w:rsid w:val="00B6088D"/>
    <w:rsid w:val="00B63EF2"/>
    <w:rsid w:val="00B6413F"/>
    <w:rsid w:val="00B73C4C"/>
    <w:rsid w:val="00BA7D89"/>
    <w:rsid w:val="00BB03D3"/>
    <w:rsid w:val="00BB11D0"/>
    <w:rsid w:val="00BB79DA"/>
    <w:rsid w:val="00BC0D39"/>
    <w:rsid w:val="00BC7BC0"/>
    <w:rsid w:val="00BD57B7"/>
    <w:rsid w:val="00BE24EC"/>
    <w:rsid w:val="00BE62A3"/>
    <w:rsid w:val="00BE63E2"/>
    <w:rsid w:val="00BF3D6B"/>
    <w:rsid w:val="00C05FA7"/>
    <w:rsid w:val="00C33E40"/>
    <w:rsid w:val="00C567E1"/>
    <w:rsid w:val="00C57C79"/>
    <w:rsid w:val="00C70878"/>
    <w:rsid w:val="00C70B51"/>
    <w:rsid w:val="00C73006"/>
    <w:rsid w:val="00C922AB"/>
    <w:rsid w:val="00CA52AC"/>
    <w:rsid w:val="00CB081F"/>
    <w:rsid w:val="00CB66D6"/>
    <w:rsid w:val="00CC50EF"/>
    <w:rsid w:val="00CC6EEC"/>
    <w:rsid w:val="00CD1DBB"/>
    <w:rsid w:val="00CD2009"/>
    <w:rsid w:val="00CE602A"/>
    <w:rsid w:val="00CE6EFD"/>
    <w:rsid w:val="00CF629C"/>
    <w:rsid w:val="00D10CCE"/>
    <w:rsid w:val="00D3337E"/>
    <w:rsid w:val="00D34E78"/>
    <w:rsid w:val="00D50A49"/>
    <w:rsid w:val="00D5370D"/>
    <w:rsid w:val="00D92EEA"/>
    <w:rsid w:val="00D9573D"/>
    <w:rsid w:val="00DA5D4E"/>
    <w:rsid w:val="00DB043F"/>
    <w:rsid w:val="00DB28B9"/>
    <w:rsid w:val="00DC3D71"/>
    <w:rsid w:val="00DD271C"/>
    <w:rsid w:val="00DF0EBB"/>
    <w:rsid w:val="00DF64AC"/>
    <w:rsid w:val="00E0485C"/>
    <w:rsid w:val="00E176BA"/>
    <w:rsid w:val="00E423EC"/>
    <w:rsid w:val="00E532BD"/>
    <w:rsid w:val="00E55121"/>
    <w:rsid w:val="00E61F85"/>
    <w:rsid w:val="00E673E3"/>
    <w:rsid w:val="00E81011"/>
    <w:rsid w:val="00E94A03"/>
    <w:rsid w:val="00EA0718"/>
    <w:rsid w:val="00EB2D5F"/>
    <w:rsid w:val="00EB4FCB"/>
    <w:rsid w:val="00EC6BC5"/>
    <w:rsid w:val="00ED4BA8"/>
    <w:rsid w:val="00EF3C2F"/>
    <w:rsid w:val="00EF4EB5"/>
    <w:rsid w:val="00F25A15"/>
    <w:rsid w:val="00F32EF0"/>
    <w:rsid w:val="00F35898"/>
    <w:rsid w:val="00F42BCC"/>
    <w:rsid w:val="00F5225B"/>
    <w:rsid w:val="00F805EA"/>
    <w:rsid w:val="00F87248"/>
    <w:rsid w:val="00FA62B3"/>
    <w:rsid w:val="00FC6FA9"/>
    <w:rsid w:val="00FE413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4B2B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aliases w:val="footer odd,fo,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01447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6F301F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2A6F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F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Revision">
    <w:name w:val="Revision"/>
    <w:hidden/>
    <w:uiPriority w:val="99"/>
    <w:semiHidden/>
    <w:rsid w:val="003A192E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73C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7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C4C"/>
    <w:pPr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C4C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C4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C4C"/>
    <w:rPr>
      <w:rFonts w:ascii="Calibri" w:eastAsiaTheme="minorHAnsi" w:hAnsi="Calibri" w:cstheme="minorBidi"/>
      <w:b/>
      <w:bCs/>
      <w:lang w:val="en-GB" w:eastAsia="en-US"/>
    </w:rPr>
  </w:style>
  <w:style w:type="paragraph" w:customStyle="1" w:styleId="Subtitle1">
    <w:name w:val="Subtitle1"/>
    <w:basedOn w:val="Title1"/>
    <w:qFormat/>
    <w:rsid w:val="00B73C4C"/>
    <w:pPr>
      <w:framePr w:wrap="around" w:hAnchor="text"/>
      <w:spacing w:before="120" w:after="160"/>
    </w:pPr>
  </w:style>
  <w:style w:type="character" w:styleId="Mention">
    <w:name w:val="Mention"/>
    <w:basedOn w:val="DefaultParagraphFont"/>
    <w:uiPriority w:val="99"/>
    <w:unhideWhenUsed/>
    <w:rsid w:val="00B73C4C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73C4C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014470"/>
    <w:rPr>
      <w:rFonts w:ascii="Calibri" w:hAnsi="Calibri"/>
      <w:lang w:val="en-GB" w:eastAsia="en-US"/>
    </w:rPr>
  </w:style>
  <w:style w:type="paragraph" w:customStyle="1" w:styleId="DecNo">
    <w:name w:val="Dec_No"/>
    <w:basedOn w:val="ResNo"/>
    <w:qFormat/>
    <w:rsid w:val="00503A60"/>
    <w:rPr>
      <w:lang w:val="ru-RU"/>
    </w:rPr>
  </w:style>
  <w:style w:type="paragraph" w:customStyle="1" w:styleId="Dectitle">
    <w:name w:val="Dec_title"/>
    <w:basedOn w:val="Restitle"/>
    <w:next w:val="Normalaftertitle"/>
    <w:qFormat/>
    <w:rsid w:val="00503A60"/>
    <w:rPr>
      <w:lang w:val="ru-RU"/>
    </w:rPr>
  </w:style>
  <w:style w:type="character" w:customStyle="1" w:styleId="NormalaftertitleChar">
    <w:name w:val="Normal after title Char"/>
    <w:link w:val="Normalaftertitle"/>
    <w:locked/>
    <w:rsid w:val="00503A60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503A60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03A60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03A60"/>
    <w:rPr>
      <w:rFonts w:ascii="Calibri" w:hAnsi="Calibri"/>
      <w:caps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5634F7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05FBF"/>
  </w:style>
  <w:style w:type="character" w:customStyle="1" w:styleId="eop">
    <w:name w:val="eop"/>
    <w:basedOn w:val="DefaultParagraphFont"/>
    <w:rsid w:val="00105FBF"/>
  </w:style>
  <w:style w:type="character" w:customStyle="1" w:styleId="FooterChar">
    <w:name w:val="Footer Char"/>
    <w:aliases w:val="footer odd Char,fo Char,footer Char"/>
    <w:basedOn w:val="DefaultParagraphFont"/>
    <w:link w:val="Footer"/>
    <w:rsid w:val="00105FBF"/>
    <w:rPr>
      <w:rFonts w:ascii="Calibri" w:hAnsi="Calibri"/>
      <w:caps/>
      <w:noProof/>
      <w:sz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18495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99/docs/docs1/068.html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md/S05-CL-C-0029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doc/gs/council/c99/docs/docs1/047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9E39-E3F6-4757-9DC8-F23DF5DA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8</Pages>
  <Words>3262</Words>
  <Characters>19760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22977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2024-07-23T07:02:00Z</dcterms:created>
  <dcterms:modified xsi:type="dcterms:W3CDTF">2024-07-23T07:02:00Z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