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5411123" w14:textId="77777777" w:rsidTr="00E31DCE">
        <w:trPr>
          <w:cantSplit/>
          <w:trHeight w:val="23"/>
        </w:trPr>
        <w:tc>
          <w:tcPr>
            <w:tcW w:w="3969" w:type="dxa"/>
            <w:vMerge w:val="restart"/>
            <w:tcMar>
              <w:left w:w="0" w:type="dxa"/>
            </w:tcMar>
          </w:tcPr>
          <w:p w14:paraId="6AEAF8C1" w14:textId="7075BEE7"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5355FFBE" w14:textId="09E37943"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301E86">
              <w:rPr>
                <w:rFonts w:hint="eastAsia"/>
                <w:b/>
                <w:lang w:val="fr-CH" w:eastAsia="zh-CN"/>
              </w:rPr>
              <w:t>11</w:t>
            </w:r>
            <w:r w:rsidR="00F84E44">
              <w:rPr>
                <w:b/>
                <w:lang w:val="fr-CH" w:eastAsia="zh-CN"/>
              </w:rPr>
              <w:t>1</w:t>
            </w:r>
            <w:r w:rsidRPr="00E24D59">
              <w:rPr>
                <w:b/>
                <w:lang w:val="fr-CH"/>
              </w:rPr>
              <w:t>-C</w:t>
            </w:r>
          </w:p>
        </w:tc>
      </w:tr>
      <w:tr w:rsidR="00E24D59" w:rsidRPr="00813E5E" w14:paraId="022FBABA" w14:textId="77777777" w:rsidTr="00E31DCE">
        <w:trPr>
          <w:cantSplit/>
        </w:trPr>
        <w:tc>
          <w:tcPr>
            <w:tcW w:w="3969" w:type="dxa"/>
            <w:vMerge/>
          </w:tcPr>
          <w:p w14:paraId="4C3B41E2"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85B5099" w14:textId="1604763C"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40327F">
              <w:rPr>
                <w:rFonts w:hint="eastAsia"/>
                <w:b/>
                <w:lang w:eastAsia="zh-CN"/>
              </w:rPr>
              <w:t>8</w:t>
            </w:r>
            <w:r w:rsidR="00C45EB2">
              <w:rPr>
                <w:rFonts w:hint="eastAsia"/>
                <w:b/>
                <w:lang w:eastAsia="zh-CN"/>
              </w:rPr>
              <w:t>月</w:t>
            </w:r>
            <w:r w:rsidR="0040327F">
              <w:rPr>
                <w:rFonts w:hint="eastAsia"/>
                <w:b/>
                <w:lang w:eastAsia="zh-CN"/>
              </w:rPr>
              <w:t>29</w:t>
            </w:r>
            <w:r w:rsidR="00C063F7">
              <w:rPr>
                <w:rFonts w:hint="eastAsia"/>
                <w:b/>
                <w:lang w:eastAsia="zh-CN"/>
              </w:rPr>
              <w:t>日</w:t>
            </w:r>
          </w:p>
        </w:tc>
      </w:tr>
      <w:tr w:rsidR="00E24D59" w:rsidRPr="00813E5E" w14:paraId="7040EA20" w14:textId="77777777" w:rsidTr="00E31DCE">
        <w:trPr>
          <w:cantSplit/>
          <w:trHeight w:val="23"/>
        </w:trPr>
        <w:tc>
          <w:tcPr>
            <w:tcW w:w="3969" w:type="dxa"/>
            <w:vMerge/>
          </w:tcPr>
          <w:p w14:paraId="7C1B2D6F"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9AB008D" w14:textId="621C09E3"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301E86">
              <w:rPr>
                <w:rFonts w:cstheme="minorHAnsi" w:hint="eastAsia"/>
                <w:b/>
                <w:bCs/>
                <w:lang w:val="ru-RU" w:eastAsia="zh-CN"/>
              </w:rPr>
              <w:t>英文</w:t>
            </w:r>
          </w:p>
        </w:tc>
      </w:tr>
      <w:tr w:rsidR="00E24D59" w:rsidRPr="00813E5E" w14:paraId="1067D517" w14:textId="77777777" w:rsidTr="00E31DCE">
        <w:trPr>
          <w:cantSplit/>
          <w:trHeight w:val="23"/>
        </w:trPr>
        <w:tc>
          <w:tcPr>
            <w:tcW w:w="3969" w:type="dxa"/>
          </w:tcPr>
          <w:p w14:paraId="0562C3B7" w14:textId="77777777" w:rsidR="00E24D59" w:rsidRPr="00813E5E" w:rsidRDefault="00E24D59" w:rsidP="00E31DCE">
            <w:pPr>
              <w:tabs>
                <w:tab w:val="left" w:pos="851"/>
              </w:tabs>
              <w:spacing w:line="240" w:lineRule="atLeast"/>
              <w:rPr>
                <w:b/>
              </w:rPr>
            </w:pPr>
          </w:p>
        </w:tc>
        <w:tc>
          <w:tcPr>
            <w:tcW w:w="5245" w:type="dxa"/>
          </w:tcPr>
          <w:p w14:paraId="38FB0126" w14:textId="77777777" w:rsidR="00E24D59" w:rsidRDefault="00E24D59" w:rsidP="00E31DCE">
            <w:pPr>
              <w:tabs>
                <w:tab w:val="left" w:pos="851"/>
              </w:tabs>
              <w:spacing w:before="0" w:line="240" w:lineRule="atLeast"/>
              <w:jc w:val="right"/>
              <w:rPr>
                <w:b/>
              </w:rPr>
            </w:pPr>
          </w:p>
        </w:tc>
      </w:tr>
      <w:tr w:rsidR="00301E86" w:rsidRPr="00813E5E" w14:paraId="4C7D11F6" w14:textId="77777777" w:rsidTr="00E31DCE">
        <w:trPr>
          <w:cantSplit/>
        </w:trPr>
        <w:tc>
          <w:tcPr>
            <w:tcW w:w="9214" w:type="dxa"/>
            <w:gridSpan w:val="2"/>
            <w:tcMar>
              <w:left w:w="0" w:type="dxa"/>
            </w:tcMar>
          </w:tcPr>
          <w:p w14:paraId="7A66955D" w14:textId="47882D22" w:rsidR="00301E86" w:rsidRPr="003208DC" w:rsidRDefault="00273A3A" w:rsidP="005E2D66">
            <w:pPr>
              <w:tabs>
                <w:tab w:val="clear" w:pos="794"/>
                <w:tab w:val="clear" w:pos="1191"/>
                <w:tab w:val="clear" w:pos="1588"/>
                <w:tab w:val="clear" w:pos="1985"/>
              </w:tabs>
              <w:overflowPunct/>
              <w:autoSpaceDE/>
              <w:autoSpaceDN/>
              <w:adjustRightInd/>
              <w:spacing w:before="240" w:after="240"/>
              <w:jc w:val="center"/>
              <w:textAlignment w:val="auto"/>
              <w:rPr>
                <w:sz w:val="28"/>
                <w:szCs w:val="28"/>
                <w:lang w:eastAsia="zh-CN"/>
              </w:rPr>
            </w:pPr>
            <w:bookmarkStart w:id="5" w:name="dsource" w:colFirst="0" w:colLast="0"/>
            <w:bookmarkEnd w:id="4"/>
            <w:r w:rsidRPr="009451B9">
              <w:rPr>
                <w:rFonts w:ascii="SimSun" w:hAnsi="SimSun" w:cs="SimSun" w:hint="eastAsia"/>
                <w:b/>
                <w:bCs/>
                <w:sz w:val="28"/>
                <w:szCs w:val="28"/>
                <w:lang w:val="en-US" w:eastAsia="zh-CN"/>
              </w:rPr>
              <w:t>第</w:t>
            </w:r>
            <w:r w:rsidR="00F84E44">
              <w:rPr>
                <w:rFonts w:ascii="SimSun" w:hAnsi="SimSun" w:cs="SimSun" w:hint="eastAsia"/>
                <w:b/>
                <w:bCs/>
                <w:sz w:val="28"/>
                <w:szCs w:val="28"/>
                <w:lang w:val="en-US" w:eastAsia="zh-CN"/>
              </w:rPr>
              <w:t>一</w:t>
            </w:r>
            <w:r w:rsidRPr="009451B9">
              <w:rPr>
                <w:rFonts w:ascii="SimSun" w:hAnsi="SimSun" w:cs="SimSun" w:hint="eastAsia"/>
                <w:b/>
                <w:bCs/>
                <w:sz w:val="28"/>
                <w:szCs w:val="28"/>
                <w:lang w:val="en-US" w:eastAsia="zh-CN"/>
              </w:rPr>
              <w:t>次全体会议的摘要记录</w:t>
            </w:r>
          </w:p>
        </w:tc>
      </w:tr>
      <w:tr w:rsidR="00301E86" w:rsidRPr="00813E5E" w14:paraId="70E80D18" w14:textId="77777777" w:rsidTr="00E31DCE">
        <w:trPr>
          <w:cantSplit/>
        </w:trPr>
        <w:tc>
          <w:tcPr>
            <w:tcW w:w="9214" w:type="dxa"/>
            <w:gridSpan w:val="2"/>
            <w:tcMar>
              <w:left w:w="0" w:type="dxa"/>
            </w:tcMar>
          </w:tcPr>
          <w:p w14:paraId="61229E70" w14:textId="4557F79E" w:rsidR="00301E86" w:rsidRPr="00273A3A" w:rsidRDefault="00301E86" w:rsidP="00301E86">
            <w:pPr>
              <w:tabs>
                <w:tab w:val="clear" w:pos="794"/>
                <w:tab w:val="clear" w:pos="1191"/>
                <w:tab w:val="clear" w:pos="1588"/>
                <w:tab w:val="clear" w:pos="1985"/>
              </w:tabs>
              <w:overflowPunct/>
              <w:autoSpaceDE/>
              <w:autoSpaceDN/>
              <w:adjustRightInd/>
              <w:spacing w:after="240"/>
              <w:jc w:val="center"/>
              <w:textAlignment w:val="auto"/>
              <w:rPr>
                <w:rFonts w:cs="Calibri"/>
                <w:lang w:val="en-US" w:eastAsia="zh-CN"/>
              </w:rPr>
            </w:pPr>
            <w:bookmarkStart w:id="6" w:name="dtitle1" w:colFirst="0" w:colLast="0"/>
            <w:bookmarkEnd w:id="5"/>
            <w:r w:rsidRPr="00273A3A">
              <w:rPr>
                <w:rFonts w:cs="Calibri"/>
                <w:lang w:val="en-US"/>
              </w:rPr>
              <w:t>2024</w:t>
            </w:r>
            <w:r w:rsidR="00CC61B8" w:rsidRPr="00273A3A">
              <w:rPr>
                <w:rFonts w:cs="Calibri" w:hint="eastAsia"/>
                <w:lang w:val="en-US" w:eastAsia="zh-CN"/>
              </w:rPr>
              <w:t>年</w:t>
            </w:r>
            <w:r w:rsidR="00CC61B8" w:rsidRPr="00273A3A">
              <w:rPr>
                <w:rFonts w:cs="Calibri" w:hint="eastAsia"/>
                <w:lang w:val="en-US" w:eastAsia="zh-CN"/>
              </w:rPr>
              <w:t>6</w:t>
            </w:r>
            <w:r w:rsidR="00CC61B8" w:rsidRPr="00273A3A">
              <w:rPr>
                <w:rFonts w:cs="Calibri" w:hint="eastAsia"/>
                <w:lang w:val="en-US" w:eastAsia="zh-CN"/>
              </w:rPr>
              <w:t>月</w:t>
            </w:r>
            <w:r w:rsidR="00F84E44">
              <w:rPr>
                <w:rFonts w:cs="Calibri" w:hint="eastAsia"/>
                <w:lang w:val="en-US" w:eastAsia="zh-CN"/>
              </w:rPr>
              <w:t>4</w:t>
            </w:r>
            <w:r w:rsidR="00CC61B8" w:rsidRPr="00273A3A">
              <w:rPr>
                <w:rFonts w:cs="Calibri" w:hint="eastAsia"/>
                <w:lang w:val="en-US" w:eastAsia="zh-CN"/>
              </w:rPr>
              <w:t>日（星期二），</w:t>
            </w:r>
            <w:r w:rsidRPr="00273A3A">
              <w:rPr>
                <w:rFonts w:cs="Calibri"/>
                <w:lang w:val="en-US"/>
              </w:rPr>
              <w:t>1</w:t>
            </w:r>
            <w:r w:rsidR="00F84E44">
              <w:rPr>
                <w:rFonts w:cs="Calibri" w:hint="eastAsia"/>
                <w:lang w:val="en-US" w:eastAsia="zh-CN"/>
              </w:rPr>
              <w:t>4</w:t>
            </w:r>
            <w:r w:rsidR="006F0594">
              <w:rPr>
                <w:rFonts w:cs="Calibri"/>
                <w:lang w:val="en-US"/>
              </w:rPr>
              <w:t>:</w:t>
            </w:r>
            <w:r w:rsidR="00F84E44">
              <w:rPr>
                <w:rFonts w:cs="Calibri" w:hint="eastAsia"/>
                <w:lang w:val="en-US" w:eastAsia="zh-CN"/>
              </w:rPr>
              <w:t>3</w:t>
            </w:r>
            <w:r w:rsidRPr="00273A3A">
              <w:rPr>
                <w:rFonts w:cs="Calibri"/>
                <w:lang w:val="en-US"/>
              </w:rPr>
              <w:t>5</w:t>
            </w:r>
            <w:r w:rsidR="009451B9">
              <w:rPr>
                <w:rFonts w:cs="Calibri" w:hint="eastAsia"/>
                <w:lang w:val="en-US" w:eastAsia="zh-CN"/>
              </w:rPr>
              <w:t>-</w:t>
            </w:r>
            <w:r w:rsidRPr="00273A3A">
              <w:rPr>
                <w:rFonts w:cs="Calibri"/>
                <w:lang w:val="en-US"/>
              </w:rPr>
              <w:t>17</w:t>
            </w:r>
            <w:r w:rsidR="006F0594">
              <w:rPr>
                <w:rFonts w:cs="Calibri"/>
                <w:lang w:val="en-US"/>
              </w:rPr>
              <w:t>:</w:t>
            </w:r>
            <w:r w:rsidRPr="00273A3A">
              <w:rPr>
                <w:rFonts w:cs="Calibri"/>
                <w:lang w:val="en-US"/>
              </w:rPr>
              <w:t>50</w:t>
            </w:r>
          </w:p>
          <w:p w14:paraId="7526E9E6" w14:textId="6FBE5FE2" w:rsidR="00301E86" w:rsidRPr="00301E86" w:rsidRDefault="00CC61B8" w:rsidP="00301E86">
            <w:pPr>
              <w:tabs>
                <w:tab w:val="clear" w:pos="794"/>
                <w:tab w:val="clear" w:pos="1191"/>
                <w:tab w:val="clear" w:pos="1588"/>
                <w:tab w:val="clear" w:pos="1985"/>
                <w:tab w:val="left" w:pos="567"/>
                <w:tab w:val="left" w:pos="851"/>
                <w:tab w:val="left" w:pos="1134"/>
                <w:tab w:val="left" w:pos="1701"/>
                <w:tab w:val="left" w:pos="2268"/>
                <w:tab w:val="left" w:pos="2835"/>
              </w:tabs>
              <w:spacing w:after="240" w:line="240" w:lineRule="atLeast"/>
              <w:jc w:val="center"/>
              <w:rPr>
                <w:rFonts w:eastAsia="Times New Roman"/>
                <w:lang w:val="en-US" w:eastAsia="zh-CN"/>
              </w:rPr>
            </w:pPr>
            <w:r w:rsidRPr="00273A3A">
              <w:rPr>
                <w:rFonts w:cs="Calibri" w:hint="eastAsia"/>
                <w:b/>
                <w:bCs/>
                <w:lang w:val="en-US" w:eastAsia="zh-CN"/>
              </w:rPr>
              <w:t>主席</w:t>
            </w:r>
            <w:r w:rsidRPr="00273A3A">
              <w:rPr>
                <w:rFonts w:cs="Calibri" w:hint="eastAsia"/>
                <w:lang w:val="en-US" w:eastAsia="zh-CN"/>
              </w:rPr>
              <w:t>：</w:t>
            </w:r>
            <w:r w:rsidR="00301E86" w:rsidRPr="00273A3A">
              <w:rPr>
                <w:rFonts w:cs="Calibri"/>
                <w:lang w:val="en-US"/>
              </w:rPr>
              <w:t>F. SAUVAGE</w:t>
            </w:r>
            <w:r w:rsidRPr="00273A3A">
              <w:rPr>
                <w:rFonts w:cs="Calibri" w:hint="eastAsia"/>
                <w:lang w:val="en-US" w:eastAsia="zh-CN"/>
              </w:rPr>
              <w:t>先生（法国）</w:t>
            </w:r>
          </w:p>
        </w:tc>
      </w:tr>
      <w:bookmarkEnd w:id="2"/>
      <w:bookmarkEnd w:id="6"/>
    </w:tbl>
    <w:tbl>
      <w:tblPr>
        <w:tblpPr w:leftFromText="181" w:rightFromText="181" w:vertAnchor="text" w:horzAnchor="page" w:tblpX="1821" w:tblpY="1"/>
        <w:tblOverlap w:val="never"/>
        <w:tblW w:w="9322" w:type="dxa"/>
        <w:tblLayout w:type="fixed"/>
        <w:tblLook w:val="04A0" w:firstRow="1" w:lastRow="0" w:firstColumn="1" w:lastColumn="0" w:noHBand="0" w:noVBand="1"/>
      </w:tblPr>
      <w:tblGrid>
        <w:gridCol w:w="554"/>
        <w:gridCol w:w="6598"/>
        <w:gridCol w:w="2170"/>
      </w:tblGrid>
      <w:tr w:rsidR="008737C6" w:rsidRPr="008C2C3B" w14:paraId="5B1E4AF4" w14:textId="77777777" w:rsidTr="008737C6">
        <w:tc>
          <w:tcPr>
            <w:tcW w:w="297" w:type="pct"/>
          </w:tcPr>
          <w:p w14:paraId="24C78C0D" w14:textId="77777777" w:rsidR="008737C6" w:rsidRDefault="008737C6" w:rsidP="00B36280">
            <w:pPr>
              <w:spacing w:before="480"/>
              <w:rPr>
                <w:b/>
                <w:bCs/>
                <w:sz w:val="22"/>
                <w:szCs w:val="22"/>
                <w:lang w:val="en-CA"/>
              </w:rPr>
            </w:pPr>
            <w:r>
              <w:rPr>
                <w:b/>
                <w:bCs/>
                <w:sz w:val="22"/>
                <w:szCs w:val="22"/>
                <w:lang w:val="en-CA"/>
              </w:rPr>
              <w:br w:type="page"/>
            </w:r>
            <w:r>
              <w:rPr>
                <w:b/>
                <w:bCs/>
                <w:sz w:val="22"/>
                <w:szCs w:val="22"/>
                <w:lang w:val="en-CA"/>
              </w:rPr>
              <w:br w:type="page"/>
            </w:r>
          </w:p>
        </w:tc>
        <w:tc>
          <w:tcPr>
            <w:tcW w:w="3539" w:type="pct"/>
            <w:hideMark/>
          </w:tcPr>
          <w:p w14:paraId="165491F0" w14:textId="3939B262" w:rsidR="008737C6" w:rsidRPr="008C2C3B" w:rsidRDefault="006F0594" w:rsidP="001D0490">
            <w:pPr>
              <w:spacing w:before="360" w:after="120"/>
              <w:rPr>
                <w:b/>
                <w:bCs/>
                <w:szCs w:val="24"/>
                <w:lang w:val="en-CA"/>
              </w:rPr>
            </w:pPr>
            <w:r>
              <w:rPr>
                <w:rFonts w:hint="eastAsia"/>
                <w:b/>
                <w:bCs/>
                <w:szCs w:val="24"/>
                <w:lang w:val="en-CA" w:eastAsia="zh-CN"/>
              </w:rPr>
              <w:t>讨论</w:t>
            </w:r>
            <w:r w:rsidR="00F94C4C">
              <w:rPr>
                <w:rFonts w:hint="eastAsia"/>
                <w:b/>
                <w:bCs/>
                <w:szCs w:val="24"/>
                <w:lang w:val="en-CA" w:eastAsia="zh-CN"/>
              </w:rPr>
              <w:t>的</w:t>
            </w:r>
            <w:r w:rsidR="00CC61B8">
              <w:rPr>
                <w:rFonts w:hint="eastAsia"/>
                <w:b/>
                <w:bCs/>
                <w:szCs w:val="24"/>
                <w:lang w:val="en-CA" w:eastAsia="zh-CN"/>
              </w:rPr>
              <w:t>议题</w:t>
            </w:r>
          </w:p>
        </w:tc>
        <w:tc>
          <w:tcPr>
            <w:tcW w:w="1164" w:type="pct"/>
            <w:hideMark/>
          </w:tcPr>
          <w:p w14:paraId="456F550A" w14:textId="3C077FBC" w:rsidR="008737C6" w:rsidRPr="008C2C3B" w:rsidRDefault="00CC61B8" w:rsidP="001D0490">
            <w:pPr>
              <w:spacing w:before="360" w:after="120"/>
              <w:jc w:val="center"/>
              <w:rPr>
                <w:b/>
                <w:bCs/>
                <w:szCs w:val="24"/>
                <w:lang w:val="en-CA"/>
              </w:rPr>
            </w:pPr>
            <w:r>
              <w:rPr>
                <w:rFonts w:hint="eastAsia"/>
                <w:b/>
                <w:bCs/>
                <w:szCs w:val="24"/>
                <w:lang w:val="en-CA" w:eastAsia="zh-CN"/>
              </w:rPr>
              <w:t>文件</w:t>
            </w:r>
          </w:p>
        </w:tc>
      </w:tr>
      <w:tr w:rsidR="00F84E44" w:rsidRPr="008C2C3B" w14:paraId="4361CFAA" w14:textId="77777777" w:rsidTr="00F84E44">
        <w:trPr>
          <w:trHeight w:val="20"/>
        </w:trPr>
        <w:tc>
          <w:tcPr>
            <w:tcW w:w="297" w:type="pct"/>
          </w:tcPr>
          <w:p w14:paraId="342E692E" w14:textId="41248EC7" w:rsidR="00F84E44" w:rsidRPr="008C2C3B" w:rsidRDefault="00F84E44" w:rsidP="00F84E44">
            <w:pPr>
              <w:spacing w:before="80" w:after="80"/>
              <w:rPr>
                <w:sz w:val="22"/>
                <w:szCs w:val="22"/>
                <w:lang w:val="en-CA"/>
              </w:rPr>
            </w:pPr>
            <w:r>
              <w:rPr>
                <w:lang w:val="zh-CN"/>
              </w:rPr>
              <w:t>1</w:t>
            </w:r>
          </w:p>
        </w:tc>
        <w:tc>
          <w:tcPr>
            <w:tcW w:w="3539" w:type="pct"/>
          </w:tcPr>
          <w:p w14:paraId="7385CAD2" w14:textId="32864834" w:rsidR="00F84E44" w:rsidRPr="008C2C3B" w:rsidRDefault="00F84E44" w:rsidP="00F84E44">
            <w:pPr>
              <w:spacing w:before="80" w:after="80"/>
              <w:rPr>
                <w:sz w:val="22"/>
                <w:szCs w:val="22"/>
                <w:lang w:val="en-CA" w:eastAsia="zh-CN"/>
              </w:rPr>
            </w:pPr>
            <w:proofErr w:type="gramStart"/>
            <w:r>
              <w:rPr>
                <w:lang w:val="zh-CN" w:eastAsia="zh-CN"/>
              </w:rPr>
              <w:t>转型</w:t>
            </w:r>
            <w:r>
              <w:rPr>
                <w:rFonts w:hint="eastAsia"/>
                <w:lang w:val="zh-CN" w:eastAsia="zh-CN"/>
              </w:rPr>
              <w:t>进</w:t>
            </w:r>
            <w:r>
              <w:rPr>
                <w:lang w:val="zh-CN" w:eastAsia="zh-CN"/>
              </w:rPr>
              <w:t>程</w:t>
            </w:r>
            <w:proofErr w:type="gramEnd"/>
            <w:r>
              <w:rPr>
                <w:lang w:val="zh-CN" w:eastAsia="zh-CN"/>
              </w:rPr>
              <w:t>和转型路线图</w:t>
            </w:r>
            <w:r>
              <w:rPr>
                <w:rFonts w:hint="eastAsia"/>
                <w:lang w:val="zh-CN" w:eastAsia="zh-CN"/>
              </w:rPr>
              <w:t>的最新情况</w:t>
            </w:r>
          </w:p>
        </w:tc>
        <w:tc>
          <w:tcPr>
            <w:tcW w:w="1164" w:type="pct"/>
          </w:tcPr>
          <w:p w14:paraId="6EC2D492" w14:textId="648CB98C" w:rsidR="00F84E44" w:rsidRPr="008C2C3B" w:rsidRDefault="007009DF" w:rsidP="00F84E44">
            <w:pPr>
              <w:spacing w:before="80" w:after="80"/>
              <w:jc w:val="center"/>
              <w:rPr>
                <w:sz w:val="22"/>
                <w:szCs w:val="22"/>
                <w:lang w:val="en-CA"/>
              </w:rPr>
            </w:pPr>
            <w:hyperlink r:id="rId8" w:history="1">
              <w:r w:rsidR="00F84E44" w:rsidRPr="00D565CF">
                <w:rPr>
                  <w:rStyle w:val="Hyperlink"/>
                  <w:sz w:val="22"/>
                  <w:szCs w:val="22"/>
                  <w:lang w:val="en-CA"/>
                </w:rPr>
                <w:t>C24/52</w:t>
              </w:r>
            </w:hyperlink>
            <w:r w:rsidR="00F84E44">
              <w:rPr>
                <w:sz w:val="22"/>
                <w:szCs w:val="22"/>
                <w:lang w:val="en-CA"/>
              </w:rPr>
              <w:t>、</w:t>
            </w:r>
            <w:hyperlink r:id="rId9" w:history="1">
              <w:r w:rsidR="00F84E44" w:rsidRPr="00D565CF">
                <w:rPr>
                  <w:rStyle w:val="Hyperlink"/>
                  <w:sz w:val="22"/>
                  <w:szCs w:val="22"/>
                  <w:lang w:val="en-CA"/>
                </w:rPr>
                <w:t>C24/73</w:t>
              </w:r>
            </w:hyperlink>
          </w:p>
        </w:tc>
      </w:tr>
      <w:tr w:rsidR="00F84E44" w:rsidRPr="008C2C3B" w14:paraId="50F039BA" w14:textId="77777777" w:rsidTr="00CD5BF3">
        <w:trPr>
          <w:trHeight w:val="20"/>
        </w:trPr>
        <w:tc>
          <w:tcPr>
            <w:tcW w:w="297" w:type="pct"/>
          </w:tcPr>
          <w:p w14:paraId="39AF51E7" w14:textId="2AE37E39" w:rsidR="00F84E44" w:rsidRDefault="00F84E44" w:rsidP="00F84E44">
            <w:pPr>
              <w:spacing w:before="80" w:after="80"/>
              <w:rPr>
                <w:lang w:val="zh-CN"/>
              </w:rPr>
            </w:pPr>
            <w:r>
              <w:rPr>
                <w:lang w:val="zh-CN"/>
              </w:rPr>
              <w:t>2</w:t>
            </w:r>
          </w:p>
        </w:tc>
        <w:tc>
          <w:tcPr>
            <w:tcW w:w="3539" w:type="pct"/>
          </w:tcPr>
          <w:p w14:paraId="15E5EA15" w14:textId="746E0887" w:rsidR="00F84E44" w:rsidRDefault="00F84E44" w:rsidP="00F84E44">
            <w:pPr>
              <w:spacing w:before="80" w:after="80"/>
              <w:rPr>
                <w:lang w:val="zh-CN" w:eastAsia="zh-CN"/>
              </w:rPr>
            </w:pPr>
            <w:r>
              <w:rPr>
                <w:lang w:val="zh-CN" w:eastAsia="zh-CN"/>
              </w:rPr>
              <w:t>协调国际电联三个部门工作的战略</w:t>
            </w:r>
          </w:p>
        </w:tc>
        <w:tc>
          <w:tcPr>
            <w:tcW w:w="1164" w:type="pct"/>
            <w:vAlign w:val="center"/>
          </w:tcPr>
          <w:p w14:paraId="3051E5F8" w14:textId="3C4A093F" w:rsidR="00F84E44" w:rsidRDefault="007009DF" w:rsidP="00F84E44">
            <w:pPr>
              <w:spacing w:before="80" w:after="80"/>
              <w:jc w:val="center"/>
            </w:pPr>
            <w:hyperlink r:id="rId10" w:history="1">
              <w:r w:rsidR="00F84E44" w:rsidRPr="2A383488">
                <w:rPr>
                  <w:rStyle w:val="Hyperlink"/>
                  <w:sz w:val="22"/>
                  <w:szCs w:val="22"/>
                  <w:lang w:val="en-CA"/>
                </w:rPr>
                <w:t>C24/27</w:t>
              </w:r>
            </w:hyperlink>
          </w:p>
        </w:tc>
      </w:tr>
      <w:tr w:rsidR="00F84E44" w:rsidRPr="008C2C3B" w14:paraId="23FA8717" w14:textId="77777777" w:rsidTr="00CD5BF3">
        <w:trPr>
          <w:trHeight w:val="20"/>
        </w:trPr>
        <w:tc>
          <w:tcPr>
            <w:tcW w:w="297" w:type="pct"/>
          </w:tcPr>
          <w:p w14:paraId="206B40E9" w14:textId="5D1D48A8" w:rsidR="00F84E44" w:rsidRDefault="00F84E44" w:rsidP="00F84E44">
            <w:pPr>
              <w:spacing w:before="80" w:after="80"/>
              <w:rPr>
                <w:lang w:val="zh-CN"/>
              </w:rPr>
            </w:pPr>
            <w:r>
              <w:rPr>
                <w:lang w:val="zh-CN"/>
              </w:rPr>
              <w:t>3</w:t>
            </w:r>
          </w:p>
        </w:tc>
        <w:tc>
          <w:tcPr>
            <w:tcW w:w="3539" w:type="pct"/>
          </w:tcPr>
          <w:p w14:paraId="4DA5DD85" w14:textId="477943ED" w:rsidR="00F84E44" w:rsidRDefault="00F84E44" w:rsidP="00F84E44">
            <w:pPr>
              <w:spacing w:before="80" w:after="80"/>
              <w:rPr>
                <w:lang w:val="zh-CN" w:eastAsia="zh-CN"/>
              </w:rPr>
            </w:pPr>
            <w:r>
              <w:rPr>
                <w:lang w:val="zh-CN" w:eastAsia="zh-CN"/>
              </w:rPr>
              <w:t>加强国际电联的区域代表性</w:t>
            </w:r>
          </w:p>
        </w:tc>
        <w:tc>
          <w:tcPr>
            <w:tcW w:w="1164" w:type="pct"/>
            <w:vAlign w:val="center"/>
          </w:tcPr>
          <w:p w14:paraId="6F301DF7" w14:textId="122FAE59" w:rsidR="00F84E44" w:rsidRDefault="007009DF" w:rsidP="00F84E44">
            <w:pPr>
              <w:spacing w:before="80" w:after="80"/>
              <w:jc w:val="center"/>
            </w:pPr>
            <w:hyperlink r:id="rId11" w:history="1">
              <w:r w:rsidR="00F84E44" w:rsidRPr="00D565CF">
                <w:rPr>
                  <w:rStyle w:val="Hyperlink"/>
                  <w:sz w:val="22"/>
                  <w:szCs w:val="22"/>
                  <w:lang w:val="en-CA"/>
                </w:rPr>
                <w:t>C24/25</w:t>
              </w:r>
            </w:hyperlink>
            <w:r w:rsidR="00F84E44">
              <w:rPr>
                <w:sz w:val="22"/>
                <w:szCs w:val="22"/>
                <w:lang w:val="en-CA"/>
              </w:rPr>
              <w:t>、</w:t>
            </w:r>
            <w:hyperlink r:id="rId12" w:history="1">
              <w:r w:rsidR="00F84E44" w:rsidRPr="00D565CF">
                <w:rPr>
                  <w:rStyle w:val="Hyperlink"/>
                  <w:sz w:val="22"/>
                  <w:szCs w:val="22"/>
                  <w:lang w:val="en-CA"/>
                </w:rPr>
                <w:t>C24/79</w:t>
              </w:r>
            </w:hyperlink>
            <w:r w:rsidR="00F84E44">
              <w:rPr>
                <w:sz w:val="22"/>
                <w:szCs w:val="22"/>
                <w:lang w:val="en-CA"/>
              </w:rPr>
              <w:t>、</w:t>
            </w:r>
            <w:hyperlink r:id="rId13" w:history="1">
              <w:r w:rsidR="00F84E44" w:rsidRPr="00D565CF">
                <w:rPr>
                  <w:rStyle w:val="Hyperlink"/>
                  <w:sz w:val="22"/>
                  <w:szCs w:val="22"/>
                  <w:lang w:val="en-CA"/>
                </w:rPr>
                <w:t>C24/98</w:t>
              </w:r>
            </w:hyperlink>
            <w:r w:rsidR="00F84E44">
              <w:rPr>
                <w:sz w:val="22"/>
                <w:szCs w:val="22"/>
                <w:lang w:val="en-CA"/>
              </w:rPr>
              <w:t>、</w:t>
            </w:r>
            <w:hyperlink r:id="rId14" w:history="1">
              <w:r w:rsidR="00F84E44" w:rsidRPr="00D565CF">
                <w:rPr>
                  <w:rStyle w:val="Hyperlink"/>
                  <w:sz w:val="22"/>
                  <w:szCs w:val="22"/>
                  <w:lang w:val="en-CA"/>
                </w:rPr>
                <w:t>C24/100</w:t>
              </w:r>
            </w:hyperlink>
          </w:p>
        </w:tc>
      </w:tr>
    </w:tbl>
    <w:p w14:paraId="04435638"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264F5ED0"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36BF9D93" w14:textId="1C056A0A" w:rsidR="000F599A" w:rsidRPr="00F606D4" w:rsidRDefault="000F599A" w:rsidP="00F53BA4">
      <w:pPr>
        <w:pStyle w:val="Heading1"/>
        <w:rPr>
          <w:rFonts w:cs="Calibri"/>
          <w:bCs/>
          <w:sz w:val="24"/>
          <w:szCs w:val="24"/>
          <w:lang w:val="zh-CN" w:eastAsia="zh-CN"/>
        </w:rPr>
      </w:pPr>
      <w:r w:rsidRPr="00F606D4">
        <w:rPr>
          <w:rFonts w:cs="Calibri"/>
          <w:bCs/>
          <w:sz w:val="24"/>
          <w:szCs w:val="24"/>
          <w:lang w:val="zh-CN" w:eastAsia="zh-CN"/>
        </w:rPr>
        <w:lastRenderedPageBreak/>
        <w:t>1</w:t>
      </w:r>
      <w:r w:rsidRPr="00F606D4">
        <w:rPr>
          <w:rFonts w:cs="Calibri"/>
          <w:bCs/>
          <w:sz w:val="24"/>
          <w:szCs w:val="24"/>
          <w:lang w:val="zh-CN" w:eastAsia="zh-CN"/>
        </w:rPr>
        <w:tab/>
      </w:r>
      <w:proofErr w:type="gramStart"/>
      <w:r w:rsidR="00F84E44" w:rsidRPr="00F606D4">
        <w:rPr>
          <w:rFonts w:cs="Calibri" w:hint="eastAsia"/>
          <w:bCs/>
          <w:sz w:val="24"/>
          <w:szCs w:val="24"/>
          <w:lang w:val="zh-CN" w:eastAsia="zh-CN"/>
        </w:rPr>
        <w:t>转型进程</w:t>
      </w:r>
      <w:proofErr w:type="gramEnd"/>
      <w:r w:rsidR="00F84E44" w:rsidRPr="00F606D4">
        <w:rPr>
          <w:rFonts w:cs="Calibri" w:hint="eastAsia"/>
          <w:bCs/>
          <w:sz w:val="24"/>
          <w:szCs w:val="24"/>
          <w:lang w:val="zh-CN" w:eastAsia="zh-CN"/>
        </w:rPr>
        <w:t>和转型路线图的最新情况</w:t>
      </w:r>
      <w:r w:rsidR="00F84E44" w:rsidRPr="00F606D4">
        <w:rPr>
          <w:rFonts w:cs="Calibri"/>
          <w:sz w:val="24"/>
          <w:szCs w:val="24"/>
          <w:lang w:val="zh-CN" w:eastAsia="zh-CN"/>
        </w:rPr>
        <w:t>（</w:t>
      </w:r>
      <w:bookmarkStart w:id="7" w:name="_Hlk168413741"/>
      <w:r w:rsidR="00D135B2" w:rsidRPr="00F606D4">
        <w:rPr>
          <w:rFonts w:cs="Calibri"/>
          <w:b w:val="0"/>
          <w:bCs/>
          <w:sz w:val="24"/>
          <w:szCs w:val="24"/>
        </w:rPr>
        <w:fldChar w:fldCharType="begin"/>
      </w:r>
      <w:r w:rsidR="00D135B2" w:rsidRPr="00F606D4">
        <w:rPr>
          <w:rFonts w:cs="Calibri"/>
          <w:bCs/>
          <w:sz w:val="24"/>
          <w:szCs w:val="24"/>
          <w:lang w:eastAsia="zh-CN"/>
        </w:rPr>
        <w:instrText>HYPERLINK "https://www.itu.int/md/S24-CL-C-0052/en"</w:instrText>
      </w:r>
      <w:r w:rsidR="00D135B2" w:rsidRPr="00F606D4">
        <w:rPr>
          <w:rFonts w:cs="Calibri"/>
          <w:b w:val="0"/>
          <w:bCs/>
          <w:sz w:val="24"/>
          <w:szCs w:val="24"/>
        </w:rPr>
      </w:r>
      <w:r w:rsidR="00D135B2" w:rsidRPr="00F606D4">
        <w:rPr>
          <w:rFonts w:cs="Calibri"/>
          <w:b w:val="0"/>
          <w:bCs/>
          <w:sz w:val="24"/>
          <w:szCs w:val="24"/>
        </w:rPr>
        <w:fldChar w:fldCharType="separate"/>
      </w:r>
      <w:r w:rsidR="00D135B2" w:rsidRPr="00F606D4">
        <w:rPr>
          <w:rStyle w:val="Hyperlink"/>
          <w:rFonts w:cs="Calibri"/>
          <w:bCs/>
          <w:sz w:val="24"/>
          <w:szCs w:val="24"/>
          <w:lang w:eastAsia="zh-CN"/>
        </w:rPr>
        <w:t>C24/52</w:t>
      </w:r>
      <w:bookmarkEnd w:id="7"/>
      <w:r w:rsidR="00D135B2" w:rsidRPr="00F606D4">
        <w:rPr>
          <w:rFonts w:cs="Calibri"/>
          <w:b w:val="0"/>
          <w:bCs/>
          <w:sz w:val="24"/>
          <w:szCs w:val="24"/>
        </w:rPr>
        <w:fldChar w:fldCharType="end"/>
      </w:r>
      <w:r w:rsidR="00F84E44" w:rsidRPr="00F606D4">
        <w:rPr>
          <w:rFonts w:cs="Calibri"/>
          <w:sz w:val="24"/>
          <w:szCs w:val="24"/>
          <w:lang w:val="zh-CN" w:eastAsia="zh-CN"/>
        </w:rPr>
        <w:t>和</w:t>
      </w:r>
      <w:r w:rsidR="00AB72EA">
        <w:fldChar w:fldCharType="begin"/>
      </w:r>
      <w:r w:rsidR="00AB72EA">
        <w:rPr>
          <w:lang w:eastAsia="zh-CN"/>
        </w:rPr>
        <w:instrText>HYPERLINK "https://www.itu.int/md/S24-CL-C-0073/en"</w:instrText>
      </w:r>
      <w:r w:rsidR="00AB72EA">
        <w:fldChar w:fldCharType="separate"/>
      </w:r>
      <w:r w:rsidR="00D135B2" w:rsidRPr="00F606D4">
        <w:rPr>
          <w:rStyle w:val="Hyperlink"/>
          <w:rFonts w:cs="Calibri"/>
          <w:bCs/>
          <w:sz w:val="24"/>
          <w:szCs w:val="24"/>
          <w:lang w:eastAsia="zh-CN"/>
        </w:rPr>
        <w:t>C24/73</w:t>
      </w:r>
      <w:r w:rsidR="00AB72EA">
        <w:rPr>
          <w:rStyle w:val="Hyperlink"/>
          <w:rFonts w:cs="Calibri"/>
          <w:bCs/>
          <w:sz w:val="24"/>
          <w:szCs w:val="24"/>
          <w:lang w:eastAsia="zh-CN"/>
        </w:rPr>
        <w:fldChar w:fldCharType="end"/>
      </w:r>
      <w:r w:rsidR="00F84E44" w:rsidRPr="00F606D4">
        <w:rPr>
          <w:rFonts w:cs="Calibri"/>
          <w:sz w:val="24"/>
          <w:szCs w:val="24"/>
          <w:lang w:val="zh-CN" w:eastAsia="zh-CN"/>
        </w:rPr>
        <w:t>号文件）</w:t>
      </w:r>
    </w:p>
    <w:p w14:paraId="700CE585" w14:textId="3D9B8908" w:rsidR="000F599A" w:rsidRPr="00F606D4" w:rsidRDefault="000F599A" w:rsidP="000F599A">
      <w:pPr>
        <w:jc w:val="both"/>
        <w:rPr>
          <w:rFonts w:cs="Calibri"/>
          <w:szCs w:val="24"/>
          <w:lang w:val="zh-CN" w:eastAsia="zh-CN"/>
        </w:rPr>
      </w:pPr>
      <w:r w:rsidRPr="00F606D4">
        <w:rPr>
          <w:rFonts w:cs="Calibri"/>
          <w:szCs w:val="24"/>
          <w:lang w:eastAsia="zh-CN"/>
        </w:rPr>
        <w:t>1.1</w:t>
      </w:r>
      <w:r w:rsidRPr="00F606D4">
        <w:rPr>
          <w:rFonts w:cs="Calibri"/>
          <w:szCs w:val="24"/>
          <w:lang w:eastAsia="zh-CN"/>
        </w:rPr>
        <w:tab/>
      </w:r>
      <w:r w:rsidR="00F84E44" w:rsidRPr="00F606D4">
        <w:rPr>
          <w:rFonts w:cs="Calibri"/>
          <w:szCs w:val="24"/>
          <w:lang w:val="zh-CN" w:eastAsia="zh-CN"/>
        </w:rPr>
        <w:t>转型团队</w:t>
      </w:r>
      <w:r w:rsidR="00F84E44" w:rsidRPr="00F606D4">
        <w:rPr>
          <w:rFonts w:cs="Calibri" w:hint="eastAsia"/>
          <w:szCs w:val="24"/>
          <w:lang w:val="zh-CN" w:eastAsia="zh-CN"/>
        </w:rPr>
        <w:t>代理负责人</w:t>
      </w:r>
      <w:r w:rsidR="00F84E44" w:rsidRPr="00F606D4">
        <w:rPr>
          <w:rFonts w:cs="Calibri"/>
          <w:szCs w:val="24"/>
          <w:lang w:val="zh-CN" w:eastAsia="zh-CN"/>
        </w:rPr>
        <w:t>介绍了</w:t>
      </w:r>
      <w:r w:rsidR="00F84E44" w:rsidRPr="00F606D4">
        <w:rPr>
          <w:rFonts w:cs="Calibri"/>
          <w:szCs w:val="24"/>
          <w:lang w:val="zh-CN" w:eastAsia="zh-CN"/>
        </w:rPr>
        <w:t>C24/52</w:t>
      </w:r>
      <w:r w:rsidR="00F84E44" w:rsidRPr="00F606D4">
        <w:rPr>
          <w:rFonts w:cs="Calibri"/>
          <w:szCs w:val="24"/>
          <w:lang w:val="zh-CN" w:eastAsia="zh-CN"/>
        </w:rPr>
        <w:t>号文件，文件</w:t>
      </w:r>
      <w:r w:rsidR="00F84E44" w:rsidRPr="00F606D4">
        <w:rPr>
          <w:rFonts w:cs="Calibri" w:hint="eastAsia"/>
          <w:szCs w:val="24"/>
          <w:lang w:val="zh-CN" w:eastAsia="zh-CN"/>
        </w:rPr>
        <w:t>阐述</w:t>
      </w:r>
      <w:r w:rsidR="00F84E44" w:rsidRPr="00F606D4">
        <w:rPr>
          <w:rFonts w:cs="Calibri"/>
          <w:szCs w:val="24"/>
          <w:lang w:val="zh-CN" w:eastAsia="zh-CN"/>
        </w:rPr>
        <w:t>了</w:t>
      </w:r>
      <w:r w:rsidR="00F84E44" w:rsidRPr="00F606D4">
        <w:rPr>
          <w:rFonts w:cs="Calibri" w:hint="eastAsia"/>
          <w:szCs w:val="24"/>
          <w:lang w:val="zh-CN" w:eastAsia="zh-CN"/>
        </w:rPr>
        <w:t>以</w:t>
      </w:r>
      <w:r w:rsidR="00F84E44" w:rsidRPr="00F606D4">
        <w:rPr>
          <w:rFonts w:cs="Calibri"/>
          <w:szCs w:val="24"/>
          <w:lang w:val="zh-CN" w:eastAsia="zh-CN"/>
        </w:rPr>
        <w:t>实现组织卓越</w:t>
      </w:r>
      <w:r w:rsidR="00F84E44" w:rsidRPr="00F606D4">
        <w:rPr>
          <w:rFonts w:cs="Calibri" w:hint="eastAsia"/>
          <w:szCs w:val="24"/>
          <w:lang w:val="zh-CN" w:eastAsia="zh-CN"/>
        </w:rPr>
        <w:t>性为目标的转型进程的</w:t>
      </w:r>
      <w:r w:rsidR="00F84E44" w:rsidRPr="00F606D4">
        <w:rPr>
          <w:rFonts w:cs="Calibri"/>
          <w:szCs w:val="24"/>
          <w:lang w:val="zh-CN" w:eastAsia="zh-CN"/>
        </w:rPr>
        <w:t>最新情况；</w:t>
      </w:r>
      <w:r w:rsidR="00F84E44" w:rsidRPr="00F606D4">
        <w:rPr>
          <w:rFonts w:cs="Calibri"/>
          <w:szCs w:val="24"/>
          <w:lang w:val="zh-CN" w:eastAsia="zh-CN"/>
        </w:rPr>
        <w:t>C24/73</w:t>
      </w:r>
      <w:r w:rsidR="00F84E44" w:rsidRPr="00F606D4">
        <w:rPr>
          <w:rFonts w:cs="Calibri"/>
          <w:szCs w:val="24"/>
          <w:lang w:val="zh-CN" w:eastAsia="zh-CN"/>
        </w:rPr>
        <w:t>号文件在</w:t>
      </w:r>
      <w:r w:rsidR="00F84E44" w:rsidRPr="00F606D4">
        <w:rPr>
          <w:rFonts w:cs="Calibri"/>
          <w:szCs w:val="24"/>
          <w:lang w:val="zh-CN" w:eastAsia="zh-CN"/>
        </w:rPr>
        <w:t>C24/52</w:t>
      </w:r>
      <w:r w:rsidR="00F84E44" w:rsidRPr="00F606D4">
        <w:rPr>
          <w:rFonts w:cs="Calibri"/>
          <w:szCs w:val="24"/>
          <w:lang w:val="zh-CN" w:eastAsia="zh-CN"/>
        </w:rPr>
        <w:t>号文件提供的最新情况</w:t>
      </w:r>
      <w:r w:rsidR="00F84E44" w:rsidRPr="00F606D4">
        <w:rPr>
          <w:rFonts w:cs="Calibri" w:hint="eastAsia"/>
          <w:szCs w:val="24"/>
          <w:lang w:val="zh-CN" w:eastAsia="zh-CN"/>
        </w:rPr>
        <w:t>以及</w:t>
      </w:r>
      <w:r w:rsidR="00F84E44" w:rsidRPr="00F606D4">
        <w:rPr>
          <w:rFonts w:cs="Calibri"/>
          <w:szCs w:val="24"/>
          <w:lang w:val="zh-CN" w:eastAsia="zh-CN"/>
        </w:rPr>
        <w:t>方法</w:t>
      </w:r>
      <w:r w:rsidR="00F84E44" w:rsidRPr="00F606D4">
        <w:rPr>
          <w:rFonts w:cs="Calibri" w:hint="eastAsia"/>
          <w:szCs w:val="24"/>
          <w:lang w:val="zh-CN" w:eastAsia="zh-CN"/>
        </w:rPr>
        <w:t>的</w:t>
      </w:r>
      <w:r w:rsidR="00F84E44" w:rsidRPr="00F606D4">
        <w:rPr>
          <w:rFonts w:cs="Calibri"/>
          <w:szCs w:val="24"/>
          <w:lang w:val="zh-CN" w:eastAsia="zh-CN"/>
        </w:rPr>
        <w:t>基础上制定了国际电联组织转型路线图。</w:t>
      </w:r>
      <w:r w:rsidR="00F84E44" w:rsidRPr="00F606D4">
        <w:rPr>
          <w:rFonts w:cs="Calibri" w:hint="eastAsia"/>
          <w:szCs w:val="24"/>
          <w:lang w:val="zh-CN" w:eastAsia="zh-CN"/>
        </w:rPr>
        <w:t>转型</w:t>
      </w:r>
      <w:r w:rsidR="00F84E44" w:rsidRPr="00F606D4">
        <w:rPr>
          <w:rFonts w:cs="Calibri"/>
          <w:szCs w:val="24"/>
          <w:lang w:val="zh-CN" w:eastAsia="zh-CN"/>
        </w:rPr>
        <w:t>的重点是</w:t>
      </w:r>
      <w:r w:rsidR="00F84E44" w:rsidRPr="00F606D4">
        <w:rPr>
          <w:rFonts w:cs="Calibri" w:hint="eastAsia"/>
          <w:szCs w:val="24"/>
          <w:lang w:val="zh-CN" w:eastAsia="zh-CN"/>
        </w:rPr>
        <w:t>通过</w:t>
      </w:r>
      <w:r w:rsidR="00F84E44" w:rsidRPr="00F606D4">
        <w:rPr>
          <w:rFonts w:cs="Calibri"/>
          <w:szCs w:val="24"/>
          <w:lang w:val="zh-CN" w:eastAsia="zh-CN"/>
        </w:rPr>
        <w:t>清晰</w:t>
      </w:r>
      <w:r w:rsidR="00F84E44" w:rsidRPr="00F606D4">
        <w:rPr>
          <w:rFonts w:cs="Calibri" w:hint="eastAsia"/>
          <w:szCs w:val="24"/>
          <w:lang w:val="zh-CN" w:eastAsia="zh-CN"/>
        </w:rPr>
        <w:t>且</w:t>
      </w:r>
      <w:r w:rsidR="00F84E44" w:rsidRPr="00F606D4">
        <w:rPr>
          <w:rFonts w:cs="Calibri"/>
          <w:szCs w:val="24"/>
          <w:lang w:val="zh-CN" w:eastAsia="zh-CN"/>
        </w:rPr>
        <w:t>可衡量的指标</w:t>
      </w:r>
      <w:r w:rsidR="00F84E44" w:rsidRPr="00F606D4">
        <w:rPr>
          <w:rFonts w:cs="Calibri" w:hint="eastAsia"/>
          <w:szCs w:val="24"/>
          <w:lang w:val="zh-CN" w:eastAsia="zh-CN"/>
        </w:rPr>
        <w:t>，体现提升</w:t>
      </w:r>
      <w:r w:rsidR="00F84E44" w:rsidRPr="00F606D4">
        <w:rPr>
          <w:rFonts w:cs="Calibri"/>
          <w:szCs w:val="24"/>
          <w:lang w:val="zh-CN" w:eastAsia="zh-CN"/>
        </w:rPr>
        <w:t>组织绩</w:t>
      </w:r>
      <w:r w:rsidR="00F84E44" w:rsidRPr="00F606D4">
        <w:rPr>
          <w:rFonts w:cs="Calibri" w:hint="eastAsia"/>
          <w:szCs w:val="24"/>
          <w:lang w:val="zh-CN" w:eastAsia="zh-CN"/>
        </w:rPr>
        <w:t>效</w:t>
      </w:r>
      <w:r w:rsidR="00F84E44" w:rsidRPr="00F606D4">
        <w:rPr>
          <w:rFonts w:cs="Calibri"/>
          <w:szCs w:val="24"/>
          <w:lang w:val="zh-CN" w:eastAsia="zh-CN"/>
        </w:rPr>
        <w:t>的具体成果。</w:t>
      </w:r>
    </w:p>
    <w:p w14:paraId="4062F7D2" w14:textId="77777777" w:rsidR="00F84E44" w:rsidRPr="00F606D4" w:rsidRDefault="00F84E44" w:rsidP="00F84E44">
      <w:pPr>
        <w:rPr>
          <w:rFonts w:cs="Calibri"/>
          <w:szCs w:val="24"/>
          <w:lang w:eastAsia="zh-CN"/>
        </w:rPr>
      </w:pPr>
      <w:r w:rsidRPr="00F606D4">
        <w:rPr>
          <w:rFonts w:cs="Calibri"/>
          <w:szCs w:val="24"/>
          <w:lang w:val="zh-CN" w:eastAsia="zh-CN"/>
        </w:rPr>
        <w:t>1.2</w:t>
      </w:r>
      <w:r w:rsidRPr="00F606D4">
        <w:rPr>
          <w:rFonts w:cs="Calibri"/>
          <w:szCs w:val="24"/>
          <w:lang w:val="zh-CN" w:eastAsia="zh-CN"/>
        </w:rPr>
        <w:tab/>
      </w:r>
      <w:r w:rsidRPr="00F606D4">
        <w:rPr>
          <w:rFonts w:cs="Calibri"/>
          <w:szCs w:val="24"/>
          <w:lang w:val="zh-CN" w:eastAsia="zh-CN"/>
        </w:rPr>
        <w:t>许多理事对</w:t>
      </w:r>
      <w:r w:rsidRPr="00F606D4">
        <w:rPr>
          <w:rFonts w:cs="Calibri" w:hint="eastAsia"/>
          <w:szCs w:val="24"/>
          <w:lang w:val="zh-CN" w:eastAsia="zh-CN"/>
        </w:rPr>
        <w:t>上述</w:t>
      </w:r>
      <w:r w:rsidRPr="00F606D4">
        <w:rPr>
          <w:rFonts w:cs="Calibri"/>
          <w:szCs w:val="24"/>
          <w:lang w:val="zh-CN" w:eastAsia="zh-CN"/>
        </w:rPr>
        <w:t>文件表示赞赏和支持，并</w:t>
      </w:r>
      <w:r w:rsidRPr="00F606D4">
        <w:rPr>
          <w:rFonts w:cs="Calibri" w:hint="eastAsia"/>
          <w:szCs w:val="24"/>
          <w:lang w:val="zh-CN" w:eastAsia="zh-CN"/>
        </w:rPr>
        <w:t>就其具体内容</w:t>
      </w:r>
      <w:r w:rsidRPr="00F606D4">
        <w:rPr>
          <w:rFonts w:cs="Calibri"/>
          <w:szCs w:val="24"/>
          <w:lang w:val="zh-CN" w:eastAsia="zh-CN"/>
        </w:rPr>
        <w:t>、目标</w:t>
      </w:r>
      <w:r w:rsidRPr="00F606D4">
        <w:rPr>
          <w:rFonts w:cs="Calibri" w:hint="eastAsia"/>
          <w:szCs w:val="24"/>
          <w:lang w:val="zh-CN" w:eastAsia="zh-CN"/>
        </w:rPr>
        <w:t>的</w:t>
      </w:r>
      <w:r w:rsidRPr="00F606D4">
        <w:rPr>
          <w:rFonts w:cs="Calibri"/>
          <w:szCs w:val="24"/>
          <w:lang w:val="zh-CN" w:eastAsia="zh-CN"/>
        </w:rPr>
        <w:t>明确</w:t>
      </w:r>
      <w:r w:rsidRPr="00F606D4">
        <w:rPr>
          <w:rFonts w:cs="Calibri" w:hint="eastAsia"/>
          <w:szCs w:val="24"/>
          <w:lang w:val="zh-CN" w:eastAsia="zh-CN"/>
        </w:rPr>
        <w:t>性以及转型致力于</w:t>
      </w:r>
      <w:r w:rsidRPr="00F606D4">
        <w:rPr>
          <w:rFonts w:cs="Calibri"/>
          <w:szCs w:val="24"/>
          <w:lang w:val="zh-CN" w:eastAsia="zh-CN"/>
        </w:rPr>
        <w:t>人力资源卓越</w:t>
      </w:r>
      <w:r w:rsidRPr="00F606D4">
        <w:rPr>
          <w:rFonts w:cs="Calibri" w:hint="eastAsia"/>
          <w:szCs w:val="24"/>
          <w:lang w:val="zh-CN" w:eastAsia="zh-CN"/>
        </w:rPr>
        <w:t>性</w:t>
      </w:r>
      <w:r w:rsidRPr="00F606D4">
        <w:rPr>
          <w:rFonts w:cs="Calibri"/>
          <w:szCs w:val="24"/>
          <w:lang w:val="zh-CN" w:eastAsia="zh-CN"/>
        </w:rPr>
        <w:t>和组织创新</w:t>
      </w:r>
      <w:r w:rsidRPr="00F606D4">
        <w:rPr>
          <w:rFonts w:cs="Calibri" w:hint="eastAsia"/>
          <w:szCs w:val="24"/>
          <w:lang w:val="zh-CN" w:eastAsia="zh-CN"/>
        </w:rPr>
        <w:t>发表了评论</w:t>
      </w:r>
      <w:r w:rsidRPr="00F606D4">
        <w:rPr>
          <w:rFonts w:cs="Calibri"/>
          <w:szCs w:val="24"/>
          <w:lang w:val="zh-CN" w:eastAsia="zh-CN"/>
        </w:rPr>
        <w:t>。</w:t>
      </w:r>
      <w:proofErr w:type="gramStart"/>
      <w:r w:rsidRPr="00F606D4">
        <w:rPr>
          <w:rFonts w:cs="Calibri"/>
          <w:szCs w:val="24"/>
          <w:lang w:val="zh-CN" w:eastAsia="zh-CN"/>
        </w:rPr>
        <w:t>转型进程</w:t>
      </w:r>
      <w:proofErr w:type="gramEnd"/>
      <w:r w:rsidRPr="00F606D4">
        <w:rPr>
          <w:rFonts w:cs="Calibri"/>
          <w:szCs w:val="24"/>
          <w:lang w:val="zh-CN" w:eastAsia="zh-CN"/>
        </w:rPr>
        <w:t>迄今取得的进展是值得赞扬。</w:t>
      </w:r>
      <w:r w:rsidRPr="00F606D4">
        <w:rPr>
          <w:rFonts w:cs="Calibri" w:hint="eastAsia"/>
          <w:szCs w:val="24"/>
          <w:lang w:val="zh-CN" w:eastAsia="zh-CN"/>
        </w:rPr>
        <w:t>代表们尤其</w:t>
      </w:r>
      <w:r w:rsidRPr="00F606D4">
        <w:rPr>
          <w:rFonts w:cs="Calibri"/>
          <w:szCs w:val="24"/>
          <w:lang w:val="zh-CN" w:eastAsia="zh-CN"/>
        </w:rPr>
        <w:t>欢迎</w:t>
      </w:r>
      <w:r w:rsidRPr="00F606D4">
        <w:rPr>
          <w:rFonts w:cs="Calibri" w:hint="eastAsia"/>
          <w:szCs w:val="24"/>
          <w:lang w:val="zh-CN" w:eastAsia="zh-CN"/>
        </w:rPr>
        <w:t>对</w:t>
      </w:r>
      <w:r w:rsidRPr="00F606D4">
        <w:rPr>
          <w:rFonts w:cs="Calibri"/>
          <w:szCs w:val="24"/>
          <w:lang w:val="zh-CN" w:eastAsia="zh-CN"/>
        </w:rPr>
        <w:t>采购</w:t>
      </w:r>
      <w:r w:rsidRPr="00F606D4">
        <w:rPr>
          <w:rFonts w:cs="Calibri" w:hint="eastAsia"/>
          <w:szCs w:val="24"/>
          <w:lang w:val="zh-CN" w:eastAsia="zh-CN"/>
        </w:rPr>
        <w:t>做出</w:t>
      </w:r>
      <w:r w:rsidRPr="00F606D4">
        <w:rPr>
          <w:rFonts w:cs="Calibri"/>
          <w:szCs w:val="24"/>
          <w:lang w:val="zh-CN" w:eastAsia="zh-CN"/>
        </w:rPr>
        <w:t>改进</w:t>
      </w:r>
      <w:r w:rsidRPr="00F606D4">
        <w:rPr>
          <w:rFonts w:cs="Calibri" w:hint="eastAsia"/>
          <w:szCs w:val="24"/>
          <w:lang w:val="zh-CN" w:eastAsia="zh-CN"/>
        </w:rPr>
        <w:t>并对</w:t>
      </w:r>
      <w:r w:rsidRPr="00F606D4">
        <w:rPr>
          <w:rFonts w:cs="Calibri"/>
          <w:szCs w:val="24"/>
          <w:lang w:val="zh-CN" w:eastAsia="zh-CN"/>
        </w:rPr>
        <w:t>财务资源</w:t>
      </w:r>
      <w:r w:rsidRPr="00F606D4">
        <w:rPr>
          <w:rFonts w:cs="Calibri" w:hint="eastAsia"/>
          <w:szCs w:val="24"/>
          <w:lang w:val="zh-CN" w:eastAsia="zh-CN"/>
        </w:rPr>
        <w:t>加以</w:t>
      </w:r>
      <w:r w:rsidRPr="00F606D4">
        <w:rPr>
          <w:rFonts w:cs="Calibri"/>
          <w:szCs w:val="24"/>
          <w:lang w:val="zh-CN" w:eastAsia="zh-CN"/>
        </w:rPr>
        <w:t>优化，这将有助于提高国际电联对新伙伴和捐赠方的吸引力。重要的是</w:t>
      </w:r>
      <w:proofErr w:type="gramStart"/>
      <w:r w:rsidRPr="00F606D4">
        <w:rPr>
          <w:rFonts w:cs="Calibri"/>
          <w:szCs w:val="24"/>
          <w:lang w:val="zh-CN" w:eastAsia="zh-CN"/>
        </w:rPr>
        <w:t>转型进程</w:t>
      </w:r>
      <w:proofErr w:type="gramEnd"/>
      <w:r w:rsidRPr="00F606D4">
        <w:rPr>
          <w:rFonts w:cs="Calibri"/>
          <w:szCs w:val="24"/>
          <w:lang w:val="zh-CN" w:eastAsia="zh-CN"/>
        </w:rPr>
        <w:t>应</w:t>
      </w:r>
      <w:r w:rsidRPr="00F606D4">
        <w:rPr>
          <w:rFonts w:cs="Calibri" w:hint="eastAsia"/>
          <w:szCs w:val="24"/>
          <w:lang w:val="zh-CN" w:eastAsia="zh-CN"/>
        </w:rPr>
        <w:t>获得</w:t>
      </w:r>
      <w:r w:rsidRPr="00F606D4">
        <w:rPr>
          <w:rFonts w:cs="Calibri"/>
          <w:szCs w:val="24"/>
          <w:lang w:val="zh-CN" w:eastAsia="zh-CN"/>
        </w:rPr>
        <w:t>充足的资金，以</w:t>
      </w:r>
      <w:r w:rsidRPr="00F606D4">
        <w:rPr>
          <w:rFonts w:cs="Calibri" w:hint="eastAsia"/>
          <w:szCs w:val="24"/>
          <w:lang w:val="zh-CN" w:eastAsia="zh-CN"/>
        </w:rPr>
        <w:t>落实</w:t>
      </w:r>
      <w:r w:rsidRPr="00F606D4">
        <w:rPr>
          <w:rFonts w:cs="Calibri"/>
          <w:szCs w:val="24"/>
          <w:lang w:val="zh-CN" w:eastAsia="zh-CN"/>
        </w:rPr>
        <w:t>转型的雄心壮志</w:t>
      </w:r>
      <w:r w:rsidRPr="00F606D4">
        <w:rPr>
          <w:rFonts w:cs="Calibri" w:hint="eastAsia"/>
          <w:szCs w:val="24"/>
          <w:lang w:val="zh-CN" w:eastAsia="zh-CN"/>
        </w:rPr>
        <w:t>并体现转型</w:t>
      </w:r>
      <w:r w:rsidRPr="00F606D4">
        <w:rPr>
          <w:rFonts w:cs="Calibri"/>
          <w:szCs w:val="24"/>
          <w:lang w:val="zh-CN" w:eastAsia="zh-CN"/>
        </w:rPr>
        <w:t>在加强国际电联向成员提供服务方面</w:t>
      </w:r>
      <w:r w:rsidRPr="00F606D4">
        <w:rPr>
          <w:rFonts w:cs="Calibri" w:hint="eastAsia"/>
          <w:szCs w:val="24"/>
          <w:lang w:val="zh-CN" w:eastAsia="zh-CN"/>
        </w:rPr>
        <w:t>的重要性</w:t>
      </w:r>
      <w:r w:rsidRPr="00F606D4">
        <w:rPr>
          <w:rFonts w:cs="Calibri"/>
          <w:szCs w:val="24"/>
          <w:lang w:val="zh-CN" w:eastAsia="zh-CN"/>
        </w:rPr>
        <w:t>。</w:t>
      </w:r>
    </w:p>
    <w:p w14:paraId="2FCA03D7" w14:textId="77777777" w:rsidR="00F84E44" w:rsidRPr="00F606D4" w:rsidRDefault="00F84E44" w:rsidP="00F84E44">
      <w:pPr>
        <w:rPr>
          <w:rFonts w:cs="Calibri"/>
          <w:szCs w:val="24"/>
          <w:lang w:eastAsia="zh-CN"/>
        </w:rPr>
      </w:pPr>
      <w:r w:rsidRPr="00F606D4">
        <w:rPr>
          <w:rFonts w:cs="Calibri"/>
          <w:szCs w:val="24"/>
          <w:lang w:val="zh-CN" w:eastAsia="zh-CN"/>
        </w:rPr>
        <w:t>1.3</w:t>
      </w:r>
      <w:r w:rsidRPr="00F606D4">
        <w:rPr>
          <w:rFonts w:cs="Calibri"/>
          <w:szCs w:val="24"/>
          <w:lang w:val="zh-CN" w:eastAsia="zh-CN"/>
        </w:rPr>
        <w:tab/>
      </w:r>
      <w:r w:rsidRPr="00F606D4">
        <w:rPr>
          <w:rFonts w:cs="Calibri"/>
          <w:szCs w:val="24"/>
          <w:lang w:val="zh-CN" w:eastAsia="zh-CN"/>
        </w:rPr>
        <w:t>一些理事强调，</w:t>
      </w:r>
      <w:proofErr w:type="gramStart"/>
      <w:r w:rsidRPr="00F606D4">
        <w:rPr>
          <w:rFonts w:cs="Calibri"/>
          <w:szCs w:val="24"/>
          <w:lang w:val="zh-CN" w:eastAsia="zh-CN"/>
        </w:rPr>
        <w:t>转型进程</w:t>
      </w:r>
      <w:proofErr w:type="gramEnd"/>
      <w:r w:rsidRPr="00F606D4">
        <w:rPr>
          <w:rFonts w:cs="Calibri"/>
          <w:szCs w:val="24"/>
          <w:lang w:val="zh-CN" w:eastAsia="zh-CN"/>
        </w:rPr>
        <w:t>可能需要若干年时间，而且对国际电联的各项活动有相当大的影响，因此其资金应来自正常预算而非节余。鉴于预算有限，重要的是排定各项举措的轻重缓急，以便取得最大成效，同时向理事会</w:t>
      </w:r>
      <w:r w:rsidRPr="00F606D4">
        <w:rPr>
          <w:rFonts w:cs="Calibri" w:hint="eastAsia"/>
          <w:szCs w:val="24"/>
          <w:lang w:val="zh-CN" w:eastAsia="zh-CN"/>
        </w:rPr>
        <w:t>及</w:t>
      </w:r>
      <w:r w:rsidRPr="00F606D4">
        <w:rPr>
          <w:rFonts w:cs="Calibri"/>
          <w:szCs w:val="24"/>
          <w:lang w:val="zh-CN" w:eastAsia="zh-CN"/>
        </w:rPr>
        <w:t>理事会财务和人力资源工作组（</w:t>
      </w:r>
      <w:r w:rsidRPr="00F606D4">
        <w:rPr>
          <w:rFonts w:cs="Calibri"/>
          <w:szCs w:val="24"/>
          <w:lang w:val="zh-CN" w:eastAsia="zh-CN"/>
        </w:rPr>
        <w:t>CWG-FHR</w:t>
      </w:r>
      <w:r w:rsidRPr="00F606D4">
        <w:rPr>
          <w:rFonts w:cs="Calibri"/>
          <w:szCs w:val="24"/>
          <w:lang w:val="zh-CN" w:eastAsia="zh-CN"/>
        </w:rPr>
        <w:t>）提交全面报告。</w:t>
      </w:r>
    </w:p>
    <w:p w14:paraId="74020CB2" w14:textId="77777777" w:rsidR="00F84E44" w:rsidRPr="00F606D4" w:rsidRDefault="00F84E44" w:rsidP="00F84E44">
      <w:pPr>
        <w:rPr>
          <w:rFonts w:cs="Calibri"/>
          <w:szCs w:val="24"/>
          <w:lang w:eastAsia="zh-CN"/>
        </w:rPr>
      </w:pPr>
      <w:r w:rsidRPr="00F606D4">
        <w:rPr>
          <w:rFonts w:cs="Calibri"/>
          <w:szCs w:val="24"/>
          <w:lang w:val="zh-CN" w:eastAsia="zh-CN"/>
        </w:rPr>
        <w:t>1.4</w:t>
      </w:r>
      <w:r w:rsidRPr="00F606D4">
        <w:rPr>
          <w:rFonts w:cs="Calibri"/>
          <w:szCs w:val="24"/>
          <w:lang w:val="zh-CN" w:eastAsia="zh-CN"/>
        </w:rPr>
        <w:tab/>
      </w:r>
      <w:r w:rsidRPr="00F606D4">
        <w:rPr>
          <w:rFonts w:cs="Calibri"/>
          <w:szCs w:val="24"/>
          <w:lang w:val="zh-CN" w:eastAsia="zh-CN"/>
        </w:rPr>
        <w:t>一些理事对启动青年专业人士计划以及侧重于从最不发达国家招聘</w:t>
      </w:r>
      <w:r w:rsidRPr="00F606D4">
        <w:rPr>
          <w:rFonts w:cs="Calibri" w:hint="eastAsia"/>
          <w:szCs w:val="24"/>
          <w:lang w:val="zh-CN" w:eastAsia="zh-CN"/>
        </w:rPr>
        <w:t>的</w:t>
      </w:r>
      <w:r w:rsidRPr="00F606D4">
        <w:rPr>
          <w:rFonts w:cs="Calibri"/>
          <w:szCs w:val="24"/>
          <w:lang w:val="zh-CN" w:eastAsia="zh-CN"/>
        </w:rPr>
        <w:t>工作表示赞赏，因为这些国家目前在职员中的代表性不足。该</w:t>
      </w:r>
      <w:r w:rsidRPr="00F606D4">
        <w:rPr>
          <w:rFonts w:cs="Calibri" w:hint="eastAsia"/>
          <w:szCs w:val="24"/>
          <w:lang w:val="zh-CN" w:eastAsia="zh-CN"/>
        </w:rPr>
        <w:t>计划</w:t>
      </w:r>
      <w:r w:rsidRPr="00F606D4">
        <w:rPr>
          <w:rFonts w:cs="Calibri"/>
          <w:szCs w:val="24"/>
          <w:lang w:val="zh-CN" w:eastAsia="zh-CN"/>
        </w:rPr>
        <w:t>将注入新</w:t>
      </w:r>
      <w:r w:rsidRPr="00F606D4">
        <w:rPr>
          <w:rFonts w:cs="Calibri" w:hint="eastAsia"/>
          <w:szCs w:val="24"/>
          <w:lang w:val="zh-CN" w:eastAsia="zh-CN"/>
        </w:rPr>
        <w:t>的</w:t>
      </w:r>
      <w:r w:rsidRPr="00F606D4">
        <w:rPr>
          <w:rFonts w:cs="Calibri"/>
          <w:szCs w:val="24"/>
          <w:lang w:val="zh-CN" w:eastAsia="zh-CN"/>
        </w:rPr>
        <w:t>思想并改善</w:t>
      </w:r>
      <w:proofErr w:type="gramStart"/>
      <w:r w:rsidRPr="00F606D4">
        <w:rPr>
          <w:rFonts w:cs="Calibri"/>
          <w:szCs w:val="24"/>
          <w:lang w:val="zh-CN" w:eastAsia="zh-CN"/>
        </w:rPr>
        <w:t>转型进程</w:t>
      </w:r>
      <w:proofErr w:type="gramEnd"/>
      <w:r w:rsidRPr="00F606D4">
        <w:rPr>
          <w:rFonts w:cs="Calibri"/>
          <w:szCs w:val="24"/>
          <w:lang w:val="zh-CN" w:eastAsia="zh-CN"/>
        </w:rPr>
        <w:t>的成果。国际电</w:t>
      </w:r>
      <w:proofErr w:type="gramStart"/>
      <w:r w:rsidRPr="00F606D4">
        <w:rPr>
          <w:rFonts w:cs="Calibri"/>
          <w:szCs w:val="24"/>
          <w:lang w:val="zh-CN" w:eastAsia="zh-CN"/>
        </w:rPr>
        <w:t>联网站</w:t>
      </w:r>
      <w:proofErr w:type="gramEnd"/>
      <w:r w:rsidRPr="00F606D4">
        <w:rPr>
          <w:rFonts w:cs="Calibri"/>
          <w:szCs w:val="24"/>
          <w:lang w:val="zh-CN" w:eastAsia="zh-CN"/>
        </w:rPr>
        <w:t>的</w:t>
      </w:r>
      <w:r w:rsidRPr="00F606D4">
        <w:rPr>
          <w:rFonts w:cs="Calibri" w:hint="eastAsia"/>
          <w:szCs w:val="24"/>
          <w:lang w:val="zh-CN" w:eastAsia="zh-CN"/>
        </w:rPr>
        <w:t>转型</w:t>
      </w:r>
      <w:r w:rsidRPr="00F606D4">
        <w:rPr>
          <w:rFonts w:cs="Calibri"/>
          <w:szCs w:val="24"/>
          <w:lang w:val="zh-CN" w:eastAsia="zh-CN"/>
        </w:rPr>
        <w:t>对吸引年轻人同样至关重要。</w:t>
      </w:r>
    </w:p>
    <w:p w14:paraId="0DADEE58" w14:textId="454FE552" w:rsidR="00F84E44" w:rsidRPr="00F606D4" w:rsidRDefault="00F84E44" w:rsidP="00F84E44">
      <w:pPr>
        <w:rPr>
          <w:rFonts w:cs="Calibri"/>
          <w:szCs w:val="24"/>
          <w:lang w:eastAsia="zh-CN"/>
        </w:rPr>
      </w:pPr>
      <w:r w:rsidRPr="00F606D4">
        <w:rPr>
          <w:rFonts w:cs="Calibri"/>
          <w:szCs w:val="24"/>
          <w:lang w:val="zh-CN" w:eastAsia="zh-CN"/>
        </w:rPr>
        <w:t>1.5</w:t>
      </w:r>
      <w:r w:rsidRPr="00F606D4">
        <w:rPr>
          <w:rFonts w:cs="Calibri"/>
          <w:szCs w:val="24"/>
          <w:lang w:val="zh-CN" w:eastAsia="zh-CN"/>
        </w:rPr>
        <w:tab/>
      </w:r>
      <w:r w:rsidRPr="00F606D4">
        <w:rPr>
          <w:rFonts w:cs="Calibri"/>
          <w:szCs w:val="24"/>
          <w:lang w:val="zh-CN" w:eastAsia="zh-CN"/>
        </w:rPr>
        <w:t>一位理事表示，</w:t>
      </w:r>
      <w:r w:rsidRPr="00F606D4">
        <w:rPr>
          <w:rFonts w:cs="Calibri"/>
          <w:szCs w:val="24"/>
          <w:lang w:val="zh-CN" w:eastAsia="zh-CN"/>
        </w:rPr>
        <w:t>C24/52</w:t>
      </w:r>
      <w:r w:rsidRPr="00F606D4">
        <w:rPr>
          <w:rFonts w:cs="Calibri"/>
          <w:szCs w:val="24"/>
          <w:lang w:val="zh-CN" w:eastAsia="zh-CN"/>
        </w:rPr>
        <w:t>号文件确定的转型团队职责应与其职责范围相统一，并应</w:t>
      </w:r>
      <w:r w:rsidR="0040327F">
        <w:rPr>
          <w:rFonts w:cs="Calibri" w:hint="eastAsia"/>
          <w:szCs w:val="24"/>
          <w:lang w:val="zh-CN" w:eastAsia="zh-CN"/>
        </w:rPr>
        <w:t>提供</w:t>
      </w:r>
      <w:r w:rsidRPr="00F606D4">
        <w:rPr>
          <w:rFonts w:cs="Calibri"/>
          <w:szCs w:val="24"/>
          <w:lang w:val="zh-CN" w:eastAsia="zh-CN"/>
        </w:rPr>
        <w:t>一份有关转型团队职责的文件。</w:t>
      </w:r>
    </w:p>
    <w:p w14:paraId="649D6C2D" w14:textId="1D721E4E" w:rsidR="00F84E44" w:rsidRPr="00F606D4" w:rsidRDefault="00F84E44" w:rsidP="00F84E44">
      <w:pPr>
        <w:rPr>
          <w:rFonts w:cs="Calibri"/>
          <w:szCs w:val="24"/>
          <w:lang w:eastAsia="zh-CN"/>
        </w:rPr>
      </w:pPr>
      <w:r w:rsidRPr="00F606D4">
        <w:rPr>
          <w:rFonts w:cs="Calibri"/>
          <w:szCs w:val="24"/>
          <w:lang w:val="zh-CN" w:eastAsia="zh-CN"/>
        </w:rPr>
        <w:t>1.6</w:t>
      </w:r>
      <w:r w:rsidRPr="00F606D4">
        <w:rPr>
          <w:rFonts w:cs="Calibri"/>
          <w:szCs w:val="24"/>
          <w:lang w:val="zh-CN" w:eastAsia="zh-CN"/>
        </w:rPr>
        <w:tab/>
      </w:r>
      <w:r w:rsidRPr="00F606D4">
        <w:rPr>
          <w:rFonts w:cs="Calibri"/>
          <w:szCs w:val="24"/>
          <w:lang w:val="zh-CN" w:eastAsia="zh-CN"/>
        </w:rPr>
        <w:t>转型团队代理</w:t>
      </w:r>
      <w:r w:rsidRPr="00F606D4">
        <w:rPr>
          <w:rFonts w:cs="Calibri" w:hint="eastAsia"/>
          <w:szCs w:val="24"/>
          <w:lang w:val="zh-CN" w:eastAsia="zh-CN"/>
        </w:rPr>
        <w:t>负责人</w:t>
      </w:r>
      <w:r w:rsidRPr="00F606D4">
        <w:rPr>
          <w:rFonts w:cs="Calibri"/>
          <w:szCs w:val="24"/>
          <w:lang w:val="zh-CN" w:eastAsia="zh-CN"/>
        </w:rPr>
        <w:t>在回答理事们提出的</w:t>
      </w:r>
      <w:r w:rsidRPr="00F606D4">
        <w:rPr>
          <w:rFonts w:cs="Calibri" w:hint="eastAsia"/>
          <w:szCs w:val="24"/>
          <w:lang w:val="zh-CN" w:eastAsia="zh-CN"/>
        </w:rPr>
        <w:t>诸多</w:t>
      </w:r>
      <w:r w:rsidRPr="00F606D4">
        <w:rPr>
          <w:rFonts w:cs="Calibri"/>
          <w:szCs w:val="24"/>
          <w:lang w:val="zh-CN" w:eastAsia="zh-CN"/>
        </w:rPr>
        <w:t>问题时表示，转型团队的</w:t>
      </w:r>
      <w:r w:rsidRPr="00F606D4">
        <w:rPr>
          <w:rFonts w:cs="Calibri" w:hint="eastAsia"/>
          <w:szCs w:val="24"/>
          <w:lang w:val="zh-CN" w:eastAsia="zh-CN"/>
        </w:rPr>
        <w:t>职责</w:t>
      </w:r>
      <w:r w:rsidRPr="00F606D4">
        <w:rPr>
          <w:rFonts w:cs="Calibri"/>
          <w:szCs w:val="24"/>
          <w:lang w:val="zh-CN" w:eastAsia="zh-CN"/>
        </w:rPr>
        <w:t>是确定必要改进措施，促进</w:t>
      </w:r>
      <w:r w:rsidRPr="00F606D4">
        <w:rPr>
          <w:rFonts w:cs="Calibri" w:hint="eastAsia"/>
          <w:szCs w:val="24"/>
          <w:lang w:val="zh-CN" w:eastAsia="zh-CN"/>
        </w:rPr>
        <w:t>并</w:t>
      </w:r>
      <w:r w:rsidRPr="00F606D4">
        <w:rPr>
          <w:rFonts w:cs="Calibri"/>
          <w:szCs w:val="24"/>
          <w:lang w:val="zh-CN" w:eastAsia="zh-CN"/>
        </w:rPr>
        <w:t>监督秘书处内</w:t>
      </w:r>
      <w:proofErr w:type="gramStart"/>
      <w:r w:rsidRPr="00F606D4">
        <w:rPr>
          <w:rFonts w:cs="Calibri"/>
          <w:szCs w:val="24"/>
          <w:lang w:val="zh-CN" w:eastAsia="zh-CN"/>
        </w:rPr>
        <w:t>相关组</w:t>
      </w:r>
      <w:proofErr w:type="gramEnd"/>
      <w:r w:rsidRPr="00F606D4">
        <w:rPr>
          <w:rFonts w:cs="Calibri"/>
          <w:szCs w:val="24"/>
          <w:lang w:val="zh-CN" w:eastAsia="zh-CN"/>
        </w:rPr>
        <w:t>开展的</w:t>
      </w:r>
      <w:r w:rsidRPr="00F606D4">
        <w:rPr>
          <w:rFonts w:cs="Calibri" w:hint="eastAsia"/>
          <w:szCs w:val="24"/>
          <w:lang w:val="zh-CN" w:eastAsia="zh-CN"/>
        </w:rPr>
        <w:t>转型</w:t>
      </w:r>
      <w:r w:rsidRPr="00F606D4">
        <w:rPr>
          <w:rFonts w:cs="Calibri"/>
          <w:szCs w:val="24"/>
          <w:lang w:val="zh-CN" w:eastAsia="zh-CN"/>
        </w:rPr>
        <w:t>活动。虽然</w:t>
      </w:r>
      <w:proofErr w:type="gramStart"/>
      <w:r w:rsidRPr="00F606D4">
        <w:rPr>
          <w:rFonts w:cs="Calibri"/>
          <w:szCs w:val="24"/>
          <w:lang w:val="zh-CN" w:eastAsia="zh-CN"/>
        </w:rPr>
        <w:t>转型进程</w:t>
      </w:r>
      <w:proofErr w:type="gramEnd"/>
      <w:r w:rsidRPr="00F606D4">
        <w:rPr>
          <w:rFonts w:cs="Calibri"/>
          <w:szCs w:val="24"/>
          <w:lang w:val="zh-CN" w:eastAsia="zh-CN"/>
        </w:rPr>
        <w:t>的某些倡议将利用外部支持，但大</w:t>
      </w:r>
      <w:r w:rsidRPr="00F606D4">
        <w:rPr>
          <w:rFonts w:cs="Calibri" w:hint="eastAsia"/>
          <w:szCs w:val="24"/>
          <w:lang w:val="zh-CN" w:eastAsia="zh-CN"/>
        </w:rPr>
        <w:t>多</w:t>
      </w:r>
      <w:r w:rsidRPr="00F606D4">
        <w:rPr>
          <w:rFonts w:cs="Calibri"/>
          <w:szCs w:val="24"/>
          <w:lang w:val="zh-CN" w:eastAsia="zh-CN"/>
        </w:rPr>
        <w:t>工作将在内部完成。利益攸关方的参与是该进程一个非常重要的</w:t>
      </w:r>
      <w:r w:rsidRPr="00F606D4">
        <w:rPr>
          <w:rFonts w:cs="Calibri" w:hint="eastAsia"/>
          <w:szCs w:val="24"/>
          <w:lang w:val="zh-CN" w:eastAsia="zh-CN"/>
        </w:rPr>
        <w:t>组成</w:t>
      </w:r>
      <w:r w:rsidRPr="00F606D4">
        <w:rPr>
          <w:rFonts w:cs="Calibri"/>
          <w:szCs w:val="24"/>
          <w:lang w:val="zh-CN" w:eastAsia="zh-CN"/>
        </w:rPr>
        <w:t>部分，特别是在确保具体</w:t>
      </w:r>
      <w:r w:rsidRPr="00F606D4">
        <w:rPr>
          <w:rFonts w:cs="Calibri" w:hint="eastAsia"/>
          <w:szCs w:val="24"/>
          <w:lang w:val="zh-CN" w:eastAsia="zh-CN"/>
        </w:rPr>
        <w:t>转型</w:t>
      </w:r>
      <w:r w:rsidRPr="00F606D4">
        <w:rPr>
          <w:rFonts w:cs="Calibri"/>
          <w:szCs w:val="24"/>
          <w:lang w:val="zh-CN" w:eastAsia="zh-CN"/>
        </w:rPr>
        <w:t>管理</w:t>
      </w:r>
      <w:r w:rsidRPr="00F606D4">
        <w:rPr>
          <w:rFonts w:cs="Calibri" w:hint="eastAsia"/>
          <w:szCs w:val="24"/>
          <w:lang w:val="zh-CN" w:eastAsia="zh-CN"/>
        </w:rPr>
        <w:t>与</w:t>
      </w:r>
      <w:r w:rsidRPr="00F606D4">
        <w:rPr>
          <w:rFonts w:cs="Calibri"/>
          <w:szCs w:val="24"/>
          <w:lang w:val="zh-CN" w:eastAsia="zh-CN"/>
        </w:rPr>
        <w:t>沟通技能方面，</w:t>
      </w:r>
      <w:r w:rsidRPr="00F606D4">
        <w:rPr>
          <w:rFonts w:cs="Calibri" w:hint="eastAsia"/>
          <w:szCs w:val="24"/>
          <w:lang w:val="zh-CN" w:eastAsia="zh-CN"/>
        </w:rPr>
        <w:t>因为这可以</w:t>
      </w:r>
      <w:r w:rsidRPr="00F606D4">
        <w:rPr>
          <w:rFonts w:cs="Calibri"/>
          <w:szCs w:val="24"/>
          <w:lang w:val="zh-CN" w:eastAsia="zh-CN"/>
        </w:rPr>
        <w:t>使内外部沟通进程更加系统化。与职工委员会的接触是一</w:t>
      </w:r>
      <w:r w:rsidRPr="00F606D4">
        <w:rPr>
          <w:rFonts w:cs="Calibri" w:hint="eastAsia"/>
          <w:szCs w:val="24"/>
          <w:lang w:val="zh-CN" w:eastAsia="zh-CN"/>
        </w:rPr>
        <w:t>项</w:t>
      </w:r>
      <w:r w:rsidRPr="00F606D4">
        <w:rPr>
          <w:rFonts w:cs="Calibri"/>
          <w:szCs w:val="24"/>
          <w:lang w:val="zh-CN" w:eastAsia="zh-CN"/>
        </w:rPr>
        <w:t>关键因素，</w:t>
      </w:r>
      <w:r w:rsidRPr="00F606D4">
        <w:rPr>
          <w:rFonts w:cs="Calibri" w:hint="eastAsia"/>
          <w:szCs w:val="24"/>
          <w:lang w:val="zh-CN" w:eastAsia="zh-CN"/>
        </w:rPr>
        <w:t>为</w:t>
      </w:r>
      <w:r w:rsidRPr="00F606D4">
        <w:rPr>
          <w:rFonts w:cs="Calibri"/>
          <w:szCs w:val="24"/>
          <w:lang w:val="zh-CN" w:eastAsia="zh-CN"/>
        </w:rPr>
        <w:t>确保职员具备相关</w:t>
      </w:r>
      <w:r w:rsidRPr="00F606D4">
        <w:rPr>
          <w:rFonts w:cs="Calibri" w:hint="eastAsia"/>
          <w:szCs w:val="24"/>
          <w:lang w:val="zh-CN" w:eastAsia="zh-CN"/>
        </w:rPr>
        <w:t>流程</w:t>
      </w:r>
      <w:r w:rsidRPr="00F606D4">
        <w:rPr>
          <w:rFonts w:cs="Calibri"/>
          <w:szCs w:val="24"/>
          <w:lang w:val="zh-CN" w:eastAsia="zh-CN"/>
        </w:rPr>
        <w:t>所需技能</w:t>
      </w:r>
      <w:r w:rsidRPr="00F606D4">
        <w:rPr>
          <w:rFonts w:cs="Calibri" w:hint="eastAsia"/>
          <w:szCs w:val="24"/>
          <w:lang w:val="zh-CN" w:eastAsia="zh-CN"/>
        </w:rPr>
        <w:t>，各</w:t>
      </w:r>
      <w:r w:rsidRPr="00F606D4">
        <w:rPr>
          <w:rFonts w:cs="Calibri"/>
          <w:szCs w:val="24"/>
          <w:lang w:val="zh-CN" w:eastAsia="zh-CN"/>
        </w:rPr>
        <w:t>项举措都有</w:t>
      </w:r>
      <w:r w:rsidRPr="00F606D4">
        <w:rPr>
          <w:rFonts w:cs="Calibri" w:hint="eastAsia"/>
          <w:szCs w:val="24"/>
          <w:lang w:val="zh-CN" w:eastAsia="zh-CN"/>
        </w:rPr>
        <w:t>相应的建议</w:t>
      </w:r>
      <w:r w:rsidRPr="00F606D4">
        <w:rPr>
          <w:rFonts w:cs="Calibri"/>
          <w:szCs w:val="24"/>
          <w:lang w:val="zh-CN" w:eastAsia="zh-CN"/>
        </w:rPr>
        <w:t>。随着进程的推进，向理事会及其工作组的报告将实现常态化。转型计划将</w:t>
      </w:r>
      <w:r w:rsidRPr="00F606D4">
        <w:rPr>
          <w:rFonts w:cs="Calibri" w:hint="eastAsia"/>
          <w:szCs w:val="24"/>
          <w:lang w:val="zh-CN" w:eastAsia="zh-CN"/>
        </w:rPr>
        <w:t>对</w:t>
      </w:r>
      <w:r w:rsidRPr="00F606D4">
        <w:rPr>
          <w:rFonts w:cs="Calibri"/>
          <w:szCs w:val="24"/>
          <w:lang w:val="zh-CN" w:eastAsia="zh-CN"/>
        </w:rPr>
        <w:t>与实现计划相关的风险</w:t>
      </w:r>
      <w:r w:rsidRPr="00F606D4">
        <w:rPr>
          <w:rFonts w:cs="Calibri" w:hint="eastAsia"/>
          <w:szCs w:val="24"/>
          <w:lang w:val="zh-CN" w:eastAsia="zh-CN"/>
        </w:rPr>
        <w:t>以及其它</w:t>
      </w:r>
      <w:r w:rsidRPr="00F606D4">
        <w:rPr>
          <w:rFonts w:cs="Calibri"/>
          <w:szCs w:val="24"/>
          <w:lang w:val="zh-CN" w:eastAsia="zh-CN"/>
        </w:rPr>
        <w:t>内外部风险进行评估。</w:t>
      </w:r>
      <w:r w:rsidR="00427EF9">
        <w:rPr>
          <w:rFonts w:cs="Calibri" w:hint="eastAsia"/>
          <w:szCs w:val="24"/>
          <w:lang w:val="zh-CN" w:eastAsia="zh-CN"/>
        </w:rPr>
        <w:t>作为与利益攸关</w:t>
      </w:r>
      <w:proofErr w:type="gramStart"/>
      <w:r w:rsidR="00427EF9">
        <w:rPr>
          <w:rFonts w:cs="Calibri" w:hint="eastAsia"/>
          <w:szCs w:val="24"/>
          <w:lang w:val="zh-CN" w:eastAsia="zh-CN"/>
        </w:rPr>
        <w:t>方接触</w:t>
      </w:r>
      <w:proofErr w:type="gramEnd"/>
      <w:r w:rsidR="00427EF9">
        <w:rPr>
          <w:rFonts w:cs="Calibri" w:hint="eastAsia"/>
          <w:szCs w:val="24"/>
          <w:lang w:val="zh-CN" w:eastAsia="zh-CN"/>
        </w:rPr>
        <w:t>工作的一部分，</w:t>
      </w:r>
      <w:r w:rsidRPr="00F606D4">
        <w:rPr>
          <w:rFonts w:cs="Calibri"/>
          <w:szCs w:val="24"/>
          <w:lang w:val="zh-CN" w:eastAsia="zh-CN"/>
        </w:rPr>
        <w:t>国际电联定期与青年接触。</w:t>
      </w:r>
    </w:p>
    <w:p w14:paraId="064BDBC2" w14:textId="7805CCE5" w:rsidR="00F84E44" w:rsidRPr="00F606D4" w:rsidRDefault="00F84E44" w:rsidP="00F84E44">
      <w:pPr>
        <w:rPr>
          <w:rFonts w:cs="Calibri"/>
          <w:szCs w:val="24"/>
          <w:lang w:eastAsia="zh-CN"/>
        </w:rPr>
      </w:pPr>
      <w:r w:rsidRPr="00F606D4">
        <w:rPr>
          <w:rFonts w:cs="Calibri"/>
          <w:szCs w:val="24"/>
          <w:lang w:val="zh-CN" w:eastAsia="zh-CN"/>
        </w:rPr>
        <w:t>1.7</w:t>
      </w:r>
      <w:r w:rsidRPr="00F606D4">
        <w:rPr>
          <w:rFonts w:cs="Calibri"/>
          <w:szCs w:val="24"/>
          <w:lang w:val="zh-CN" w:eastAsia="zh-CN"/>
        </w:rPr>
        <w:tab/>
      </w:r>
      <w:r w:rsidRPr="00F606D4">
        <w:rPr>
          <w:rFonts w:cs="Calibri"/>
          <w:szCs w:val="24"/>
          <w:lang w:val="zh-CN" w:eastAsia="zh-CN"/>
        </w:rPr>
        <w:t>关于资金问题，他说由于</w:t>
      </w:r>
      <w:proofErr w:type="gramStart"/>
      <w:r w:rsidRPr="00F606D4">
        <w:rPr>
          <w:rFonts w:cs="Calibri"/>
          <w:szCs w:val="24"/>
          <w:lang w:val="zh-CN" w:eastAsia="zh-CN"/>
        </w:rPr>
        <w:t>转型进程</w:t>
      </w:r>
      <w:proofErr w:type="gramEnd"/>
      <w:r w:rsidRPr="00F606D4">
        <w:rPr>
          <w:rFonts w:cs="Calibri"/>
          <w:szCs w:val="24"/>
          <w:lang w:val="zh-CN" w:eastAsia="zh-CN"/>
        </w:rPr>
        <w:t>是在预算周期中间设计的，因此</w:t>
      </w:r>
      <w:r w:rsidRPr="00F606D4">
        <w:rPr>
          <w:rFonts w:cs="Calibri" w:hint="eastAsia"/>
          <w:szCs w:val="24"/>
          <w:lang w:val="zh-CN" w:eastAsia="zh-CN"/>
        </w:rPr>
        <w:t>常规</w:t>
      </w:r>
      <w:r w:rsidRPr="00F606D4">
        <w:rPr>
          <w:rFonts w:cs="Calibri"/>
          <w:szCs w:val="24"/>
          <w:lang w:val="zh-CN" w:eastAsia="zh-CN"/>
        </w:rPr>
        <w:t>预算中尚未确定所需的资金。</w:t>
      </w:r>
      <w:r w:rsidRPr="00F606D4">
        <w:rPr>
          <w:rFonts w:cs="Calibri"/>
          <w:szCs w:val="24"/>
          <w:lang w:val="zh-CN" w:eastAsia="zh-CN"/>
        </w:rPr>
        <w:t>C24/52</w:t>
      </w:r>
      <w:r w:rsidRPr="00F606D4">
        <w:rPr>
          <w:rFonts w:cs="Calibri"/>
          <w:szCs w:val="24"/>
          <w:lang w:val="zh-CN" w:eastAsia="zh-CN"/>
        </w:rPr>
        <w:t>号文件中的</w:t>
      </w:r>
      <w:r w:rsidRPr="00F606D4">
        <w:rPr>
          <w:rFonts w:cs="Calibri"/>
          <w:szCs w:val="24"/>
          <w:lang w:val="zh-CN" w:eastAsia="zh-CN"/>
        </w:rPr>
        <w:t>1 354 000</w:t>
      </w:r>
      <w:r w:rsidRPr="00F606D4">
        <w:rPr>
          <w:rFonts w:cs="Calibri"/>
          <w:szCs w:val="24"/>
          <w:lang w:val="zh-CN" w:eastAsia="zh-CN"/>
        </w:rPr>
        <w:t>瑞郎</w:t>
      </w:r>
      <w:r w:rsidRPr="00F606D4">
        <w:rPr>
          <w:rFonts w:cs="Calibri" w:hint="eastAsia"/>
          <w:szCs w:val="24"/>
          <w:lang w:val="zh-CN" w:eastAsia="zh-CN"/>
        </w:rPr>
        <w:t>是有</w:t>
      </w:r>
      <w:r w:rsidRPr="00F606D4">
        <w:rPr>
          <w:rFonts w:cs="Calibri"/>
          <w:szCs w:val="24"/>
          <w:lang w:val="zh-CN" w:eastAsia="zh-CN"/>
        </w:rPr>
        <w:t>待批准的新资金，</w:t>
      </w:r>
      <w:r w:rsidRPr="00F606D4">
        <w:rPr>
          <w:rFonts w:cs="Calibri" w:hint="eastAsia"/>
          <w:szCs w:val="24"/>
          <w:lang w:val="zh-CN" w:eastAsia="zh-CN"/>
        </w:rPr>
        <w:t>其目的是</w:t>
      </w:r>
      <w:r w:rsidRPr="00F606D4">
        <w:rPr>
          <w:rFonts w:cs="Calibri"/>
          <w:szCs w:val="24"/>
          <w:lang w:val="zh-CN" w:eastAsia="zh-CN"/>
        </w:rPr>
        <w:t>将</w:t>
      </w:r>
      <w:proofErr w:type="gramStart"/>
      <w:r w:rsidRPr="00F606D4">
        <w:rPr>
          <w:rFonts w:cs="Calibri"/>
          <w:szCs w:val="24"/>
          <w:lang w:val="zh-CN" w:eastAsia="zh-CN"/>
        </w:rPr>
        <w:t>转型进程</w:t>
      </w:r>
      <w:proofErr w:type="gramEnd"/>
      <w:r w:rsidRPr="00F606D4">
        <w:rPr>
          <w:rFonts w:cs="Calibri"/>
          <w:szCs w:val="24"/>
          <w:lang w:val="zh-CN" w:eastAsia="zh-CN"/>
        </w:rPr>
        <w:t>延续至下</w:t>
      </w:r>
      <w:proofErr w:type="gramStart"/>
      <w:r w:rsidRPr="00F606D4">
        <w:rPr>
          <w:rFonts w:cs="Calibri"/>
          <w:szCs w:val="24"/>
          <w:lang w:val="zh-CN" w:eastAsia="zh-CN"/>
        </w:rPr>
        <w:t>一预算</w:t>
      </w:r>
      <w:proofErr w:type="gramEnd"/>
      <w:r w:rsidRPr="00F606D4">
        <w:rPr>
          <w:rFonts w:cs="Calibri"/>
          <w:szCs w:val="24"/>
          <w:lang w:val="zh-CN" w:eastAsia="zh-CN"/>
        </w:rPr>
        <w:t>周期。目前尚无法估算这一过渡的总费用，</w:t>
      </w:r>
      <w:r w:rsidRPr="00F606D4">
        <w:rPr>
          <w:rFonts w:cs="Calibri" w:hint="eastAsia"/>
          <w:szCs w:val="24"/>
          <w:lang w:val="zh-CN" w:eastAsia="zh-CN"/>
        </w:rPr>
        <w:t>国际电联</w:t>
      </w:r>
      <w:r w:rsidRPr="00F606D4">
        <w:rPr>
          <w:rFonts w:cs="Calibri"/>
          <w:szCs w:val="24"/>
          <w:lang w:val="zh-CN" w:eastAsia="zh-CN"/>
        </w:rPr>
        <w:t>将对未来需求进行评估，以便将其纳入</w:t>
      </w:r>
      <w:r w:rsidRPr="00F606D4">
        <w:rPr>
          <w:rFonts w:cs="Calibri" w:hint="eastAsia"/>
          <w:szCs w:val="24"/>
          <w:lang w:val="zh-CN" w:eastAsia="zh-CN"/>
        </w:rPr>
        <w:t>今后</w:t>
      </w:r>
      <w:r w:rsidRPr="00F606D4">
        <w:rPr>
          <w:rFonts w:cs="Calibri"/>
          <w:szCs w:val="24"/>
          <w:lang w:val="zh-CN" w:eastAsia="zh-CN"/>
        </w:rPr>
        <w:t>的</w:t>
      </w:r>
      <w:r w:rsidRPr="00F606D4">
        <w:rPr>
          <w:rFonts w:cs="Calibri" w:hint="eastAsia"/>
          <w:szCs w:val="24"/>
          <w:lang w:val="zh-CN" w:eastAsia="zh-CN"/>
        </w:rPr>
        <w:t>常规</w:t>
      </w:r>
      <w:r w:rsidRPr="00F606D4">
        <w:rPr>
          <w:rFonts w:cs="Calibri"/>
          <w:szCs w:val="24"/>
          <w:lang w:val="zh-CN" w:eastAsia="zh-CN"/>
        </w:rPr>
        <w:t>预算</w:t>
      </w:r>
      <w:r w:rsidRPr="00F606D4">
        <w:rPr>
          <w:rFonts w:cs="Calibri" w:hint="eastAsia"/>
          <w:szCs w:val="24"/>
          <w:lang w:val="zh-CN" w:eastAsia="zh-CN"/>
        </w:rPr>
        <w:t>流程</w:t>
      </w:r>
      <w:r w:rsidRPr="00F606D4">
        <w:rPr>
          <w:rFonts w:cs="Calibri"/>
          <w:szCs w:val="24"/>
          <w:lang w:val="zh-CN" w:eastAsia="zh-CN"/>
        </w:rPr>
        <w:t>。国际电联内部</w:t>
      </w:r>
      <w:r w:rsidRPr="00F606D4">
        <w:rPr>
          <w:rFonts w:cs="Calibri" w:hint="eastAsia"/>
          <w:szCs w:val="24"/>
          <w:lang w:val="zh-CN" w:eastAsia="zh-CN"/>
        </w:rPr>
        <w:t>的</w:t>
      </w:r>
      <w:r w:rsidRPr="00F606D4">
        <w:rPr>
          <w:rFonts w:cs="Calibri"/>
          <w:szCs w:val="24"/>
          <w:lang w:val="zh-CN" w:eastAsia="zh-CN"/>
        </w:rPr>
        <w:t>各种资金来源可以</w:t>
      </w:r>
      <w:r w:rsidRPr="00F606D4">
        <w:rPr>
          <w:rFonts w:cs="Calibri"/>
          <w:szCs w:val="24"/>
          <w:lang w:val="zh-CN" w:eastAsia="zh-CN"/>
        </w:rPr>
        <w:t xml:space="preserve"> – </w:t>
      </w:r>
      <w:r w:rsidRPr="00F606D4">
        <w:rPr>
          <w:rFonts w:cs="Calibri"/>
          <w:szCs w:val="24"/>
          <w:lang w:val="zh-CN" w:eastAsia="zh-CN"/>
        </w:rPr>
        <w:t>而且在某些情况下已经</w:t>
      </w:r>
      <w:r w:rsidRPr="00F606D4">
        <w:rPr>
          <w:rFonts w:cs="Calibri"/>
          <w:szCs w:val="24"/>
          <w:lang w:val="zh-CN" w:eastAsia="zh-CN"/>
        </w:rPr>
        <w:t xml:space="preserve"> – </w:t>
      </w:r>
      <w:r w:rsidRPr="00F606D4">
        <w:rPr>
          <w:rFonts w:cs="Calibri"/>
          <w:szCs w:val="24"/>
          <w:lang w:val="zh-CN" w:eastAsia="zh-CN"/>
        </w:rPr>
        <w:t>用于与</w:t>
      </w:r>
      <w:proofErr w:type="gramStart"/>
      <w:r w:rsidRPr="00F606D4">
        <w:rPr>
          <w:rFonts w:cs="Calibri"/>
          <w:szCs w:val="24"/>
          <w:lang w:val="zh-CN" w:eastAsia="zh-CN"/>
        </w:rPr>
        <w:t>转型进程</w:t>
      </w:r>
      <w:proofErr w:type="gramEnd"/>
      <w:r w:rsidRPr="00F606D4">
        <w:rPr>
          <w:rFonts w:cs="Calibri"/>
          <w:szCs w:val="24"/>
          <w:lang w:val="zh-CN" w:eastAsia="zh-CN"/>
        </w:rPr>
        <w:t>相关的举措。</w:t>
      </w:r>
      <w:r w:rsidRPr="00F606D4">
        <w:rPr>
          <w:rFonts w:cs="Calibri" w:hint="eastAsia"/>
          <w:szCs w:val="24"/>
          <w:lang w:val="zh-CN" w:eastAsia="zh-CN"/>
        </w:rPr>
        <w:t>文中提及</w:t>
      </w:r>
      <w:r w:rsidRPr="00F606D4">
        <w:rPr>
          <w:rFonts w:cs="Calibri"/>
          <w:szCs w:val="24"/>
          <w:lang w:val="zh-CN" w:eastAsia="zh-CN"/>
        </w:rPr>
        <w:t>的</w:t>
      </w:r>
      <w:r w:rsidR="00427EF9">
        <w:rPr>
          <w:rFonts w:cs="Calibri" w:hint="eastAsia"/>
          <w:szCs w:val="24"/>
          <w:lang w:val="zh-CN" w:eastAsia="zh-CN"/>
        </w:rPr>
        <w:t>用于系统和工具的</w:t>
      </w:r>
      <w:r w:rsidRPr="00F606D4">
        <w:rPr>
          <w:rFonts w:cs="Calibri"/>
          <w:szCs w:val="24"/>
          <w:lang w:val="zh-CN" w:eastAsia="zh-CN"/>
        </w:rPr>
        <w:t>700 000</w:t>
      </w:r>
      <w:r w:rsidRPr="00F606D4">
        <w:rPr>
          <w:rFonts w:cs="Calibri"/>
          <w:szCs w:val="24"/>
          <w:lang w:val="zh-CN" w:eastAsia="zh-CN"/>
        </w:rPr>
        <w:t>瑞</w:t>
      </w:r>
      <w:proofErr w:type="gramStart"/>
      <w:r w:rsidRPr="00F606D4">
        <w:rPr>
          <w:rFonts w:cs="Calibri"/>
          <w:szCs w:val="24"/>
          <w:lang w:val="zh-CN" w:eastAsia="zh-CN"/>
        </w:rPr>
        <w:t>郎并</w:t>
      </w:r>
      <w:r w:rsidRPr="00F606D4">
        <w:rPr>
          <w:rFonts w:cs="Calibri" w:hint="eastAsia"/>
          <w:szCs w:val="24"/>
          <w:lang w:val="zh-CN" w:eastAsia="zh-CN"/>
        </w:rPr>
        <w:t>非</w:t>
      </w:r>
      <w:proofErr w:type="gramEnd"/>
      <w:r w:rsidRPr="00F606D4">
        <w:rPr>
          <w:rFonts w:cs="Calibri"/>
          <w:szCs w:val="24"/>
          <w:lang w:val="zh-CN" w:eastAsia="zh-CN"/>
        </w:rPr>
        <w:t>目前正在</w:t>
      </w:r>
      <w:r w:rsidRPr="00F606D4">
        <w:rPr>
          <w:rFonts w:cs="Calibri" w:hint="eastAsia"/>
          <w:szCs w:val="24"/>
          <w:lang w:val="zh-CN" w:eastAsia="zh-CN"/>
        </w:rPr>
        <w:t>实施</w:t>
      </w:r>
      <w:r w:rsidRPr="00F606D4">
        <w:rPr>
          <w:rFonts w:cs="Calibri"/>
          <w:szCs w:val="24"/>
          <w:lang w:val="zh-CN" w:eastAsia="zh-CN"/>
        </w:rPr>
        <w:t>的系统</w:t>
      </w:r>
      <w:r w:rsidRPr="00F606D4">
        <w:rPr>
          <w:rFonts w:cs="Calibri" w:hint="eastAsia"/>
          <w:szCs w:val="24"/>
          <w:lang w:val="zh-CN" w:eastAsia="zh-CN"/>
        </w:rPr>
        <w:t>进</w:t>
      </w:r>
      <w:r w:rsidRPr="00F606D4">
        <w:rPr>
          <w:rFonts w:cs="Calibri"/>
          <w:szCs w:val="24"/>
          <w:lang w:val="zh-CN" w:eastAsia="zh-CN"/>
        </w:rPr>
        <w:t>程措施</w:t>
      </w:r>
      <w:r w:rsidRPr="00F606D4">
        <w:rPr>
          <w:rFonts w:cs="Calibri" w:hint="eastAsia"/>
          <w:szCs w:val="24"/>
          <w:lang w:val="zh-CN" w:eastAsia="zh-CN"/>
        </w:rPr>
        <w:t>和</w:t>
      </w:r>
      <w:r w:rsidRPr="00F606D4">
        <w:rPr>
          <w:rFonts w:cs="Calibri"/>
          <w:szCs w:val="24"/>
          <w:lang w:val="zh-CN" w:eastAsia="zh-CN"/>
        </w:rPr>
        <w:t>工具所需的全部资金，</w:t>
      </w:r>
      <w:r w:rsidRPr="00F606D4">
        <w:rPr>
          <w:rFonts w:cs="Calibri" w:hint="eastAsia"/>
          <w:szCs w:val="24"/>
          <w:lang w:val="zh-CN" w:eastAsia="zh-CN"/>
        </w:rPr>
        <w:t>这些措施所需的</w:t>
      </w:r>
      <w:r w:rsidRPr="00F606D4">
        <w:rPr>
          <w:rFonts w:cs="Calibri"/>
          <w:szCs w:val="24"/>
          <w:lang w:val="zh-CN" w:eastAsia="zh-CN"/>
        </w:rPr>
        <w:t>资金还有待充分评估，</w:t>
      </w:r>
      <w:r w:rsidRPr="00F606D4">
        <w:rPr>
          <w:rFonts w:cs="Calibri" w:hint="eastAsia"/>
          <w:szCs w:val="24"/>
          <w:lang w:val="zh-CN" w:eastAsia="zh-CN"/>
        </w:rPr>
        <w:t>而此金额仅</w:t>
      </w:r>
      <w:r w:rsidRPr="00F606D4">
        <w:rPr>
          <w:rFonts w:cs="Calibri"/>
          <w:szCs w:val="24"/>
          <w:lang w:val="zh-CN" w:eastAsia="zh-CN"/>
        </w:rPr>
        <w:t>代表目前可用的盈余资金数</w:t>
      </w:r>
      <w:r w:rsidRPr="00F606D4">
        <w:rPr>
          <w:rFonts w:cs="Calibri" w:hint="eastAsia"/>
          <w:szCs w:val="24"/>
          <w:lang w:val="zh-CN" w:eastAsia="zh-CN"/>
        </w:rPr>
        <w:t>量</w:t>
      </w:r>
      <w:r w:rsidRPr="00F606D4">
        <w:rPr>
          <w:rFonts w:cs="Calibri"/>
          <w:szCs w:val="24"/>
          <w:lang w:val="zh-CN" w:eastAsia="zh-CN"/>
        </w:rPr>
        <w:t>。转型路线图</w:t>
      </w:r>
      <w:proofErr w:type="gramStart"/>
      <w:r w:rsidRPr="00F606D4">
        <w:rPr>
          <w:rFonts w:cs="Calibri"/>
          <w:szCs w:val="24"/>
          <w:lang w:val="zh-CN" w:eastAsia="zh-CN"/>
        </w:rPr>
        <w:t>—</w:t>
      </w:r>
      <w:r w:rsidRPr="00F606D4">
        <w:rPr>
          <w:rFonts w:cs="Calibri"/>
          <w:szCs w:val="24"/>
          <w:lang w:val="zh-CN" w:eastAsia="zh-CN"/>
        </w:rPr>
        <w:t>以及</w:t>
      </w:r>
      <w:proofErr w:type="gramEnd"/>
      <w:r w:rsidRPr="00F606D4">
        <w:rPr>
          <w:rFonts w:cs="Calibri"/>
          <w:szCs w:val="24"/>
          <w:lang w:val="zh-CN" w:eastAsia="zh-CN"/>
        </w:rPr>
        <w:t>相关的时间表</w:t>
      </w:r>
      <w:proofErr w:type="gramStart"/>
      <w:r w:rsidRPr="00F606D4">
        <w:rPr>
          <w:rFonts w:cs="Calibri"/>
          <w:szCs w:val="24"/>
          <w:lang w:val="zh-CN" w:eastAsia="zh-CN"/>
        </w:rPr>
        <w:t>—</w:t>
      </w:r>
      <w:r w:rsidRPr="00F606D4">
        <w:rPr>
          <w:rFonts w:cs="Calibri"/>
          <w:szCs w:val="24"/>
          <w:lang w:val="zh-CN" w:eastAsia="zh-CN"/>
        </w:rPr>
        <w:t>必须</w:t>
      </w:r>
      <w:proofErr w:type="gramEnd"/>
      <w:r w:rsidRPr="00F606D4">
        <w:rPr>
          <w:rFonts w:cs="Calibri"/>
          <w:szCs w:val="24"/>
          <w:lang w:val="zh-CN" w:eastAsia="zh-CN"/>
        </w:rPr>
        <w:t>在当前可用的资金范围内得到优化。</w:t>
      </w:r>
    </w:p>
    <w:p w14:paraId="273A5A0D" w14:textId="77777777" w:rsidR="00F84E44" w:rsidRPr="00F606D4" w:rsidRDefault="00F84E44" w:rsidP="00F84E44">
      <w:pPr>
        <w:rPr>
          <w:rFonts w:cs="Calibri"/>
          <w:szCs w:val="24"/>
          <w:lang w:eastAsia="zh-CN"/>
        </w:rPr>
      </w:pPr>
      <w:r w:rsidRPr="00F606D4">
        <w:rPr>
          <w:rFonts w:cs="Calibri"/>
          <w:szCs w:val="24"/>
          <w:lang w:val="zh-CN" w:eastAsia="zh-CN"/>
        </w:rPr>
        <w:t>1.8</w:t>
      </w:r>
      <w:r w:rsidRPr="00F606D4">
        <w:rPr>
          <w:rFonts w:cs="Calibri"/>
          <w:szCs w:val="24"/>
          <w:lang w:val="zh-CN" w:eastAsia="zh-CN"/>
        </w:rPr>
        <w:tab/>
      </w:r>
      <w:r w:rsidRPr="00F606D4">
        <w:rPr>
          <w:rFonts w:cs="Calibri"/>
          <w:szCs w:val="24"/>
          <w:lang w:val="zh-CN" w:eastAsia="zh-CN"/>
        </w:rPr>
        <w:t>有关数字化转型问题，他强调指出国际电联采纳</w:t>
      </w:r>
      <w:r w:rsidRPr="00F606D4">
        <w:rPr>
          <w:rFonts w:cs="Calibri" w:hint="eastAsia"/>
          <w:szCs w:val="24"/>
          <w:lang w:val="zh-CN" w:eastAsia="zh-CN"/>
        </w:rPr>
        <w:t>了</w:t>
      </w:r>
      <w:r w:rsidRPr="00F606D4">
        <w:rPr>
          <w:rFonts w:cs="Calibri"/>
          <w:szCs w:val="24"/>
          <w:lang w:val="zh-CN" w:eastAsia="zh-CN"/>
        </w:rPr>
        <w:t>安</w:t>
      </w:r>
      <w:proofErr w:type="gramStart"/>
      <w:r w:rsidRPr="00F606D4">
        <w:rPr>
          <w:rFonts w:cs="Calibri"/>
          <w:szCs w:val="24"/>
          <w:lang w:val="zh-CN" w:eastAsia="zh-CN"/>
        </w:rPr>
        <w:t>永报告</w:t>
      </w:r>
      <w:proofErr w:type="gramEnd"/>
      <w:r w:rsidRPr="00F606D4">
        <w:rPr>
          <w:rFonts w:cs="Calibri"/>
          <w:szCs w:val="24"/>
          <w:lang w:val="zh-CN" w:eastAsia="zh-CN"/>
        </w:rPr>
        <w:t>中的建议，但</w:t>
      </w:r>
      <w:proofErr w:type="gramStart"/>
      <w:r w:rsidRPr="00F606D4">
        <w:rPr>
          <w:rFonts w:cs="Calibri"/>
          <w:szCs w:val="24"/>
          <w:lang w:val="zh-CN" w:eastAsia="zh-CN"/>
        </w:rPr>
        <w:t>转型进程</w:t>
      </w:r>
      <w:proofErr w:type="gramEnd"/>
      <w:r w:rsidRPr="00F606D4">
        <w:rPr>
          <w:rFonts w:cs="Calibri"/>
          <w:szCs w:val="24"/>
          <w:lang w:val="zh-CN" w:eastAsia="zh-CN"/>
        </w:rPr>
        <w:t>不可能</w:t>
      </w:r>
      <w:r w:rsidRPr="00F606D4">
        <w:rPr>
          <w:rFonts w:ascii="STKaiti" w:eastAsia="STKaiti" w:hAnsi="STKaiti" w:cs="Calibri" w:hint="eastAsia"/>
          <w:szCs w:val="24"/>
          <w:lang w:val="zh-CN" w:eastAsia="zh-CN"/>
        </w:rPr>
        <w:t>整体</w:t>
      </w:r>
      <w:r w:rsidRPr="00F606D4">
        <w:rPr>
          <w:rFonts w:cs="Calibri"/>
          <w:szCs w:val="24"/>
          <w:lang w:val="zh-CN" w:eastAsia="zh-CN"/>
        </w:rPr>
        <w:t>实施，</w:t>
      </w:r>
      <w:r w:rsidRPr="00F606D4">
        <w:rPr>
          <w:rFonts w:cs="Calibri" w:hint="eastAsia"/>
          <w:szCs w:val="24"/>
          <w:lang w:val="zh-CN" w:eastAsia="zh-CN"/>
        </w:rPr>
        <w:t>但</w:t>
      </w:r>
      <w:r w:rsidRPr="00F606D4">
        <w:rPr>
          <w:rFonts w:cs="Calibri"/>
          <w:szCs w:val="24"/>
          <w:lang w:val="zh-CN" w:eastAsia="zh-CN"/>
        </w:rPr>
        <w:t>孤立地开展全面的数字化转型将适得其反；一旦人们了解每</w:t>
      </w:r>
      <w:r w:rsidRPr="00F606D4">
        <w:rPr>
          <w:rFonts w:cs="Calibri" w:hint="eastAsia"/>
          <w:szCs w:val="24"/>
          <w:lang w:val="zh-CN" w:eastAsia="zh-CN"/>
        </w:rPr>
        <w:t>项</w:t>
      </w:r>
      <w:proofErr w:type="gramStart"/>
      <w:r w:rsidRPr="00F606D4">
        <w:rPr>
          <w:rFonts w:cs="Calibri" w:hint="eastAsia"/>
          <w:szCs w:val="24"/>
          <w:lang w:val="zh-CN" w:eastAsia="zh-CN"/>
        </w:rPr>
        <w:t>转型</w:t>
      </w:r>
      <w:r w:rsidRPr="00F606D4">
        <w:rPr>
          <w:rFonts w:cs="Calibri"/>
          <w:szCs w:val="24"/>
          <w:lang w:val="zh-CN" w:eastAsia="zh-CN"/>
        </w:rPr>
        <w:t>进程</w:t>
      </w:r>
      <w:proofErr w:type="gramEnd"/>
      <w:r w:rsidRPr="00F606D4">
        <w:rPr>
          <w:rFonts w:cs="Calibri"/>
          <w:szCs w:val="24"/>
          <w:lang w:val="zh-CN" w:eastAsia="zh-CN"/>
        </w:rPr>
        <w:t>所需的数字工具和其他工具，数字化转型将在可用资金允许的情况下，</w:t>
      </w:r>
      <w:r w:rsidRPr="00F606D4">
        <w:rPr>
          <w:rFonts w:cs="Calibri" w:hint="eastAsia"/>
          <w:szCs w:val="24"/>
          <w:lang w:val="zh-CN" w:eastAsia="zh-CN"/>
        </w:rPr>
        <w:t>以举措为单位</w:t>
      </w:r>
      <w:r w:rsidRPr="00F606D4">
        <w:rPr>
          <w:rFonts w:cs="Calibri"/>
          <w:szCs w:val="24"/>
          <w:lang w:val="zh-CN" w:eastAsia="zh-CN"/>
        </w:rPr>
        <w:t>实施。这也解释了为什么有些时间</w:t>
      </w:r>
      <w:r w:rsidRPr="00F606D4">
        <w:rPr>
          <w:rFonts w:cs="Calibri" w:hint="eastAsia"/>
          <w:szCs w:val="24"/>
          <w:lang w:val="zh-CN" w:eastAsia="zh-CN"/>
        </w:rPr>
        <w:t>表</w:t>
      </w:r>
      <w:r w:rsidRPr="00F606D4">
        <w:rPr>
          <w:rFonts w:cs="Calibri"/>
          <w:szCs w:val="24"/>
          <w:lang w:val="zh-CN" w:eastAsia="zh-CN"/>
        </w:rPr>
        <w:t>可能看起来很长。身份和访问管理系统的更新工作已准备就绪，但出于</w:t>
      </w:r>
      <w:r w:rsidRPr="00F606D4">
        <w:rPr>
          <w:rFonts w:cs="Calibri" w:hint="eastAsia"/>
          <w:szCs w:val="24"/>
          <w:lang w:val="zh-CN" w:eastAsia="zh-CN"/>
        </w:rPr>
        <w:t>显而易见</w:t>
      </w:r>
      <w:r w:rsidRPr="00F606D4">
        <w:rPr>
          <w:rFonts w:cs="Calibri"/>
          <w:szCs w:val="24"/>
          <w:lang w:val="zh-CN" w:eastAsia="zh-CN"/>
        </w:rPr>
        <w:t>的实际原因，其启动工作被推迟至包括本届理事会在内的国际电</w:t>
      </w:r>
      <w:proofErr w:type="gramStart"/>
      <w:r w:rsidRPr="00F606D4">
        <w:rPr>
          <w:rFonts w:cs="Calibri"/>
          <w:szCs w:val="24"/>
          <w:lang w:val="zh-CN" w:eastAsia="zh-CN"/>
        </w:rPr>
        <w:t>联近期</w:t>
      </w:r>
      <w:proofErr w:type="gramEnd"/>
      <w:r w:rsidRPr="00F606D4">
        <w:rPr>
          <w:rFonts w:cs="Calibri" w:hint="eastAsia"/>
          <w:szCs w:val="24"/>
          <w:lang w:val="zh-CN" w:eastAsia="zh-CN"/>
        </w:rPr>
        <w:t>举办</w:t>
      </w:r>
      <w:r w:rsidRPr="00F606D4">
        <w:rPr>
          <w:rFonts w:cs="Calibri"/>
          <w:szCs w:val="24"/>
          <w:lang w:val="zh-CN" w:eastAsia="zh-CN"/>
        </w:rPr>
        <w:t>的重大活动和会议结束之后。</w:t>
      </w:r>
    </w:p>
    <w:p w14:paraId="049D5D86" w14:textId="0699C4C9" w:rsidR="00F84E44" w:rsidRPr="00F606D4" w:rsidRDefault="00F84E44" w:rsidP="00F84E44">
      <w:pPr>
        <w:rPr>
          <w:rFonts w:cs="Calibri"/>
          <w:szCs w:val="24"/>
          <w:lang w:eastAsia="zh-CN"/>
        </w:rPr>
      </w:pPr>
      <w:r w:rsidRPr="00F606D4">
        <w:rPr>
          <w:rFonts w:cs="Calibri"/>
          <w:szCs w:val="24"/>
          <w:lang w:val="zh-CN" w:eastAsia="zh-CN"/>
        </w:rPr>
        <w:lastRenderedPageBreak/>
        <w:t>1.9</w:t>
      </w:r>
      <w:r w:rsidRPr="00F606D4">
        <w:rPr>
          <w:rFonts w:cs="Calibri"/>
          <w:szCs w:val="24"/>
          <w:lang w:val="zh-CN" w:eastAsia="zh-CN"/>
        </w:rPr>
        <w:tab/>
      </w:r>
      <w:r w:rsidRPr="00F606D4">
        <w:rPr>
          <w:rFonts w:cs="Calibri"/>
          <w:szCs w:val="24"/>
          <w:lang w:val="zh-CN" w:eastAsia="zh-CN"/>
        </w:rPr>
        <w:t>关于指标和基准，</w:t>
      </w:r>
      <w:r w:rsidRPr="00F606D4">
        <w:rPr>
          <w:rFonts w:cs="Calibri"/>
          <w:szCs w:val="24"/>
          <w:lang w:val="zh-CN" w:eastAsia="zh-CN"/>
        </w:rPr>
        <w:t>C24/52</w:t>
      </w:r>
      <w:r w:rsidRPr="00F606D4">
        <w:rPr>
          <w:rFonts w:cs="Calibri"/>
          <w:szCs w:val="24"/>
          <w:lang w:val="zh-CN" w:eastAsia="zh-CN"/>
        </w:rPr>
        <w:t>号文件附件中列出的关键绩效指标（</w:t>
      </w:r>
      <w:r w:rsidRPr="00F606D4">
        <w:rPr>
          <w:rFonts w:cs="Calibri"/>
          <w:szCs w:val="24"/>
          <w:lang w:val="zh-CN" w:eastAsia="zh-CN"/>
        </w:rPr>
        <w:t>KPI</w:t>
      </w:r>
      <w:r w:rsidRPr="00F606D4">
        <w:rPr>
          <w:rFonts w:cs="Calibri"/>
          <w:szCs w:val="24"/>
          <w:lang w:val="zh-CN" w:eastAsia="zh-CN"/>
        </w:rPr>
        <w:t>）是以各类公司实体</w:t>
      </w:r>
      <w:r w:rsidR="00427EF9">
        <w:rPr>
          <w:rFonts w:cs="Calibri" w:hint="eastAsia"/>
          <w:szCs w:val="24"/>
          <w:lang w:val="zh-CN" w:eastAsia="zh-CN"/>
        </w:rPr>
        <w:t>使用的公共措施</w:t>
      </w:r>
      <w:r w:rsidRPr="00F606D4">
        <w:rPr>
          <w:rFonts w:cs="Calibri"/>
          <w:szCs w:val="24"/>
          <w:lang w:val="zh-CN" w:eastAsia="zh-CN"/>
        </w:rPr>
        <w:t>为依据。</w:t>
      </w:r>
      <w:r w:rsidRPr="00F606D4">
        <w:rPr>
          <w:rFonts w:cs="Calibri" w:hint="eastAsia"/>
          <w:szCs w:val="24"/>
          <w:lang w:val="zh-CN" w:eastAsia="zh-CN"/>
        </w:rPr>
        <w:t>其中有些指标</w:t>
      </w:r>
      <w:r w:rsidRPr="00F606D4">
        <w:rPr>
          <w:rFonts w:cs="Calibri"/>
          <w:szCs w:val="24"/>
          <w:lang w:val="zh-CN" w:eastAsia="zh-CN"/>
        </w:rPr>
        <w:t>将使用数字</w:t>
      </w:r>
      <w:r w:rsidRPr="00F606D4">
        <w:rPr>
          <w:rFonts w:cs="Calibri" w:hint="eastAsia"/>
          <w:szCs w:val="24"/>
          <w:lang w:val="zh-CN" w:eastAsia="zh-CN"/>
        </w:rPr>
        <w:t>化的</w:t>
      </w:r>
      <w:r w:rsidRPr="00F606D4">
        <w:rPr>
          <w:rFonts w:cs="Calibri"/>
          <w:szCs w:val="24"/>
          <w:lang w:val="zh-CN" w:eastAsia="zh-CN"/>
        </w:rPr>
        <w:t>数据</w:t>
      </w:r>
      <w:r w:rsidRPr="00F606D4">
        <w:rPr>
          <w:rFonts w:cs="Calibri" w:hint="eastAsia"/>
          <w:szCs w:val="24"/>
          <w:lang w:val="zh-CN" w:eastAsia="zh-CN"/>
        </w:rPr>
        <w:t>进行</w:t>
      </w:r>
      <w:r w:rsidRPr="00F606D4">
        <w:rPr>
          <w:rFonts w:cs="Calibri"/>
          <w:szCs w:val="24"/>
          <w:lang w:val="zh-CN" w:eastAsia="zh-CN"/>
        </w:rPr>
        <w:t>衡量，而另一些则</w:t>
      </w:r>
      <w:r w:rsidRPr="00F606D4">
        <w:rPr>
          <w:rFonts w:cs="Calibri" w:hint="eastAsia"/>
          <w:szCs w:val="24"/>
          <w:lang w:val="zh-CN" w:eastAsia="zh-CN"/>
        </w:rPr>
        <w:t>将</w:t>
      </w:r>
      <w:r w:rsidRPr="00F606D4">
        <w:rPr>
          <w:rFonts w:cs="Calibri"/>
          <w:szCs w:val="24"/>
          <w:lang w:val="zh-CN" w:eastAsia="zh-CN"/>
        </w:rPr>
        <w:t>酌情使用雇员调查</w:t>
      </w:r>
      <w:r w:rsidRPr="00F606D4">
        <w:rPr>
          <w:rFonts w:cs="Calibri" w:hint="eastAsia"/>
          <w:szCs w:val="24"/>
          <w:lang w:val="zh-CN" w:eastAsia="zh-CN"/>
        </w:rPr>
        <w:t>的方式</w:t>
      </w:r>
      <w:r w:rsidRPr="00F606D4">
        <w:rPr>
          <w:rFonts w:cs="Calibri"/>
          <w:szCs w:val="24"/>
          <w:lang w:val="zh-CN" w:eastAsia="zh-CN"/>
        </w:rPr>
        <w:t>。基准的</w:t>
      </w:r>
      <w:r w:rsidRPr="00F606D4">
        <w:rPr>
          <w:rFonts w:cs="Calibri" w:hint="eastAsia"/>
          <w:szCs w:val="24"/>
          <w:lang w:val="zh-CN" w:eastAsia="zh-CN"/>
        </w:rPr>
        <w:t>使用</w:t>
      </w:r>
      <w:r w:rsidRPr="00F606D4">
        <w:rPr>
          <w:rFonts w:cs="Calibri"/>
          <w:szCs w:val="24"/>
          <w:lang w:val="zh-CN" w:eastAsia="zh-CN"/>
        </w:rPr>
        <w:t>程度将根据联合国系统内外其他有关组织的类似指标进行评估，</w:t>
      </w:r>
      <w:r w:rsidRPr="00F606D4">
        <w:rPr>
          <w:rFonts w:cs="Calibri" w:hint="eastAsia"/>
          <w:szCs w:val="24"/>
          <w:lang w:val="zh-CN" w:eastAsia="zh-CN"/>
        </w:rPr>
        <w:t>此外还将对</w:t>
      </w:r>
      <w:r w:rsidRPr="00F606D4">
        <w:rPr>
          <w:rFonts w:cs="Calibri"/>
          <w:szCs w:val="24"/>
          <w:lang w:val="zh-CN" w:eastAsia="zh-CN"/>
        </w:rPr>
        <w:t>指标</w:t>
      </w:r>
      <w:r w:rsidRPr="00F606D4">
        <w:rPr>
          <w:rFonts w:cs="Calibri" w:hint="eastAsia"/>
          <w:szCs w:val="24"/>
          <w:lang w:val="zh-CN" w:eastAsia="zh-CN"/>
        </w:rPr>
        <w:t>做出</w:t>
      </w:r>
      <w:r w:rsidRPr="00F606D4">
        <w:rPr>
          <w:rFonts w:cs="Calibri"/>
          <w:szCs w:val="24"/>
          <w:lang w:val="zh-CN" w:eastAsia="zh-CN"/>
        </w:rPr>
        <w:t>相应修改。一旦在未来数月确定了适当的目标，则基于</w:t>
      </w:r>
      <w:r w:rsidRPr="00F606D4">
        <w:rPr>
          <w:rFonts w:cs="Calibri"/>
          <w:szCs w:val="24"/>
          <w:lang w:val="zh-CN" w:eastAsia="zh-CN"/>
        </w:rPr>
        <w:t>KPI</w:t>
      </w:r>
      <w:r w:rsidRPr="00F606D4">
        <w:rPr>
          <w:rFonts w:cs="Calibri"/>
          <w:szCs w:val="24"/>
          <w:lang w:val="zh-CN" w:eastAsia="zh-CN"/>
        </w:rPr>
        <w:t>的</w:t>
      </w:r>
      <w:r w:rsidRPr="00F606D4">
        <w:rPr>
          <w:rFonts w:cs="Calibri" w:hint="eastAsia"/>
          <w:szCs w:val="24"/>
          <w:lang w:val="zh-CN" w:eastAsia="zh-CN"/>
        </w:rPr>
        <w:t>信息概览</w:t>
      </w:r>
      <w:r w:rsidRPr="00F606D4">
        <w:rPr>
          <w:rFonts w:cs="Calibri"/>
          <w:szCs w:val="24"/>
          <w:lang w:val="zh-CN" w:eastAsia="zh-CN"/>
        </w:rPr>
        <w:t>将随时向成员提供有关总体计划进展情况的信息。</w:t>
      </w:r>
    </w:p>
    <w:p w14:paraId="24198505" w14:textId="77777777" w:rsidR="00F84E44" w:rsidRPr="00F606D4" w:rsidRDefault="00F84E44" w:rsidP="00F84E44">
      <w:pPr>
        <w:rPr>
          <w:rFonts w:cs="Calibri"/>
          <w:szCs w:val="24"/>
          <w:lang w:eastAsia="zh-CN"/>
        </w:rPr>
      </w:pPr>
      <w:r w:rsidRPr="00F606D4">
        <w:rPr>
          <w:rFonts w:cs="Calibri"/>
          <w:szCs w:val="24"/>
          <w:lang w:val="zh-CN" w:eastAsia="zh-CN"/>
        </w:rPr>
        <w:t>1.10</w:t>
      </w:r>
      <w:r w:rsidRPr="00F606D4">
        <w:rPr>
          <w:rFonts w:cs="Calibri"/>
          <w:szCs w:val="24"/>
          <w:lang w:val="zh-CN" w:eastAsia="zh-CN"/>
        </w:rPr>
        <w:tab/>
      </w:r>
      <w:r w:rsidRPr="00F606D4">
        <w:rPr>
          <w:rFonts w:cs="Calibri" w:hint="eastAsia"/>
          <w:szCs w:val="24"/>
          <w:lang w:val="zh-CN" w:eastAsia="zh-CN"/>
        </w:rPr>
        <w:t>绩效</w:t>
      </w:r>
      <w:r w:rsidRPr="00F606D4">
        <w:rPr>
          <w:rFonts w:cs="Calibri"/>
          <w:szCs w:val="24"/>
          <w:lang w:val="zh-CN" w:eastAsia="zh-CN"/>
        </w:rPr>
        <w:t>管理工具包已为管理人员提供了在现有业绩管理系统下进行业绩评估的工具，</w:t>
      </w:r>
      <w:r w:rsidRPr="00F606D4">
        <w:rPr>
          <w:rFonts w:cs="Calibri" w:hint="eastAsia"/>
          <w:szCs w:val="24"/>
          <w:lang w:val="zh-CN" w:eastAsia="zh-CN"/>
        </w:rPr>
        <w:t>我们将审查并修改这一工具包</w:t>
      </w:r>
      <w:r w:rsidRPr="00F606D4">
        <w:rPr>
          <w:rFonts w:cs="Calibri"/>
          <w:szCs w:val="24"/>
          <w:lang w:val="zh-CN" w:eastAsia="zh-CN"/>
        </w:rPr>
        <w:t>，</w:t>
      </w:r>
      <w:r w:rsidRPr="00F606D4">
        <w:rPr>
          <w:rFonts w:cs="Calibri" w:hint="eastAsia"/>
          <w:szCs w:val="24"/>
          <w:lang w:val="zh-CN" w:eastAsia="zh-CN"/>
        </w:rPr>
        <w:t>并将</w:t>
      </w:r>
      <w:r w:rsidRPr="00F606D4">
        <w:rPr>
          <w:rFonts w:cs="Calibri"/>
          <w:szCs w:val="24"/>
          <w:lang w:val="zh-CN" w:eastAsia="zh-CN"/>
        </w:rPr>
        <w:t>重点</w:t>
      </w:r>
      <w:r w:rsidRPr="00F606D4">
        <w:rPr>
          <w:rFonts w:cs="Calibri" w:hint="eastAsia"/>
          <w:szCs w:val="24"/>
          <w:lang w:val="zh-CN" w:eastAsia="zh-CN"/>
        </w:rPr>
        <w:t>放在</w:t>
      </w:r>
      <w:r w:rsidRPr="00F606D4">
        <w:rPr>
          <w:rFonts w:cs="Calibri"/>
          <w:szCs w:val="24"/>
          <w:lang w:val="zh-CN" w:eastAsia="zh-CN"/>
        </w:rPr>
        <w:t>激励</w:t>
      </w:r>
      <w:r w:rsidRPr="00F606D4">
        <w:rPr>
          <w:rFonts w:cs="Calibri" w:hint="eastAsia"/>
          <w:szCs w:val="24"/>
          <w:lang w:val="zh-CN" w:eastAsia="zh-CN"/>
        </w:rPr>
        <w:t>员工提高绩效水平上</w:t>
      </w:r>
      <w:r w:rsidRPr="00F606D4">
        <w:rPr>
          <w:rFonts w:cs="Calibri"/>
          <w:szCs w:val="24"/>
          <w:lang w:val="zh-CN" w:eastAsia="zh-CN"/>
        </w:rPr>
        <w:t>。在不增加预算的情况下改进</w:t>
      </w:r>
      <w:r w:rsidRPr="00F606D4">
        <w:rPr>
          <w:rFonts w:cs="Calibri" w:hint="eastAsia"/>
          <w:szCs w:val="24"/>
          <w:lang w:val="zh-CN" w:eastAsia="zh-CN"/>
        </w:rPr>
        <w:t>计算机使用服务台绩效</w:t>
      </w:r>
      <w:r w:rsidRPr="00F606D4">
        <w:rPr>
          <w:rFonts w:cs="Calibri"/>
          <w:szCs w:val="24"/>
          <w:lang w:val="zh-CN" w:eastAsia="zh-CN"/>
        </w:rPr>
        <w:t>的工作正在进行中。问责框架的重要性既体现在</w:t>
      </w:r>
      <w:r w:rsidRPr="00F606D4">
        <w:rPr>
          <w:rFonts w:cs="Calibri" w:hint="eastAsia"/>
          <w:szCs w:val="24"/>
          <w:lang w:val="zh-CN" w:eastAsia="zh-CN"/>
        </w:rPr>
        <w:t>按举措实施的</w:t>
      </w:r>
      <w:proofErr w:type="gramStart"/>
      <w:r w:rsidRPr="00F606D4">
        <w:rPr>
          <w:rFonts w:cs="Calibri"/>
          <w:szCs w:val="24"/>
          <w:lang w:val="zh-CN" w:eastAsia="zh-CN"/>
        </w:rPr>
        <w:t>转型进程</w:t>
      </w:r>
      <w:proofErr w:type="gramEnd"/>
      <w:r w:rsidRPr="00F606D4">
        <w:rPr>
          <w:rFonts w:cs="Calibri" w:hint="eastAsia"/>
          <w:szCs w:val="24"/>
          <w:lang w:val="zh-CN" w:eastAsia="zh-CN"/>
        </w:rPr>
        <w:t>中</w:t>
      </w:r>
      <w:r w:rsidRPr="00F606D4">
        <w:rPr>
          <w:rFonts w:cs="Calibri"/>
          <w:szCs w:val="24"/>
          <w:lang w:val="zh-CN" w:eastAsia="zh-CN"/>
        </w:rPr>
        <w:t>，</w:t>
      </w:r>
      <w:r w:rsidRPr="00F606D4">
        <w:rPr>
          <w:rFonts w:cs="Calibri" w:hint="eastAsia"/>
          <w:szCs w:val="24"/>
          <w:lang w:val="zh-CN" w:eastAsia="zh-CN"/>
        </w:rPr>
        <w:t>亦</w:t>
      </w:r>
      <w:r w:rsidRPr="00F606D4">
        <w:rPr>
          <w:rFonts w:cs="Calibri"/>
          <w:szCs w:val="24"/>
          <w:lang w:val="zh-CN" w:eastAsia="zh-CN"/>
        </w:rPr>
        <w:t>反映在对规则和程序以及内部司法和问责制的</w:t>
      </w:r>
      <w:r w:rsidRPr="00F606D4">
        <w:rPr>
          <w:rFonts w:cs="Calibri" w:hint="eastAsia"/>
          <w:szCs w:val="24"/>
          <w:lang w:val="zh-CN" w:eastAsia="zh-CN"/>
        </w:rPr>
        <w:t>全面</w:t>
      </w:r>
      <w:r w:rsidRPr="00F606D4">
        <w:rPr>
          <w:rFonts w:cs="Calibri"/>
          <w:szCs w:val="24"/>
          <w:lang w:val="zh-CN" w:eastAsia="zh-CN"/>
        </w:rPr>
        <w:t>治理审查</w:t>
      </w:r>
      <w:r w:rsidRPr="00F606D4">
        <w:rPr>
          <w:rFonts w:cs="Calibri" w:hint="eastAsia"/>
          <w:szCs w:val="24"/>
          <w:lang w:val="zh-CN" w:eastAsia="zh-CN"/>
        </w:rPr>
        <w:t>之上</w:t>
      </w:r>
      <w:r w:rsidRPr="00F606D4">
        <w:rPr>
          <w:rFonts w:cs="Calibri"/>
          <w:szCs w:val="24"/>
          <w:lang w:val="zh-CN" w:eastAsia="zh-CN"/>
        </w:rPr>
        <w:t>；使监督框架与其他问责框架保持一致的工作已在进行</w:t>
      </w:r>
      <w:r w:rsidRPr="00F606D4">
        <w:rPr>
          <w:rFonts w:cs="Calibri" w:hint="eastAsia"/>
          <w:szCs w:val="24"/>
          <w:lang w:val="zh-CN" w:eastAsia="zh-CN"/>
        </w:rPr>
        <w:t>之</w:t>
      </w:r>
      <w:r w:rsidRPr="00F606D4">
        <w:rPr>
          <w:rFonts w:cs="Calibri"/>
          <w:szCs w:val="24"/>
          <w:lang w:val="zh-CN" w:eastAsia="zh-CN"/>
        </w:rPr>
        <w:t>中。</w:t>
      </w:r>
    </w:p>
    <w:p w14:paraId="0210D228" w14:textId="77777777" w:rsidR="00F84E44" w:rsidRPr="00F606D4" w:rsidRDefault="00F84E44" w:rsidP="00F84E44">
      <w:pPr>
        <w:rPr>
          <w:rFonts w:cs="Calibri"/>
          <w:szCs w:val="24"/>
          <w:lang w:eastAsia="zh-CN"/>
        </w:rPr>
      </w:pPr>
      <w:r w:rsidRPr="00F606D4">
        <w:rPr>
          <w:rFonts w:cs="Calibri"/>
          <w:szCs w:val="24"/>
          <w:lang w:val="zh-CN" w:eastAsia="zh-CN"/>
        </w:rPr>
        <w:t>1.11</w:t>
      </w:r>
      <w:r w:rsidRPr="00F606D4">
        <w:rPr>
          <w:rFonts w:cs="Calibri"/>
          <w:szCs w:val="24"/>
          <w:lang w:val="zh-CN" w:eastAsia="zh-CN"/>
        </w:rPr>
        <w:tab/>
      </w:r>
      <w:r w:rsidRPr="00F606D4">
        <w:rPr>
          <w:rFonts w:cs="Calibri"/>
          <w:szCs w:val="24"/>
          <w:lang w:val="zh-CN" w:eastAsia="zh-CN"/>
        </w:rPr>
        <w:t>关于精简招聘程序，他表示</w:t>
      </w:r>
      <w:proofErr w:type="gramStart"/>
      <w:r w:rsidRPr="00F606D4">
        <w:rPr>
          <w:rFonts w:cs="Calibri"/>
          <w:szCs w:val="24"/>
          <w:lang w:val="zh-CN" w:eastAsia="zh-CN"/>
        </w:rPr>
        <w:t>转型进程</w:t>
      </w:r>
      <w:proofErr w:type="gramEnd"/>
      <w:r w:rsidRPr="00F606D4">
        <w:rPr>
          <w:rFonts w:cs="Calibri"/>
          <w:szCs w:val="24"/>
          <w:lang w:val="zh-CN" w:eastAsia="zh-CN"/>
        </w:rPr>
        <w:t>的目的是在不改变或影响实际招聘规则</w:t>
      </w:r>
      <w:r w:rsidRPr="00F606D4">
        <w:rPr>
          <w:rFonts w:cs="Calibri" w:hint="eastAsia"/>
          <w:szCs w:val="24"/>
          <w:lang w:val="zh-CN" w:eastAsia="zh-CN"/>
        </w:rPr>
        <w:t>和</w:t>
      </w:r>
      <w:r w:rsidRPr="00F606D4">
        <w:rPr>
          <w:rFonts w:cs="Calibri"/>
          <w:szCs w:val="24"/>
          <w:lang w:val="zh-CN" w:eastAsia="zh-CN"/>
        </w:rPr>
        <w:t>程序或限制申请人数量的前提下，改进内部运作，加快</w:t>
      </w:r>
      <w:r w:rsidRPr="00F606D4">
        <w:rPr>
          <w:rFonts w:cs="Calibri" w:hint="eastAsia"/>
          <w:szCs w:val="24"/>
          <w:lang w:val="zh-CN" w:eastAsia="zh-CN"/>
        </w:rPr>
        <w:t>招聘进程</w:t>
      </w:r>
      <w:r w:rsidRPr="00F606D4">
        <w:rPr>
          <w:rFonts w:cs="Calibri"/>
          <w:szCs w:val="24"/>
          <w:lang w:val="zh-CN" w:eastAsia="zh-CN"/>
        </w:rPr>
        <w:t>。</w:t>
      </w:r>
    </w:p>
    <w:p w14:paraId="5A5B0AFE" w14:textId="77777777" w:rsidR="00F84E44" w:rsidRPr="00F606D4" w:rsidRDefault="00F84E44" w:rsidP="00F84E44">
      <w:pPr>
        <w:rPr>
          <w:rFonts w:cs="Calibri"/>
          <w:szCs w:val="24"/>
          <w:lang w:eastAsia="zh-CN"/>
        </w:rPr>
      </w:pPr>
      <w:r w:rsidRPr="00F606D4">
        <w:rPr>
          <w:rFonts w:cs="Calibri"/>
          <w:szCs w:val="24"/>
          <w:lang w:val="zh-CN" w:eastAsia="zh-CN"/>
        </w:rPr>
        <w:t>1.12</w:t>
      </w:r>
      <w:r w:rsidRPr="00F606D4">
        <w:rPr>
          <w:rFonts w:cs="Calibri"/>
          <w:szCs w:val="24"/>
          <w:lang w:val="zh-CN" w:eastAsia="zh-CN"/>
        </w:rPr>
        <w:tab/>
      </w:r>
      <w:r w:rsidRPr="00F606D4">
        <w:rPr>
          <w:rFonts w:cs="Calibri"/>
          <w:szCs w:val="24"/>
          <w:lang w:val="zh-CN" w:eastAsia="zh-CN"/>
        </w:rPr>
        <w:t>理事会</w:t>
      </w:r>
      <w:r w:rsidRPr="00F606D4">
        <w:rPr>
          <w:rFonts w:cs="Calibri"/>
          <w:b/>
          <w:bCs/>
          <w:szCs w:val="24"/>
          <w:lang w:val="zh-CN" w:eastAsia="zh-CN"/>
        </w:rPr>
        <w:t>注意到</w:t>
      </w:r>
      <w:proofErr w:type="gramStart"/>
      <w:r w:rsidRPr="00F606D4">
        <w:rPr>
          <w:rFonts w:cs="Calibri"/>
          <w:szCs w:val="24"/>
          <w:lang w:val="zh-CN" w:eastAsia="zh-CN"/>
        </w:rPr>
        <w:t>转型进程</w:t>
      </w:r>
      <w:proofErr w:type="gramEnd"/>
      <w:r w:rsidRPr="00F606D4">
        <w:rPr>
          <w:rFonts w:cs="Calibri"/>
          <w:szCs w:val="24"/>
          <w:lang w:val="zh-CN" w:eastAsia="zh-CN"/>
        </w:rPr>
        <w:t>迄今为止取得的进展、</w:t>
      </w:r>
      <w:r w:rsidRPr="00F606D4">
        <w:rPr>
          <w:rFonts w:cs="Calibri"/>
          <w:szCs w:val="24"/>
          <w:lang w:val="zh-CN" w:eastAsia="zh-CN"/>
        </w:rPr>
        <w:t>C24/52</w:t>
      </w:r>
      <w:r w:rsidRPr="00F606D4">
        <w:rPr>
          <w:rFonts w:cs="Calibri"/>
          <w:szCs w:val="24"/>
          <w:lang w:val="zh-CN" w:eastAsia="zh-CN"/>
        </w:rPr>
        <w:t>号文件第</w:t>
      </w:r>
      <w:r w:rsidRPr="00F606D4">
        <w:rPr>
          <w:rFonts w:cs="Calibri"/>
          <w:szCs w:val="24"/>
          <w:lang w:val="zh-CN" w:eastAsia="zh-CN"/>
        </w:rPr>
        <w:t>7</w:t>
      </w:r>
      <w:r w:rsidRPr="00F606D4">
        <w:rPr>
          <w:rFonts w:cs="Calibri"/>
          <w:szCs w:val="24"/>
          <w:lang w:val="zh-CN" w:eastAsia="zh-CN"/>
        </w:rPr>
        <w:t>段所述的财务影响以及</w:t>
      </w:r>
      <w:r w:rsidRPr="00F606D4">
        <w:rPr>
          <w:rFonts w:cs="Calibri"/>
          <w:szCs w:val="24"/>
          <w:lang w:val="zh-CN" w:eastAsia="zh-CN"/>
        </w:rPr>
        <w:t>C24/73</w:t>
      </w:r>
      <w:r w:rsidRPr="00F606D4">
        <w:rPr>
          <w:rFonts w:cs="Calibri"/>
          <w:szCs w:val="24"/>
          <w:lang w:val="zh-CN" w:eastAsia="zh-CN"/>
        </w:rPr>
        <w:t>号文件中的路线图。</w:t>
      </w:r>
    </w:p>
    <w:p w14:paraId="71C19088" w14:textId="77777777" w:rsidR="00F84E44" w:rsidRPr="00F606D4" w:rsidRDefault="00F84E44" w:rsidP="00F84E44">
      <w:pPr>
        <w:rPr>
          <w:rFonts w:cs="Calibri"/>
          <w:szCs w:val="24"/>
          <w:lang w:eastAsia="zh-CN"/>
        </w:rPr>
      </w:pPr>
      <w:r w:rsidRPr="00F606D4">
        <w:rPr>
          <w:rFonts w:cs="Calibri"/>
          <w:szCs w:val="24"/>
          <w:lang w:val="zh-CN" w:eastAsia="zh-CN"/>
        </w:rPr>
        <w:t>1.13</w:t>
      </w:r>
      <w:r w:rsidRPr="00F606D4">
        <w:rPr>
          <w:rFonts w:cs="Calibri"/>
          <w:szCs w:val="24"/>
          <w:lang w:val="zh-CN" w:eastAsia="zh-CN"/>
        </w:rPr>
        <w:tab/>
      </w:r>
      <w:r w:rsidRPr="00F606D4">
        <w:rPr>
          <w:rFonts w:cs="Calibri"/>
          <w:szCs w:val="24"/>
          <w:lang w:val="zh-CN" w:eastAsia="zh-CN"/>
        </w:rPr>
        <w:t>秘书长表示，她感谢理事们发表的意见及其对</w:t>
      </w:r>
      <w:proofErr w:type="gramStart"/>
      <w:r w:rsidRPr="00F606D4">
        <w:rPr>
          <w:rFonts w:cs="Calibri" w:hint="eastAsia"/>
          <w:szCs w:val="24"/>
          <w:lang w:val="zh-CN" w:eastAsia="zh-CN"/>
        </w:rPr>
        <w:t>转型</w:t>
      </w:r>
      <w:r w:rsidRPr="00F606D4">
        <w:rPr>
          <w:rFonts w:cs="Calibri"/>
          <w:szCs w:val="24"/>
          <w:lang w:val="zh-CN" w:eastAsia="zh-CN"/>
        </w:rPr>
        <w:t>进程</w:t>
      </w:r>
      <w:proofErr w:type="gramEnd"/>
      <w:r w:rsidRPr="00F606D4">
        <w:rPr>
          <w:rFonts w:cs="Calibri"/>
          <w:szCs w:val="24"/>
          <w:lang w:val="zh-CN" w:eastAsia="zh-CN"/>
        </w:rPr>
        <w:t>的支持。利益攸关方的参与是该进程的关键，</w:t>
      </w:r>
      <w:r w:rsidRPr="00F606D4">
        <w:rPr>
          <w:rFonts w:cs="Calibri" w:hint="eastAsia"/>
          <w:szCs w:val="24"/>
          <w:lang w:val="zh-CN" w:eastAsia="zh-CN"/>
        </w:rPr>
        <w:t>这些</w:t>
      </w:r>
      <w:r w:rsidRPr="00F606D4">
        <w:rPr>
          <w:rFonts w:cs="Calibri"/>
          <w:szCs w:val="24"/>
          <w:lang w:val="zh-CN" w:eastAsia="zh-CN"/>
        </w:rPr>
        <w:t>利益攸关方既包括全体职员、管理层和协调委员</w:t>
      </w:r>
      <w:r w:rsidRPr="00F606D4">
        <w:rPr>
          <w:rFonts w:cs="Calibri" w:hint="eastAsia"/>
          <w:szCs w:val="24"/>
          <w:lang w:val="zh-CN" w:eastAsia="zh-CN"/>
        </w:rPr>
        <w:t>会等内部人员</w:t>
      </w:r>
      <w:r w:rsidRPr="00F606D4">
        <w:rPr>
          <w:rFonts w:cs="Calibri"/>
          <w:szCs w:val="24"/>
          <w:lang w:val="zh-CN" w:eastAsia="zh-CN"/>
        </w:rPr>
        <w:t>，也包括成员国和</w:t>
      </w:r>
      <w:r w:rsidRPr="00F606D4">
        <w:rPr>
          <w:rFonts w:cs="Calibri"/>
          <w:szCs w:val="24"/>
          <w:lang w:val="zh-CN" w:eastAsia="zh-CN"/>
        </w:rPr>
        <w:t>UN 2</w:t>
      </w:r>
      <w:r w:rsidRPr="00F606D4">
        <w:rPr>
          <w:rFonts w:cs="Calibri" w:hint="eastAsia"/>
          <w:szCs w:val="24"/>
          <w:lang w:val="zh-CN" w:eastAsia="zh-CN"/>
        </w:rPr>
        <w:t>.</w:t>
      </w:r>
      <w:r w:rsidRPr="00F606D4">
        <w:rPr>
          <w:rFonts w:cs="Calibri"/>
          <w:szCs w:val="24"/>
          <w:lang w:val="zh-CN" w:eastAsia="zh-CN"/>
        </w:rPr>
        <w:t>0</w:t>
      </w:r>
      <w:r w:rsidRPr="00F606D4">
        <w:rPr>
          <w:rFonts w:cs="Calibri"/>
          <w:szCs w:val="24"/>
          <w:lang w:val="zh-CN" w:eastAsia="zh-CN"/>
        </w:rPr>
        <w:t>背景下</w:t>
      </w:r>
      <w:r w:rsidRPr="00F606D4">
        <w:rPr>
          <w:rFonts w:cs="Calibri" w:hint="eastAsia"/>
          <w:szCs w:val="24"/>
          <w:lang w:val="zh-CN" w:eastAsia="zh-CN"/>
        </w:rPr>
        <w:t>的</w:t>
      </w:r>
      <w:r w:rsidRPr="00F606D4">
        <w:rPr>
          <w:rFonts w:cs="Calibri"/>
          <w:szCs w:val="24"/>
          <w:lang w:val="zh-CN" w:eastAsia="zh-CN"/>
        </w:rPr>
        <w:t>联合国系统伙伴。会议注意到</w:t>
      </w:r>
      <w:r w:rsidRPr="00F606D4">
        <w:rPr>
          <w:rFonts w:cs="Calibri" w:hint="eastAsia"/>
          <w:szCs w:val="24"/>
          <w:lang w:val="zh-CN" w:eastAsia="zh-CN"/>
        </w:rPr>
        <w:t>有与会代表要求就以下问题做</w:t>
      </w:r>
      <w:r w:rsidRPr="00F606D4">
        <w:rPr>
          <w:rFonts w:cs="Calibri"/>
          <w:szCs w:val="24"/>
          <w:lang w:val="zh-CN" w:eastAsia="zh-CN"/>
        </w:rPr>
        <w:t>进一步澄清</w:t>
      </w:r>
      <w:r w:rsidRPr="00F606D4">
        <w:rPr>
          <w:rFonts w:cs="Calibri" w:hint="eastAsia"/>
          <w:szCs w:val="24"/>
          <w:lang w:val="zh-CN" w:eastAsia="zh-CN"/>
        </w:rPr>
        <w:t>：</w:t>
      </w:r>
      <w:r w:rsidRPr="00F606D4">
        <w:rPr>
          <w:rFonts w:cs="Calibri"/>
          <w:szCs w:val="24"/>
          <w:lang w:val="zh-CN" w:eastAsia="zh-CN"/>
        </w:rPr>
        <w:t>未来</w:t>
      </w:r>
      <w:r w:rsidRPr="00F606D4">
        <w:rPr>
          <w:rFonts w:cs="Calibri" w:hint="eastAsia"/>
          <w:szCs w:val="24"/>
          <w:lang w:val="zh-CN" w:eastAsia="zh-CN"/>
        </w:rPr>
        <w:t>关于此问题的介绍</w:t>
      </w:r>
      <w:r w:rsidRPr="00F606D4">
        <w:rPr>
          <w:rFonts w:cs="Calibri"/>
          <w:szCs w:val="24"/>
          <w:lang w:val="zh-CN" w:eastAsia="zh-CN"/>
        </w:rPr>
        <w:t>、</w:t>
      </w:r>
      <w:r w:rsidRPr="00F606D4">
        <w:rPr>
          <w:rFonts w:cs="Calibri" w:hint="eastAsia"/>
          <w:szCs w:val="24"/>
          <w:lang w:val="zh-CN" w:eastAsia="zh-CN"/>
        </w:rPr>
        <w:t>更多</w:t>
      </w:r>
      <w:r w:rsidRPr="00F606D4">
        <w:rPr>
          <w:rFonts w:cs="Calibri"/>
          <w:szCs w:val="24"/>
          <w:lang w:val="zh-CN" w:eastAsia="zh-CN"/>
        </w:rPr>
        <w:t>报告、更清晰的</w:t>
      </w:r>
      <w:r w:rsidRPr="00F606D4">
        <w:rPr>
          <w:rFonts w:cs="Calibri"/>
          <w:szCs w:val="24"/>
          <w:lang w:val="zh-CN" w:eastAsia="zh-CN"/>
        </w:rPr>
        <w:t>KPI</w:t>
      </w:r>
      <w:r w:rsidRPr="00F606D4">
        <w:rPr>
          <w:rFonts w:cs="Calibri" w:hint="eastAsia"/>
          <w:szCs w:val="24"/>
          <w:lang w:val="zh-CN" w:eastAsia="zh-CN"/>
        </w:rPr>
        <w:t>、</w:t>
      </w:r>
      <w:r w:rsidRPr="00F606D4">
        <w:rPr>
          <w:rFonts w:cs="Calibri"/>
          <w:szCs w:val="24"/>
          <w:lang w:val="zh-CN" w:eastAsia="zh-CN"/>
        </w:rPr>
        <w:t>风险</w:t>
      </w:r>
      <w:r w:rsidRPr="00F606D4">
        <w:rPr>
          <w:rFonts w:cs="Calibri" w:hint="eastAsia"/>
          <w:szCs w:val="24"/>
          <w:lang w:val="zh-CN" w:eastAsia="zh-CN"/>
        </w:rPr>
        <w:t>的确定和</w:t>
      </w:r>
      <w:r w:rsidRPr="00F606D4">
        <w:rPr>
          <w:rFonts w:cs="Calibri"/>
          <w:szCs w:val="24"/>
          <w:lang w:val="zh-CN" w:eastAsia="zh-CN"/>
        </w:rPr>
        <w:t>管理。</w:t>
      </w:r>
    </w:p>
    <w:p w14:paraId="29D2B595" w14:textId="286FBAC1" w:rsidR="00F84E44" w:rsidRPr="00F606D4" w:rsidRDefault="00F84E44" w:rsidP="00F84E44">
      <w:pPr>
        <w:pStyle w:val="Heading1"/>
        <w:rPr>
          <w:rFonts w:cs="Calibri"/>
          <w:b w:val="0"/>
          <w:bCs/>
          <w:sz w:val="24"/>
          <w:szCs w:val="24"/>
          <w:lang w:eastAsia="zh-CN"/>
        </w:rPr>
      </w:pPr>
      <w:r w:rsidRPr="00F606D4">
        <w:rPr>
          <w:rFonts w:cs="Calibri"/>
          <w:bCs/>
          <w:sz w:val="24"/>
          <w:szCs w:val="24"/>
          <w:lang w:val="zh-CN" w:eastAsia="zh-CN"/>
        </w:rPr>
        <w:t>2</w:t>
      </w:r>
      <w:r w:rsidRPr="00F606D4">
        <w:rPr>
          <w:rFonts w:cs="Calibri"/>
          <w:bCs/>
          <w:sz w:val="24"/>
          <w:szCs w:val="24"/>
          <w:lang w:val="zh-CN" w:eastAsia="zh-CN"/>
        </w:rPr>
        <w:tab/>
      </w:r>
      <w:r w:rsidRPr="00F606D4">
        <w:rPr>
          <w:rFonts w:cs="Calibri"/>
          <w:bCs/>
          <w:sz w:val="24"/>
          <w:szCs w:val="24"/>
          <w:lang w:val="zh-CN" w:eastAsia="zh-CN"/>
        </w:rPr>
        <w:t>协调国际电联三个部门工作的战略（</w:t>
      </w:r>
      <w:hyperlink r:id="rId15">
        <w:r w:rsidR="00D135B2" w:rsidRPr="00F606D4">
          <w:rPr>
            <w:rStyle w:val="Hyperlink"/>
            <w:rFonts w:cs="Calibri"/>
            <w:bCs/>
            <w:sz w:val="24"/>
            <w:szCs w:val="24"/>
            <w:lang w:eastAsia="zh-CN"/>
          </w:rPr>
          <w:t>C24/27</w:t>
        </w:r>
      </w:hyperlink>
      <w:r w:rsidRPr="00F606D4">
        <w:rPr>
          <w:rFonts w:cs="Calibri"/>
          <w:bCs/>
          <w:sz w:val="24"/>
          <w:szCs w:val="24"/>
          <w:lang w:val="zh-CN" w:eastAsia="zh-CN"/>
        </w:rPr>
        <w:t>号文件）</w:t>
      </w:r>
    </w:p>
    <w:p w14:paraId="138CD87E" w14:textId="021D0412" w:rsidR="00F84E44" w:rsidRPr="00F606D4" w:rsidRDefault="00F84E44" w:rsidP="00F84E44">
      <w:pPr>
        <w:rPr>
          <w:rFonts w:cs="Calibri"/>
          <w:szCs w:val="24"/>
          <w:lang w:eastAsia="zh-CN"/>
        </w:rPr>
      </w:pPr>
      <w:r w:rsidRPr="00F606D4">
        <w:rPr>
          <w:rFonts w:cs="Calibri"/>
          <w:szCs w:val="24"/>
          <w:lang w:val="zh-CN" w:eastAsia="zh-CN"/>
        </w:rPr>
        <w:t>2.1</w:t>
      </w:r>
      <w:r w:rsidRPr="00F606D4">
        <w:rPr>
          <w:rFonts w:cs="Calibri"/>
          <w:szCs w:val="24"/>
          <w:lang w:val="zh-CN" w:eastAsia="zh-CN"/>
        </w:rPr>
        <w:tab/>
      </w:r>
      <w:r w:rsidRPr="00F606D4">
        <w:rPr>
          <w:rFonts w:cs="Calibri"/>
          <w:szCs w:val="24"/>
          <w:lang w:val="zh-CN" w:eastAsia="zh-CN"/>
        </w:rPr>
        <w:t>总秘书处代表介绍了有关协调国际电联三个部门和总秘书处工作战略的</w:t>
      </w:r>
      <w:r w:rsidRPr="00F606D4">
        <w:rPr>
          <w:rFonts w:cs="Calibri"/>
          <w:szCs w:val="24"/>
          <w:lang w:val="zh-CN" w:eastAsia="zh-CN"/>
        </w:rPr>
        <w:t>C24/27</w:t>
      </w:r>
      <w:r w:rsidRPr="00F606D4">
        <w:rPr>
          <w:rFonts w:cs="Calibri"/>
          <w:szCs w:val="24"/>
          <w:lang w:val="zh-CN" w:eastAsia="zh-CN"/>
        </w:rPr>
        <w:t>号文件，该文件报告了第</w:t>
      </w:r>
      <w:r w:rsidRPr="00F606D4">
        <w:rPr>
          <w:rFonts w:cs="Calibri"/>
          <w:szCs w:val="24"/>
          <w:lang w:val="zh-CN" w:eastAsia="zh-CN"/>
        </w:rPr>
        <w:t>191</w:t>
      </w:r>
      <w:r w:rsidRPr="00F606D4">
        <w:rPr>
          <w:rFonts w:cs="Calibri"/>
          <w:szCs w:val="24"/>
          <w:lang w:val="zh-CN" w:eastAsia="zh-CN"/>
        </w:rPr>
        <w:t>号决议（</w:t>
      </w:r>
      <w:r w:rsidRPr="00F606D4">
        <w:rPr>
          <w:rFonts w:cs="Calibri"/>
          <w:szCs w:val="24"/>
          <w:lang w:val="zh-CN" w:eastAsia="zh-CN"/>
        </w:rPr>
        <w:t>2022</w:t>
      </w:r>
      <w:r w:rsidRPr="00F606D4">
        <w:rPr>
          <w:rFonts w:cs="Calibri"/>
          <w:szCs w:val="24"/>
          <w:lang w:val="zh-CN" w:eastAsia="zh-CN"/>
        </w:rPr>
        <w:t>年，布加勒斯特，修订版）的落实情况以及</w:t>
      </w:r>
      <w:r w:rsidRPr="00F606D4">
        <w:rPr>
          <w:rFonts w:cs="Calibri" w:hint="eastAsia"/>
          <w:szCs w:val="24"/>
          <w:lang w:val="zh-CN" w:eastAsia="zh-CN"/>
        </w:rPr>
        <w:t>为通过组织工作，</w:t>
      </w:r>
      <w:r w:rsidRPr="00F606D4">
        <w:rPr>
          <w:rFonts w:cs="Calibri"/>
          <w:szCs w:val="24"/>
          <w:lang w:val="zh-CN" w:eastAsia="zh-CN"/>
        </w:rPr>
        <w:t>特别是通过跨部门协调任务组（</w:t>
      </w:r>
      <w:r w:rsidRPr="00F606D4">
        <w:rPr>
          <w:rFonts w:cs="Calibri"/>
          <w:szCs w:val="24"/>
          <w:lang w:val="zh-CN" w:eastAsia="zh-CN"/>
        </w:rPr>
        <w:t>ISC-TF</w:t>
      </w:r>
      <w:r w:rsidRPr="00F606D4">
        <w:rPr>
          <w:rFonts w:cs="Calibri"/>
          <w:szCs w:val="24"/>
          <w:lang w:val="zh-CN" w:eastAsia="zh-CN"/>
        </w:rPr>
        <w:t>）</w:t>
      </w:r>
      <w:r w:rsidRPr="00F606D4">
        <w:rPr>
          <w:rFonts w:cs="Calibri" w:hint="eastAsia"/>
          <w:szCs w:val="24"/>
          <w:lang w:val="zh-CN" w:eastAsia="zh-CN"/>
        </w:rPr>
        <w:t>，为</w:t>
      </w:r>
      <w:r w:rsidRPr="00F606D4">
        <w:rPr>
          <w:rFonts w:cs="Calibri"/>
          <w:szCs w:val="24"/>
          <w:lang w:val="zh-CN" w:eastAsia="zh-CN"/>
        </w:rPr>
        <w:t>跨部门协调治理</w:t>
      </w:r>
      <w:r w:rsidRPr="00F606D4">
        <w:rPr>
          <w:rFonts w:cs="Calibri" w:hint="eastAsia"/>
          <w:szCs w:val="24"/>
          <w:lang w:val="zh-CN" w:eastAsia="zh-CN"/>
        </w:rPr>
        <w:t>提供最佳保障</w:t>
      </w:r>
      <w:r w:rsidRPr="00F606D4">
        <w:rPr>
          <w:rFonts w:cs="Calibri"/>
          <w:szCs w:val="24"/>
          <w:lang w:val="zh-CN" w:eastAsia="zh-CN"/>
        </w:rPr>
        <w:t>而采取的行动。该文件与国际电联年度报告（</w:t>
      </w:r>
      <w:r w:rsidRPr="00F606D4">
        <w:rPr>
          <w:rFonts w:cs="Calibri"/>
          <w:szCs w:val="24"/>
          <w:lang w:val="zh-CN" w:eastAsia="zh-CN"/>
        </w:rPr>
        <w:t>C24/35</w:t>
      </w:r>
      <w:r w:rsidRPr="00F606D4">
        <w:rPr>
          <w:rFonts w:cs="Calibri"/>
          <w:szCs w:val="24"/>
          <w:lang w:val="zh-CN" w:eastAsia="zh-CN"/>
        </w:rPr>
        <w:t>号文件）和</w:t>
      </w:r>
      <w:r w:rsidR="00427EF9">
        <w:rPr>
          <w:rFonts w:cs="Calibri" w:hint="eastAsia"/>
          <w:szCs w:val="24"/>
          <w:lang w:val="zh-CN" w:eastAsia="zh-CN"/>
        </w:rPr>
        <w:t>落实</w:t>
      </w:r>
      <w:r w:rsidR="00427EF9" w:rsidRPr="00427EF9">
        <w:rPr>
          <w:rFonts w:ascii="SimSun" w:hAnsi="SimSun" w:cs="Calibri"/>
          <w:szCs w:val="24"/>
          <w:lang w:val="zh-CN" w:eastAsia="zh-CN"/>
        </w:rPr>
        <w:t>“</w:t>
      </w:r>
      <w:r w:rsidRPr="00F606D4">
        <w:rPr>
          <w:rFonts w:cs="Calibri"/>
          <w:szCs w:val="24"/>
          <w:lang w:val="zh-CN" w:eastAsia="zh-CN"/>
        </w:rPr>
        <w:t>国际电联</w:t>
      </w:r>
      <w:r w:rsidRPr="00F606D4">
        <w:rPr>
          <w:rFonts w:cs="Calibri" w:hint="eastAsia"/>
          <w:szCs w:val="24"/>
          <w:lang w:val="zh-CN" w:eastAsia="zh-CN"/>
        </w:rPr>
        <w:t>是一家</w:t>
      </w:r>
      <w:r w:rsidR="00427EF9" w:rsidRPr="00427EF9">
        <w:rPr>
          <w:rFonts w:ascii="SimSun" w:hAnsi="SimSun" w:cs="Calibri"/>
          <w:szCs w:val="24"/>
          <w:lang w:val="zh-CN" w:eastAsia="zh-CN"/>
        </w:rPr>
        <w:t>”</w:t>
      </w:r>
      <w:r w:rsidRPr="00F606D4">
        <w:rPr>
          <w:rFonts w:cs="Calibri"/>
          <w:szCs w:val="24"/>
          <w:lang w:val="zh-CN" w:eastAsia="zh-CN"/>
        </w:rPr>
        <w:t>概念报告（</w:t>
      </w:r>
      <w:r w:rsidRPr="00F606D4">
        <w:rPr>
          <w:rFonts w:cs="Calibri"/>
          <w:szCs w:val="24"/>
          <w:lang w:val="zh-CN" w:eastAsia="zh-CN"/>
        </w:rPr>
        <w:t>C24/17</w:t>
      </w:r>
      <w:r w:rsidRPr="00F606D4">
        <w:rPr>
          <w:rFonts w:cs="Calibri"/>
          <w:szCs w:val="24"/>
          <w:lang w:val="zh-CN" w:eastAsia="zh-CN"/>
        </w:rPr>
        <w:t>号文件）</w:t>
      </w:r>
      <w:r w:rsidRPr="00F606D4">
        <w:rPr>
          <w:rFonts w:cs="Calibri" w:hint="eastAsia"/>
          <w:szCs w:val="24"/>
          <w:lang w:val="zh-CN" w:eastAsia="zh-CN"/>
        </w:rPr>
        <w:t>存在</w:t>
      </w:r>
      <w:r w:rsidRPr="00F606D4">
        <w:rPr>
          <w:rFonts w:cs="Calibri"/>
          <w:szCs w:val="24"/>
          <w:lang w:val="zh-CN" w:eastAsia="zh-CN"/>
        </w:rPr>
        <w:t>关联。会议还简要介绍了</w:t>
      </w:r>
      <w:r w:rsidRPr="00F606D4">
        <w:rPr>
          <w:rFonts w:cs="Calibri"/>
          <w:szCs w:val="24"/>
          <w:lang w:val="zh-CN" w:eastAsia="zh-CN"/>
        </w:rPr>
        <w:t>2024</w:t>
      </w:r>
      <w:r w:rsidRPr="00F606D4">
        <w:rPr>
          <w:rFonts w:cs="Calibri"/>
          <w:szCs w:val="24"/>
          <w:lang w:val="zh-CN" w:eastAsia="zh-CN"/>
        </w:rPr>
        <w:t>年在</w:t>
      </w:r>
      <w:r w:rsidRPr="00F606D4">
        <w:rPr>
          <w:rFonts w:cs="Calibri"/>
          <w:szCs w:val="24"/>
          <w:lang w:val="zh-CN" w:eastAsia="zh-CN"/>
        </w:rPr>
        <w:t>Fabio Bigi</w:t>
      </w:r>
      <w:r w:rsidRPr="00F606D4">
        <w:rPr>
          <w:rFonts w:cs="Calibri"/>
          <w:szCs w:val="24"/>
          <w:lang w:val="zh-CN" w:eastAsia="zh-CN"/>
        </w:rPr>
        <w:t>先生主持下召开的跨部门协调组（</w:t>
      </w:r>
      <w:r w:rsidRPr="00F606D4">
        <w:rPr>
          <w:rFonts w:cs="Calibri"/>
          <w:szCs w:val="24"/>
          <w:lang w:val="zh-CN" w:eastAsia="zh-CN"/>
        </w:rPr>
        <w:t>ISCG</w:t>
      </w:r>
      <w:r w:rsidRPr="00F606D4">
        <w:rPr>
          <w:rFonts w:cs="Calibri"/>
          <w:szCs w:val="24"/>
          <w:lang w:val="zh-CN" w:eastAsia="zh-CN"/>
        </w:rPr>
        <w:t>）会议。</w:t>
      </w:r>
    </w:p>
    <w:p w14:paraId="1D5A1891" w14:textId="77777777" w:rsidR="00F84E44" w:rsidRPr="00F606D4" w:rsidRDefault="00F84E44" w:rsidP="00F84E44">
      <w:pPr>
        <w:rPr>
          <w:rFonts w:cs="Calibri"/>
          <w:szCs w:val="24"/>
          <w:lang w:eastAsia="zh-CN"/>
        </w:rPr>
      </w:pPr>
      <w:r w:rsidRPr="00F606D4">
        <w:rPr>
          <w:rFonts w:cs="Calibri"/>
          <w:szCs w:val="24"/>
          <w:lang w:val="zh-CN" w:eastAsia="zh-CN"/>
        </w:rPr>
        <w:t>2.2</w:t>
      </w:r>
      <w:r w:rsidRPr="00F606D4">
        <w:rPr>
          <w:rFonts w:cs="Calibri"/>
          <w:szCs w:val="24"/>
          <w:lang w:val="zh-CN" w:eastAsia="zh-CN"/>
        </w:rPr>
        <w:tab/>
      </w:r>
      <w:r w:rsidRPr="00F606D4">
        <w:rPr>
          <w:rFonts w:cs="Calibri"/>
          <w:szCs w:val="24"/>
          <w:lang w:val="zh-CN" w:eastAsia="zh-CN"/>
        </w:rPr>
        <w:t>跨部门协调组（</w:t>
      </w:r>
      <w:r w:rsidRPr="00F606D4">
        <w:rPr>
          <w:rFonts w:cs="Calibri"/>
          <w:szCs w:val="24"/>
          <w:lang w:val="zh-CN" w:eastAsia="zh-CN"/>
        </w:rPr>
        <w:t>ISCG</w:t>
      </w:r>
      <w:r w:rsidRPr="00F606D4">
        <w:rPr>
          <w:rFonts w:cs="Calibri"/>
          <w:szCs w:val="24"/>
          <w:lang w:val="zh-CN" w:eastAsia="zh-CN"/>
        </w:rPr>
        <w:t>）主席介绍了</w:t>
      </w:r>
      <w:r w:rsidRPr="00F606D4">
        <w:rPr>
          <w:rFonts w:cs="Calibri"/>
          <w:szCs w:val="24"/>
          <w:lang w:val="zh-CN" w:eastAsia="zh-CN"/>
        </w:rPr>
        <w:t>ISCG</w:t>
      </w:r>
      <w:r w:rsidRPr="00F606D4">
        <w:rPr>
          <w:rFonts w:cs="Calibri"/>
          <w:szCs w:val="24"/>
          <w:lang w:val="zh-CN" w:eastAsia="zh-CN"/>
        </w:rPr>
        <w:t>工作的最新情况。该组继续就无障碍获取、气候变化和远程参会等</w:t>
      </w:r>
      <w:r w:rsidRPr="00F606D4">
        <w:rPr>
          <w:rFonts w:cs="Calibri" w:hint="eastAsia"/>
          <w:szCs w:val="24"/>
          <w:lang w:val="zh-CN" w:eastAsia="zh-CN"/>
        </w:rPr>
        <w:t>主</w:t>
      </w:r>
      <w:r w:rsidRPr="00F606D4">
        <w:rPr>
          <w:rFonts w:cs="Calibri"/>
          <w:szCs w:val="24"/>
          <w:lang w:val="zh-CN" w:eastAsia="zh-CN"/>
        </w:rPr>
        <w:t>题重点开展工作，并为每个主题指定</w:t>
      </w:r>
      <w:r w:rsidRPr="00F606D4">
        <w:rPr>
          <w:rFonts w:cs="Calibri" w:hint="eastAsia"/>
          <w:szCs w:val="24"/>
          <w:lang w:val="zh-CN" w:eastAsia="zh-CN"/>
        </w:rPr>
        <w:t>了一名</w:t>
      </w:r>
      <w:r w:rsidRPr="00F606D4">
        <w:rPr>
          <w:rFonts w:cs="Calibri"/>
          <w:szCs w:val="24"/>
          <w:lang w:val="zh-CN" w:eastAsia="zh-CN"/>
        </w:rPr>
        <w:t>协调员。在最近的一次会议上，</w:t>
      </w:r>
      <w:r w:rsidRPr="00F606D4">
        <w:rPr>
          <w:rFonts w:cs="Calibri" w:hint="eastAsia"/>
          <w:szCs w:val="24"/>
          <w:lang w:val="zh-CN" w:eastAsia="zh-CN"/>
        </w:rPr>
        <w:t>该协调组</w:t>
      </w:r>
      <w:r w:rsidRPr="00F606D4">
        <w:rPr>
          <w:rFonts w:cs="Calibri"/>
          <w:szCs w:val="24"/>
          <w:lang w:val="zh-CN" w:eastAsia="zh-CN"/>
        </w:rPr>
        <w:t>同意任命第四位协调员，负责可持续数字化转型这一主题。跨部门协调组处理的具体问题包括国际电</w:t>
      </w:r>
      <w:proofErr w:type="gramStart"/>
      <w:r w:rsidRPr="00F606D4">
        <w:rPr>
          <w:rFonts w:cs="Calibri"/>
          <w:szCs w:val="24"/>
          <w:lang w:val="zh-CN" w:eastAsia="zh-CN"/>
        </w:rPr>
        <w:t>联网站</w:t>
      </w:r>
      <w:proofErr w:type="gramEnd"/>
      <w:r w:rsidRPr="00F606D4">
        <w:rPr>
          <w:rFonts w:cs="Calibri"/>
          <w:szCs w:val="24"/>
          <w:lang w:val="zh-CN" w:eastAsia="zh-CN"/>
        </w:rPr>
        <w:t>的统一；三个部门和总秘书处的活动</w:t>
      </w:r>
      <w:r w:rsidRPr="00F606D4">
        <w:rPr>
          <w:rFonts w:cs="Calibri" w:hint="eastAsia"/>
          <w:szCs w:val="24"/>
          <w:lang w:val="zh-CN" w:eastAsia="zh-CN"/>
        </w:rPr>
        <w:t>列</w:t>
      </w:r>
      <w:r w:rsidRPr="00F606D4">
        <w:rPr>
          <w:rFonts w:cs="Calibri"/>
          <w:szCs w:val="24"/>
          <w:lang w:val="zh-CN" w:eastAsia="zh-CN"/>
        </w:rPr>
        <w:t>表以及不同大会和全会的决议；完善各部门就战略规划发表意见的机制。</w:t>
      </w:r>
    </w:p>
    <w:p w14:paraId="246D2E65" w14:textId="77777777" w:rsidR="00F84E44" w:rsidRPr="00F606D4" w:rsidRDefault="00F84E44" w:rsidP="00F84E44">
      <w:pPr>
        <w:rPr>
          <w:rFonts w:cs="Calibri"/>
          <w:szCs w:val="24"/>
          <w:lang w:eastAsia="zh-CN"/>
        </w:rPr>
      </w:pPr>
      <w:r w:rsidRPr="00F606D4">
        <w:rPr>
          <w:rFonts w:cs="Calibri"/>
          <w:szCs w:val="24"/>
          <w:lang w:val="zh-CN" w:eastAsia="zh-CN"/>
        </w:rPr>
        <w:t>2.3</w:t>
      </w:r>
      <w:r w:rsidRPr="00F606D4">
        <w:rPr>
          <w:rFonts w:cs="Calibri"/>
          <w:szCs w:val="24"/>
          <w:lang w:val="zh-CN" w:eastAsia="zh-CN"/>
        </w:rPr>
        <w:tab/>
      </w:r>
      <w:r w:rsidRPr="00F606D4">
        <w:rPr>
          <w:rFonts w:cs="Calibri"/>
          <w:szCs w:val="24"/>
          <w:lang w:val="zh-CN" w:eastAsia="zh-CN"/>
        </w:rPr>
        <w:t>几位理事强调了协调的重要性</w:t>
      </w:r>
      <w:r w:rsidRPr="00F606D4">
        <w:rPr>
          <w:rFonts w:cs="Calibri" w:hint="eastAsia"/>
          <w:szCs w:val="24"/>
          <w:lang w:val="zh-CN" w:eastAsia="zh-CN"/>
        </w:rPr>
        <w:t>，</w:t>
      </w:r>
      <w:r w:rsidRPr="00F606D4">
        <w:rPr>
          <w:rFonts w:cs="Calibri"/>
          <w:szCs w:val="24"/>
          <w:lang w:val="zh-CN" w:eastAsia="zh-CN"/>
        </w:rPr>
        <w:t>对迄今为止已完成的工作表示赞赏</w:t>
      </w:r>
      <w:r w:rsidRPr="00F606D4">
        <w:rPr>
          <w:rFonts w:cs="Calibri" w:hint="eastAsia"/>
          <w:szCs w:val="24"/>
          <w:lang w:val="zh-CN" w:eastAsia="zh-CN"/>
        </w:rPr>
        <w:t>并</w:t>
      </w:r>
      <w:r w:rsidRPr="00F606D4">
        <w:rPr>
          <w:rFonts w:cs="Calibri"/>
          <w:szCs w:val="24"/>
          <w:lang w:val="zh-CN" w:eastAsia="zh-CN"/>
        </w:rPr>
        <w:t>对继续开展协调</w:t>
      </w:r>
      <w:r w:rsidRPr="00F606D4">
        <w:rPr>
          <w:rFonts w:cs="Calibri" w:hint="eastAsia"/>
          <w:szCs w:val="24"/>
          <w:lang w:val="zh-CN" w:eastAsia="zh-CN"/>
        </w:rPr>
        <w:t>表示</w:t>
      </w:r>
      <w:r w:rsidRPr="00F606D4">
        <w:rPr>
          <w:rFonts w:cs="Calibri"/>
          <w:szCs w:val="24"/>
          <w:lang w:val="zh-CN" w:eastAsia="zh-CN"/>
        </w:rPr>
        <w:t>支持。</w:t>
      </w:r>
      <w:r w:rsidRPr="00F606D4">
        <w:rPr>
          <w:rFonts w:cs="Calibri" w:hint="eastAsia"/>
          <w:szCs w:val="24"/>
          <w:lang w:val="zh-CN" w:eastAsia="zh-CN"/>
        </w:rPr>
        <w:t>对照</w:t>
      </w:r>
      <w:r w:rsidRPr="00F606D4">
        <w:rPr>
          <w:rFonts w:cs="Calibri"/>
          <w:szCs w:val="24"/>
          <w:lang w:val="zh-CN" w:eastAsia="zh-CN"/>
        </w:rPr>
        <w:t>工作使</w:t>
      </w:r>
      <w:r w:rsidRPr="00F606D4">
        <w:rPr>
          <w:rFonts w:cs="Calibri" w:hint="eastAsia"/>
          <w:szCs w:val="24"/>
          <w:lang w:val="zh-CN" w:eastAsia="zh-CN"/>
        </w:rPr>
        <w:t>人们能够更全面、更清晰地了解</w:t>
      </w:r>
      <w:r w:rsidRPr="00F606D4">
        <w:rPr>
          <w:rFonts w:cs="Calibri"/>
          <w:szCs w:val="24"/>
          <w:lang w:val="zh-CN" w:eastAsia="zh-CN"/>
        </w:rPr>
        <w:t>三个部门</w:t>
      </w:r>
      <w:r w:rsidRPr="00F606D4">
        <w:rPr>
          <w:rFonts w:cs="Calibri" w:hint="eastAsia"/>
          <w:szCs w:val="24"/>
          <w:lang w:val="zh-CN" w:eastAsia="zh-CN"/>
        </w:rPr>
        <w:t>的</w:t>
      </w:r>
      <w:r w:rsidRPr="00F606D4">
        <w:rPr>
          <w:rFonts w:cs="Calibri"/>
          <w:szCs w:val="24"/>
          <w:lang w:val="zh-CN" w:eastAsia="zh-CN"/>
        </w:rPr>
        <w:t>决议，有助于为日益增多的共同关心领域</w:t>
      </w:r>
      <w:r w:rsidRPr="00F606D4">
        <w:rPr>
          <w:rFonts w:cs="Calibri" w:hint="eastAsia"/>
          <w:szCs w:val="24"/>
          <w:lang w:val="zh-CN" w:eastAsia="zh-CN"/>
        </w:rPr>
        <w:t>草拟</w:t>
      </w:r>
      <w:r w:rsidRPr="00F606D4">
        <w:rPr>
          <w:rFonts w:cs="Calibri"/>
          <w:szCs w:val="24"/>
          <w:lang w:val="zh-CN" w:eastAsia="zh-CN"/>
        </w:rPr>
        <w:t>战略，</w:t>
      </w:r>
      <w:r w:rsidRPr="00F606D4">
        <w:rPr>
          <w:rFonts w:cs="Calibri" w:hint="eastAsia"/>
          <w:szCs w:val="24"/>
          <w:lang w:val="zh-CN" w:eastAsia="zh-CN"/>
        </w:rPr>
        <w:t>从而</w:t>
      </w:r>
      <w:r w:rsidRPr="00F606D4">
        <w:rPr>
          <w:rFonts w:cs="Calibri"/>
          <w:szCs w:val="24"/>
          <w:lang w:val="zh-CN" w:eastAsia="zh-CN"/>
        </w:rPr>
        <w:t>避免重复</w:t>
      </w:r>
      <w:r w:rsidRPr="00F606D4">
        <w:rPr>
          <w:rFonts w:cs="Calibri" w:hint="eastAsia"/>
          <w:szCs w:val="24"/>
          <w:lang w:val="zh-CN" w:eastAsia="zh-CN"/>
        </w:rPr>
        <w:t>劳动</w:t>
      </w:r>
      <w:r w:rsidRPr="00F606D4">
        <w:rPr>
          <w:rFonts w:cs="Calibri"/>
          <w:szCs w:val="24"/>
          <w:lang w:val="zh-CN" w:eastAsia="zh-CN"/>
        </w:rPr>
        <w:t>并推进</w:t>
      </w:r>
      <w:r w:rsidRPr="00F606D4">
        <w:rPr>
          <w:rFonts w:cs="Calibri"/>
          <w:szCs w:val="24"/>
          <w:lang w:val="zh-CN" w:eastAsia="zh-CN"/>
        </w:rPr>
        <w:t>CWG-FHR</w:t>
      </w:r>
      <w:r w:rsidRPr="00F606D4">
        <w:rPr>
          <w:rFonts w:cs="Calibri"/>
          <w:szCs w:val="24"/>
          <w:lang w:val="zh-CN" w:eastAsia="zh-CN"/>
        </w:rPr>
        <w:t>的工作。</w:t>
      </w:r>
    </w:p>
    <w:p w14:paraId="0B99A99E" w14:textId="77777777" w:rsidR="00F84E44" w:rsidRPr="00F606D4" w:rsidRDefault="00F84E44" w:rsidP="00F84E44">
      <w:pPr>
        <w:rPr>
          <w:rFonts w:cs="Calibri"/>
          <w:szCs w:val="24"/>
          <w:lang w:eastAsia="zh-CN"/>
        </w:rPr>
      </w:pPr>
      <w:r w:rsidRPr="00F606D4">
        <w:rPr>
          <w:rFonts w:cs="Calibri"/>
          <w:szCs w:val="24"/>
          <w:lang w:val="zh-CN" w:eastAsia="zh-CN"/>
        </w:rPr>
        <w:t>2.4</w:t>
      </w:r>
      <w:r w:rsidRPr="00F606D4">
        <w:rPr>
          <w:rFonts w:cs="Calibri"/>
          <w:szCs w:val="24"/>
          <w:lang w:val="zh-CN" w:eastAsia="zh-CN"/>
        </w:rPr>
        <w:tab/>
      </w:r>
      <w:r w:rsidRPr="00F606D4">
        <w:rPr>
          <w:rFonts w:cs="Calibri"/>
          <w:szCs w:val="24"/>
          <w:lang w:val="zh-CN" w:eastAsia="zh-CN"/>
        </w:rPr>
        <w:t>理事们进一步强调了跨部门协调对国际电</w:t>
      </w:r>
      <w:proofErr w:type="gramStart"/>
      <w:r w:rsidRPr="00F606D4">
        <w:rPr>
          <w:rFonts w:cs="Calibri"/>
          <w:szCs w:val="24"/>
          <w:lang w:val="zh-CN" w:eastAsia="zh-CN"/>
        </w:rPr>
        <w:t>联各项</w:t>
      </w:r>
      <w:proofErr w:type="gramEnd"/>
      <w:r w:rsidRPr="00F606D4">
        <w:rPr>
          <w:rFonts w:cs="Calibri"/>
          <w:szCs w:val="24"/>
          <w:lang w:val="zh-CN" w:eastAsia="zh-CN"/>
        </w:rPr>
        <w:t>举措的重要性，</w:t>
      </w:r>
      <w:r w:rsidRPr="00F606D4">
        <w:rPr>
          <w:rFonts w:cs="Calibri" w:hint="eastAsia"/>
          <w:szCs w:val="24"/>
          <w:lang w:val="zh-CN" w:eastAsia="zh-CN"/>
        </w:rPr>
        <w:t>这些举措</w:t>
      </w:r>
      <w:r w:rsidRPr="00F606D4">
        <w:rPr>
          <w:rFonts w:cs="Calibri"/>
          <w:szCs w:val="24"/>
          <w:lang w:val="zh-CN" w:eastAsia="zh-CN"/>
        </w:rPr>
        <w:t>包括绿色数字行动、数字化转型创新创业联盟和缩小标准化工作差距。一位理事敦促该组侧重于可持续数字化转型</w:t>
      </w:r>
      <w:r w:rsidRPr="00F606D4">
        <w:rPr>
          <w:rFonts w:cs="Calibri" w:hint="eastAsia"/>
          <w:szCs w:val="24"/>
          <w:lang w:val="zh-CN" w:eastAsia="zh-CN"/>
        </w:rPr>
        <w:t>的</w:t>
      </w:r>
      <w:r w:rsidRPr="00F606D4">
        <w:rPr>
          <w:rFonts w:cs="Calibri"/>
          <w:szCs w:val="24"/>
          <w:lang w:val="zh-CN" w:eastAsia="zh-CN"/>
        </w:rPr>
        <w:t>工作，</w:t>
      </w:r>
      <w:r w:rsidRPr="00F606D4">
        <w:rPr>
          <w:rFonts w:cs="Calibri" w:hint="eastAsia"/>
          <w:szCs w:val="24"/>
          <w:lang w:val="zh-CN" w:eastAsia="zh-CN"/>
        </w:rPr>
        <w:t>并在</w:t>
      </w:r>
      <w:r w:rsidRPr="00F606D4">
        <w:rPr>
          <w:rFonts w:cs="Calibri"/>
          <w:szCs w:val="24"/>
          <w:lang w:val="zh-CN" w:eastAsia="zh-CN"/>
        </w:rPr>
        <w:t>网站上更加突出</w:t>
      </w:r>
      <w:r w:rsidRPr="00F606D4">
        <w:rPr>
          <w:rFonts w:cs="Calibri" w:hint="eastAsia"/>
          <w:szCs w:val="24"/>
          <w:lang w:val="zh-CN" w:eastAsia="zh-CN"/>
        </w:rPr>
        <w:t>地展示其</w:t>
      </w:r>
      <w:r w:rsidRPr="00F606D4">
        <w:rPr>
          <w:rFonts w:cs="Calibri"/>
          <w:szCs w:val="24"/>
          <w:lang w:val="zh-CN" w:eastAsia="zh-CN"/>
        </w:rPr>
        <w:t>工作</w:t>
      </w:r>
      <w:r w:rsidRPr="00F606D4">
        <w:rPr>
          <w:rFonts w:cs="Calibri" w:hint="eastAsia"/>
          <w:szCs w:val="24"/>
          <w:lang w:val="zh-CN" w:eastAsia="zh-CN"/>
        </w:rPr>
        <w:t>成果</w:t>
      </w:r>
      <w:r w:rsidRPr="00F606D4">
        <w:rPr>
          <w:rFonts w:cs="Calibri"/>
          <w:szCs w:val="24"/>
          <w:lang w:val="zh-CN" w:eastAsia="zh-CN"/>
        </w:rPr>
        <w:t>。一位理事要求将主题与</w:t>
      </w:r>
      <w:r w:rsidRPr="00F606D4">
        <w:rPr>
          <w:rFonts w:cs="Calibri"/>
          <w:szCs w:val="24"/>
          <w:lang w:val="zh-CN" w:eastAsia="zh-CN"/>
        </w:rPr>
        <w:t>KPI</w:t>
      </w:r>
      <w:r w:rsidRPr="00F606D4">
        <w:rPr>
          <w:rFonts w:cs="Calibri"/>
          <w:szCs w:val="24"/>
          <w:lang w:val="zh-CN" w:eastAsia="zh-CN"/>
        </w:rPr>
        <w:t>对应，并说明三个部门之间缺乏协调可能产生的风险。应对区域代表处在协调工作中的作用</w:t>
      </w:r>
      <w:r w:rsidRPr="00F606D4">
        <w:rPr>
          <w:rFonts w:cs="Calibri" w:hint="eastAsia"/>
          <w:szCs w:val="24"/>
          <w:lang w:val="zh-CN" w:eastAsia="zh-CN"/>
        </w:rPr>
        <w:t>做</w:t>
      </w:r>
      <w:r w:rsidRPr="00F606D4">
        <w:rPr>
          <w:rFonts w:cs="Calibri"/>
          <w:szCs w:val="24"/>
          <w:lang w:val="zh-CN" w:eastAsia="zh-CN"/>
        </w:rPr>
        <w:t>进一步分析。</w:t>
      </w:r>
      <w:r w:rsidRPr="00F606D4">
        <w:rPr>
          <w:rFonts w:cs="Calibri" w:hint="eastAsia"/>
          <w:szCs w:val="24"/>
          <w:lang w:val="zh-CN" w:eastAsia="zh-CN"/>
        </w:rPr>
        <w:t>有</w:t>
      </w:r>
      <w:r w:rsidRPr="00F606D4">
        <w:rPr>
          <w:rFonts w:cs="Calibri"/>
          <w:szCs w:val="24"/>
          <w:lang w:val="zh-CN" w:eastAsia="zh-CN"/>
        </w:rPr>
        <w:t>些理事谈到</w:t>
      </w:r>
      <w:r w:rsidRPr="00F606D4">
        <w:rPr>
          <w:rFonts w:cs="Calibri" w:hint="eastAsia"/>
          <w:szCs w:val="24"/>
          <w:lang w:val="zh-CN" w:eastAsia="zh-CN"/>
        </w:rPr>
        <w:t>三个部门</w:t>
      </w:r>
      <w:r w:rsidRPr="00F606D4">
        <w:rPr>
          <w:rFonts w:cs="Calibri"/>
          <w:szCs w:val="24"/>
          <w:lang w:val="zh-CN" w:eastAsia="zh-CN"/>
        </w:rPr>
        <w:t>目前</w:t>
      </w:r>
      <w:r w:rsidRPr="00F606D4">
        <w:rPr>
          <w:rFonts w:cs="Calibri" w:hint="eastAsia"/>
          <w:szCs w:val="24"/>
          <w:lang w:val="zh-CN" w:eastAsia="zh-CN"/>
        </w:rPr>
        <w:t>有些</w:t>
      </w:r>
      <w:r w:rsidRPr="00F606D4">
        <w:rPr>
          <w:rFonts w:cs="Calibri"/>
          <w:szCs w:val="24"/>
          <w:lang w:val="zh-CN" w:eastAsia="zh-CN"/>
        </w:rPr>
        <w:t>工作仍各自为</w:t>
      </w:r>
      <w:r w:rsidRPr="00F606D4">
        <w:rPr>
          <w:rFonts w:cs="Calibri"/>
          <w:szCs w:val="24"/>
          <w:lang w:val="zh-CN" w:eastAsia="zh-CN"/>
        </w:rPr>
        <w:lastRenderedPageBreak/>
        <w:t>政</w:t>
      </w:r>
      <w:r w:rsidRPr="00F606D4">
        <w:rPr>
          <w:rFonts w:cs="Calibri" w:hint="eastAsia"/>
          <w:szCs w:val="24"/>
          <w:lang w:val="zh-CN" w:eastAsia="zh-CN"/>
        </w:rPr>
        <w:t>：</w:t>
      </w:r>
      <w:r w:rsidRPr="00F606D4">
        <w:rPr>
          <w:rFonts w:cs="Calibri"/>
          <w:szCs w:val="24"/>
          <w:lang w:val="zh-CN" w:eastAsia="zh-CN"/>
        </w:rPr>
        <w:t>通过加强三个部门之间工作的协调，可以避免重复工作，更有效地共享资金和资源。应考虑</w:t>
      </w:r>
      <w:r w:rsidRPr="00F606D4">
        <w:rPr>
          <w:rFonts w:cs="Calibri" w:hint="eastAsia"/>
          <w:szCs w:val="24"/>
          <w:lang w:val="zh-CN" w:eastAsia="zh-CN"/>
        </w:rPr>
        <w:t>在</w:t>
      </w:r>
      <w:r w:rsidRPr="00F606D4">
        <w:rPr>
          <w:rFonts w:cs="Calibri"/>
          <w:szCs w:val="24"/>
          <w:lang w:val="zh-CN" w:eastAsia="zh-CN"/>
        </w:rPr>
        <w:t>ISC-TF</w:t>
      </w:r>
      <w:r w:rsidRPr="00F606D4">
        <w:rPr>
          <w:rFonts w:cs="Calibri"/>
          <w:szCs w:val="24"/>
          <w:lang w:val="zh-CN" w:eastAsia="zh-CN"/>
        </w:rPr>
        <w:t>与</w:t>
      </w:r>
      <w:r w:rsidRPr="00F606D4">
        <w:rPr>
          <w:rFonts w:cs="Calibri"/>
          <w:szCs w:val="24"/>
          <w:lang w:val="zh-CN" w:eastAsia="zh-CN"/>
        </w:rPr>
        <w:t>ISCG</w:t>
      </w:r>
      <w:r w:rsidRPr="00F606D4">
        <w:rPr>
          <w:rFonts w:cs="Calibri"/>
          <w:szCs w:val="24"/>
          <w:lang w:val="zh-CN" w:eastAsia="zh-CN"/>
        </w:rPr>
        <w:t>之间</w:t>
      </w:r>
      <w:r w:rsidRPr="00F606D4">
        <w:rPr>
          <w:rFonts w:cs="Calibri" w:hint="eastAsia"/>
          <w:szCs w:val="24"/>
          <w:lang w:val="zh-CN" w:eastAsia="zh-CN"/>
        </w:rPr>
        <w:t>进行</w:t>
      </w:r>
      <w:r w:rsidRPr="00F606D4">
        <w:rPr>
          <w:rFonts w:cs="Calibri"/>
          <w:szCs w:val="24"/>
          <w:lang w:val="zh-CN" w:eastAsia="zh-CN"/>
        </w:rPr>
        <w:t>协调，以便更好地整合其工作。</w:t>
      </w:r>
    </w:p>
    <w:p w14:paraId="210CCC78" w14:textId="4AB08FAD" w:rsidR="00F84E44" w:rsidRPr="00F606D4" w:rsidRDefault="00F84E44" w:rsidP="00F84E44">
      <w:pPr>
        <w:rPr>
          <w:rFonts w:cs="Calibri"/>
          <w:szCs w:val="24"/>
          <w:lang w:eastAsia="zh-CN"/>
        </w:rPr>
      </w:pPr>
      <w:r w:rsidRPr="00F606D4">
        <w:rPr>
          <w:rFonts w:cs="Calibri"/>
          <w:szCs w:val="24"/>
          <w:lang w:val="zh-CN" w:eastAsia="zh-CN"/>
        </w:rPr>
        <w:t>2.5</w:t>
      </w:r>
      <w:r w:rsidRPr="00F606D4">
        <w:rPr>
          <w:rFonts w:cs="Calibri"/>
          <w:szCs w:val="24"/>
          <w:lang w:val="zh-CN" w:eastAsia="zh-CN"/>
        </w:rPr>
        <w:tab/>
      </w:r>
      <w:r w:rsidRPr="00F606D4">
        <w:rPr>
          <w:rFonts w:cs="Calibri"/>
          <w:szCs w:val="24"/>
          <w:lang w:val="zh-CN" w:eastAsia="zh-CN"/>
        </w:rPr>
        <w:t>总秘书处代表在回答理事们的意见和问题时表示，</w:t>
      </w:r>
      <w:r w:rsidRPr="00F606D4">
        <w:rPr>
          <w:rFonts w:cs="Calibri" w:hint="eastAsia"/>
          <w:szCs w:val="24"/>
          <w:lang w:val="zh-CN" w:eastAsia="zh-CN"/>
        </w:rPr>
        <w:t>对照工作</w:t>
      </w:r>
      <w:r w:rsidRPr="00F606D4">
        <w:rPr>
          <w:rFonts w:cs="Calibri"/>
          <w:szCs w:val="24"/>
          <w:lang w:val="zh-CN" w:eastAsia="zh-CN"/>
        </w:rPr>
        <w:t>确定的</w:t>
      </w:r>
      <w:r w:rsidRPr="00F606D4">
        <w:rPr>
          <w:rFonts w:cs="Calibri" w:hint="eastAsia"/>
          <w:szCs w:val="24"/>
          <w:lang w:val="zh-CN" w:eastAsia="zh-CN"/>
        </w:rPr>
        <w:t>有关</w:t>
      </w:r>
      <w:r w:rsidRPr="00F606D4">
        <w:rPr>
          <w:rFonts w:cs="Calibri"/>
          <w:szCs w:val="24"/>
          <w:lang w:val="zh-CN" w:eastAsia="zh-CN"/>
        </w:rPr>
        <w:t>共同关心领域的全部信息</w:t>
      </w:r>
      <w:r w:rsidRPr="00F606D4">
        <w:rPr>
          <w:rFonts w:cs="Calibri" w:hint="eastAsia"/>
          <w:szCs w:val="24"/>
          <w:lang w:val="zh-CN" w:eastAsia="zh-CN"/>
        </w:rPr>
        <w:t>，</w:t>
      </w:r>
      <w:r w:rsidRPr="00F606D4">
        <w:rPr>
          <w:rFonts w:cs="Calibri"/>
          <w:szCs w:val="24"/>
          <w:lang w:val="zh-CN" w:eastAsia="zh-CN"/>
        </w:rPr>
        <w:t>可在国际电联总秘书处主页的</w:t>
      </w:r>
      <w:r w:rsidR="00427EF9" w:rsidRPr="00427EF9">
        <w:rPr>
          <w:rFonts w:ascii="SimSun" w:hAnsi="SimSun" w:cs="Calibri"/>
          <w:szCs w:val="24"/>
          <w:lang w:val="zh-CN" w:eastAsia="zh-CN"/>
        </w:rPr>
        <w:t>“</w:t>
      </w:r>
      <w:r w:rsidRPr="00F606D4">
        <w:rPr>
          <w:rFonts w:cs="Calibri"/>
          <w:szCs w:val="24"/>
          <w:lang w:val="zh-CN" w:eastAsia="zh-CN"/>
        </w:rPr>
        <w:t>跨部门协调</w:t>
      </w:r>
      <w:r w:rsidR="00427EF9" w:rsidRPr="00427EF9">
        <w:rPr>
          <w:rFonts w:ascii="SimSun" w:hAnsi="SimSun" w:cs="Calibri"/>
          <w:szCs w:val="24"/>
          <w:lang w:val="zh-CN" w:eastAsia="zh-CN"/>
        </w:rPr>
        <w:t>”</w:t>
      </w:r>
      <w:r w:rsidRPr="00F606D4">
        <w:rPr>
          <w:rFonts w:cs="Calibri"/>
          <w:szCs w:val="24"/>
          <w:lang w:val="zh-CN" w:eastAsia="zh-CN"/>
        </w:rPr>
        <w:t>标签下</w:t>
      </w:r>
      <w:r w:rsidRPr="00F606D4">
        <w:rPr>
          <w:rFonts w:cs="Calibri" w:hint="eastAsia"/>
          <w:szCs w:val="24"/>
          <w:lang w:val="zh-CN" w:eastAsia="zh-CN"/>
        </w:rPr>
        <w:t>找到</w:t>
      </w:r>
      <w:r w:rsidRPr="00F606D4">
        <w:rPr>
          <w:rFonts w:cs="Calibri"/>
          <w:szCs w:val="24"/>
          <w:lang w:val="zh-CN" w:eastAsia="zh-CN"/>
        </w:rPr>
        <w:t>。关于区域代表处的作用，区域代表处主任是</w:t>
      </w:r>
      <w:r w:rsidRPr="00F606D4">
        <w:rPr>
          <w:rFonts w:cs="Calibri"/>
          <w:szCs w:val="24"/>
          <w:lang w:val="zh-CN" w:eastAsia="zh-CN"/>
        </w:rPr>
        <w:t>ISC-TF</w:t>
      </w:r>
      <w:r w:rsidRPr="00F606D4">
        <w:rPr>
          <w:rFonts w:cs="Calibri"/>
          <w:szCs w:val="24"/>
          <w:lang w:val="zh-CN" w:eastAsia="zh-CN"/>
        </w:rPr>
        <w:t>的成员，因此充分参与了讨论。关于风险，</w:t>
      </w:r>
      <w:r w:rsidRPr="00F606D4">
        <w:rPr>
          <w:rFonts w:cs="Calibri" w:hint="eastAsia"/>
          <w:szCs w:val="24"/>
          <w:lang w:val="zh-CN" w:eastAsia="zh-CN"/>
        </w:rPr>
        <w:t>有关</w:t>
      </w:r>
      <w:r w:rsidRPr="00F606D4">
        <w:rPr>
          <w:rFonts w:cs="Calibri"/>
          <w:szCs w:val="24"/>
          <w:lang w:val="zh-CN" w:eastAsia="zh-CN"/>
        </w:rPr>
        <w:t>加强风险管理和内部控制系统</w:t>
      </w:r>
      <w:r w:rsidRPr="00F606D4">
        <w:rPr>
          <w:rFonts w:cs="Calibri" w:hint="eastAsia"/>
          <w:szCs w:val="24"/>
          <w:lang w:val="zh-CN" w:eastAsia="zh-CN"/>
        </w:rPr>
        <w:t>的</w:t>
      </w:r>
      <w:r w:rsidRPr="00F606D4">
        <w:rPr>
          <w:rFonts w:cs="Calibri"/>
          <w:szCs w:val="24"/>
          <w:lang w:val="zh-CN" w:eastAsia="zh-CN"/>
        </w:rPr>
        <w:t>C24/49</w:t>
      </w:r>
      <w:r w:rsidRPr="00F606D4">
        <w:rPr>
          <w:rFonts w:cs="Calibri"/>
          <w:szCs w:val="24"/>
          <w:lang w:val="zh-CN" w:eastAsia="zh-CN"/>
        </w:rPr>
        <w:t>号文件确定</w:t>
      </w:r>
      <w:r w:rsidRPr="00F606D4">
        <w:rPr>
          <w:rFonts w:cs="Calibri" w:hint="eastAsia"/>
          <w:szCs w:val="24"/>
          <w:lang w:val="zh-CN" w:eastAsia="zh-CN"/>
        </w:rPr>
        <w:t>了</w:t>
      </w:r>
      <w:r w:rsidRPr="00F606D4">
        <w:rPr>
          <w:rFonts w:cs="Calibri"/>
          <w:szCs w:val="24"/>
          <w:lang w:val="zh-CN" w:eastAsia="zh-CN"/>
        </w:rPr>
        <w:t>减轻与跨部门协调有关</w:t>
      </w:r>
      <w:r w:rsidRPr="00F606D4">
        <w:rPr>
          <w:rFonts w:cs="Calibri" w:hint="eastAsia"/>
          <w:szCs w:val="24"/>
          <w:lang w:val="zh-CN" w:eastAsia="zh-CN"/>
        </w:rPr>
        <w:t>的</w:t>
      </w:r>
      <w:r w:rsidRPr="00F606D4">
        <w:rPr>
          <w:rFonts w:cs="Calibri"/>
          <w:szCs w:val="24"/>
          <w:lang w:val="zh-CN" w:eastAsia="zh-CN"/>
        </w:rPr>
        <w:t>风险的缓解措施。</w:t>
      </w:r>
      <w:r w:rsidRPr="00F606D4">
        <w:rPr>
          <w:rFonts w:cs="Calibri"/>
          <w:szCs w:val="24"/>
          <w:lang w:val="zh-CN" w:eastAsia="zh-CN"/>
        </w:rPr>
        <w:t>ISCG</w:t>
      </w:r>
      <w:r w:rsidRPr="00F606D4">
        <w:rPr>
          <w:rFonts w:cs="Calibri"/>
          <w:szCs w:val="24"/>
          <w:lang w:val="zh-CN" w:eastAsia="zh-CN"/>
        </w:rPr>
        <w:t>审议了统一的远程</w:t>
      </w:r>
      <w:r w:rsidRPr="00F606D4">
        <w:rPr>
          <w:rFonts w:cs="Calibri" w:hint="eastAsia"/>
          <w:szCs w:val="24"/>
          <w:lang w:val="zh-CN" w:eastAsia="zh-CN"/>
        </w:rPr>
        <w:t>参</w:t>
      </w:r>
      <w:r w:rsidRPr="00F606D4">
        <w:rPr>
          <w:rFonts w:cs="Calibri"/>
          <w:szCs w:val="24"/>
          <w:lang w:val="zh-CN" w:eastAsia="zh-CN"/>
        </w:rPr>
        <w:t>会平台问题；更多信息见</w:t>
      </w:r>
      <w:r w:rsidRPr="00F606D4">
        <w:rPr>
          <w:rFonts w:cs="Calibri"/>
          <w:szCs w:val="24"/>
          <w:lang w:val="zh-CN" w:eastAsia="zh-CN"/>
        </w:rPr>
        <w:t>C24/61</w:t>
      </w:r>
      <w:r w:rsidRPr="00F606D4">
        <w:rPr>
          <w:rFonts w:cs="Calibri"/>
          <w:szCs w:val="24"/>
          <w:lang w:val="zh-CN" w:eastAsia="zh-CN"/>
        </w:rPr>
        <w:t>号文件中有关根据第</w:t>
      </w:r>
      <w:r w:rsidRPr="00F606D4">
        <w:rPr>
          <w:rFonts w:cs="Calibri"/>
          <w:szCs w:val="24"/>
          <w:lang w:val="zh-CN" w:eastAsia="zh-CN"/>
        </w:rPr>
        <w:t>167</w:t>
      </w:r>
      <w:r w:rsidRPr="00F606D4">
        <w:rPr>
          <w:rFonts w:cs="Calibri"/>
          <w:szCs w:val="24"/>
          <w:lang w:val="zh-CN" w:eastAsia="zh-CN"/>
        </w:rPr>
        <w:t>号决议（</w:t>
      </w:r>
      <w:r w:rsidRPr="00F606D4">
        <w:rPr>
          <w:rFonts w:cs="Calibri"/>
          <w:szCs w:val="24"/>
          <w:lang w:val="zh-CN" w:eastAsia="zh-CN"/>
        </w:rPr>
        <w:t>2022</w:t>
      </w:r>
      <w:r w:rsidRPr="00F606D4">
        <w:rPr>
          <w:rFonts w:cs="Calibri"/>
          <w:szCs w:val="24"/>
          <w:lang w:val="zh-CN" w:eastAsia="zh-CN"/>
        </w:rPr>
        <w:t>年，布加勒斯特，修订版）实施远程参会的报告。</w:t>
      </w:r>
    </w:p>
    <w:p w14:paraId="030CE8AC" w14:textId="77777777" w:rsidR="00F84E44" w:rsidRPr="00F606D4" w:rsidRDefault="00F84E44" w:rsidP="00F84E44">
      <w:pPr>
        <w:rPr>
          <w:rFonts w:cs="Calibri"/>
          <w:szCs w:val="24"/>
          <w:lang w:eastAsia="zh-CN"/>
        </w:rPr>
      </w:pPr>
      <w:r w:rsidRPr="00F606D4">
        <w:rPr>
          <w:rFonts w:cs="Calibri"/>
          <w:szCs w:val="24"/>
          <w:lang w:val="zh-CN" w:eastAsia="zh-CN"/>
        </w:rPr>
        <w:t>2.6</w:t>
      </w:r>
      <w:r w:rsidRPr="00F606D4">
        <w:rPr>
          <w:rFonts w:cs="Calibri"/>
          <w:szCs w:val="24"/>
          <w:lang w:val="zh-CN" w:eastAsia="zh-CN"/>
        </w:rPr>
        <w:tab/>
      </w:r>
      <w:r w:rsidRPr="00F606D4">
        <w:rPr>
          <w:rFonts w:cs="Calibri"/>
          <w:szCs w:val="24"/>
          <w:lang w:val="zh-CN" w:eastAsia="zh-CN"/>
        </w:rPr>
        <w:t>理事会将</w:t>
      </w:r>
      <w:r w:rsidRPr="00F606D4">
        <w:rPr>
          <w:rFonts w:cs="Calibri"/>
          <w:szCs w:val="24"/>
          <w:lang w:val="zh-CN" w:eastAsia="zh-CN"/>
        </w:rPr>
        <w:t>C24/27</w:t>
      </w:r>
      <w:r w:rsidRPr="00F606D4">
        <w:rPr>
          <w:rFonts w:cs="Calibri"/>
          <w:szCs w:val="24"/>
          <w:lang w:val="zh-CN" w:eastAsia="zh-CN"/>
        </w:rPr>
        <w:t>号文件</w:t>
      </w:r>
      <w:r w:rsidRPr="00F606D4">
        <w:rPr>
          <w:rFonts w:cs="Calibri"/>
          <w:b/>
          <w:bCs/>
          <w:szCs w:val="24"/>
          <w:lang w:val="zh-CN" w:eastAsia="zh-CN"/>
        </w:rPr>
        <w:t>记录在案</w:t>
      </w:r>
      <w:r w:rsidRPr="00F606D4">
        <w:rPr>
          <w:rFonts w:cs="Calibri"/>
          <w:szCs w:val="24"/>
          <w:lang w:val="zh-CN" w:eastAsia="zh-CN"/>
        </w:rPr>
        <w:t>。</w:t>
      </w:r>
    </w:p>
    <w:p w14:paraId="2146B021" w14:textId="77777777" w:rsidR="00F84E44" w:rsidRPr="00F606D4" w:rsidRDefault="00F84E44" w:rsidP="00F84E44">
      <w:pPr>
        <w:rPr>
          <w:rFonts w:cs="Calibri"/>
          <w:szCs w:val="24"/>
          <w:lang w:eastAsia="zh-CN"/>
        </w:rPr>
      </w:pPr>
      <w:r w:rsidRPr="00F606D4">
        <w:rPr>
          <w:rFonts w:cs="Calibri"/>
          <w:szCs w:val="24"/>
          <w:lang w:val="zh-CN" w:eastAsia="zh-CN"/>
        </w:rPr>
        <w:t>2.7</w:t>
      </w:r>
      <w:r w:rsidRPr="00F606D4">
        <w:rPr>
          <w:rFonts w:cs="Calibri"/>
          <w:szCs w:val="24"/>
          <w:lang w:val="zh-CN" w:eastAsia="zh-CN"/>
        </w:rPr>
        <w:tab/>
      </w:r>
      <w:r w:rsidRPr="00F606D4">
        <w:rPr>
          <w:rFonts w:cs="Calibri"/>
          <w:szCs w:val="24"/>
          <w:lang w:val="zh-CN" w:eastAsia="zh-CN"/>
        </w:rPr>
        <w:t>副秘书长对收到有关跨部门协调的反馈以及理事们对此议题表现出的兴趣表示感谢。这项工作并非易事，国际电联网站上越来越多的决议</w:t>
      </w:r>
      <w:r w:rsidRPr="00F606D4">
        <w:rPr>
          <w:rFonts w:cs="Calibri" w:hint="eastAsia"/>
          <w:szCs w:val="24"/>
          <w:lang w:val="zh-CN" w:eastAsia="zh-CN"/>
        </w:rPr>
        <w:t>和与之</w:t>
      </w:r>
      <w:r w:rsidRPr="00F606D4">
        <w:rPr>
          <w:rFonts w:cs="Calibri"/>
          <w:szCs w:val="24"/>
          <w:lang w:val="zh-CN" w:eastAsia="zh-CN"/>
        </w:rPr>
        <w:t>相</w:t>
      </w:r>
      <w:r w:rsidRPr="00F606D4">
        <w:rPr>
          <w:rFonts w:cs="Calibri" w:hint="eastAsia"/>
          <w:szCs w:val="24"/>
          <w:lang w:val="zh-CN" w:eastAsia="zh-CN"/>
        </w:rPr>
        <w:t>对</w:t>
      </w:r>
      <w:r w:rsidRPr="00F606D4">
        <w:rPr>
          <w:rFonts w:cs="Calibri"/>
          <w:szCs w:val="24"/>
          <w:lang w:val="zh-CN" w:eastAsia="zh-CN"/>
        </w:rPr>
        <w:t>应的共同主题证实了这一点。</w:t>
      </w:r>
      <w:r w:rsidRPr="00F606D4">
        <w:rPr>
          <w:rFonts w:cs="Calibri"/>
          <w:szCs w:val="24"/>
          <w:lang w:val="zh-CN" w:eastAsia="zh-CN"/>
        </w:rPr>
        <w:t>ISC-TF</w:t>
      </w:r>
      <w:r w:rsidRPr="00F606D4">
        <w:rPr>
          <w:rFonts w:cs="Calibri"/>
          <w:szCs w:val="24"/>
          <w:lang w:val="zh-CN" w:eastAsia="zh-CN"/>
        </w:rPr>
        <w:t>运</w:t>
      </w:r>
      <w:r w:rsidRPr="00F606D4">
        <w:rPr>
          <w:rFonts w:cs="Calibri" w:hint="eastAsia"/>
          <w:szCs w:val="24"/>
          <w:lang w:val="zh-CN" w:eastAsia="zh-CN"/>
        </w:rPr>
        <w:t>作正常，其</w:t>
      </w:r>
      <w:r w:rsidRPr="00F606D4">
        <w:rPr>
          <w:rFonts w:cs="Calibri"/>
          <w:szCs w:val="24"/>
          <w:lang w:val="zh-CN" w:eastAsia="zh-CN"/>
        </w:rPr>
        <w:t>工作已得到精简，</w:t>
      </w:r>
      <w:r w:rsidRPr="00F606D4">
        <w:rPr>
          <w:rFonts w:cs="Calibri" w:hint="eastAsia"/>
          <w:szCs w:val="24"/>
          <w:lang w:val="zh-CN" w:eastAsia="zh-CN"/>
        </w:rPr>
        <w:t>人员组成</w:t>
      </w:r>
      <w:r w:rsidRPr="00F606D4">
        <w:rPr>
          <w:rFonts w:cs="Calibri"/>
          <w:szCs w:val="24"/>
          <w:lang w:val="zh-CN" w:eastAsia="zh-CN"/>
        </w:rPr>
        <w:t>明确，议程</w:t>
      </w:r>
      <w:r w:rsidRPr="00F606D4">
        <w:rPr>
          <w:rFonts w:cs="Calibri" w:hint="eastAsia"/>
          <w:szCs w:val="24"/>
          <w:lang w:val="zh-CN" w:eastAsia="zh-CN"/>
        </w:rPr>
        <w:t>聚焦且</w:t>
      </w:r>
      <w:r w:rsidRPr="00F606D4">
        <w:rPr>
          <w:rFonts w:cs="Calibri"/>
          <w:szCs w:val="24"/>
          <w:lang w:val="zh-CN" w:eastAsia="zh-CN"/>
        </w:rPr>
        <w:t>与</w:t>
      </w:r>
      <w:r w:rsidRPr="00F606D4">
        <w:rPr>
          <w:rFonts w:cs="Calibri"/>
          <w:szCs w:val="24"/>
          <w:lang w:val="zh-CN" w:eastAsia="zh-CN"/>
        </w:rPr>
        <w:t>ISCG</w:t>
      </w:r>
      <w:r w:rsidRPr="00F606D4">
        <w:rPr>
          <w:rFonts w:cs="Calibri"/>
          <w:szCs w:val="24"/>
          <w:lang w:val="zh-CN" w:eastAsia="zh-CN"/>
        </w:rPr>
        <w:t>合作良好。</w:t>
      </w:r>
    </w:p>
    <w:p w14:paraId="2FDFAAD2" w14:textId="53E55424" w:rsidR="00F84E44" w:rsidRPr="00F606D4" w:rsidRDefault="00F84E44" w:rsidP="00F84E44">
      <w:pPr>
        <w:pStyle w:val="Heading1"/>
        <w:rPr>
          <w:rFonts w:cs="Calibri"/>
          <w:b w:val="0"/>
          <w:bCs/>
          <w:sz w:val="24"/>
          <w:szCs w:val="24"/>
          <w:lang w:eastAsia="zh-CN"/>
        </w:rPr>
      </w:pPr>
      <w:r w:rsidRPr="00F606D4">
        <w:rPr>
          <w:rFonts w:cs="Calibri"/>
          <w:bCs/>
          <w:sz w:val="24"/>
          <w:szCs w:val="24"/>
          <w:lang w:val="zh-CN" w:eastAsia="zh-CN"/>
        </w:rPr>
        <w:t>3</w:t>
      </w:r>
      <w:r w:rsidRPr="00F606D4">
        <w:rPr>
          <w:rFonts w:cs="Calibri"/>
          <w:bCs/>
          <w:sz w:val="24"/>
          <w:szCs w:val="24"/>
          <w:lang w:val="zh-CN" w:eastAsia="zh-CN"/>
        </w:rPr>
        <w:tab/>
      </w:r>
      <w:r w:rsidRPr="00F606D4">
        <w:rPr>
          <w:rFonts w:cs="Calibri"/>
          <w:bCs/>
          <w:sz w:val="24"/>
          <w:szCs w:val="24"/>
          <w:lang w:val="zh-CN" w:eastAsia="zh-CN"/>
        </w:rPr>
        <w:t>加强国际电联的区域代表性（</w:t>
      </w:r>
      <w:hyperlink r:id="rId16" w:history="1">
        <w:r w:rsidR="00D135B2" w:rsidRPr="00F606D4">
          <w:rPr>
            <w:rStyle w:val="Hyperlink"/>
            <w:rFonts w:cs="Calibri"/>
            <w:bCs/>
            <w:sz w:val="24"/>
            <w:szCs w:val="24"/>
            <w:lang w:eastAsia="zh-CN"/>
          </w:rPr>
          <w:t>C24/25</w:t>
        </w:r>
      </w:hyperlink>
      <w:r w:rsidR="007E5DC9">
        <w:rPr>
          <w:rFonts w:cs="Calibri"/>
          <w:bCs/>
          <w:sz w:val="24"/>
          <w:szCs w:val="24"/>
          <w:lang w:eastAsia="zh-CN"/>
        </w:rPr>
        <w:t>、</w:t>
      </w:r>
      <w:r w:rsidR="00AB72EA">
        <w:fldChar w:fldCharType="begin"/>
      </w:r>
      <w:r w:rsidR="00AB72EA">
        <w:rPr>
          <w:lang w:eastAsia="zh-CN"/>
        </w:rPr>
        <w:instrText>HYPERLINK "https://www.itu.int/md/S24-CL-C-0079/en"</w:instrText>
      </w:r>
      <w:r w:rsidR="00AB72EA">
        <w:fldChar w:fldCharType="separate"/>
      </w:r>
      <w:r w:rsidR="00D135B2" w:rsidRPr="00F606D4">
        <w:rPr>
          <w:rStyle w:val="Hyperlink"/>
          <w:rFonts w:cs="Calibri"/>
          <w:bCs/>
          <w:sz w:val="24"/>
          <w:szCs w:val="24"/>
          <w:lang w:eastAsia="zh-CN"/>
        </w:rPr>
        <w:t>C24/79</w:t>
      </w:r>
      <w:r w:rsidR="00AB72EA">
        <w:rPr>
          <w:rStyle w:val="Hyperlink"/>
          <w:rFonts w:cs="Calibri"/>
          <w:bCs/>
          <w:sz w:val="24"/>
          <w:szCs w:val="24"/>
          <w:lang w:eastAsia="zh-CN"/>
        </w:rPr>
        <w:fldChar w:fldCharType="end"/>
      </w:r>
      <w:r w:rsidR="007E5DC9">
        <w:rPr>
          <w:rFonts w:cs="Calibri"/>
          <w:bCs/>
          <w:sz w:val="24"/>
          <w:szCs w:val="24"/>
          <w:lang w:eastAsia="zh-CN"/>
        </w:rPr>
        <w:t>、</w:t>
      </w:r>
      <w:r w:rsidR="00AB72EA">
        <w:fldChar w:fldCharType="begin"/>
      </w:r>
      <w:r w:rsidR="00AB72EA">
        <w:rPr>
          <w:lang w:eastAsia="zh-CN"/>
        </w:rPr>
        <w:instrText>HYPERLINK "https://www.itu.int/md/S24-CL-C-0098/en"</w:instrText>
      </w:r>
      <w:r w:rsidR="00AB72EA">
        <w:fldChar w:fldCharType="separate"/>
      </w:r>
      <w:r w:rsidR="00D135B2" w:rsidRPr="00F606D4">
        <w:rPr>
          <w:rStyle w:val="Hyperlink"/>
          <w:rFonts w:cs="Calibri"/>
          <w:bCs/>
          <w:sz w:val="24"/>
          <w:szCs w:val="24"/>
          <w:lang w:eastAsia="zh-CN"/>
        </w:rPr>
        <w:t>C24/98</w:t>
      </w:r>
      <w:r w:rsidR="00AB72EA">
        <w:rPr>
          <w:rStyle w:val="Hyperlink"/>
          <w:rFonts w:cs="Calibri"/>
          <w:bCs/>
          <w:sz w:val="24"/>
          <w:szCs w:val="24"/>
          <w:lang w:eastAsia="zh-CN"/>
        </w:rPr>
        <w:fldChar w:fldCharType="end"/>
      </w:r>
      <w:r w:rsidRPr="00F606D4">
        <w:rPr>
          <w:rFonts w:cs="Calibri"/>
          <w:bCs/>
          <w:sz w:val="24"/>
          <w:szCs w:val="24"/>
          <w:lang w:val="zh-CN" w:eastAsia="zh-CN"/>
        </w:rPr>
        <w:t>和</w:t>
      </w:r>
      <w:r w:rsidR="00AB72EA">
        <w:fldChar w:fldCharType="begin"/>
      </w:r>
      <w:r w:rsidR="00AB72EA">
        <w:rPr>
          <w:lang w:eastAsia="zh-CN"/>
        </w:rPr>
        <w:instrText>HYPERLINK "https://www.itu.int/md/S24-CL-C-0100/en"</w:instrText>
      </w:r>
      <w:r w:rsidR="00AB72EA">
        <w:fldChar w:fldCharType="separate"/>
      </w:r>
      <w:r w:rsidR="00D135B2" w:rsidRPr="00F606D4">
        <w:rPr>
          <w:rStyle w:val="Hyperlink"/>
          <w:rFonts w:cs="Calibri"/>
          <w:bCs/>
          <w:sz w:val="24"/>
          <w:szCs w:val="24"/>
          <w:lang w:eastAsia="zh-CN"/>
        </w:rPr>
        <w:t>C24/100</w:t>
      </w:r>
      <w:r w:rsidR="00AB72EA">
        <w:rPr>
          <w:rStyle w:val="Hyperlink"/>
          <w:rFonts w:cs="Calibri"/>
          <w:bCs/>
          <w:sz w:val="24"/>
          <w:szCs w:val="24"/>
          <w:lang w:eastAsia="zh-CN"/>
        </w:rPr>
        <w:fldChar w:fldCharType="end"/>
      </w:r>
      <w:r w:rsidRPr="00F606D4">
        <w:rPr>
          <w:rFonts w:cs="Calibri"/>
          <w:bCs/>
          <w:sz w:val="24"/>
          <w:szCs w:val="24"/>
          <w:lang w:val="zh-CN" w:eastAsia="zh-CN"/>
        </w:rPr>
        <w:t>号文件）</w:t>
      </w:r>
    </w:p>
    <w:p w14:paraId="32A91A0C" w14:textId="6B38AB10" w:rsidR="00F84E44" w:rsidRPr="00F606D4" w:rsidRDefault="00F84E44" w:rsidP="00F84E44">
      <w:pPr>
        <w:rPr>
          <w:rFonts w:cs="Calibri"/>
          <w:szCs w:val="24"/>
          <w:lang w:eastAsia="zh-CN"/>
        </w:rPr>
      </w:pPr>
      <w:r w:rsidRPr="00F606D4">
        <w:rPr>
          <w:rFonts w:cs="Calibri"/>
          <w:szCs w:val="24"/>
          <w:lang w:val="zh-CN" w:eastAsia="zh-CN"/>
        </w:rPr>
        <w:t>3.1</w:t>
      </w:r>
      <w:r w:rsidRPr="00F606D4">
        <w:rPr>
          <w:rFonts w:cs="Calibri"/>
          <w:szCs w:val="24"/>
          <w:lang w:val="zh-CN" w:eastAsia="zh-CN"/>
        </w:rPr>
        <w:tab/>
      </w:r>
      <w:r w:rsidRPr="00F606D4">
        <w:rPr>
          <w:rFonts w:cs="Calibri"/>
          <w:szCs w:val="24"/>
          <w:lang w:val="zh-CN" w:eastAsia="zh-CN"/>
        </w:rPr>
        <w:t>电信发展局副主任说，</w:t>
      </w:r>
      <w:r w:rsidRPr="00F606D4">
        <w:rPr>
          <w:rFonts w:cs="Calibri"/>
          <w:szCs w:val="24"/>
          <w:lang w:val="zh-CN" w:eastAsia="zh-CN"/>
        </w:rPr>
        <w:t>C24/25</w:t>
      </w:r>
      <w:r w:rsidRPr="00F606D4">
        <w:rPr>
          <w:rFonts w:cs="Calibri"/>
          <w:szCs w:val="24"/>
          <w:lang w:val="zh-CN" w:eastAsia="zh-CN"/>
        </w:rPr>
        <w:t>号文件报告了国际电</w:t>
      </w:r>
      <w:proofErr w:type="gramStart"/>
      <w:r w:rsidRPr="00F606D4">
        <w:rPr>
          <w:rFonts w:cs="Calibri"/>
          <w:szCs w:val="24"/>
          <w:lang w:val="zh-CN" w:eastAsia="zh-CN"/>
        </w:rPr>
        <w:t>联区域</w:t>
      </w:r>
      <w:proofErr w:type="gramEnd"/>
      <w:r w:rsidRPr="00F606D4">
        <w:rPr>
          <w:rFonts w:cs="Calibri"/>
          <w:szCs w:val="24"/>
          <w:lang w:val="zh-CN" w:eastAsia="zh-CN"/>
        </w:rPr>
        <w:t>代表处为履行国际电联职责做出的贡献。文件介绍了各区域为落实国际电联战略规划、</w:t>
      </w:r>
      <w:r w:rsidRPr="00F606D4">
        <w:rPr>
          <w:rFonts w:cs="Calibri" w:hint="eastAsia"/>
          <w:szCs w:val="24"/>
          <w:lang w:val="zh-CN" w:eastAsia="zh-CN"/>
        </w:rPr>
        <w:t>《</w:t>
      </w:r>
      <w:r w:rsidRPr="00F606D4">
        <w:rPr>
          <w:rFonts w:cs="Calibri"/>
          <w:szCs w:val="24"/>
          <w:lang w:val="zh-CN" w:eastAsia="zh-CN"/>
        </w:rPr>
        <w:t>基加利行动计划</w:t>
      </w:r>
      <w:r w:rsidRPr="00F606D4">
        <w:rPr>
          <w:rFonts w:cs="Calibri" w:hint="eastAsia"/>
          <w:szCs w:val="24"/>
          <w:lang w:val="zh-CN" w:eastAsia="zh-CN"/>
        </w:rPr>
        <w:t>》</w:t>
      </w:r>
      <w:r w:rsidRPr="00F606D4">
        <w:rPr>
          <w:rFonts w:cs="Calibri"/>
          <w:szCs w:val="24"/>
          <w:lang w:val="zh-CN" w:eastAsia="zh-CN"/>
        </w:rPr>
        <w:t>和区域性举措而开展的工作；以及国际电</w:t>
      </w:r>
      <w:proofErr w:type="gramStart"/>
      <w:r w:rsidRPr="00F606D4">
        <w:rPr>
          <w:rFonts w:cs="Calibri"/>
          <w:szCs w:val="24"/>
          <w:lang w:val="zh-CN" w:eastAsia="zh-CN"/>
        </w:rPr>
        <w:t>联地</w:t>
      </w:r>
      <w:r w:rsidRPr="00F606D4">
        <w:rPr>
          <w:rFonts w:cs="Calibri" w:hint="eastAsia"/>
          <w:szCs w:val="24"/>
          <w:lang w:val="zh-CN" w:eastAsia="zh-CN"/>
        </w:rPr>
        <w:t>区</w:t>
      </w:r>
      <w:proofErr w:type="gramEnd"/>
      <w:r w:rsidRPr="00F606D4">
        <w:rPr>
          <w:rFonts w:cs="Calibri"/>
          <w:szCs w:val="24"/>
          <w:lang w:val="zh-CN" w:eastAsia="zh-CN"/>
        </w:rPr>
        <w:t>办事处</w:t>
      </w:r>
      <w:r w:rsidRPr="00F606D4">
        <w:rPr>
          <w:rFonts w:cs="Calibri" w:hint="eastAsia"/>
          <w:szCs w:val="24"/>
          <w:lang w:val="zh-CN" w:eastAsia="zh-CN"/>
        </w:rPr>
        <w:t>在当地</w:t>
      </w:r>
      <w:r w:rsidRPr="00F606D4">
        <w:rPr>
          <w:rFonts w:cs="Calibri"/>
          <w:szCs w:val="24"/>
          <w:lang w:val="zh-CN" w:eastAsia="zh-CN"/>
        </w:rPr>
        <w:t>开展的活动，这些活动的详情见</w:t>
      </w:r>
      <w:r w:rsidRPr="00F606D4">
        <w:rPr>
          <w:rFonts w:cs="Calibri" w:hint="eastAsia"/>
          <w:szCs w:val="24"/>
          <w:lang w:val="zh-CN" w:eastAsia="zh-CN"/>
        </w:rPr>
        <w:t>该</w:t>
      </w:r>
      <w:r w:rsidRPr="00F606D4">
        <w:rPr>
          <w:rFonts w:cs="Calibri"/>
          <w:szCs w:val="24"/>
          <w:lang w:val="zh-CN" w:eastAsia="zh-CN"/>
        </w:rPr>
        <w:t>文件第</w:t>
      </w:r>
      <w:r w:rsidRPr="00F606D4">
        <w:rPr>
          <w:rFonts w:cs="Calibri"/>
          <w:szCs w:val="24"/>
          <w:lang w:val="zh-CN" w:eastAsia="zh-CN"/>
        </w:rPr>
        <w:t>3</w:t>
      </w:r>
      <w:r w:rsidRPr="00F606D4">
        <w:rPr>
          <w:rFonts w:cs="Calibri" w:hint="eastAsia"/>
          <w:szCs w:val="24"/>
          <w:lang w:val="zh-CN" w:eastAsia="zh-CN"/>
        </w:rPr>
        <w:t>.</w:t>
      </w:r>
      <w:r w:rsidRPr="00F606D4">
        <w:rPr>
          <w:rFonts w:cs="Calibri"/>
          <w:szCs w:val="24"/>
          <w:lang w:val="zh-CN" w:eastAsia="zh-CN"/>
        </w:rPr>
        <w:t>3-3</w:t>
      </w:r>
      <w:r w:rsidRPr="00F606D4">
        <w:rPr>
          <w:rFonts w:cs="Calibri" w:hint="eastAsia"/>
          <w:szCs w:val="24"/>
          <w:lang w:val="zh-CN" w:eastAsia="zh-CN"/>
        </w:rPr>
        <w:t>.</w:t>
      </w:r>
      <w:r w:rsidRPr="00F606D4">
        <w:rPr>
          <w:rFonts w:cs="Calibri"/>
          <w:szCs w:val="24"/>
          <w:lang w:val="zh-CN" w:eastAsia="zh-CN"/>
        </w:rPr>
        <w:t>8</w:t>
      </w:r>
      <w:r w:rsidRPr="00F606D4">
        <w:rPr>
          <w:rFonts w:cs="Calibri"/>
          <w:szCs w:val="24"/>
          <w:lang w:val="zh-CN" w:eastAsia="zh-CN"/>
        </w:rPr>
        <w:t>段（涉及</w:t>
      </w:r>
      <w:r w:rsidRPr="00F606D4">
        <w:rPr>
          <w:rFonts w:cs="Calibri" w:hint="eastAsia"/>
          <w:szCs w:val="24"/>
          <w:lang w:val="zh-CN" w:eastAsia="zh-CN"/>
        </w:rPr>
        <w:t>无线电通信局</w:t>
      </w:r>
      <w:r w:rsidRPr="00F606D4">
        <w:rPr>
          <w:rFonts w:cs="Calibri"/>
          <w:szCs w:val="24"/>
          <w:lang w:val="zh-CN" w:eastAsia="zh-CN"/>
        </w:rPr>
        <w:t>、</w:t>
      </w:r>
      <w:r w:rsidRPr="00F606D4">
        <w:rPr>
          <w:rFonts w:cs="Calibri" w:hint="eastAsia"/>
          <w:szCs w:val="24"/>
          <w:lang w:val="zh-CN" w:eastAsia="zh-CN"/>
        </w:rPr>
        <w:t>电信标准化局</w:t>
      </w:r>
      <w:r w:rsidRPr="00F606D4">
        <w:rPr>
          <w:rFonts w:cs="Calibri"/>
          <w:szCs w:val="24"/>
          <w:lang w:val="zh-CN" w:eastAsia="zh-CN"/>
        </w:rPr>
        <w:t>和总秘书处）以及第</w:t>
      </w:r>
      <w:r w:rsidRPr="00F606D4">
        <w:rPr>
          <w:rFonts w:cs="Calibri"/>
          <w:szCs w:val="24"/>
          <w:lang w:val="zh-CN" w:eastAsia="zh-CN"/>
        </w:rPr>
        <w:t>3</w:t>
      </w:r>
      <w:r w:rsidRPr="00F606D4">
        <w:rPr>
          <w:rFonts w:cs="Calibri" w:hint="eastAsia"/>
          <w:szCs w:val="24"/>
          <w:lang w:val="zh-CN" w:eastAsia="zh-CN"/>
        </w:rPr>
        <w:t>.</w:t>
      </w:r>
      <w:r w:rsidRPr="00F606D4">
        <w:rPr>
          <w:rFonts w:cs="Calibri"/>
          <w:szCs w:val="24"/>
          <w:lang w:val="zh-CN" w:eastAsia="zh-CN"/>
        </w:rPr>
        <w:t>2</w:t>
      </w:r>
      <w:r w:rsidRPr="00F606D4">
        <w:rPr>
          <w:rFonts w:cs="Calibri"/>
          <w:szCs w:val="24"/>
          <w:lang w:val="zh-CN" w:eastAsia="zh-CN"/>
        </w:rPr>
        <w:t>段（</w:t>
      </w:r>
      <w:r w:rsidRPr="00F606D4">
        <w:rPr>
          <w:rFonts w:cs="Calibri" w:hint="eastAsia"/>
          <w:szCs w:val="24"/>
          <w:lang w:val="zh-CN" w:eastAsia="zh-CN"/>
        </w:rPr>
        <w:t>涉及电信发展局的</w:t>
      </w:r>
      <w:r w:rsidRPr="00F606D4">
        <w:rPr>
          <w:rFonts w:cs="Calibri"/>
          <w:szCs w:val="24"/>
          <w:lang w:val="zh-CN" w:eastAsia="zh-CN"/>
        </w:rPr>
        <w:t>电信发展顾问组文件）。国际电</w:t>
      </w:r>
      <w:proofErr w:type="gramStart"/>
      <w:r w:rsidRPr="00F606D4">
        <w:rPr>
          <w:rFonts w:cs="Calibri"/>
          <w:szCs w:val="24"/>
          <w:lang w:val="zh-CN" w:eastAsia="zh-CN"/>
        </w:rPr>
        <w:t>联区域</w:t>
      </w:r>
      <w:proofErr w:type="gramEnd"/>
      <w:r w:rsidRPr="00F606D4">
        <w:rPr>
          <w:rFonts w:cs="Calibri"/>
          <w:szCs w:val="24"/>
          <w:lang w:val="zh-CN" w:eastAsia="zh-CN"/>
        </w:rPr>
        <w:t>代表处和地区办事处</w:t>
      </w:r>
      <w:r w:rsidRPr="00F606D4">
        <w:rPr>
          <w:rFonts w:cs="Calibri" w:hint="eastAsia"/>
          <w:szCs w:val="24"/>
          <w:lang w:val="zh-CN" w:eastAsia="zh-CN"/>
        </w:rPr>
        <w:t>将</w:t>
      </w:r>
      <w:r w:rsidRPr="00F606D4">
        <w:rPr>
          <w:rFonts w:cs="Calibri"/>
          <w:szCs w:val="24"/>
          <w:lang w:val="zh-CN" w:eastAsia="zh-CN"/>
        </w:rPr>
        <w:t>在落实和后续工作中发挥重要作用。国际电联于</w:t>
      </w:r>
      <w:r w:rsidRPr="00F606D4">
        <w:rPr>
          <w:rFonts w:cs="Calibri"/>
          <w:szCs w:val="24"/>
          <w:lang w:val="zh-CN" w:eastAsia="zh-CN"/>
        </w:rPr>
        <w:t>2023</w:t>
      </w:r>
      <w:r w:rsidRPr="00F606D4">
        <w:rPr>
          <w:rFonts w:cs="Calibri"/>
          <w:szCs w:val="24"/>
          <w:lang w:val="zh-CN" w:eastAsia="zh-CN"/>
        </w:rPr>
        <w:t>年和</w:t>
      </w:r>
      <w:r w:rsidRPr="00F606D4">
        <w:rPr>
          <w:rFonts w:cs="Calibri"/>
          <w:szCs w:val="24"/>
          <w:lang w:val="zh-CN" w:eastAsia="zh-CN"/>
        </w:rPr>
        <w:t>2024</w:t>
      </w:r>
      <w:r w:rsidRPr="00F606D4">
        <w:rPr>
          <w:rFonts w:cs="Calibri"/>
          <w:szCs w:val="24"/>
          <w:lang w:val="zh-CN" w:eastAsia="zh-CN"/>
        </w:rPr>
        <w:t>年举办的六个区域发展论坛吸引了全球</w:t>
      </w:r>
      <w:r w:rsidRPr="00F606D4">
        <w:rPr>
          <w:rFonts w:cs="Calibri"/>
          <w:szCs w:val="24"/>
          <w:lang w:val="zh-CN" w:eastAsia="zh-CN"/>
        </w:rPr>
        <w:t>1 500</w:t>
      </w:r>
      <w:r w:rsidRPr="00F606D4">
        <w:rPr>
          <w:rFonts w:cs="Calibri"/>
          <w:szCs w:val="24"/>
          <w:lang w:val="zh-CN" w:eastAsia="zh-CN"/>
        </w:rPr>
        <w:t>多个利益攸关方</w:t>
      </w:r>
      <w:r w:rsidRPr="00F606D4">
        <w:rPr>
          <w:rFonts w:cs="Calibri" w:hint="eastAsia"/>
          <w:szCs w:val="24"/>
          <w:lang w:val="zh-CN" w:eastAsia="zh-CN"/>
        </w:rPr>
        <w:t>参与</w:t>
      </w:r>
      <w:r w:rsidRPr="00F606D4">
        <w:rPr>
          <w:rFonts w:cs="Calibri"/>
          <w:szCs w:val="24"/>
          <w:lang w:val="zh-CN" w:eastAsia="zh-CN"/>
        </w:rPr>
        <w:t>，为讨论国际电联举措的实施提供了有效平台。论坛的一个重要部分</w:t>
      </w:r>
      <w:r w:rsidRPr="00F606D4">
        <w:rPr>
          <w:rFonts w:cs="Calibri" w:hint="eastAsia"/>
          <w:szCs w:val="24"/>
          <w:lang w:val="zh-CN" w:eastAsia="zh-CN"/>
        </w:rPr>
        <w:t>为</w:t>
      </w:r>
      <w:r w:rsidR="00427EF9" w:rsidRPr="00427EF9">
        <w:rPr>
          <w:rFonts w:ascii="SimSun" w:hAnsi="SimSun" w:cs="Calibri" w:hint="eastAsia"/>
          <w:szCs w:val="24"/>
          <w:lang w:val="zh-CN" w:eastAsia="zh-CN"/>
        </w:rPr>
        <w:t>“</w:t>
      </w:r>
      <w:r w:rsidRPr="00F606D4">
        <w:rPr>
          <w:rFonts w:cs="Calibri"/>
          <w:szCs w:val="24"/>
          <w:lang w:val="zh-CN" w:eastAsia="zh-CN"/>
        </w:rPr>
        <w:t>P2C</w:t>
      </w:r>
      <w:r w:rsidRPr="00F606D4">
        <w:rPr>
          <w:rFonts w:cs="Calibri"/>
          <w:szCs w:val="24"/>
          <w:lang w:val="zh-CN" w:eastAsia="zh-CN"/>
        </w:rPr>
        <w:t>联盟牵线搭桥圆桌会议</w:t>
      </w:r>
      <w:r w:rsidR="00427EF9" w:rsidRPr="00427EF9">
        <w:rPr>
          <w:rFonts w:ascii="SimSun" w:hAnsi="SimSun" w:cs="Calibri" w:hint="eastAsia"/>
          <w:szCs w:val="24"/>
          <w:lang w:val="zh-CN" w:eastAsia="zh-CN"/>
        </w:rPr>
        <w:t>”</w:t>
      </w:r>
      <w:r w:rsidRPr="00F606D4">
        <w:rPr>
          <w:rFonts w:cs="Calibri"/>
          <w:szCs w:val="24"/>
          <w:lang w:val="zh-CN" w:eastAsia="zh-CN"/>
        </w:rPr>
        <w:t>，</w:t>
      </w:r>
      <w:r w:rsidRPr="00F606D4">
        <w:rPr>
          <w:rFonts w:cs="Calibri" w:hint="eastAsia"/>
          <w:szCs w:val="24"/>
          <w:lang w:val="zh-CN" w:eastAsia="zh-CN"/>
        </w:rPr>
        <w:t>各</w:t>
      </w:r>
      <w:r w:rsidRPr="00F606D4">
        <w:rPr>
          <w:rFonts w:cs="Calibri"/>
          <w:szCs w:val="24"/>
          <w:lang w:val="zh-CN" w:eastAsia="zh-CN"/>
        </w:rPr>
        <w:t>利益攸关方在会</w:t>
      </w:r>
      <w:r w:rsidRPr="00F606D4">
        <w:rPr>
          <w:rFonts w:cs="Calibri" w:hint="eastAsia"/>
          <w:szCs w:val="24"/>
          <w:lang w:val="zh-CN" w:eastAsia="zh-CN"/>
        </w:rPr>
        <w:t>议期间</w:t>
      </w:r>
      <w:r w:rsidRPr="00F606D4">
        <w:rPr>
          <w:rFonts w:cs="Calibri"/>
          <w:szCs w:val="24"/>
          <w:lang w:val="zh-CN" w:eastAsia="zh-CN"/>
        </w:rPr>
        <w:t>做出了承诺。</w:t>
      </w:r>
    </w:p>
    <w:p w14:paraId="1C591D72" w14:textId="77777777" w:rsidR="00F84E44" w:rsidRPr="00F606D4" w:rsidRDefault="00F84E44" w:rsidP="00F84E44">
      <w:pPr>
        <w:rPr>
          <w:rFonts w:cs="Calibri"/>
          <w:szCs w:val="24"/>
          <w:lang w:eastAsia="zh-CN"/>
        </w:rPr>
      </w:pPr>
      <w:r w:rsidRPr="00F606D4">
        <w:rPr>
          <w:rFonts w:cs="Calibri"/>
          <w:szCs w:val="24"/>
          <w:lang w:val="zh-CN" w:eastAsia="zh-CN"/>
        </w:rPr>
        <w:t>3.2</w:t>
      </w:r>
      <w:r w:rsidRPr="00F606D4">
        <w:rPr>
          <w:rFonts w:cs="Calibri"/>
          <w:szCs w:val="24"/>
          <w:lang w:val="zh-CN" w:eastAsia="zh-CN"/>
        </w:rPr>
        <w:tab/>
      </w:r>
      <w:r w:rsidRPr="00F606D4">
        <w:rPr>
          <w:rFonts w:cs="Calibri"/>
          <w:szCs w:val="24"/>
          <w:lang w:val="zh-CN" w:eastAsia="zh-CN"/>
        </w:rPr>
        <w:t>澳大利亚理事介绍了</w:t>
      </w:r>
      <w:r w:rsidRPr="00F606D4">
        <w:rPr>
          <w:rFonts w:cs="Calibri"/>
          <w:szCs w:val="24"/>
          <w:lang w:val="zh-CN" w:eastAsia="zh-CN"/>
        </w:rPr>
        <w:t>C24/79</w:t>
      </w:r>
      <w:r w:rsidRPr="00F606D4">
        <w:rPr>
          <w:rFonts w:cs="Calibri"/>
          <w:szCs w:val="24"/>
          <w:lang w:val="zh-CN" w:eastAsia="zh-CN"/>
        </w:rPr>
        <w:t>号文件中有关提高区域代表处和地区办事处运作效率和有效性的文稿。区域代表处和地区办事处</w:t>
      </w:r>
      <w:r w:rsidRPr="00F606D4">
        <w:rPr>
          <w:rFonts w:cs="Calibri" w:hint="eastAsia"/>
          <w:szCs w:val="24"/>
          <w:lang w:val="zh-CN" w:eastAsia="zh-CN"/>
        </w:rPr>
        <w:t>是</w:t>
      </w:r>
      <w:r w:rsidRPr="00F606D4">
        <w:rPr>
          <w:rFonts w:cs="Calibri"/>
          <w:szCs w:val="24"/>
          <w:lang w:val="zh-CN" w:eastAsia="zh-CN"/>
        </w:rPr>
        <w:t>国际电联工作的前</w:t>
      </w:r>
      <w:r w:rsidRPr="00F606D4">
        <w:rPr>
          <w:rFonts w:cs="Calibri" w:hint="eastAsia"/>
          <w:szCs w:val="24"/>
          <w:lang w:val="zh-CN" w:eastAsia="zh-CN"/>
        </w:rPr>
        <w:t>线</w:t>
      </w:r>
      <w:r w:rsidRPr="00F606D4">
        <w:rPr>
          <w:rFonts w:cs="Calibri"/>
          <w:szCs w:val="24"/>
          <w:lang w:val="zh-CN" w:eastAsia="zh-CN"/>
        </w:rPr>
        <w:t>，对</w:t>
      </w:r>
      <w:r w:rsidRPr="00F606D4">
        <w:rPr>
          <w:rFonts w:cs="Calibri" w:hint="eastAsia"/>
          <w:szCs w:val="24"/>
          <w:lang w:val="zh-CN" w:eastAsia="zh-CN"/>
        </w:rPr>
        <w:t>为各</w:t>
      </w:r>
      <w:r w:rsidRPr="00F606D4">
        <w:rPr>
          <w:rFonts w:cs="Calibri"/>
          <w:szCs w:val="24"/>
          <w:lang w:val="zh-CN" w:eastAsia="zh-CN"/>
        </w:rPr>
        <w:t>区域提供国家层面的援助</w:t>
      </w:r>
      <w:r w:rsidRPr="00F606D4">
        <w:rPr>
          <w:rFonts w:cs="Calibri" w:hint="eastAsia"/>
          <w:szCs w:val="24"/>
          <w:lang w:val="zh-CN" w:eastAsia="zh-CN"/>
        </w:rPr>
        <w:t>和实施</w:t>
      </w:r>
      <w:r w:rsidRPr="00F606D4">
        <w:rPr>
          <w:rFonts w:cs="Calibri"/>
          <w:szCs w:val="24"/>
          <w:lang w:val="zh-CN" w:eastAsia="zh-CN"/>
        </w:rPr>
        <w:t>能力建设项目至关重要，因此不断完善区域代表处和地区办事处</w:t>
      </w:r>
      <w:r w:rsidRPr="00F606D4">
        <w:rPr>
          <w:rFonts w:cs="Calibri" w:hint="eastAsia"/>
          <w:szCs w:val="24"/>
          <w:lang w:val="zh-CN" w:eastAsia="zh-CN"/>
        </w:rPr>
        <w:t>可</w:t>
      </w:r>
      <w:r w:rsidRPr="00F606D4">
        <w:rPr>
          <w:rFonts w:cs="Calibri"/>
          <w:szCs w:val="24"/>
          <w:lang w:val="zh-CN" w:eastAsia="zh-CN"/>
        </w:rPr>
        <w:t>确保尽可能多的资金和资源到</w:t>
      </w:r>
      <w:r w:rsidRPr="00F606D4">
        <w:rPr>
          <w:rFonts w:cs="Calibri" w:hint="eastAsia"/>
          <w:szCs w:val="24"/>
          <w:lang w:val="zh-CN" w:eastAsia="zh-CN"/>
        </w:rPr>
        <w:t>位</w:t>
      </w:r>
      <w:r w:rsidRPr="00F606D4">
        <w:rPr>
          <w:rFonts w:cs="Calibri"/>
          <w:szCs w:val="24"/>
          <w:lang w:val="zh-CN" w:eastAsia="zh-CN"/>
        </w:rPr>
        <w:t>，</w:t>
      </w:r>
      <w:r w:rsidRPr="00F606D4">
        <w:rPr>
          <w:rFonts w:cs="Calibri" w:hint="eastAsia"/>
          <w:szCs w:val="24"/>
          <w:lang w:val="zh-CN" w:eastAsia="zh-CN"/>
        </w:rPr>
        <w:t>所以</w:t>
      </w:r>
      <w:r w:rsidRPr="00F606D4">
        <w:rPr>
          <w:rFonts w:cs="Calibri"/>
          <w:szCs w:val="24"/>
          <w:lang w:val="zh-CN" w:eastAsia="zh-CN"/>
        </w:rPr>
        <w:t>必须成为国际电联转型计划的核心组成部分。澳大利亚在提交的文件中</w:t>
      </w:r>
      <w:r w:rsidRPr="00F606D4">
        <w:rPr>
          <w:rFonts w:cs="Calibri" w:hint="eastAsia"/>
          <w:szCs w:val="24"/>
          <w:lang w:val="zh-CN" w:eastAsia="zh-CN"/>
        </w:rPr>
        <w:t>介绍了本国的</w:t>
      </w:r>
      <w:r w:rsidRPr="00F606D4">
        <w:rPr>
          <w:rFonts w:cs="Calibri"/>
          <w:szCs w:val="24"/>
          <w:lang w:val="zh-CN" w:eastAsia="zh-CN"/>
        </w:rPr>
        <w:t>经验，为秘书处的审查</w:t>
      </w:r>
      <w:r w:rsidRPr="00F606D4">
        <w:rPr>
          <w:rFonts w:cs="Calibri" w:hint="eastAsia"/>
          <w:szCs w:val="24"/>
          <w:lang w:val="zh-CN" w:eastAsia="zh-CN"/>
        </w:rPr>
        <w:t>指明</w:t>
      </w:r>
      <w:r w:rsidRPr="00F606D4">
        <w:rPr>
          <w:rFonts w:cs="Calibri"/>
          <w:szCs w:val="24"/>
          <w:lang w:val="zh-CN" w:eastAsia="zh-CN"/>
        </w:rPr>
        <w:t>了一些重点领域。澳大利亚亦热烈欢迎墨西哥提交的</w:t>
      </w:r>
      <w:r w:rsidRPr="00F606D4">
        <w:rPr>
          <w:rFonts w:cs="Calibri" w:hint="eastAsia"/>
          <w:szCs w:val="24"/>
          <w:lang w:val="zh-CN" w:eastAsia="zh-CN"/>
        </w:rPr>
        <w:t>与此相关的</w:t>
      </w:r>
      <w:r w:rsidRPr="00F606D4">
        <w:rPr>
          <w:rFonts w:cs="Calibri"/>
          <w:szCs w:val="24"/>
          <w:lang w:val="zh-CN" w:eastAsia="zh-CN"/>
        </w:rPr>
        <w:t>C24/98</w:t>
      </w:r>
      <w:r w:rsidRPr="00F606D4">
        <w:rPr>
          <w:rFonts w:cs="Calibri"/>
          <w:szCs w:val="24"/>
          <w:lang w:val="zh-CN" w:eastAsia="zh-CN"/>
        </w:rPr>
        <w:t>和</w:t>
      </w:r>
      <w:r w:rsidRPr="00F606D4">
        <w:rPr>
          <w:rFonts w:cs="Calibri"/>
          <w:szCs w:val="24"/>
          <w:lang w:val="zh-CN" w:eastAsia="zh-CN"/>
        </w:rPr>
        <w:t>C24/100</w:t>
      </w:r>
      <w:r w:rsidRPr="00F606D4">
        <w:rPr>
          <w:rFonts w:cs="Calibri"/>
          <w:szCs w:val="24"/>
          <w:lang w:val="zh-CN" w:eastAsia="zh-CN"/>
        </w:rPr>
        <w:t>号文件。</w:t>
      </w:r>
    </w:p>
    <w:p w14:paraId="21CB6526" w14:textId="77777777" w:rsidR="00F84E44" w:rsidRPr="00F606D4" w:rsidRDefault="00F84E44" w:rsidP="00F84E44">
      <w:pPr>
        <w:rPr>
          <w:rFonts w:cs="Calibri"/>
          <w:szCs w:val="24"/>
          <w:lang w:eastAsia="zh-CN"/>
        </w:rPr>
      </w:pPr>
      <w:r w:rsidRPr="00F606D4">
        <w:rPr>
          <w:rFonts w:cs="Calibri"/>
          <w:szCs w:val="24"/>
          <w:lang w:val="zh-CN" w:eastAsia="zh-CN"/>
        </w:rPr>
        <w:t>3.3</w:t>
      </w:r>
      <w:r w:rsidRPr="00F606D4">
        <w:rPr>
          <w:rFonts w:cs="Calibri"/>
          <w:szCs w:val="24"/>
          <w:lang w:val="zh-CN" w:eastAsia="zh-CN"/>
        </w:rPr>
        <w:tab/>
      </w:r>
      <w:r w:rsidRPr="00F606D4">
        <w:rPr>
          <w:rFonts w:cs="Calibri"/>
          <w:szCs w:val="24"/>
          <w:lang w:val="zh-CN" w:eastAsia="zh-CN"/>
        </w:rPr>
        <w:t>墨西哥理事介绍了</w:t>
      </w:r>
      <w:r w:rsidRPr="00F606D4">
        <w:rPr>
          <w:rFonts w:cs="Calibri"/>
          <w:szCs w:val="24"/>
          <w:lang w:val="zh-CN" w:eastAsia="zh-CN"/>
        </w:rPr>
        <w:t>C24/98</w:t>
      </w:r>
      <w:r w:rsidRPr="00F606D4">
        <w:rPr>
          <w:rFonts w:cs="Calibri"/>
          <w:szCs w:val="24"/>
          <w:lang w:val="zh-CN" w:eastAsia="zh-CN"/>
        </w:rPr>
        <w:t>号文件，该文件认识到加强区域代表</w:t>
      </w:r>
      <w:proofErr w:type="gramStart"/>
      <w:r w:rsidRPr="00F606D4">
        <w:rPr>
          <w:rFonts w:cs="Calibri"/>
          <w:szCs w:val="24"/>
          <w:lang w:val="zh-CN" w:eastAsia="zh-CN"/>
        </w:rPr>
        <w:t>处作用</w:t>
      </w:r>
      <w:proofErr w:type="gramEnd"/>
      <w:r w:rsidRPr="00F606D4">
        <w:rPr>
          <w:rFonts w:cs="Calibri"/>
          <w:szCs w:val="24"/>
          <w:lang w:val="zh-CN" w:eastAsia="zh-CN"/>
        </w:rPr>
        <w:t>的重要性，并提出了一系列有关区域代表处资金水平和分配的建议；</w:t>
      </w:r>
      <w:r w:rsidRPr="00F606D4">
        <w:rPr>
          <w:rFonts w:cs="Calibri" w:hint="eastAsia"/>
          <w:szCs w:val="24"/>
          <w:lang w:val="zh-CN" w:eastAsia="zh-CN"/>
        </w:rPr>
        <w:t>指出</w:t>
      </w:r>
      <w:r w:rsidRPr="00F606D4">
        <w:rPr>
          <w:rFonts w:cs="Calibri"/>
          <w:szCs w:val="24"/>
          <w:lang w:val="zh-CN" w:eastAsia="zh-CN"/>
        </w:rPr>
        <w:t>特别</w:t>
      </w:r>
      <w:r w:rsidRPr="00F606D4">
        <w:rPr>
          <w:rFonts w:cs="Calibri" w:hint="eastAsia"/>
          <w:szCs w:val="24"/>
          <w:lang w:val="zh-CN" w:eastAsia="zh-CN"/>
        </w:rPr>
        <w:t>应</w:t>
      </w:r>
      <w:r w:rsidRPr="00F606D4">
        <w:rPr>
          <w:rFonts w:cs="Calibri"/>
          <w:szCs w:val="24"/>
          <w:lang w:val="zh-CN" w:eastAsia="zh-CN"/>
        </w:rPr>
        <w:t>在项目、会议和活动</w:t>
      </w:r>
      <w:r w:rsidRPr="00F606D4">
        <w:rPr>
          <w:rFonts w:cs="Calibri" w:hint="eastAsia"/>
          <w:szCs w:val="24"/>
          <w:lang w:val="zh-CN" w:eastAsia="zh-CN"/>
        </w:rPr>
        <w:t>的</w:t>
      </w:r>
      <w:r w:rsidRPr="00F606D4">
        <w:rPr>
          <w:rFonts w:cs="Calibri"/>
          <w:szCs w:val="24"/>
          <w:lang w:val="zh-CN" w:eastAsia="zh-CN"/>
        </w:rPr>
        <w:t>实施方面增强</w:t>
      </w:r>
      <w:r w:rsidRPr="00F606D4">
        <w:rPr>
          <w:rFonts w:cs="Calibri" w:hint="eastAsia"/>
          <w:szCs w:val="24"/>
          <w:lang w:val="zh-CN" w:eastAsia="zh-CN"/>
        </w:rPr>
        <w:t>其</w:t>
      </w:r>
      <w:r w:rsidRPr="00F606D4">
        <w:rPr>
          <w:rFonts w:cs="Calibri"/>
          <w:szCs w:val="24"/>
          <w:lang w:val="zh-CN" w:eastAsia="zh-CN"/>
        </w:rPr>
        <w:t>自主权和决策权；</w:t>
      </w:r>
      <w:r w:rsidRPr="00F606D4">
        <w:rPr>
          <w:rFonts w:cs="Calibri" w:hint="eastAsia"/>
          <w:szCs w:val="24"/>
          <w:lang w:val="zh-CN" w:eastAsia="zh-CN"/>
        </w:rPr>
        <w:t>阐述了</w:t>
      </w:r>
      <w:r w:rsidRPr="00F606D4">
        <w:rPr>
          <w:rFonts w:cs="Calibri"/>
          <w:szCs w:val="24"/>
          <w:lang w:val="zh-CN" w:eastAsia="zh-CN"/>
        </w:rPr>
        <w:t>区域代表处人员的技术专业情况；</w:t>
      </w:r>
      <w:r w:rsidRPr="00F606D4">
        <w:rPr>
          <w:rFonts w:cs="Calibri" w:hint="eastAsia"/>
          <w:szCs w:val="24"/>
          <w:lang w:val="zh-CN" w:eastAsia="zh-CN"/>
        </w:rPr>
        <w:t>为</w:t>
      </w:r>
      <w:r w:rsidRPr="00F606D4">
        <w:rPr>
          <w:rFonts w:cs="Calibri"/>
          <w:szCs w:val="24"/>
          <w:lang w:val="zh-CN" w:eastAsia="zh-CN"/>
        </w:rPr>
        <w:t>区域代表</w:t>
      </w:r>
      <w:proofErr w:type="gramStart"/>
      <w:r w:rsidRPr="00F606D4">
        <w:rPr>
          <w:rFonts w:cs="Calibri"/>
          <w:szCs w:val="24"/>
          <w:lang w:val="zh-CN" w:eastAsia="zh-CN"/>
        </w:rPr>
        <w:t>处确定</w:t>
      </w:r>
      <w:proofErr w:type="gramEnd"/>
      <w:r w:rsidRPr="00F606D4">
        <w:rPr>
          <w:rFonts w:cs="Calibri"/>
          <w:szCs w:val="24"/>
          <w:lang w:val="zh-CN" w:eastAsia="zh-CN"/>
        </w:rPr>
        <w:t>三个部门的</w:t>
      </w:r>
      <w:r w:rsidRPr="00F606D4">
        <w:rPr>
          <w:rFonts w:cs="Calibri" w:hint="eastAsia"/>
          <w:szCs w:val="24"/>
          <w:lang w:val="zh-CN" w:eastAsia="zh-CN"/>
        </w:rPr>
        <w:t>联系人（</w:t>
      </w:r>
      <w:r w:rsidRPr="00F606D4">
        <w:rPr>
          <w:rFonts w:cs="Calibri"/>
          <w:szCs w:val="24"/>
          <w:lang w:val="zh-CN" w:eastAsia="zh-CN"/>
        </w:rPr>
        <w:t>向区域代表处</w:t>
      </w:r>
      <w:r w:rsidRPr="00F606D4">
        <w:rPr>
          <w:rFonts w:cs="Calibri" w:hint="eastAsia"/>
          <w:szCs w:val="24"/>
          <w:lang w:val="zh-CN" w:eastAsia="zh-CN"/>
        </w:rPr>
        <w:t>主任</w:t>
      </w:r>
      <w:r w:rsidRPr="00F606D4">
        <w:rPr>
          <w:rFonts w:cs="Calibri"/>
          <w:szCs w:val="24"/>
          <w:lang w:val="zh-CN" w:eastAsia="zh-CN"/>
        </w:rPr>
        <w:t>报告</w:t>
      </w:r>
      <w:r w:rsidRPr="00F606D4">
        <w:rPr>
          <w:rFonts w:cs="Calibri" w:hint="eastAsia"/>
          <w:szCs w:val="24"/>
          <w:lang w:val="zh-CN" w:eastAsia="zh-CN"/>
        </w:rPr>
        <w:t>）</w:t>
      </w:r>
      <w:r w:rsidRPr="00F606D4">
        <w:rPr>
          <w:rFonts w:cs="Calibri"/>
          <w:szCs w:val="24"/>
          <w:lang w:val="zh-CN" w:eastAsia="zh-CN"/>
        </w:rPr>
        <w:t>；</w:t>
      </w:r>
      <w:r w:rsidRPr="00F606D4">
        <w:rPr>
          <w:rFonts w:cs="Calibri" w:hint="eastAsia"/>
          <w:szCs w:val="24"/>
          <w:lang w:val="zh-CN" w:eastAsia="zh-CN"/>
        </w:rPr>
        <w:t>确定对</w:t>
      </w:r>
      <w:r w:rsidRPr="00F606D4">
        <w:rPr>
          <w:rFonts w:cs="Calibri"/>
          <w:szCs w:val="24"/>
          <w:lang w:val="zh-CN" w:eastAsia="zh-CN"/>
        </w:rPr>
        <w:t>区域代表处的期望；加强对区域代表处活动、项目和举措的参与、协调和宣传。</w:t>
      </w:r>
    </w:p>
    <w:p w14:paraId="12F42844" w14:textId="77777777" w:rsidR="00F84E44" w:rsidRPr="00F606D4" w:rsidRDefault="00F84E44" w:rsidP="00F84E44">
      <w:pPr>
        <w:rPr>
          <w:rFonts w:cs="Calibri"/>
          <w:szCs w:val="24"/>
          <w:lang w:eastAsia="zh-CN"/>
        </w:rPr>
      </w:pPr>
      <w:r w:rsidRPr="00F606D4">
        <w:rPr>
          <w:rFonts w:cs="Calibri"/>
          <w:szCs w:val="24"/>
          <w:lang w:val="zh-CN" w:eastAsia="zh-CN"/>
        </w:rPr>
        <w:t>3.4</w:t>
      </w:r>
      <w:r w:rsidRPr="00F606D4">
        <w:rPr>
          <w:rFonts w:cs="Calibri"/>
          <w:szCs w:val="24"/>
          <w:lang w:val="zh-CN" w:eastAsia="zh-CN"/>
        </w:rPr>
        <w:tab/>
      </w:r>
      <w:r w:rsidRPr="00F606D4">
        <w:rPr>
          <w:rFonts w:cs="Calibri"/>
          <w:szCs w:val="24"/>
          <w:lang w:val="zh-CN" w:eastAsia="zh-CN"/>
        </w:rPr>
        <w:t>多位理事和一位观察员</w:t>
      </w:r>
      <w:r w:rsidRPr="00F606D4">
        <w:rPr>
          <w:rFonts w:cs="Calibri" w:hint="eastAsia"/>
          <w:szCs w:val="24"/>
          <w:lang w:val="zh-CN" w:eastAsia="zh-CN"/>
        </w:rPr>
        <w:t>通过</w:t>
      </w:r>
      <w:r w:rsidRPr="00F606D4">
        <w:rPr>
          <w:rFonts w:cs="Calibri"/>
          <w:szCs w:val="24"/>
          <w:lang w:val="zh-CN" w:eastAsia="zh-CN"/>
        </w:rPr>
        <w:t>援引事例</w:t>
      </w:r>
      <w:r w:rsidRPr="00F606D4">
        <w:rPr>
          <w:rFonts w:cs="Calibri" w:hint="eastAsia"/>
          <w:szCs w:val="24"/>
          <w:lang w:val="zh-CN" w:eastAsia="zh-CN"/>
        </w:rPr>
        <w:t>，</w:t>
      </w:r>
      <w:r w:rsidRPr="00F606D4">
        <w:rPr>
          <w:rFonts w:cs="Calibri"/>
          <w:szCs w:val="24"/>
          <w:lang w:val="zh-CN" w:eastAsia="zh-CN"/>
        </w:rPr>
        <w:t>强调</w:t>
      </w:r>
      <w:r w:rsidRPr="00F606D4">
        <w:rPr>
          <w:rFonts w:cs="Calibri" w:hint="eastAsia"/>
          <w:szCs w:val="24"/>
          <w:lang w:val="zh-CN" w:eastAsia="zh-CN"/>
        </w:rPr>
        <w:t>了地区</w:t>
      </w:r>
      <w:r w:rsidRPr="00F606D4">
        <w:rPr>
          <w:rFonts w:cs="Calibri"/>
          <w:szCs w:val="24"/>
          <w:lang w:val="zh-CN" w:eastAsia="zh-CN"/>
        </w:rPr>
        <w:t>办事处的价值及其</w:t>
      </w:r>
      <w:r w:rsidRPr="00F606D4">
        <w:rPr>
          <w:rFonts w:cs="Calibri" w:hint="eastAsia"/>
          <w:szCs w:val="24"/>
          <w:lang w:val="zh-CN" w:eastAsia="zh-CN"/>
        </w:rPr>
        <w:t>通过</w:t>
      </w:r>
      <w:r w:rsidRPr="00F606D4">
        <w:rPr>
          <w:rFonts w:cs="Calibri"/>
          <w:szCs w:val="24"/>
          <w:lang w:val="zh-CN" w:eastAsia="zh-CN"/>
        </w:rPr>
        <w:t>当地项目和计划</w:t>
      </w:r>
      <w:r w:rsidRPr="00F606D4">
        <w:rPr>
          <w:rFonts w:cs="Calibri" w:hint="eastAsia"/>
          <w:szCs w:val="24"/>
          <w:lang w:val="zh-CN" w:eastAsia="zh-CN"/>
        </w:rPr>
        <w:t>为</w:t>
      </w:r>
      <w:r w:rsidRPr="00F606D4">
        <w:rPr>
          <w:rFonts w:cs="Calibri"/>
          <w:szCs w:val="24"/>
          <w:lang w:val="zh-CN" w:eastAsia="zh-CN"/>
        </w:rPr>
        <w:t>实现有意义的连</w:t>
      </w:r>
      <w:r w:rsidRPr="00F606D4">
        <w:rPr>
          <w:rFonts w:cs="Calibri" w:hint="eastAsia"/>
          <w:szCs w:val="24"/>
          <w:lang w:val="zh-CN" w:eastAsia="zh-CN"/>
        </w:rPr>
        <w:t>接</w:t>
      </w:r>
      <w:r w:rsidRPr="00F606D4">
        <w:rPr>
          <w:rFonts w:cs="Calibri"/>
          <w:szCs w:val="24"/>
          <w:lang w:val="zh-CN" w:eastAsia="zh-CN"/>
        </w:rPr>
        <w:t>和数字化转型</w:t>
      </w:r>
      <w:r w:rsidRPr="00F606D4">
        <w:rPr>
          <w:rFonts w:cs="Calibri" w:hint="eastAsia"/>
          <w:szCs w:val="24"/>
          <w:lang w:val="zh-CN" w:eastAsia="zh-CN"/>
        </w:rPr>
        <w:t>做出</w:t>
      </w:r>
      <w:r w:rsidRPr="00F606D4">
        <w:rPr>
          <w:rFonts w:cs="Calibri"/>
          <w:szCs w:val="24"/>
          <w:lang w:val="zh-CN" w:eastAsia="zh-CN"/>
        </w:rPr>
        <w:t>的贡献。</w:t>
      </w:r>
    </w:p>
    <w:p w14:paraId="3BB97ACA" w14:textId="77777777" w:rsidR="00F84E44" w:rsidRPr="00F606D4" w:rsidRDefault="00F84E44" w:rsidP="00F84E44">
      <w:pPr>
        <w:rPr>
          <w:rFonts w:cs="Calibri"/>
          <w:szCs w:val="24"/>
          <w:lang w:eastAsia="zh-CN"/>
        </w:rPr>
      </w:pPr>
      <w:r w:rsidRPr="00F606D4">
        <w:rPr>
          <w:rFonts w:cs="Calibri"/>
          <w:szCs w:val="24"/>
          <w:lang w:val="zh-CN" w:eastAsia="zh-CN"/>
        </w:rPr>
        <w:t>3.5</w:t>
      </w:r>
      <w:r w:rsidRPr="00F606D4">
        <w:rPr>
          <w:rFonts w:cs="Calibri"/>
          <w:szCs w:val="24"/>
          <w:lang w:val="zh-CN" w:eastAsia="zh-CN"/>
        </w:rPr>
        <w:tab/>
      </w:r>
      <w:r w:rsidRPr="00F606D4">
        <w:rPr>
          <w:rFonts w:cs="Calibri"/>
          <w:szCs w:val="24"/>
          <w:lang w:val="zh-CN" w:eastAsia="zh-CN"/>
        </w:rPr>
        <w:t>理事们对澳大利亚和墨西哥提出的加强国际电</w:t>
      </w:r>
      <w:proofErr w:type="gramStart"/>
      <w:r w:rsidRPr="00F606D4">
        <w:rPr>
          <w:rFonts w:cs="Calibri"/>
          <w:szCs w:val="24"/>
          <w:lang w:val="zh-CN" w:eastAsia="zh-CN"/>
        </w:rPr>
        <w:t>联区域</w:t>
      </w:r>
      <w:proofErr w:type="gramEnd"/>
      <w:r w:rsidRPr="00F606D4">
        <w:rPr>
          <w:rFonts w:cs="Calibri"/>
          <w:szCs w:val="24"/>
          <w:lang w:val="zh-CN" w:eastAsia="zh-CN"/>
        </w:rPr>
        <w:t>代表</w:t>
      </w:r>
      <w:r w:rsidRPr="00F606D4">
        <w:rPr>
          <w:rFonts w:cs="Calibri" w:hint="eastAsia"/>
          <w:szCs w:val="24"/>
          <w:lang w:val="zh-CN" w:eastAsia="zh-CN"/>
        </w:rPr>
        <w:t>性</w:t>
      </w:r>
      <w:r w:rsidRPr="00F606D4">
        <w:rPr>
          <w:rFonts w:cs="Calibri"/>
          <w:szCs w:val="24"/>
          <w:lang w:val="zh-CN" w:eastAsia="zh-CN"/>
        </w:rPr>
        <w:t>的呼吁</w:t>
      </w:r>
      <w:r w:rsidRPr="00F606D4">
        <w:rPr>
          <w:rFonts w:cs="Calibri" w:hint="eastAsia"/>
          <w:szCs w:val="24"/>
          <w:lang w:val="zh-CN" w:eastAsia="zh-CN"/>
        </w:rPr>
        <w:t>和</w:t>
      </w:r>
      <w:r w:rsidRPr="00F606D4">
        <w:rPr>
          <w:rFonts w:cs="Calibri"/>
          <w:szCs w:val="24"/>
          <w:lang w:val="zh-CN" w:eastAsia="zh-CN"/>
        </w:rPr>
        <w:t>文稿</w:t>
      </w:r>
      <w:r w:rsidRPr="00F606D4">
        <w:rPr>
          <w:rFonts w:cs="Calibri" w:hint="eastAsia"/>
          <w:szCs w:val="24"/>
          <w:lang w:val="zh-CN" w:eastAsia="zh-CN"/>
        </w:rPr>
        <w:t>普遍</w:t>
      </w:r>
      <w:r w:rsidRPr="00F606D4">
        <w:rPr>
          <w:rFonts w:cs="Calibri"/>
          <w:szCs w:val="24"/>
          <w:lang w:val="zh-CN" w:eastAsia="zh-CN"/>
        </w:rPr>
        <w:t>表示支持。若干理事支持有关提高</w:t>
      </w:r>
      <w:r w:rsidRPr="00F606D4">
        <w:rPr>
          <w:rFonts w:cs="Calibri" w:hint="eastAsia"/>
          <w:szCs w:val="24"/>
          <w:lang w:val="zh-CN" w:eastAsia="zh-CN"/>
        </w:rPr>
        <w:t>区域代表机构</w:t>
      </w:r>
      <w:r w:rsidRPr="00F606D4">
        <w:rPr>
          <w:rFonts w:cs="Calibri"/>
          <w:szCs w:val="24"/>
          <w:lang w:val="zh-CN" w:eastAsia="zh-CN"/>
        </w:rPr>
        <w:t>自主权的呼吁，并指出</w:t>
      </w:r>
      <w:r w:rsidRPr="00F606D4">
        <w:rPr>
          <w:rFonts w:cs="Calibri" w:hint="eastAsia"/>
          <w:szCs w:val="24"/>
          <w:lang w:val="zh-CN" w:eastAsia="zh-CN"/>
        </w:rPr>
        <w:t>国际电联</w:t>
      </w:r>
      <w:r w:rsidRPr="00F606D4">
        <w:rPr>
          <w:rFonts w:cs="Calibri"/>
          <w:szCs w:val="24"/>
          <w:lang w:val="zh-CN" w:eastAsia="zh-CN"/>
        </w:rPr>
        <w:t>总部与区域代表处之间更好的沟通</w:t>
      </w:r>
      <w:r w:rsidRPr="00F606D4">
        <w:rPr>
          <w:rFonts w:cs="Calibri" w:hint="eastAsia"/>
          <w:szCs w:val="24"/>
          <w:lang w:val="zh-CN" w:eastAsia="zh-CN"/>
        </w:rPr>
        <w:t>并对流程加以完善，</w:t>
      </w:r>
      <w:r w:rsidRPr="00F606D4">
        <w:rPr>
          <w:rFonts w:cs="Calibri"/>
          <w:szCs w:val="24"/>
          <w:lang w:val="zh-CN" w:eastAsia="zh-CN"/>
        </w:rPr>
        <w:t>将带来运作效率的提高。一些理事认为，区域代表处应有能力承担项目执行工作并满足</w:t>
      </w:r>
      <w:r w:rsidRPr="00F606D4">
        <w:rPr>
          <w:rFonts w:cs="Calibri" w:hint="eastAsia"/>
          <w:szCs w:val="24"/>
          <w:lang w:val="zh-CN" w:eastAsia="zh-CN"/>
        </w:rPr>
        <w:t>相关</w:t>
      </w:r>
      <w:r w:rsidRPr="00F606D4">
        <w:rPr>
          <w:rFonts w:cs="Calibri"/>
          <w:szCs w:val="24"/>
          <w:lang w:val="zh-CN" w:eastAsia="zh-CN"/>
        </w:rPr>
        <w:t>区域各国的具体需求。需要</w:t>
      </w:r>
      <w:r w:rsidRPr="00F606D4">
        <w:rPr>
          <w:rFonts w:cs="Calibri"/>
          <w:szCs w:val="24"/>
          <w:lang w:val="zh-CN" w:eastAsia="zh-CN"/>
        </w:rPr>
        <w:lastRenderedPageBreak/>
        <w:t>改进的</w:t>
      </w:r>
      <w:r w:rsidRPr="00F606D4">
        <w:rPr>
          <w:rFonts w:cs="Calibri" w:hint="eastAsia"/>
          <w:szCs w:val="24"/>
          <w:lang w:val="zh-CN" w:eastAsia="zh-CN"/>
        </w:rPr>
        <w:t>方面</w:t>
      </w:r>
      <w:r w:rsidRPr="00F606D4">
        <w:rPr>
          <w:rFonts w:cs="Calibri"/>
          <w:szCs w:val="24"/>
          <w:lang w:val="zh-CN" w:eastAsia="zh-CN"/>
        </w:rPr>
        <w:t>包括关键业绩指标（</w:t>
      </w:r>
      <w:r w:rsidRPr="00F606D4">
        <w:rPr>
          <w:rFonts w:cs="Calibri"/>
          <w:szCs w:val="24"/>
          <w:lang w:val="zh-CN" w:eastAsia="zh-CN"/>
        </w:rPr>
        <w:t>KPI</w:t>
      </w:r>
      <w:r w:rsidRPr="00F606D4">
        <w:rPr>
          <w:rFonts w:cs="Calibri"/>
          <w:szCs w:val="24"/>
          <w:lang w:val="zh-CN" w:eastAsia="zh-CN"/>
        </w:rPr>
        <w:t>）、</w:t>
      </w:r>
      <w:r w:rsidRPr="00F606D4">
        <w:rPr>
          <w:rFonts w:cs="Calibri" w:hint="eastAsia"/>
          <w:szCs w:val="24"/>
          <w:lang w:val="zh-CN" w:eastAsia="zh-CN"/>
        </w:rPr>
        <w:t>编写</w:t>
      </w:r>
      <w:r w:rsidRPr="00F606D4">
        <w:rPr>
          <w:rFonts w:cs="Calibri"/>
          <w:szCs w:val="24"/>
          <w:lang w:val="zh-CN" w:eastAsia="zh-CN"/>
        </w:rPr>
        <w:t>适当</w:t>
      </w:r>
      <w:r w:rsidRPr="00F606D4">
        <w:rPr>
          <w:rFonts w:cs="Calibri" w:hint="eastAsia"/>
          <w:szCs w:val="24"/>
          <w:lang w:val="zh-CN" w:eastAsia="zh-CN"/>
        </w:rPr>
        <w:t>且</w:t>
      </w:r>
      <w:r w:rsidRPr="00F606D4">
        <w:rPr>
          <w:rFonts w:cs="Calibri"/>
          <w:szCs w:val="24"/>
          <w:lang w:val="zh-CN" w:eastAsia="zh-CN"/>
        </w:rPr>
        <w:t>透明的财务报告以及</w:t>
      </w:r>
      <w:r w:rsidRPr="00F606D4">
        <w:rPr>
          <w:rFonts w:cs="Calibri" w:hint="eastAsia"/>
          <w:szCs w:val="24"/>
          <w:lang w:val="zh-CN" w:eastAsia="zh-CN"/>
        </w:rPr>
        <w:t>提供</w:t>
      </w:r>
      <w:r w:rsidRPr="00F606D4">
        <w:rPr>
          <w:rFonts w:cs="Calibri"/>
          <w:szCs w:val="24"/>
          <w:lang w:val="zh-CN" w:eastAsia="zh-CN"/>
        </w:rPr>
        <w:t>充足的资金（包括特别</w:t>
      </w:r>
      <w:r w:rsidRPr="00F606D4">
        <w:rPr>
          <w:rFonts w:cs="Calibri" w:hint="eastAsia"/>
          <w:szCs w:val="24"/>
          <w:lang w:val="zh-CN" w:eastAsia="zh-CN"/>
        </w:rPr>
        <w:t>为区域代表处提供</w:t>
      </w:r>
      <w:r w:rsidRPr="00F606D4">
        <w:rPr>
          <w:rFonts w:cs="Calibri"/>
          <w:szCs w:val="24"/>
          <w:lang w:val="zh-CN" w:eastAsia="zh-CN"/>
        </w:rPr>
        <w:t>的资金）。一位理事建议，应</w:t>
      </w:r>
      <w:r w:rsidRPr="00F606D4">
        <w:rPr>
          <w:rFonts w:cs="Calibri" w:hint="eastAsia"/>
          <w:szCs w:val="24"/>
          <w:lang w:val="zh-CN" w:eastAsia="zh-CN"/>
        </w:rPr>
        <w:t>为</w:t>
      </w:r>
      <w:r w:rsidRPr="00F606D4">
        <w:rPr>
          <w:rFonts w:cs="Calibri"/>
          <w:szCs w:val="24"/>
          <w:lang w:val="zh-CN" w:eastAsia="zh-CN"/>
        </w:rPr>
        <w:t>扩大国际电联与各国之间合作制定指导原则，以加强合作</w:t>
      </w:r>
      <w:r w:rsidRPr="00F606D4">
        <w:rPr>
          <w:rFonts w:cs="Calibri" w:hint="eastAsia"/>
          <w:szCs w:val="24"/>
          <w:lang w:val="zh-CN" w:eastAsia="zh-CN"/>
        </w:rPr>
        <w:t>，从而</w:t>
      </w:r>
      <w:r w:rsidRPr="00F606D4">
        <w:rPr>
          <w:rFonts w:cs="Calibri"/>
          <w:szCs w:val="24"/>
          <w:lang w:val="zh-CN" w:eastAsia="zh-CN"/>
        </w:rPr>
        <w:t>有可能</w:t>
      </w:r>
      <w:r w:rsidRPr="00F606D4">
        <w:rPr>
          <w:rFonts w:cs="Calibri" w:hint="eastAsia"/>
          <w:szCs w:val="24"/>
          <w:lang w:val="zh-CN" w:eastAsia="zh-CN"/>
        </w:rPr>
        <w:t>为</w:t>
      </w:r>
      <w:r w:rsidRPr="00F606D4">
        <w:rPr>
          <w:rFonts w:cs="Calibri"/>
          <w:szCs w:val="24"/>
          <w:lang w:val="zh-CN" w:eastAsia="zh-CN"/>
        </w:rPr>
        <w:t>项目的规划</w:t>
      </w:r>
      <w:r w:rsidRPr="00F606D4">
        <w:rPr>
          <w:rFonts w:cs="Calibri" w:hint="eastAsia"/>
          <w:szCs w:val="24"/>
          <w:lang w:val="zh-CN" w:eastAsia="zh-CN"/>
        </w:rPr>
        <w:t>与</w:t>
      </w:r>
      <w:r w:rsidRPr="00F606D4">
        <w:rPr>
          <w:rFonts w:cs="Calibri"/>
          <w:szCs w:val="24"/>
          <w:lang w:val="zh-CN" w:eastAsia="zh-CN"/>
        </w:rPr>
        <w:t>实施吸引更多的自愿捐款。会议提请</w:t>
      </w:r>
      <w:r w:rsidRPr="00F606D4">
        <w:rPr>
          <w:rFonts w:cs="Calibri" w:hint="eastAsia"/>
          <w:szCs w:val="24"/>
          <w:lang w:val="zh-CN" w:eastAsia="zh-CN"/>
        </w:rPr>
        <w:t>大家</w:t>
      </w:r>
      <w:r w:rsidRPr="00F606D4">
        <w:rPr>
          <w:rFonts w:cs="Calibri"/>
          <w:szCs w:val="24"/>
          <w:lang w:val="zh-CN" w:eastAsia="zh-CN"/>
        </w:rPr>
        <w:t>注意以下事实，</w:t>
      </w:r>
      <w:r w:rsidRPr="00F606D4">
        <w:rPr>
          <w:rFonts w:cs="Calibri" w:hint="eastAsia"/>
          <w:szCs w:val="24"/>
          <w:lang w:val="zh-CN" w:eastAsia="zh-CN"/>
        </w:rPr>
        <w:t>即有</w:t>
      </w:r>
      <w:r w:rsidRPr="00F606D4">
        <w:rPr>
          <w:rFonts w:cs="Calibri"/>
          <w:szCs w:val="24"/>
          <w:lang w:val="zh-CN" w:eastAsia="zh-CN"/>
        </w:rPr>
        <w:t>些区域将</w:t>
      </w:r>
      <w:r w:rsidRPr="00F606D4">
        <w:rPr>
          <w:rFonts w:cs="Calibri" w:hint="eastAsia"/>
          <w:szCs w:val="24"/>
          <w:lang w:val="zh-CN" w:eastAsia="zh-CN"/>
        </w:rPr>
        <w:t>得</w:t>
      </w:r>
      <w:r w:rsidRPr="00F606D4">
        <w:rPr>
          <w:rFonts w:cs="Calibri"/>
          <w:szCs w:val="24"/>
          <w:lang w:val="zh-CN" w:eastAsia="zh-CN"/>
        </w:rPr>
        <w:t>益于</w:t>
      </w:r>
      <w:r w:rsidRPr="00F606D4">
        <w:rPr>
          <w:rFonts w:cs="Calibri" w:hint="eastAsia"/>
          <w:szCs w:val="24"/>
          <w:lang w:val="zh-CN" w:eastAsia="zh-CN"/>
        </w:rPr>
        <w:t>开展更多的</w:t>
      </w:r>
      <w:r w:rsidRPr="00F606D4">
        <w:rPr>
          <w:rFonts w:cs="Calibri"/>
          <w:szCs w:val="24"/>
          <w:lang w:val="zh-CN" w:eastAsia="zh-CN"/>
        </w:rPr>
        <w:t>次区域协作，</w:t>
      </w:r>
      <w:r w:rsidRPr="00F606D4">
        <w:rPr>
          <w:rFonts w:cs="Calibri" w:hint="eastAsia"/>
          <w:szCs w:val="24"/>
          <w:lang w:val="zh-CN" w:eastAsia="zh-CN"/>
        </w:rPr>
        <w:t>但对</w:t>
      </w:r>
      <w:r w:rsidRPr="00F606D4">
        <w:rPr>
          <w:rFonts w:cs="Calibri"/>
          <w:szCs w:val="24"/>
          <w:lang w:val="zh-CN" w:eastAsia="zh-CN"/>
        </w:rPr>
        <w:t>使用一种以上国际电联正式语文的区域</w:t>
      </w:r>
      <w:r w:rsidRPr="00F606D4">
        <w:rPr>
          <w:rFonts w:cs="Calibri" w:hint="eastAsia"/>
          <w:szCs w:val="24"/>
          <w:lang w:val="zh-CN" w:eastAsia="zh-CN"/>
        </w:rPr>
        <w:t>而言，</w:t>
      </w:r>
      <w:r w:rsidRPr="00F606D4">
        <w:rPr>
          <w:rFonts w:cs="Calibri"/>
          <w:szCs w:val="24"/>
          <w:lang w:val="zh-CN" w:eastAsia="zh-CN"/>
        </w:rPr>
        <w:t>交流将</w:t>
      </w:r>
      <w:r w:rsidRPr="00F606D4">
        <w:rPr>
          <w:rFonts w:cs="Calibri" w:hint="eastAsia"/>
          <w:szCs w:val="24"/>
          <w:lang w:val="zh-CN" w:eastAsia="zh-CN"/>
        </w:rPr>
        <w:t>面临</w:t>
      </w:r>
      <w:r w:rsidRPr="00F606D4">
        <w:rPr>
          <w:rFonts w:cs="Calibri"/>
          <w:szCs w:val="24"/>
          <w:lang w:val="zh-CN" w:eastAsia="zh-CN"/>
        </w:rPr>
        <w:t>特殊挑战。</w:t>
      </w:r>
    </w:p>
    <w:p w14:paraId="55A8792A" w14:textId="4E67F72C" w:rsidR="00F84E44" w:rsidRPr="00F606D4" w:rsidRDefault="00F84E44" w:rsidP="00F84E44">
      <w:pPr>
        <w:rPr>
          <w:rFonts w:cs="Calibri"/>
          <w:szCs w:val="24"/>
          <w:lang w:eastAsia="zh-CN"/>
        </w:rPr>
      </w:pPr>
      <w:r w:rsidRPr="00F606D4">
        <w:rPr>
          <w:rFonts w:cs="Calibri"/>
          <w:szCs w:val="24"/>
          <w:lang w:val="zh-CN" w:eastAsia="zh-CN"/>
        </w:rPr>
        <w:t>3.6</w:t>
      </w:r>
      <w:r w:rsidRPr="00F606D4">
        <w:rPr>
          <w:rFonts w:cs="Calibri"/>
          <w:szCs w:val="24"/>
          <w:lang w:val="zh-CN" w:eastAsia="zh-CN"/>
        </w:rPr>
        <w:tab/>
      </w:r>
      <w:r w:rsidRPr="00F606D4">
        <w:rPr>
          <w:rFonts w:cs="Calibri"/>
          <w:szCs w:val="24"/>
          <w:lang w:val="zh-CN" w:eastAsia="zh-CN"/>
        </w:rPr>
        <w:t>理事们支持将</w:t>
      </w:r>
      <w:r w:rsidR="00427EF9" w:rsidRPr="00427EF9">
        <w:rPr>
          <w:rFonts w:ascii="SimSun" w:hAnsi="SimSun" w:cs="Calibri"/>
          <w:szCs w:val="24"/>
          <w:lang w:val="zh-CN" w:eastAsia="zh-CN"/>
        </w:rPr>
        <w:t>“</w:t>
      </w:r>
      <w:r w:rsidRPr="00F606D4">
        <w:rPr>
          <w:rFonts w:cs="Calibri"/>
          <w:szCs w:val="24"/>
          <w:lang w:val="zh-CN" w:eastAsia="zh-CN"/>
        </w:rPr>
        <w:t>国际电联是一家</w:t>
      </w:r>
      <w:r w:rsidR="00427EF9" w:rsidRPr="00427EF9">
        <w:rPr>
          <w:rFonts w:ascii="SimSun" w:hAnsi="SimSun" w:cs="Calibri"/>
          <w:szCs w:val="24"/>
          <w:lang w:val="zh-CN" w:eastAsia="zh-CN"/>
        </w:rPr>
        <w:t>”</w:t>
      </w:r>
      <w:r w:rsidRPr="00F606D4">
        <w:rPr>
          <w:rFonts w:cs="Calibri"/>
          <w:szCs w:val="24"/>
          <w:lang w:val="zh-CN" w:eastAsia="zh-CN"/>
        </w:rPr>
        <w:t>概念纳入区域代表处服务</w:t>
      </w:r>
      <w:r w:rsidRPr="00F606D4">
        <w:rPr>
          <w:rFonts w:cs="Calibri" w:hint="eastAsia"/>
          <w:szCs w:val="24"/>
          <w:lang w:val="zh-CN" w:eastAsia="zh-CN"/>
        </w:rPr>
        <w:t>交付的</w:t>
      </w:r>
      <w:r w:rsidRPr="00F606D4">
        <w:rPr>
          <w:rFonts w:cs="Calibri"/>
          <w:szCs w:val="24"/>
          <w:lang w:val="zh-CN" w:eastAsia="zh-CN"/>
        </w:rPr>
        <w:t>主流</w:t>
      </w:r>
      <w:r w:rsidRPr="00F606D4">
        <w:rPr>
          <w:rFonts w:cs="Calibri" w:hint="eastAsia"/>
          <w:szCs w:val="24"/>
          <w:lang w:val="zh-CN" w:eastAsia="zh-CN"/>
        </w:rPr>
        <w:t>工作</w:t>
      </w:r>
      <w:r w:rsidRPr="00F606D4">
        <w:rPr>
          <w:rFonts w:cs="Calibri"/>
          <w:szCs w:val="24"/>
          <w:lang w:val="zh-CN" w:eastAsia="zh-CN"/>
        </w:rPr>
        <w:t>，并更加重视</w:t>
      </w:r>
      <w:r w:rsidRPr="00F606D4">
        <w:rPr>
          <w:rFonts w:cs="Calibri"/>
          <w:szCs w:val="24"/>
          <w:lang w:val="zh-CN" w:eastAsia="zh-CN"/>
        </w:rPr>
        <w:t>ITU-R</w:t>
      </w:r>
      <w:r w:rsidRPr="00F606D4">
        <w:rPr>
          <w:rFonts w:cs="Calibri"/>
          <w:szCs w:val="24"/>
          <w:lang w:val="zh-CN" w:eastAsia="zh-CN"/>
        </w:rPr>
        <w:t>和</w:t>
      </w:r>
      <w:r w:rsidRPr="00F606D4">
        <w:rPr>
          <w:rFonts w:cs="Calibri"/>
          <w:szCs w:val="24"/>
          <w:lang w:val="zh-CN" w:eastAsia="zh-CN"/>
        </w:rPr>
        <w:t>ITU-T</w:t>
      </w:r>
      <w:r w:rsidRPr="00F606D4">
        <w:rPr>
          <w:rFonts w:cs="Calibri" w:hint="eastAsia"/>
          <w:szCs w:val="24"/>
          <w:lang w:val="zh-CN" w:eastAsia="zh-CN"/>
        </w:rPr>
        <w:t>的</w:t>
      </w:r>
      <w:r w:rsidRPr="00F606D4">
        <w:rPr>
          <w:rFonts w:cs="Calibri"/>
          <w:szCs w:val="24"/>
          <w:lang w:val="zh-CN" w:eastAsia="zh-CN"/>
        </w:rPr>
        <w:t>问题。一位理事呼吁调动国际电</w:t>
      </w:r>
      <w:proofErr w:type="gramStart"/>
      <w:r w:rsidRPr="00F606D4">
        <w:rPr>
          <w:rFonts w:cs="Calibri"/>
          <w:szCs w:val="24"/>
          <w:lang w:val="zh-CN" w:eastAsia="zh-CN"/>
        </w:rPr>
        <w:t>联区域</w:t>
      </w:r>
      <w:proofErr w:type="gramEnd"/>
      <w:r w:rsidRPr="00F606D4">
        <w:rPr>
          <w:rFonts w:cs="Calibri"/>
          <w:szCs w:val="24"/>
          <w:lang w:val="zh-CN" w:eastAsia="zh-CN"/>
        </w:rPr>
        <w:t>代表处内各部门的力量，以加强各局的作用，</w:t>
      </w:r>
      <w:r w:rsidRPr="00F606D4">
        <w:rPr>
          <w:rFonts w:cs="Calibri" w:hint="eastAsia"/>
          <w:szCs w:val="24"/>
          <w:lang w:val="zh-CN" w:eastAsia="zh-CN"/>
        </w:rPr>
        <w:t>但</w:t>
      </w:r>
      <w:r w:rsidRPr="00F606D4">
        <w:rPr>
          <w:rFonts w:cs="Calibri"/>
          <w:szCs w:val="24"/>
          <w:lang w:val="zh-CN" w:eastAsia="zh-CN"/>
        </w:rPr>
        <w:t>会议认为这些建议会带来成本影响。另一位理事支持三个部门在区域代表处中应享有平等</w:t>
      </w:r>
      <w:r w:rsidRPr="00F606D4">
        <w:rPr>
          <w:rFonts w:cs="Calibri" w:hint="eastAsia"/>
          <w:szCs w:val="24"/>
          <w:lang w:val="zh-CN" w:eastAsia="zh-CN"/>
        </w:rPr>
        <w:t>的</w:t>
      </w:r>
      <w:r w:rsidRPr="00F606D4">
        <w:rPr>
          <w:rFonts w:cs="Calibri"/>
          <w:szCs w:val="24"/>
          <w:lang w:val="zh-CN" w:eastAsia="zh-CN"/>
        </w:rPr>
        <w:t>代表</w:t>
      </w:r>
      <w:r w:rsidRPr="00F606D4">
        <w:rPr>
          <w:rFonts w:cs="Calibri" w:hint="eastAsia"/>
          <w:szCs w:val="24"/>
          <w:lang w:val="zh-CN" w:eastAsia="zh-CN"/>
        </w:rPr>
        <w:t>性</w:t>
      </w:r>
      <w:r w:rsidRPr="00F606D4">
        <w:rPr>
          <w:rFonts w:cs="Calibri"/>
          <w:szCs w:val="24"/>
          <w:lang w:val="zh-CN" w:eastAsia="zh-CN"/>
        </w:rPr>
        <w:t>，并试图了解职员在各</w:t>
      </w:r>
      <w:r w:rsidRPr="00F606D4">
        <w:rPr>
          <w:rFonts w:cs="Calibri" w:hint="eastAsia"/>
          <w:szCs w:val="24"/>
          <w:lang w:val="zh-CN" w:eastAsia="zh-CN"/>
        </w:rPr>
        <w:t>代表</w:t>
      </w:r>
      <w:r w:rsidRPr="00F606D4">
        <w:rPr>
          <w:rFonts w:cs="Calibri"/>
          <w:szCs w:val="24"/>
          <w:lang w:val="zh-CN" w:eastAsia="zh-CN"/>
        </w:rPr>
        <w:t>处工作的流程。</w:t>
      </w:r>
    </w:p>
    <w:p w14:paraId="3B3D1BAC" w14:textId="77777777" w:rsidR="00F84E44" w:rsidRPr="00E47674" w:rsidRDefault="00F84E44" w:rsidP="00F84E44">
      <w:pPr>
        <w:rPr>
          <w:rFonts w:cs="Calibri"/>
          <w:szCs w:val="24"/>
          <w:lang w:eastAsia="zh-CN"/>
        </w:rPr>
      </w:pPr>
      <w:r w:rsidRPr="00F606D4">
        <w:rPr>
          <w:rFonts w:cs="Calibri"/>
          <w:szCs w:val="24"/>
          <w:lang w:val="zh-CN" w:eastAsia="zh-CN"/>
        </w:rPr>
        <w:t>3.7</w:t>
      </w:r>
      <w:r w:rsidRPr="00F606D4">
        <w:rPr>
          <w:rFonts w:cs="Calibri"/>
          <w:szCs w:val="24"/>
          <w:lang w:val="zh-CN" w:eastAsia="zh-CN"/>
        </w:rPr>
        <w:tab/>
      </w:r>
      <w:r w:rsidRPr="00F606D4">
        <w:rPr>
          <w:rFonts w:cs="Calibri"/>
          <w:szCs w:val="24"/>
          <w:lang w:val="zh-CN" w:eastAsia="zh-CN"/>
        </w:rPr>
        <w:t>理事们回顾说，第</w:t>
      </w:r>
      <w:r w:rsidRPr="00F606D4">
        <w:rPr>
          <w:rFonts w:cs="Calibri"/>
          <w:szCs w:val="24"/>
          <w:lang w:val="zh-CN" w:eastAsia="zh-CN"/>
        </w:rPr>
        <w:t>25</w:t>
      </w:r>
      <w:r w:rsidRPr="00F606D4">
        <w:rPr>
          <w:rFonts w:cs="Calibri"/>
          <w:szCs w:val="24"/>
          <w:lang w:val="zh-CN" w:eastAsia="zh-CN"/>
        </w:rPr>
        <w:t>号决议（</w:t>
      </w:r>
      <w:r w:rsidRPr="00F606D4">
        <w:rPr>
          <w:rFonts w:cs="Calibri"/>
          <w:szCs w:val="24"/>
          <w:lang w:val="zh-CN" w:eastAsia="zh-CN"/>
        </w:rPr>
        <w:t>2022</w:t>
      </w:r>
      <w:r w:rsidRPr="00F606D4">
        <w:rPr>
          <w:rFonts w:cs="Calibri"/>
          <w:szCs w:val="24"/>
          <w:lang w:val="zh-CN" w:eastAsia="zh-CN"/>
        </w:rPr>
        <w:t>年，布加勒斯特，修订版）规定，国际</w:t>
      </w:r>
      <w:proofErr w:type="gramStart"/>
      <w:r w:rsidRPr="00F606D4">
        <w:rPr>
          <w:rFonts w:cs="Calibri"/>
          <w:szCs w:val="24"/>
          <w:lang w:val="zh-CN" w:eastAsia="zh-CN"/>
        </w:rPr>
        <w:t>电联应</w:t>
      </w:r>
      <w:r w:rsidRPr="00F606D4">
        <w:rPr>
          <w:rFonts w:cs="Calibri" w:hint="eastAsia"/>
          <w:szCs w:val="24"/>
          <w:lang w:val="zh-CN" w:eastAsia="zh-CN"/>
        </w:rPr>
        <w:t>根据</w:t>
      </w:r>
      <w:proofErr w:type="gramEnd"/>
      <w:r w:rsidRPr="00F606D4">
        <w:rPr>
          <w:rFonts w:cs="Calibri"/>
          <w:szCs w:val="24"/>
          <w:lang w:val="zh-CN" w:eastAsia="zh-CN"/>
        </w:rPr>
        <w:t>理事会的要求审议区域代表处问题，一位理事回忆说理事会</w:t>
      </w:r>
      <w:r w:rsidRPr="00F606D4">
        <w:rPr>
          <w:rFonts w:cs="Calibri"/>
          <w:szCs w:val="24"/>
          <w:lang w:val="zh-CN" w:eastAsia="zh-CN"/>
        </w:rPr>
        <w:t>23</w:t>
      </w:r>
      <w:r w:rsidRPr="00F606D4">
        <w:rPr>
          <w:rFonts w:cs="Calibri"/>
          <w:szCs w:val="24"/>
          <w:lang w:val="zh-CN" w:eastAsia="zh-CN"/>
        </w:rPr>
        <w:t>年会议已提出并正式记录了这一要求，但似乎尚未就此采取行动。应及时</w:t>
      </w:r>
      <w:r w:rsidRPr="00F606D4">
        <w:rPr>
          <w:rFonts w:cs="Calibri" w:hint="eastAsia"/>
          <w:szCs w:val="24"/>
          <w:lang w:val="zh-CN" w:eastAsia="zh-CN"/>
        </w:rPr>
        <w:t>依据</w:t>
      </w:r>
      <w:r w:rsidRPr="00F606D4">
        <w:rPr>
          <w:rFonts w:cs="Calibri"/>
          <w:szCs w:val="24"/>
          <w:lang w:val="zh-CN" w:eastAsia="zh-CN"/>
        </w:rPr>
        <w:t>管理层的转型目标</w:t>
      </w:r>
      <w:r w:rsidRPr="00F606D4">
        <w:rPr>
          <w:rFonts w:cs="Calibri" w:hint="eastAsia"/>
          <w:szCs w:val="24"/>
          <w:lang w:val="zh-CN" w:eastAsia="zh-CN"/>
        </w:rPr>
        <w:t>进行</w:t>
      </w:r>
      <w:r w:rsidRPr="00F606D4">
        <w:rPr>
          <w:rFonts w:cs="Calibri"/>
          <w:szCs w:val="24"/>
          <w:lang w:val="zh-CN" w:eastAsia="zh-CN"/>
        </w:rPr>
        <w:t>审查。最好能够</w:t>
      </w:r>
      <w:r w:rsidRPr="00F606D4">
        <w:rPr>
          <w:rFonts w:cs="Calibri" w:hint="eastAsia"/>
          <w:szCs w:val="24"/>
          <w:lang w:val="zh-CN" w:eastAsia="zh-CN"/>
        </w:rPr>
        <w:t>让大家</w:t>
      </w:r>
      <w:r w:rsidRPr="00F606D4">
        <w:rPr>
          <w:rFonts w:cs="Calibri"/>
          <w:szCs w:val="24"/>
          <w:lang w:val="zh-CN" w:eastAsia="zh-CN"/>
        </w:rPr>
        <w:t>了解审查的最新</w:t>
      </w:r>
      <w:r w:rsidRPr="00F606D4">
        <w:rPr>
          <w:rFonts w:cs="Calibri" w:hint="eastAsia"/>
          <w:szCs w:val="24"/>
          <w:lang w:val="zh-CN" w:eastAsia="zh-CN"/>
        </w:rPr>
        <w:t>进展</w:t>
      </w:r>
      <w:r w:rsidRPr="00F606D4">
        <w:rPr>
          <w:rFonts w:cs="Calibri"/>
          <w:szCs w:val="24"/>
          <w:lang w:val="zh-CN" w:eastAsia="zh-CN"/>
        </w:rPr>
        <w:t>，并在理事会</w:t>
      </w:r>
      <w:r w:rsidRPr="00F606D4">
        <w:rPr>
          <w:rFonts w:cs="Calibri"/>
          <w:szCs w:val="24"/>
          <w:lang w:val="zh-CN" w:eastAsia="zh-CN"/>
        </w:rPr>
        <w:t>2024</w:t>
      </w:r>
      <w:r w:rsidRPr="00F606D4">
        <w:rPr>
          <w:rFonts w:cs="Calibri"/>
          <w:szCs w:val="24"/>
          <w:lang w:val="zh-CN" w:eastAsia="zh-CN"/>
        </w:rPr>
        <w:t>年会议的摘要记录</w:t>
      </w:r>
      <w:r w:rsidRPr="00F606D4">
        <w:rPr>
          <w:rFonts w:cs="Calibri" w:hint="eastAsia"/>
          <w:szCs w:val="24"/>
          <w:lang w:val="zh-CN" w:eastAsia="zh-CN"/>
        </w:rPr>
        <w:t>中</w:t>
      </w:r>
      <w:r w:rsidRPr="00F606D4">
        <w:rPr>
          <w:rFonts w:cs="Calibri"/>
          <w:szCs w:val="24"/>
          <w:lang w:val="zh-CN" w:eastAsia="zh-CN"/>
        </w:rPr>
        <w:t>坚定承诺</w:t>
      </w:r>
      <w:r w:rsidRPr="00F606D4">
        <w:rPr>
          <w:rFonts w:cs="Calibri" w:hint="eastAsia"/>
          <w:szCs w:val="24"/>
          <w:lang w:val="zh-CN" w:eastAsia="zh-CN"/>
        </w:rPr>
        <w:t>，国际电联</w:t>
      </w:r>
      <w:r w:rsidRPr="00E47674">
        <w:rPr>
          <w:rFonts w:cs="Calibri" w:hint="eastAsia"/>
          <w:szCs w:val="24"/>
          <w:lang w:val="zh-CN" w:eastAsia="zh-CN"/>
        </w:rPr>
        <w:t>将</w:t>
      </w:r>
      <w:r w:rsidRPr="00E47674">
        <w:rPr>
          <w:rFonts w:cs="Calibri"/>
          <w:szCs w:val="24"/>
          <w:lang w:val="zh-CN" w:eastAsia="zh-CN"/>
        </w:rPr>
        <w:t>完成审查并向理事会</w:t>
      </w:r>
      <w:r w:rsidRPr="00E47674">
        <w:rPr>
          <w:rFonts w:cs="Calibri"/>
          <w:szCs w:val="24"/>
          <w:lang w:val="zh-CN" w:eastAsia="zh-CN"/>
        </w:rPr>
        <w:t>25</w:t>
      </w:r>
      <w:r w:rsidRPr="00E47674">
        <w:rPr>
          <w:rFonts w:cs="Calibri"/>
          <w:szCs w:val="24"/>
          <w:lang w:val="zh-CN" w:eastAsia="zh-CN"/>
        </w:rPr>
        <w:t>年会议报告。如有可能，宜</w:t>
      </w:r>
      <w:r w:rsidRPr="00E47674">
        <w:rPr>
          <w:rFonts w:cs="Calibri" w:hint="eastAsia"/>
          <w:szCs w:val="24"/>
          <w:lang w:val="zh-CN" w:eastAsia="zh-CN"/>
        </w:rPr>
        <w:t>及</w:t>
      </w:r>
      <w:r w:rsidRPr="00E47674">
        <w:rPr>
          <w:rFonts w:cs="Calibri"/>
          <w:szCs w:val="24"/>
          <w:lang w:val="zh-CN" w:eastAsia="zh-CN"/>
        </w:rPr>
        <w:t>早向相关理事会工作组报告。</w:t>
      </w:r>
    </w:p>
    <w:p w14:paraId="325B600A" w14:textId="77777777" w:rsidR="00F84E44" w:rsidRPr="00F606D4" w:rsidRDefault="00F84E44" w:rsidP="00F84E44">
      <w:pPr>
        <w:rPr>
          <w:rFonts w:cs="Calibri"/>
          <w:szCs w:val="24"/>
          <w:lang w:eastAsia="zh-CN"/>
        </w:rPr>
      </w:pPr>
      <w:r w:rsidRPr="00E47674">
        <w:rPr>
          <w:rFonts w:cs="Calibri"/>
          <w:szCs w:val="24"/>
          <w:lang w:val="zh-CN" w:eastAsia="zh-CN"/>
        </w:rPr>
        <w:t>3.8</w:t>
      </w:r>
      <w:r w:rsidRPr="00E47674">
        <w:rPr>
          <w:rFonts w:cs="Calibri"/>
          <w:szCs w:val="24"/>
          <w:lang w:val="zh-CN" w:eastAsia="zh-CN"/>
        </w:rPr>
        <w:tab/>
      </w:r>
      <w:r w:rsidRPr="00E47674">
        <w:rPr>
          <w:rFonts w:cs="Calibri"/>
          <w:szCs w:val="24"/>
          <w:lang w:val="zh-CN" w:eastAsia="zh-CN"/>
        </w:rPr>
        <w:t>印度理事对</w:t>
      </w:r>
      <w:r w:rsidRPr="00F606D4">
        <w:rPr>
          <w:rFonts w:cs="Calibri"/>
          <w:szCs w:val="24"/>
          <w:lang w:val="zh-CN" w:eastAsia="zh-CN"/>
        </w:rPr>
        <w:t>新德里</w:t>
      </w:r>
      <w:r w:rsidRPr="00F606D4">
        <w:rPr>
          <w:rFonts w:cs="Calibri" w:hint="eastAsia"/>
          <w:szCs w:val="24"/>
          <w:lang w:val="zh-CN" w:eastAsia="zh-CN"/>
        </w:rPr>
        <w:t>区域代表处</w:t>
      </w:r>
      <w:r w:rsidRPr="00F606D4">
        <w:rPr>
          <w:rFonts w:cs="Calibri"/>
          <w:szCs w:val="24"/>
          <w:lang w:val="zh-CN" w:eastAsia="zh-CN"/>
        </w:rPr>
        <w:t>开设的创新中心感到自豪。需要国际电联管理层关注的</w:t>
      </w:r>
      <w:r w:rsidRPr="00F606D4">
        <w:rPr>
          <w:rFonts w:cs="Calibri" w:hint="eastAsia"/>
          <w:szCs w:val="24"/>
          <w:lang w:val="zh-CN" w:eastAsia="zh-CN"/>
        </w:rPr>
        <w:t>问题之一是</w:t>
      </w:r>
      <w:r w:rsidRPr="00F606D4">
        <w:rPr>
          <w:rFonts w:cs="Calibri"/>
          <w:szCs w:val="24"/>
          <w:lang w:val="zh-CN" w:eastAsia="zh-CN"/>
        </w:rPr>
        <w:t>国际电联新德里</w:t>
      </w:r>
      <w:r w:rsidRPr="00F606D4">
        <w:rPr>
          <w:rFonts w:cs="Calibri" w:hint="eastAsia"/>
          <w:szCs w:val="24"/>
          <w:lang w:val="zh-CN" w:eastAsia="zh-CN"/>
        </w:rPr>
        <w:t>区域代表处在</w:t>
      </w:r>
      <w:r w:rsidRPr="00F606D4">
        <w:rPr>
          <w:rFonts w:cs="Calibri"/>
          <w:szCs w:val="24"/>
          <w:lang w:val="zh-CN" w:eastAsia="zh-CN"/>
        </w:rPr>
        <w:t>一年半</w:t>
      </w:r>
      <w:r w:rsidRPr="00F606D4">
        <w:rPr>
          <w:rFonts w:cs="Calibri" w:hint="eastAsia"/>
          <w:szCs w:val="24"/>
          <w:lang w:val="zh-CN" w:eastAsia="zh-CN"/>
        </w:rPr>
        <w:t>的时间内</w:t>
      </w:r>
      <w:r w:rsidRPr="00F606D4">
        <w:rPr>
          <w:rFonts w:cs="Calibri"/>
          <w:szCs w:val="24"/>
          <w:lang w:val="zh-CN" w:eastAsia="zh-CN"/>
        </w:rPr>
        <w:t>未能任命负责人，这对已开展活动</w:t>
      </w:r>
      <w:r w:rsidRPr="00F606D4">
        <w:rPr>
          <w:rFonts w:cs="Calibri" w:hint="eastAsia"/>
          <w:szCs w:val="24"/>
          <w:lang w:val="zh-CN" w:eastAsia="zh-CN"/>
        </w:rPr>
        <w:t>的</w:t>
      </w:r>
      <w:r w:rsidRPr="00F606D4">
        <w:rPr>
          <w:rFonts w:cs="Calibri"/>
          <w:szCs w:val="24"/>
          <w:lang w:val="zh-CN" w:eastAsia="zh-CN"/>
        </w:rPr>
        <w:t>数量造成了影响。尽管创新中心已开展了</w:t>
      </w:r>
      <w:r w:rsidRPr="00F606D4">
        <w:rPr>
          <w:rFonts w:cs="Calibri" w:hint="eastAsia"/>
          <w:szCs w:val="24"/>
          <w:lang w:val="zh-CN" w:eastAsia="zh-CN"/>
        </w:rPr>
        <w:t>包括</w:t>
      </w:r>
      <w:r w:rsidRPr="00F606D4">
        <w:rPr>
          <w:rFonts w:cs="Calibri"/>
          <w:szCs w:val="24"/>
          <w:lang w:val="zh-CN" w:eastAsia="zh-CN"/>
        </w:rPr>
        <w:t>电子废</w:t>
      </w:r>
      <w:r w:rsidRPr="00F606D4">
        <w:rPr>
          <w:rFonts w:cs="Calibri" w:hint="eastAsia"/>
          <w:szCs w:val="24"/>
          <w:lang w:val="zh-CN" w:eastAsia="zh-CN"/>
        </w:rPr>
        <w:t>弃</w:t>
      </w:r>
      <w:r w:rsidRPr="00F606D4">
        <w:rPr>
          <w:rFonts w:cs="Calibri"/>
          <w:szCs w:val="24"/>
          <w:lang w:val="zh-CN" w:eastAsia="zh-CN"/>
        </w:rPr>
        <w:t>物管理、数字健康和早期预警系统</w:t>
      </w:r>
      <w:r w:rsidRPr="00F606D4">
        <w:rPr>
          <w:rFonts w:cs="Calibri" w:hint="eastAsia"/>
          <w:szCs w:val="24"/>
          <w:lang w:val="zh-CN" w:eastAsia="zh-CN"/>
        </w:rPr>
        <w:t>在内</w:t>
      </w:r>
      <w:r w:rsidRPr="00F606D4">
        <w:rPr>
          <w:rFonts w:cs="Calibri"/>
          <w:szCs w:val="24"/>
          <w:lang w:val="zh-CN" w:eastAsia="zh-CN"/>
        </w:rPr>
        <w:t>的一系列</w:t>
      </w:r>
      <w:r w:rsidRPr="00F606D4">
        <w:rPr>
          <w:rFonts w:cs="Calibri" w:hint="eastAsia"/>
          <w:szCs w:val="24"/>
          <w:lang w:val="zh-CN" w:eastAsia="zh-CN"/>
        </w:rPr>
        <w:t>初期</w:t>
      </w:r>
      <w:r w:rsidRPr="00F606D4">
        <w:rPr>
          <w:rFonts w:cs="Calibri"/>
          <w:szCs w:val="24"/>
          <w:lang w:val="zh-CN" w:eastAsia="zh-CN"/>
        </w:rPr>
        <w:t>活动，但仍需开展更多活动。</w:t>
      </w:r>
    </w:p>
    <w:p w14:paraId="76802F34" w14:textId="77777777" w:rsidR="00F84E44" w:rsidRPr="00F606D4" w:rsidRDefault="00F84E44" w:rsidP="00F84E44">
      <w:pPr>
        <w:rPr>
          <w:rFonts w:cs="Calibri"/>
          <w:szCs w:val="24"/>
          <w:lang w:eastAsia="zh-CN"/>
        </w:rPr>
      </w:pPr>
      <w:r w:rsidRPr="00F606D4">
        <w:rPr>
          <w:rFonts w:cs="Calibri"/>
          <w:szCs w:val="24"/>
          <w:lang w:val="zh-CN" w:eastAsia="zh-CN"/>
        </w:rPr>
        <w:t>3.9</w:t>
      </w:r>
      <w:r w:rsidRPr="00F606D4">
        <w:rPr>
          <w:rFonts w:cs="Calibri"/>
          <w:szCs w:val="24"/>
          <w:lang w:val="zh-CN" w:eastAsia="zh-CN"/>
        </w:rPr>
        <w:tab/>
      </w:r>
      <w:r w:rsidRPr="00F606D4">
        <w:rPr>
          <w:rFonts w:cs="Calibri"/>
          <w:szCs w:val="24"/>
          <w:lang w:val="zh-CN" w:eastAsia="zh-CN"/>
        </w:rPr>
        <w:t>波兰理事在代表</w:t>
      </w:r>
      <w:r w:rsidRPr="00F606D4">
        <w:rPr>
          <w:rFonts w:cs="Calibri"/>
          <w:szCs w:val="24"/>
          <w:lang w:val="zh-CN" w:eastAsia="zh-CN"/>
        </w:rPr>
        <w:t>16</w:t>
      </w:r>
      <w:r w:rsidRPr="00F606D4">
        <w:rPr>
          <w:rFonts w:cs="Calibri"/>
          <w:szCs w:val="24"/>
          <w:lang w:val="zh-CN" w:eastAsia="zh-CN"/>
        </w:rPr>
        <w:t>个国家发言时表示，据他了解，莫斯科</w:t>
      </w:r>
      <w:proofErr w:type="gramStart"/>
      <w:r w:rsidRPr="00F606D4">
        <w:rPr>
          <w:rFonts w:cs="Calibri" w:hint="eastAsia"/>
          <w:szCs w:val="24"/>
          <w:lang w:val="zh-CN" w:eastAsia="zh-CN"/>
        </w:rPr>
        <w:t>代表</w:t>
      </w:r>
      <w:r w:rsidRPr="00F606D4">
        <w:rPr>
          <w:rFonts w:cs="Calibri"/>
          <w:szCs w:val="24"/>
          <w:lang w:val="zh-CN" w:eastAsia="zh-CN"/>
        </w:rPr>
        <w:t>处</w:t>
      </w:r>
      <w:r w:rsidRPr="00F606D4">
        <w:rPr>
          <w:rFonts w:cs="Calibri" w:hint="eastAsia"/>
          <w:szCs w:val="24"/>
          <w:lang w:val="zh-CN" w:eastAsia="zh-CN"/>
        </w:rPr>
        <w:t>拟</w:t>
      </w:r>
      <w:r w:rsidRPr="00F606D4">
        <w:rPr>
          <w:rFonts w:cs="Calibri"/>
          <w:szCs w:val="24"/>
          <w:lang w:val="zh-CN" w:eastAsia="zh-CN"/>
        </w:rPr>
        <w:t>与</w:t>
      </w:r>
      <w:proofErr w:type="gramEnd"/>
      <w:r w:rsidRPr="00F606D4">
        <w:rPr>
          <w:rFonts w:cs="Calibri"/>
          <w:szCs w:val="24"/>
          <w:lang w:val="zh-CN" w:eastAsia="zh-CN"/>
        </w:rPr>
        <w:t>支持违反《联合国宪章》活动的第三方合作举办一次讲习班。区域代表处在各自区域代表整个国际电联，因此至关重要</w:t>
      </w:r>
      <w:r w:rsidRPr="00F606D4">
        <w:rPr>
          <w:rFonts w:cs="Calibri" w:hint="eastAsia"/>
          <w:szCs w:val="24"/>
          <w:lang w:val="zh-CN" w:eastAsia="zh-CN"/>
        </w:rPr>
        <w:t>的是</w:t>
      </w:r>
      <w:r w:rsidRPr="00F606D4">
        <w:rPr>
          <w:rFonts w:cs="Calibri"/>
          <w:szCs w:val="24"/>
          <w:lang w:val="zh-CN" w:eastAsia="zh-CN"/>
        </w:rPr>
        <w:t>区域代表处的活动应符合国际电联的价值观和原则以及《联合国宪章》。他请秘书长确保区域代表处在选择活动合作伙伴时严格遵守国际电联的</w:t>
      </w:r>
      <w:proofErr w:type="gramStart"/>
      <w:r w:rsidRPr="00F606D4">
        <w:rPr>
          <w:rFonts w:cs="Calibri"/>
          <w:szCs w:val="24"/>
          <w:lang w:val="zh-CN" w:eastAsia="zh-CN"/>
        </w:rPr>
        <w:t>内部导</w:t>
      </w:r>
      <w:proofErr w:type="gramEnd"/>
      <w:r w:rsidRPr="00F606D4">
        <w:rPr>
          <w:rFonts w:cs="Calibri"/>
          <w:szCs w:val="24"/>
          <w:lang w:val="zh-CN" w:eastAsia="zh-CN"/>
        </w:rPr>
        <w:t>则并</w:t>
      </w:r>
      <w:r w:rsidRPr="00F606D4">
        <w:rPr>
          <w:rFonts w:cs="Calibri" w:hint="eastAsia"/>
          <w:szCs w:val="24"/>
          <w:lang w:val="zh-CN" w:eastAsia="zh-CN"/>
        </w:rPr>
        <w:t>应</w:t>
      </w:r>
      <w:r w:rsidRPr="00F606D4">
        <w:rPr>
          <w:rFonts w:cs="Calibri"/>
          <w:szCs w:val="24"/>
          <w:lang w:val="zh-CN" w:eastAsia="zh-CN"/>
        </w:rPr>
        <w:t>尽职尽责，特别是在规划第三方</w:t>
      </w:r>
      <w:r w:rsidRPr="00F606D4">
        <w:rPr>
          <w:rFonts w:cs="Calibri" w:hint="eastAsia"/>
          <w:szCs w:val="24"/>
          <w:lang w:val="zh-CN" w:eastAsia="zh-CN"/>
        </w:rPr>
        <w:t>的</w:t>
      </w:r>
      <w:r w:rsidRPr="00F606D4">
        <w:rPr>
          <w:rFonts w:cs="Calibri"/>
          <w:szCs w:val="24"/>
          <w:lang w:val="zh-CN" w:eastAsia="zh-CN"/>
        </w:rPr>
        <w:t>参与时。保加利亚理事表示，</w:t>
      </w:r>
      <w:r w:rsidRPr="00F606D4">
        <w:rPr>
          <w:rFonts w:cs="Calibri" w:hint="eastAsia"/>
          <w:szCs w:val="24"/>
          <w:lang w:val="zh-CN" w:eastAsia="zh-CN"/>
        </w:rPr>
        <w:t>该国</w:t>
      </w:r>
      <w:r w:rsidRPr="00F606D4">
        <w:rPr>
          <w:rFonts w:cs="Calibri"/>
          <w:szCs w:val="24"/>
          <w:lang w:val="zh-CN" w:eastAsia="zh-CN"/>
        </w:rPr>
        <w:t>代表团赞同上述</w:t>
      </w:r>
      <w:r w:rsidRPr="00F606D4">
        <w:rPr>
          <w:rFonts w:cs="Calibri"/>
          <w:szCs w:val="24"/>
          <w:lang w:val="zh-CN" w:eastAsia="zh-CN"/>
        </w:rPr>
        <w:t>16</w:t>
      </w:r>
      <w:r w:rsidRPr="00F606D4">
        <w:rPr>
          <w:rFonts w:cs="Calibri"/>
          <w:szCs w:val="24"/>
          <w:lang w:val="zh-CN" w:eastAsia="zh-CN"/>
        </w:rPr>
        <w:t>个国家的立场。</w:t>
      </w:r>
    </w:p>
    <w:p w14:paraId="2E9FDA59" w14:textId="77777777" w:rsidR="00F84E44" w:rsidRPr="00F606D4" w:rsidRDefault="00F84E44" w:rsidP="00F84E44">
      <w:pPr>
        <w:rPr>
          <w:rFonts w:cs="Calibri"/>
          <w:szCs w:val="24"/>
          <w:lang w:eastAsia="zh-CN"/>
        </w:rPr>
      </w:pPr>
      <w:r w:rsidRPr="00F606D4">
        <w:rPr>
          <w:rFonts w:cs="Calibri"/>
          <w:szCs w:val="24"/>
          <w:lang w:val="zh-CN" w:eastAsia="zh-CN"/>
        </w:rPr>
        <w:t>3.10</w:t>
      </w:r>
      <w:r w:rsidRPr="00F606D4">
        <w:rPr>
          <w:rFonts w:cs="Calibri"/>
          <w:szCs w:val="24"/>
          <w:lang w:val="zh-CN" w:eastAsia="zh-CN"/>
        </w:rPr>
        <w:tab/>
      </w:r>
      <w:r w:rsidRPr="00F606D4">
        <w:rPr>
          <w:rFonts w:cs="Calibri"/>
          <w:szCs w:val="24"/>
          <w:lang w:val="zh-CN" w:eastAsia="zh-CN"/>
        </w:rPr>
        <w:t>主席说电信发展局的代表将在下次全体会议</w:t>
      </w:r>
      <w:r w:rsidRPr="00F606D4">
        <w:rPr>
          <w:rFonts w:cs="Calibri" w:hint="eastAsia"/>
          <w:szCs w:val="24"/>
          <w:lang w:val="zh-CN" w:eastAsia="zh-CN"/>
        </w:rPr>
        <w:t>上</w:t>
      </w:r>
      <w:r w:rsidRPr="00F606D4">
        <w:rPr>
          <w:rFonts w:cs="Calibri"/>
          <w:szCs w:val="24"/>
          <w:lang w:val="zh-CN" w:eastAsia="zh-CN"/>
        </w:rPr>
        <w:t>回答提出的问题。</w:t>
      </w:r>
    </w:p>
    <w:p w14:paraId="458856EF" w14:textId="77777777" w:rsidR="00F84E44" w:rsidRPr="00F606D4" w:rsidRDefault="00F84E44" w:rsidP="00F84E44">
      <w:pPr>
        <w:rPr>
          <w:rFonts w:cs="Calibri"/>
          <w:szCs w:val="24"/>
          <w:lang w:eastAsia="zh-CN"/>
        </w:rPr>
      </w:pPr>
      <w:r w:rsidRPr="00F606D4">
        <w:rPr>
          <w:rFonts w:cs="Calibri"/>
          <w:szCs w:val="24"/>
          <w:lang w:val="zh-CN" w:eastAsia="zh-CN"/>
        </w:rPr>
        <w:t>3.11</w:t>
      </w:r>
      <w:r w:rsidRPr="00F606D4">
        <w:rPr>
          <w:rFonts w:cs="Calibri"/>
          <w:szCs w:val="24"/>
          <w:lang w:val="zh-CN" w:eastAsia="zh-CN"/>
        </w:rPr>
        <w:tab/>
      </w:r>
      <w:r w:rsidRPr="00F606D4">
        <w:rPr>
          <w:rFonts w:cs="Calibri"/>
          <w:szCs w:val="24"/>
          <w:lang w:val="zh-CN" w:eastAsia="zh-CN"/>
        </w:rPr>
        <w:t>会议对此</w:t>
      </w:r>
      <w:r w:rsidRPr="00F606D4">
        <w:rPr>
          <w:rFonts w:cs="Calibri"/>
          <w:b/>
          <w:bCs/>
          <w:szCs w:val="24"/>
          <w:lang w:val="zh-CN" w:eastAsia="zh-CN"/>
        </w:rPr>
        <w:t>表示同意</w:t>
      </w:r>
      <w:r w:rsidRPr="00F606D4">
        <w:rPr>
          <w:rFonts w:cs="Calibri"/>
          <w:szCs w:val="24"/>
          <w:lang w:val="zh-CN" w:eastAsia="zh-CN"/>
        </w:rPr>
        <w:t>。</w:t>
      </w:r>
    </w:p>
    <w:p w14:paraId="1A7BD70F" w14:textId="38A0D264" w:rsidR="00F84E44" w:rsidRPr="00F606D4" w:rsidRDefault="00F84E44" w:rsidP="00F84E44">
      <w:pPr>
        <w:tabs>
          <w:tab w:val="left" w:pos="6237"/>
        </w:tabs>
        <w:spacing w:before="840"/>
        <w:rPr>
          <w:rFonts w:cs="Calibri"/>
          <w:szCs w:val="24"/>
          <w:lang w:eastAsia="zh-CN"/>
        </w:rPr>
      </w:pPr>
      <w:r w:rsidRPr="00F606D4">
        <w:rPr>
          <w:rFonts w:cs="Calibri"/>
          <w:szCs w:val="24"/>
          <w:lang w:val="zh-CN" w:eastAsia="zh-CN"/>
        </w:rPr>
        <w:t>秘书长</w:t>
      </w:r>
      <w:r w:rsidRPr="00F606D4">
        <w:rPr>
          <w:rFonts w:cs="Calibri"/>
          <w:szCs w:val="24"/>
          <w:lang w:val="zh-CN" w:eastAsia="zh-CN"/>
        </w:rPr>
        <w:tab/>
      </w:r>
      <w:r w:rsidRPr="00F606D4">
        <w:rPr>
          <w:rFonts w:cs="Calibri"/>
          <w:szCs w:val="24"/>
          <w:lang w:val="zh-CN" w:eastAsia="zh-CN"/>
        </w:rPr>
        <w:tab/>
      </w:r>
      <w:r w:rsidR="004E03E1">
        <w:rPr>
          <w:rFonts w:cs="Calibri"/>
          <w:szCs w:val="24"/>
          <w:lang w:val="zh-CN" w:eastAsia="zh-CN"/>
        </w:rPr>
        <w:tab/>
      </w:r>
      <w:r w:rsidR="004E03E1">
        <w:rPr>
          <w:rFonts w:cs="Calibri"/>
          <w:szCs w:val="24"/>
          <w:lang w:val="zh-CN" w:eastAsia="zh-CN"/>
        </w:rPr>
        <w:tab/>
      </w:r>
      <w:r w:rsidR="004E03E1">
        <w:rPr>
          <w:rFonts w:cs="Calibri"/>
          <w:szCs w:val="24"/>
          <w:lang w:val="zh-CN" w:eastAsia="zh-CN"/>
        </w:rPr>
        <w:tab/>
      </w:r>
      <w:r w:rsidRPr="00F606D4">
        <w:rPr>
          <w:rFonts w:cs="Calibri"/>
          <w:szCs w:val="24"/>
          <w:lang w:val="zh-CN" w:eastAsia="zh-CN"/>
        </w:rPr>
        <w:t>主席：</w:t>
      </w:r>
    </w:p>
    <w:p w14:paraId="1BF611D3" w14:textId="1C1C6335" w:rsidR="00F84E44" w:rsidRPr="00F606D4" w:rsidRDefault="00F84E44" w:rsidP="00F84E44">
      <w:pPr>
        <w:tabs>
          <w:tab w:val="left" w:pos="6237"/>
        </w:tabs>
        <w:spacing w:before="0"/>
        <w:rPr>
          <w:rFonts w:cs="Calibri"/>
          <w:szCs w:val="24"/>
        </w:rPr>
      </w:pPr>
      <w:proofErr w:type="spellStart"/>
      <w:r w:rsidRPr="00F606D4">
        <w:rPr>
          <w:rFonts w:cs="Calibri"/>
          <w:szCs w:val="24"/>
          <w:lang w:val="zh-CN"/>
        </w:rPr>
        <w:t>多琳</w:t>
      </w:r>
      <w:proofErr w:type="spellEnd"/>
      <w:r w:rsidRPr="00F606D4">
        <w:rPr>
          <w:rFonts w:cs="Calibri"/>
          <w:szCs w:val="24"/>
          <w:lang w:val="zh-CN"/>
        </w:rPr>
        <w:t>·</w:t>
      </w:r>
      <w:proofErr w:type="spellStart"/>
      <w:r w:rsidRPr="00F606D4">
        <w:rPr>
          <w:rFonts w:cs="Calibri"/>
          <w:szCs w:val="24"/>
          <w:lang w:val="zh-CN"/>
        </w:rPr>
        <w:t>伯格丹</w:t>
      </w:r>
      <w:proofErr w:type="spellEnd"/>
      <w:r w:rsidRPr="00F606D4">
        <w:rPr>
          <w:rFonts w:cs="Calibri"/>
          <w:szCs w:val="24"/>
          <w:lang w:val="zh-CN"/>
        </w:rPr>
        <w:t>-</w:t>
      </w:r>
      <w:proofErr w:type="spellStart"/>
      <w:r w:rsidRPr="00F606D4">
        <w:rPr>
          <w:rFonts w:cs="Calibri"/>
          <w:szCs w:val="24"/>
          <w:lang w:val="zh-CN"/>
        </w:rPr>
        <w:t>马丁</w:t>
      </w:r>
      <w:proofErr w:type="spellEnd"/>
      <w:r w:rsidRPr="00F606D4">
        <w:rPr>
          <w:rFonts w:cs="Calibri"/>
          <w:szCs w:val="24"/>
          <w:lang w:val="zh-CN"/>
        </w:rPr>
        <w:tab/>
      </w:r>
      <w:r w:rsidR="004E03E1">
        <w:rPr>
          <w:rFonts w:cs="Calibri"/>
          <w:szCs w:val="24"/>
          <w:lang w:val="zh-CN"/>
        </w:rPr>
        <w:tab/>
      </w:r>
      <w:r w:rsidRPr="00F606D4">
        <w:rPr>
          <w:rFonts w:cs="Calibri"/>
          <w:szCs w:val="24"/>
          <w:lang w:val="zh-CN"/>
        </w:rPr>
        <w:t>F. SAUVAGE</w:t>
      </w:r>
    </w:p>
    <w:p w14:paraId="4A16880B" w14:textId="77777777" w:rsidR="00F84E44" w:rsidRPr="00D135B2" w:rsidRDefault="00F84E44" w:rsidP="00F84E44">
      <w:pPr>
        <w:tabs>
          <w:tab w:val="left" w:pos="6237"/>
        </w:tabs>
        <w:overflowPunct/>
        <w:autoSpaceDE/>
        <w:autoSpaceDN/>
        <w:adjustRightInd/>
        <w:spacing w:before="840"/>
        <w:jc w:val="center"/>
        <w:textAlignment w:val="auto"/>
        <w:rPr>
          <w:lang w:val="en-US"/>
        </w:rPr>
      </w:pPr>
      <w:r w:rsidRPr="00F606D4">
        <w:rPr>
          <w:rFonts w:cs="Calibri"/>
          <w:szCs w:val="24"/>
          <w:lang w:val="zh-CN"/>
        </w:rPr>
        <w:t>_______________</w:t>
      </w:r>
    </w:p>
    <w:sectPr w:rsidR="00F84E44" w:rsidRPr="00D135B2" w:rsidSect="00E24D59">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71468" w14:textId="77777777" w:rsidR="000C3A8E" w:rsidRDefault="000C3A8E">
      <w:r>
        <w:separator/>
      </w:r>
    </w:p>
  </w:endnote>
  <w:endnote w:type="continuationSeparator" w:id="0">
    <w:p w14:paraId="1C5DC544" w14:textId="77777777" w:rsidR="000C3A8E" w:rsidRDefault="000C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838D52C" w14:textId="77777777" w:rsidTr="00E31DCE">
      <w:trPr>
        <w:jc w:val="center"/>
      </w:trPr>
      <w:tc>
        <w:tcPr>
          <w:tcW w:w="1803" w:type="dxa"/>
          <w:vAlign w:val="center"/>
        </w:tcPr>
        <w:p w14:paraId="56D3CEC6" w14:textId="44BD5337" w:rsidR="00E24D59" w:rsidRDefault="00E24D59" w:rsidP="00E24D59">
          <w:pPr>
            <w:pStyle w:val="Header"/>
            <w:jc w:val="left"/>
            <w:rPr>
              <w:noProof/>
            </w:rPr>
          </w:pPr>
        </w:p>
      </w:tc>
      <w:tc>
        <w:tcPr>
          <w:tcW w:w="8261" w:type="dxa"/>
        </w:tcPr>
        <w:p w14:paraId="16B065A9" w14:textId="1E909185"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36303">
            <w:rPr>
              <w:rFonts w:eastAsiaTheme="minorEastAsia" w:hint="eastAsia"/>
              <w:bCs/>
              <w:lang w:eastAsia="zh-CN"/>
            </w:rPr>
            <w:t>11</w:t>
          </w:r>
          <w:r w:rsidR="00F84E44">
            <w:rPr>
              <w:rFonts w:eastAsiaTheme="minorEastAsia" w:hint="eastAsia"/>
              <w:bCs/>
              <w:lang w:eastAsia="zh-CN"/>
            </w:rPr>
            <w:t>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756A51F"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441814F" w14:textId="77777777" w:rsidTr="00E31DCE">
      <w:trPr>
        <w:jc w:val="center"/>
      </w:trPr>
      <w:tc>
        <w:tcPr>
          <w:tcW w:w="1803" w:type="dxa"/>
          <w:vAlign w:val="center"/>
        </w:tcPr>
        <w:p w14:paraId="074453B5" w14:textId="77777777" w:rsidR="00E24D59" w:rsidRDefault="00E24D59" w:rsidP="00E24D59">
          <w:pPr>
            <w:pStyle w:val="Header"/>
            <w:jc w:val="left"/>
            <w:rPr>
              <w:noProof/>
            </w:rPr>
          </w:pPr>
          <w:r w:rsidRPr="00B93453">
            <w:rPr>
              <w:color w:val="0563C1"/>
              <w:szCs w:val="14"/>
            </w:rPr>
            <w:t>www.itu.int/council</w:t>
          </w:r>
        </w:p>
      </w:tc>
      <w:tc>
        <w:tcPr>
          <w:tcW w:w="8261" w:type="dxa"/>
        </w:tcPr>
        <w:p w14:paraId="634BF6A2" w14:textId="2C89956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0F599A">
            <w:rPr>
              <w:rFonts w:eastAsiaTheme="minorEastAsia" w:hint="eastAsia"/>
              <w:bCs/>
              <w:lang w:eastAsia="zh-CN"/>
            </w:rPr>
            <w:t>11</w:t>
          </w:r>
          <w:r w:rsidR="00DE7FB2">
            <w:rPr>
              <w:rFonts w:eastAsiaTheme="minorEastAsia" w:hint="eastAsia"/>
              <w:bCs/>
              <w:lang w:eastAsia="zh-CN"/>
            </w:rPr>
            <w:t>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00AB973"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19109" w14:textId="77777777" w:rsidR="000C3A8E" w:rsidRDefault="000C3A8E">
      <w:r>
        <w:t>____________________</w:t>
      </w:r>
    </w:p>
  </w:footnote>
  <w:footnote w:type="continuationSeparator" w:id="0">
    <w:p w14:paraId="2E7FFD31" w14:textId="77777777" w:rsidR="000C3A8E" w:rsidRDefault="000C3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52C630A2" w14:textId="77777777" w:rsidTr="00E31DCE">
      <w:trPr>
        <w:trHeight w:val="1104"/>
        <w:jc w:val="center"/>
      </w:trPr>
      <w:tc>
        <w:tcPr>
          <w:tcW w:w="4390" w:type="dxa"/>
          <w:vAlign w:val="center"/>
        </w:tcPr>
        <w:p w14:paraId="594A8A3C" w14:textId="77777777"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00A9D003" wp14:editId="0D9DB0E0">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BA61609" w14:textId="77777777" w:rsidR="00E24D59" w:rsidRDefault="00E24D59" w:rsidP="00E24D59">
          <w:pPr>
            <w:pStyle w:val="Header"/>
            <w:jc w:val="right"/>
            <w:rPr>
              <w:rFonts w:ascii="Arial" w:hAnsi="Arial" w:cs="Arial"/>
              <w:b/>
              <w:bCs/>
              <w:color w:val="009CD6"/>
              <w:szCs w:val="18"/>
            </w:rPr>
          </w:pPr>
        </w:p>
        <w:p w14:paraId="4DA822DF" w14:textId="77777777" w:rsidR="00E24D59" w:rsidRDefault="00E24D59" w:rsidP="00E24D59">
          <w:pPr>
            <w:pStyle w:val="Header"/>
            <w:jc w:val="right"/>
            <w:rPr>
              <w:rFonts w:ascii="Arial" w:hAnsi="Arial" w:cs="Arial"/>
              <w:b/>
              <w:bCs/>
              <w:color w:val="009CD6"/>
              <w:szCs w:val="18"/>
            </w:rPr>
          </w:pPr>
        </w:p>
        <w:p w14:paraId="464EA96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18448AA0"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97342D" wp14:editId="44B98D8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DE9BB"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20F2"/>
    <w:rsid w:val="0000517A"/>
    <w:rsid w:val="00012729"/>
    <w:rsid w:val="000230B7"/>
    <w:rsid w:val="00031E72"/>
    <w:rsid w:val="000404D2"/>
    <w:rsid w:val="00044D2C"/>
    <w:rsid w:val="00072A5F"/>
    <w:rsid w:val="00084E47"/>
    <w:rsid w:val="000853C0"/>
    <w:rsid w:val="0008644E"/>
    <w:rsid w:val="00092CB1"/>
    <w:rsid w:val="0009409E"/>
    <w:rsid w:val="000A1C21"/>
    <w:rsid w:val="000B2987"/>
    <w:rsid w:val="000B63B1"/>
    <w:rsid w:val="000C0BC5"/>
    <w:rsid w:val="000C3A8E"/>
    <w:rsid w:val="000D15EA"/>
    <w:rsid w:val="000E412F"/>
    <w:rsid w:val="000F513B"/>
    <w:rsid w:val="000F599A"/>
    <w:rsid w:val="000F7DE1"/>
    <w:rsid w:val="00100D84"/>
    <w:rsid w:val="00124C9D"/>
    <w:rsid w:val="001250CE"/>
    <w:rsid w:val="00157773"/>
    <w:rsid w:val="001659FA"/>
    <w:rsid w:val="0018251A"/>
    <w:rsid w:val="00185672"/>
    <w:rsid w:val="0018764D"/>
    <w:rsid w:val="00190272"/>
    <w:rsid w:val="00193244"/>
    <w:rsid w:val="001938E4"/>
    <w:rsid w:val="00195C6C"/>
    <w:rsid w:val="00195FED"/>
    <w:rsid w:val="001A4BD6"/>
    <w:rsid w:val="001C0037"/>
    <w:rsid w:val="001D0490"/>
    <w:rsid w:val="001D5A18"/>
    <w:rsid w:val="001E01B9"/>
    <w:rsid w:val="001E4F2F"/>
    <w:rsid w:val="001F2486"/>
    <w:rsid w:val="00224449"/>
    <w:rsid w:val="002248B1"/>
    <w:rsid w:val="0025514D"/>
    <w:rsid w:val="002636C4"/>
    <w:rsid w:val="00264FA8"/>
    <w:rsid w:val="0027171B"/>
    <w:rsid w:val="00273A3A"/>
    <w:rsid w:val="002801F6"/>
    <w:rsid w:val="00280EB8"/>
    <w:rsid w:val="002A6670"/>
    <w:rsid w:val="002B0F07"/>
    <w:rsid w:val="002E223B"/>
    <w:rsid w:val="002F5D25"/>
    <w:rsid w:val="00301E86"/>
    <w:rsid w:val="00303502"/>
    <w:rsid w:val="00312795"/>
    <w:rsid w:val="003208DC"/>
    <w:rsid w:val="00325C25"/>
    <w:rsid w:val="00332268"/>
    <w:rsid w:val="003473A8"/>
    <w:rsid w:val="00372C8F"/>
    <w:rsid w:val="00373E17"/>
    <w:rsid w:val="00380ECE"/>
    <w:rsid w:val="00393DDF"/>
    <w:rsid w:val="00397F55"/>
    <w:rsid w:val="003A794E"/>
    <w:rsid w:val="003B2DD7"/>
    <w:rsid w:val="003B4454"/>
    <w:rsid w:val="003C2E37"/>
    <w:rsid w:val="003D305C"/>
    <w:rsid w:val="003F1415"/>
    <w:rsid w:val="003F6309"/>
    <w:rsid w:val="0040144C"/>
    <w:rsid w:val="0040327F"/>
    <w:rsid w:val="00403EB7"/>
    <w:rsid w:val="00422237"/>
    <w:rsid w:val="004229C3"/>
    <w:rsid w:val="00427EF9"/>
    <w:rsid w:val="00430BF0"/>
    <w:rsid w:val="00431AA6"/>
    <w:rsid w:val="004324F6"/>
    <w:rsid w:val="004473E0"/>
    <w:rsid w:val="00460165"/>
    <w:rsid w:val="00463E8C"/>
    <w:rsid w:val="004672E6"/>
    <w:rsid w:val="00470B75"/>
    <w:rsid w:val="00474ED1"/>
    <w:rsid w:val="0047561F"/>
    <w:rsid w:val="00483236"/>
    <w:rsid w:val="00493085"/>
    <w:rsid w:val="004A36EC"/>
    <w:rsid w:val="004C4DF9"/>
    <w:rsid w:val="004D163F"/>
    <w:rsid w:val="004D1B90"/>
    <w:rsid w:val="004E03E1"/>
    <w:rsid w:val="004E4BFF"/>
    <w:rsid w:val="004E4C5E"/>
    <w:rsid w:val="004F2598"/>
    <w:rsid w:val="005001A9"/>
    <w:rsid w:val="00514CB6"/>
    <w:rsid w:val="00520526"/>
    <w:rsid w:val="00533F4C"/>
    <w:rsid w:val="0053748B"/>
    <w:rsid w:val="005403F7"/>
    <w:rsid w:val="00540632"/>
    <w:rsid w:val="0054154D"/>
    <w:rsid w:val="00541CF4"/>
    <w:rsid w:val="005451E8"/>
    <w:rsid w:val="00545B0F"/>
    <w:rsid w:val="005507F2"/>
    <w:rsid w:val="00564EC9"/>
    <w:rsid w:val="005759CC"/>
    <w:rsid w:val="00577A6C"/>
    <w:rsid w:val="00583838"/>
    <w:rsid w:val="00584EB8"/>
    <w:rsid w:val="005A042B"/>
    <w:rsid w:val="005A0811"/>
    <w:rsid w:val="005A36AA"/>
    <w:rsid w:val="005A72E1"/>
    <w:rsid w:val="005B3C51"/>
    <w:rsid w:val="005C6632"/>
    <w:rsid w:val="005D15DB"/>
    <w:rsid w:val="005D1C9E"/>
    <w:rsid w:val="005D63FB"/>
    <w:rsid w:val="005E2D66"/>
    <w:rsid w:val="005F59A5"/>
    <w:rsid w:val="00604AF9"/>
    <w:rsid w:val="00607084"/>
    <w:rsid w:val="00613F1B"/>
    <w:rsid w:val="00616D43"/>
    <w:rsid w:val="00621EB1"/>
    <w:rsid w:val="00625488"/>
    <w:rsid w:val="00630DD5"/>
    <w:rsid w:val="00631063"/>
    <w:rsid w:val="00631331"/>
    <w:rsid w:val="006367CD"/>
    <w:rsid w:val="00641CD9"/>
    <w:rsid w:val="00644B6A"/>
    <w:rsid w:val="00646C71"/>
    <w:rsid w:val="00650B61"/>
    <w:rsid w:val="00654257"/>
    <w:rsid w:val="0065435A"/>
    <w:rsid w:val="006837E1"/>
    <w:rsid w:val="00685161"/>
    <w:rsid w:val="006858A5"/>
    <w:rsid w:val="00692667"/>
    <w:rsid w:val="006A09B0"/>
    <w:rsid w:val="006A2DD3"/>
    <w:rsid w:val="006A5AF8"/>
    <w:rsid w:val="006B1CDD"/>
    <w:rsid w:val="006C2A99"/>
    <w:rsid w:val="006C36CD"/>
    <w:rsid w:val="006F0594"/>
    <w:rsid w:val="007009DF"/>
    <w:rsid w:val="00700D1F"/>
    <w:rsid w:val="007205CB"/>
    <w:rsid w:val="00720767"/>
    <w:rsid w:val="00721EC8"/>
    <w:rsid w:val="007246B9"/>
    <w:rsid w:val="00726073"/>
    <w:rsid w:val="007274EF"/>
    <w:rsid w:val="00732439"/>
    <w:rsid w:val="00734FE8"/>
    <w:rsid w:val="007360CE"/>
    <w:rsid w:val="007619B6"/>
    <w:rsid w:val="00772315"/>
    <w:rsid w:val="00775157"/>
    <w:rsid w:val="007813AE"/>
    <w:rsid w:val="00781F28"/>
    <w:rsid w:val="007A37DB"/>
    <w:rsid w:val="007C67D4"/>
    <w:rsid w:val="007C6E3E"/>
    <w:rsid w:val="007E189D"/>
    <w:rsid w:val="007E5DC9"/>
    <w:rsid w:val="007F0210"/>
    <w:rsid w:val="00806E3F"/>
    <w:rsid w:val="00811259"/>
    <w:rsid w:val="00811DB0"/>
    <w:rsid w:val="00813AA2"/>
    <w:rsid w:val="008173A3"/>
    <w:rsid w:val="0082243B"/>
    <w:rsid w:val="00831FFC"/>
    <w:rsid w:val="008418F5"/>
    <w:rsid w:val="00841D56"/>
    <w:rsid w:val="008604A6"/>
    <w:rsid w:val="0086059C"/>
    <w:rsid w:val="00864589"/>
    <w:rsid w:val="008737C6"/>
    <w:rsid w:val="00874C82"/>
    <w:rsid w:val="00890AFB"/>
    <w:rsid w:val="00890FC4"/>
    <w:rsid w:val="00895905"/>
    <w:rsid w:val="008A6CAB"/>
    <w:rsid w:val="008F64AD"/>
    <w:rsid w:val="00911867"/>
    <w:rsid w:val="00913BAD"/>
    <w:rsid w:val="009164A9"/>
    <w:rsid w:val="00920EE5"/>
    <w:rsid w:val="00924D78"/>
    <w:rsid w:val="009258CB"/>
    <w:rsid w:val="00926E1B"/>
    <w:rsid w:val="00926F46"/>
    <w:rsid w:val="009329E1"/>
    <w:rsid w:val="0093362E"/>
    <w:rsid w:val="00944563"/>
    <w:rsid w:val="009451B9"/>
    <w:rsid w:val="00947CBF"/>
    <w:rsid w:val="00953160"/>
    <w:rsid w:val="009625D8"/>
    <w:rsid w:val="0098459B"/>
    <w:rsid w:val="00984C02"/>
    <w:rsid w:val="0098544D"/>
    <w:rsid w:val="00997185"/>
    <w:rsid w:val="009B08B7"/>
    <w:rsid w:val="009C2458"/>
    <w:rsid w:val="009C4743"/>
    <w:rsid w:val="009C4A7B"/>
    <w:rsid w:val="009C6123"/>
    <w:rsid w:val="009C6698"/>
    <w:rsid w:val="009D14B0"/>
    <w:rsid w:val="009F1E3E"/>
    <w:rsid w:val="00A1213C"/>
    <w:rsid w:val="00A176E7"/>
    <w:rsid w:val="00A272FF"/>
    <w:rsid w:val="00A27B5F"/>
    <w:rsid w:val="00A507A6"/>
    <w:rsid w:val="00A5354B"/>
    <w:rsid w:val="00A64C48"/>
    <w:rsid w:val="00A71B57"/>
    <w:rsid w:val="00A72C04"/>
    <w:rsid w:val="00A766DA"/>
    <w:rsid w:val="00A82E45"/>
    <w:rsid w:val="00AB42C1"/>
    <w:rsid w:val="00AB72EA"/>
    <w:rsid w:val="00AC1B12"/>
    <w:rsid w:val="00AC516F"/>
    <w:rsid w:val="00AE195F"/>
    <w:rsid w:val="00AE2926"/>
    <w:rsid w:val="00B0184B"/>
    <w:rsid w:val="00B035CD"/>
    <w:rsid w:val="00B04E16"/>
    <w:rsid w:val="00B0769D"/>
    <w:rsid w:val="00B217F8"/>
    <w:rsid w:val="00B2255B"/>
    <w:rsid w:val="00B331E5"/>
    <w:rsid w:val="00B332EA"/>
    <w:rsid w:val="00B37B96"/>
    <w:rsid w:val="00B40A53"/>
    <w:rsid w:val="00B45365"/>
    <w:rsid w:val="00B46A65"/>
    <w:rsid w:val="00B60184"/>
    <w:rsid w:val="00B62D20"/>
    <w:rsid w:val="00B702FF"/>
    <w:rsid w:val="00B7337E"/>
    <w:rsid w:val="00B75D61"/>
    <w:rsid w:val="00B81E75"/>
    <w:rsid w:val="00B82516"/>
    <w:rsid w:val="00B93453"/>
    <w:rsid w:val="00BB0385"/>
    <w:rsid w:val="00BB4688"/>
    <w:rsid w:val="00BD0954"/>
    <w:rsid w:val="00BD1A5A"/>
    <w:rsid w:val="00BD7A9B"/>
    <w:rsid w:val="00BD7BE1"/>
    <w:rsid w:val="00BF416B"/>
    <w:rsid w:val="00BF47EE"/>
    <w:rsid w:val="00C01174"/>
    <w:rsid w:val="00C046DE"/>
    <w:rsid w:val="00C063F7"/>
    <w:rsid w:val="00C101BD"/>
    <w:rsid w:val="00C10632"/>
    <w:rsid w:val="00C318AD"/>
    <w:rsid w:val="00C36303"/>
    <w:rsid w:val="00C37295"/>
    <w:rsid w:val="00C41A01"/>
    <w:rsid w:val="00C442FB"/>
    <w:rsid w:val="00C45EB2"/>
    <w:rsid w:val="00C526DD"/>
    <w:rsid w:val="00C64E4E"/>
    <w:rsid w:val="00C66E64"/>
    <w:rsid w:val="00C761A0"/>
    <w:rsid w:val="00C85F7E"/>
    <w:rsid w:val="00C90D53"/>
    <w:rsid w:val="00CA0B2E"/>
    <w:rsid w:val="00CA1921"/>
    <w:rsid w:val="00CA6EF7"/>
    <w:rsid w:val="00CC61B8"/>
    <w:rsid w:val="00CD0548"/>
    <w:rsid w:val="00CD47F0"/>
    <w:rsid w:val="00CD5566"/>
    <w:rsid w:val="00CD64D7"/>
    <w:rsid w:val="00CE3380"/>
    <w:rsid w:val="00CE6F22"/>
    <w:rsid w:val="00CF41F6"/>
    <w:rsid w:val="00CF7D3E"/>
    <w:rsid w:val="00D02B4E"/>
    <w:rsid w:val="00D12310"/>
    <w:rsid w:val="00D135B2"/>
    <w:rsid w:val="00D162C1"/>
    <w:rsid w:val="00D21F11"/>
    <w:rsid w:val="00D36817"/>
    <w:rsid w:val="00D453EE"/>
    <w:rsid w:val="00D47F5E"/>
    <w:rsid w:val="00D5666C"/>
    <w:rsid w:val="00D637C2"/>
    <w:rsid w:val="00D666BC"/>
    <w:rsid w:val="00D80909"/>
    <w:rsid w:val="00D83542"/>
    <w:rsid w:val="00D84680"/>
    <w:rsid w:val="00D92F45"/>
    <w:rsid w:val="00D94637"/>
    <w:rsid w:val="00D9545B"/>
    <w:rsid w:val="00D9725C"/>
    <w:rsid w:val="00DA7006"/>
    <w:rsid w:val="00DB3621"/>
    <w:rsid w:val="00DB3C7A"/>
    <w:rsid w:val="00DC6427"/>
    <w:rsid w:val="00DD0AED"/>
    <w:rsid w:val="00DD62F5"/>
    <w:rsid w:val="00DD66A1"/>
    <w:rsid w:val="00DE196D"/>
    <w:rsid w:val="00DE2814"/>
    <w:rsid w:val="00DE5D8B"/>
    <w:rsid w:val="00DE7FB2"/>
    <w:rsid w:val="00DF6B49"/>
    <w:rsid w:val="00E067C5"/>
    <w:rsid w:val="00E15E46"/>
    <w:rsid w:val="00E174DE"/>
    <w:rsid w:val="00E223F8"/>
    <w:rsid w:val="00E240DF"/>
    <w:rsid w:val="00E24D59"/>
    <w:rsid w:val="00E265BF"/>
    <w:rsid w:val="00E378D8"/>
    <w:rsid w:val="00E43A12"/>
    <w:rsid w:val="00E47674"/>
    <w:rsid w:val="00E5040D"/>
    <w:rsid w:val="00E55814"/>
    <w:rsid w:val="00E67C67"/>
    <w:rsid w:val="00E77476"/>
    <w:rsid w:val="00E8228B"/>
    <w:rsid w:val="00E83718"/>
    <w:rsid w:val="00E84B69"/>
    <w:rsid w:val="00EA3B9E"/>
    <w:rsid w:val="00EB19E1"/>
    <w:rsid w:val="00EB478E"/>
    <w:rsid w:val="00ED1F1E"/>
    <w:rsid w:val="00EE5706"/>
    <w:rsid w:val="00EF373D"/>
    <w:rsid w:val="00EF4CCC"/>
    <w:rsid w:val="00EF7F09"/>
    <w:rsid w:val="00F04EA3"/>
    <w:rsid w:val="00F06361"/>
    <w:rsid w:val="00F11595"/>
    <w:rsid w:val="00F13BC9"/>
    <w:rsid w:val="00F23305"/>
    <w:rsid w:val="00F32727"/>
    <w:rsid w:val="00F357B2"/>
    <w:rsid w:val="00F36556"/>
    <w:rsid w:val="00F51A8C"/>
    <w:rsid w:val="00F53BA4"/>
    <w:rsid w:val="00F606D4"/>
    <w:rsid w:val="00F705DF"/>
    <w:rsid w:val="00F70622"/>
    <w:rsid w:val="00F70B56"/>
    <w:rsid w:val="00F75F7C"/>
    <w:rsid w:val="00F76ED3"/>
    <w:rsid w:val="00F80085"/>
    <w:rsid w:val="00F84E44"/>
    <w:rsid w:val="00F85624"/>
    <w:rsid w:val="00F87C05"/>
    <w:rsid w:val="00F93191"/>
    <w:rsid w:val="00F93A17"/>
    <w:rsid w:val="00F945D0"/>
    <w:rsid w:val="00F94C4C"/>
    <w:rsid w:val="00FA2AF6"/>
    <w:rsid w:val="00FA2B05"/>
    <w:rsid w:val="00FB073D"/>
    <w:rsid w:val="00FB771F"/>
    <w:rsid w:val="00FC1948"/>
    <w:rsid w:val="00FC5386"/>
    <w:rsid w:val="00FD1E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900F"/>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45732937">
      <w:bodyDiv w:val="1"/>
      <w:marLeft w:val="0"/>
      <w:marRight w:val="0"/>
      <w:marTop w:val="0"/>
      <w:marBottom w:val="0"/>
      <w:divBdr>
        <w:top w:val="none" w:sz="0" w:space="0" w:color="auto"/>
        <w:left w:val="none" w:sz="0" w:space="0" w:color="auto"/>
        <w:bottom w:val="none" w:sz="0" w:space="0" w:color="auto"/>
        <w:right w:val="none" w:sz="0" w:space="0" w:color="auto"/>
      </w:divBdr>
    </w:div>
    <w:div w:id="1259828883">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52/en" TargetMode="External"/><Relationship Id="rId13" Type="http://schemas.openxmlformats.org/officeDocument/2006/relationships/hyperlink" Target="https://www.itu.int/md/S24-CL-C-0098/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4-CL-C-0079/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4-CL-C-002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25/en" TargetMode="External"/><Relationship Id="rId5" Type="http://schemas.openxmlformats.org/officeDocument/2006/relationships/webSettings" Target="webSettings.xml"/><Relationship Id="rId15" Type="http://schemas.openxmlformats.org/officeDocument/2006/relationships/hyperlink" Target="https://www.itu.int/md/S24-CL-C-0027/en" TargetMode="External"/><Relationship Id="rId10" Type="http://schemas.openxmlformats.org/officeDocument/2006/relationships/hyperlink" Target="https://www.itu.int/md/S24-CL-C-0027/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4-CL-C-0073/en" TargetMode="External"/><Relationship Id="rId14" Type="http://schemas.openxmlformats.org/officeDocument/2006/relationships/hyperlink" Target="https://www.itu.int/md/S24-CL-C-0100/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5006</Words>
  <Characters>1323</Characters>
  <Application>Microsoft Office Word</Application>
  <DocSecurity>0</DocSecurity>
  <Lines>11</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ITU Council 2024</dc:subject>
  <cp:keywords>C2024, C24 Council-24</cp:keywords>
  <dc:description/>
  <cp:revision>3</cp:revision>
  <cp:lastPrinted>2015-02-24T13:23:00Z</cp:lastPrinted>
  <dcterms:created xsi:type="dcterms:W3CDTF">2024-09-02T08:23:00Z</dcterms:created>
  <dcterms:modified xsi:type="dcterms:W3CDTF">2024-09-02T09:33:00Z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