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14:paraId="1DB39466" w14:textId="77777777" w:rsidTr="00F363FE">
        <w:tc>
          <w:tcPr>
            <w:tcW w:w="6512" w:type="dxa"/>
          </w:tcPr>
          <w:p w14:paraId="497653ED" w14:textId="4622B36B" w:rsidR="007B0AA0" w:rsidRPr="007B0AA0" w:rsidRDefault="007B0AA0" w:rsidP="00F363FE">
            <w:pPr>
              <w:spacing w:before="60" w:after="60" w:line="260" w:lineRule="exact"/>
              <w:rPr>
                <w:rFonts w:hint="cs"/>
                <w:b/>
                <w:bCs/>
                <w:rtl/>
                <w:lang w:bidi="ar-EG"/>
              </w:rPr>
            </w:pPr>
            <w:r w:rsidRPr="007B0AA0">
              <w:rPr>
                <w:rFonts w:hint="cs"/>
                <w:b/>
                <w:bCs/>
                <w:rtl/>
                <w:lang w:bidi="ar-EG"/>
              </w:rPr>
              <w:t>بند جدول الأعمال:</w:t>
            </w:r>
            <w:r w:rsidR="00C961B6">
              <w:rPr>
                <w:rFonts w:hint="cs"/>
                <w:b/>
                <w:bCs/>
                <w:rtl/>
                <w:lang w:bidi="ar-EG"/>
              </w:rPr>
              <w:t xml:space="preserve"> </w:t>
            </w:r>
            <w:r w:rsidR="00C961B6">
              <w:rPr>
                <w:b/>
                <w:bCs/>
                <w:lang w:bidi="ar-EG"/>
              </w:rPr>
              <w:t>ADM 1</w:t>
            </w:r>
          </w:p>
        </w:tc>
        <w:tc>
          <w:tcPr>
            <w:tcW w:w="3117" w:type="dxa"/>
          </w:tcPr>
          <w:p w14:paraId="5B7E774C" w14:textId="6F3708D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B6080B">
              <w:rPr>
                <w:b/>
                <w:bCs/>
                <w:lang w:bidi="ar-EG"/>
              </w:rPr>
              <w:t>4</w:t>
            </w:r>
            <w:r w:rsidRPr="007B0AA0">
              <w:rPr>
                <w:b/>
                <w:bCs/>
                <w:lang w:bidi="ar-EG"/>
              </w:rPr>
              <w:t>/</w:t>
            </w:r>
            <w:r w:rsidR="00C961B6">
              <w:rPr>
                <w:b/>
                <w:bCs/>
                <w:lang w:bidi="ar-EG"/>
              </w:rPr>
              <w:t>63</w:t>
            </w:r>
            <w:r w:rsidRPr="007B0AA0">
              <w:rPr>
                <w:b/>
                <w:bCs/>
                <w:lang w:bidi="ar-EG"/>
              </w:rPr>
              <w:t>-A</w:t>
            </w:r>
          </w:p>
        </w:tc>
      </w:tr>
      <w:tr w:rsidR="007B0AA0" w14:paraId="19C2497B" w14:textId="77777777" w:rsidTr="00F363FE">
        <w:tc>
          <w:tcPr>
            <w:tcW w:w="6512" w:type="dxa"/>
          </w:tcPr>
          <w:p w14:paraId="0D50D537" w14:textId="77777777" w:rsidR="007B0AA0" w:rsidRPr="007B0AA0" w:rsidRDefault="007B0AA0" w:rsidP="00F363FE">
            <w:pPr>
              <w:spacing w:before="60" w:after="60" w:line="260" w:lineRule="exact"/>
              <w:rPr>
                <w:rFonts w:hint="cs"/>
                <w:b/>
                <w:bCs/>
                <w:rtl/>
                <w:lang w:bidi="ar-EG"/>
              </w:rPr>
            </w:pPr>
          </w:p>
        </w:tc>
        <w:tc>
          <w:tcPr>
            <w:tcW w:w="3117" w:type="dxa"/>
          </w:tcPr>
          <w:p w14:paraId="71104F62" w14:textId="7B46250C" w:rsidR="007B0AA0" w:rsidRPr="007B0AA0" w:rsidRDefault="00C961B6" w:rsidP="00F363FE">
            <w:pPr>
              <w:spacing w:before="60" w:after="60" w:line="260" w:lineRule="exact"/>
              <w:rPr>
                <w:b/>
                <w:bCs/>
                <w:rtl/>
                <w:lang w:bidi="ar-EG"/>
              </w:rPr>
            </w:pPr>
            <w:r>
              <w:rPr>
                <w:rFonts w:hint="cs"/>
                <w:b/>
                <w:bCs/>
                <w:rtl/>
                <w:lang w:bidi="ar-EG"/>
              </w:rPr>
              <w:t xml:space="preserve">9 أبريل </w:t>
            </w:r>
            <w:r w:rsidR="007B0AA0" w:rsidRPr="007B0AA0">
              <w:rPr>
                <w:b/>
                <w:bCs/>
                <w:lang w:bidi="ar-EG"/>
              </w:rPr>
              <w:t>202</w:t>
            </w:r>
            <w:r w:rsidR="00B6080B">
              <w:rPr>
                <w:b/>
                <w:bCs/>
                <w:lang w:bidi="ar-EG"/>
              </w:rPr>
              <w:t>4</w:t>
            </w:r>
          </w:p>
        </w:tc>
      </w:tr>
      <w:tr w:rsidR="007B0AA0" w14:paraId="5F789EFA" w14:textId="77777777" w:rsidTr="00F363FE">
        <w:tc>
          <w:tcPr>
            <w:tcW w:w="6512" w:type="dxa"/>
          </w:tcPr>
          <w:p w14:paraId="4D89B64B" w14:textId="77777777" w:rsidR="007B0AA0" w:rsidRPr="007B0AA0" w:rsidRDefault="007B0AA0" w:rsidP="00F363FE">
            <w:pPr>
              <w:spacing w:before="60" w:after="60" w:line="260" w:lineRule="exact"/>
              <w:rPr>
                <w:b/>
                <w:bCs/>
                <w:rtl/>
                <w:lang w:bidi="ar-EG"/>
              </w:rPr>
            </w:pPr>
          </w:p>
        </w:tc>
        <w:tc>
          <w:tcPr>
            <w:tcW w:w="3117" w:type="dxa"/>
          </w:tcPr>
          <w:p w14:paraId="37234772" w14:textId="3D1D98D8" w:rsidR="007B0AA0" w:rsidRPr="007B0AA0" w:rsidRDefault="007B0AA0" w:rsidP="00F363FE">
            <w:pPr>
              <w:spacing w:before="60" w:after="60" w:line="260" w:lineRule="exact"/>
              <w:rPr>
                <w:b/>
                <w:bCs/>
                <w:rtl/>
                <w:lang w:bidi="ar-EG"/>
              </w:rPr>
            </w:pPr>
            <w:r w:rsidRPr="007B0AA0">
              <w:rPr>
                <w:rFonts w:hint="cs"/>
                <w:b/>
                <w:bCs/>
                <w:rtl/>
                <w:lang w:bidi="ar-EG"/>
              </w:rPr>
              <w:t xml:space="preserve">الأصل: </w:t>
            </w:r>
            <w:r w:rsidR="00C961B6">
              <w:rPr>
                <w:rFonts w:hint="cs"/>
                <w:b/>
                <w:bCs/>
                <w:rtl/>
                <w:lang w:bidi="ar-EG"/>
              </w:rPr>
              <w:t>بالإنكليزية</w:t>
            </w:r>
          </w:p>
        </w:tc>
      </w:tr>
      <w:tr w:rsidR="007B0AA0" w14:paraId="641C9D10" w14:textId="77777777" w:rsidTr="00F363FE">
        <w:tc>
          <w:tcPr>
            <w:tcW w:w="6512" w:type="dxa"/>
          </w:tcPr>
          <w:p w14:paraId="3177D05C" w14:textId="77777777" w:rsidR="007B0AA0" w:rsidRDefault="007B0AA0" w:rsidP="00F363FE">
            <w:pPr>
              <w:spacing w:before="60" w:after="60" w:line="260" w:lineRule="exact"/>
              <w:rPr>
                <w:lang w:bidi="ar-EG"/>
              </w:rPr>
            </w:pPr>
          </w:p>
        </w:tc>
        <w:tc>
          <w:tcPr>
            <w:tcW w:w="3117" w:type="dxa"/>
          </w:tcPr>
          <w:p w14:paraId="5C8136B5" w14:textId="77777777" w:rsidR="007B0AA0" w:rsidRDefault="007B0AA0" w:rsidP="00F363FE">
            <w:pPr>
              <w:spacing w:before="60" w:after="60" w:line="260" w:lineRule="exact"/>
              <w:rPr>
                <w:rtl/>
                <w:lang w:bidi="ar-EG"/>
              </w:rPr>
            </w:pPr>
          </w:p>
        </w:tc>
      </w:tr>
      <w:tr w:rsidR="007B0AA0" w14:paraId="10AEFD3D" w14:textId="77777777" w:rsidTr="00EE7446">
        <w:tc>
          <w:tcPr>
            <w:tcW w:w="9629" w:type="dxa"/>
            <w:gridSpan w:val="2"/>
          </w:tcPr>
          <w:p w14:paraId="38C24A73" w14:textId="103054F1" w:rsidR="007B0AA0" w:rsidRDefault="00C961B6" w:rsidP="00C961B6">
            <w:pPr>
              <w:pStyle w:val="Source"/>
              <w:jc w:val="left"/>
              <w:rPr>
                <w:rtl/>
                <w:lang w:bidi="ar-EG"/>
              </w:rPr>
            </w:pPr>
            <w:r w:rsidRPr="00C961B6">
              <w:rPr>
                <w:rtl/>
              </w:rPr>
              <w:t>تقرير من الأمينة العامة</w:t>
            </w:r>
          </w:p>
        </w:tc>
      </w:tr>
      <w:tr w:rsidR="007B0AA0" w14:paraId="3F87A3BB" w14:textId="77777777" w:rsidTr="007B0AA0">
        <w:tc>
          <w:tcPr>
            <w:tcW w:w="9629" w:type="dxa"/>
            <w:gridSpan w:val="2"/>
            <w:tcBorders>
              <w:bottom w:val="single" w:sz="4" w:space="0" w:color="auto"/>
            </w:tcBorders>
          </w:tcPr>
          <w:p w14:paraId="2435D05F" w14:textId="2A45B6A8" w:rsidR="00C961B6" w:rsidRDefault="00C961B6" w:rsidP="00C961B6">
            <w:pPr>
              <w:pStyle w:val="Subtitle0"/>
            </w:pPr>
            <w:r w:rsidRPr="00C961B6">
              <w:rPr>
                <w:rFonts w:hint="cs"/>
                <w:rtl/>
                <w:lang w:bidi="ar-SA"/>
              </w:rPr>
              <w:t>آثار معالجة قرارات المؤتمر العالمي للاتصالات الراديوية لعام 2023 على الميزانية السنوية</w:t>
            </w:r>
          </w:p>
        </w:tc>
      </w:tr>
      <w:tr w:rsidR="007B0AA0" w14:paraId="3D4CE81A" w14:textId="77777777" w:rsidTr="007B0AA0">
        <w:tc>
          <w:tcPr>
            <w:tcW w:w="9629" w:type="dxa"/>
            <w:gridSpan w:val="2"/>
            <w:tcBorders>
              <w:top w:val="single" w:sz="4" w:space="0" w:color="auto"/>
              <w:bottom w:val="single" w:sz="4" w:space="0" w:color="auto"/>
            </w:tcBorders>
          </w:tcPr>
          <w:p w14:paraId="51A100E5" w14:textId="77777777" w:rsidR="007B0AA0" w:rsidRPr="007B0AA0" w:rsidRDefault="007B0AA0" w:rsidP="007B0AA0">
            <w:pPr>
              <w:rPr>
                <w:b/>
                <w:bCs/>
                <w:rtl/>
              </w:rPr>
            </w:pPr>
            <w:r w:rsidRPr="007B0AA0">
              <w:rPr>
                <w:rFonts w:hint="cs"/>
                <w:b/>
                <w:bCs/>
                <w:rtl/>
              </w:rPr>
              <w:t xml:space="preserve">الغرض </w:t>
            </w:r>
          </w:p>
          <w:p w14:paraId="29E6B869" w14:textId="77777777" w:rsidR="00EE2F4F" w:rsidRDefault="00C961B6" w:rsidP="00C961B6">
            <w:r w:rsidRPr="00C961B6">
              <w:rPr>
                <w:rFonts w:hint="cs"/>
                <w:rtl/>
              </w:rPr>
              <w:t>حدد تقرير مراقبة الميزانية (</w:t>
            </w:r>
            <w:hyperlink r:id="rId8" w:history="1">
              <w:r w:rsidRPr="00C961B6">
                <w:rPr>
                  <w:rStyle w:val="Hyperlink"/>
                  <w:rFonts w:hint="cs"/>
                  <w:rtl/>
                </w:rPr>
                <w:t xml:space="preserve">الوثيقة </w:t>
              </w:r>
              <w:r w:rsidRPr="00C961B6">
                <w:rPr>
                  <w:rStyle w:val="Hyperlink"/>
                </w:rPr>
                <w:t>460(Rev.1</w:t>
              </w:r>
            </w:hyperlink>
            <w:r w:rsidRPr="00C961B6">
              <w:rPr>
                <w:u w:val="single"/>
              </w:rPr>
              <w:t>)</w:t>
            </w:r>
            <w:r w:rsidRPr="00C961B6">
              <w:rPr>
                <w:rFonts w:hint="cs"/>
                <w:rtl/>
              </w:rPr>
              <w:t xml:space="preserve">) للمؤتمر العالمي للاتصالات الراديوية لعام 2023 </w:t>
            </w:r>
            <w:r w:rsidRPr="00C961B6">
              <w:t>(WRC-23)</w:t>
            </w:r>
            <w:r w:rsidRPr="00C961B6">
              <w:rPr>
                <w:rFonts w:hint="cs"/>
                <w:rtl/>
              </w:rPr>
              <w:t xml:space="preserve"> قرارات المؤتمر، بما في ذلك مجالات العمل والدراسات التقنية الإضافية وعمليات تطوير البرمجيات، التي يتطلب تنفيذها موارد مالية إضافية. وتبلغ التكاليف المقدرة لإنجاز هذه الأنشطة الجديدة </w:t>
            </w:r>
            <w:r w:rsidRPr="00C961B6">
              <w:t>12,5</w:t>
            </w:r>
            <w:r w:rsidRPr="00C961B6">
              <w:rPr>
                <w:rFonts w:hint="cs"/>
                <w:rtl/>
              </w:rPr>
              <w:t xml:space="preserve"> مليون فرنك سويسري في شكل نفقات متكررة وغير متكررة مجتمعةً. </w:t>
            </w:r>
            <w:r w:rsidRPr="00C961B6">
              <w:rPr>
                <w:rtl/>
              </w:rPr>
              <w:t xml:space="preserve">وطلب المؤتمر </w:t>
            </w:r>
            <w:r w:rsidRPr="00C961B6">
              <w:t>WRC-23</w:t>
            </w:r>
            <w:r w:rsidRPr="00C961B6">
              <w:rPr>
                <w:rFonts w:hint="cs"/>
                <w:rtl/>
              </w:rPr>
              <w:t xml:space="preserve"> </w:t>
            </w:r>
            <w:r w:rsidRPr="00C961B6">
              <w:rPr>
                <w:rtl/>
              </w:rPr>
              <w:t>من الأمين</w:t>
            </w:r>
            <w:r w:rsidRPr="00C961B6">
              <w:rPr>
                <w:rFonts w:hint="cs"/>
                <w:rtl/>
              </w:rPr>
              <w:t>ة</w:t>
            </w:r>
            <w:r w:rsidRPr="00C961B6">
              <w:rPr>
                <w:rtl/>
              </w:rPr>
              <w:t xml:space="preserve"> العام</w:t>
            </w:r>
            <w:r w:rsidRPr="00C961B6">
              <w:rPr>
                <w:rFonts w:hint="cs"/>
                <w:rtl/>
              </w:rPr>
              <w:t>ة</w:t>
            </w:r>
            <w:r w:rsidRPr="00C961B6">
              <w:rPr>
                <w:rtl/>
              </w:rPr>
              <w:t xml:space="preserve"> أن </w:t>
            </w:r>
            <w:r w:rsidRPr="00C961B6">
              <w:rPr>
                <w:rFonts w:hint="cs"/>
                <w:rtl/>
              </w:rPr>
              <w:t>ت</w:t>
            </w:r>
            <w:r w:rsidRPr="00C961B6">
              <w:rPr>
                <w:rtl/>
              </w:rPr>
              <w:t xml:space="preserve">حيل الأمر إلى عناية المجلس في دورته لعام </w:t>
            </w:r>
            <w:r w:rsidRPr="00C961B6">
              <w:rPr>
                <w:rFonts w:hint="cs"/>
                <w:rtl/>
              </w:rPr>
              <w:t>2024</w:t>
            </w:r>
            <w:r w:rsidRPr="00C961B6">
              <w:rPr>
                <w:rtl/>
              </w:rPr>
              <w:t xml:space="preserve"> من أجل مناقشة المنهجية الأكثر فعالية لتمويل هذه الأنشطة التي ينبغي إنجازها قبل المؤتمر العالمي للاتصالات الراديوية المقرر عقده في عام </w:t>
            </w:r>
            <w:r w:rsidRPr="00C961B6">
              <w:rPr>
                <w:rFonts w:hint="cs"/>
                <w:rtl/>
              </w:rPr>
              <w:t>2027</w:t>
            </w:r>
            <w:r w:rsidRPr="00C961B6">
              <w:rPr>
                <w:rtl/>
              </w:rPr>
              <w:t xml:space="preserve"> (</w:t>
            </w:r>
            <w:r w:rsidRPr="00C961B6">
              <w:t>WRC-27</w:t>
            </w:r>
            <w:r w:rsidRPr="00C961B6">
              <w:rPr>
                <w:rtl/>
              </w:rPr>
              <w:t>).</w:t>
            </w:r>
          </w:p>
          <w:p w14:paraId="28AC215E" w14:textId="31BD8741" w:rsidR="007B0AA0" w:rsidRDefault="00C961B6" w:rsidP="00C961B6">
            <w:pPr>
              <w:rPr>
                <w:rtl/>
              </w:rPr>
            </w:pPr>
            <w:r w:rsidRPr="00C961B6">
              <w:rPr>
                <w:rFonts w:hint="cs"/>
                <w:rtl/>
                <w:lang w:bidi="ar"/>
              </w:rPr>
              <w:t xml:space="preserve">واستعرض </w:t>
            </w:r>
            <w:r w:rsidRPr="00C961B6">
              <w:rPr>
                <w:rtl/>
              </w:rPr>
              <w:t>فريق العمل التابع للمجلس والمعني بالموارد المالية والبشرية</w:t>
            </w:r>
            <w:r w:rsidRPr="00C961B6">
              <w:rPr>
                <w:rFonts w:hint="cs"/>
                <w:rtl/>
                <w:lang w:bidi="ar"/>
              </w:rPr>
              <w:t xml:space="preserve"> (</w:t>
            </w:r>
            <w:r w:rsidRPr="00C961B6">
              <w:rPr>
                <w:rFonts w:hint="cs"/>
                <w:lang w:val="fr-FR"/>
              </w:rPr>
              <w:t>CWG-FHR</w:t>
            </w:r>
            <w:r w:rsidRPr="00C961B6">
              <w:rPr>
                <w:rFonts w:hint="cs"/>
                <w:rtl/>
                <w:lang w:bidi="ar"/>
              </w:rPr>
              <w:t>) في اجتماعه الذي عقد في يناير</w:t>
            </w:r>
            <w:r w:rsidR="00EE2F4F">
              <w:rPr>
                <w:rFonts w:hint="eastAsia"/>
                <w:rtl/>
                <w:lang w:bidi="ar"/>
              </w:rPr>
              <w:t> </w:t>
            </w:r>
            <w:r w:rsidRPr="00C961B6">
              <w:rPr>
                <w:rFonts w:hint="cs"/>
                <w:rtl/>
                <w:lang w:bidi="ar"/>
              </w:rPr>
              <w:t xml:space="preserve">2024 هذه المسألة وخلص إلى أن يقدَّم الطلب إلى المجلس في دورته لعام 2024. وتقدم هذه الوثيقة المعلومات الإضافية المطلوبة في اجتماع فريق العمل هذا (انظر الفقرتين 4.20 و5.20 من الوثيقة </w:t>
            </w:r>
            <w:hyperlink r:id="rId9" w:history="1">
              <w:r w:rsidRPr="00C961B6">
                <w:rPr>
                  <w:rStyle w:val="Hyperlink"/>
                </w:rPr>
                <w:t>CWG-FHR-17/24</w:t>
              </w:r>
            </w:hyperlink>
            <w:r w:rsidRPr="00C961B6">
              <w:rPr>
                <w:rFonts w:hint="cs"/>
                <w:rtl/>
                <w:lang w:bidi="ar"/>
              </w:rPr>
              <w:t>).</w:t>
            </w:r>
          </w:p>
          <w:p w14:paraId="6E88D442" w14:textId="77777777" w:rsidR="007B0AA0" w:rsidRPr="007B0AA0" w:rsidRDefault="007B0AA0" w:rsidP="007B0AA0">
            <w:pPr>
              <w:rPr>
                <w:b/>
                <w:bCs/>
                <w:rtl/>
              </w:rPr>
            </w:pPr>
            <w:r w:rsidRPr="007B0AA0">
              <w:rPr>
                <w:rFonts w:hint="cs"/>
                <w:b/>
                <w:bCs/>
                <w:rtl/>
              </w:rPr>
              <w:t>الإجراء المطلوب من المجلس</w:t>
            </w:r>
          </w:p>
          <w:p w14:paraId="5DFB2A2A" w14:textId="77777777" w:rsidR="00C961B6" w:rsidRPr="00C961B6" w:rsidRDefault="00C961B6" w:rsidP="00C961B6">
            <w:pPr>
              <w:rPr>
                <w:rtl/>
                <w:lang w:bidi="ar-SY"/>
              </w:rPr>
            </w:pPr>
            <w:r w:rsidRPr="00C961B6">
              <w:rPr>
                <w:rFonts w:hint="cs"/>
                <w:rtl/>
              </w:rPr>
              <w:t>يدعى المجلس إلى العلم بهذه الوثيقة</w:t>
            </w:r>
            <w:r w:rsidRPr="00C961B6">
              <w:rPr>
                <w:rtl/>
                <w:lang w:bidi="ar-SY"/>
              </w:rPr>
              <w:t>.</w:t>
            </w:r>
          </w:p>
          <w:p w14:paraId="404C3F0A" w14:textId="77777777" w:rsidR="00C961B6" w:rsidRDefault="00C961B6" w:rsidP="00C961B6">
            <w:pPr>
              <w:pStyle w:val="Headingb"/>
              <w:rPr>
                <w:rtl/>
              </w:rPr>
            </w:pPr>
            <w:r>
              <w:rPr>
                <w:rFonts w:hint="cs"/>
                <w:rtl/>
              </w:rPr>
              <w:t>الصلة بالخطة الاستراتيجية</w:t>
            </w:r>
          </w:p>
          <w:p w14:paraId="481B4A1C" w14:textId="77777777" w:rsidR="00C961B6" w:rsidRDefault="00C961B6" w:rsidP="00C961B6">
            <w:pPr>
              <w:rPr>
                <w:rtl/>
                <w:lang w:bidi="ar-SY"/>
              </w:rPr>
            </w:pPr>
            <w:r>
              <w:rPr>
                <w:rFonts w:hint="cs"/>
                <w:rtl/>
                <w:lang w:bidi="ar-SY"/>
              </w:rPr>
              <w:t>نتائج المؤتمر العالمي للاتصالات الراديوية متصلة بالغايتين الاستراتيجيتين للاتحاد.</w:t>
            </w:r>
          </w:p>
          <w:p w14:paraId="59F6E817" w14:textId="77777777" w:rsidR="00C961B6" w:rsidRDefault="00C961B6" w:rsidP="00C961B6">
            <w:pPr>
              <w:pStyle w:val="Headingb"/>
              <w:rPr>
                <w:rtl/>
              </w:rPr>
            </w:pPr>
            <w:r>
              <w:rPr>
                <w:rFonts w:hint="cs"/>
                <w:rtl/>
              </w:rPr>
              <w:t>الآثار المالية</w:t>
            </w:r>
          </w:p>
          <w:p w14:paraId="1243E243" w14:textId="4F1E95B6" w:rsidR="007B0AA0" w:rsidRPr="00EE2F4F" w:rsidRDefault="00C961B6" w:rsidP="00C961B6">
            <w:pPr>
              <w:rPr>
                <w:spacing w:val="-2"/>
                <w:rtl/>
              </w:rPr>
            </w:pPr>
            <w:r w:rsidRPr="00EE2F4F">
              <w:rPr>
                <w:rFonts w:hint="cs"/>
                <w:spacing w:val="-2"/>
                <w:rtl/>
                <w:lang w:bidi="ar-SY"/>
              </w:rPr>
              <w:t xml:space="preserve">قُدرت الآثار المالية للقرارات الصادرة عن المؤتمر </w:t>
            </w:r>
            <w:r w:rsidRPr="00EE2F4F">
              <w:rPr>
                <w:spacing w:val="-2"/>
                <w:lang w:bidi="ar-SY"/>
              </w:rPr>
              <w:t>WRC-23</w:t>
            </w:r>
            <w:r w:rsidRPr="00EE2F4F">
              <w:rPr>
                <w:rFonts w:hint="cs"/>
                <w:spacing w:val="-2"/>
                <w:rtl/>
              </w:rPr>
              <w:t xml:space="preserve"> بمبلغ </w:t>
            </w:r>
            <w:r w:rsidRPr="00EE2F4F">
              <w:rPr>
                <w:spacing w:val="-2"/>
              </w:rPr>
              <w:t>12,5</w:t>
            </w:r>
            <w:r w:rsidRPr="00EE2F4F">
              <w:rPr>
                <w:rFonts w:hint="cs"/>
                <w:spacing w:val="-2"/>
                <w:rtl/>
              </w:rPr>
              <w:t xml:space="preserve"> مليون فرنك سويسري على مدى الفترة</w:t>
            </w:r>
            <w:r w:rsidR="00EE2F4F" w:rsidRPr="00EE2F4F">
              <w:rPr>
                <w:rFonts w:hint="eastAsia"/>
                <w:spacing w:val="-2"/>
                <w:rtl/>
              </w:rPr>
              <w:t> </w:t>
            </w:r>
            <w:r w:rsidRPr="00EE2F4F">
              <w:rPr>
                <w:rFonts w:hint="cs"/>
                <w:spacing w:val="-2"/>
                <w:rtl/>
              </w:rPr>
              <w:t>2024</w:t>
            </w:r>
            <w:r w:rsidR="00EE2F4F" w:rsidRPr="00EE2F4F">
              <w:rPr>
                <w:spacing w:val="-2"/>
                <w:rtl/>
              </w:rPr>
              <w:noBreakHyphen/>
            </w:r>
            <w:r w:rsidRPr="00EE2F4F">
              <w:rPr>
                <w:rFonts w:hint="cs"/>
                <w:spacing w:val="-2"/>
                <w:rtl/>
              </w:rPr>
              <w:t xml:space="preserve">2027. وترد في هذه الوثيقة الآثار على الميزانية السنوية، ويُقترح التمويل في الوثيقة </w:t>
            </w:r>
            <w:hyperlink r:id="rId10" w:history="1">
              <w:r w:rsidRPr="00EE2F4F">
                <w:rPr>
                  <w:rStyle w:val="Hyperlink"/>
                  <w:spacing w:val="-2"/>
                </w:rPr>
                <w:t>C24/19</w:t>
              </w:r>
            </w:hyperlink>
            <w:r w:rsidRPr="00EE2F4F">
              <w:rPr>
                <w:rFonts w:hint="cs"/>
                <w:spacing w:val="-2"/>
                <w:rtl/>
              </w:rPr>
              <w:t>.</w:t>
            </w:r>
          </w:p>
          <w:p w14:paraId="514BE89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82721A0" w14:textId="77777777" w:rsidR="007B0AA0" w:rsidRPr="007B0AA0" w:rsidRDefault="007B0AA0" w:rsidP="007B0AA0">
            <w:pPr>
              <w:rPr>
                <w:b/>
                <w:bCs/>
                <w:rtl/>
              </w:rPr>
            </w:pPr>
            <w:r w:rsidRPr="007B0AA0">
              <w:rPr>
                <w:rFonts w:hint="cs"/>
                <w:b/>
                <w:bCs/>
                <w:rtl/>
              </w:rPr>
              <w:t>المراجع</w:t>
            </w:r>
          </w:p>
          <w:p w14:paraId="4041F47B" w14:textId="17DCE595" w:rsidR="007B0AA0" w:rsidRDefault="00C961B6" w:rsidP="007B0AA0">
            <w:pPr>
              <w:rPr>
                <w:rtl/>
              </w:rPr>
            </w:pPr>
            <w:hyperlink r:id="rId11" w:history="1">
              <w:r w:rsidRPr="00083DA2">
                <w:rPr>
                  <w:rStyle w:val="Hyperlink"/>
                  <w:rFonts w:hint="cs"/>
                  <w:rtl/>
                </w:rPr>
                <w:t>ال</w:t>
              </w:r>
              <w:r>
                <w:rPr>
                  <w:rStyle w:val="Hyperlink"/>
                  <w:rFonts w:hint="cs"/>
                  <w:rtl/>
                </w:rPr>
                <w:t xml:space="preserve">وثيقة </w:t>
              </w:r>
              <w:r w:rsidRPr="005C4D47">
                <w:rPr>
                  <w:rStyle w:val="Hyperlink"/>
                  <w:i/>
                  <w:iCs/>
                </w:rPr>
                <w:t>460(Rev.1)</w:t>
              </w:r>
            </w:hyperlink>
            <w:r>
              <w:rPr>
                <w:rStyle w:val="Hyperlink"/>
                <w:rFonts w:hint="cs"/>
                <w:i/>
                <w:iCs/>
                <w:rtl/>
              </w:rPr>
              <w:t xml:space="preserve"> للمؤتمر العالمي للاتصالات الراديوية</w:t>
            </w:r>
            <w:r>
              <w:rPr>
                <w:rFonts w:hint="cs"/>
                <w:i/>
                <w:iCs/>
                <w:rtl/>
              </w:rPr>
              <w:t xml:space="preserve">، </w:t>
            </w:r>
            <w:hyperlink r:id="rId12" w:history="1">
              <w:r w:rsidRPr="005C4D47">
                <w:rPr>
                  <w:rStyle w:val="Hyperlink"/>
                  <w:i/>
                  <w:iCs/>
                </w:rPr>
                <w:t>CWG-FHR-17/12</w:t>
              </w:r>
            </w:hyperlink>
            <w:r>
              <w:rPr>
                <w:rFonts w:hint="cs"/>
                <w:i/>
                <w:iCs/>
                <w:rtl/>
              </w:rPr>
              <w:t xml:space="preserve">، </w:t>
            </w:r>
            <w:hyperlink r:id="rId13" w:history="1">
              <w:r w:rsidRPr="005C4D47">
                <w:rPr>
                  <w:rStyle w:val="Hyperlink"/>
                  <w:i/>
                  <w:iCs/>
                </w:rPr>
                <w:t>CWGFHR17-24</w:t>
              </w:r>
            </w:hyperlink>
            <w:r>
              <w:rPr>
                <w:rFonts w:hint="cs"/>
                <w:i/>
                <w:iCs/>
                <w:rtl/>
              </w:rPr>
              <w:t xml:space="preserve">، وثائق المجلس </w:t>
            </w:r>
            <w:hyperlink r:id="rId14" w:history="1">
              <w:r w:rsidRPr="005C4D47">
                <w:rPr>
                  <w:rStyle w:val="Hyperlink"/>
                  <w:i/>
                  <w:iCs/>
                </w:rPr>
                <w:t>C24/13</w:t>
              </w:r>
            </w:hyperlink>
            <w:r>
              <w:rPr>
                <w:rFonts w:hint="cs"/>
                <w:i/>
                <w:iCs/>
                <w:rtl/>
              </w:rPr>
              <w:t xml:space="preserve">، </w:t>
            </w:r>
            <w:hyperlink r:id="rId15" w:history="1">
              <w:r>
                <w:rPr>
                  <w:rStyle w:val="Hyperlink"/>
                  <w:i/>
                  <w:iCs/>
                </w:rPr>
                <w:t>C24/19</w:t>
              </w:r>
            </w:hyperlink>
            <w:r>
              <w:rPr>
                <w:rFonts w:hint="cs"/>
                <w:i/>
                <w:iCs/>
                <w:rtl/>
              </w:rPr>
              <w:t xml:space="preserve">، </w:t>
            </w:r>
            <w:hyperlink r:id="rId16" w:history="1">
              <w:r w:rsidRPr="005C4D47">
                <w:rPr>
                  <w:rStyle w:val="Hyperlink"/>
                  <w:i/>
                  <w:iCs/>
                </w:rPr>
                <w:t>C24/INF/2</w:t>
              </w:r>
            </w:hyperlink>
          </w:p>
        </w:tc>
      </w:tr>
    </w:tbl>
    <w:p w14:paraId="4A7109FB" w14:textId="77777777" w:rsidR="00E61BE8" w:rsidRDefault="00E61BE8" w:rsidP="00E61BE8">
      <w:pPr>
        <w:rPr>
          <w:rtl/>
          <w:lang w:bidi="ar-EG"/>
        </w:rPr>
      </w:pPr>
    </w:p>
    <w:p w14:paraId="6D98C888" w14:textId="77777777" w:rsidR="00F50E3F" w:rsidRDefault="00F50E3F">
      <w:pPr>
        <w:tabs>
          <w:tab w:val="clear" w:pos="794"/>
        </w:tabs>
        <w:bidi w:val="0"/>
        <w:spacing w:before="0" w:after="160" w:line="259" w:lineRule="auto"/>
        <w:jc w:val="left"/>
        <w:rPr>
          <w:rtl/>
          <w:lang w:bidi="ar-EG"/>
        </w:rPr>
      </w:pPr>
      <w:r>
        <w:rPr>
          <w:rtl/>
          <w:lang w:bidi="ar-EG"/>
        </w:rPr>
        <w:br w:type="page"/>
      </w:r>
    </w:p>
    <w:p w14:paraId="1994A9E2" w14:textId="77777777" w:rsidR="00C961B6" w:rsidRPr="005269E6" w:rsidRDefault="00C961B6" w:rsidP="00EE2F4F">
      <w:pPr>
        <w:pStyle w:val="Heading1"/>
      </w:pPr>
      <w:r>
        <w:rPr>
          <w:rFonts w:hint="cs"/>
          <w:rtl/>
        </w:rPr>
        <w:lastRenderedPageBreak/>
        <w:t>1</w:t>
      </w:r>
      <w:r>
        <w:rPr>
          <w:rtl/>
        </w:rPr>
        <w:tab/>
      </w:r>
      <w:r>
        <w:rPr>
          <w:rFonts w:hint="cs"/>
          <w:rtl/>
        </w:rPr>
        <w:t>مقدمة</w:t>
      </w:r>
    </w:p>
    <w:p w14:paraId="7745F5C0" w14:textId="6D85ADA4" w:rsidR="00C961B6" w:rsidRPr="00800320" w:rsidRDefault="00C961B6" w:rsidP="00EE2F4F">
      <w:pPr>
        <w:rPr>
          <w:rFonts w:hint="cs"/>
          <w:rtl/>
          <w:lang w:bidi="ar-EG"/>
        </w:rPr>
      </w:pPr>
      <w:r w:rsidRPr="00386BE8">
        <w:rPr>
          <w:rFonts w:hint="cs"/>
          <w:rtl/>
          <w:lang w:bidi="ar"/>
        </w:rPr>
        <w:t>اعتمد المؤتمر العالمي للاتصالات الراديوية</w:t>
      </w:r>
      <w:r>
        <w:rPr>
          <w:rFonts w:hint="cs"/>
          <w:rtl/>
          <w:lang w:bidi="ar"/>
        </w:rPr>
        <w:t xml:space="preserve"> الذي عقد</w:t>
      </w:r>
      <w:r w:rsidRPr="00386BE8">
        <w:rPr>
          <w:rFonts w:hint="cs"/>
          <w:rtl/>
          <w:lang w:bidi="ar"/>
        </w:rPr>
        <w:t xml:space="preserve"> في </w:t>
      </w:r>
      <w:r>
        <w:rPr>
          <w:rFonts w:hint="cs"/>
          <w:rtl/>
          <w:lang w:bidi="ar"/>
        </w:rPr>
        <w:t>دبي</w:t>
      </w:r>
      <w:r w:rsidRPr="00386BE8">
        <w:rPr>
          <w:rFonts w:hint="cs"/>
          <w:rtl/>
          <w:lang w:bidi="ar"/>
        </w:rPr>
        <w:t xml:space="preserve">، </w:t>
      </w:r>
      <w:r>
        <w:rPr>
          <w:rFonts w:hint="cs"/>
          <w:rtl/>
          <w:lang w:bidi="ar"/>
        </w:rPr>
        <w:t>الإمارات العربية المتحدة،</w:t>
      </w:r>
      <w:r w:rsidRPr="00386BE8">
        <w:rPr>
          <w:rFonts w:hint="cs"/>
          <w:rtl/>
          <w:lang w:bidi="ar"/>
        </w:rPr>
        <w:t xml:space="preserve"> في الفترة من </w:t>
      </w:r>
      <w:r>
        <w:rPr>
          <w:rFonts w:hint="cs"/>
          <w:rtl/>
          <w:lang w:bidi="ar"/>
        </w:rPr>
        <w:t>20</w:t>
      </w:r>
      <w:r w:rsidRPr="00386BE8">
        <w:rPr>
          <w:rFonts w:hint="cs"/>
          <w:rtl/>
          <w:lang w:bidi="ar"/>
        </w:rPr>
        <w:t xml:space="preserve"> </w:t>
      </w:r>
      <w:r>
        <w:rPr>
          <w:rFonts w:hint="cs"/>
          <w:rtl/>
          <w:lang w:bidi="ar"/>
        </w:rPr>
        <w:t>نوفمبر</w:t>
      </w:r>
      <w:r w:rsidRPr="00386BE8">
        <w:rPr>
          <w:rFonts w:hint="cs"/>
          <w:rtl/>
          <w:lang w:bidi="ar"/>
        </w:rPr>
        <w:t xml:space="preserve"> إلى </w:t>
      </w:r>
      <w:r>
        <w:rPr>
          <w:rFonts w:hint="cs"/>
          <w:rtl/>
          <w:lang w:bidi="ar"/>
        </w:rPr>
        <w:t>15</w:t>
      </w:r>
      <w:r w:rsidR="00EE2F4F">
        <w:rPr>
          <w:rFonts w:hint="eastAsia"/>
          <w:rtl/>
          <w:lang w:bidi="ar"/>
        </w:rPr>
        <w:t> </w:t>
      </w:r>
      <w:r>
        <w:rPr>
          <w:rFonts w:hint="cs"/>
          <w:rtl/>
          <w:lang w:bidi="ar"/>
        </w:rPr>
        <w:t>ديسمبر</w:t>
      </w:r>
      <w:r w:rsidR="00EE2F4F">
        <w:rPr>
          <w:rFonts w:hint="eastAsia"/>
          <w:rtl/>
          <w:lang w:bidi="ar"/>
        </w:rPr>
        <w:t> </w:t>
      </w:r>
      <w:r>
        <w:rPr>
          <w:rFonts w:hint="cs"/>
          <w:rtl/>
          <w:lang w:bidi="ar"/>
        </w:rPr>
        <w:t>2023</w:t>
      </w:r>
      <w:r w:rsidRPr="00386BE8">
        <w:rPr>
          <w:rFonts w:hint="cs"/>
          <w:rtl/>
          <w:lang w:bidi="ar"/>
        </w:rPr>
        <w:t>،</w:t>
      </w:r>
      <w:r>
        <w:rPr>
          <w:lang w:bidi="ar"/>
        </w:rPr>
        <w:t xml:space="preserve"> </w:t>
      </w:r>
      <w:r w:rsidRPr="00800320">
        <w:rPr>
          <w:rFonts w:hint="cs"/>
          <w:rtl/>
          <w:lang w:bidi="ar"/>
        </w:rPr>
        <w:t xml:space="preserve">بعض </w:t>
      </w:r>
      <w:r>
        <w:rPr>
          <w:rFonts w:hint="cs"/>
          <w:rtl/>
          <w:lang w:bidi="ar"/>
        </w:rPr>
        <w:t>القرارات</w:t>
      </w:r>
      <w:r w:rsidRPr="00800320">
        <w:rPr>
          <w:rFonts w:hint="cs"/>
          <w:rtl/>
          <w:lang w:bidi="ar"/>
        </w:rPr>
        <w:t xml:space="preserve"> المتعلقة بالأنشطة والدراسات الجديدة</w:t>
      </w:r>
      <w:r>
        <w:rPr>
          <w:rFonts w:hint="cs"/>
          <w:rtl/>
          <w:lang w:bidi="ar-EG"/>
        </w:rPr>
        <w:t xml:space="preserve">، </w:t>
      </w:r>
      <w:r w:rsidRPr="00800320">
        <w:rPr>
          <w:rFonts w:hint="cs"/>
          <w:rtl/>
          <w:lang w:bidi="ar"/>
        </w:rPr>
        <w:t xml:space="preserve">وتحسين </w:t>
      </w:r>
      <w:r>
        <w:rPr>
          <w:rFonts w:hint="cs"/>
          <w:rtl/>
          <w:lang w:bidi="ar"/>
        </w:rPr>
        <w:t xml:space="preserve">الأنظمة </w:t>
      </w:r>
      <w:r w:rsidRPr="00800320">
        <w:rPr>
          <w:rFonts w:hint="cs"/>
          <w:rtl/>
          <w:lang w:bidi="ar"/>
        </w:rPr>
        <w:t xml:space="preserve">والبنية التحتية </w:t>
      </w:r>
      <w:r>
        <w:rPr>
          <w:rFonts w:hint="cs"/>
          <w:rtl/>
          <w:lang w:bidi="ar"/>
        </w:rPr>
        <w:t>القائمة</w:t>
      </w:r>
      <w:r w:rsidRPr="00800320">
        <w:rPr>
          <w:rFonts w:hint="cs"/>
          <w:rtl/>
          <w:lang w:bidi="ar"/>
        </w:rPr>
        <w:t xml:space="preserve"> </w:t>
      </w:r>
      <w:r>
        <w:rPr>
          <w:rFonts w:hint="cs"/>
          <w:rtl/>
          <w:lang w:bidi="ar"/>
        </w:rPr>
        <w:t xml:space="preserve">من أجل </w:t>
      </w:r>
      <w:r w:rsidRPr="00800320">
        <w:rPr>
          <w:rFonts w:hint="cs"/>
          <w:rtl/>
          <w:lang w:bidi="ar"/>
        </w:rPr>
        <w:t xml:space="preserve">تمكين مكتب الاتصالات الراديوية من الاستجابة في الوقت المناسب لطلبات </w:t>
      </w:r>
      <w:r>
        <w:rPr>
          <w:rFonts w:hint="cs"/>
          <w:rtl/>
          <w:lang w:bidi="ar"/>
        </w:rPr>
        <w:t>الأعضاء</w:t>
      </w:r>
      <w:r w:rsidRPr="00800320">
        <w:rPr>
          <w:rFonts w:hint="cs"/>
          <w:rtl/>
          <w:lang w:bidi="ar"/>
        </w:rPr>
        <w:t xml:space="preserve"> وكذلك معالجة القضايا الاستراتيجية التي تتطلب اهتمام المؤتمر </w:t>
      </w:r>
      <w:r w:rsidRPr="00386BE8">
        <w:rPr>
          <w:rFonts w:hint="cs"/>
          <w:rtl/>
          <w:lang w:bidi="ar"/>
        </w:rPr>
        <w:t>العالمي للاتصالات الراديوية</w:t>
      </w:r>
      <w:r>
        <w:rPr>
          <w:rFonts w:hint="cs"/>
          <w:rtl/>
          <w:lang w:bidi="ar"/>
        </w:rPr>
        <w:t xml:space="preserve"> لعام 2027</w:t>
      </w:r>
      <w:r w:rsidRPr="00386BE8">
        <w:rPr>
          <w:rFonts w:hint="cs"/>
          <w:rtl/>
          <w:lang w:bidi="ar"/>
        </w:rPr>
        <w:t xml:space="preserve"> (</w:t>
      </w:r>
      <w:r w:rsidRPr="00386BE8">
        <w:rPr>
          <w:rFonts w:hint="cs"/>
          <w:lang w:val="fr-FR" w:bidi="ar-SY"/>
        </w:rPr>
        <w:t>WRC-</w:t>
      </w:r>
      <w:r>
        <w:rPr>
          <w:lang w:val="fr-FR" w:bidi="ar-SY"/>
        </w:rPr>
        <w:t>27</w:t>
      </w:r>
      <w:r w:rsidRPr="00386BE8">
        <w:rPr>
          <w:rFonts w:hint="cs"/>
          <w:rtl/>
          <w:lang w:bidi="ar"/>
        </w:rPr>
        <w:t>)</w:t>
      </w:r>
      <w:r w:rsidRPr="00800320">
        <w:rPr>
          <w:rFonts w:hint="cs"/>
          <w:rtl/>
          <w:lang w:bidi="ar"/>
        </w:rPr>
        <w:t>.</w:t>
      </w:r>
      <w:r w:rsidR="00EE2F4F">
        <w:rPr>
          <w:rFonts w:hint="cs"/>
          <w:rtl/>
          <w:lang w:bidi="ar-EG"/>
        </w:rPr>
        <w:t xml:space="preserve"> </w:t>
      </w:r>
      <w:r w:rsidR="00EE2F4F" w:rsidRPr="00EE2F4F">
        <w:rPr>
          <w:rtl/>
        </w:rPr>
        <w:t>وحدّد المؤتمر العالمي للاتصالات الراديوية لعام</w:t>
      </w:r>
      <w:r w:rsidR="00EE2F4F">
        <w:rPr>
          <w:rFonts w:hint="cs"/>
          <w:rtl/>
        </w:rPr>
        <w:t> 2023</w:t>
      </w:r>
      <w:r w:rsidR="00EE2F4F" w:rsidRPr="00EE2F4F">
        <w:rPr>
          <w:lang w:bidi="ar-EG"/>
        </w:rPr>
        <w:t xml:space="preserve"> (WRC-</w:t>
      </w:r>
      <w:r w:rsidR="00EE2F4F">
        <w:rPr>
          <w:lang w:bidi="ar-EG"/>
        </w:rPr>
        <w:t>23</w:t>
      </w:r>
      <w:r w:rsidR="00EE2F4F" w:rsidRPr="00EE2F4F">
        <w:rPr>
          <w:lang w:bidi="ar-EG"/>
        </w:rPr>
        <w:t xml:space="preserve">) </w:t>
      </w:r>
      <w:r w:rsidR="00EE2F4F" w:rsidRPr="00EE2F4F">
        <w:rPr>
          <w:rtl/>
        </w:rPr>
        <w:t>هذه الأنشطة كمجالات ذات أولوية لقطاع الاتصالات الراديوية وكلّف مكتب الاتصالات الراديوية بتنفيذ هذه الأنشطة وتقديم تقرير إلى المؤتمر المقبل للاتصالات الراديوية</w:t>
      </w:r>
      <w:r w:rsidR="00EE2F4F">
        <w:rPr>
          <w:rFonts w:hint="cs"/>
          <w:rtl/>
        </w:rPr>
        <w:t> </w:t>
      </w:r>
      <w:r w:rsidR="00EE2F4F">
        <w:t>(WRC</w:t>
      </w:r>
      <w:r w:rsidR="00EE2F4F">
        <w:noBreakHyphen/>
        <w:t>27)</w:t>
      </w:r>
      <w:r w:rsidR="00EE2F4F" w:rsidRPr="00EE2F4F">
        <w:rPr>
          <w:rtl/>
        </w:rPr>
        <w:t xml:space="preserve"> في هذا الصدد</w:t>
      </w:r>
      <w:r w:rsidR="00EE2F4F" w:rsidRPr="00EE2F4F">
        <w:rPr>
          <w:lang w:bidi="ar-EG"/>
        </w:rPr>
        <w:t>.</w:t>
      </w:r>
    </w:p>
    <w:p w14:paraId="51F1BEDC" w14:textId="77777777" w:rsidR="00C961B6" w:rsidRPr="0056152F" w:rsidRDefault="00C961B6" w:rsidP="00EE2F4F">
      <w:pPr>
        <w:pStyle w:val="Heading1"/>
        <w:rPr>
          <w:lang w:bidi="ar-SY"/>
        </w:rPr>
      </w:pPr>
      <w:r>
        <w:rPr>
          <w:rFonts w:hint="cs"/>
          <w:rtl/>
        </w:rPr>
        <w:t>2</w:t>
      </w:r>
      <w:r>
        <w:rPr>
          <w:rtl/>
        </w:rPr>
        <w:tab/>
      </w:r>
      <w:r>
        <w:rPr>
          <w:rFonts w:hint="cs"/>
          <w:rtl/>
        </w:rPr>
        <w:t xml:space="preserve">الآثار المالية لمقررات وقرارات المؤتمر العالمي للاتصالات الراديوية لعام 2023 </w:t>
      </w:r>
      <w:r>
        <w:t>(WRC-23)</w:t>
      </w:r>
    </w:p>
    <w:p w14:paraId="4233DE5B" w14:textId="77777777" w:rsidR="00C961B6" w:rsidRDefault="00C961B6" w:rsidP="00EE2F4F">
      <w:pPr>
        <w:rPr>
          <w:rtl/>
        </w:rPr>
      </w:pPr>
      <w:r>
        <w:rPr>
          <w:rFonts w:hint="cs"/>
          <w:rtl/>
        </w:rPr>
        <w:t xml:space="preserve">استناداً إلى نتائج المؤتمر، قدرت لجنة مراقبة الميزانية أن الآثار المالية لقرارات المؤتمر </w:t>
      </w:r>
      <w:r>
        <w:t>WRC-23</w:t>
      </w:r>
      <w:r>
        <w:rPr>
          <w:rFonts w:hint="cs"/>
          <w:rtl/>
        </w:rPr>
        <w:t xml:space="preserve"> بمبلغ </w:t>
      </w:r>
      <w:r>
        <w:t>12,5</w:t>
      </w:r>
      <w:r>
        <w:rPr>
          <w:rFonts w:hint="cs"/>
          <w:rtl/>
        </w:rPr>
        <w:t xml:space="preserve"> مليون فرنك سويسري (انظر الوثيقة </w:t>
      </w:r>
      <w:hyperlink r:id="rId17" w:history="1">
        <w:r w:rsidRPr="005C72EB">
          <w:rPr>
            <w:rStyle w:val="Hyperlink"/>
            <w:spacing w:val="-2"/>
          </w:rPr>
          <w:t>C24/INF/2</w:t>
        </w:r>
      </w:hyperlink>
      <w:r>
        <w:rPr>
          <w:rFonts w:hint="cs"/>
          <w:rtl/>
        </w:rPr>
        <w:t>)</w:t>
      </w:r>
      <w:r w:rsidRPr="005269E6">
        <w:rPr>
          <w:rtl/>
          <w:lang w:bidi="ar-EG"/>
        </w:rPr>
        <w:t>.</w:t>
      </w:r>
      <w:r>
        <w:rPr>
          <w:rFonts w:hint="cs"/>
          <w:rtl/>
          <w:lang w:bidi="ar-EG"/>
        </w:rPr>
        <w:t xml:space="preserve"> ومن باب التيسير، يقدم هذا القسم المعلومات الواردة في تقرير لجنة مراقبة الميزانية للمؤتمر </w:t>
      </w:r>
      <w:r>
        <w:rPr>
          <w:lang w:bidi="ar-EG"/>
        </w:rPr>
        <w:t>WRC-23</w:t>
      </w:r>
      <w:r>
        <w:rPr>
          <w:rFonts w:hint="cs"/>
          <w:rtl/>
        </w:rPr>
        <w:t>. ويعرض الجدول 1 ملخصاً شاملاً للتقديرات في كل نطاق من نطاقات المسؤولية الرئيسية، على النحو التالي:</w:t>
      </w:r>
    </w:p>
    <w:p w14:paraId="5AE61A21" w14:textId="64F6CF11" w:rsidR="00C961B6" w:rsidRDefault="00EE2F4F" w:rsidP="00EE2F4F">
      <w:pPr>
        <w:pStyle w:val="enumlev1"/>
      </w:pPr>
      <w:r>
        <w:rPr>
          <w:rFonts w:hint="cs"/>
        </w:rPr>
        <w:sym w:font="Symbol" w:char="F0B7"/>
      </w:r>
      <w:r>
        <w:rPr>
          <w:rtl/>
        </w:rPr>
        <w:tab/>
      </w:r>
      <w:r w:rsidR="00C961B6" w:rsidRPr="00EE2F4F">
        <w:rPr>
          <w:rFonts w:hint="cs"/>
          <w:spacing w:val="-6"/>
          <w:rtl/>
        </w:rPr>
        <w:t xml:space="preserve">لجان الدراسات </w:t>
      </w:r>
      <w:r w:rsidR="00C961B6" w:rsidRPr="00EE2F4F">
        <w:rPr>
          <w:spacing w:val="-6"/>
          <w:rtl/>
        </w:rPr>
        <w:t>–</w:t>
      </w:r>
      <w:r w:rsidR="00C961B6" w:rsidRPr="00EE2F4F">
        <w:rPr>
          <w:rFonts w:hint="cs"/>
          <w:spacing w:val="-6"/>
          <w:rtl/>
        </w:rPr>
        <w:t xml:space="preserve"> الآثار المالية المتعلقة بالأعمال التحضيرية للمؤتمرين العالميين للاتصالات الراديوية لعامي 2027 و2031</w:t>
      </w:r>
    </w:p>
    <w:p w14:paraId="4885525C" w14:textId="6443769A" w:rsidR="00C961B6" w:rsidRDefault="00EE2F4F" w:rsidP="00EE2F4F">
      <w:pPr>
        <w:pStyle w:val="enumlev1"/>
      </w:pPr>
      <w:r>
        <w:rPr>
          <w:rFonts w:hint="cs"/>
        </w:rPr>
        <w:sym w:font="Symbol" w:char="F0B7"/>
      </w:r>
      <w:r>
        <w:rPr>
          <w:rtl/>
        </w:rPr>
        <w:tab/>
      </w:r>
      <w:r w:rsidR="00C961B6">
        <w:rPr>
          <w:rFonts w:hint="cs"/>
          <w:rtl/>
        </w:rPr>
        <w:t xml:space="preserve">خدمات الأرض </w:t>
      </w:r>
      <w:r w:rsidR="00C961B6">
        <w:rPr>
          <w:rtl/>
        </w:rPr>
        <w:t>–</w:t>
      </w:r>
      <w:r w:rsidR="00C961B6">
        <w:rPr>
          <w:rFonts w:hint="cs"/>
          <w:rtl/>
        </w:rPr>
        <w:t xml:space="preserve"> الآثار المالية المتعلقة بتحديث لوائح الراديو فيما يتعلق بخدمات الأرض</w:t>
      </w:r>
    </w:p>
    <w:p w14:paraId="3DB55C41" w14:textId="0B29E497" w:rsidR="00C961B6" w:rsidRPr="00F05A52" w:rsidRDefault="00EE2F4F" w:rsidP="00EE2F4F">
      <w:pPr>
        <w:pStyle w:val="enumlev1"/>
        <w:rPr>
          <w:rtl/>
        </w:rPr>
      </w:pPr>
      <w:r>
        <w:rPr>
          <w:rFonts w:hint="cs"/>
        </w:rPr>
        <w:sym w:font="Symbol" w:char="F0B7"/>
      </w:r>
      <w:r>
        <w:rPr>
          <w:rtl/>
        </w:rPr>
        <w:tab/>
      </w:r>
      <w:r w:rsidR="00C961B6">
        <w:rPr>
          <w:rFonts w:hint="cs"/>
          <w:rtl/>
        </w:rPr>
        <w:t>الخدمات الفضائية - الآثار المالية المتعلقة بتحديث لوائح الراديو فيما يتعلق بالخدمات الفضائية</w:t>
      </w:r>
    </w:p>
    <w:p w14:paraId="71A0F25E" w14:textId="77777777" w:rsidR="00C961B6" w:rsidRDefault="00C961B6" w:rsidP="00EE2F4F">
      <w:pPr>
        <w:pStyle w:val="TableNo"/>
        <w:rPr>
          <w:rtl/>
        </w:rPr>
      </w:pPr>
      <w:r w:rsidRPr="005269E6">
        <w:rPr>
          <w:rtl/>
        </w:rPr>
        <w:t xml:space="preserve">الجدول 1 </w:t>
      </w:r>
    </w:p>
    <w:p w14:paraId="467EE84C" w14:textId="77777777" w:rsidR="00C961B6" w:rsidRPr="006D5BE6" w:rsidRDefault="00C961B6" w:rsidP="00C961B6">
      <w:pPr>
        <w:pStyle w:val="Tabletitle"/>
        <w:spacing w:before="0"/>
        <w:rPr>
          <w:lang w:val="fr-CH" w:bidi="ar-EG"/>
        </w:rPr>
      </w:pPr>
      <w:r>
        <w:rPr>
          <w:rFonts w:hint="cs"/>
          <w:rtl/>
        </w:rPr>
        <w:t>الآثار المالية في الفترة 2024-2027</w:t>
      </w:r>
    </w:p>
    <w:tbl>
      <w:tblPr>
        <w:bidiVisual/>
        <w:tblW w:w="5000" w:type="pct"/>
        <w:jc w:val="center"/>
        <w:tblCellMar>
          <w:left w:w="70" w:type="dxa"/>
          <w:right w:w="70" w:type="dxa"/>
        </w:tblCellMar>
        <w:tblLook w:val="04A0" w:firstRow="1" w:lastRow="0" w:firstColumn="1" w:lastColumn="0" w:noHBand="0" w:noVBand="1"/>
      </w:tblPr>
      <w:tblGrid>
        <w:gridCol w:w="5503"/>
        <w:gridCol w:w="166"/>
        <w:gridCol w:w="1419"/>
        <w:gridCol w:w="1425"/>
        <w:gridCol w:w="1126"/>
      </w:tblGrid>
      <w:tr w:rsidR="00C961B6" w:rsidRPr="003041ED" w14:paraId="26526122" w14:textId="77777777" w:rsidTr="00EE2F4F">
        <w:trPr>
          <w:jc w:val="center"/>
        </w:trPr>
        <w:tc>
          <w:tcPr>
            <w:tcW w:w="2855" w:type="pct"/>
            <w:tcBorders>
              <w:top w:val="nil"/>
              <w:left w:val="nil"/>
              <w:bottom w:val="single" w:sz="4" w:space="0" w:color="auto"/>
              <w:right w:val="nil"/>
            </w:tcBorders>
            <w:shd w:val="clear" w:color="auto" w:fill="auto"/>
            <w:noWrap/>
            <w:vAlign w:val="bottom"/>
            <w:hideMark/>
          </w:tcPr>
          <w:p w14:paraId="0DA29809" w14:textId="77777777" w:rsidR="00C961B6" w:rsidRPr="003041ED" w:rsidRDefault="00C961B6" w:rsidP="00EE2F4F">
            <w:pPr>
              <w:spacing w:before="60" w:after="60" w:line="260" w:lineRule="exact"/>
              <w:rPr>
                <w:sz w:val="20"/>
                <w:szCs w:val="20"/>
                <w:lang w:eastAsia="es-ES_tradnl"/>
              </w:rPr>
            </w:pPr>
          </w:p>
        </w:tc>
        <w:tc>
          <w:tcPr>
            <w:tcW w:w="86" w:type="pct"/>
            <w:tcBorders>
              <w:top w:val="nil"/>
              <w:left w:val="nil"/>
              <w:bottom w:val="nil"/>
              <w:right w:val="nil"/>
            </w:tcBorders>
            <w:shd w:val="clear" w:color="auto" w:fill="auto"/>
            <w:noWrap/>
            <w:vAlign w:val="bottom"/>
            <w:hideMark/>
          </w:tcPr>
          <w:p w14:paraId="31AF3E61" w14:textId="77777777" w:rsidR="00C961B6" w:rsidRPr="003041ED" w:rsidRDefault="00C961B6" w:rsidP="00EE2F4F">
            <w:pPr>
              <w:spacing w:before="60" w:after="60" w:line="260" w:lineRule="exact"/>
              <w:rPr>
                <w:sz w:val="20"/>
                <w:szCs w:val="20"/>
                <w:lang w:eastAsia="es-ES_tradnl"/>
              </w:rPr>
            </w:pPr>
          </w:p>
        </w:tc>
        <w:tc>
          <w:tcPr>
            <w:tcW w:w="2059" w:type="pct"/>
            <w:gridSpan w:val="3"/>
            <w:tcBorders>
              <w:top w:val="nil"/>
              <w:left w:val="nil"/>
              <w:bottom w:val="nil"/>
              <w:right w:val="nil"/>
            </w:tcBorders>
            <w:shd w:val="clear" w:color="auto" w:fill="auto"/>
            <w:noWrap/>
            <w:vAlign w:val="bottom"/>
            <w:hideMark/>
          </w:tcPr>
          <w:p w14:paraId="2AF8D00E" w14:textId="77777777" w:rsidR="00C961B6" w:rsidRPr="003041ED" w:rsidRDefault="00C961B6" w:rsidP="00EE2F4F">
            <w:pPr>
              <w:spacing w:before="60" w:after="60" w:line="260" w:lineRule="exact"/>
              <w:jc w:val="center"/>
              <w:rPr>
                <w:i/>
                <w:iCs/>
                <w:color w:val="000000"/>
                <w:sz w:val="20"/>
                <w:szCs w:val="20"/>
                <w:lang w:eastAsia="es-ES_tradnl"/>
              </w:rPr>
            </w:pPr>
            <w:r w:rsidRPr="003041ED">
              <w:rPr>
                <w:i/>
                <w:iCs/>
                <w:color w:val="000000"/>
                <w:sz w:val="20"/>
                <w:szCs w:val="20"/>
                <w:rtl/>
                <w:lang w:eastAsia="es-ES_tradnl"/>
              </w:rPr>
              <w:t>فرنك سويسري</w:t>
            </w:r>
          </w:p>
        </w:tc>
      </w:tr>
      <w:tr w:rsidR="00C961B6" w:rsidRPr="003041ED" w14:paraId="7FD4DBCD" w14:textId="77777777" w:rsidTr="00EE2F4F">
        <w:trPr>
          <w:jc w:val="center"/>
        </w:trPr>
        <w:tc>
          <w:tcPr>
            <w:tcW w:w="2855"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1652A18" w14:textId="77777777" w:rsidR="00C961B6" w:rsidRPr="003041ED" w:rsidRDefault="00C961B6" w:rsidP="00EE2F4F">
            <w:pPr>
              <w:pStyle w:val="Tablehead0"/>
              <w:spacing w:before="60" w:after="60" w:line="260" w:lineRule="exact"/>
              <w:rPr>
                <w:sz w:val="20"/>
                <w:szCs w:val="20"/>
                <w:lang w:eastAsia="es-ES_tradnl"/>
              </w:rPr>
            </w:pPr>
            <w:r w:rsidRPr="003041ED">
              <w:rPr>
                <w:sz w:val="20"/>
                <w:szCs w:val="20"/>
                <w:rtl/>
                <w:lang w:eastAsia="en-GB"/>
              </w:rPr>
              <w:t>نطاق المسؤولية</w:t>
            </w:r>
          </w:p>
        </w:tc>
        <w:tc>
          <w:tcPr>
            <w:tcW w:w="86" w:type="pct"/>
            <w:tcBorders>
              <w:top w:val="nil"/>
              <w:left w:val="single" w:sz="4" w:space="0" w:color="auto"/>
              <w:bottom w:val="nil"/>
              <w:right w:val="nil"/>
            </w:tcBorders>
            <w:shd w:val="clear" w:color="auto" w:fill="auto"/>
            <w:noWrap/>
            <w:vAlign w:val="bottom"/>
            <w:hideMark/>
          </w:tcPr>
          <w:p w14:paraId="610CC544" w14:textId="77777777" w:rsidR="00C961B6" w:rsidRPr="003041ED" w:rsidRDefault="00C961B6" w:rsidP="00EE2F4F">
            <w:pPr>
              <w:pStyle w:val="Tabletitle0"/>
              <w:spacing w:before="60" w:after="60" w:line="260" w:lineRule="exact"/>
              <w:rPr>
                <w:rFonts w:ascii="Dubai" w:hAnsi="Dubai" w:cs="Dubai"/>
                <w:sz w:val="20"/>
                <w:szCs w:val="20"/>
                <w:lang w:eastAsia="es-ES_tradnl"/>
              </w:rPr>
            </w:pPr>
          </w:p>
        </w:tc>
        <w:tc>
          <w:tcPr>
            <w:tcW w:w="736"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41F8A6C8" w14:textId="77777777" w:rsidR="00C961B6" w:rsidRPr="003041ED" w:rsidRDefault="00C961B6" w:rsidP="00EE2F4F">
            <w:pPr>
              <w:pStyle w:val="Tablehead0"/>
              <w:spacing w:before="60" w:after="60" w:line="260" w:lineRule="exact"/>
              <w:rPr>
                <w:sz w:val="20"/>
                <w:szCs w:val="20"/>
                <w:lang w:eastAsia="es-ES_tradnl"/>
              </w:rPr>
            </w:pPr>
            <w:r w:rsidRPr="003041ED">
              <w:rPr>
                <w:sz w:val="20"/>
                <w:szCs w:val="20"/>
                <w:rtl/>
                <w:lang w:eastAsia="en-GB"/>
              </w:rPr>
              <w:t>تكاليف غير متكررة</w:t>
            </w:r>
          </w:p>
        </w:tc>
        <w:tc>
          <w:tcPr>
            <w:tcW w:w="739" w:type="pct"/>
            <w:tcBorders>
              <w:top w:val="single" w:sz="4" w:space="0" w:color="auto"/>
              <w:left w:val="nil"/>
              <w:bottom w:val="single" w:sz="4" w:space="0" w:color="auto"/>
              <w:right w:val="single" w:sz="4" w:space="0" w:color="auto"/>
            </w:tcBorders>
            <w:shd w:val="clear" w:color="000000" w:fill="8EA9DB"/>
            <w:vAlign w:val="center"/>
            <w:hideMark/>
          </w:tcPr>
          <w:p w14:paraId="7B2321C4" w14:textId="77777777" w:rsidR="00C961B6" w:rsidRPr="003041ED" w:rsidRDefault="00C961B6" w:rsidP="00EE2F4F">
            <w:pPr>
              <w:pStyle w:val="Tablehead0"/>
              <w:spacing w:before="60" w:after="60" w:line="260" w:lineRule="exact"/>
              <w:rPr>
                <w:sz w:val="20"/>
                <w:szCs w:val="20"/>
                <w:lang w:eastAsia="es-ES_tradnl"/>
              </w:rPr>
            </w:pPr>
            <w:r w:rsidRPr="003041ED">
              <w:rPr>
                <w:sz w:val="20"/>
                <w:szCs w:val="20"/>
                <w:rtl/>
                <w:lang w:eastAsia="en-GB"/>
              </w:rPr>
              <w:t>تكاليف سنوية متكررة</w:t>
            </w:r>
          </w:p>
        </w:tc>
        <w:tc>
          <w:tcPr>
            <w:tcW w:w="584" w:type="pct"/>
            <w:tcBorders>
              <w:top w:val="single" w:sz="4" w:space="0" w:color="auto"/>
              <w:left w:val="nil"/>
              <w:bottom w:val="single" w:sz="4" w:space="0" w:color="auto"/>
              <w:right w:val="single" w:sz="4" w:space="0" w:color="auto"/>
            </w:tcBorders>
            <w:shd w:val="clear" w:color="000000" w:fill="9BC2E6"/>
            <w:vAlign w:val="center"/>
            <w:hideMark/>
          </w:tcPr>
          <w:p w14:paraId="0DD3579D" w14:textId="77777777" w:rsidR="00C961B6" w:rsidRPr="003041ED" w:rsidRDefault="00C961B6" w:rsidP="00EE2F4F">
            <w:pPr>
              <w:pStyle w:val="Tablehead0"/>
              <w:spacing w:before="60" w:after="60" w:line="260" w:lineRule="exact"/>
              <w:rPr>
                <w:sz w:val="20"/>
                <w:szCs w:val="20"/>
                <w:lang w:eastAsia="es-ES_tradnl"/>
              </w:rPr>
            </w:pPr>
            <w:r w:rsidRPr="003041ED">
              <w:rPr>
                <w:sz w:val="20"/>
                <w:szCs w:val="20"/>
                <w:rtl/>
                <w:lang w:eastAsia="en-GB"/>
              </w:rPr>
              <w:t>مجموع التكاليف</w:t>
            </w:r>
            <w:r w:rsidRPr="003041ED">
              <w:rPr>
                <w:sz w:val="20"/>
                <w:szCs w:val="20"/>
                <w:rtl/>
                <w:lang w:eastAsia="en-GB"/>
              </w:rPr>
              <w:br/>
            </w:r>
            <w:r w:rsidRPr="003041ED">
              <w:rPr>
                <w:sz w:val="20"/>
                <w:szCs w:val="20"/>
                <w:lang w:eastAsia="en-GB"/>
              </w:rPr>
              <w:t>2027-2024</w:t>
            </w:r>
          </w:p>
        </w:tc>
      </w:tr>
      <w:tr w:rsidR="00C961B6" w:rsidRPr="003041ED" w14:paraId="56360DC0" w14:textId="77777777" w:rsidTr="00EE2F4F">
        <w:trPr>
          <w:jc w:val="center"/>
        </w:trPr>
        <w:tc>
          <w:tcPr>
            <w:tcW w:w="2855"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24014966" w14:textId="77777777" w:rsidR="00C961B6" w:rsidRPr="003041ED" w:rsidRDefault="00C961B6" w:rsidP="00EE2F4F">
            <w:pPr>
              <w:pStyle w:val="Tabletext"/>
              <w:jc w:val="left"/>
              <w:rPr>
                <w:rFonts w:ascii="Dubai" w:hAnsi="Dubai" w:cs="Dubai"/>
                <w:szCs w:val="20"/>
              </w:rPr>
            </w:pPr>
            <w:r w:rsidRPr="003041ED">
              <w:rPr>
                <w:rFonts w:ascii="Dubai" w:hAnsi="Dubai" w:cs="Dubai"/>
                <w:szCs w:val="20"/>
                <w:rtl/>
              </w:rPr>
              <w:t>لجان الدراسات</w:t>
            </w:r>
          </w:p>
        </w:tc>
        <w:tc>
          <w:tcPr>
            <w:tcW w:w="86" w:type="pct"/>
            <w:tcBorders>
              <w:top w:val="nil"/>
              <w:left w:val="single" w:sz="4" w:space="0" w:color="auto"/>
              <w:bottom w:val="nil"/>
              <w:right w:val="nil"/>
            </w:tcBorders>
            <w:shd w:val="clear" w:color="auto" w:fill="auto"/>
            <w:noWrap/>
            <w:vAlign w:val="bottom"/>
            <w:hideMark/>
          </w:tcPr>
          <w:p w14:paraId="6069A6B1" w14:textId="77777777" w:rsidR="00C961B6" w:rsidRPr="003041ED" w:rsidRDefault="00C961B6" w:rsidP="00EE2F4F">
            <w:pPr>
              <w:pStyle w:val="Tabletext"/>
              <w:rPr>
                <w:rFonts w:ascii="Dubai" w:hAnsi="Dubai" w:cs="Dubai"/>
                <w:szCs w:val="20"/>
              </w:rPr>
            </w:pPr>
          </w:p>
        </w:tc>
        <w:tc>
          <w:tcPr>
            <w:tcW w:w="736" w:type="pct"/>
            <w:tcBorders>
              <w:top w:val="nil"/>
              <w:left w:val="single" w:sz="4" w:space="0" w:color="auto"/>
              <w:bottom w:val="single" w:sz="4" w:space="0" w:color="auto"/>
              <w:right w:val="single" w:sz="4" w:space="0" w:color="auto"/>
            </w:tcBorders>
            <w:shd w:val="clear" w:color="000000" w:fill="D6DCE4"/>
            <w:noWrap/>
            <w:vAlign w:val="bottom"/>
            <w:hideMark/>
          </w:tcPr>
          <w:p w14:paraId="502CCFEF"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594 900</w:t>
            </w:r>
          </w:p>
        </w:tc>
        <w:tc>
          <w:tcPr>
            <w:tcW w:w="739" w:type="pct"/>
            <w:tcBorders>
              <w:top w:val="nil"/>
              <w:left w:val="nil"/>
              <w:bottom w:val="single" w:sz="4" w:space="0" w:color="auto"/>
              <w:right w:val="nil"/>
            </w:tcBorders>
            <w:shd w:val="clear" w:color="000000" w:fill="D9E1F2"/>
            <w:noWrap/>
            <w:vAlign w:val="bottom"/>
            <w:hideMark/>
          </w:tcPr>
          <w:p w14:paraId="6231D26C"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326 340</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2C6267D4"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1 900 260</w:t>
            </w:r>
          </w:p>
        </w:tc>
      </w:tr>
      <w:tr w:rsidR="00C961B6" w:rsidRPr="003041ED" w14:paraId="13ACB0C3" w14:textId="77777777" w:rsidTr="00EE2F4F">
        <w:trPr>
          <w:jc w:val="center"/>
        </w:trPr>
        <w:tc>
          <w:tcPr>
            <w:tcW w:w="2855" w:type="pct"/>
            <w:tcBorders>
              <w:top w:val="single" w:sz="4" w:space="0" w:color="auto"/>
              <w:left w:val="single" w:sz="4" w:space="0" w:color="auto"/>
              <w:bottom w:val="single" w:sz="4" w:space="0" w:color="auto"/>
              <w:right w:val="single" w:sz="4" w:space="0" w:color="auto"/>
            </w:tcBorders>
            <w:shd w:val="clear" w:color="000000" w:fill="E2EFDA"/>
            <w:hideMark/>
          </w:tcPr>
          <w:p w14:paraId="72BA6181" w14:textId="77777777" w:rsidR="00C961B6" w:rsidRPr="003041ED" w:rsidRDefault="00C961B6" w:rsidP="00EE2F4F">
            <w:pPr>
              <w:pStyle w:val="Tabletext"/>
              <w:jc w:val="left"/>
              <w:rPr>
                <w:rFonts w:ascii="Dubai" w:hAnsi="Dubai" w:cs="Dubai"/>
                <w:szCs w:val="20"/>
              </w:rPr>
            </w:pPr>
            <w:r w:rsidRPr="003041ED">
              <w:rPr>
                <w:rFonts w:ascii="Dubai" w:hAnsi="Dubai" w:cs="Dubai"/>
                <w:szCs w:val="20"/>
                <w:rtl/>
              </w:rPr>
              <w:t>خدمات الأرض</w:t>
            </w:r>
          </w:p>
        </w:tc>
        <w:tc>
          <w:tcPr>
            <w:tcW w:w="86" w:type="pct"/>
            <w:tcBorders>
              <w:top w:val="nil"/>
              <w:left w:val="single" w:sz="4" w:space="0" w:color="auto"/>
              <w:bottom w:val="nil"/>
              <w:right w:val="nil"/>
            </w:tcBorders>
            <w:shd w:val="clear" w:color="auto" w:fill="auto"/>
            <w:noWrap/>
            <w:vAlign w:val="bottom"/>
            <w:hideMark/>
          </w:tcPr>
          <w:p w14:paraId="733B7B22" w14:textId="77777777" w:rsidR="00C961B6" w:rsidRPr="003041ED" w:rsidRDefault="00C961B6" w:rsidP="00EE2F4F">
            <w:pPr>
              <w:pStyle w:val="Tabletext"/>
              <w:rPr>
                <w:rFonts w:ascii="Dubai" w:hAnsi="Dubai" w:cs="Dubai"/>
                <w:szCs w:val="20"/>
              </w:rPr>
            </w:pPr>
          </w:p>
        </w:tc>
        <w:tc>
          <w:tcPr>
            <w:tcW w:w="736" w:type="pct"/>
            <w:tcBorders>
              <w:top w:val="nil"/>
              <w:left w:val="single" w:sz="4" w:space="0" w:color="auto"/>
              <w:bottom w:val="single" w:sz="4" w:space="0" w:color="auto"/>
              <w:right w:val="single" w:sz="4" w:space="0" w:color="auto"/>
            </w:tcBorders>
            <w:shd w:val="clear" w:color="000000" w:fill="D6DCE4"/>
            <w:noWrap/>
            <w:vAlign w:val="bottom"/>
            <w:hideMark/>
          </w:tcPr>
          <w:p w14:paraId="4BEFCF7F"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350 568</w:t>
            </w:r>
          </w:p>
        </w:tc>
        <w:tc>
          <w:tcPr>
            <w:tcW w:w="739" w:type="pct"/>
            <w:tcBorders>
              <w:top w:val="nil"/>
              <w:left w:val="nil"/>
              <w:bottom w:val="single" w:sz="4" w:space="0" w:color="auto"/>
              <w:right w:val="nil"/>
            </w:tcBorders>
            <w:shd w:val="clear" w:color="000000" w:fill="D9E1F2"/>
            <w:noWrap/>
            <w:vAlign w:val="bottom"/>
            <w:hideMark/>
          </w:tcPr>
          <w:p w14:paraId="49F816A0"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0</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4D88C9A5"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350 568</w:t>
            </w:r>
          </w:p>
        </w:tc>
      </w:tr>
      <w:tr w:rsidR="00C961B6" w:rsidRPr="003041ED" w14:paraId="6DAB8512" w14:textId="77777777" w:rsidTr="00EE2F4F">
        <w:trPr>
          <w:jc w:val="center"/>
        </w:trPr>
        <w:tc>
          <w:tcPr>
            <w:tcW w:w="2855" w:type="pct"/>
            <w:tcBorders>
              <w:top w:val="single" w:sz="4" w:space="0" w:color="auto"/>
              <w:left w:val="single" w:sz="4" w:space="0" w:color="auto"/>
              <w:bottom w:val="single" w:sz="4" w:space="0" w:color="auto"/>
              <w:right w:val="single" w:sz="4" w:space="0" w:color="auto"/>
            </w:tcBorders>
            <w:shd w:val="clear" w:color="000000" w:fill="E2EFDA"/>
            <w:hideMark/>
          </w:tcPr>
          <w:p w14:paraId="6305D8F1" w14:textId="77777777" w:rsidR="00C961B6" w:rsidRPr="003041ED" w:rsidRDefault="00C961B6" w:rsidP="00EE2F4F">
            <w:pPr>
              <w:pStyle w:val="Tabletext"/>
              <w:jc w:val="left"/>
              <w:rPr>
                <w:rFonts w:ascii="Dubai" w:hAnsi="Dubai" w:cs="Dubai"/>
                <w:szCs w:val="20"/>
              </w:rPr>
            </w:pPr>
            <w:r w:rsidRPr="003041ED">
              <w:rPr>
                <w:rFonts w:ascii="Dubai" w:hAnsi="Dubai" w:cs="Dubai"/>
                <w:szCs w:val="20"/>
                <w:rtl/>
              </w:rPr>
              <w:t>خدمات فضائية</w:t>
            </w:r>
          </w:p>
        </w:tc>
        <w:tc>
          <w:tcPr>
            <w:tcW w:w="86" w:type="pct"/>
            <w:tcBorders>
              <w:top w:val="nil"/>
              <w:left w:val="single" w:sz="4" w:space="0" w:color="auto"/>
              <w:bottom w:val="nil"/>
              <w:right w:val="nil"/>
            </w:tcBorders>
            <w:shd w:val="clear" w:color="auto" w:fill="auto"/>
            <w:noWrap/>
            <w:vAlign w:val="bottom"/>
            <w:hideMark/>
          </w:tcPr>
          <w:p w14:paraId="726086EA" w14:textId="77777777" w:rsidR="00C961B6" w:rsidRPr="003041ED" w:rsidRDefault="00C961B6" w:rsidP="00EE2F4F">
            <w:pPr>
              <w:pStyle w:val="Tabletext"/>
              <w:rPr>
                <w:rFonts w:ascii="Dubai" w:hAnsi="Dubai" w:cs="Dubai"/>
                <w:szCs w:val="20"/>
              </w:rPr>
            </w:pPr>
          </w:p>
        </w:tc>
        <w:tc>
          <w:tcPr>
            <w:tcW w:w="736" w:type="pct"/>
            <w:tcBorders>
              <w:top w:val="nil"/>
              <w:left w:val="single" w:sz="4" w:space="0" w:color="auto"/>
              <w:bottom w:val="single" w:sz="4" w:space="0" w:color="auto"/>
              <w:right w:val="single" w:sz="4" w:space="0" w:color="auto"/>
            </w:tcBorders>
            <w:shd w:val="clear" w:color="000000" w:fill="D6DCE4"/>
            <w:noWrap/>
            <w:vAlign w:val="bottom"/>
            <w:hideMark/>
          </w:tcPr>
          <w:p w14:paraId="7C24B863"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2 979 828</w:t>
            </w:r>
          </w:p>
        </w:tc>
        <w:tc>
          <w:tcPr>
            <w:tcW w:w="739" w:type="pct"/>
            <w:tcBorders>
              <w:top w:val="nil"/>
              <w:left w:val="nil"/>
              <w:bottom w:val="single" w:sz="4" w:space="0" w:color="auto"/>
              <w:right w:val="nil"/>
            </w:tcBorders>
            <w:shd w:val="clear" w:color="000000" w:fill="D9E1F2"/>
            <w:noWrap/>
            <w:vAlign w:val="bottom"/>
            <w:hideMark/>
          </w:tcPr>
          <w:p w14:paraId="27C2B80F"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1 827 336</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741BE84B"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10 289 171</w:t>
            </w:r>
          </w:p>
        </w:tc>
      </w:tr>
      <w:tr w:rsidR="00C961B6" w:rsidRPr="003041ED" w14:paraId="66C51CE2" w14:textId="77777777" w:rsidTr="00EE2F4F">
        <w:trPr>
          <w:jc w:val="center"/>
        </w:trPr>
        <w:tc>
          <w:tcPr>
            <w:tcW w:w="2855" w:type="pct"/>
            <w:tcBorders>
              <w:top w:val="single" w:sz="4" w:space="0" w:color="auto"/>
              <w:left w:val="nil"/>
              <w:bottom w:val="single" w:sz="4" w:space="0" w:color="auto"/>
            </w:tcBorders>
            <w:shd w:val="clear" w:color="auto" w:fill="auto"/>
            <w:noWrap/>
            <w:vAlign w:val="bottom"/>
            <w:hideMark/>
          </w:tcPr>
          <w:p w14:paraId="681CFF3E" w14:textId="77777777" w:rsidR="00C961B6" w:rsidRPr="003041ED" w:rsidRDefault="00C961B6" w:rsidP="00EE2F4F">
            <w:pPr>
              <w:pStyle w:val="Tabletext"/>
              <w:rPr>
                <w:rFonts w:ascii="Dubai" w:hAnsi="Dubai" w:cs="Dubai"/>
                <w:szCs w:val="20"/>
              </w:rPr>
            </w:pPr>
          </w:p>
        </w:tc>
        <w:tc>
          <w:tcPr>
            <w:tcW w:w="86" w:type="pct"/>
            <w:tcBorders>
              <w:top w:val="nil"/>
              <w:left w:val="nil"/>
              <w:bottom w:val="nil"/>
              <w:right w:val="nil"/>
            </w:tcBorders>
            <w:shd w:val="clear" w:color="auto" w:fill="auto"/>
            <w:noWrap/>
            <w:vAlign w:val="bottom"/>
            <w:hideMark/>
          </w:tcPr>
          <w:p w14:paraId="3B78E988" w14:textId="77777777" w:rsidR="00C961B6" w:rsidRPr="003041ED" w:rsidRDefault="00C961B6" w:rsidP="00EE2F4F">
            <w:pPr>
              <w:pStyle w:val="Tabletext"/>
              <w:rPr>
                <w:rFonts w:ascii="Dubai" w:hAnsi="Dubai" w:cs="Dubai"/>
                <w:szCs w:val="20"/>
              </w:rPr>
            </w:pPr>
          </w:p>
        </w:tc>
        <w:tc>
          <w:tcPr>
            <w:tcW w:w="736" w:type="pct"/>
            <w:tcBorders>
              <w:top w:val="nil"/>
              <w:left w:val="nil"/>
              <w:bottom w:val="nil"/>
              <w:right w:val="nil"/>
            </w:tcBorders>
            <w:shd w:val="clear" w:color="auto" w:fill="auto"/>
            <w:noWrap/>
            <w:vAlign w:val="bottom"/>
            <w:hideMark/>
          </w:tcPr>
          <w:p w14:paraId="28A3D17C" w14:textId="77777777" w:rsidR="00C961B6" w:rsidRPr="003041ED" w:rsidRDefault="00C961B6" w:rsidP="00EE2F4F">
            <w:pPr>
              <w:pStyle w:val="Tabletext"/>
              <w:jc w:val="left"/>
              <w:rPr>
                <w:rFonts w:ascii="Dubai" w:hAnsi="Dubai" w:cs="Dubai"/>
                <w:szCs w:val="20"/>
              </w:rPr>
            </w:pPr>
          </w:p>
        </w:tc>
        <w:tc>
          <w:tcPr>
            <w:tcW w:w="739" w:type="pct"/>
            <w:tcBorders>
              <w:top w:val="nil"/>
              <w:left w:val="nil"/>
              <w:bottom w:val="nil"/>
              <w:right w:val="nil"/>
            </w:tcBorders>
            <w:shd w:val="clear" w:color="auto" w:fill="auto"/>
            <w:noWrap/>
            <w:vAlign w:val="bottom"/>
            <w:hideMark/>
          </w:tcPr>
          <w:p w14:paraId="2FA85C09" w14:textId="77777777" w:rsidR="00C961B6" w:rsidRPr="003041ED" w:rsidRDefault="00C961B6" w:rsidP="00EE2F4F">
            <w:pPr>
              <w:pStyle w:val="Tabletext"/>
              <w:jc w:val="left"/>
              <w:rPr>
                <w:rFonts w:ascii="Dubai" w:hAnsi="Dubai" w:cs="Dubai"/>
                <w:szCs w:val="20"/>
              </w:rPr>
            </w:pPr>
          </w:p>
        </w:tc>
        <w:tc>
          <w:tcPr>
            <w:tcW w:w="584" w:type="pct"/>
            <w:tcBorders>
              <w:top w:val="nil"/>
              <w:left w:val="nil"/>
              <w:bottom w:val="nil"/>
              <w:right w:val="nil"/>
            </w:tcBorders>
            <w:shd w:val="clear" w:color="auto" w:fill="auto"/>
            <w:noWrap/>
            <w:vAlign w:val="bottom"/>
            <w:hideMark/>
          </w:tcPr>
          <w:p w14:paraId="68DFA4E0" w14:textId="77777777" w:rsidR="00C961B6" w:rsidRPr="003041ED" w:rsidRDefault="00C961B6" w:rsidP="00EE2F4F">
            <w:pPr>
              <w:pStyle w:val="Tabletext"/>
              <w:jc w:val="left"/>
              <w:rPr>
                <w:rFonts w:ascii="Dubai" w:hAnsi="Dubai" w:cs="Dubai"/>
                <w:szCs w:val="20"/>
              </w:rPr>
            </w:pPr>
          </w:p>
        </w:tc>
      </w:tr>
      <w:tr w:rsidR="00C961B6" w:rsidRPr="003041ED" w14:paraId="1418E1C9" w14:textId="77777777" w:rsidTr="00EE2F4F">
        <w:trPr>
          <w:jc w:val="center"/>
        </w:trPr>
        <w:tc>
          <w:tcPr>
            <w:tcW w:w="285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2F1FF71" w14:textId="77777777" w:rsidR="00C961B6" w:rsidRPr="003041ED" w:rsidRDefault="00C961B6" w:rsidP="00EE2F4F">
            <w:pPr>
              <w:pStyle w:val="Tabletext"/>
              <w:jc w:val="left"/>
              <w:rPr>
                <w:rFonts w:ascii="Dubai" w:hAnsi="Dubai" w:cs="Dubai"/>
                <w:b/>
                <w:bCs/>
                <w:szCs w:val="20"/>
              </w:rPr>
            </w:pPr>
            <w:r w:rsidRPr="003041ED">
              <w:rPr>
                <w:rFonts w:ascii="Dubai" w:hAnsi="Dubai" w:cs="Dubai"/>
                <w:b/>
                <w:bCs/>
                <w:szCs w:val="20"/>
                <w:rtl/>
              </w:rPr>
              <w:t>المجموع</w:t>
            </w:r>
          </w:p>
        </w:tc>
        <w:tc>
          <w:tcPr>
            <w:tcW w:w="86" w:type="pct"/>
            <w:tcBorders>
              <w:top w:val="nil"/>
              <w:left w:val="single" w:sz="4" w:space="0" w:color="auto"/>
              <w:bottom w:val="nil"/>
              <w:right w:val="nil"/>
            </w:tcBorders>
            <w:shd w:val="clear" w:color="auto" w:fill="auto"/>
            <w:noWrap/>
            <w:vAlign w:val="bottom"/>
            <w:hideMark/>
          </w:tcPr>
          <w:p w14:paraId="08E156C4" w14:textId="77777777" w:rsidR="00C961B6" w:rsidRPr="003041ED" w:rsidRDefault="00C961B6" w:rsidP="00EE2F4F">
            <w:pPr>
              <w:pStyle w:val="Tabletext"/>
              <w:rPr>
                <w:rFonts w:ascii="Dubai" w:hAnsi="Dubai" w:cs="Dubai"/>
                <w:szCs w:val="20"/>
              </w:rPr>
            </w:pPr>
          </w:p>
        </w:tc>
        <w:tc>
          <w:tcPr>
            <w:tcW w:w="73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7CA3FF8"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3 925 296</w:t>
            </w:r>
          </w:p>
        </w:tc>
        <w:tc>
          <w:tcPr>
            <w:tcW w:w="739" w:type="pct"/>
            <w:tcBorders>
              <w:top w:val="single" w:sz="4" w:space="0" w:color="auto"/>
              <w:left w:val="nil"/>
              <w:bottom w:val="single" w:sz="4" w:space="0" w:color="auto"/>
              <w:right w:val="nil"/>
            </w:tcBorders>
            <w:shd w:val="clear" w:color="000000" w:fill="D9E1F2"/>
            <w:noWrap/>
            <w:vAlign w:val="bottom"/>
            <w:hideMark/>
          </w:tcPr>
          <w:p w14:paraId="3504F1B9" w14:textId="77777777" w:rsidR="00C961B6" w:rsidRPr="003041ED" w:rsidRDefault="00C961B6" w:rsidP="00EE2F4F">
            <w:pPr>
              <w:pStyle w:val="Tabletext"/>
              <w:jc w:val="left"/>
              <w:rPr>
                <w:rFonts w:ascii="Dubai" w:hAnsi="Dubai" w:cs="Dubai"/>
                <w:szCs w:val="20"/>
              </w:rPr>
            </w:pPr>
            <w:r w:rsidRPr="003041ED">
              <w:rPr>
                <w:rFonts w:ascii="Dubai" w:hAnsi="Dubai" w:cs="Dubai"/>
                <w:szCs w:val="20"/>
              </w:rPr>
              <w:t>2 153 676</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9BA1DE0" w14:textId="77777777" w:rsidR="00C961B6" w:rsidRPr="003041ED" w:rsidRDefault="00C961B6" w:rsidP="00EE2F4F">
            <w:pPr>
              <w:pStyle w:val="Tabletext"/>
              <w:jc w:val="left"/>
              <w:rPr>
                <w:rFonts w:ascii="Dubai" w:hAnsi="Dubai" w:cs="Dubai"/>
                <w:b/>
                <w:bCs/>
                <w:szCs w:val="20"/>
              </w:rPr>
            </w:pPr>
            <w:r w:rsidRPr="003041ED">
              <w:rPr>
                <w:rFonts w:ascii="Dubai" w:hAnsi="Dubai" w:cs="Dubai"/>
                <w:b/>
                <w:bCs/>
                <w:szCs w:val="20"/>
              </w:rPr>
              <w:t>12 539 999</w:t>
            </w:r>
          </w:p>
        </w:tc>
      </w:tr>
    </w:tbl>
    <w:p w14:paraId="3837AAD8" w14:textId="77777777" w:rsidR="00C961B6" w:rsidRPr="00825410" w:rsidRDefault="00C961B6" w:rsidP="00EE2F4F">
      <w:pPr>
        <w:pStyle w:val="Heading2"/>
        <w:rPr>
          <w:rtl/>
        </w:rPr>
      </w:pPr>
      <w:r w:rsidRPr="00825410">
        <w:rPr>
          <w:rFonts w:hint="cs"/>
          <w:rtl/>
          <w:lang w:bidi="ar-EG"/>
        </w:rPr>
        <w:t>1.2</w:t>
      </w:r>
      <w:r w:rsidRPr="00825410">
        <w:rPr>
          <w:rtl/>
          <w:lang w:bidi="ar-EG"/>
        </w:rPr>
        <w:tab/>
      </w:r>
      <w:r w:rsidRPr="00825410">
        <w:rPr>
          <w:rFonts w:hint="cs"/>
          <w:rtl/>
          <w:lang w:bidi="ar-EG"/>
        </w:rPr>
        <w:t xml:space="preserve">الآثار المالية المتعلقة بالأعمال التحضيرية للمؤتمر </w:t>
      </w:r>
      <w:r w:rsidRPr="00825410">
        <w:rPr>
          <w:lang w:bidi="ar-EG"/>
        </w:rPr>
        <w:t>WRC-27</w:t>
      </w:r>
      <w:r w:rsidRPr="00825410">
        <w:rPr>
          <w:rFonts w:hint="cs"/>
          <w:rtl/>
        </w:rPr>
        <w:t xml:space="preserve"> وبخدمات الأرض والخدمات الفضائية</w:t>
      </w:r>
    </w:p>
    <w:p w14:paraId="4AA1E63A" w14:textId="77777777" w:rsidR="00C961B6" w:rsidRDefault="00C961B6" w:rsidP="00EE2F4F">
      <w:pPr>
        <w:rPr>
          <w:rtl/>
        </w:rPr>
      </w:pPr>
      <w:r>
        <w:rPr>
          <w:rFonts w:hint="cs"/>
          <w:rtl/>
        </w:rPr>
        <w:t xml:space="preserve">حددت لجنة مراقبة الميزانية تكاليف قرارات المؤتمر </w:t>
      </w:r>
      <w:r>
        <w:t>WRC-23</w:t>
      </w:r>
      <w:r>
        <w:rPr>
          <w:rFonts w:hint="cs"/>
          <w:rtl/>
        </w:rPr>
        <w:t xml:space="preserve"> فيما يتعلق بالموارد اللازمة للتحضير للمؤتمر </w:t>
      </w:r>
      <w:r>
        <w:t>WRC-27</w:t>
      </w:r>
      <w:r>
        <w:rPr>
          <w:rFonts w:hint="cs"/>
          <w:rtl/>
        </w:rPr>
        <w:t xml:space="preserve">، والتي تتحملها أساساً دائرة لجان الدراسات في مكتب الاتصالات الراديوية، </w:t>
      </w:r>
      <w:r w:rsidRPr="00825410">
        <w:rPr>
          <w:rtl/>
        </w:rPr>
        <w:t>وتكاليف تحديث أنظمة برمجيات مكتب الاتصالات الراديوية المستعملة في بطاقات التبليغ عن تخصيصات التردد</w:t>
      </w:r>
      <w:r>
        <w:rPr>
          <w:rFonts w:hint="cs"/>
          <w:rtl/>
        </w:rPr>
        <w:t>ات</w:t>
      </w:r>
      <w:r w:rsidRPr="00825410">
        <w:rPr>
          <w:rtl/>
        </w:rPr>
        <w:t xml:space="preserve"> في خدمات الأرض أو الخدمات الفضائية و</w:t>
      </w:r>
      <w:r>
        <w:rPr>
          <w:rFonts w:hint="cs"/>
          <w:rtl/>
        </w:rPr>
        <w:t xml:space="preserve">تطبيقات </w:t>
      </w:r>
      <w:r w:rsidRPr="00825410">
        <w:rPr>
          <w:rtl/>
        </w:rPr>
        <w:t xml:space="preserve">معالجتها، وتكاليف الموظفين الإضافيين اللازمين لمعالجة </w:t>
      </w:r>
      <w:r>
        <w:rPr>
          <w:rFonts w:hint="cs"/>
          <w:rtl/>
        </w:rPr>
        <w:t>زيادة عبء</w:t>
      </w:r>
      <w:r w:rsidRPr="00825410">
        <w:rPr>
          <w:rtl/>
        </w:rPr>
        <w:t xml:space="preserve"> العمل في </w:t>
      </w:r>
      <w:r>
        <w:rPr>
          <w:rFonts w:hint="cs"/>
          <w:rtl/>
        </w:rPr>
        <w:t>المجالات</w:t>
      </w:r>
      <w:r w:rsidRPr="00825410">
        <w:rPr>
          <w:rtl/>
        </w:rPr>
        <w:t xml:space="preserve"> المحددة. </w:t>
      </w:r>
      <w:r>
        <w:rPr>
          <w:rFonts w:hint="cs"/>
          <w:rtl/>
        </w:rPr>
        <w:t>و</w:t>
      </w:r>
      <w:r w:rsidRPr="00825410">
        <w:rPr>
          <w:rtl/>
        </w:rPr>
        <w:t xml:space="preserve">تقدم الجداول </w:t>
      </w:r>
      <w:r w:rsidRPr="00825410">
        <w:rPr>
          <w:cs/>
        </w:rPr>
        <w:t>‎</w:t>
      </w:r>
      <w:r w:rsidRPr="00825410">
        <w:t>1-2</w:t>
      </w:r>
      <w:r w:rsidRPr="00825410">
        <w:rPr>
          <w:rtl/>
        </w:rPr>
        <w:t xml:space="preserve"> ‏و</w:t>
      </w:r>
      <w:r w:rsidRPr="00825410">
        <w:rPr>
          <w:cs/>
        </w:rPr>
        <w:t>‎</w:t>
      </w:r>
      <w:r w:rsidRPr="00825410">
        <w:t>2-2</w:t>
      </w:r>
      <w:r w:rsidRPr="00825410">
        <w:rPr>
          <w:rtl/>
        </w:rPr>
        <w:t xml:space="preserve"> ‏و</w:t>
      </w:r>
      <w:r w:rsidRPr="00825410">
        <w:rPr>
          <w:cs/>
        </w:rPr>
        <w:t>‎</w:t>
      </w:r>
      <w:r w:rsidRPr="00825410">
        <w:t>3-2</w:t>
      </w:r>
      <w:r w:rsidRPr="00825410">
        <w:rPr>
          <w:rtl/>
        </w:rPr>
        <w:t xml:space="preserve"> ‏تفاصيل الآثار المالية للمؤتمر </w:t>
      </w:r>
      <w:r>
        <w:t>WRC-23</w:t>
      </w:r>
      <w:r>
        <w:rPr>
          <w:rFonts w:hint="cs"/>
          <w:rtl/>
        </w:rPr>
        <w:t xml:space="preserve"> </w:t>
      </w:r>
      <w:r w:rsidRPr="00825410">
        <w:rPr>
          <w:rtl/>
        </w:rPr>
        <w:t xml:space="preserve">‏من حيث التكاليف </w:t>
      </w:r>
      <w:r>
        <w:rPr>
          <w:rFonts w:hint="cs"/>
          <w:rtl/>
        </w:rPr>
        <w:t xml:space="preserve">غير </w:t>
      </w:r>
      <w:r w:rsidRPr="00825410">
        <w:rPr>
          <w:rtl/>
        </w:rPr>
        <w:t xml:space="preserve">المتكررة والتكاليف السنوية المتكررة على </w:t>
      </w:r>
      <w:r>
        <w:rPr>
          <w:rFonts w:hint="cs"/>
          <w:rtl/>
        </w:rPr>
        <w:t>ال</w:t>
      </w:r>
      <w:r w:rsidRPr="00825410">
        <w:rPr>
          <w:rtl/>
        </w:rPr>
        <w:t>سواء</w:t>
      </w:r>
      <w:r>
        <w:rPr>
          <w:rFonts w:hint="cs"/>
          <w:rtl/>
        </w:rPr>
        <w:t>.</w:t>
      </w:r>
    </w:p>
    <w:p w14:paraId="400A1D08" w14:textId="77777777" w:rsidR="00C961B6" w:rsidRPr="00CD7DE6" w:rsidRDefault="00C961B6" w:rsidP="00EE2F4F">
      <w:pPr>
        <w:pStyle w:val="TableNo"/>
        <w:rPr>
          <w:rtl/>
        </w:rPr>
      </w:pPr>
      <w:r w:rsidRPr="00CD7DE6">
        <w:rPr>
          <w:rFonts w:hint="cs"/>
          <w:rtl/>
        </w:rPr>
        <w:t>الجدول 2-1</w:t>
      </w:r>
    </w:p>
    <w:p w14:paraId="5F088D34" w14:textId="77777777" w:rsidR="00C961B6" w:rsidRDefault="00C961B6" w:rsidP="00EE2F4F">
      <w:pPr>
        <w:pStyle w:val="Tabletitle"/>
        <w:rPr>
          <w:rtl/>
        </w:rPr>
      </w:pPr>
      <w:r w:rsidRPr="00CD7DE6">
        <w:rPr>
          <w:rFonts w:hint="cs"/>
          <w:rtl/>
        </w:rPr>
        <w:t xml:space="preserve">التكاليف الإضافية المتعلقة بالأعمال التحضيرية للمؤتمر </w:t>
      </w:r>
      <w:r w:rsidRPr="00CD7DE6">
        <w:t>WRC-27</w:t>
      </w:r>
    </w:p>
    <w:tbl>
      <w:tblPr>
        <w:bidiVisual/>
        <w:tblW w:w="4997" w:type="pct"/>
        <w:tblCellMar>
          <w:left w:w="70" w:type="dxa"/>
          <w:right w:w="70" w:type="dxa"/>
        </w:tblCellMar>
        <w:tblLook w:val="04A0" w:firstRow="1" w:lastRow="0" w:firstColumn="1" w:lastColumn="0" w:noHBand="0" w:noVBand="1"/>
      </w:tblPr>
      <w:tblGrid>
        <w:gridCol w:w="5525"/>
        <w:gridCol w:w="160"/>
        <w:gridCol w:w="1399"/>
        <w:gridCol w:w="1424"/>
        <w:gridCol w:w="1125"/>
      </w:tblGrid>
      <w:tr w:rsidR="00C961B6" w:rsidRPr="00EE2F4F" w14:paraId="555F65D7" w14:textId="77777777" w:rsidTr="00EE2F4F">
        <w:tc>
          <w:tcPr>
            <w:tcW w:w="2868" w:type="pct"/>
            <w:tcBorders>
              <w:top w:val="nil"/>
              <w:left w:val="nil"/>
              <w:bottom w:val="single" w:sz="4" w:space="0" w:color="auto"/>
              <w:right w:val="nil"/>
            </w:tcBorders>
            <w:shd w:val="clear" w:color="auto" w:fill="auto"/>
            <w:noWrap/>
            <w:vAlign w:val="bottom"/>
            <w:hideMark/>
          </w:tcPr>
          <w:p w14:paraId="36568091" w14:textId="77777777" w:rsidR="00C961B6" w:rsidRPr="00EE2F4F" w:rsidRDefault="00C961B6" w:rsidP="00EE2F4F">
            <w:pPr>
              <w:keepNext/>
              <w:spacing w:before="60" w:after="60" w:line="260" w:lineRule="exact"/>
              <w:rPr>
                <w:position w:val="2"/>
                <w:sz w:val="20"/>
                <w:szCs w:val="20"/>
                <w:lang w:eastAsia="es-ES_tradnl"/>
              </w:rPr>
            </w:pPr>
          </w:p>
        </w:tc>
        <w:tc>
          <w:tcPr>
            <w:tcW w:w="83" w:type="pct"/>
            <w:tcBorders>
              <w:top w:val="nil"/>
              <w:left w:val="nil"/>
              <w:bottom w:val="nil"/>
              <w:right w:val="nil"/>
            </w:tcBorders>
            <w:shd w:val="clear" w:color="auto" w:fill="auto"/>
            <w:noWrap/>
            <w:vAlign w:val="bottom"/>
            <w:hideMark/>
          </w:tcPr>
          <w:p w14:paraId="2F8F0F7F" w14:textId="77777777" w:rsidR="00C961B6" w:rsidRPr="00EE2F4F" w:rsidRDefault="00C961B6" w:rsidP="00EE2F4F">
            <w:pPr>
              <w:keepNext/>
              <w:spacing w:before="60" w:after="60" w:line="260" w:lineRule="exact"/>
              <w:rPr>
                <w:position w:val="2"/>
                <w:sz w:val="20"/>
                <w:szCs w:val="20"/>
                <w:lang w:eastAsia="es-ES_tradnl"/>
              </w:rPr>
            </w:pPr>
          </w:p>
        </w:tc>
        <w:tc>
          <w:tcPr>
            <w:tcW w:w="2049" w:type="pct"/>
            <w:gridSpan w:val="3"/>
            <w:tcBorders>
              <w:top w:val="nil"/>
              <w:left w:val="nil"/>
              <w:bottom w:val="nil"/>
              <w:right w:val="nil"/>
            </w:tcBorders>
            <w:shd w:val="clear" w:color="auto" w:fill="auto"/>
            <w:noWrap/>
            <w:vAlign w:val="bottom"/>
            <w:hideMark/>
          </w:tcPr>
          <w:p w14:paraId="1E52464B" w14:textId="77777777" w:rsidR="00C961B6" w:rsidRPr="00EE2F4F" w:rsidRDefault="00C961B6" w:rsidP="00EE2F4F">
            <w:pPr>
              <w:keepNext/>
              <w:spacing w:before="60" w:after="60" w:line="260" w:lineRule="exact"/>
              <w:jc w:val="center"/>
              <w:rPr>
                <w:i/>
                <w:iCs/>
                <w:color w:val="000000"/>
                <w:position w:val="2"/>
                <w:sz w:val="20"/>
                <w:szCs w:val="20"/>
                <w:lang w:eastAsia="es-ES_tradnl"/>
              </w:rPr>
            </w:pPr>
            <w:r w:rsidRPr="00EE2F4F">
              <w:rPr>
                <w:i/>
                <w:iCs/>
                <w:color w:val="000000"/>
                <w:position w:val="2"/>
                <w:sz w:val="20"/>
                <w:szCs w:val="20"/>
                <w:rtl/>
                <w:lang w:eastAsia="es-ES_tradnl"/>
              </w:rPr>
              <w:t>فرنك سويسري</w:t>
            </w:r>
          </w:p>
        </w:tc>
      </w:tr>
      <w:tr w:rsidR="00C961B6" w:rsidRPr="00EE2F4F" w14:paraId="3C3330BF" w14:textId="77777777" w:rsidTr="00EE2F4F">
        <w:tc>
          <w:tcPr>
            <w:tcW w:w="286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7D2C498" w14:textId="77777777" w:rsidR="00C961B6" w:rsidRPr="00EE2F4F" w:rsidRDefault="00C961B6" w:rsidP="00EE2F4F">
            <w:pPr>
              <w:pStyle w:val="Tablehead0"/>
              <w:keepNext/>
              <w:bidi/>
              <w:spacing w:before="60" w:after="60" w:line="260" w:lineRule="exact"/>
              <w:rPr>
                <w:position w:val="2"/>
                <w:sz w:val="20"/>
                <w:szCs w:val="20"/>
                <w:lang w:eastAsia="es-ES_tradnl"/>
              </w:rPr>
            </w:pPr>
            <w:r w:rsidRPr="00EE2F4F">
              <w:rPr>
                <w:position w:val="2"/>
                <w:sz w:val="20"/>
                <w:szCs w:val="20"/>
                <w:rtl/>
                <w:lang w:eastAsia="en-GB"/>
              </w:rPr>
              <w:t>الوصف</w:t>
            </w:r>
          </w:p>
        </w:tc>
        <w:tc>
          <w:tcPr>
            <w:tcW w:w="83" w:type="pct"/>
            <w:tcBorders>
              <w:top w:val="nil"/>
              <w:left w:val="single" w:sz="4" w:space="0" w:color="auto"/>
              <w:bottom w:val="nil"/>
              <w:right w:val="nil"/>
            </w:tcBorders>
            <w:shd w:val="clear" w:color="auto" w:fill="auto"/>
            <w:noWrap/>
            <w:vAlign w:val="bottom"/>
            <w:hideMark/>
          </w:tcPr>
          <w:p w14:paraId="7BCCCCBD" w14:textId="77777777" w:rsidR="00C961B6" w:rsidRPr="00EE2F4F" w:rsidRDefault="00C961B6" w:rsidP="00EE2F4F">
            <w:pPr>
              <w:pStyle w:val="Tabletitle0"/>
              <w:spacing w:before="60" w:after="60" w:line="260" w:lineRule="exact"/>
              <w:rPr>
                <w:rFonts w:ascii="Dubai" w:hAnsi="Dubai" w:cs="Dubai"/>
                <w:position w:val="2"/>
                <w:sz w:val="20"/>
                <w:szCs w:val="20"/>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7AD76079" w14:textId="77777777" w:rsidR="00C961B6" w:rsidRPr="00EE2F4F" w:rsidRDefault="00C961B6" w:rsidP="00EE2F4F">
            <w:pPr>
              <w:pStyle w:val="Tablehead0"/>
              <w:keepNext/>
              <w:bidi/>
              <w:spacing w:before="60" w:after="60" w:line="260" w:lineRule="exact"/>
              <w:rPr>
                <w:position w:val="2"/>
                <w:sz w:val="20"/>
                <w:szCs w:val="20"/>
                <w:lang w:eastAsia="es-ES_tradnl"/>
              </w:rPr>
            </w:pPr>
            <w:r w:rsidRPr="00EE2F4F">
              <w:rPr>
                <w:position w:val="2"/>
                <w:sz w:val="20"/>
                <w:szCs w:val="20"/>
                <w:rtl/>
                <w:lang w:eastAsia="en-GB"/>
              </w:rPr>
              <w:t>تكاليف غير متكررة</w:t>
            </w:r>
          </w:p>
        </w:tc>
        <w:tc>
          <w:tcPr>
            <w:tcW w:w="739" w:type="pct"/>
            <w:tcBorders>
              <w:top w:val="single" w:sz="4" w:space="0" w:color="auto"/>
              <w:left w:val="nil"/>
              <w:bottom w:val="single" w:sz="4" w:space="0" w:color="auto"/>
              <w:right w:val="single" w:sz="4" w:space="0" w:color="auto"/>
            </w:tcBorders>
            <w:shd w:val="clear" w:color="000000" w:fill="8EA9DB"/>
            <w:vAlign w:val="center"/>
            <w:hideMark/>
          </w:tcPr>
          <w:p w14:paraId="339CFEDD" w14:textId="77777777" w:rsidR="00C961B6" w:rsidRPr="00EE2F4F" w:rsidRDefault="00C961B6" w:rsidP="00EE2F4F">
            <w:pPr>
              <w:pStyle w:val="Tablehead0"/>
              <w:keepNext/>
              <w:bidi/>
              <w:spacing w:before="60" w:after="60" w:line="260" w:lineRule="exact"/>
              <w:rPr>
                <w:position w:val="2"/>
                <w:sz w:val="20"/>
                <w:szCs w:val="20"/>
                <w:lang w:eastAsia="es-ES_tradnl"/>
              </w:rPr>
            </w:pPr>
            <w:r w:rsidRPr="00EE2F4F">
              <w:rPr>
                <w:position w:val="2"/>
                <w:sz w:val="20"/>
                <w:szCs w:val="20"/>
                <w:rtl/>
                <w:lang w:eastAsia="en-GB"/>
              </w:rPr>
              <w:t>تكاليف سنوية متكررة</w:t>
            </w:r>
          </w:p>
        </w:tc>
        <w:tc>
          <w:tcPr>
            <w:tcW w:w="584" w:type="pct"/>
            <w:tcBorders>
              <w:top w:val="single" w:sz="4" w:space="0" w:color="auto"/>
              <w:left w:val="nil"/>
              <w:bottom w:val="single" w:sz="4" w:space="0" w:color="auto"/>
              <w:right w:val="single" w:sz="4" w:space="0" w:color="auto"/>
            </w:tcBorders>
            <w:shd w:val="clear" w:color="000000" w:fill="9BC2E6"/>
            <w:vAlign w:val="center"/>
            <w:hideMark/>
          </w:tcPr>
          <w:p w14:paraId="28EA3655" w14:textId="77777777" w:rsidR="00C961B6" w:rsidRPr="00EE2F4F" w:rsidRDefault="00C961B6" w:rsidP="00EE2F4F">
            <w:pPr>
              <w:pStyle w:val="Tablehead0"/>
              <w:keepNext/>
              <w:bidi/>
              <w:spacing w:before="60" w:after="60" w:line="260" w:lineRule="exact"/>
              <w:rPr>
                <w:position w:val="2"/>
                <w:sz w:val="20"/>
                <w:szCs w:val="20"/>
                <w:lang w:eastAsia="es-ES_tradnl"/>
              </w:rPr>
            </w:pPr>
            <w:r w:rsidRPr="00EE2F4F">
              <w:rPr>
                <w:position w:val="2"/>
                <w:sz w:val="20"/>
                <w:szCs w:val="20"/>
                <w:rtl/>
                <w:lang w:eastAsia="en-GB"/>
              </w:rPr>
              <w:t>مجموع التكاليف</w:t>
            </w:r>
            <w:r w:rsidRPr="00EE2F4F">
              <w:rPr>
                <w:position w:val="2"/>
                <w:sz w:val="20"/>
                <w:szCs w:val="20"/>
                <w:rtl/>
                <w:lang w:eastAsia="en-GB"/>
              </w:rPr>
              <w:br/>
            </w:r>
            <w:r w:rsidRPr="00EE2F4F">
              <w:rPr>
                <w:position w:val="2"/>
                <w:sz w:val="20"/>
                <w:szCs w:val="20"/>
                <w:lang w:eastAsia="en-GB"/>
              </w:rPr>
              <w:t>2027-2024</w:t>
            </w:r>
          </w:p>
        </w:tc>
      </w:tr>
      <w:tr w:rsidR="00C961B6" w:rsidRPr="00EE2F4F" w14:paraId="31ACB23E" w14:textId="77777777" w:rsidTr="00EE2F4F">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12E1EF5F" w14:textId="77777777" w:rsidR="00C961B6" w:rsidRPr="00EE2F4F" w:rsidRDefault="00C961B6" w:rsidP="00EE2F4F">
            <w:pPr>
              <w:pStyle w:val="Tabletext"/>
              <w:keepNext/>
              <w:jc w:val="both"/>
              <w:rPr>
                <w:rFonts w:ascii="Dubai" w:hAnsi="Dubai" w:cs="Dubai"/>
                <w:position w:val="2"/>
                <w:szCs w:val="20"/>
              </w:rPr>
            </w:pPr>
            <w:r w:rsidRPr="00EE2F4F">
              <w:rPr>
                <w:rFonts w:ascii="Dubai" w:hAnsi="Dubai" w:cs="Dubai"/>
                <w:position w:val="2"/>
                <w:szCs w:val="20"/>
                <w:rtl/>
              </w:rPr>
              <w:t xml:space="preserve">جدول أعمال المؤتمر </w:t>
            </w:r>
            <w:r w:rsidRPr="00EE2F4F">
              <w:rPr>
                <w:rFonts w:ascii="Dubai" w:hAnsi="Dubai" w:cs="Dubai"/>
                <w:position w:val="2"/>
                <w:szCs w:val="20"/>
              </w:rPr>
              <w:t>WRC-27</w:t>
            </w:r>
            <w:r w:rsidRPr="00EE2F4F">
              <w:rPr>
                <w:rFonts w:ascii="Dubai" w:hAnsi="Dubai" w:cs="Dubai"/>
                <w:position w:val="2"/>
                <w:szCs w:val="20"/>
                <w:rtl/>
              </w:rPr>
              <w:t xml:space="preserve"> - </w:t>
            </w:r>
            <w:r w:rsidRPr="00EE2F4F">
              <w:rPr>
                <w:rFonts w:ascii="Dubai" w:hAnsi="Dubai" w:cs="Dubai" w:hint="cs"/>
                <w:position w:val="2"/>
                <w:szCs w:val="20"/>
                <w:rtl/>
              </w:rPr>
              <w:t>تتطلب</w:t>
            </w:r>
            <w:r w:rsidRPr="00EE2F4F">
              <w:rPr>
                <w:rFonts w:ascii="Dubai" w:hAnsi="Dubai" w:cs="Dubai"/>
                <w:position w:val="2"/>
                <w:szCs w:val="20"/>
                <w:rtl/>
              </w:rPr>
              <w:t xml:space="preserve"> بعض المواضيع </w:t>
            </w:r>
            <w:r w:rsidRPr="00EE2F4F">
              <w:rPr>
                <w:rFonts w:ascii="Dubai" w:hAnsi="Dubai" w:cs="Dubai" w:hint="cs"/>
                <w:position w:val="2"/>
                <w:szCs w:val="20"/>
                <w:rtl/>
              </w:rPr>
              <w:t>وقتاً إضافياً</w:t>
            </w:r>
            <w:r w:rsidRPr="00EE2F4F">
              <w:rPr>
                <w:rFonts w:ascii="Dubai" w:hAnsi="Dubai" w:cs="Dubai"/>
                <w:position w:val="2"/>
                <w:szCs w:val="20"/>
                <w:rtl/>
              </w:rPr>
              <w:t xml:space="preserve"> </w:t>
            </w:r>
            <w:r w:rsidRPr="00EE2F4F">
              <w:rPr>
                <w:rFonts w:ascii="Dubai" w:hAnsi="Dubai" w:cs="Dubai" w:hint="cs"/>
                <w:position w:val="2"/>
                <w:szCs w:val="20"/>
                <w:rtl/>
              </w:rPr>
              <w:t>ل</w:t>
            </w:r>
            <w:r w:rsidRPr="00EE2F4F">
              <w:rPr>
                <w:rFonts w:ascii="Dubai" w:hAnsi="Dubai" w:cs="Dubai"/>
                <w:position w:val="2"/>
                <w:szCs w:val="20"/>
                <w:rtl/>
              </w:rPr>
              <w:t xml:space="preserve">اجتماعات </w:t>
            </w:r>
            <w:r w:rsidRPr="00EE2F4F">
              <w:rPr>
                <w:rFonts w:ascii="Dubai" w:hAnsi="Dubai" w:cs="Dubai" w:hint="cs"/>
                <w:position w:val="2"/>
                <w:szCs w:val="20"/>
                <w:rtl/>
              </w:rPr>
              <w:t>ال</w:t>
            </w:r>
            <w:r w:rsidRPr="00EE2F4F">
              <w:rPr>
                <w:rFonts w:ascii="Dubai" w:hAnsi="Dubai" w:cs="Dubai"/>
                <w:position w:val="2"/>
                <w:szCs w:val="20"/>
                <w:rtl/>
              </w:rPr>
              <w:t>لجنة (</w:t>
            </w:r>
            <w:r w:rsidRPr="00EE2F4F">
              <w:rPr>
                <w:rFonts w:ascii="Dubai" w:hAnsi="Dubai" w:cs="Dubai" w:hint="cs"/>
                <w:position w:val="2"/>
                <w:szCs w:val="20"/>
                <w:rtl/>
              </w:rPr>
              <w:t>ال</w:t>
            </w:r>
            <w:r w:rsidRPr="00EE2F4F">
              <w:rPr>
                <w:rFonts w:ascii="Dubai" w:hAnsi="Dubai" w:cs="Dubai"/>
                <w:position w:val="2"/>
                <w:szCs w:val="20"/>
                <w:rtl/>
              </w:rPr>
              <w:t>لجان) المعنية لإنجازها بالكامل خلال دورة الدراس</w:t>
            </w:r>
            <w:r w:rsidRPr="00EE2F4F">
              <w:rPr>
                <w:rFonts w:ascii="Dubai" w:hAnsi="Dubai" w:cs="Dubai" w:hint="cs"/>
                <w:position w:val="2"/>
                <w:szCs w:val="20"/>
                <w:rtl/>
              </w:rPr>
              <w:t>ة</w:t>
            </w:r>
            <w:r w:rsidRPr="00EE2F4F">
              <w:rPr>
                <w:rFonts w:ascii="Dubai" w:hAnsi="Dubai" w:cs="Dubai"/>
                <w:position w:val="2"/>
                <w:szCs w:val="20"/>
                <w:rtl/>
              </w:rPr>
              <w:t xml:space="preserve">. ومن بين مواضيع تقنية أخرى، من شأن مجالات </w:t>
            </w:r>
            <w:r w:rsidRPr="00EE2F4F">
              <w:rPr>
                <w:rFonts w:ascii="Dubai" w:hAnsi="Dubai" w:cs="Dubai" w:hint="cs"/>
                <w:position w:val="2"/>
                <w:szCs w:val="20"/>
                <w:rtl/>
              </w:rPr>
              <w:t>الدراسة ال</w:t>
            </w:r>
            <w:r w:rsidRPr="00EE2F4F">
              <w:rPr>
                <w:rFonts w:ascii="Dubai" w:hAnsi="Dubai" w:cs="Dubai"/>
                <w:position w:val="2"/>
                <w:szCs w:val="20"/>
                <w:rtl/>
              </w:rPr>
              <w:t xml:space="preserve">جديدة مثل </w:t>
            </w:r>
            <w:r w:rsidRPr="00EE2F4F">
              <w:rPr>
                <w:rFonts w:ascii="Dubai" w:hAnsi="Dubai" w:cs="Dubai" w:hint="cs"/>
                <w:position w:val="2"/>
                <w:szCs w:val="20"/>
                <w:rtl/>
              </w:rPr>
              <w:t xml:space="preserve">الأحوال الجوية الفضائية </w:t>
            </w:r>
            <w:r w:rsidRPr="00EE2F4F">
              <w:rPr>
                <w:rFonts w:ascii="Dubai" w:hAnsi="Dubai" w:cs="Dubai"/>
                <w:position w:val="2"/>
                <w:szCs w:val="20"/>
                <w:rtl/>
              </w:rPr>
              <w:t xml:space="preserve">والاتصالات على القمر </w:t>
            </w:r>
            <w:r w:rsidRPr="00EE2F4F">
              <w:rPr>
                <w:rFonts w:ascii="Dubai" w:hAnsi="Dubai" w:cs="Dubai" w:hint="cs"/>
                <w:position w:val="2"/>
                <w:szCs w:val="20"/>
                <w:rtl/>
              </w:rPr>
              <w:t>و</w:t>
            </w:r>
            <w:r w:rsidRPr="00EE2F4F">
              <w:rPr>
                <w:rFonts w:ascii="Dubai" w:hAnsi="Dubai" w:cs="Dubai"/>
                <w:position w:val="2"/>
                <w:szCs w:val="20"/>
                <w:rtl/>
              </w:rPr>
              <w:t xml:space="preserve">الوصلات ما بين </w:t>
            </w:r>
            <w:proofErr w:type="spellStart"/>
            <w:r w:rsidRPr="00EE2F4F">
              <w:rPr>
                <w:rFonts w:ascii="Dubai" w:hAnsi="Dubai" w:cs="Dubai"/>
                <w:position w:val="2"/>
                <w:szCs w:val="20"/>
                <w:rtl/>
              </w:rPr>
              <w:t>السواتل</w:t>
            </w:r>
            <w:proofErr w:type="spellEnd"/>
            <w:r w:rsidRPr="00EE2F4F">
              <w:rPr>
                <w:rFonts w:ascii="Dubai" w:hAnsi="Dubai" w:cs="Dubai"/>
                <w:position w:val="2"/>
                <w:szCs w:val="20"/>
                <w:rtl/>
              </w:rPr>
              <w:t xml:space="preserve"> أن </w:t>
            </w:r>
            <w:r w:rsidRPr="00EE2F4F">
              <w:rPr>
                <w:rFonts w:ascii="Dubai" w:hAnsi="Dubai" w:cs="Dubai" w:hint="cs"/>
                <w:position w:val="2"/>
                <w:szCs w:val="20"/>
                <w:rtl/>
              </w:rPr>
              <w:t>تستتبع</w:t>
            </w:r>
            <w:r w:rsidRPr="00EE2F4F">
              <w:rPr>
                <w:rFonts w:ascii="Dubai" w:hAnsi="Dubai" w:cs="Dubai"/>
                <w:position w:val="2"/>
                <w:szCs w:val="20"/>
                <w:rtl/>
              </w:rPr>
              <w:t xml:space="preserve"> أنشطة إضافية.</w:t>
            </w:r>
          </w:p>
        </w:tc>
        <w:tc>
          <w:tcPr>
            <w:tcW w:w="83" w:type="pct"/>
            <w:tcBorders>
              <w:top w:val="nil"/>
              <w:left w:val="single" w:sz="4" w:space="0" w:color="auto"/>
              <w:right w:val="nil"/>
            </w:tcBorders>
            <w:shd w:val="clear" w:color="auto" w:fill="auto"/>
            <w:noWrap/>
            <w:vAlign w:val="bottom"/>
            <w:hideMark/>
          </w:tcPr>
          <w:p w14:paraId="00A8DD24" w14:textId="77777777" w:rsidR="00C961B6" w:rsidRPr="00EE2F4F" w:rsidRDefault="00C961B6" w:rsidP="00EE2F4F">
            <w:pPr>
              <w:pStyle w:val="Tabletext"/>
              <w:keepNext/>
              <w:rPr>
                <w:rFonts w:ascii="Dubai" w:hAnsi="Dubai" w:cs="Dubai"/>
                <w:position w:val="2"/>
                <w:szCs w:val="20"/>
                <w:lang w:eastAsia="es-ES_tradnl"/>
              </w:rPr>
            </w:pPr>
          </w:p>
        </w:tc>
        <w:tc>
          <w:tcPr>
            <w:tcW w:w="726" w:type="pct"/>
            <w:tcBorders>
              <w:top w:val="nil"/>
              <w:left w:val="single" w:sz="4" w:space="0" w:color="auto"/>
              <w:bottom w:val="single" w:sz="4" w:space="0" w:color="auto"/>
              <w:right w:val="single" w:sz="4" w:space="0" w:color="auto"/>
            </w:tcBorders>
            <w:shd w:val="clear" w:color="000000" w:fill="D6DCE4"/>
            <w:noWrap/>
            <w:vAlign w:val="bottom"/>
            <w:hideMark/>
          </w:tcPr>
          <w:p w14:paraId="69386872"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83 000</w:t>
            </w:r>
          </w:p>
        </w:tc>
        <w:tc>
          <w:tcPr>
            <w:tcW w:w="739" w:type="pct"/>
            <w:tcBorders>
              <w:top w:val="nil"/>
              <w:left w:val="nil"/>
              <w:bottom w:val="single" w:sz="4" w:space="0" w:color="auto"/>
              <w:right w:val="nil"/>
            </w:tcBorders>
            <w:shd w:val="clear" w:color="000000" w:fill="D9E1F2"/>
            <w:noWrap/>
            <w:vAlign w:val="bottom"/>
            <w:hideMark/>
          </w:tcPr>
          <w:p w14:paraId="340BCA5D"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 </w:t>
            </w: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435F14C5"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83 000</w:t>
            </w:r>
          </w:p>
        </w:tc>
      </w:tr>
      <w:tr w:rsidR="00C961B6" w:rsidRPr="00EE2F4F" w14:paraId="41881BFC" w14:textId="77777777" w:rsidTr="00EE2F4F">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493EC4D9" w14:textId="77777777" w:rsidR="00C961B6" w:rsidRPr="00EE2F4F" w:rsidRDefault="00C961B6" w:rsidP="00EE2F4F">
            <w:pPr>
              <w:pStyle w:val="Tabletext"/>
              <w:keepNext/>
              <w:jc w:val="both"/>
              <w:rPr>
                <w:rFonts w:ascii="Dubai" w:hAnsi="Dubai" w:cs="Dubai"/>
                <w:spacing w:val="-4"/>
                <w:position w:val="2"/>
                <w:szCs w:val="20"/>
              </w:rPr>
            </w:pPr>
            <w:r w:rsidRPr="00EE2F4F">
              <w:rPr>
                <w:rFonts w:ascii="Dubai" w:hAnsi="Dubai" w:cs="Dubai" w:hint="cs"/>
                <w:spacing w:val="-4"/>
                <w:position w:val="2"/>
                <w:szCs w:val="20"/>
                <w:rtl/>
              </w:rPr>
              <w:t>سيتطلب الأمر</w:t>
            </w:r>
            <w:r w:rsidRPr="00EE2F4F">
              <w:rPr>
                <w:rFonts w:ascii="Dubai" w:hAnsi="Dubai" w:cs="Dubai"/>
                <w:spacing w:val="-4"/>
                <w:position w:val="2"/>
                <w:szCs w:val="20"/>
                <w:rtl/>
              </w:rPr>
              <w:t xml:space="preserve"> أيضاً وثائق إضافية، </w:t>
            </w:r>
            <w:r w:rsidRPr="00EE2F4F">
              <w:rPr>
                <w:rFonts w:ascii="Dubai" w:hAnsi="Dubai" w:cs="Dubai" w:hint="cs"/>
                <w:spacing w:val="-4"/>
                <w:position w:val="2"/>
                <w:szCs w:val="20"/>
                <w:rtl/>
              </w:rPr>
              <w:t>ك</w:t>
            </w:r>
            <w:r w:rsidRPr="00EE2F4F">
              <w:rPr>
                <w:rFonts w:ascii="Dubai" w:hAnsi="Dubai" w:cs="Dubai"/>
                <w:spacing w:val="-4"/>
                <w:position w:val="2"/>
                <w:szCs w:val="20"/>
                <w:rtl/>
              </w:rPr>
              <w:t>زيادة صفحات الترجمة ومعالجة النصوص.</w:t>
            </w:r>
          </w:p>
        </w:tc>
        <w:tc>
          <w:tcPr>
            <w:tcW w:w="83" w:type="pct"/>
            <w:tcBorders>
              <w:left w:val="single" w:sz="4" w:space="0" w:color="auto"/>
              <w:right w:val="nil"/>
            </w:tcBorders>
            <w:shd w:val="clear" w:color="auto" w:fill="auto"/>
            <w:noWrap/>
            <w:vAlign w:val="bottom"/>
            <w:hideMark/>
          </w:tcPr>
          <w:p w14:paraId="081287E3" w14:textId="77777777" w:rsidR="00C961B6" w:rsidRPr="00EE2F4F" w:rsidRDefault="00C961B6" w:rsidP="00EE2F4F">
            <w:pPr>
              <w:pStyle w:val="Tabletext"/>
              <w:keepNext/>
              <w:rPr>
                <w:rFonts w:ascii="Dubai" w:hAnsi="Dubai" w:cs="Dubai"/>
                <w:position w:val="2"/>
                <w:szCs w:val="20"/>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9F3B4C7"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511 900</w:t>
            </w:r>
          </w:p>
        </w:tc>
        <w:tc>
          <w:tcPr>
            <w:tcW w:w="739" w:type="pct"/>
            <w:tcBorders>
              <w:top w:val="single" w:sz="4" w:space="0" w:color="auto"/>
              <w:left w:val="nil"/>
              <w:bottom w:val="single" w:sz="4" w:space="0" w:color="auto"/>
              <w:right w:val="nil"/>
            </w:tcBorders>
            <w:shd w:val="clear" w:color="000000" w:fill="D9E1F2"/>
            <w:noWrap/>
            <w:vAlign w:val="bottom"/>
            <w:hideMark/>
          </w:tcPr>
          <w:p w14:paraId="256B21AB"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 </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9F75BC4"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511 900</w:t>
            </w:r>
          </w:p>
        </w:tc>
      </w:tr>
      <w:tr w:rsidR="00C961B6" w:rsidRPr="00EE2F4F" w14:paraId="4AB8A680" w14:textId="77777777" w:rsidTr="00EE2F4F">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1DA66BB7"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hint="cs"/>
                <w:position w:val="2"/>
                <w:szCs w:val="20"/>
                <w:rtl/>
              </w:rPr>
              <w:t>س</w:t>
            </w:r>
            <w:r w:rsidRPr="00EE2F4F">
              <w:rPr>
                <w:rFonts w:ascii="Dubai" w:hAnsi="Dubai" w:cs="Dubai"/>
                <w:position w:val="2"/>
                <w:szCs w:val="20"/>
                <w:rtl/>
              </w:rPr>
              <w:t>تحتاج أمانة مكتب الاتصالات الراديوية إلى موارد لدعم عبء العمل الإضافي.</w:t>
            </w:r>
          </w:p>
        </w:tc>
        <w:tc>
          <w:tcPr>
            <w:tcW w:w="83" w:type="pct"/>
            <w:tcBorders>
              <w:left w:val="single" w:sz="4" w:space="0" w:color="auto"/>
              <w:bottom w:val="nil"/>
              <w:right w:val="nil"/>
            </w:tcBorders>
            <w:shd w:val="clear" w:color="auto" w:fill="auto"/>
            <w:noWrap/>
            <w:vAlign w:val="bottom"/>
            <w:hideMark/>
          </w:tcPr>
          <w:p w14:paraId="147F04CE" w14:textId="77777777" w:rsidR="00C961B6" w:rsidRPr="00EE2F4F" w:rsidRDefault="00C961B6" w:rsidP="00EE2F4F">
            <w:pPr>
              <w:pStyle w:val="Tabletext"/>
              <w:keepNext/>
              <w:rPr>
                <w:rFonts w:ascii="Dubai" w:hAnsi="Dubai" w:cs="Dubai"/>
                <w:position w:val="2"/>
                <w:szCs w:val="20"/>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7E80496"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 </w:t>
            </w:r>
          </w:p>
        </w:tc>
        <w:tc>
          <w:tcPr>
            <w:tcW w:w="739" w:type="pct"/>
            <w:tcBorders>
              <w:top w:val="single" w:sz="4" w:space="0" w:color="auto"/>
              <w:left w:val="nil"/>
              <w:bottom w:val="single" w:sz="4" w:space="0" w:color="auto"/>
              <w:right w:val="nil"/>
            </w:tcBorders>
            <w:shd w:val="clear" w:color="000000" w:fill="D9E1F2"/>
            <w:noWrap/>
            <w:vAlign w:val="bottom"/>
            <w:hideMark/>
          </w:tcPr>
          <w:p w14:paraId="4B04DFB5"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326 340</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5070E34" w14:textId="77777777" w:rsidR="00C961B6" w:rsidRPr="00EE2F4F" w:rsidRDefault="00C961B6" w:rsidP="00EE2F4F">
            <w:pPr>
              <w:pStyle w:val="Tabletext"/>
              <w:keepNext/>
              <w:jc w:val="left"/>
              <w:rPr>
                <w:rFonts w:ascii="Dubai" w:hAnsi="Dubai" w:cs="Dubai"/>
                <w:position w:val="2"/>
                <w:szCs w:val="20"/>
              </w:rPr>
            </w:pPr>
            <w:r w:rsidRPr="00EE2F4F">
              <w:rPr>
                <w:rFonts w:ascii="Dubai" w:hAnsi="Dubai" w:cs="Dubai"/>
                <w:position w:val="2"/>
                <w:szCs w:val="20"/>
              </w:rPr>
              <w:t>1 305 360</w:t>
            </w:r>
          </w:p>
        </w:tc>
      </w:tr>
      <w:tr w:rsidR="00C961B6" w:rsidRPr="00EE2F4F" w14:paraId="46D98ACE" w14:textId="77777777" w:rsidTr="00EE2F4F">
        <w:tc>
          <w:tcPr>
            <w:tcW w:w="2868" w:type="pct"/>
            <w:tcBorders>
              <w:top w:val="nil"/>
              <w:left w:val="nil"/>
              <w:bottom w:val="single" w:sz="4" w:space="0" w:color="auto"/>
            </w:tcBorders>
            <w:shd w:val="clear" w:color="auto" w:fill="auto"/>
            <w:noWrap/>
            <w:vAlign w:val="bottom"/>
            <w:hideMark/>
          </w:tcPr>
          <w:p w14:paraId="28D84C86" w14:textId="77777777" w:rsidR="00C961B6" w:rsidRPr="00EE2F4F" w:rsidRDefault="00C961B6" w:rsidP="00EE2F4F">
            <w:pPr>
              <w:pStyle w:val="Tabletext"/>
              <w:keepNext/>
              <w:rPr>
                <w:rFonts w:ascii="Dubai" w:hAnsi="Dubai" w:cs="Dubai"/>
                <w:position w:val="2"/>
                <w:szCs w:val="20"/>
              </w:rPr>
            </w:pPr>
          </w:p>
        </w:tc>
        <w:tc>
          <w:tcPr>
            <w:tcW w:w="83" w:type="pct"/>
            <w:tcBorders>
              <w:top w:val="nil"/>
              <w:left w:val="nil"/>
              <w:bottom w:val="nil"/>
              <w:right w:val="nil"/>
            </w:tcBorders>
            <w:shd w:val="clear" w:color="auto" w:fill="auto"/>
            <w:noWrap/>
            <w:vAlign w:val="bottom"/>
            <w:hideMark/>
          </w:tcPr>
          <w:p w14:paraId="0CFC8A39" w14:textId="77777777" w:rsidR="00C961B6" w:rsidRPr="00EE2F4F" w:rsidRDefault="00C961B6" w:rsidP="00EE2F4F">
            <w:pPr>
              <w:pStyle w:val="Tabletext"/>
              <w:keepNext/>
              <w:rPr>
                <w:rFonts w:ascii="Dubai" w:hAnsi="Dubai" w:cs="Dubai"/>
                <w:position w:val="2"/>
                <w:szCs w:val="20"/>
              </w:rPr>
            </w:pPr>
          </w:p>
        </w:tc>
        <w:tc>
          <w:tcPr>
            <w:tcW w:w="726" w:type="pct"/>
            <w:tcBorders>
              <w:top w:val="nil"/>
              <w:left w:val="nil"/>
              <w:bottom w:val="nil"/>
              <w:right w:val="nil"/>
            </w:tcBorders>
            <w:shd w:val="clear" w:color="auto" w:fill="auto"/>
            <w:noWrap/>
            <w:vAlign w:val="bottom"/>
            <w:hideMark/>
          </w:tcPr>
          <w:p w14:paraId="4F4F6281" w14:textId="77777777" w:rsidR="00C961B6" w:rsidRPr="00EE2F4F" w:rsidRDefault="00C961B6" w:rsidP="00EE2F4F">
            <w:pPr>
              <w:pStyle w:val="Tabletext"/>
              <w:keepNext/>
              <w:jc w:val="left"/>
              <w:rPr>
                <w:rFonts w:ascii="Dubai" w:hAnsi="Dubai" w:cs="Dubai"/>
                <w:position w:val="2"/>
                <w:szCs w:val="20"/>
              </w:rPr>
            </w:pPr>
          </w:p>
        </w:tc>
        <w:tc>
          <w:tcPr>
            <w:tcW w:w="739" w:type="pct"/>
            <w:tcBorders>
              <w:top w:val="nil"/>
              <w:left w:val="nil"/>
              <w:bottom w:val="nil"/>
              <w:right w:val="nil"/>
            </w:tcBorders>
            <w:shd w:val="clear" w:color="auto" w:fill="auto"/>
            <w:noWrap/>
            <w:vAlign w:val="bottom"/>
            <w:hideMark/>
          </w:tcPr>
          <w:p w14:paraId="3382D8BD" w14:textId="77777777" w:rsidR="00C961B6" w:rsidRPr="00EE2F4F" w:rsidRDefault="00C961B6" w:rsidP="00EE2F4F">
            <w:pPr>
              <w:pStyle w:val="Tabletext"/>
              <w:keepNext/>
              <w:jc w:val="left"/>
              <w:rPr>
                <w:rFonts w:ascii="Dubai" w:hAnsi="Dubai" w:cs="Dubai"/>
                <w:position w:val="2"/>
                <w:szCs w:val="20"/>
              </w:rPr>
            </w:pPr>
          </w:p>
        </w:tc>
        <w:tc>
          <w:tcPr>
            <w:tcW w:w="584" w:type="pct"/>
            <w:tcBorders>
              <w:top w:val="nil"/>
              <w:left w:val="nil"/>
              <w:bottom w:val="nil"/>
              <w:right w:val="nil"/>
            </w:tcBorders>
            <w:shd w:val="clear" w:color="auto" w:fill="auto"/>
            <w:noWrap/>
            <w:vAlign w:val="bottom"/>
            <w:hideMark/>
          </w:tcPr>
          <w:p w14:paraId="3DC19763" w14:textId="77777777" w:rsidR="00C961B6" w:rsidRPr="00EE2F4F" w:rsidRDefault="00C961B6" w:rsidP="00EE2F4F">
            <w:pPr>
              <w:pStyle w:val="Tabletext"/>
              <w:keepNext/>
              <w:jc w:val="left"/>
              <w:rPr>
                <w:rFonts w:ascii="Dubai" w:hAnsi="Dubai" w:cs="Dubai"/>
                <w:position w:val="2"/>
                <w:szCs w:val="20"/>
              </w:rPr>
            </w:pPr>
          </w:p>
        </w:tc>
      </w:tr>
      <w:tr w:rsidR="00C961B6" w:rsidRPr="00EE2F4F" w14:paraId="1CDEF65D" w14:textId="77777777" w:rsidTr="00EE2F4F">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2AED283" w14:textId="77777777" w:rsidR="00C961B6" w:rsidRPr="00EE2F4F" w:rsidRDefault="00C961B6" w:rsidP="00EE2F4F">
            <w:pPr>
              <w:pStyle w:val="Tabletext"/>
              <w:jc w:val="both"/>
              <w:rPr>
                <w:rFonts w:ascii="Dubai" w:hAnsi="Dubai" w:cs="Dubai"/>
                <w:b/>
                <w:bCs/>
                <w:position w:val="2"/>
                <w:szCs w:val="20"/>
              </w:rPr>
            </w:pPr>
            <w:r w:rsidRPr="00EE2F4F">
              <w:rPr>
                <w:rFonts w:ascii="Dubai" w:hAnsi="Dubai" w:cs="Dubai"/>
                <w:b/>
                <w:bCs/>
                <w:position w:val="2"/>
                <w:szCs w:val="20"/>
                <w:rtl/>
              </w:rPr>
              <w:t>المجموع</w:t>
            </w:r>
          </w:p>
        </w:tc>
        <w:tc>
          <w:tcPr>
            <w:tcW w:w="83" w:type="pct"/>
            <w:tcBorders>
              <w:top w:val="nil"/>
              <w:left w:val="single" w:sz="4" w:space="0" w:color="auto"/>
              <w:bottom w:val="nil"/>
              <w:right w:val="nil"/>
            </w:tcBorders>
            <w:shd w:val="clear" w:color="auto" w:fill="auto"/>
            <w:noWrap/>
            <w:vAlign w:val="bottom"/>
            <w:hideMark/>
          </w:tcPr>
          <w:p w14:paraId="27CE9E9E" w14:textId="77777777" w:rsidR="00C961B6" w:rsidRPr="00EE2F4F" w:rsidRDefault="00C961B6" w:rsidP="00EE2F4F">
            <w:pPr>
              <w:pStyle w:val="Tabletext"/>
              <w:rPr>
                <w:rFonts w:ascii="Dubai" w:hAnsi="Dubai" w:cs="Dubai"/>
                <w:b/>
                <w:bCs/>
                <w:position w:val="2"/>
                <w:szCs w:val="20"/>
                <w:lang w:eastAsia="es-ES_tradnl"/>
              </w:rPr>
            </w:pPr>
          </w:p>
        </w:tc>
        <w:tc>
          <w:tcPr>
            <w:tcW w:w="726"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CA7E1A0"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594 900</w:t>
            </w:r>
          </w:p>
        </w:tc>
        <w:tc>
          <w:tcPr>
            <w:tcW w:w="739" w:type="pct"/>
            <w:tcBorders>
              <w:top w:val="single" w:sz="4" w:space="0" w:color="auto"/>
              <w:left w:val="nil"/>
              <w:bottom w:val="single" w:sz="4" w:space="0" w:color="auto"/>
              <w:right w:val="nil"/>
            </w:tcBorders>
            <w:shd w:val="clear" w:color="000000" w:fill="D9E1F2"/>
            <w:noWrap/>
            <w:vAlign w:val="bottom"/>
            <w:hideMark/>
          </w:tcPr>
          <w:p w14:paraId="0F8782E1"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326 340</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CB4BDB7" w14:textId="77777777" w:rsidR="00C961B6" w:rsidRPr="00EE2F4F" w:rsidRDefault="00C961B6" w:rsidP="00EE2F4F">
            <w:pPr>
              <w:pStyle w:val="Tabletext"/>
              <w:jc w:val="left"/>
              <w:rPr>
                <w:rFonts w:ascii="Dubai" w:hAnsi="Dubai" w:cs="Dubai"/>
                <w:b/>
                <w:bCs/>
                <w:position w:val="2"/>
                <w:szCs w:val="20"/>
              </w:rPr>
            </w:pPr>
            <w:r w:rsidRPr="00EE2F4F">
              <w:rPr>
                <w:rFonts w:ascii="Dubai" w:hAnsi="Dubai" w:cs="Dubai"/>
                <w:b/>
                <w:bCs/>
                <w:position w:val="2"/>
                <w:szCs w:val="20"/>
              </w:rPr>
              <w:t>1 900 260</w:t>
            </w:r>
          </w:p>
        </w:tc>
      </w:tr>
    </w:tbl>
    <w:p w14:paraId="3D96DFFB" w14:textId="77777777" w:rsidR="00C961B6" w:rsidRPr="009937AF" w:rsidRDefault="00C961B6" w:rsidP="00EE2F4F">
      <w:pPr>
        <w:pStyle w:val="TableNo"/>
        <w:rPr>
          <w:rtl/>
        </w:rPr>
      </w:pPr>
      <w:r w:rsidRPr="009937AF">
        <w:rPr>
          <w:rFonts w:hint="cs"/>
          <w:rtl/>
        </w:rPr>
        <w:t>الجدول 2-2</w:t>
      </w:r>
    </w:p>
    <w:p w14:paraId="601B6B43" w14:textId="77777777" w:rsidR="00C961B6" w:rsidRDefault="00C961B6" w:rsidP="00EE2F4F">
      <w:pPr>
        <w:pStyle w:val="Tabletitle"/>
        <w:rPr>
          <w:rtl/>
        </w:rPr>
      </w:pPr>
      <w:r w:rsidRPr="009937AF">
        <w:rPr>
          <w:rFonts w:hint="cs"/>
          <w:rtl/>
        </w:rPr>
        <w:t>التكاليف الإضافية المتعلقة بتطوير برمجيات لخدمات الأرض</w:t>
      </w:r>
    </w:p>
    <w:tbl>
      <w:tblPr>
        <w:bidiVisual/>
        <w:tblW w:w="5000" w:type="pct"/>
        <w:tblCellMar>
          <w:left w:w="70" w:type="dxa"/>
          <w:right w:w="70" w:type="dxa"/>
        </w:tblCellMar>
        <w:tblLook w:val="04A0" w:firstRow="1" w:lastRow="0" w:firstColumn="1" w:lastColumn="0" w:noHBand="0" w:noVBand="1"/>
      </w:tblPr>
      <w:tblGrid>
        <w:gridCol w:w="5529"/>
        <w:gridCol w:w="160"/>
        <w:gridCol w:w="1540"/>
        <w:gridCol w:w="1284"/>
        <w:gridCol w:w="1126"/>
      </w:tblGrid>
      <w:tr w:rsidR="00C961B6" w:rsidRPr="00EE2F4F" w14:paraId="57D2B425" w14:textId="77777777" w:rsidTr="00271316">
        <w:trPr>
          <w:trHeight w:val="57"/>
        </w:trPr>
        <w:tc>
          <w:tcPr>
            <w:tcW w:w="2868" w:type="pct"/>
            <w:tcBorders>
              <w:top w:val="nil"/>
              <w:left w:val="nil"/>
              <w:bottom w:val="single" w:sz="4" w:space="0" w:color="auto"/>
              <w:right w:val="nil"/>
            </w:tcBorders>
            <w:shd w:val="clear" w:color="auto" w:fill="auto"/>
            <w:noWrap/>
            <w:vAlign w:val="bottom"/>
            <w:hideMark/>
          </w:tcPr>
          <w:p w14:paraId="7F4395C5" w14:textId="77777777" w:rsidR="00C961B6" w:rsidRPr="00EE2F4F" w:rsidRDefault="00C961B6" w:rsidP="00EE2F4F">
            <w:pPr>
              <w:spacing w:before="60" w:after="60" w:line="260" w:lineRule="exact"/>
              <w:rPr>
                <w:position w:val="2"/>
                <w:sz w:val="20"/>
                <w:szCs w:val="20"/>
                <w:lang w:eastAsia="es-ES_tradnl"/>
              </w:rPr>
            </w:pPr>
          </w:p>
        </w:tc>
        <w:tc>
          <w:tcPr>
            <w:tcW w:w="83" w:type="pct"/>
            <w:tcBorders>
              <w:top w:val="nil"/>
              <w:left w:val="nil"/>
              <w:bottom w:val="nil"/>
              <w:right w:val="nil"/>
            </w:tcBorders>
            <w:shd w:val="clear" w:color="auto" w:fill="auto"/>
            <w:noWrap/>
            <w:vAlign w:val="bottom"/>
            <w:hideMark/>
          </w:tcPr>
          <w:p w14:paraId="5ED59BE7" w14:textId="77777777" w:rsidR="00C961B6" w:rsidRPr="00EE2F4F" w:rsidRDefault="00C961B6" w:rsidP="00EE2F4F">
            <w:pPr>
              <w:spacing w:before="60" w:after="60" w:line="260" w:lineRule="exact"/>
              <w:rPr>
                <w:position w:val="2"/>
                <w:sz w:val="20"/>
                <w:szCs w:val="20"/>
                <w:lang w:eastAsia="es-ES_tradnl"/>
              </w:rPr>
            </w:pPr>
          </w:p>
        </w:tc>
        <w:tc>
          <w:tcPr>
            <w:tcW w:w="2049" w:type="pct"/>
            <w:gridSpan w:val="3"/>
            <w:tcBorders>
              <w:top w:val="nil"/>
              <w:left w:val="nil"/>
              <w:bottom w:val="nil"/>
              <w:right w:val="nil"/>
            </w:tcBorders>
            <w:shd w:val="clear" w:color="auto" w:fill="auto"/>
            <w:noWrap/>
            <w:vAlign w:val="bottom"/>
            <w:hideMark/>
          </w:tcPr>
          <w:p w14:paraId="43CAD824" w14:textId="77777777" w:rsidR="00C961B6" w:rsidRPr="00EE2F4F" w:rsidRDefault="00C961B6" w:rsidP="00EE2F4F">
            <w:pPr>
              <w:spacing w:before="60" w:after="60" w:line="260" w:lineRule="exact"/>
              <w:jc w:val="center"/>
              <w:rPr>
                <w:i/>
                <w:iCs/>
                <w:color w:val="000000"/>
                <w:position w:val="2"/>
                <w:sz w:val="20"/>
                <w:szCs w:val="20"/>
                <w:lang w:eastAsia="es-ES_tradnl"/>
              </w:rPr>
            </w:pPr>
            <w:r w:rsidRPr="00EE2F4F">
              <w:rPr>
                <w:i/>
                <w:iCs/>
                <w:color w:val="000000"/>
                <w:position w:val="2"/>
                <w:sz w:val="20"/>
                <w:szCs w:val="20"/>
                <w:rtl/>
                <w:lang w:eastAsia="es-ES_tradnl"/>
              </w:rPr>
              <w:t>فرنك سويسري</w:t>
            </w:r>
          </w:p>
        </w:tc>
      </w:tr>
      <w:tr w:rsidR="00C961B6" w:rsidRPr="00EE2F4F" w14:paraId="6466593E" w14:textId="77777777" w:rsidTr="00271316">
        <w:trPr>
          <w:trHeight w:val="317"/>
        </w:trPr>
        <w:tc>
          <w:tcPr>
            <w:tcW w:w="286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955CBD4" w14:textId="77777777" w:rsidR="00C961B6" w:rsidRPr="00EE2F4F" w:rsidRDefault="00C961B6" w:rsidP="00EE2F4F">
            <w:pPr>
              <w:pStyle w:val="Tablehead0"/>
              <w:bidi/>
              <w:spacing w:before="60" w:after="60" w:line="260" w:lineRule="exact"/>
              <w:rPr>
                <w:position w:val="2"/>
                <w:sz w:val="20"/>
                <w:szCs w:val="20"/>
              </w:rPr>
            </w:pPr>
            <w:r w:rsidRPr="00EE2F4F">
              <w:rPr>
                <w:position w:val="2"/>
                <w:sz w:val="20"/>
                <w:szCs w:val="20"/>
                <w:rtl/>
              </w:rPr>
              <w:t>الوصف</w:t>
            </w:r>
          </w:p>
        </w:tc>
        <w:tc>
          <w:tcPr>
            <w:tcW w:w="83" w:type="pct"/>
            <w:tcBorders>
              <w:top w:val="nil"/>
              <w:left w:val="single" w:sz="4" w:space="0" w:color="auto"/>
              <w:bottom w:val="nil"/>
              <w:right w:val="nil"/>
            </w:tcBorders>
            <w:shd w:val="clear" w:color="auto" w:fill="auto"/>
            <w:noWrap/>
            <w:vAlign w:val="bottom"/>
            <w:hideMark/>
          </w:tcPr>
          <w:p w14:paraId="7B795C6D" w14:textId="77777777" w:rsidR="00C961B6" w:rsidRPr="00EE2F4F" w:rsidRDefault="00C961B6" w:rsidP="00EE2F4F">
            <w:pPr>
              <w:pStyle w:val="Tablehead0"/>
              <w:bidi/>
              <w:spacing w:before="60" w:after="60" w:line="260" w:lineRule="exact"/>
              <w:rPr>
                <w:position w:val="2"/>
                <w:sz w:val="20"/>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79DBCEAF" w14:textId="77777777" w:rsidR="00C961B6" w:rsidRPr="00EE2F4F" w:rsidRDefault="00C961B6" w:rsidP="00EE2F4F">
            <w:pPr>
              <w:pStyle w:val="Tablehead0"/>
              <w:bidi/>
              <w:spacing w:before="60" w:after="60" w:line="260" w:lineRule="exact"/>
              <w:rPr>
                <w:position w:val="2"/>
                <w:sz w:val="20"/>
                <w:szCs w:val="20"/>
              </w:rPr>
            </w:pPr>
            <w:r w:rsidRPr="00EE2F4F">
              <w:rPr>
                <w:position w:val="2"/>
                <w:sz w:val="20"/>
                <w:szCs w:val="20"/>
                <w:rtl/>
              </w:rPr>
              <w:t>تكاليف غير متكررة</w:t>
            </w:r>
          </w:p>
        </w:tc>
        <w:tc>
          <w:tcPr>
            <w:tcW w:w="666" w:type="pct"/>
            <w:tcBorders>
              <w:top w:val="single" w:sz="4" w:space="0" w:color="auto"/>
              <w:left w:val="nil"/>
              <w:bottom w:val="single" w:sz="4" w:space="0" w:color="auto"/>
              <w:right w:val="single" w:sz="4" w:space="0" w:color="auto"/>
            </w:tcBorders>
            <w:shd w:val="clear" w:color="000000" w:fill="8EA9DB"/>
            <w:vAlign w:val="center"/>
            <w:hideMark/>
          </w:tcPr>
          <w:p w14:paraId="009510FB" w14:textId="77777777" w:rsidR="00C961B6" w:rsidRPr="00EE2F4F" w:rsidRDefault="00C961B6" w:rsidP="00EE2F4F">
            <w:pPr>
              <w:pStyle w:val="Tablehead0"/>
              <w:bidi/>
              <w:spacing w:before="60" w:after="60" w:line="260" w:lineRule="exact"/>
              <w:rPr>
                <w:position w:val="2"/>
                <w:sz w:val="20"/>
                <w:szCs w:val="20"/>
              </w:rPr>
            </w:pPr>
            <w:r w:rsidRPr="00EE2F4F">
              <w:rPr>
                <w:position w:val="2"/>
                <w:sz w:val="20"/>
                <w:szCs w:val="20"/>
                <w:rtl/>
              </w:rPr>
              <w:t>تكاليف سنوية متكررة</w:t>
            </w:r>
          </w:p>
        </w:tc>
        <w:tc>
          <w:tcPr>
            <w:tcW w:w="584" w:type="pct"/>
            <w:tcBorders>
              <w:top w:val="single" w:sz="4" w:space="0" w:color="auto"/>
              <w:left w:val="nil"/>
              <w:bottom w:val="single" w:sz="4" w:space="0" w:color="auto"/>
              <w:right w:val="single" w:sz="4" w:space="0" w:color="auto"/>
            </w:tcBorders>
            <w:shd w:val="clear" w:color="000000" w:fill="9BC2E6"/>
            <w:vAlign w:val="center"/>
            <w:hideMark/>
          </w:tcPr>
          <w:p w14:paraId="71B914F8" w14:textId="77777777" w:rsidR="00C961B6" w:rsidRPr="00EE2F4F" w:rsidRDefault="00C961B6" w:rsidP="00EE2F4F">
            <w:pPr>
              <w:pStyle w:val="Tablehead0"/>
              <w:bidi/>
              <w:spacing w:before="60" w:after="60" w:line="260" w:lineRule="exact"/>
              <w:rPr>
                <w:position w:val="2"/>
                <w:sz w:val="20"/>
                <w:szCs w:val="20"/>
              </w:rPr>
            </w:pPr>
            <w:r w:rsidRPr="00EE2F4F">
              <w:rPr>
                <w:position w:val="2"/>
                <w:sz w:val="20"/>
                <w:szCs w:val="20"/>
                <w:rtl/>
              </w:rPr>
              <w:t>مجموع التكاليف</w:t>
            </w:r>
            <w:r w:rsidRPr="00EE2F4F">
              <w:rPr>
                <w:position w:val="2"/>
                <w:sz w:val="20"/>
                <w:szCs w:val="20"/>
                <w:rtl/>
              </w:rPr>
              <w:br/>
            </w:r>
            <w:r w:rsidRPr="00EE2F4F">
              <w:rPr>
                <w:position w:val="2"/>
                <w:sz w:val="20"/>
                <w:szCs w:val="20"/>
              </w:rPr>
              <w:t>2027-2024</w:t>
            </w:r>
          </w:p>
        </w:tc>
      </w:tr>
      <w:tr w:rsidR="00C961B6" w:rsidRPr="00EE2F4F" w14:paraId="04AAF8DD" w14:textId="77777777" w:rsidTr="00271316">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457A7B29" w14:textId="77777777" w:rsidR="00C961B6" w:rsidRPr="00EE2F4F" w:rsidRDefault="00C961B6" w:rsidP="00EE2F4F">
            <w:pPr>
              <w:pStyle w:val="Tabletext"/>
              <w:jc w:val="both"/>
              <w:rPr>
                <w:rFonts w:ascii="Dubai" w:hAnsi="Dubai" w:cs="Dubai"/>
                <w:position w:val="2"/>
                <w:szCs w:val="20"/>
              </w:rPr>
            </w:pPr>
            <w:r w:rsidRPr="00EE2F4F">
              <w:rPr>
                <w:rFonts w:ascii="Dubai" w:hAnsi="Dubai" w:cs="Dubai"/>
                <w:position w:val="2"/>
                <w:szCs w:val="20"/>
                <w:rtl/>
              </w:rPr>
              <w:t xml:space="preserve">شروط جديدة وحسابات حد كثافة تدفق القدرة </w:t>
            </w:r>
            <w:r w:rsidRPr="00EE2F4F">
              <w:rPr>
                <w:rFonts w:ascii="Dubai" w:hAnsi="Dubai" w:cs="Dubai"/>
                <w:position w:val="2"/>
                <w:szCs w:val="20"/>
              </w:rPr>
              <w:t>(</w:t>
            </w:r>
            <w:proofErr w:type="spellStart"/>
            <w:r w:rsidRPr="00EE2F4F">
              <w:rPr>
                <w:rFonts w:ascii="Dubai" w:hAnsi="Dubai" w:cs="Dubai"/>
                <w:position w:val="2"/>
                <w:szCs w:val="20"/>
              </w:rPr>
              <w:t>pfd</w:t>
            </w:r>
            <w:proofErr w:type="spellEnd"/>
            <w:r w:rsidRPr="00EE2F4F">
              <w:rPr>
                <w:rFonts w:ascii="Dubai" w:hAnsi="Dubai" w:cs="Dubai"/>
                <w:position w:val="2"/>
                <w:szCs w:val="20"/>
              </w:rPr>
              <w:t>)</w:t>
            </w:r>
            <w:r w:rsidRPr="00EE2F4F">
              <w:rPr>
                <w:rFonts w:ascii="Dubai" w:hAnsi="Dubai" w:cs="Dubai"/>
                <w:position w:val="2"/>
                <w:szCs w:val="20"/>
                <w:rtl/>
              </w:rPr>
              <w:t xml:space="preserve"> للمحطات </w:t>
            </w:r>
            <w:r w:rsidRPr="00EE2F4F">
              <w:rPr>
                <w:rFonts w:ascii="Dubai" w:hAnsi="Dubai" w:cs="Dubai"/>
                <w:position w:val="2"/>
                <w:szCs w:val="20"/>
              </w:rPr>
              <w:t>HIBS</w:t>
            </w:r>
          </w:p>
        </w:tc>
        <w:tc>
          <w:tcPr>
            <w:tcW w:w="83" w:type="pct"/>
            <w:tcBorders>
              <w:top w:val="nil"/>
              <w:left w:val="single" w:sz="4" w:space="0" w:color="auto"/>
              <w:bottom w:val="nil"/>
              <w:right w:val="nil"/>
            </w:tcBorders>
            <w:shd w:val="clear" w:color="auto" w:fill="auto"/>
            <w:noWrap/>
            <w:vAlign w:val="bottom"/>
            <w:hideMark/>
          </w:tcPr>
          <w:p w14:paraId="06D3B35B" w14:textId="77777777" w:rsidR="00C961B6" w:rsidRPr="00EE2F4F" w:rsidRDefault="00C961B6" w:rsidP="00EE2F4F">
            <w:pPr>
              <w:pStyle w:val="Tabletext"/>
              <w:rPr>
                <w:rFonts w:ascii="Dubai" w:hAnsi="Dubai" w:cs="Dubai"/>
                <w:position w:val="2"/>
                <w:szCs w:val="20"/>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02946D46"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175 284</w:t>
            </w:r>
          </w:p>
        </w:tc>
        <w:tc>
          <w:tcPr>
            <w:tcW w:w="666" w:type="pct"/>
            <w:tcBorders>
              <w:top w:val="nil"/>
              <w:left w:val="nil"/>
              <w:bottom w:val="single" w:sz="4" w:space="0" w:color="auto"/>
              <w:right w:val="single" w:sz="4" w:space="0" w:color="auto"/>
            </w:tcBorders>
            <w:shd w:val="clear" w:color="000000" w:fill="D9E1F2"/>
            <w:noWrap/>
            <w:vAlign w:val="bottom"/>
            <w:hideMark/>
          </w:tcPr>
          <w:p w14:paraId="1330C749"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 </w:t>
            </w:r>
          </w:p>
        </w:tc>
        <w:tc>
          <w:tcPr>
            <w:tcW w:w="584" w:type="pct"/>
            <w:tcBorders>
              <w:top w:val="nil"/>
              <w:left w:val="nil"/>
              <w:bottom w:val="single" w:sz="4" w:space="0" w:color="auto"/>
              <w:right w:val="single" w:sz="4" w:space="0" w:color="auto"/>
            </w:tcBorders>
            <w:shd w:val="clear" w:color="000000" w:fill="DDEBF7"/>
            <w:noWrap/>
            <w:vAlign w:val="bottom"/>
            <w:hideMark/>
          </w:tcPr>
          <w:p w14:paraId="5159FF7B"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175 284</w:t>
            </w:r>
          </w:p>
        </w:tc>
      </w:tr>
      <w:tr w:rsidR="00C961B6" w:rsidRPr="00EE2F4F" w14:paraId="38EC83D3" w14:textId="77777777" w:rsidTr="00271316">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2E19EE55" w14:textId="77777777" w:rsidR="00C961B6" w:rsidRPr="00EE2F4F" w:rsidRDefault="00C961B6" w:rsidP="00EE2F4F">
            <w:pPr>
              <w:pStyle w:val="Tabletext"/>
              <w:jc w:val="both"/>
              <w:rPr>
                <w:rFonts w:ascii="Dubai" w:hAnsi="Dubai" w:cs="Dubai"/>
                <w:position w:val="2"/>
                <w:szCs w:val="20"/>
              </w:rPr>
            </w:pPr>
            <w:r w:rsidRPr="00EE2F4F">
              <w:rPr>
                <w:rFonts w:ascii="Dubai" w:hAnsi="Dubai" w:cs="Dubai"/>
                <w:position w:val="2"/>
                <w:szCs w:val="20"/>
                <w:rtl/>
              </w:rPr>
              <w:t>حساب حد كثافة تدفق القدرة في الاتصالات المتنقلة الدولية مع</w:t>
            </w:r>
            <w:r w:rsidRPr="00EE2F4F">
              <w:rPr>
                <w:rFonts w:ascii="Dubai" w:hAnsi="Dubai" w:cs="Dubai"/>
                <w:position w:val="2"/>
                <w:szCs w:val="20"/>
                <w:rtl/>
                <w:lang w:bidi="ar-LB"/>
              </w:rPr>
              <w:t xml:space="preserve"> اتجاهية</w:t>
            </w:r>
            <w:r w:rsidRPr="00EE2F4F">
              <w:rPr>
                <w:rFonts w:ascii="Dubai" w:hAnsi="Dubai" w:cs="Dubai"/>
                <w:position w:val="2"/>
                <w:szCs w:val="20"/>
                <w:rtl/>
              </w:rPr>
              <w:t xml:space="preserve"> الهوائي ذي الصلة بموجب الرقم </w:t>
            </w:r>
            <w:r w:rsidRPr="00EE2F4F">
              <w:rPr>
                <w:rStyle w:val="Artref"/>
                <w:b/>
                <w:bCs/>
                <w:position w:val="2"/>
                <w:szCs w:val="20"/>
              </w:rPr>
              <w:t>441B.5</w:t>
            </w:r>
          </w:p>
        </w:tc>
        <w:tc>
          <w:tcPr>
            <w:tcW w:w="83" w:type="pct"/>
            <w:tcBorders>
              <w:top w:val="nil"/>
              <w:left w:val="single" w:sz="4" w:space="0" w:color="auto"/>
              <w:bottom w:val="nil"/>
              <w:right w:val="nil"/>
            </w:tcBorders>
            <w:shd w:val="clear" w:color="auto" w:fill="auto"/>
            <w:noWrap/>
            <w:vAlign w:val="bottom"/>
            <w:hideMark/>
          </w:tcPr>
          <w:p w14:paraId="33D907A0" w14:textId="77777777" w:rsidR="00C961B6" w:rsidRPr="00EE2F4F" w:rsidRDefault="00C961B6" w:rsidP="00EE2F4F">
            <w:pPr>
              <w:pStyle w:val="Tabletext"/>
              <w:rPr>
                <w:rFonts w:ascii="Dubai" w:hAnsi="Dubai" w:cs="Dubai"/>
                <w:position w:val="2"/>
                <w:szCs w:val="20"/>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28064950"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52 585</w:t>
            </w:r>
          </w:p>
        </w:tc>
        <w:tc>
          <w:tcPr>
            <w:tcW w:w="666" w:type="pct"/>
            <w:tcBorders>
              <w:top w:val="nil"/>
              <w:left w:val="nil"/>
              <w:bottom w:val="single" w:sz="4" w:space="0" w:color="auto"/>
              <w:right w:val="single" w:sz="4" w:space="0" w:color="auto"/>
            </w:tcBorders>
            <w:shd w:val="clear" w:color="000000" w:fill="D9E1F2"/>
            <w:noWrap/>
            <w:vAlign w:val="bottom"/>
            <w:hideMark/>
          </w:tcPr>
          <w:p w14:paraId="143740C8"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 </w:t>
            </w:r>
          </w:p>
        </w:tc>
        <w:tc>
          <w:tcPr>
            <w:tcW w:w="584" w:type="pct"/>
            <w:tcBorders>
              <w:top w:val="nil"/>
              <w:left w:val="nil"/>
              <w:bottom w:val="single" w:sz="4" w:space="0" w:color="auto"/>
              <w:right w:val="single" w:sz="4" w:space="0" w:color="auto"/>
            </w:tcBorders>
            <w:shd w:val="clear" w:color="000000" w:fill="DDEBF7"/>
            <w:noWrap/>
            <w:vAlign w:val="bottom"/>
            <w:hideMark/>
          </w:tcPr>
          <w:p w14:paraId="26BCED68"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52 585</w:t>
            </w:r>
          </w:p>
        </w:tc>
      </w:tr>
      <w:tr w:rsidR="00C961B6" w:rsidRPr="00EE2F4F" w14:paraId="535B65C2" w14:textId="77777777" w:rsidTr="00271316">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48A15B5" w14:textId="77777777" w:rsidR="00C961B6" w:rsidRPr="00EE2F4F" w:rsidRDefault="00C961B6" w:rsidP="00EE2F4F">
            <w:pPr>
              <w:pStyle w:val="Tabletext"/>
              <w:jc w:val="both"/>
              <w:rPr>
                <w:rFonts w:ascii="Dubai" w:hAnsi="Dubai" w:cs="Dubai"/>
                <w:position w:val="2"/>
                <w:szCs w:val="20"/>
                <w:lang w:val="en-US" w:bidi="ar-SA"/>
              </w:rPr>
            </w:pPr>
            <w:r w:rsidRPr="00EE2F4F">
              <w:rPr>
                <w:rFonts w:ascii="Dubai" w:hAnsi="Dubai" w:cs="Dubai"/>
                <w:position w:val="2"/>
                <w:szCs w:val="20"/>
                <w:rtl/>
              </w:rPr>
              <w:t xml:space="preserve">قناع جديد </w:t>
            </w:r>
            <w:r w:rsidRPr="00EE2F4F">
              <w:rPr>
                <w:rFonts w:ascii="Dubai" w:hAnsi="Dubai" w:cs="Dubai" w:hint="cs"/>
                <w:position w:val="2"/>
                <w:szCs w:val="20"/>
                <w:rtl/>
              </w:rPr>
              <w:t>ل</w:t>
            </w:r>
            <w:r w:rsidRPr="00EE2F4F">
              <w:rPr>
                <w:rFonts w:ascii="Dubai" w:hAnsi="Dubai" w:cs="Dubai"/>
                <w:position w:val="2"/>
                <w:szCs w:val="20"/>
                <w:rtl/>
              </w:rPr>
              <w:t>طيف الاتصالات المتنقلة الدولية</w:t>
            </w:r>
            <w:r w:rsidRPr="00EE2F4F">
              <w:rPr>
                <w:rFonts w:ascii="Dubai" w:hAnsi="Dubai" w:cs="Dubai" w:hint="cs"/>
                <w:position w:val="2"/>
                <w:szCs w:val="20"/>
                <w:rtl/>
              </w:rPr>
              <w:t xml:space="preserve"> في النطاق </w:t>
            </w:r>
            <w:r w:rsidRPr="00EE2F4F">
              <w:rPr>
                <w:rFonts w:ascii="Dubai" w:hAnsi="Dubai" w:cs="Dubai"/>
                <w:position w:val="2"/>
                <w:szCs w:val="20"/>
                <w:lang w:val="en-US"/>
              </w:rPr>
              <w:t>6</w:t>
            </w:r>
            <w:r w:rsidRPr="00EE2F4F">
              <w:rPr>
                <w:rFonts w:ascii="Dubai" w:hAnsi="Dubai" w:cs="Dubai" w:hint="cs"/>
                <w:position w:val="2"/>
                <w:szCs w:val="20"/>
                <w:rtl/>
                <w:lang w:val="en-US" w:bidi="ar-SA"/>
              </w:rPr>
              <w:t xml:space="preserve"> </w:t>
            </w:r>
            <w:r w:rsidRPr="00EE2F4F">
              <w:rPr>
                <w:rFonts w:ascii="Dubai" w:hAnsi="Dubai" w:cs="Dubai"/>
                <w:position w:val="2"/>
                <w:szCs w:val="20"/>
                <w:lang w:val="en-US" w:bidi="ar-SA"/>
              </w:rPr>
              <w:t>GHz</w:t>
            </w:r>
          </w:p>
        </w:tc>
        <w:tc>
          <w:tcPr>
            <w:tcW w:w="83" w:type="pct"/>
            <w:tcBorders>
              <w:top w:val="nil"/>
              <w:left w:val="single" w:sz="4" w:space="0" w:color="auto"/>
              <w:bottom w:val="nil"/>
              <w:right w:val="nil"/>
            </w:tcBorders>
            <w:shd w:val="clear" w:color="auto" w:fill="auto"/>
            <w:noWrap/>
            <w:vAlign w:val="bottom"/>
            <w:hideMark/>
          </w:tcPr>
          <w:p w14:paraId="206FBBB7" w14:textId="77777777" w:rsidR="00C961B6" w:rsidRPr="00EE2F4F" w:rsidRDefault="00C961B6" w:rsidP="00EE2F4F">
            <w:pPr>
              <w:pStyle w:val="Tabletext"/>
              <w:rPr>
                <w:rFonts w:ascii="Dubai" w:hAnsi="Dubai" w:cs="Dubai"/>
                <w:position w:val="2"/>
                <w:szCs w:val="20"/>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798111BA"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70 114</w:t>
            </w:r>
          </w:p>
        </w:tc>
        <w:tc>
          <w:tcPr>
            <w:tcW w:w="666" w:type="pct"/>
            <w:tcBorders>
              <w:top w:val="nil"/>
              <w:left w:val="nil"/>
              <w:bottom w:val="single" w:sz="4" w:space="0" w:color="auto"/>
              <w:right w:val="single" w:sz="4" w:space="0" w:color="auto"/>
            </w:tcBorders>
            <w:shd w:val="clear" w:color="000000" w:fill="D9E1F2"/>
            <w:noWrap/>
            <w:vAlign w:val="bottom"/>
            <w:hideMark/>
          </w:tcPr>
          <w:p w14:paraId="6791F9E3"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 </w:t>
            </w:r>
          </w:p>
        </w:tc>
        <w:tc>
          <w:tcPr>
            <w:tcW w:w="584" w:type="pct"/>
            <w:tcBorders>
              <w:top w:val="nil"/>
              <w:left w:val="nil"/>
              <w:bottom w:val="single" w:sz="4" w:space="0" w:color="auto"/>
              <w:right w:val="single" w:sz="4" w:space="0" w:color="auto"/>
            </w:tcBorders>
            <w:shd w:val="clear" w:color="000000" w:fill="DDEBF7"/>
            <w:noWrap/>
            <w:vAlign w:val="bottom"/>
            <w:hideMark/>
          </w:tcPr>
          <w:p w14:paraId="662C7A44"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70 114</w:t>
            </w:r>
          </w:p>
        </w:tc>
      </w:tr>
      <w:tr w:rsidR="00C961B6" w:rsidRPr="00EE2F4F" w14:paraId="7465BEDB" w14:textId="77777777" w:rsidTr="00271316">
        <w:trPr>
          <w:trHeight w:val="340"/>
        </w:trPr>
        <w:tc>
          <w:tcPr>
            <w:tcW w:w="2868"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745BA242" w14:textId="77777777" w:rsidR="00C961B6" w:rsidRPr="00EE2F4F" w:rsidRDefault="00C961B6" w:rsidP="00EE2F4F">
            <w:pPr>
              <w:pStyle w:val="Tabletext"/>
              <w:jc w:val="both"/>
              <w:rPr>
                <w:rFonts w:ascii="Dubai" w:hAnsi="Dubai" w:cs="Dubai"/>
                <w:position w:val="2"/>
                <w:szCs w:val="20"/>
              </w:rPr>
            </w:pPr>
            <w:r w:rsidRPr="00EE2F4F">
              <w:rPr>
                <w:rFonts w:ascii="Dubai" w:hAnsi="Dubai" w:cs="Dubai"/>
                <w:position w:val="2"/>
                <w:szCs w:val="20"/>
                <w:rtl/>
              </w:rPr>
              <w:t xml:space="preserve">حد جديد لكثافة تدفق القدرة في الخدمة المتنقلة للطيران </w:t>
            </w:r>
            <w:r w:rsidRPr="00EE2F4F">
              <w:rPr>
                <w:rFonts w:ascii="Dubai" w:hAnsi="Dubai" w:cs="Dubai"/>
                <w:position w:val="2"/>
                <w:szCs w:val="20"/>
              </w:rPr>
              <w:t>AM(OR)S</w:t>
            </w:r>
            <w:r w:rsidRPr="00EE2F4F">
              <w:rPr>
                <w:rFonts w:ascii="Dubai" w:hAnsi="Dubai" w:cs="Dubai"/>
                <w:position w:val="2"/>
                <w:szCs w:val="20"/>
                <w:rtl/>
              </w:rPr>
              <w:t xml:space="preserve"> ل</w:t>
            </w:r>
            <w:r w:rsidRPr="00EE2F4F">
              <w:rPr>
                <w:rFonts w:ascii="Dubai" w:hAnsi="Dubai" w:cs="Dubai" w:hint="cs"/>
                <w:position w:val="2"/>
                <w:szCs w:val="20"/>
                <w:rtl/>
              </w:rPr>
              <w:t xml:space="preserve">حماية </w:t>
            </w:r>
            <w:r w:rsidRPr="00EE2F4F">
              <w:rPr>
                <w:rFonts w:ascii="Dubai" w:hAnsi="Dubai" w:cs="Dubai"/>
                <w:position w:val="2"/>
                <w:szCs w:val="20"/>
                <w:rtl/>
              </w:rPr>
              <w:t xml:space="preserve">الخدمات القائمة في النطاق </w:t>
            </w:r>
            <w:r w:rsidRPr="00EE2F4F">
              <w:rPr>
                <w:rFonts w:ascii="Dubai" w:hAnsi="Dubai" w:cs="Dubai"/>
                <w:position w:val="2"/>
                <w:szCs w:val="20"/>
              </w:rPr>
              <w:t>GHz 22</w:t>
            </w:r>
          </w:p>
        </w:tc>
        <w:tc>
          <w:tcPr>
            <w:tcW w:w="83" w:type="pct"/>
            <w:tcBorders>
              <w:top w:val="nil"/>
              <w:left w:val="single" w:sz="4" w:space="0" w:color="auto"/>
              <w:bottom w:val="nil"/>
              <w:right w:val="nil"/>
            </w:tcBorders>
            <w:shd w:val="clear" w:color="auto" w:fill="auto"/>
            <w:noWrap/>
            <w:vAlign w:val="bottom"/>
            <w:hideMark/>
          </w:tcPr>
          <w:p w14:paraId="7A6CB58F" w14:textId="77777777" w:rsidR="00C961B6" w:rsidRPr="00EE2F4F" w:rsidRDefault="00C961B6" w:rsidP="00EE2F4F">
            <w:pPr>
              <w:pStyle w:val="Tabletext"/>
              <w:rPr>
                <w:rFonts w:ascii="Dubai" w:hAnsi="Dubai" w:cs="Dubai"/>
                <w:position w:val="2"/>
                <w:szCs w:val="20"/>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377E2B42"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52 585</w:t>
            </w:r>
          </w:p>
        </w:tc>
        <w:tc>
          <w:tcPr>
            <w:tcW w:w="666" w:type="pct"/>
            <w:tcBorders>
              <w:top w:val="nil"/>
              <w:left w:val="nil"/>
              <w:bottom w:val="single" w:sz="4" w:space="0" w:color="auto"/>
              <w:right w:val="single" w:sz="4" w:space="0" w:color="auto"/>
            </w:tcBorders>
            <w:shd w:val="clear" w:color="000000" w:fill="D9E1F2"/>
            <w:noWrap/>
            <w:vAlign w:val="bottom"/>
            <w:hideMark/>
          </w:tcPr>
          <w:p w14:paraId="7E4E43A3"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 </w:t>
            </w:r>
          </w:p>
        </w:tc>
        <w:tc>
          <w:tcPr>
            <w:tcW w:w="584" w:type="pct"/>
            <w:tcBorders>
              <w:top w:val="nil"/>
              <w:left w:val="nil"/>
              <w:bottom w:val="single" w:sz="4" w:space="0" w:color="auto"/>
              <w:right w:val="single" w:sz="4" w:space="0" w:color="auto"/>
            </w:tcBorders>
            <w:shd w:val="clear" w:color="000000" w:fill="DDEBF7"/>
            <w:noWrap/>
            <w:vAlign w:val="bottom"/>
            <w:hideMark/>
          </w:tcPr>
          <w:p w14:paraId="1B85BB0E"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52 585</w:t>
            </w:r>
          </w:p>
        </w:tc>
      </w:tr>
      <w:tr w:rsidR="00C961B6" w:rsidRPr="00EE2F4F" w14:paraId="1C1C1ECA" w14:textId="77777777" w:rsidTr="00271316">
        <w:trPr>
          <w:trHeight w:val="57"/>
        </w:trPr>
        <w:tc>
          <w:tcPr>
            <w:tcW w:w="2868" w:type="pct"/>
            <w:tcBorders>
              <w:top w:val="single" w:sz="4" w:space="0" w:color="auto"/>
              <w:left w:val="nil"/>
              <w:bottom w:val="single" w:sz="4" w:space="0" w:color="auto"/>
            </w:tcBorders>
            <w:shd w:val="clear" w:color="auto" w:fill="auto"/>
            <w:noWrap/>
            <w:vAlign w:val="bottom"/>
            <w:hideMark/>
          </w:tcPr>
          <w:p w14:paraId="7E57CF4A" w14:textId="77777777" w:rsidR="00C961B6" w:rsidRPr="00EE2F4F" w:rsidRDefault="00C961B6" w:rsidP="00EE2F4F">
            <w:pPr>
              <w:pStyle w:val="Tabletext"/>
              <w:jc w:val="left"/>
              <w:rPr>
                <w:rFonts w:ascii="Dubai" w:hAnsi="Dubai" w:cs="Dubai"/>
                <w:position w:val="2"/>
                <w:szCs w:val="20"/>
              </w:rPr>
            </w:pPr>
          </w:p>
        </w:tc>
        <w:tc>
          <w:tcPr>
            <w:tcW w:w="83" w:type="pct"/>
            <w:tcBorders>
              <w:top w:val="nil"/>
              <w:left w:val="nil"/>
              <w:bottom w:val="nil"/>
              <w:right w:val="nil"/>
            </w:tcBorders>
            <w:shd w:val="clear" w:color="auto" w:fill="auto"/>
            <w:noWrap/>
            <w:vAlign w:val="bottom"/>
            <w:hideMark/>
          </w:tcPr>
          <w:p w14:paraId="09B85447" w14:textId="77777777" w:rsidR="00C961B6" w:rsidRPr="00EE2F4F" w:rsidRDefault="00C961B6" w:rsidP="00EE2F4F">
            <w:pPr>
              <w:pStyle w:val="Tabletext"/>
              <w:rPr>
                <w:rFonts w:ascii="Dubai" w:hAnsi="Dubai" w:cs="Dubai"/>
                <w:position w:val="2"/>
                <w:szCs w:val="20"/>
              </w:rPr>
            </w:pPr>
          </w:p>
        </w:tc>
        <w:tc>
          <w:tcPr>
            <w:tcW w:w="799" w:type="pct"/>
            <w:tcBorders>
              <w:top w:val="nil"/>
              <w:left w:val="nil"/>
              <w:bottom w:val="nil"/>
              <w:right w:val="nil"/>
            </w:tcBorders>
            <w:shd w:val="clear" w:color="auto" w:fill="auto"/>
            <w:noWrap/>
            <w:vAlign w:val="bottom"/>
            <w:hideMark/>
          </w:tcPr>
          <w:p w14:paraId="7F85EE26" w14:textId="77777777" w:rsidR="00C961B6" w:rsidRPr="00EE2F4F" w:rsidRDefault="00C961B6" w:rsidP="00EE2F4F">
            <w:pPr>
              <w:pStyle w:val="Tabletext"/>
              <w:jc w:val="left"/>
              <w:rPr>
                <w:rFonts w:ascii="Dubai" w:hAnsi="Dubai" w:cs="Dubai"/>
                <w:position w:val="2"/>
                <w:szCs w:val="20"/>
              </w:rPr>
            </w:pPr>
          </w:p>
        </w:tc>
        <w:tc>
          <w:tcPr>
            <w:tcW w:w="666" w:type="pct"/>
            <w:tcBorders>
              <w:top w:val="nil"/>
              <w:left w:val="nil"/>
              <w:bottom w:val="nil"/>
              <w:right w:val="nil"/>
            </w:tcBorders>
            <w:shd w:val="clear" w:color="auto" w:fill="auto"/>
            <w:noWrap/>
            <w:vAlign w:val="bottom"/>
            <w:hideMark/>
          </w:tcPr>
          <w:p w14:paraId="500E1726" w14:textId="77777777" w:rsidR="00C961B6" w:rsidRPr="00EE2F4F" w:rsidRDefault="00C961B6" w:rsidP="00EE2F4F">
            <w:pPr>
              <w:pStyle w:val="Tabletext"/>
              <w:jc w:val="left"/>
              <w:rPr>
                <w:rFonts w:ascii="Dubai" w:hAnsi="Dubai" w:cs="Dubai"/>
                <w:position w:val="2"/>
                <w:szCs w:val="20"/>
              </w:rPr>
            </w:pPr>
          </w:p>
        </w:tc>
        <w:tc>
          <w:tcPr>
            <w:tcW w:w="584" w:type="pct"/>
            <w:tcBorders>
              <w:top w:val="nil"/>
              <w:left w:val="nil"/>
              <w:bottom w:val="nil"/>
              <w:right w:val="nil"/>
            </w:tcBorders>
            <w:shd w:val="clear" w:color="auto" w:fill="auto"/>
            <w:noWrap/>
            <w:vAlign w:val="bottom"/>
            <w:hideMark/>
          </w:tcPr>
          <w:p w14:paraId="479AE3A5" w14:textId="77777777" w:rsidR="00C961B6" w:rsidRPr="00EE2F4F" w:rsidRDefault="00C961B6" w:rsidP="00EE2F4F">
            <w:pPr>
              <w:pStyle w:val="Tabletext"/>
              <w:jc w:val="left"/>
              <w:rPr>
                <w:rFonts w:ascii="Dubai" w:hAnsi="Dubai" w:cs="Dubai"/>
                <w:position w:val="2"/>
                <w:szCs w:val="20"/>
              </w:rPr>
            </w:pPr>
          </w:p>
        </w:tc>
      </w:tr>
      <w:tr w:rsidR="00C961B6" w:rsidRPr="00EE2F4F" w14:paraId="0BE4BEC3" w14:textId="77777777" w:rsidTr="00271316">
        <w:trPr>
          <w:trHeight w:val="320"/>
        </w:trPr>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D5E9CB" w14:textId="77777777" w:rsidR="00C961B6" w:rsidRPr="00EE2F4F" w:rsidRDefault="00C961B6" w:rsidP="00EE2F4F">
            <w:pPr>
              <w:pStyle w:val="Tabletext"/>
              <w:jc w:val="left"/>
              <w:rPr>
                <w:rFonts w:ascii="Dubai" w:hAnsi="Dubai" w:cs="Dubai"/>
                <w:b/>
                <w:bCs/>
                <w:position w:val="2"/>
                <w:szCs w:val="20"/>
                <w:lang w:eastAsia="es-ES_tradnl"/>
              </w:rPr>
            </w:pPr>
            <w:r w:rsidRPr="00EE2F4F">
              <w:rPr>
                <w:rFonts w:ascii="Dubai" w:hAnsi="Dubai" w:cs="Dubai"/>
                <w:b/>
                <w:bCs/>
                <w:color w:val="000000"/>
                <w:position w:val="2"/>
                <w:szCs w:val="20"/>
                <w:rtl/>
                <w:lang w:val="en-GB" w:eastAsia="en-GB"/>
              </w:rPr>
              <w:t>المجموع</w:t>
            </w:r>
          </w:p>
        </w:tc>
        <w:tc>
          <w:tcPr>
            <w:tcW w:w="83" w:type="pct"/>
            <w:tcBorders>
              <w:top w:val="nil"/>
              <w:left w:val="single" w:sz="4" w:space="0" w:color="auto"/>
              <w:bottom w:val="nil"/>
              <w:right w:val="nil"/>
            </w:tcBorders>
            <w:shd w:val="clear" w:color="auto" w:fill="auto"/>
            <w:noWrap/>
            <w:vAlign w:val="bottom"/>
            <w:hideMark/>
          </w:tcPr>
          <w:p w14:paraId="12771CB7" w14:textId="77777777" w:rsidR="00C961B6" w:rsidRPr="00EE2F4F" w:rsidRDefault="00C961B6" w:rsidP="00EE2F4F">
            <w:pPr>
              <w:pStyle w:val="Tabletext"/>
              <w:rPr>
                <w:rFonts w:ascii="Dubai" w:hAnsi="Dubai" w:cs="Dubai"/>
                <w:b/>
                <w:bCs/>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E9557A4"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350 568</w:t>
            </w:r>
          </w:p>
        </w:tc>
        <w:tc>
          <w:tcPr>
            <w:tcW w:w="666" w:type="pct"/>
            <w:tcBorders>
              <w:top w:val="single" w:sz="4" w:space="0" w:color="auto"/>
              <w:left w:val="nil"/>
              <w:bottom w:val="single" w:sz="4" w:space="0" w:color="auto"/>
              <w:right w:val="nil"/>
            </w:tcBorders>
            <w:shd w:val="clear" w:color="000000" w:fill="D9E1F2"/>
            <w:noWrap/>
            <w:vAlign w:val="bottom"/>
            <w:hideMark/>
          </w:tcPr>
          <w:p w14:paraId="42503380" w14:textId="77777777" w:rsidR="00C961B6" w:rsidRPr="00EE2F4F" w:rsidRDefault="00C961B6" w:rsidP="00EE2F4F">
            <w:pPr>
              <w:pStyle w:val="Tabletext"/>
              <w:jc w:val="left"/>
              <w:rPr>
                <w:rFonts w:ascii="Dubai" w:hAnsi="Dubai" w:cs="Dubai"/>
                <w:position w:val="2"/>
                <w:szCs w:val="20"/>
              </w:rPr>
            </w:pPr>
            <w:r w:rsidRPr="00EE2F4F">
              <w:rPr>
                <w:rFonts w:ascii="Dubai" w:hAnsi="Dubai" w:cs="Dubai"/>
                <w:position w:val="2"/>
                <w:szCs w:val="20"/>
              </w:rPr>
              <w:t>0</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9D49855" w14:textId="77777777" w:rsidR="00C961B6" w:rsidRPr="00EE2F4F" w:rsidRDefault="00C961B6" w:rsidP="00EE2F4F">
            <w:pPr>
              <w:pStyle w:val="Tabletext"/>
              <w:jc w:val="left"/>
              <w:rPr>
                <w:rFonts w:ascii="Dubai" w:hAnsi="Dubai" w:cs="Dubai"/>
                <w:b/>
                <w:bCs/>
                <w:position w:val="2"/>
                <w:szCs w:val="20"/>
              </w:rPr>
            </w:pPr>
            <w:r w:rsidRPr="00EE2F4F">
              <w:rPr>
                <w:rFonts w:ascii="Dubai" w:hAnsi="Dubai" w:cs="Dubai"/>
                <w:b/>
                <w:bCs/>
                <w:position w:val="2"/>
                <w:szCs w:val="20"/>
              </w:rPr>
              <w:t>350 568</w:t>
            </w:r>
          </w:p>
        </w:tc>
      </w:tr>
    </w:tbl>
    <w:p w14:paraId="164E4A02" w14:textId="5E74A96E" w:rsidR="00C961B6" w:rsidRPr="00F52B3B" w:rsidRDefault="00C961B6" w:rsidP="00EB0A72">
      <w:pPr>
        <w:pStyle w:val="TableNo"/>
        <w:rPr>
          <w:rtl/>
        </w:rPr>
      </w:pPr>
      <w:r w:rsidRPr="00F52B3B">
        <w:rPr>
          <w:rFonts w:hint="cs"/>
          <w:rtl/>
        </w:rPr>
        <w:t>الجدول 2-3</w:t>
      </w:r>
    </w:p>
    <w:p w14:paraId="5479E952" w14:textId="77777777" w:rsidR="00C961B6" w:rsidRDefault="00C961B6" w:rsidP="00DA6627">
      <w:pPr>
        <w:pStyle w:val="Tabletitle"/>
        <w:rPr>
          <w:rtl/>
        </w:rPr>
      </w:pPr>
      <w:r w:rsidRPr="00F52B3B">
        <w:rPr>
          <w:rFonts w:hint="cs"/>
          <w:rtl/>
        </w:rPr>
        <w:t>التكاليف الإضافية المتعلقة بتطوير برمجيات للخدمات الفضائية</w:t>
      </w:r>
    </w:p>
    <w:tbl>
      <w:tblPr>
        <w:bidiVisual/>
        <w:tblW w:w="5000" w:type="pct"/>
        <w:tblCellMar>
          <w:left w:w="70" w:type="dxa"/>
          <w:right w:w="70" w:type="dxa"/>
        </w:tblCellMar>
        <w:tblLook w:val="04A0" w:firstRow="1" w:lastRow="0" w:firstColumn="1" w:lastColumn="0" w:noHBand="0" w:noVBand="1"/>
      </w:tblPr>
      <w:tblGrid>
        <w:gridCol w:w="5529"/>
        <w:gridCol w:w="160"/>
        <w:gridCol w:w="1540"/>
        <w:gridCol w:w="1284"/>
        <w:gridCol w:w="1126"/>
      </w:tblGrid>
      <w:tr w:rsidR="00C961B6" w:rsidRPr="00EB0A72" w14:paraId="659B6341" w14:textId="77777777" w:rsidTr="00EB0A72">
        <w:tc>
          <w:tcPr>
            <w:tcW w:w="2868" w:type="pct"/>
            <w:tcBorders>
              <w:top w:val="nil"/>
              <w:left w:val="nil"/>
              <w:bottom w:val="single" w:sz="4" w:space="0" w:color="auto"/>
              <w:right w:val="nil"/>
            </w:tcBorders>
            <w:shd w:val="clear" w:color="auto" w:fill="auto"/>
            <w:noWrap/>
            <w:vAlign w:val="bottom"/>
            <w:hideMark/>
          </w:tcPr>
          <w:p w14:paraId="5A74D750" w14:textId="77777777" w:rsidR="00C961B6" w:rsidRPr="00EB0A72" w:rsidRDefault="00C961B6" w:rsidP="00DA6627">
            <w:pPr>
              <w:keepNext/>
              <w:spacing w:before="60" w:after="60" w:line="260" w:lineRule="exact"/>
              <w:rPr>
                <w:position w:val="2"/>
                <w:sz w:val="20"/>
                <w:szCs w:val="20"/>
                <w:lang w:eastAsia="es-ES_tradnl"/>
              </w:rPr>
            </w:pPr>
          </w:p>
        </w:tc>
        <w:tc>
          <w:tcPr>
            <w:tcW w:w="83" w:type="pct"/>
            <w:tcBorders>
              <w:top w:val="nil"/>
              <w:left w:val="nil"/>
              <w:bottom w:val="nil"/>
              <w:right w:val="nil"/>
            </w:tcBorders>
            <w:shd w:val="clear" w:color="auto" w:fill="auto"/>
            <w:noWrap/>
            <w:vAlign w:val="bottom"/>
            <w:hideMark/>
          </w:tcPr>
          <w:p w14:paraId="4F7509E1" w14:textId="77777777" w:rsidR="00C961B6" w:rsidRPr="00EB0A72" w:rsidRDefault="00C961B6" w:rsidP="00DA6627">
            <w:pPr>
              <w:keepNext/>
              <w:spacing w:before="60" w:after="60" w:line="260" w:lineRule="exact"/>
              <w:rPr>
                <w:position w:val="2"/>
                <w:sz w:val="20"/>
                <w:szCs w:val="20"/>
                <w:lang w:eastAsia="es-ES_tradnl"/>
              </w:rPr>
            </w:pPr>
          </w:p>
        </w:tc>
        <w:tc>
          <w:tcPr>
            <w:tcW w:w="2049" w:type="pct"/>
            <w:gridSpan w:val="3"/>
            <w:tcBorders>
              <w:top w:val="nil"/>
              <w:left w:val="nil"/>
              <w:bottom w:val="single" w:sz="4" w:space="0" w:color="auto"/>
              <w:right w:val="nil"/>
            </w:tcBorders>
            <w:shd w:val="clear" w:color="auto" w:fill="auto"/>
            <w:noWrap/>
            <w:vAlign w:val="bottom"/>
            <w:hideMark/>
          </w:tcPr>
          <w:p w14:paraId="5808D334" w14:textId="77777777" w:rsidR="00C961B6" w:rsidRPr="00EB0A72" w:rsidRDefault="00C961B6" w:rsidP="00DA6627">
            <w:pPr>
              <w:keepNext/>
              <w:spacing w:before="60" w:after="60" w:line="260" w:lineRule="exact"/>
              <w:jc w:val="center"/>
              <w:rPr>
                <w:i/>
                <w:iCs/>
                <w:color w:val="000000"/>
                <w:position w:val="2"/>
                <w:sz w:val="20"/>
                <w:szCs w:val="20"/>
                <w:lang w:eastAsia="es-ES_tradnl"/>
              </w:rPr>
            </w:pPr>
            <w:r w:rsidRPr="00EB0A72">
              <w:rPr>
                <w:i/>
                <w:iCs/>
                <w:color w:val="000000"/>
                <w:position w:val="2"/>
                <w:sz w:val="20"/>
                <w:szCs w:val="20"/>
                <w:rtl/>
                <w:lang w:eastAsia="es-ES_tradnl"/>
              </w:rPr>
              <w:t>فرنك سويسري</w:t>
            </w:r>
          </w:p>
        </w:tc>
      </w:tr>
      <w:tr w:rsidR="00C961B6" w:rsidRPr="00EB0A72" w14:paraId="19200E02"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53BAE00" w14:textId="77777777" w:rsidR="00C961B6" w:rsidRPr="00EB0A72" w:rsidRDefault="00C961B6" w:rsidP="00DA6627">
            <w:pPr>
              <w:pStyle w:val="Tablehead0"/>
              <w:keepNext/>
              <w:bidi/>
              <w:spacing w:before="60" w:after="60" w:line="260" w:lineRule="exact"/>
              <w:rPr>
                <w:position w:val="2"/>
                <w:sz w:val="20"/>
                <w:szCs w:val="20"/>
              </w:rPr>
            </w:pPr>
            <w:r w:rsidRPr="00EB0A72">
              <w:rPr>
                <w:position w:val="2"/>
                <w:sz w:val="20"/>
                <w:szCs w:val="20"/>
                <w:rtl/>
              </w:rPr>
              <w:t>الوصف</w:t>
            </w:r>
          </w:p>
        </w:tc>
        <w:tc>
          <w:tcPr>
            <w:tcW w:w="83" w:type="pct"/>
            <w:tcBorders>
              <w:top w:val="nil"/>
              <w:left w:val="single" w:sz="4" w:space="0" w:color="auto"/>
              <w:right w:val="nil"/>
            </w:tcBorders>
            <w:shd w:val="clear" w:color="auto" w:fill="auto"/>
            <w:noWrap/>
            <w:vAlign w:val="bottom"/>
            <w:hideMark/>
          </w:tcPr>
          <w:p w14:paraId="2D8EF35E" w14:textId="77777777" w:rsidR="00C961B6" w:rsidRPr="00EB0A72" w:rsidRDefault="00C961B6" w:rsidP="00DA6627">
            <w:pPr>
              <w:pStyle w:val="Tablehead0"/>
              <w:keepNext/>
              <w:bidi/>
              <w:spacing w:before="60" w:after="60" w:line="260" w:lineRule="exact"/>
              <w:rPr>
                <w:position w:val="2"/>
                <w:sz w:val="20"/>
                <w:szCs w:val="20"/>
                <w:lang w:eastAsia="es-ES_tradnl"/>
              </w:rPr>
            </w:pPr>
          </w:p>
        </w:tc>
        <w:tc>
          <w:tcPr>
            <w:tcW w:w="799" w:type="pct"/>
            <w:tcBorders>
              <w:top w:val="nil"/>
              <w:left w:val="single" w:sz="4" w:space="0" w:color="auto"/>
              <w:bottom w:val="single" w:sz="4" w:space="0" w:color="auto"/>
              <w:right w:val="single" w:sz="4" w:space="0" w:color="auto"/>
            </w:tcBorders>
            <w:shd w:val="clear" w:color="000000" w:fill="8497B0"/>
            <w:vAlign w:val="center"/>
            <w:hideMark/>
          </w:tcPr>
          <w:p w14:paraId="601B2DEB" w14:textId="77777777" w:rsidR="00C961B6" w:rsidRPr="00EB0A72" w:rsidRDefault="00C961B6" w:rsidP="00DA6627">
            <w:pPr>
              <w:pStyle w:val="Tablehead0"/>
              <w:keepNext/>
              <w:bidi/>
              <w:spacing w:before="60" w:after="60" w:line="260" w:lineRule="exact"/>
              <w:rPr>
                <w:position w:val="2"/>
                <w:sz w:val="20"/>
                <w:szCs w:val="20"/>
              </w:rPr>
            </w:pPr>
            <w:r w:rsidRPr="00EB0A72">
              <w:rPr>
                <w:position w:val="2"/>
                <w:sz w:val="20"/>
                <w:szCs w:val="20"/>
                <w:rtl/>
              </w:rPr>
              <w:t>تكاليف غير متكررة</w:t>
            </w:r>
          </w:p>
        </w:tc>
        <w:tc>
          <w:tcPr>
            <w:tcW w:w="666" w:type="pct"/>
            <w:tcBorders>
              <w:top w:val="nil"/>
              <w:left w:val="nil"/>
              <w:bottom w:val="single" w:sz="4" w:space="0" w:color="auto"/>
              <w:right w:val="single" w:sz="4" w:space="0" w:color="auto"/>
            </w:tcBorders>
            <w:shd w:val="clear" w:color="000000" w:fill="8EA9DB"/>
            <w:vAlign w:val="center"/>
            <w:hideMark/>
          </w:tcPr>
          <w:p w14:paraId="0DBD893C" w14:textId="77777777" w:rsidR="00C961B6" w:rsidRPr="00EB0A72" w:rsidRDefault="00C961B6" w:rsidP="00DA6627">
            <w:pPr>
              <w:pStyle w:val="Tablehead0"/>
              <w:keepNext/>
              <w:bidi/>
              <w:spacing w:before="60" w:after="60" w:line="260" w:lineRule="exact"/>
              <w:rPr>
                <w:position w:val="2"/>
                <w:sz w:val="20"/>
                <w:szCs w:val="20"/>
              </w:rPr>
            </w:pPr>
            <w:r w:rsidRPr="00EB0A72">
              <w:rPr>
                <w:position w:val="2"/>
                <w:sz w:val="20"/>
                <w:szCs w:val="20"/>
                <w:rtl/>
              </w:rPr>
              <w:t>تكاليف سنوية متكررة</w:t>
            </w:r>
          </w:p>
        </w:tc>
        <w:tc>
          <w:tcPr>
            <w:tcW w:w="584" w:type="pct"/>
            <w:tcBorders>
              <w:top w:val="nil"/>
              <w:left w:val="nil"/>
              <w:bottom w:val="single" w:sz="4" w:space="0" w:color="auto"/>
              <w:right w:val="single" w:sz="4" w:space="0" w:color="auto"/>
            </w:tcBorders>
            <w:shd w:val="clear" w:color="000000" w:fill="9BC2E6"/>
            <w:vAlign w:val="center"/>
            <w:hideMark/>
          </w:tcPr>
          <w:p w14:paraId="3B4675C0" w14:textId="77777777" w:rsidR="00C961B6" w:rsidRPr="00EB0A72" w:rsidRDefault="00C961B6" w:rsidP="00DA6627">
            <w:pPr>
              <w:pStyle w:val="Tablehead0"/>
              <w:keepNext/>
              <w:bidi/>
              <w:spacing w:before="60" w:after="60" w:line="260" w:lineRule="exact"/>
              <w:rPr>
                <w:position w:val="2"/>
                <w:sz w:val="20"/>
                <w:szCs w:val="20"/>
              </w:rPr>
            </w:pPr>
            <w:r w:rsidRPr="00EB0A72">
              <w:rPr>
                <w:position w:val="2"/>
                <w:sz w:val="20"/>
                <w:szCs w:val="20"/>
                <w:rtl/>
              </w:rPr>
              <w:t>مجموع التكاليف</w:t>
            </w:r>
            <w:r w:rsidRPr="00EB0A72">
              <w:rPr>
                <w:position w:val="2"/>
                <w:sz w:val="20"/>
                <w:szCs w:val="20"/>
                <w:rtl/>
              </w:rPr>
              <w:br/>
            </w:r>
            <w:r w:rsidRPr="00EB0A72">
              <w:rPr>
                <w:position w:val="2"/>
                <w:sz w:val="20"/>
                <w:szCs w:val="20"/>
              </w:rPr>
              <w:t>2027-2024</w:t>
            </w:r>
          </w:p>
        </w:tc>
      </w:tr>
      <w:tr w:rsidR="00C961B6" w:rsidRPr="00EB0A72" w14:paraId="441610E4" w14:textId="77777777" w:rsidTr="00EB0A72">
        <w:tc>
          <w:tcPr>
            <w:tcW w:w="2868" w:type="pct"/>
            <w:tcBorders>
              <w:top w:val="nil"/>
              <w:left w:val="single" w:sz="4" w:space="0" w:color="auto"/>
              <w:bottom w:val="single" w:sz="4" w:space="0" w:color="auto"/>
              <w:right w:val="single" w:sz="4" w:space="0" w:color="auto"/>
            </w:tcBorders>
            <w:shd w:val="clear" w:color="000000" w:fill="E2EFDA"/>
            <w:hideMark/>
          </w:tcPr>
          <w:p w14:paraId="7DC63299"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lastRenderedPageBreak/>
              <w:t xml:space="preserve">الخدمة </w:t>
            </w:r>
            <w:r w:rsidRPr="00EB0A72">
              <w:rPr>
                <w:rFonts w:ascii="Dubai" w:hAnsi="Dubai" w:cs="Dubai"/>
                <w:position w:val="2"/>
                <w:szCs w:val="20"/>
              </w:rPr>
              <w:t>AMS(R)</w:t>
            </w:r>
            <w:r w:rsidRPr="00EB0A72">
              <w:rPr>
                <w:rFonts w:ascii="Dubai" w:hAnsi="Dubai" w:cs="Dubai"/>
                <w:position w:val="2"/>
                <w:szCs w:val="20"/>
                <w:rtl/>
              </w:rPr>
              <w:t xml:space="preserve"> في النطاق </w:t>
            </w:r>
            <w:r w:rsidRPr="00EB0A72">
              <w:rPr>
                <w:rFonts w:ascii="Dubai" w:hAnsi="Dubai" w:cs="Dubai"/>
                <w:position w:val="2"/>
                <w:szCs w:val="20"/>
              </w:rPr>
              <w:t>MHz 137-117,975</w:t>
            </w:r>
          </w:p>
        </w:tc>
        <w:tc>
          <w:tcPr>
            <w:tcW w:w="83" w:type="pct"/>
            <w:tcBorders>
              <w:top w:val="nil"/>
              <w:left w:val="single" w:sz="4" w:space="0" w:color="auto"/>
              <w:right w:val="single" w:sz="4" w:space="0" w:color="auto"/>
            </w:tcBorders>
            <w:shd w:val="clear" w:color="auto" w:fill="auto"/>
            <w:noWrap/>
            <w:vAlign w:val="bottom"/>
            <w:hideMark/>
          </w:tcPr>
          <w:p w14:paraId="3790098C"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nil"/>
              <w:left w:val="single" w:sz="4" w:space="0" w:color="auto"/>
              <w:bottom w:val="single" w:sz="4" w:space="0" w:color="auto"/>
              <w:right w:val="single" w:sz="4" w:space="0" w:color="auto"/>
            </w:tcBorders>
            <w:shd w:val="clear" w:color="000000" w:fill="D6DCE4"/>
            <w:noWrap/>
            <w:vAlign w:val="bottom"/>
            <w:hideMark/>
          </w:tcPr>
          <w:p w14:paraId="2BCB2457"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c>
          <w:tcPr>
            <w:tcW w:w="666" w:type="pct"/>
            <w:tcBorders>
              <w:top w:val="nil"/>
              <w:left w:val="single" w:sz="4" w:space="0" w:color="auto"/>
              <w:bottom w:val="single" w:sz="4" w:space="0" w:color="auto"/>
              <w:right w:val="single" w:sz="4" w:space="0" w:color="auto"/>
            </w:tcBorders>
            <w:shd w:val="clear" w:color="000000" w:fill="D9E1F2"/>
            <w:noWrap/>
            <w:vAlign w:val="bottom"/>
          </w:tcPr>
          <w:p w14:paraId="2B3DE756"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nil"/>
              <w:left w:val="single" w:sz="4" w:space="0" w:color="auto"/>
              <w:bottom w:val="single" w:sz="4" w:space="0" w:color="auto"/>
              <w:right w:val="single" w:sz="4" w:space="0" w:color="auto"/>
            </w:tcBorders>
            <w:shd w:val="clear" w:color="000000" w:fill="DDEBF7"/>
            <w:noWrap/>
            <w:vAlign w:val="bottom"/>
            <w:hideMark/>
          </w:tcPr>
          <w:p w14:paraId="00E09DE5"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r>
      <w:tr w:rsidR="00C961B6" w:rsidRPr="00EB0A72" w14:paraId="3D894C0B"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1D92C53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خدمة الأبحاث الفضائية في نطاق الترددات </w:t>
            </w:r>
            <w:r w:rsidRPr="00EB0A72">
              <w:rPr>
                <w:rFonts w:ascii="Dubai" w:hAnsi="Dubai" w:cs="Dubai"/>
                <w:position w:val="2"/>
                <w:szCs w:val="20"/>
              </w:rPr>
              <w:t>GHz 15,35-14,8</w:t>
            </w:r>
          </w:p>
        </w:tc>
        <w:tc>
          <w:tcPr>
            <w:tcW w:w="83" w:type="pct"/>
            <w:tcBorders>
              <w:left w:val="single" w:sz="4" w:space="0" w:color="auto"/>
              <w:right w:val="single" w:sz="4" w:space="0" w:color="auto"/>
            </w:tcBorders>
            <w:shd w:val="clear" w:color="auto" w:fill="auto"/>
            <w:noWrap/>
            <w:vAlign w:val="bottom"/>
            <w:hideMark/>
          </w:tcPr>
          <w:p w14:paraId="22A55BE6"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CC35CDF"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78 878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2DCEBA71"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ED35C50"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78 878</w:t>
            </w:r>
          </w:p>
        </w:tc>
      </w:tr>
      <w:tr w:rsidR="00C961B6" w:rsidRPr="00EB0A72" w14:paraId="69298071"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573719E3"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المحطات الأرضية المتحركة </w:t>
            </w:r>
            <w:r w:rsidRPr="00EB0A72">
              <w:rPr>
                <w:rFonts w:ascii="Dubai" w:hAnsi="Dubai" w:cs="Dubai"/>
                <w:position w:val="2"/>
                <w:szCs w:val="20"/>
              </w:rPr>
              <w:t>ESIM</w:t>
            </w:r>
            <w:r w:rsidRPr="00EB0A72">
              <w:rPr>
                <w:rFonts w:ascii="Dubai" w:hAnsi="Dubai" w:cs="Dubai"/>
                <w:position w:val="2"/>
                <w:szCs w:val="20"/>
                <w:rtl/>
              </w:rPr>
              <w:t xml:space="preserve"> بموجب التذييل </w:t>
            </w:r>
            <w:r w:rsidRPr="00EB0A72">
              <w:rPr>
                <w:rStyle w:val="Appref"/>
                <w:b w:val="0"/>
                <w:bCs w:val="0"/>
                <w:position w:val="2"/>
                <w:szCs w:val="20"/>
              </w:rPr>
              <w:t>30B</w:t>
            </w:r>
          </w:p>
        </w:tc>
        <w:tc>
          <w:tcPr>
            <w:tcW w:w="83" w:type="pct"/>
            <w:tcBorders>
              <w:left w:val="single" w:sz="4" w:space="0" w:color="auto"/>
              <w:right w:val="single" w:sz="4" w:space="0" w:color="auto"/>
            </w:tcBorders>
            <w:shd w:val="clear" w:color="auto" w:fill="auto"/>
            <w:noWrap/>
            <w:vAlign w:val="bottom"/>
            <w:hideMark/>
          </w:tcPr>
          <w:p w14:paraId="77E8F5C6"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F29A4BE"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438 210</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BA1D195"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569 673</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9F222AF"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2 716 902</w:t>
            </w:r>
          </w:p>
        </w:tc>
      </w:tr>
      <w:tr w:rsidR="00C961B6" w:rsidRPr="00EB0A72" w14:paraId="0BB9CF09"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78316C54"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المحطات </w:t>
            </w:r>
            <w:r w:rsidRPr="00EB0A72">
              <w:rPr>
                <w:rFonts w:ascii="Dubai" w:hAnsi="Dubai" w:cs="Dubai"/>
                <w:position w:val="2"/>
                <w:szCs w:val="20"/>
              </w:rPr>
              <w:t>ESIM</w:t>
            </w:r>
            <w:r w:rsidRPr="00EB0A72">
              <w:rPr>
                <w:rFonts w:ascii="Dubai" w:hAnsi="Dubai" w:cs="Dubai"/>
                <w:position w:val="2"/>
                <w:szCs w:val="20"/>
                <w:rtl/>
              </w:rPr>
              <w:t xml:space="preserve"> غير المستقرة بالنسبة إلى الأرض</w:t>
            </w:r>
          </w:p>
        </w:tc>
        <w:tc>
          <w:tcPr>
            <w:tcW w:w="83" w:type="pct"/>
            <w:tcBorders>
              <w:left w:val="single" w:sz="4" w:space="0" w:color="auto"/>
              <w:right w:val="single" w:sz="4" w:space="0" w:color="auto"/>
            </w:tcBorders>
            <w:shd w:val="clear" w:color="auto" w:fill="auto"/>
            <w:noWrap/>
            <w:vAlign w:val="bottom"/>
            <w:hideMark/>
          </w:tcPr>
          <w:p w14:paraId="1B15C755"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D8CC240"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350 568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C04D7D6"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385 625</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0D8E444"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1 893 067</w:t>
            </w:r>
          </w:p>
        </w:tc>
      </w:tr>
      <w:tr w:rsidR="00C961B6" w:rsidRPr="00EB0A72" w14:paraId="38D2F441"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724846F0" w14:textId="77777777" w:rsidR="00C961B6" w:rsidRPr="00EB0A72" w:rsidRDefault="00C961B6" w:rsidP="00DA6627">
            <w:pPr>
              <w:pStyle w:val="Tabletext"/>
              <w:keepNext/>
              <w:jc w:val="both"/>
              <w:rPr>
                <w:rFonts w:ascii="Dubai" w:hAnsi="Dubai" w:cs="Dubai" w:hint="cs"/>
                <w:position w:val="2"/>
                <w:szCs w:val="20"/>
              </w:rPr>
            </w:pPr>
            <w:r w:rsidRPr="00EB0A72">
              <w:rPr>
                <w:rFonts w:ascii="Dubai" w:hAnsi="Dubai" w:cs="Dubai"/>
                <w:position w:val="2"/>
                <w:szCs w:val="20"/>
                <w:rtl/>
              </w:rPr>
              <w:t xml:space="preserve">وصلات ما بين </w:t>
            </w:r>
            <w:proofErr w:type="spellStart"/>
            <w:r w:rsidRPr="00EB0A72">
              <w:rPr>
                <w:rFonts w:ascii="Dubai" w:hAnsi="Dubai" w:cs="Dubai"/>
                <w:position w:val="2"/>
                <w:szCs w:val="20"/>
                <w:rtl/>
              </w:rPr>
              <w:t>السواتل</w:t>
            </w:r>
            <w:proofErr w:type="spellEnd"/>
            <w:r w:rsidRPr="00EB0A72">
              <w:rPr>
                <w:rFonts w:ascii="Dubai" w:hAnsi="Dubai" w:cs="Dubai"/>
                <w:position w:val="2"/>
                <w:szCs w:val="20"/>
                <w:rtl/>
              </w:rPr>
              <w:t>: حماية الخدمات الفضائية وخدمات الأرض</w:t>
            </w:r>
          </w:p>
        </w:tc>
        <w:tc>
          <w:tcPr>
            <w:tcW w:w="83" w:type="pct"/>
            <w:tcBorders>
              <w:left w:val="single" w:sz="4" w:space="0" w:color="auto"/>
              <w:right w:val="single" w:sz="4" w:space="0" w:color="auto"/>
            </w:tcBorders>
            <w:shd w:val="clear" w:color="auto" w:fill="auto"/>
            <w:noWrap/>
            <w:vAlign w:val="bottom"/>
            <w:hideMark/>
          </w:tcPr>
          <w:p w14:paraId="59D647A4"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C87527F"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350 568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E74858A"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210 341</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33C9D7"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1 191 931</w:t>
            </w:r>
          </w:p>
        </w:tc>
      </w:tr>
      <w:tr w:rsidR="00C961B6" w:rsidRPr="00EB0A72" w14:paraId="64475E70"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0FF12F78" w14:textId="77777777" w:rsidR="00C961B6" w:rsidRPr="00EB0A72" w:rsidRDefault="00C961B6" w:rsidP="00DA6627">
            <w:pPr>
              <w:pStyle w:val="Tabletext"/>
              <w:keepNext/>
              <w:jc w:val="both"/>
              <w:rPr>
                <w:rFonts w:ascii="Dubai" w:hAnsi="Dubai" w:cs="Dubai"/>
                <w:spacing w:val="-2"/>
                <w:position w:val="2"/>
                <w:szCs w:val="20"/>
              </w:rPr>
            </w:pPr>
            <w:r w:rsidRPr="00EB0A72">
              <w:rPr>
                <w:rFonts w:ascii="Dubai" w:hAnsi="Dubai" w:cs="Dubai"/>
                <w:spacing w:val="-2"/>
                <w:position w:val="2"/>
                <w:szCs w:val="20"/>
                <w:rtl/>
              </w:rPr>
              <w:t>التفاوت</w:t>
            </w:r>
            <w:r w:rsidRPr="00EB0A72">
              <w:rPr>
                <w:rFonts w:ascii="Dubai" w:hAnsi="Dubai" w:cs="Dubai" w:hint="cs"/>
                <w:spacing w:val="-2"/>
                <w:position w:val="2"/>
                <w:szCs w:val="20"/>
                <w:rtl/>
              </w:rPr>
              <w:t>ات</w:t>
            </w:r>
            <w:r w:rsidRPr="00EB0A72">
              <w:rPr>
                <w:rFonts w:ascii="Dubai" w:hAnsi="Dubai" w:cs="Dubai"/>
                <w:spacing w:val="-2"/>
                <w:position w:val="2"/>
                <w:szCs w:val="20"/>
                <w:rtl/>
              </w:rPr>
              <w:t xml:space="preserve"> المسموح به</w:t>
            </w:r>
            <w:r w:rsidRPr="00EB0A72">
              <w:rPr>
                <w:rFonts w:ascii="Dubai" w:hAnsi="Dubai" w:cs="Dubai" w:hint="cs"/>
                <w:spacing w:val="-2"/>
                <w:position w:val="2"/>
                <w:szCs w:val="20"/>
                <w:rtl/>
              </w:rPr>
              <w:t>ا</w:t>
            </w:r>
            <w:r w:rsidRPr="00EB0A72">
              <w:rPr>
                <w:rFonts w:ascii="Dubai" w:hAnsi="Dubai" w:cs="Dubai"/>
                <w:spacing w:val="-2"/>
                <w:position w:val="2"/>
                <w:szCs w:val="20"/>
                <w:rtl/>
              </w:rPr>
              <w:t xml:space="preserve"> لخصائص مدارية معينة للمحطات غير المستقرة بالنسبة إلى الأرض</w:t>
            </w:r>
          </w:p>
        </w:tc>
        <w:tc>
          <w:tcPr>
            <w:tcW w:w="83" w:type="pct"/>
            <w:tcBorders>
              <w:left w:val="single" w:sz="4" w:space="0" w:color="auto"/>
              <w:right w:val="single" w:sz="4" w:space="0" w:color="auto"/>
            </w:tcBorders>
            <w:shd w:val="clear" w:color="auto" w:fill="auto"/>
            <w:noWrap/>
            <w:vAlign w:val="bottom"/>
            <w:hideMark/>
          </w:tcPr>
          <w:p w14:paraId="32B6B781"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6AAB073"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262 926</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D3FE46B"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201 577</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2AE95D"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1 069 232</w:t>
            </w:r>
          </w:p>
        </w:tc>
      </w:tr>
      <w:tr w:rsidR="00C961B6" w:rsidRPr="00EB0A72" w14:paraId="204F9461"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20FEDDB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حماية الخدمة المتنقلة الساتلية في النطاقات </w:t>
            </w:r>
            <w:r w:rsidRPr="00EB0A72">
              <w:rPr>
                <w:rFonts w:ascii="Dubai" w:hAnsi="Dubai" w:cs="Dubai"/>
                <w:position w:val="2"/>
                <w:szCs w:val="20"/>
              </w:rPr>
              <w:t>GHz 8/7</w:t>
            </w:r>
            <w:r w:rsidRPr="00EB0A72">
              <w:rPr>
                <w:rFonts w:ascii="Dubai" w:hAnsi="Dubai" w:cs="Dubai"/>
                <w:position w:val="2"/>
                <w:szCs w:val="20"/>
                <w:rtl/>
              </w:rPr>
              <w:t xml:space="preserve"> و</w:t>
            </w:r>
            <w:r w:rsidRPr="00EB0A72">
              <w:rPr>
                <w:rFonts w:ascii="Dubai" w:hAnsi="Dubai" w:cs="Dubai"/>
                <w:position w:val="2"/>
                <w:szCs w:val="20"/>
              </w:rPr>
              <w:t>GHz 30/20</w:t>
            </w:r>
          </w:p>
        </w:tc>
        <w:tc>
          <w:tcPr>
            <w:tcW w:w="83" w:type="pct"/>
            <w:tcBorders>
              <w:left w:val="single" w:sz="4" w:space="0" w:color="auto"/>
              <w:right w:val="single" w:sz="4" w:space="0" w:color="auto"/>
            </w:tcBorders>
            <w:shd w:val="clear" w:color="auto" w:fill="auto"/>
            <w:noWrap/>
            <w:vAlign w:val="bottom"/>
            <w:hideMark/>
          </w:tcPr>
          <w:p w14:paraId="6C8D301D"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F7BB8ED"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4872479F"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3326B69"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r>
      <w:tr w:rsidR="00C961B6" w:rsidRPr="00EB0A72" w14:paraId="6C84B592"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27FC2308"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معلمات التذييل </w:t>
            </w:r>
            <w:r w:rsidRPr="00EB0A72">
              <w:rPr>
                <w:rStyle w:val="Appref"/>
                <w:b w:val="0"/>
                <w:bCs w:val="0"/>
                <w:position w:val="2"/>
                <w:szCs w:val="20"/>
              </w:rPr>
              <w:t>4</w:t>
            </w:r>
            <w:r w:rsidRPr="00EB0A72">
              <w:rPr>
                <w:rFonts w:ascii="Dubai" w:hAnsi="Dubai" w:cs="Dubai"/>
                <w:position w:val="2"/>
                <w:szCs w:val="20"/>
                <w:rtl/>
              </w:rPr>
              <w:t xml:space="preserve"> للوائح الراديو لتحديث التوصية </w:t>
            </w:r>
            <w:r w:rsidRPr="00EB0A72">
              <w:rPr>
                <w:rFonts w:ascii="Dubai" w:hAnsi="Dubai" w:cs="Dubai"/>
                <w:position w:val="2"/>
                <w:szCs w:val="20"/>
              </w:rPr>
              <w:t>ITU-R S.1503</w:t>
            </w:r>
          </w:p>
        </w:tc>
        <w:tc>
          <w:tcPr>
            <w:tcW w:w="83" w:type="pct"/>
            <w:tcBorders>
              <w:left w:val="single" w:sz="4" w:space="0" w:color="auto"/>
              <w:right w:val="single" w:sz="4" w:space="0" w:color="auto"/>
            </w:tcBorders>
            <w:shd w:val="clear" w:color="auto" w:fill="auto"/>
            <w:noWrap/>
            <w:vAlign w:val="bottom"/>
            <w:hideMark/>
          </w:tcPr>
          <w:p w14:paraId="0ED8C2ED"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CBAA97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35 057</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1004B40B"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F7BD41A"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35 057</w:t>
            </w:r>
          </w:p>
        </w:tc>
      </w:tr>
      <w:tr w:rsidR="00C961B6" w:rsidRPr="00EB0A72" w14:paraId="4F2DE57A"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A3690D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التذكير بالوضع في الخدمة </w:t>
            </w:r>
            <w:r w:rsidRPr="00EB0A72">
              <w:rPr>
                <w:rFonts w:ascii="Dubai" w:hAnsi="Dubai" w:cs="Dubai"/>
                <w:position w:val="2"/>
                <w:szCs w:val="20"/>
              </w:rPr>
              <w:t>(BIU)</w:t>
            </w:r>
            <w:r w:rsidRPr="00EB0A72">
              <w:rPr>
                <w:rFonts w:ascii="Dubai" w:hAnsi="Dubai" w:cs="Dubai"/>
                <w:position w:val="2"/>
                <w:szCs w:val="20"/>
                <w:rtl/>
              </w:rPr>
              <w:t xml:space="preserve"> وإعادة الوضع في الخدمة </w:t>
            </w:r>
            <w:r w:rsidRPr="00EB0A72">
              <w:rPr>
                <w:rFonts w:ascii="Dubai" w:hAnsi="Dubai" w:cs="Dubai"/>
                <w:position w:val="2"/>
                <w:szCs w:val="20"/>
              </w:rPr>
              <w:t>(BBIU)</w:t>
            </w:r>
          </w:p>
        </w:tc>
        <w:tc>
          <w:tcPr>
            <w:tcW w:w="83" w:type="pct"/>
            <w:tcBorders>
              <w:left w:val="single" w:sz="4" w:space="0" w:color="auto"/>
              <w:right w:val="single" w:sz="4" w:space="0" w:color="auto"/>
            </w:tcBorders>
            <w:shd w:val="clear" w:color="auto" w:fill="auto"/>
            <w:noWrap/>
            <w:vAlign w:val="bottom"/>
            <w:hideMark/>
          </w:tcPr>
          <w:p w14:paraId="5A601446"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2F69ECB"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3A3691A9"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7ED7E9"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r>
      <w:tr w:rsidR="00C961B6" w:rsidRPr="00EB0A72" w14:paraId="0ECAA7B7"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2EC95F60"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التغييرات على المرفق بالقرار 553</w:t>
            </w:r>
          </w:p>
        </w:tc>
        <w:tc>
          <w:tcPr>
            <w:tcW w:w="83" w:type="pct"/>
            <w:tcBorders>
              <w:left w:val="single" w:sz="4" w:space="0" w:color="auto"/>
              <w:right w:val="single" w:sz="4" w:space="0" w:color="auto"/>
            </w:tcBorders>
            <w:shd w:val="clear" w:color="auto" w:fill="auto"/>
            <w:noWrap/>
            <w:vAlign w:val="bottom"/>
            <w:hideMark/>
          </w:tcPr>
          <w:p w14:paraId="7E5CA87C"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3B8893E"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26 293</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1975F474"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D2FD351"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26 293</w:t>
            </w:r>
          </w:p>
        </w:tc>
      </w:tr>
      <w:tr w:rsidR="00C961B6" w:rsidRPr="00EB0A72" w14:paraId="6822D9FD"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0F90D06E"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التغييرات على المادة 21 من لوائح الراديو</w:t>
            </w:r>
          </w:p>
        </w:tc>
        <w:tc>
          <w:tcPr>
            <w:tcW w:w="83" w:type="pct"/>
            <w:tcBorders>
              <w:left w:val="single" w:sz="4" w:space="0" w:color="auto"/>
              <w:right w:val="single" w:sz="4" w:space="0" w:color="auto"/>
            </w:tcBorders>
            <w:shd w:val="clear" w:color="auto" w:fill="auto"/>
            <w:noWrap/>
            <w:vAlign w:val="bottom"/>
            <w:hideMark/>
          </w:tcPr>
          <w:p w14:paraId="4198C13C"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C39FA42"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26 293</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7742792F"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C2FFDA7"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26 293</w:t>
            </w:r>
          </w:p>
        </w:tc>
      </w:tr>
      <w:tr w:rsidR="00C961B6" w:rsidRPr="00EB0A72" w14:paraId="29517813"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1C11B573"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حماية خدمة </w:t>
            </w:r>
            <w:r w:rsidRPr="00EB0A72">
              <w:rPr>
                <w:rFonts w:ascii="Dubai" w:hAnsi="Dubai" w:cs="Dubai" w:hint="cs"/>
                <w:position w:val="2"/>
                <w:szCs w:val="20"/>
                <w:rtl/>
              </w:rPr>
              <w:t>استكشاف الأرض الساتلية</w:t>
            </w:r>
            <w:r w:rsidRPr="00EB0A72">
              <w:rPr>
                <w:rFonts w:ascii="Dubai" w:hAnsi="Dubai" w:cs="Dubai"/>
                <w:position w:val="2"/>
                <w:szCs w:val="20"/>
                <w:rtl/>
              </w:rPr>
              <w:t xml:space="preserve"> (المنفعلة) في النطاق </w:t>
            </w:r>
            <w:r w:rsidRPr="00EB0A72">
              <w:rPr>
                <w:rFonts w:ascii="Dubai" w:hAnsi="Dubai" w:cs="Dubai"/>
                <w:position w:val="2"/>
                <w:szCs w:val="20"/>
              </w:rPr>
              <w:t>GHz 37-36</w:t>
            </w:r>
          </w:p>
        </w:tc>
        <w:tc>
          <w:tcPr>
            <w:tcW w:w="83" w:type="pct"/>
            <w:tcBorders>
              <w:left w:val="single" w:sz="4" w:space="0" w:color="auto"/>
              <w:right w:val="single" w:sz="4" w:space="0" w:color="auto"/>
            </w:tcBorders>
            <w:shd w:val="clear" w:color="auto" w:fill="auto"/>
            <w:noWrap/>
            <w:vAlign w:val="bottom"/>
            <w:hideMark/>
          </w:tcPr>
          <w:p w14:paraId="6E6ABDE3"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003A7C0"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87 642</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77473502"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1C979C7"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87 642</w:t>
            </w:r>
          </w:p>
        </w:tc>
      </w:tr>
      <w:tr w:rsidR="00C961B6" w:rsidRPr="00EB0A72" w14:paraId="50D85634"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5782DE6"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التغييرات على المادتين 6 و8 من التذييل </w:t>
            </w:r>
            <w:r w:rsidRPr="00EB0A72">
              <w:rPr>
                <w:rStyle w:val="Appref"/>
                <w:b w:val="0"/>
                <w:bCs w:val="0"/>
                <w:position w:val="2"/>
                <w:szCs w:val="20"/>
              </w:rPr>
              <w:t>30B</w:t>
            </w:r>
            <w:r w:rsidRPr="00EB0A72">
              <w:rPr>
                <w:rFonts w:ascii="Dubai" w:hAnsi="Dubai" w:cs="Dubai"/>
                <w:position w:val="2"/>
                <w:szCs w:val="20"/>
                <w:rtl/>
              </w:rPr>
              <w:t>، محضر الجلسة العامة</w:t>
            </w:r>
          </w:p>
        </w:tc>
        <w:tc>
          <w:tcPr>
            <w:tcW w:w="83" w:type="pct"/>
            <w:tcBorders>
              <w:left w:val="single" w:sz="4" w:space="0" w:color="auto"/>
              <w:right w:val="single" w:sz="4" w:space="0" w:color="auto"/>
            </w:tcBorders>
            <w:shd w:val="clear" w:color="auto" w:fill="auto"/>
            <w:noWrap/>
            <w:vAlign w:val="bottom"/>
            <w:hideMark/>
          </w:tcPr>
          <w:p w14:paraId="5E85957D"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5C4BA72"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17 528</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27317FAE"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0FC0F01"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17 528</w:t>
            </w:r>
          </w:p>
        </w:tc>
      </w:tr>
      <w:tr w:rsidR="00C961B6" w:rsidRPr="00EB0A72" w14:paraId="28360C8D"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166FF59D"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التغييرات على المادتين </w:t>
            </w:r>
            <w:r w:rsidRPr="00EB0A72">
              <w:rPr>
                <w:rFonts w:ascii="Dubai" w:hAnsi="Dubai" w:cs="Dubai"/>
                <w:position w:val="2"/>
                <w:szCs w:val="20"/>
              </w:rPr>
              <w:t>7</w:t>
            </w:r>
            <w:r w:rsidRPr="00EB0A72">
              <w:rPr>
                <w:rFonts w:ascii="Dubai" w:hAnsi="Dubai" w:cs="Dubai"/>
                <w:position w:val="2"/>
                <w:szCs w:val="20"/>
                <w:rtl/>
              </w:rPr>
              <w:t xml:space="preserve"> و</w:t>
            </w:r>
            <w:r w:rsidRPr="00EB0A72">
              <w:rPr>
                <w:rFonts w:ascii="Dubai" w:hAnsi="Dubai" w:cs="Dubai"/>
                <w:position w:val="2"/>
                <w:szCs w:val="20"/>
              </w:rPr>
              <w:t>10</w:t>
            </w:r>
            <w:r w:rsidRPr="00EB0A72">
              <w:rPr>
                <w:rFonts w:ascii="Dubai" w:hAnsi="Dubai" w:cs="Dubai"/>
                <w:position w:val="2"/>
                <w:szCs w:val="20"/>
                <w:rtl/>
              </w:rPr>
              <w:t xml:space="preserve"> من التذييل </w:t>
            </w:r>
            <w:r w:rsidRPr="00EB0A72">
              <w:rPr>
                <w:rStyle w:val="Appref"/>
                <w:b w:val="0"/>
                <w:bCs w:val="0"/>
                <w:position w:val="2"/>
                <w:szCs w:val="20"/>
              </w:rPr>
              <w:t>30B</w:t>
            </w:r>
          </w:p>
        </w:tc>
        <w:tc>
          <w:tcPr>
            <w:tcW w:w="83" w:type="pct"/>
            <w:tcBorders>
              <w:left w:val="single" w:sz="4" w:space="0" w:color="auto"/>
              <w:right w:val="single" w:sz="4" w:space="0" w:color="auto"/>
            </w:tcBorders>
            <w:shd w:val="clear" w:color="auto" w:fill="auto"/>
            <w:noWrap/>
            <w:vAlign w:val="bottom"/>
            <w:hideMark/>
          </w:tcPr>
          <w:p w14:paraId="602E5104"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BE6DD25"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2BEB45A"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61 349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919A75A"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420 682</w:t>
            </w:r>
          </w:p>
        </w:tc>
      </w:tr>
      <w:tr w:rsidR="00C961B6" w:rsidRPr="00EB0A72" w14:paraId="0DB63F39"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C8C436E"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التغييرات على المادة </w:t>
            </w:r>
            <w:r w:rsidRPr="00EB0A72">
              <w:rPr>
                <w:rFonts w:ascii="Dubai" w:hAnsi="Dubai" w:cs="Dubai"/>
                <w:position w:val="2"/>
                <w:szCs w:val="20"/>
              </w:rPr>
              <w:t>4</w:t>
            </w:r>
            <w:r w:rsidRPr="00EB0A72">
              <w:rPr>
                <w:rFonts w:ascii="Dubai" w:hAnsi="Dubai" w:cs="Dubai"/>
                <w:position w:val="2"/>
                <w:szCs w:val="20"/>
                <w:rtl/>
              </w:rPr>
              <w:t xml:space="preserve"> من التذييل </w:t>
            </w:r>
            <w:r w:rsidRPr="00EB0A72">
              <w:rPr>
                <w:rStyle w:val="Appref"/>
                <w:b w:val="0"/>
                <w:bCs w:val="0"/>
                <w:position w:val="2"/>
                <w:szCs w:val="20"/>
              </w:rPr>
              <w:t>30A</w:t>
            </w:r>
            <w:r w:rsidRPr="00EB0A72">
              <w:rPr>
                <w:rStyle w:val="Appref"/>
                <w:position w:val="2"/>
                <w:szCs w:val="20"/>
                <w:rtl/>
              </w:rPr>
              <w:t xml:space="preserve"> </w:t>
            </w:r>
            <w:r w:rsidRPr="00EB0A72">
              <w:rPr>
                <w:rFonts w:ascii="Dubai" w:hAnsi="Dubai" w:cs="Dubai"/>
                <w:position w:val="2"/>
                <w:szCs w:val="20"/>
                <w:rtl/>
              </w:rPr>
              <w:t xml:space="preserve">والمادة 6 من التذييل </w:t>
            </w:r>
            <w:r w:rsidRPr="00EB0A72">
              <w:rPr>
                <w:rStyle w:val="Appref"/>
                <w:b w:val="0"/>
                <w:bCs w:val="0"/>
                <w:position w:val="2"/>
                <w:szCs w:val="20"/>
              </w:rPr>
              <w:t>30B</w:t>
            </w:r>
          </w:p>
        </w:tc>
        <w:tc>
          <w:tcPr>
            <w:tcW w:w="83" w:type="pct"/>
            <w:tcBorders>
              <w:left w:val="single" w:sz="4" w:space="0" w:color="auto"/>
              <w:right w:val="single" w:sz="4" w:space="0" w:color="auto"/>
            </w:tcBorders>
            <w:shd w:val="clear" w:color="auto" w:fill="auto"/>
            <w:noWrap/>
            <w:vAlign w:val="bottom"/>
            <w:hideMark/>
          </w:tcPr>
          <w:p w14:paraId="6C03B45E"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52B5915"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B0559DD"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61 349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75547F5"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420 682</w:t>
            </w:r>
          </w:p>
        </w:tc>
      </w:tr>
      <w:tr w:rsidR="00C961B6" w:rsidRPr="00EB0A72" w14:paraId="38127910"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23A4308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التغييرات على برمجيات التحقق من كثافة تدفق القدرة المكافئة </w:t>
            </w:r>
            <w:r w:rsidRPr="00EB0A72">
              <w:rPr>
                <w:rFonts w:ascii="Dubai" w:hAnsi="Dubai" w:cs="Dubai"/>
                <w:position w:val="2"/>
                <w:szCs w:val="20"/>
              </w:rPr>
              <w:t>(EPFD)</w:t>
            </w:r>
            <w:r w:rsidRPr="00EB0A72">
              <w:rPr>
                <w:rFonts w:ascii="Dubai" w:hAnsi="Dubai" w:cs="Dubai"/>
                <w:position w:val="2"/>
                <w:szCs w:val="20"/>
                <w:rtl/>
              </w:rPr>
              <w:t xml:space="preserve"> الواردة في القرار 770</w:t>
            </w:r>
          </w:p>
        </w:tc>
        <w:tc>
          <w:tcPr>
            <w:tcW w:w="83" w:type="pct"/>
            <w:tcBorders>
              <w:left w:val="single" w:sz="4" w:space="0" w:color="auto"/>
              <w:right w:val="single" w:sz="4" w:space="0" w:color="auto"/>
            </w:tcBorders>
            <w:shd w:val="clear" w:color="auto" w:fill="auto"/>
            <w:noWrap/>
            <w:vAlign w:val="bottom"/>
            <w:hideMark/>
          </w:tcPr>
          <w:p w14:paraId="6CE71F3B"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9A6195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427D33B" w14:textId="77777777" w:rsidR="00C961B6" w:rsidRPr="00EB0A72" w:rsidRDefault="00C961B6" w:rsidP="00DA6627">
            <w:pPr>
              <w:pStyle w:val="Tabletext"/>
              <w:keepNext/>
              <w:jc w:val="both"/>
              <w:rPr>
                <w:rFonts w:ascii="Dubai" w:hAnsi="Dubai" w:cs="Dubai"/>
                <w:position w:val="2"/>
                <w:szCs w:val="20"/>
              </w:rPr>
            </w:pP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6DF8588"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175 284</w:t>
            </w:r>
          </w:p>
        </w:tc>
      </w:tr>
      <w:tr w:rsidR="00C961B6" w:rsidRPr="00EB0A72" w14:paraId="3390C2DC"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37BB3FAB"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التغييرات على </w:t>
            </w:r>
            <w:proofErr w:type="spellStart"/>
            <w:r w:rsidRPr="00EB0A72">
              <w:rPr>
                <w:rFonts w:ascii="Dubai" w:hAnsi="Dubai" w:cs="Dubai"/>
                <w:position w:val="2"/>
                <w:szCs w:val="20"/>
                <w:rtl/>
              </w:rPr>
              <w:t>التذييلات</w:t>
            </w:r>
            <w:proofErr w:type="spellEnd"/>
            <w:r w:rsidRPr="00EB0A72">
              <w:rPr>
                <w:rFonts w:ascii="Dubai" w:hAnsi="Dubai" w:cs="Dubai"/>
                <w:position w:val="2"/>
                <w:szCs w:val="20"/>
                <w:rtl/>
              </w:rPr>
              <w:t xml:space="preserve"> </w:t>
            </w:r>
            <w:r w:rsidRPr="00EB0A72">
              <w:rPr>
                <w:rStyle w:val="Appref"/>
                <w:b w:val="0"/>
                <w:bCs w:val="0"/>
                <w:position w:val="2"/>
                <w:szCs w:val="20"/>
              </w:rPr>
              <w:t>30</w:t>
            </w:r>
            <w:r w:rsidRPr="00EB0A72">
              <w:rPr>
                <w:rStyle w:val="Appref"/>
                <w:position w:val="2"/>
                <w:szCs w:val="20"/>
                <w:rtl/>
              </w:rPr>
              <w:t xml:space="preserve"> </w:t>
            </w:r>
            <w:r w:rsidRPr="00EB0A72">
              <w:rPr>
                <w:rFonts w:ascii="Dubai" w:hAnsi="Dubai" w:cs="Dubai"/>
                <w:position w:val="2"/>
                <w:szCs w:val="20"/>
                <w:rtl/>
              </w:rPr>
              <w:t>و</w:t>
            </w:r>
            <w:r w:rsidRPr="00EB0A72">
              <w:rPr>
                <w:rStyle w:val="Appref"/>
                <w:b w:val="0"/>
                <w:bCs w:val="0"/>
                <w:position w:val="2"/>
                <w:szCs w:val="20"/>
              </w:rPr>
              <w:t>30A</w:t>
            </w:r>
            <w:r w:rsidRPr="00EB0A72">
              <w:rPr>
                <w:rFonts w:ascii="Dubai" w:hAnsi="Dubai" w:cs="Dubai"/>
                <w:position w:val="2"/>
                <w:szCs w:val="20"/>
                <w:rtl/>
              </w:rPr>
              <w:t xml:space="preserve"> و</w:t>
            </w:r>
            <w:r w:rsidRPr="00EB0A72">
              <w:rPr>
                <w:rStyle w:val="Appref"/>
                <w:b w:val="0"/>
                <w:bCs w:val="0"/>
                <w:position w:val="2"/>
                <w:szCs w:val="20"/>
              </w:rPr>
              <w:t>30B</w:t>
            </w:r>
            <w:r w:rsidRPr="00EB0A72">
              <w:rPr>
                <w:rFonts w:ascii="Dubai" w:hAnsi="Dubai" w:cs="Dubai"/>
                <w:position w:val="2"/>
                <w:szCs w:val="20"/>
                <w:rtl/>
              </w:rPr>
              <w:t xml:space="preserve"> (الأسلوب </w:t>
            </w:r>
            <w:r w:rsidRPr="00EB0A72">
              <w:rPr>
                <w:rFonts w:ascii="Dubai" w:hAnsi="Dubai" w:cs="Dubai"/>
                <w:position w:val="2"/>
                <w:szCs w:val="20"/>
              </w:rPr>
              <w:t>H1C</w:t>
            </w:r>
            <w:r w:rsidRPr="00EB0A72">
              <w:rPr>
                <w:rFonts w:ascii="Dubai" w:hAnsi="Dubai" w:cs="Dubai"/>
                <w:position w:val="2"/>
                <w:szCs w:val="20"/>
                <w:rtl/>
              </w:rPr>
              <w:t>)</w:t>
            </w:r>
          </w:p>
        </w:tc>
        <w:tc>
          <w:tcPr>
            <w:tcW w:w="83" w:type="pct"/>
            <w:tcBorders>
              <w:left w:val="single" w:sz="4" w:space="0" w:color="auto"/>
              <w:right w:val="single" w:sz="4" w:space="0" w:color="auto"/>
            </w:tcBorders>
            <w:shd w:val="clear" w:color="auto" w:fill="auto"/>
            <w:noWrap/>
            <w:vAlign w:val="bottom"/>
            <w:hideMark/>
          </w:tcPr>
          <w:p w14:paraId="25864955"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BB7FCED" w14:textId="1054D2B8" w:rsidR="00C961B6" w:rsidRPr="00EB0A72" w:rsidRDefault="00C961B6" w:rsidP="00DA6627">
            <w:pPr>
              <w:pStyle w:val="Tabletext"/>
              <w:keepNext/>
              <w:jc w:val="both"/>
              <w:rPr>
                <w:rFonts w:ascii="Dubai" w:hAnsi="Dubai" w:cs="Dubai"/>
                <w:position w:val="2"/>
                <w:szCs w:val="20"/>
              </w:rPr>
            </w:pP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C6EC8AB"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1152748"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175 284</w:t>
            </w:r>
          </w:p>
        </w:tc>
      </w:tr>
      <w:tr w:rsidR="00C961B6" w:rsidRPr="00EB0A72" w14:paraId="3882B5FF"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53903342" w14:textId="041117A8"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القرار </w:t>
            </w:r>
            <w:r w:rsidR="00DA6627">
              <w:rPr>
                <w:rFonts w:ascii="Dubai" w:hAnsi="Dubai" w:cs="Dubai"/>
                <w:position w:val="2"/>
                <w:szCs w:val="20"/>
              </w:rPr>
              <w:t>[A</w:t>
            </w:r>
            <w:r w:rsidR="00DA6627">
              <w:rPr>
                <w:rFonts w:ascii="Dubai" w:hAnsi="Dubai" w:cs="Dubai"/>
                <w:position w:val="2"/>
                <w:szCs w:val="20"/>
                <w:lang w:val="en-US"/>
              </w:rPr>
              <w:t>7</w:t>
            </w:r>
            <w:r w:rsidR="00DA6627">
              <w:rPr>
                <w:rFonts w:ascii="Dubai" w:hAnsi="Dubai" w:cs="Dubai"/>
                <w:position w:val="2"/>
                <w:szCs w:val="20"/>
              </w:rPr>
              <w:t>(I)-Method I2</w:t>
            </w:r>
            <w:r w:rsidR="00DA6627">
              <w:rPr>
                <w:rFonts w:ascii="Dubai" w:hAnsi="Dubai" w:cs="Dubai"/>
                <w:position w:val="2"/>
                <w:szCs w:val="20"/>
                <w:lang w:val="en-US"/>
              </w:rPr>
              <w:t>)</w:t>
            </w:r>
            <w:r w:rsidR="00DA6627">
              <w:rPr>
                <w:rFonts w:ascii="Dubai" w:hAnsi="Dubai" w:cs="Dubai"/>
                <w:position w:val="2"/>
                <w:szCs w:val="20"/>
              </w:rPr>
              <w:t>]</w:t>
            </w:r>
            <w:r w:rsidRPr="00EB0A72">
              <w:rPr>
                <w:rFonts w:ascii="Dubai" w:hAnsi="Dubai" w:cs="Dubai"/>
                <w:position w:val="2"/>
                <w:szCs w:val="20"/>
                <w:rtl/>
              </w:rPr>
              <w:t xml:space="preserve">: </w:t>
            </w:r>
            <w:r w:rsidRPr="00EB0A72">
              <w:rPr>
                <w:rFonts w:ascii="Dubai" w:hAnsi="Dubai" w:cs="Dubai" w:hint="cs"/>
                <w:position w:val="2"/>
                <w:szCs w:val="20"/>
                <w:rtl/>
              </w:rPr>
              <w:t>تدابير</w:t>
            </w:r>
            <w:r w:rsidRPr="00EB0A72">
              <w:rPr>
                <w:rFonts w:ascii="Dubai" w:hAnsi="Dubai" w:cs="Dubai"/>
                <w:position w:val="2"/>
                <w:szCs w:val="20"/>
                <w:rtl/>
              </w:rPr>
              <w:t xml:space="preserve"> مؤقتة في التذييل </w:t>
            </w:r>
            <w:r w:rsidRPr="00EB0A72">
              <w:rPr>
                <w:rFonts w:ascii="Dubai" w:hAnsi="Dubai" w:cs="Dubai"/>
                <w:position w:val="2"/>
                <w:szCs w:val="20"/>
              </w:rPr>
              <w:t>30B</w:t>
            </w:r>
          </w:p>
        </w:tc>
        <w:tc>
          <w:tcPr>
            <w:tcW w:w="83" w:type="pct"/>
            <w:tcBorders>
              <w:left w:val="single" w:sz="4" w:space="0" w:color="auto"/>
              <w:right w:val="single" w:sz="4" w:space="0" w:color="auto"/>
            </w:tcBorders>
            <w:shd w:val="clear" w:color="auto" w:fill="auto"/>
            <w:noWrap/>
            <w:vAlign w:val="bottom"/>
            <w:hideMark/>
          </w:tcPr>
          <w:p w14:paraId="5E0B53CD"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39ABDBB"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87 642</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26D9C1B"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26 293</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20A8450"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192 812</w:t>
            </w:r>
          </w:p>
        </w:tc>
      </w:tr>
      <w:tr w:rsidR="00C961B6" w:rsidRPr="00EB0A72" w14:paraId="3E20879A"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098CD5AD"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التغييرات على القرار 76، برمجيات التداخل الكلي الناجم عن كثافة تدفق القدرة المكافئة</w:t>
            </w:r>
          </w:p>
        </w:tc>
        <w:tc>
          <w:tcPr>
            <w:tcW w:w="83" w:type="pct"/>
            <w:tcBorders>
              <w:left w:val="single" w:sz="4" w:space="0" w:color="auto"/>
              <w:right w:val="single" w:sz="4" w:space="0" w:color="auto"/>
            </w:tcBorders>
            <w:shd w:val="clear" w:color="auto" w:fill="auto"/>
            <w:noWrap/>
            <w:vAlign w:val="bottom"/>
            <w:hideMark/>
          </w:tcPr>
          <w:p w14:paraId="7AEDFFBF"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779418B" w14:textId="1EC540D4" w:rsidR="00C961B6" w:rsidRPr="00EB0A72" w:rsidRDefault="00C961B6" w:rsidP="00DA6627">
            <w:pPr>
              <w:pStyle w:val="Tabletext"/>
              <w:keepNext/>
              <w:jc w:val="both"/>
              <w:rPr>
                <w:rFonts w:ascii="Dubai" w:hAnsi="Dubai" w:cs="Dubai"/>
                <w:position w:val="2"/>
                <w:szCs w:val="20"/>
              </w:rPr>
            </w:pP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1D42E6A"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43 821</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40565D5"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175 284</w:t>
            </w:r>
          </w:p>
        </w:tc>
      </w:tr>
      <w:tr w:rsidR="00C961B6" w:rsidRPr="00EB0A72" w14:paraId="1B0780D3"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hideMark/>
          </w:tcPr>
          <w:p w14:paraId="00FEF604"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tl/>
              </w:rPr>
              <w:t xml:space="preserve">التغييرات على </w:t>
            </w:r>
            <w:r w:rsidRPr="00EB0A72">
              <w:rPr>
                <w:rFonts w:ascii="Dubai" w:hAnsi="Dubai" w:cs="Dubai" w:hint="cs"/>
                <w:position w:val="2"/>
                <w:szCs w:val="20"/>
                <w:rtl/>
              </w:rPr>
              <w:t>الرقم</w:t>
            </w:r>
            <w:r w:rsidRPr="00EB0A72">
              <w:rPr>
                <w:rFonts w:ascii="Dubai" w:hAnsi="Dubai" w:cs="Dubai"/>
                <w:position w:val="2"/>
                <w:szCs w:val="20"/>
                <w:rtl/>
              </w:rPr>
              <w:t xml:space="preserve"> </w:t>
            </w:r>
            <w:r w:rsidRPr="00EB0A72">
              <w:rPr>
                <w:rFonts w:ascii="Dubai" w:hAnsi="Dubai" w:cs="Dubai"/>
                <w:position w:val="2"/>
                <w:szCs w:val="20"/>
              </w:rPr>
              <w:t>1.52.9</w:t>
            </w:r>
            <w:r w:rsidRPr="00EB0A72">
              <w:rPr>
                <w:rFonts w:ascii="Dubai" w:hAnsi="Dubai" w:cs="Dubai"/>
                <w:position w:val="2"/>
                <w:szCs w:val="20"/>
                <w:rtl/>
              </w:rPr>
              <w:t xml:space="preserve"> (التداخل غير المقبول)، </w:t>
            </w:r>
            <w:r w:rsidRPr="00EB0A72">
              <w:rPr>
                <w:rFonts w:ascii="Dubai" w:hAnsi="Dubai" w:cs="Dubai" w:hint="cs"/>
                <w:position w:val="2"/>
                <w:szCs w:val="20"/>
                <w:rtl/>
              </w:rPr>
              <w:t>و</w:t>
            </w:r>
            <w:r w:rsidRPr="00EB0A72">
              <w:rPr>
                <w:rFonts w:ascii="Dubai" w:hAnsi="Dubai" w:cs="Dubai"/>
                <w:position w:val="2"/>
                <w:szCs w:val="20"/>
                <w:rtl/>
              </w:rPr>
              <w:t xml:space="preserve">المادة </w:t>
            </w:r>
            <w:r w:rsidRPr="00EB0A72">
              <w:rPr>
                <w:rFonts w:ascii="Dubai" w:hAnsi="Dubai" w:cs="Dubai"/>
                <w:position w:val="2"/>
                <w:szCs w:val="20"/>
              </w:rPr>
              <w:t>21</w:t>
            </w:r>
            <w:r w:rsidRPr="00EB0A72">
              <w:rPr>
                <w:rFonts w:ascii="Dubai" w:hAnsi="Dubai" w:cs="Dubai"/>
                <w:position w:val="2"/>
                <w:szCs w:val="20"/>
                <w:rtl/>
              </w:rPr>
              <w:t xml:space="preserve"> من لوائح الراديو</w:t>
            </w:r>
            <w:r w:rsidRPr="00EB0A72">
              <w:rPr>
                <w:rFonts w:ascii="Dubai" w:hAnsi="Dubai" w:cs="Dubai" w:hint="cs"/>
                <w:position w:val="2"/>
                <w:szCs w:val="20"/>
                <w:rtl/>
              </w:rPr>
              <w:t xml:space="preserve">، </w:t>
            </w:r>
            <w:r w:rsidRPr="00EB0A72">
              <w:rPr>
                <w:rFonts w:ascii="Dubai" w:hAnsi="Dubai" w:cs="Dubai"/>
                <w:position w:val="2"/>
                <w:szCs w:val="20"/>
                <w:rtl/>
              </w:rPr>
              <w:t xml:space="preserve">وتحسين </w:t>
            </w:r>
            <w:r w:rsidRPr="00EB0A72">
              <w:rPr>
                <w:rFonts w:ascii="Dubai" w:hAnsi="Dubai" w:cs="Dubai" w:hint="cs"/>
                <w:position w:val="2"/>
                <w:szCs w:val="20"/>
                <w:rtl/>
              </w:rPr>
              <w:t>ال</w:t>
            </w:r>
            <w:r w:rsidRPr="00EB0A72">
              <w:rPr>
                <w:rFonts w:ascii="Dubai" w:hAnsi="Dubai" w:cs="Dubai"/>
                <w:position w:val="2"/>
                <w:szCs w:val="20"/>
                <w:rtl/>
              </w:rPr>
              <w:t xml:space="preserve">معالجة </w:t>
            </w:r>
            <w:r w:rsidRPr="00EB0A72">
              <w:rPr>
                <w:rFonts w:ascii="Dubai" w:hAnsi="Dubai" w:cs="Dubai" w:hint="cs"/>
                <w:position w:val="2"/>
                <w:szCs w:val="20"/>
                <w:rtl/>
              </w:rPr>
              <w:t xml:space="preserve">في </w:t>
            </w:r>
            <w:r w:rsidRPr="00EB0A72">
              <w:rPr>
                <w:rFonts w:ascii="Dubai" w:hAnsi="Dubai" w:cs="Dubai"/>
                <w:position w:val="2"/>
                <w:szCs w:val="20"/>
                <w:rtl/>
              </w:rPr>
              <w:t>مكتب الاتصالات الراديوية</w:t>
            </w:r>
          </w:p>
        </w:tc>
        <w:tc>
          <w:tcPr>
            <w:tcW w:w="83" w:type="pct"/>
            <w:tcBorders>
              <w:left w:val="single" w:sz="4" w:space="0" w:color="auto"/>
              <w:bottom w:val="nil"/>
              <w:right w:val="single" w:sz="4" w:space="0" w:color="auto"/>
            </w:tcBorders>
            <w:shd w:val="clear" w:color="auto" w:fill="auto"/>
            <w:noWrap/>
            <w:vAlign w:val="bottom"/>
            <w:hideMark/>
          </w:tcPr>
          <w:p w14:paraId="5030AD7A"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67BF9B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87 642</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D28937E"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96 406</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8AEF55B"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473 267</w:t>
            </w:r>
          </w:p>
        </w:tc>
      </w:tr>
      <w:tr w:rsidR="00C961B6" w:rsidRPr="00EB0A72" w14:paraId="568079CE"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tcPr>
          <w:p w14:paraId="09E5CD30" w14:textId="77777777" w:rsidR="00C961B6" w:rsidRPr="00EB0A72" w:rsidRDefault="00C961B6" w:rsidP="00DA6627">
            <w:pPr>
              <w:pStyle w:val="Tabletext"/>
              <w:keepNext/>
              <w:jc w:val="both"/>
              <w:rPr>
                <w:rFonts w:ascii="Dubai" w:hAnsi="Dubai" w:cs="Dubai"/>
                <w:position w:val="2"/>
                <w:szCs w:val="20"/>
                <w:rtl/>
              </w:rPr>
            </w:pPr>
            <w:r w:rsidRPr="00EB0A72">
              <w:rPr>
                <w:rFonts w:ascii="Dubai" w:hAnsi="Dubai" w:cs="Dubai"/>
                <w:position w:val="2"/>
                <w:szCs w:val="20"/>
                <w:rtl/>
              </w:rPr>
              <w:t xml:space="preserve">خدمة استكشاف الأرض الساتلية (النشيطة) لأنظمة السبر </w:t>
            </w:r>
            <w:proofErr w:type="spellStart"/>
            <w:r w:rsidRPr="00EB0A72">
              <w:rPr>
                <w:rFonts w:ascii="Dubai" w:hAnsi="Dubai" w:cs="Dubai"/>
                <w:position w:val="2"/>
                <w:szCs w:val="20"/>
                <w:rtl/>
              </w:rPr>
              <w:t>الراداري</w:t>
            </w:r>
            <w:proofErr w:type="spellEnd"/>
            <w:r w:rsidRPr="00EB0A72">
              <w:rPr>
                <w:rFonts w:ascii="Dubai" w:hAnsi="Dubai" w:cs="Dubai"/>
                <w:position w:val="2"/>
                <w:szCs w:val="20"/>
                <w:rtl/>
              </w:rPr>
              <w:t xml:space="preserve"> المحمولة في الفضاء</w:t>
            </w:r>
          </w:p>
        </w:tc>
        <w:tc>
          <w:tcPr>
            <w:tcW w:w="83" w:type="pct"/>
            <w:tcBorders>
              <w:left w:val="single" w:sz="4" w:space="0" w:color="auto"/>
              <w:bottom w:val="nil"/>
              <w:right w:val="single" w:sz="4" w:space="0" w:color="auto"/>
            </w:tcBorders>
            <w:shd w:val="clear" w:color="auto" w:fill="auto"/>
            <w:noWrap/>
            <w:vAlign w:val="bottom"/>
          </w:tcPr>
          <w:p w14:paraId="4FFD5632"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tcPr>
          <w:p w14:paraId="44E09900"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148 991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775A70DC"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26 293</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63A89C49"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254 162</w:t>
            </w:r>
          </w:p>
        </w:tc>
      </w:tr>
      <w:tr w:rsidR="00C961B6" w:rsidRPr="00EB0A72" w14:paraId="6A0FDE55"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tcPr>
          <w:p w14:paraId="19CDB326" w14:textId="77777777" w:rsidR="00C961B6" w:rsidRPr="00EB0A72" w:rsidRDefault="00C961B6" w:rsidP="00DA6627">
            <w:pPr>
              <w:pStyle w:val="Tabletext"/>
              <w:keepNext/>
              <w:jc w:val="both"/>
              <w:rPr>
                <w:rFonts w:ascii="Dubai" w:hAnsi="Dubai" w:cs="Dubai"/>
                <w:position w:val="2"/>
                <w:szCs w:val="20"/>
                <w:rtl/>
              </w:rPr>
            </w:pPr>
            <w:r w:rsidRPr="00EB0A72">
              <w:rPr>
                <w:rFonts w:ascii="Dubai" w:hAnsi="Dubai" w:cs="Dubai"/>
                <w:position w:val="2"/>
                <w:szCs w:val="20"/>
                <w:rtl/>
              </w:rPr>
              <w:t xml:space="preserve">الخدمة الثابتة الساتلية (فضاء-أرض) في </w:t>
            </w:r>
            <w:r w:rsidRPr="00EB0A72">
              <w:rPr>
                <w:rFonts w:ascii="Dubai" w:hAnsi="Dubai" w:cs="Dubai" w:hint="cs"/>
                <w:position w:val="2"/>
                <w:szCs w:val="20"/>
                <w:rtl/>
              </w:rPr>
              <w:t>ال</w:t>
            </w:r>
            <w:r w:rsidRPr="00EB0A72">
              <w:rPr>
                <w:rFonts w:ascii="Dubai" w:hAnsi="Dubai" w:cs="Dubai"/>
                <w:position w:val="2"/>
                <w:szCs w:val="20"/>
                <w:rtl/>
              </w:rPr>
              <w:t xml:space="preserve">نطاق </w:t>
            </w:r>
            <w:r w:rsidRPr="00EB0A72">
              <w:rPr>
                <w:rFonts w:ascii="Dubai" w:hAnsi="Dubai" w:cs="Dubai"/>
                <w:position w:val="2"/>
                <w:szCs w:val="20"/>
              </w:rPr>
              <w:t>GHz 17,7-17,3</w:t>
            </w:r>
            <w:r w:rsidRPr="00EB0A72">
              <w:rPr>
                <w:rFonts w:ascii="Dubai" w:hAnsi="Dubai" w:cs="Dubai" w:hint="cs"/>
                <w:position w:val="2"/>
                <w:szCs w:val="20"/>
                <w:rtl/>
              </w:rPr>
              <w:t xml:space="preserve"> </w:t>
            </w:r>
            <w:r w:rsidRPr="00EB0A72">
              <w:rPr>
                <w:rFonts w:ascii="Dubai" w:hAnsi="Dubai" w:cs="Dubai"/>
                <w:position w:val="2"/>
                <w:szCs w:val="20"/>
                <w:rtl/>
              </w:rPr>
              <w:t>في الإقليم 2</w:t>
            </w:r>
          </w:p>
        </w:tc>
        <w:tc>
          <w:tcPr>
            <w:tcW w:w="83" w:type="pct"/>
            <w:tcBorders>
              <w:left w:val="single" w:sz="4" w:space="0" w:color="auto"/>
              <w:bottom w:val="nil"/>
              <w:right w:val="single" w:sz="4" w:space="0" w:color="auto"/>
            </w:tcBorders>
            <w:shd w:val="clear" w:color="auto" w:fill="auto"/>
            <w:noWrap/>
            <w:vAlign w:val="bottom"/>
          </w:tcPr>
          <w:p w14:paraId="035E6E15"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tcPr>
          <w:p w14:paraId="58B1D4B9"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148 991</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393AA6C8"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39 439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1A1D1DE0"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306 747</w:t>
            </w:r>
          </w:p>
        </w:tc>
      </w:tr>
      <w:tr w:rsidR="00C961B6" w:rsidRPr="00EB0A72" w14:paraId="5202B4B8"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tcPr>
          <w:p w14:paraId="7DD15969" w14:textId="77777777" w:rsidR="00C961B6" w:rsidRPr="00EB0A72" w:rsidRDefault="00C961B6" w:rsidP="00DA6627">
            <w:pPr>
              <w:pStyle w:val="Tabletext"/>
              <w:keepNext/>
              <w:jc w:val="both"/>
              <w:rPr>
                <w:rFonts w:ascii="Dubai" w:hAnsi="Dubai" w:cs="Dubai"/>
                <w:position w:val="2"/>
                <w:szCs w:val="20"/>
                <w:rtl/>
              </w:rPr>
            </w:pPr>
            <w:r w:rsidRPr="00EB0A72">
              <w:rPr>
                <w:rFonts w:ascii="Dubai" w:hAnsi="Dubai" w:cs="Dubai"/>
                <w:position w:val="2"/>
                <w:szCs w:val="20"/>
                <w:rtl/>
              </w:rPr>
              <w:t xml:space="preserve">إجراء لما بعد مراحل وضع الأنظمة غير المستقرة بالنسبة إلى الأرض في الخدمة (القرار </w:t>
            </w:r>
            <w:r w:rsidRPr="00EB0A72">
              <w:rPr>
                <w:rFonts w:ascii="Dubai" w:hAnsi="Dubai" w:cs="Dubai"/>
                <w:position w:val="2"/>
                <w:szCs w:val="20"/>
                <w:lang w:val="en-US"/>
              </w:rPr>
              <w:t>35 (Rev.WRC-23)</w:t>
            </w:r>
            <w:r w:rsidRPr="00EB0A72">
              <w:rPr>
                <w:rFonts w:ascii="Dubai" w:hAnsi="Dubai" w:cs="Dubai"/>
                <w:position w:val="2"/>
                <w:szCs w:val="20"/>
                <w:rtl/>
              </w:rPr>
              <w:t>)</w:t>
            </w:r>
          </w:p>
        </w:tc>
        <w:tc>
          <w:tcPr>
            <w:tcW w:w="83" w:type="pct"/>
            <w:tcBorders>
              <w:left w:val="single" w:sz="4" w:space="0" w:color="auto"/>
              <w:bottom w:val="nil"/>
              <w:right w:val="single" w:sz="4" w:space="0" w:color="auto"/>
            </w:tcBorders>
            <w:shd w:val="clear" w:color="auto" w:fill="auto"/>
            <w:noWrap/>
            <w:vAlign w:val="bottom"/>
          </w:tcPr>
          <w:p w14:paraId="63601EFB" w14:textId="77777777" w:rsidR="00C961B6" w:rsidRPr="00EB0A72" w:rsidRDefault="00C961B6" w:rsidP="00DA6627">
            <w:pPr>
              <w:pStyle w:val="Tabletext"/>
              <w:keepNext/>
              <w:rPr>
                <w:rFonts w:ascii="Dubai" w:hAnsi="Dubai" w:cs="Dubai"/>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bottom"/>
          </w:tcPr>
          <w:p w14:paraId="79917D8A"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175 284</w:t>
            </w:r>
          </w:p>
        </w:tc>
        <w:tc>
          <w:tcPr>
            <w:tcW w:w="666" w:type="pct"/>
            <w:tcBorders>
              <w:top w:val="single" w:sz="4" w:space="0" w:color="auto"/>
              <w:left w:val="single" w:sz="4" w:space="0" w:color="auto"/>
              <w:bottom w:val="single" w:sz="4" w:space="0" w:color="auto"/>
              <w:right w:val="single" w:sz="4" w:space="0" w:color="auto"/>
            </w:tcBorders>
            <w:shd w:val="clear" w:color="000000" w:fill="D9E1F2"/>
            <w:noWrap/>
            <w:vAlign w:val="bottom"/>
          </w:tcPr>
          <w:p w14:paraId="5D8A08B9"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61 349</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137D8923" w14:textId="77777777" w:rsidR="00C961B6" w:rsidRPr="00EB0A72" w:rsidRDefault="00C961B6" w:rsidP="00DA6627">
            <w:pPr>
              <w:pStyle w:val="Tabletext"/>
              <w:keepNext/>
              <w:jc w:val="both"/>
              <w:rPr>
                <w:rFonts w:ascii="Dubai" w:hAnsi="Dubai" w:cs="Dubai"/>
                <w:position w:val="2"/>
                <w:szCs w:val="20"/>
              </w:rPr>
            </w:pPr>
            <w:r w:rsidRPr="00EB0A72">
              <w:rPr>
                <w:rFonts w:ascii="Dubai" w:hAnsi="Dubai" w:cs="Dubai"/>
                <w:position w:val="2"/>
                <w:szCs w:val="20"/>
              </w:rPr>
              <w:t>420 682</w:t>
            </w:r>
          </w:p>
        </w:tc>
      </w:tr>
      <w:tr w:rsidR="00C961B6" w:rsidRPr="00EB0A72" w14:paraId="3DBCB6AD" w14:textId="77777777" w:rsidTr="00EB0A72">
        <w:tc>
          <w:tcPr>
            <w:tcW w:w="2868" w:type="pct"/>
            <w:tcBorders>
              <w:top w:val="nil"/>
              <w:left w:val="nil"/>
              <w:bottom w:val="single" w:sz="4" w:space="0" w:color="auto"/>
            </w:tcBorders>
            <w:shd w:val="clear" w:color="auto" w:fill="auto"/>
            <w:noWrap/>
            <w:vAlign w:val="bottom"/>
            <w:hideMark/>
          </w:tcPr>
          <w:p w14:paraId="4CDBC8BD" w14:textId="77777777" w:rsidR="00C961B6" w:rsidRPr="00EB0A72" w:rsidRDefault="00C961B6" w:rsidP="00DA6627">
            <w:pPr>
              <w:pStyle w:val="Tabletext"/>
              <w:keepNext/>
              <w:spacing w:before="0" w:after="0"/>
              <w:jc w:val="left"/>
              <w:rPr>
                <w:rFonts w:ascii="Dubai" w:hAnsi="Dubai" w:cs="Dubai"/>
                <w:position w:val="2"/>
                <w:szCs w:val="20"/>
              </w:rPr>
            </w:pPr>
          </w:p>
        </w:tc>
        <w:tc>
          <w:tcPr>
            <w:tcW w:w="83" w:type="pct"/>
            <w:tcBorders>
              <w:top w:val="nil"/>
              <w:left w:val="nil"/>
              <w:bottom w:val="nil"/>
              <w:right w:val="nil"/>
            </w:tcBorders>
            <w:shd w:val="clear" w:color="auto" w:fill="auto"/>
            <w:noWrap/>
            <w:vAlign w:val="bottom"/>
            <w:hideMark/>
          </w:tcPr>
          <w:p w14:paraId="26B0E8F5" w14:textId="77777777" w:rsidR="00C961B6" w:rsidRPr="00EB0A72" w:rsidRDefault="00C961B6" w:rsidP="00DA6627">
            <w:pPr>
              <w:pStyle w:val="Tabletext"/>
              <w:keepNext/>
              <w:spacing w:before="0" w:after="0"/>
              <w:rPr>
                <w:rFonts w:ascii="Dubai" w:hAnsi="Dubai" w:cs="Dubai"/>
                <w:position w:val="2"/>
                <w:szCs w:val="20"/>
              </w:rPr>
            </w:pPr>
          </w:p>
        </w:tc>
        <w:tc>
          <w:tcPr>
            <w:tcW w:w="799" w:type="pct"/>
            <w:tcBorders>
              <w:top w:val="nil"/>
              <w:left w:val="nil"/>
              <w:bottom w:val="nil"/>
              <w:right w:val="nil"/>
            </w:tcBorders>
            <w:shd w:val="clear" w:color="auto" w:fill="auto"/>
            <w:noWrap/>
            <w:vAlign w:val="center"/>
            <w:hideMark/>
          </w:tcPr>
          <w:p w14:paraId="6BE5C0DD" w14:textId="77777777" w:rsidR="00C961B6" w:rsidRPr="00EB0A72" w:rsidRDefault="00C961B6" w:rsidP="00DA6627">
            <w:pPr>
              <w:pStyle w:val="Tabletext"/>
              <w:keepNext/>
              <w:spacing w:before="0" w:after="0"/>
              <w:jc w:val="both"/>
              <w:rPr>
                <w:rFonts w:ascii="Dubai" w:hAnsi="Dubai" w:cs="Dubai"/>
                <w:position w:val="2"/>
                <w:szCs w:val="20"/>
              </w:rPr>
            </w:pPr>
          </w:p>
        </w:tc>
        <w:tc>
          <w:tcPr>
            <w:tcW w:w="666" w:type="pct"/>
            <w:tcBorders>
              <w:top w:val="nil"/>
              <w:left w:val="nil"/>
              <w:bottom w:val="nil"/>
              <w:right w:val="nil"/>
            </w:tcBorders>
            <w:shd w:val="clear" w:color="auto" w:fill="auto"/>
            <w:noWrap/>
            <w:vAlign w:val="center"/>
            <w:hideMark/>
          </w:tcPr>
          <w:p w14:paraId="6824D186" w14:textId="77777777" w:rsidR="00C961B6" w:rsidRPr="00EB0A72" w:rsidRDefault="00C961B6" w:rsidP="00DA6627">
            <w:pPr>
              <w:pStyle w:val="Tabletext"/>
              <w:keepNext/>
              <w:spacing w:before="0" w:after="0"/>
              <w:jc w:val="both"/>
              <w:rPr>
                <w:rFonts w:ascii="Dubai" w:hAnsi="Dubai" w:cs="Dubai"/>
                <w:position w:val="2"/>
                <w:szCs w:val="20"/>
              </w:rPr>
            </w:pPr>
          </w:p>
        </w:tc>
        <w:tc>
          <w:tcPr>
            <w:tcW w:w="584" w:type="pct"/>
            <w:tcBorders>
              <w:top w:val="nil"/>
              <w:left w:val="nil"/>
              <w:bottom w:val="nil"/>
              <w:right w:val="nil"/>
            </w:tcBorders>
            <w:shd w:val="clear" w:color="auto" w:fill="auto"/>
            <w:noWrap/>
            <w:vAlign w:val="center"/>
            <w:hideMark/>
          </w:tcPr>
          <w:p w14:paraId="6786E99A" w14:textId="77777777" w:rsidR="00C961B6" w:rsidRPr="00EB0A72" w:rsidRDefault="00C961B6" w:rsidP="00DA6627">
            <w:pPr>
              <w:pStyle w:val="Tabletext"/>
              <w:keepNext/>
              <w:spacing w:before="0" w:after="0"/>
              <w:jc w:val="both"/>
              <w:rPr>
                <w:rFonts w:ascii="Dubai" w:hAnsi="Dubai" w:cs="Dubai"/>
                <w:position w:val="2"/>
                <w:szCs w:val="20"/>
              </w:rPr>
            </w:pPr>
          </w:p>
        </w:tc>
      </w:tr>
      <w:tr w:rsidR="00C961B6" w:rsidRPr="00EB0A72" w14:paraId="24C6F79A" w14:textId="77777777" w:rsidTr="00EB0A72">
        <w:tc>
          <w:tcPr>
            <w:tcW w:w="286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BB8DCBF" w14:textId="77777777" w:rsidR="00C961B6" w:rsidRPr="00EB0A72" w:rsidRDefault="00C961B6" w:rsidP="00DA6627">
            <w:pPr>
              <w:pStyle w:val="Tabletext"/>
              <w:jc w:val="left"/>
              <w:rPr>
                <w:rFonts w:ascii="Dubai" w:hAnsi="Dubai" w:cs="Dubai"/>
                <w:b/>
                <w:bCs/>
                <w:position w:val="2"/>
                <w:szCs w:val="20"/>
                <w:lang w:eastAsia="es-ES_tradnl"/>
              </w:rPr>
            </w:pPr>
            <w:r w:rsidRPr="00EB0A72">
              <w:rPr>
                <w:rFonts w:ascii="Dubai" w:hAnsi="Dubai" w:cs="Dubai"/>
                <w:b/>
                <w:bCs/>
                <w:color w:val="000000"/>
                <w:position w:val="2"/>
                <w:szCs w:val="20"/>
                <w:rtl/>
                <w:lang w:val="en-GB" w:eastAsia="en-GB" w:bidi="ar-LB"/>
              </w:rPr>
              <w:t>المجموع</w:t>
            </w:r>
          </w:p>
        </w:tc>
        <w:tc>
          <w:tcPr>
            <w:tcW w:w="83" w:type="pct"/>
            <w:tcBorders>
              <w:top w:val="nil"/>
              <w:left w:val="single" w:sz="4" w:space="0" w:color="auto"/>
              <w:bottom w:val="nil"/>
              <w:right w:val="nil"/>
            </w:tcBorders>
            <w:shd w:val="clear" w:color="auto" w:fill="auto"/>
            <w:noWrap/>
            <w:vAlign w:val="bottom"/>
            <w:hideMark/>
          </w:tcPr>
          <w:p w14:paraId="4DF95351" w14:textId="77777777" w:rsidR="00C961B6" w:rsidRPr="00EB0A72" w:rsidRDefault="00C961B6" w:rsidP="00DA6627">
            <w:pPr>
              <w:pStyle w:val="Tabletext"/>
              <w:rPr>
                <w:rFonts w:ascii="Dubai" w:hAnsi="Dubai" w:cs="Dubai"/>
                <w:b/>
                <w:bCs/>
                <w:position w:val="2"/>
                <w:szCs w:val="20"/>
                <w:lang w:eastAsia="es-ES_tradnl"/>
              </w:rPr>
            </w:pPr>
          </w:p>
        </w:tc>
        <w:tc>
          <w:tcPr>
            <w:tcW w:w="799"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0FE32A6" w14:textId="77777777" w:rsidR="00C961B6" w:rsidRPr="00EB0A72" w:rsidRDefault="00C961B6" w:rsidP="00DA6627">
            <w:pPr>
              <w:pStyle w:val="Tabletext"/>
              <w:jc w:val="both"/>
              <w:rPr>
                <w:rFonts w:ascii="Dubai" w:hAnsi="Dubai" w:cs="Dubai"/>
                <w:position w:val="2"/>
                <w:szCs w:val="20"/>
              </w:rPr>
            </w:pPr>
            <w:r w:rsidRPr="00EB0A72">
              <w:rPr>
                <w:rFonts w:ascii="Dubai" w:hAnsi="Dubai" w:cs="Dubai"/>
                <w:position w:val="2"/>
                <w:szCs w:val="20"/>
              </w:rPr>
              <w:t>2 979 828</w:t>
            </w:r>
          </w:p>
        </w:tc>
        <w:tc>
          <w:tcPr>
            <w:tcW w:w="666" w:type="pct"/>
            <w:tcBorders>
              <w:top w:val="single" w:sz="4" w:space="0" w:color="auto"/>
              <w:left w:val="nil"/>
              <w:bottom w:val="single" w:sz="4" w:space="0" w:color="auto"/>
              <w:right w:val="nil"/>
            </w:tcBorders>
            <w:shd w:val="clear" w:color="000000" w:fill="D9E1F2"/>
            <w:noWrap/>
            <w:vAlign w:val="center"/>
            <w:hideMark/>
          </w:tcPr>
          <w:p w14:paraId="62E9FD8B" w14:textId="77777777" w:rsidR="00C961B6" w:rsidRPr="00EB0A72" w:rsidRDefault="00C961B6" w:rsidP="00DA6627">
            <w:pPr>
              <w:pStyle w:val="Tabletext"/>
              <w:jc w:val="both"/>
              <w:rPr>
                <w:rFonts w:ascii="Dubai" w:hAnsi="Dubai" w:cs="Dubai"/>
                <w:position w:val="2"/>
                <w:szCs w:val="20"/>
              </w:rPr>
            </w:pPr>
            <w:r w:rsidRPr="00EB0A72">
              <w:rPr>
                <w:rFonts w:ascii="Dubai" w:hAnsi="Dubai" w:cs="Dubai"/>
                <w:position w:val="2"/>
                <w:szCs w:val="20"/>
              </w:rPr>
              <w:t>1 827 336</w:t>
            </w:r>
          </w:p>
        </w:tc>
        <w:tc>
          <w:tcPr>
            <w:tcW w:w="584"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5B0A56C" w14:textId="77777777" w:rsidR="00C961B6" w:rsidRPr="00EB0A72" w:rsidRDefault="00C961B6" w:rsidP="00DA6627">
            <w:pPr>
              <w:pStyle w:val="Tabletext"/>
              <w:jc w:val="both"/>
              <w:rPr>
                <w:rFonts w:ascii="Dubai" w:hAnsi="Dubai" w:cs="Dubai"/>
                <w:b/>
                <w:bCs/>
                <w:position w:val="2"/>
                <w:szCs w:val="20"/>
              </w:rPr>
            </w:pPr>
            <w:r w:rsidRPr="00EB0A72">
              <w:rPr>
                <w:rFonts w:ascii="Dubai" w:hAnsi="Dubai" w:cs="Dubai"/>
                <w:b/>
                <w:bCs/>
                <w:position w:val="2"/>
                <w:szCs w:val="20"/>
              </w:rPr>
              <w:t>10 289 171</w:t>
            </w:r>
          </w:p>
        </w:tc>
      </w:tr>
      <w:tr w:rsidR="00C961B6" w:rsidRPr="00DA6627" w14:paraId="306F1117" w14:textId="77777777" w:rsidTr="00EB0A72">
        <w:tc>
          <w:tcPr>
            <w:tcW w:w="5000" w:type="pct"/>
            <w:gridSpan w:val="5"/>
            <w:tcBorders>
              <w:top w:val="nil"/>
              <w:left w:val="nil"/>
              <w:bottom w:val="nil"/>
              <w:right w:val="nil"/>
            </w:tcBorders>
            <w:shd w:val="clear" w:color="auto" w:fill="auto"/>
            <w:vAlign w:val="bottom"/>
            <w:hideMark/>
          </w:tcPr>
          <w:p w14:paraId="052D2848" w14:textId="77777777" w:rsidR="00C961B6" w:rsidRPr="00DA6627" w:rsidRDefault="00C961B6" w:rsidP="00DA6627">
            <w:pPr>
              <w:pStyle w:val="Note"/>
              <w:spacing w:before="60" w:after="60" w:line="260" w:lineRule="exact"/>
              <w:rPr>
                <w:position w:val="2"/>
                <w:sz w:val="18"/>
                <w:szCs w:val="18"/>
                <w:lang w:eastAsia="es-ES_tradnl"/>
              </w:rPr>
            </w:pPr>
            <w:r w:rsidRPr="00DA6627">
              <w:rPr>
                <w:b/>
                <w:bCs/>
                <w:position w:val="2"/>
                <w:sz w:val="18"/>
                <w:szCs w:val="18"/>
                <w:rtl/>
              </w:rPr>
              <w:t>ملاحظة</w:t>
            </w:r>
            <w:r w:rsidRPr="00DA6627">
              <w:rPr>
                <w:position w:val="2"/>
                <w:sz w:val="18"/>
                <w:szCs w:val="18"/>
                <w:rtl/>
              </w:rPr>
              <w:t xml:space="preserve"> بالنسبة للقرار </w:t>
            </w:r>
            <w:r w:rsidRPr="00DA6627">
              <w:rPr>
                <w:position w:val="2"/>
                <w:sz w:val="18"/>
                <w:szCs w:val="18"/>
              </w:rPr>
              <w:t>76</w:t>
            </w:r>
            <w:r w:rsidRPr="00DA6627">
              <w:rPr>
                <w:position w:val="2"/>
                <w:sz w:val="18"/>
                <w:szCs w:val="18"/>
                <w:rtl/>
              </w:rPr>
              <w:t>: "الفقرة 4 من "</w:t>
            </w:r>
            <w:r w:rsidRPr="00DA6627">
              <w:rPr>
                <w:i/>
                <w:iCs/>
                <w:position w:val="2"/>
                <w:sz w:val="18"/>
                <w:szCs w:val="18"/>
                <w:rtl/>
              </w:rPr>
              <w:t>يقرر</w:t>
            </w:r>
            <w:r w:rsidRPr="00DA6627">
              <w:rPr>
                <w:position w:val="2"/>
                <w:sz w:val="18"/>
                <w:szCs w:val="18"/>
                <w:rtl/>
              </w:rPr>
              <w:t xml:space="preserve">" </w:t>
            </w:r>
            <w:r w:rsidRPr="00DA6627">
              <w:rPr>
                <w:position w:val="2"/>
                <w:sz w:val="18"/>
                <w:szCs w:val="18"/>
                <w:rtl/>
                <w:lang w:bidi="ar-LB"/>
              </w:rPr>
              <w:t>قد تعني أن ينظر المجلس في تمويل إضافي (لبرمجيات لمحاكاة كثافة تدفق القدرة المكافئة الكلية) ولكن من المتعذر وضع تقدير في هذه المرحلة.</w:t>
            </w:r>
          </w:p>
        </w:tc>
      </w:tr>
    </w:tbl>
    <w:p w14:paraId="6977A8BE" w14:textId="77777777" w:rsidR="00C961B6" w:rsidRPr="001F2546" w:rsidRDefault="00C961B6" w:rsidP="00DA6627">
      <w:pPr>
        <w:pStyle w:val="Heading1"/>
        <w:rPr>
          <w:rtl/>
        </w:rPr>
      </w:pPr>
      <w:r w:rsidRPr="001F2546">
        <w:rPr>
          <w:rFonts w:hint="cs"/>
          <w:rtl/>
        </w:rPr>
        <w:t>3</w:t>
      </w:r>
      <w:r w:rsidRPr="001F2546">
        <w:rPr>
          <w:rtl/>
        </w:rPr>
        <w:tab/>
      </w:r>
      <w:r w:rsidRPr="001F2546">
        <w:rPr>
          <w:rFonts w:hint="cs"/>
          <w:rtl/>
        </w:rPr>
        <w:t xml:space="preserve">آثار قرارات المؤتمر </w:t>
      </w:r>
      <w:r w:rsidRPr="001F2546">
        <w:t>WRC-23</w:t>
      </w:r>
      <w:r w:rsidRPr="001F2546">
        <w:rPr>
          <w:rFonts w:hint="cs"/>
          <w:rtl/>
        </w:rPr>
        <w:t xml:space="preserve"> على ميزانية 2024</w:t>
      </w:r>
    </w:p>
    <w:p w14:paraId="2E917FBB" w14:textId="77777777" w:rsidR="00C961B6" w:rsidRPr="003041ED" w:rsidRDefault="00C961B6" w:rsidP="00DA6627">
      <w:pPr>
        <w:pStyle w:val="Heading2"/>
        <w:rPr>
          <w:rtl/>
        </w:rPr>
      </w:pPr>
      <w:r w:rsidRPr="003041ED">
        <w:rPr>
          <w:rFonts w:hint="cs"/>
          <w:rtl/>
        </w:rPr>
        <w:t>1.3</w:t>
      </w:r>
      <w:r w:rsidRPr="003041ED">
        <w:rPr>
          <w:rtl/>
        </w:rPr>
        <w:tab/>
      </w:r>
      <w:r w:rsidRPr="003041ED">
        <w:rPr>
          <w:rFonts w:hint="cs"/>
          <w:rtl/>
        </w:rPr>
        <w:t xml:space="preserve">آثار الأعمال التحضيرية للمؤتمر </w:t>
      </w:r>
      <w:r w:rsidRPr="003041ED">
        <w:t>WRC-27</w:t>
      </w:r>
      <w:r w:rsidRPr="003041ED">
        <w:rPr>
          <w:rFonts w:hint="cs"/>
          <w:rtl/>
        </w:rPr>
        <w:t xml:space="preserve"> على ميزانية 2024</w:t>
      </w:r>
    </w:p>
    <w:p w14:paraId="1EDDE255" w14:textId="361F790B" w:rsidR="00C961B6" w:rsidRDefault="00C961B6" w:rsidP="00DA6627">
      <w:pPr>
        <w:rPr>
          <w:rtl/>
        </w:rPr>
      </w:pPr>
      <w:r w:rsidRPr="003B4654">
        <w:rPr>
          <w:rtl/>
        </w:rPr>
        <w:lastRenderedPageBreak/>
        <w:t xml:space="preserve">تبدأ كل لجنة من لجان الدراسات لقطاع الاتصالات الراديوية وفرق العمل المرتبطة بها العملية التحضيرية للمؤتمر العالمي للاتصالات الراديوية لعام </w:t>
      </w:r>
      <w:r w:rsidRPr="003B4654">
        <w:rPr>
          <w:cs/>
        </w:rPr>
        <w:t>‎</w:t>
      </w:r>
      <w:r w:rsidRPr="003B4654">
        <w:t>2027</w:t>
      </w:r>
      <w:r w:rsidRPr="003B4654">
        <w:rPr>
          <w:rtl/>
        </w:rPr>
        <w:t xml:space="preserve"> ‏</w:t>
      </w:r>
      <w:r>
        <w:t>(</w:t>
      </w:r>
      <w:r w:rsidRPr="003B4654">
        <w:t>WRC-27</w:t>
      </w:r>
      <w:r>
        <w:t>)</w:t>
      </w:r>
      <w:r>
        <w:rPr>
          <w:rFonts w:hint="cs"/>
          <w:rtl/>
        </w:rPr>
        <w:t xml:space="preserve"> </w:t>
      </w:r>
      <w:r w:rsidRPr="003B4654">
        <w:rPr>
          <w:rtl/>
        </w:rPr>
        <w:t>وفقا</w:t>
      </w:r>
      <w:r>
        <w:rPr>
          <w:rFonts w:hint="cs"/>
          <w:rtl/>
        </w:rPr>
        <w:t>ً</w:t>
      </w:r>
      <w:r w:rsidRPr="003B4654">
        <w:rPr>
          <w:rtl/>
        </w:rPr>
        <w:t xml:space="preserve"> لنتائج </w:t>
      </w:r>
      <w:r>
        <w:rPr>
          <w:rFonts w:hint="cs"/>
          <w:rtl/>
        </w:rPr>
        <w:t>وقرارات الدورة الأولى</w:t>
      </w:r>
      <w:r w:rsidRPr="003B4654">
        <w:rPr>
          <w:rtl/>
        </w:rPr>
        <w:t xml:space="preserve"> </w:t>
      </w:r>
      <w:r>
        <w:rPr>
          <w:rFonts w:hint="cs"/>
          <w:rtl/>
        </w:rPr>
        <w:t>ل</w:t>
      </w:r>
      <w:r w:rsidRPr="003B4654">
        <w:rPr>
          <w:rtl/>
        </w:rPr>
        <w:t xml:space="preserve">لاجتماع التحضيري للمؤتمر </w:t>
      </w:r>
      <w:r w:rsidRPr="003B4654">
        <w:t>WRC-27</w:t>
      </w:r>
      <w:r>
        <w:rPr>
          <w:rFonts w:hint="cs"/>
          <w:rtl/>
        </w:rPr>
        <w:t xml:space="preserve"> </w:t>
      </w:r>
      <w:r w:rsidRPr="003B4654">
        <w:rPr>
          <w:rtl/>
        </w:rPr>
        <w:t>‏الذي ع</w:t>
      </w:r>
      <w:r>
        <w:rPr>
          <w:rFonts w:hint="cs"/>
          <w:rtl/>
        </w:rPr>
        <w:t>ُ</w:t>
      </w:r>
      <w:r w:rsidRPr="003B4654">
        <w:rPr>
          <w:rtl/>
        </w:rPr>
        <w:t>قد</w:t>
      </w:r>
      <w:r>
        <w:rPr>
          <w:rFonts w:hint="cs"/>
          <w:rtl/>
        </w:rPr>
        <w:t>ت</w:t>
      </w:r>
      <w:r w:rsidRPr="003B4654">
        <w:rPr>
          <w:rtl/>
        </w:rPr>
        <w:t xml:space="preserve"> في دبي، الإمارات العربية المتحدة </w:t>
      </w:r>
      <w:r>
        <w:rPr>
          <w:rFonts w:hint="cs"/>
          <w:rtl/>
        </w:rPr>
        <w:t>يومي 18 و19</w:t>
      </w:r>
      <w:r w:rsidRPr="003B4654">
        <w:rPr>
          <w:rtl/>
        </w:rPr>
        <w:t xml:space="preserve"> </w:t>
      </w:r>
      <w:r w:rsidRPr="003B4654">
        <w:rPr>
          <w:cs/>
        </w:rPr>
        <w:t>‎</w:t>
      </w:r>
      <w:r w:rsidRPr="003B4654">
        <w:rPr>
          <w:rtl/>
        </w:rPr>
        <w:t xml:space="preserve">‏ديسمبر </w:t>
      </w:r>
      <w:r w:rsidRPr="003B4654">
        <w:rPr>
          <w:cs/>
        </w:rPr>
        <w:t>‎</w:t>
      </w:r>
      <w:r w:rsidRPr="003B4654">
        <w:t>2023</w:t>
      </w:r>
      <w:r w:rsidRPr="003B4654">
        <w:rPr>
          <w:rtl/>
        </w:rPr>
        <w:t>‏، المبلغ عنه</w:t>
      </w:r>
      <w:r>
        <w:rPr>
          <w:rFonts w:hint="cs"/>
          <w:rtl/>
        </w:rPr>
        <w:t>ا</w:t>
      </w:r>
      <w:r w:rsidRPr="003B4654">
        <w:rPr>
          <w:rtl/>
        </w:rPr>
        <w:t xml:space="preserve"> في</w:t>
      </w:r>
      <w:r>
        <w:rPr>
          <w:rFonts w:hint="cs"/>
          <w:rtl/>
        </w:rPr>
        <w:t xml:space="preserve"> الوثيقة </w:t>
      </w:r>
      <w:hyperlink r:id="rId18" w:history="1">
        <w:r w:rsidRPr="00CE4CAE">
          <w:rPr>
            <w:rStyle w:val="Hyperlink"/>
          </w:rPr>
          <w:t>CA-270</w:t>
        </w:r>
      </w:hyperlink>
      <w:r w:rsidRPr="003B4654">
        <w:rPr>
          <w:rtl/>
        </w:rPr>
        <w:t>. ‏</w:t>
      </w:r>
      <w:r>
        <w:rPr>
          <w:rFonts w:hint="cs"/>
          <w:rtl/>
        </w:rPr>
        <w:t>و</w:t>
      </w:r>
      <w:r w:rsidRPr="003B4654">
        <w:rPr>
          <w:rtl/>
        </w:rPr>
        <w:t xml:space="preserve">حددت لجنة مراقبة الميزانية أن بعض بنود جدول أعمال المؤتمر </w:t>
      </w:r>
      <w:r w:rsidRPr="003B4654">
        <w:t>WRC-27</w:t>
      </w:r>
      <w:r>
        <w:rPr>
          <w:rFonts w:hint="cs"/>
          <w:rtl/>
        </w:rPr>
        <w:t xml:space="preserve"> </w:t>
      </w:r>
      <w:r w:rsidRPr="003B4654">
        <w:rPr>
          <w:rtl/>
        </w:rPr>
        <w:t xml:space="preserve">‏تتطلب عقد مزيد من الاجتماعات </w:t>
      </w:r>
      <w:r>
        <w:rPr>
          <w:rFonts w:hint="cs"/>
          <w:rtl/>
        </w:rPr>
        <w:t>وإعداد</w:t>
      </w:r>
      <w:r w:rsidRPr="003B4654">
        <w:rPr>
          <w:rtl/>
        </w:rPr>
        <w:t xml:space="preserve"> وثائق أكثر مما هو مخطط له حاليا</w:t>
      </w:r>
      <w:r>
        <w:rPr>
          <w:rFonts w:hint="cs"/>
          <w:rtl/>
        </w:rPr>
        <w:t>ً</w:t>
      </w:r>
      <w:r w:rsidRPr="003B4654">
        <w:rPr>
          <w:rtl/>
        </w:rPr>
        <w:t>. بيد أن هذه التكاليف لن ت</w:t>
      </w:r>
      <w:r>
        <w:rPr>
          <w:rFonts w:hint="cs"/>
          <w:rtl/>
        </w:rPr>
        <w:t>ُ</w:t>
      </w:r>
      <w:r w:rsidRPr="003B4654">
        <w:rPr>
          <w:rtl/>
        </w:rPr>
        <w:t xml:space="preserve">حمل </w:t>
      </w:r>
      <w:r>
        <w:rPr>
          <w:rFonts w:hint="cs"/>
          <w:rtl/>
        </w:rPr>
        <w:t>ميزانية</w:t>
      </w:r>
      <w:r w:rsidRPr="003B4654">
        <w:rPr>
          <w:rtl/>
        </w:rPr>
        <w:t xml:space="preserve"> </w:t>
      </w:r>
      <w:r w:rsidRPr="003B4654">
        <w:rPr>
          <w:cs/>
        </w:rPr>
        <w:t>‎</w:t>
      </w:r>
      <w:r w:rsidRPr="003B4654">
        <w:t>2024</w:t>
      </w:r>
      <w:r w:rsidRPr="003B4654">
        <w:rPr>
          <w:rtl/>
        </w:rPr>
        <w:t xml:space="preserve"> </w:t>
      </w:r>
      <w:r>
        <w:rPr>
          <w:rFonts w:hint="cs"/>
          <w:rtl/>
        </w:rPr>
        <w:t xml:space="preserve">هذه التكاليف </w:t>
      </w:r>
      <w:r w:rsidRPr="003B4654">
        <w:rPr>
          <w:rtl/>
        </w:rPr>
        <w:t>‏لأن لجان دراسات قطاع الاتصالات الراديوية وفرق العمل المرتبطة بها بدأ</w:t>
      </w:r>
      <w:r>
        <w:rPr>
          <w:rFonts w:hint="cs"/>
          <w:rtl/>
        </w:rPr>
        <w:t xml:space="preserve">ت للتو </w:t>
      </w:r>
      <w:r w:rsidRPr="003B4654">
        <w:rPr>
          <w:rtl/>
        </w:rPr>
        <w:t xml:space="preserve">العملية التحضيرية وهيكلة برامج عملها والدراسات التي يتعين القيام بها. ولهذا السبب، لن </w:t>
      </w:r>
      <w:r>
        <w:rPr>
          <w:rFonts w:hint="cs"/>
          <w:rtl/>
        </w:rPr>
        <w:t>ت</w:t>
      </w:r>
      <w:r w:rsidRPr="003B4654">
        <w:rPr>
          <w:rtl/>
        </w:rPr>
        <w:t xml:space="preserve">تكبد </w:t>
      </w:r>
      <w:r>
        <w:rPr>
          <w:rFonts w:hint="cs"/>
          <w:rtl/>
        </w:rPr>
        <w:t>ميزانية</w:t>
      </w:r>
      <w:r w:rsidR="00DA6627">
        <w:rPr>
          <w:rFonts w:hint="eastAsia"/>
          <w:rtl/>
        </w:rPr>
        <w:t> </w:t>
      </w:r>
      <w:r>
        <w:rPr>
          <w:rFonts w:hint="cs"/>
          <w:rtl/>
        </w:rPr>
        <w:t xml:space="preserve">2024 </w:t>
      </w:r>
      <w:r w:rsidRPr="003B4654">
        <w:rPr>
          <w:rtl/>
        </w:rPr>
        <w:t>أي</w:t>
      </w:r>
      <w:r>
        <w:rPr>
          <w:rFonts w:hint="cs"/>
          <w:rtl/>
        </w:rPr>
        <w:t>ّاً</w:t>
      </w:r>
      <w:r w:rsidRPr="003B4654">
        <w:rPr>
          <w:rtl/>
        </w:rPr>
        <w:t xml:space="preserve"> من التكاليف المرتبطة بالأعمال التحضيرية للمؤتمر </w:t>
      </w:r>
      <w:r w:rsidRPr="003B4654">
        <w:rPr>
          <w:cs/>
        </w:rPr>
        <w:t>‎</w:t>
      </w:r>
      <w:r w:rsidRPr="003B4654">
        <w:t>WRC-27</w:t>
      </w:r>
      <w:r>
        <w:rPr>
          <w:rFonts w:hint="cs"/>
          <w:rtl/>
        </w:rPr>
        <w:t>.</w:t>
      </w:r>
    </w:p>
    <w:p w14:paraId="41408F9A" w14:textId="4C0AD187" w:rsidR="00C961B6" w:rsidRPr="003041ED" w:rsidRDefault="00C961B6" w:rsidP="00DA6627">
      <w:pPr>
        <w:pStyle w:val="Heading2"/>
        <w:rPr>
          <w:rtl/>
        </w:rPr>
      </w:pPr>
      <w:r>
        <w:rPr>
          <w:rFonts w:hint="cs"/>
          <w:rtl/>
        </w:rPr>
        <w:t>2</w:t>
      </w:r>
      <w:r w:rsidRPr="003041ED">
        <w:rPr>
          <w:rFonts w:hint="cs"/>
          <w:rtl/>
        </w:rPr>
        <w:t>.3</w:t>
      </w:r>
      <w:r w:rsidRPr="003041ED">
        <w:rPr>
          <w:rtl/>
        </w:rPr>
        <w:tab/>
      </w:r>
      <w:r w:rsidRPr="003041ED">
        <w:rPr>
          <w:rFonts w:hint="cs"/>
          <w:rtl/>
        </w:rPr>
        <w:t xml:space="preserve">آثار </w:t>
      </w:r>
      <w:r>
        <w:rPr>
          <w:rFonts w:hint="cs"/>
          <w:rtl/>
        </w:rPr>
        <w:t>قرارات</w:t>
      </w:r>
      <w:r w:rsidRPr="003041ED">
        <w:rPr>
          <w:rFonts w:hint="cs"/>
          <w:rtl/>
        </w:rPr>
        <w:t xml:space="preserve"> للمؤتمر </w:t>
      </w:r>
      <w:r w:rsidRPr="003041ED">
        <w:t>WRC-</w:t>
      </w:r>
      <w:r w:rsidR="00DA6627">
        <w:t>23</w:t>
      </w:r>
      <w:r w:rsidRPr="003041ED">
        <w:rPr>
          <w:rFonts w:hint="cs"/>
          <w:rtl/>
        </w:rPr>
        <w:t xml:space="preserve"> </w:t>
      </w:r>
      <w:r>
        <w:rPr>
          <w:rFonts w:hint="cs"/>
          <w:rtl/>
        </w:rPr>
        <w:t xml:space="preserve">المتعلقة بالخدمات الفضائية وخدمات الأرض </w:t>
      </w:r>
      <w:r w:rsidRPr="003041ED">
        <w:rPr>
          <w:rFonts w:hint="cs"/>
          <w:rtl/>
        </w:rPr>
        <w:t>على ميزانية 2024</w:t>
      </w:r>
    </w:p>
    <w:p w14:paraId="64D1CDAD" w14:textId="442D5039" w:rsidR="00C961B6" w:rsidRDefault="00C961B6" w:rsidP="00DA6627">
      <w:pPr>
        <w:rPr>
          <w:rtl/>
          <w:cs/>
        </w:rPr>
      </w:pPr>
      <w:r w:rsidRPr="00E908B1">
        <w:rPr>
          <w:rtl/>
        </w:rPr>
        <w:t xml:space="preserve">من شأن </w:t>
      </w:r>
      <w:r>
        <w:rPr>
          <w:rFonts w:hint="cs"/>
          <w:rtl/>
        </w:rPr>
        <w:t>عمليات تطوير</w:t>
      </w:r>
      <w:r w:rsidRPr="00E908B1">
        <w:rPr>
          <w:rtl/>
        </w:rPr>
        <w:t xml:space="preserve"> البرمجي</w:t>
      </w:r>
      <w:r>
        <w:rPr>
          <w:rFonts w:hint="cs"/>
          <w:rtl/>
        </w:rPr>
        <w:t>ات</w:t>
      </w:r>
      <w:r w:rsidRPr="00E908B1">
        <w:rPr>
          <w:rtl/>
        </w:rPr>
        <w:t xml:space="preserve"> الجديدة اللازمة لتنفيذ قرارات المؤتمر </w:t>
      </w:r>
      <w:r>
        <w:t>WRC-23</w:t>
      </w:r>
      <w:r>
        <w:rPr>
          <w:rFonts w:hint="cs"/>
          <w:rtl/>
        </w:rPr>
        <w:t xml:space="preserve"> المتعلقة</w:t>
      </w:r>
      <w:r w:rsidRPr="00E908B1">
        <w:rPr>
          <w:rtl/>
        </w:rPr>
        <w:t xml:space="preserve"> </w:t>
      </w:r>
      <w:r>
        <w:rPr>
          <w:rFonts w:hint="cs"/>
          <w:rtl/>
        </w:rPr>
        <w:t>ب</w:t>
      </w:r>
      <w:r w:rsidRPr="00E908B1">
        <w:rPr>
          <w:rtl/>
        </w:rPr>
        <w:t xml:space="preserve">الخدمات الفضائية وخدمات الأرض أن تفرض تكلفة </w:t>
      </w:r>
      <w:r>
        <w:rPr>
          <w:rFonts w:hint="cs"/>
          <w:rtl/>
        </w:rPr>
        <w:t>غير متكررة</w:t>
      </w:r>
      <w:r w:rsidRPr="00E908B1">
        <w:rPr>
          <w:rtl/>
        </w:rPr>
        <w:t xml:space="preserve"> على مكتب الاتصالات الراديوية. ويتعين </w:t>
      </w:r>
      <w:r>
        <w:rPr>
          <w:rFonts w:hint="cs"/>
          <w:rtl/>
        </w:rPr>
        <w:t>تخصيص</w:t>
      </w:r>
      <w:r w:rsidRPr="00E908B1">
        <w:rPr>
          <w:rtl/>
        </w:rPr>
        <w:t xml:space="preserve"> ميزانية ل</w:t>
      </w:r>
      <w:r>
        <w:rPr>
          <w:rFonts w:hint="cs"/>
          <w:rtl/>
        </w:rPr>
        <w:t xml:space="preserve">عمليات التطوير </w:t>
      </w:r>
      <w:r w:rsidRPr="00E908B1">
        <w:rPr>
          <w:rtl/>
        </w:rPr>
        <w:t>هذه في عام</w:t>
      </w:r>
      <w:r w:rsidR="00DA6627">
        <w:rPr>
          <w:rFonts w:hint="cs"/>
          <w:rtl/>
        </w:rPr>
        <w:t> </w:t>
      </w:r>
      <w:r w:rsidRPr="00E908B1">
        <w:rPr>
          <w:cs/>
        </w:rPr>
        <w:t>‎</w:t>
      </w:r>
      <w:r w:rsidRPr="00E908B1">
        <w:t>2024</w:t>
      </w:r>
      <w:r w:rsidRPr="00E908B1">
        <w:rPr>
          <w:rtl/>
        </w:rPr>
        <w:t xml:space="preserve"> ‏بحيث يمكن </w:t>
      </w:r>
      <w:r>
        <w:rPr>
          <w:rFonts w:hint="cs"/>
          <w:rtl/>
        </w:rPr>
        <w:t>الاضطلاع</w:t>
      </w:r>
      <w:r w:rsidRPr="00E908B1">
        <w:rPr>
          <w:rtl/>
        </w:rPr>
        <w:t xml:space="preserve"> </w:t>
      </w:r>
      <w:r>
        <w:rPr>
          <w:rFonts w:hint="cs"/>
          <w:rtl/>
        </w:rPr>
        <w:t>ب</w:t>
      </w:r>
      <w:r w:rsidRPr="00E908B1">
        <w:rPr>
          <w:rtl/>
        </w:rPr>
        <w:t xml:space="preserve">هذا العمل قبل دخول لوائح الراديو (طبعة </w:t>
      </w:r>
      <w:r w:rsidRPr="00E908B1">
        <w:rPr>
          <w:cs/>
        </w:rPr>
        <w:t>‎</w:t>
      </w:r>
      <w:r w:rsidRPr="00E908B1">
        <w:t>2024</w:t>
      </w:r>
      <w:r w:rsidRPr="00E908B1">
        <w:rPr>
          <w:rtl/>
        </w:rPr>
        <w:t xml:space="preserve">) ‏حيز النفاذ في </w:t>
      </w:r>
      <w:r w:rsidRPr="00E908B1">
        <w:rPr>
          <w:cs/>
        </w:rPr>
        <w:t>‎</w:t>
      </w:r>
      <w:r w:rsidRPr="00E908B1">
        <w:t>1</w:t>
      </w:r>
      <w:r w:rsidRPr="00E908B1">
        <w:rPr>
          <w:rtl/>
        </w:rPr>
        <w:t xml:space="preserve"> ‏يناير </w:t>
      </w:r>
      <w:r w:rsidRPr="00E908B1">
        <w:rPr>
          <w:cs/>
        </w:rPr>
        <w:t>‎</w:t>
      </w:r>
      <w:r w:rsidRPr="00E908B1">
        <w:t>2025</w:t>
      </w:r>
      <w:r w:rsidRPr="00E908B1">
        <w:rPr>
          <w:rtl/>
        </w:rPr>
        <w:t>. ‏ويبين الجدول</w:t>
      </w:r>
      <w:r w:rsidR="00DA6627">
        <w:rPr>
          <w:rFonts w:hint="cs"/>
          <w:rtl/>
        </w:rPr>
        <w:t> </w:t>
      </w:r>
      <w:r w:rsidRPr="00E908B1">
        <w:rPr>
          <w:cs/>
        </w:rPr>
        <w:t>‎</w:t>
      </w:r>
      <w:r w:rsidRPr="00E908B1">
        <w:t>1-3</w:t>
      </w:r>
      <w:r w:rsidRPr="00E908B1">
        <w:rPr>
          <w:rtl/>
        </w:rPr>
        <w:t xml:space="preserve"> </w:t>
      </w:r>
      <w:r>
        <w:rPr>
          <w:rFonts w:hint="cs"/>
          <w:rtl/>
        </w:rPr>
        <w:t xml:space="preserve">التكاليف التي سيتحملها </w:t>
      </w:r>
      <w:r w:rsidRPr="00E908B1">
        <w:rPr>
          <w:rtl/>
        </w:rPr>
        <w:t>‏ مكتب الاتصالات الراديوية</w:t>
      </w:r>
      <w:r>
        <w:rPr>
          <w:rFonts w:hint="cs"/>
          <w:rtl/>
        </w:rPr>
        <w:t xml:space="preserve"> في </w:t>
      </w:r>
      <w:r w:rsidRPr="00E908B1">
        <w:rPr>
          <w:rtl/>
        </w:rPr>
        <w:t xml:space="preserve">عام </w:t>
      </w:r>
      <w:r w:rsidRPr="00E908B1">
        <w:rPr>
          <w:cs/>
        </w:rPr>
        <w:t>‎</w:t>
      </w:r>
      <w:r w:rsidRPr="00E908B1">
        <w:t>2024</w:t>
      </w:r>
      <w:r w:rsidRPr="00E908B1">
        <w:rPr>
          <w:rtl/>
        </w:rPr>
        <w:t xml:space="preserve"> لتنفيذ قرارات المؤتمر </w:t>
      </w:r>
      <w:r>
        <w:rPr>
          <w:rFonts w:hint="cs"/>
          <w:rtl/>
        </w:rPr>
        <w:t>المتعلقة</w:t>
      </w:r>
      <w:r w:rsidRPr="00E908B1">
        <w:rPr>
          <w:rtl/>
        </w:rPr>
        <w:t xml:space="preserve"> </w:t>
      </w:r>
      <w:r>
        <w:rPr>
          <w:rFonts w:hint="cs"/>
          <w:rtl/>
        </w:rPr>
        <w:t>ب</w:t>
      </w:r>
      <w:r w:rsidRPr="00E908B1">
        <w:rPr>
          <w:rtl/>
        </w:rPr>
        <w:t>الخدمات الفضائية وخدمات الأرض.</w:t>
      </w:r>
      <w:r w:rsidRPr="00E908B1">
        <w:rPr>
          <w:cs/>
        </w:rPr>
        <w:t>‎</w:t>
      </w:r>
    </w:p>
    <w:p w14:paraId="5FCC51AB" w14:textId="77777777" w:rsidR="00C961B6" w:rsidRPr="004D4EE5" w:rsidRDefault="00C961B6" w:rsidP="00DA6627">
      <w:pPr>
        <w:pStyle w:val="TableNo"/>
        <w:rPr>
          <w:rtl/>
          <w:cs/>
        </w:rPr>
      </w:pPr>
      <w:r w:rsidRPr="004D4EE5">
        <w:rPr>
          <w:rFonts w:hint="cs"/>
          <w:rtl/>
          <w:cs/>
        </w:rPr>
        <w:t>الجدول 3-1</w:t>
      </w:r>
    </w:p>
    <w:p w14:paraId="3C65F592" w14:textId="77777777" w:rsidR="00C961B6" w:rsidRPr="004D4EE5" w:rsidRDefault="00C961B6" w:rsidP="00DA6627">
      <w:pPr>
        <w:pStyle w:val="Tabletitle"/>
        <w:rPr>
          <w:rtl/>
          <w:cs/>
        </w:rPr>
      </w:pPr>
      <w:r w:rsidRPr="004D4EE5">
        <w:rPr>
          <w:rFonts w:hint="cs"/>
          <w:rtl/>
          <w:cs/>
        </w:rPr>
        <w:t>الميزانية اللازمة في 2024 لتطوير برمجيات للخدمات الفضائية وخدمات الأرض</w:t>
      </w:r>
    </w:p>
    <w:tbl>
      <w:tblPr>
        <w:bidiVisual/>
        <w:tblW w:w="5005" w:type="pct"/>
        <w:jc w:val="center"/>
        <w:tblLook w:val="04A0" w:firstRow="1" w:lastRow="0" w:firstColumn="1" w:lastColumn="0" w:noHBand="0" w:noVBand="1"/>
      </w:tblPr>
      <w:tblGrid>
        <w:gridCol w:w="7973"/>
        <w:gridCol w:w="1656"/>
      </w:tblGrid>
      <w:tr w:rsidR="00C961B6" w:rsidRPr="00DA6627" w14:paraId="240AD464" w14:textId="77777777" w:rsidTr="00DA6627">
        <w:trPr>
          <w:tblHeader/>
          <w:jc w:val="center"/>
        </w:trPr>
        <w:tc>
          <w:tcPr>
            <w:tcW w:w="79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6E47C" w14:textId="77777777" w:rsidR="00C961B6" w:rsidRPr="00DA6627" w:rsidRDefault="00C961B6" w:rsidP="00DA6627">
            <w:pPr>
              <w:spacing w:before="80" w:after="80" w:line="280" w:lineRule="exact"/>
              <w:jc w:val="center"/>
              <w:rPr>
                <w:b/>
                <w:bCs/>
                <w:color w:val="000000"/>
                <w:position w:val="2"/>
                <w:lang w:eastAsia="en-GB"/>
              </w:rPr>
            </w:pPr>
            <w:r w:rsidRPr="00DA6627">
              <w:rPr>
                <w:rFonts w:hint="cs"/>
                <w:b/>
                <w:bCs/>
                <w:color w:val="000000"/>
                <w:position w:val="2"/>
                <w:rtl/>
                <w:lang w:eastAsia="en-GB"/>
              </w:rPr>
              <w:t xml:space="preserve">المرجع والوصف في الوثائق الختامية للمؤتمر </w:t>
            </w:r>
            <w:r w:rsidRPr="00DA6627">
              <w:rPr>
                <w:b/>
                <w:bCs/>
                <w:color w:val="000000"/>
                <w:position w:val="2"/>
                <w:lang w:eastAsia="en-GB"/>
              </w:rPr>
              <w:t>WRC-23</w:t>
            </w:r>
          </w:p>
        </w:tc>
        <w:tc>
          <w:tcPr>
            <w:tcW w:w="1657" w:type="dxa"/>
            <w:tcBorders>
              <w:top w:val="single" w:sz="8" w:space="0" w:color="auto"/>
              <w:left w:val="nil"/>
              <w:bottom w:val="single" w:sz="8" w:space="0" w:color="auto"/>
              <w:right w:val="single" w:sz="8" w:space="0" w:color="auto"/>
            </w:tcBorders>
            <w:shd w:val="clear" w:color="auto" w:fill="auto"/>
            <w:vAlign w:val="center"/>
            <w:hideMark/>
          </w:tcPr>
          <w:p w14:paraId="34686581" w14:textId="77777777" w:rsidR="00C961B6" w:rsidRPr="00DA6627" w:rsidRDefault="00C961B6" w:rsidP="00DA6627">
            <w:pPr>
              <w:spacing w:before="80" w:after="80" w:line="280" w:lineRule="exact"/>
              <w:jc w:val="center"/>
              <w:rPr>
                <w:b/>
                <w:bCs/>
                <w:color w:val="000000"/>
                <w:position w:val="2"/>
                <w:lang w:eastAsia="en-GB"/>
              </w:rPr>
            </w:pPr>
            <w:r w:rsidRPr="00DA6627">
              <w:rPr>
                <w:rFonts w:hint="cs"/>
                <w:b/>
                <w:bCs/>
                <w:color w:val="000000"/>
                <w:position w:val="2"/>
                <w:rtl/>
                <w:lang w:eastAsia="en-GB"/>
              </w:rPr>
              <w:t>بال</w:t>
            </w:r>
            <w:r w:rsidRPr="00DA6627">
              <w:rPr>
                <w:b/>
                <w:bCs/>
                <w:color w:val="000000"/>
                <w:position w:val="2"/>
                <w:rtl/>
                <w:lang w:eastAsia="en-GB"/>
              </w:rPr>
              <w:t xml:space="preserve">فرنك </w:t>
            </w:r>
            <w:r w:rsidRPr="00DA6627">
              <w:rPr>
                <w:rFonts w:hint="cs"/>
                <w:b/>
                <w:bCs/>
                <w:color w:val="000000"/>
                <w:position w:val="2"/>
                <w:rtl/>
                <w:lang w:eastAsia="en-GB"/>
              </w:rPr>
              <w:t>ال</w:t>
            </w:r>
            <w:r w:rsidRPr="00DA6627">
              <w:rPr>
                <w:b/>
                <w:bCs/>
                <w:color w:val="000000"/>
                <w:position w:val="2"/>
                <w:rtl/>
                <w:lang w:eastAsia="en-GB"/>
              </w:rPr>
              <w:t>سويسري</w:t>
            </w:r>
          </w:p>
        </w:tc>
      </w:tr>
      <w:tr w:rsidR="00C961B6" w:rsidRPr="00DA6627" w14:paraId="09499FB7" w14:textId="77777777" w:rsidTr="00DA6627">
        <w:trPr>
          <w:jc w:val="center"/>
        </w:trPr>
        <w:tc>
          <w:tcPr>
            <w:tcW w:w="9639" w:type="dxa"/>
            <w:gridSpan w:val="2"/>
            <w:tcBorders>
              <w:top w:val="nil"/>
              <w:left w:val="single" w:sz="8" w:space="0" w:color="auto"/>
              <w:bottom w:val="single" w:sz="8" w:space="0" w:color="auto"/>
              <w:right w:val="single" w:sz="8" w:space="0" w:color="auto"/>
            </w:tcBorders>
            <w:shd w:val="clear" w:color="auto" w:fill="FBD4B4"/>
            <w:vAlign w:val="center"/>
            <w:hideMark/>
          </w:tcPr>
          <w:p w14:paraId="4E82C197" w14:textId="77777777" w:rsidR="00C961B6" w:rsidRPr="00DA6627" w:rsidRDefault="00C961B6" w:rsidP="00DA6627">
            <w:pPr>
              <w:spacing w:before="80" w:after="80" w:line="280" w:lineRule="exact"/>
              <w:jc w:val="center"/>
              <w:rPr>
                <w:b/>
                <w:bCs/>
                <w:color w:val="000000"/>
                <w:position w:val="2"/>
                <w:lang w:eastAsia="en-GB"/>
              </w:rPr>
            </w:pPr>
            <w:r w:rsidRPr="00DA6627">
              <w:rPr>
                <w:rFonts w:hint="cs"/>
                <w:b/>
                <w:bCs/>
                <w:color w:val="000000"/>
                <w:position w:val="2"/>
                <w:rtl/>
                <w:lang w:eastAsia="en-GB"/>
              </w:rPr>
              <w:t>تطوير برمجيات لخدمات الاتصالات الراديوية للأرض</w:t>
            </w:r>
          </w:p>
        </w:tc>
      </w:tr>
      <w:tr w:rsidR="00C961B6" w:rsidRPr="00DA6627" w14:paraId="43BBC7C6"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6880EB7F" w14:textId="77777777" w:rsidR="00C961B6" w:rsidRPr="00DA6627" w:rsidRDefault="00C961B6" w:rsidP="00DA6627">
            <w:pPr>
              <w:spacing w:before="80" w:after="80" w:line="280" w:lineRule="exact"/>
              <w:rPr>
                <w:color w:val="000000"/>
                <w:position w:val="2"/>
                <w:lang w:eastAsia="en-GB"/>
              </w:rPr>
            </w:pPr>
            <w:r w:rsidRPr="00DA6627">
              <w:rPr>
                <w:rFonts w:hint="cs"/>
                <w:color w:val="000000"/>
                <w:position w:val="2"/>
                <w:rtl/>
                <w:lang w:eastAsia="en-GB"/>
              </w:rPr>
              <w:t xml:space="preserve">شروط جديدة </w:t>
            </w:r>
            <w:r w:rsidRPr="00DA6627">
              <w:rPr>
                <w:color w:val="000000"/>
                <w:position w:val="2"/>
                <w:rtl/>
                <w:lang w:eastAsia="en-GB"/>
              </w:rPr>
              <w:t>وحسابات حد كثافة تدفق القدرة (</w:t>
            </w:r>
            <w:proofErr w:type="spellStart"/>
            <w:r w:rsidRPr="00DA6627">
              <w:rPr>
                <w:color w:val="000000"/>
                <w:position w:val="2"/>
                <w:lang w:eastAsia="en-GB"/>
              </w:rPr>
              <w:t>pfd</w:t>
            </w:r>
            <w:proofErr w:type="spellEnd"/>
            <w:r w:rsidRPr="00DA6627">
              <w:rPr>
                <w:color w:val="000000"/>
                <w:position w:val="2"/>
                <w:rtl/>
                <w:lang w:eastAsia="en-GB"/>
              </w:rPr>
              <w:t xml:space="preserve">) للمحطات </w:t>
            </w:r>
            <w:r w:rsidRPr="00DA6627">
              <w:rPr>
                <w:color w:val="000000"/>
                <w:position w:val="2"/>
                <w:lang w:eastAsia="en-GB"/>
              </w:rPr>
              <w:t>HIBS</w:t>
            </w:r>
          </w:p>
        </w:tc>
        <w:tc>
          <w:tcPr>
            <w:tcW w:w="1657" w:type="dxa"/>
            <w:tcBorders>
              <w:top w:val="nil"/>
              <w:left w:val="nil"/>
              <w:bottom w:val="single" w:sz="8" w:space="0" w:color="auto"/>
              <w:right w:val="single" w:sz="8" w:space="0" w:color="auto"/>
            </w:tcBorders>
            <w:shd w:val="clear" w:color="auto" w:fill="auto"/>
            <w:vAlign w:val="center"/>
            <w:hideMark/>
          </w:tcPr>
          <w:p w14:paraId="34D753EF" w14:textId="60FE82AB"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175</w:t>
            </w:r>
            <w:r w:rsidR="00DA6627" w:rsidRPr="00DA6627">
              <w:rPr>
                <w:color w:val="000000"/>
                <w:position w:val="2"/>
                <w:lang w:eastAsia="en-GB"/>
              </w:rPr>
              <w:t xml:space="preserve"> </w:t>
            </w:r>
            <w:r w:rsidRPr="00DA6627">
              <w:rPr>
                <w:color w:val="000000"/>
                <w:position w:val="2"/>
                <w:lang w:eastAsia="en-GB"/>
              </w:rPr>
              <w:t>284</w:t>
            </w:r>
            <w:r w:rsidR="00DA6627" w:rsidRPr="00DA6627">
              <w:rPr>
                <w:color w:val="000000"/>
                <w:position w:val="2"/>
                <w:lang w:eastAsia="en-GB"/>
              </w:rPr>
              <w:t>,</w:t>
            </w:r>
            <w:r w:rsidRPr="00DA6627">
              <w:rPr>
                <w:color w:val="000000"/>
                <w:position w:val="2"/>
                <w:lang w:eastAsia="en-GB"/>
              </w:rPr>
              <w:t>00</w:t>
            </w:r>
          </w:p>
        </w:tc>
      </w:tr>
      <w:tr w:rsidR="00C961B6" w:rsidRPr="00DA6627" w14:paraId="7869C927"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15EBC981" w14:textId="77777777" w:rsidR="00C961B6" w:rsidRPr="00DA6627" w:rsidRDefault="00C961B6" w:rsidP="00DA6627">
            <w:pPr>
              <w:spacing w:before="80" w:after="80" w:line="280" w:lineRule="exact"/>
              <w:rPr>
                <w:color w:val="000000"/>
                <w:position w:val="2"/>
                <w:vertAlign w:val="superscript"/>
                <w:lang w:eastAsia="en-GB"/>
              </w:rPr>
            </w:pPr>
            <w:bookmarkStart w:id="0" w:name="lt_pId067"/>
            <w:r w:rsidRPr="00DA6627">
              <w:rPr>
                <w:rFonts w:hint="cs"/>
                <w:position w:val="2"/>
                <w:rtl/>
              </w:rPr>
              <w:t>حساب حد كثافة تدفق القدرة في الاتصالات المتنقلة الدولية مع</w:t>
            </w:r>
            <w:r w:rsidRPr="00DA6627">
              <w:rPr>
                <w:rFonts w:hint="cs"/>
                <w:position w:val="2"/>
                <w:rtl/>
                <w:lang w:bidi="ar-LB"/>
              </w:rPr>
              <w:t xml:space="preserve"> اتجاهية</w:t>
            </w:r>
            <w:r w:rsidRPr="00DA6627">
              <w:rPr>
                <w:rFonts w:hint="cs"/>
                <w:position w:val="2"/>
                <w:rtl/>
              </w:rPr>
              <w:t xml:space="preserve"> الهوائي ذي الصلة بموجب الرقم </w:t>
            </w:r>
            <w:r w:rsidRPr="00DA6627">
              <w:rPr>
                <w:position w:val="2"/>
              </w:rPr>
              <w:t>441B.5</w:t>
            </w:r>
            <w:bookmarkEnd w:id="0"/>
            <w:r w:rsidRPr="00DA6627">
              <w:rPr>
                <w:rFonts w:hint="cs"/>
                <w:position w:val="2"/>
                <w:rtl/>
              </w:rPr>
              <w:t xml:space="preserve"> </w:t>
            </w:r>
            <w:r w:rsidRPr="00DA6627">
              <w:rPr>
                <w:rFonts w:hint="cs"/>
                <w:i/>
                <w:iCs/>
                <w:position w:val="2"/>
                <w:vertAlign w:val="superscript"/>
                <w:rtl/>
              </w:rPr>
              <w:t>الملاحظة 1</w:t>
            </w:r>
          </w:p>
        </w:tc>
        <w:tc>
          <w:tcPr>
            <w:tcW w:w="1657" w:type="dxa"/>
            <w:tcBorders>
              <w:top w:val="nil"/>
              <w:left w:val="nil"/>
              <w:bottom w:val="single" w:sz="8" w:space="0" w:color="auto"/>
              <w:right w:val="single" w:sz="8" w:space="0" w:color="auto"/>
            </w:tcBorders>
            <w:shd w:val="clear" w:color="auto" w:fill="auto"/>
            <w:vAlign w:val="center"/>
            <w:hideMark/>
          </w:tcPr>
          <w:p w14:paraId="119E13C9" w14:textId="3EACBF77"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52</w:t>
            </w:r>
            <w:r w:rsidR="00DA6627" w:rsidRPr="00DA6627">
              <w:rPr>
                <w:color w:val="000000"/>
                <w:position w:val="2"/>
                <w:lang w:eastAsia="en-GB"/>
              </w:rPr>
              <w:t xml:space="preserve"> </w:t>
            </w:r>
            <w:r w:rsidRPr="00DA6627">
              <w:rPr>
                <w:color w:val="000000"/>
                <w:position w:val="2"/>
                <w:lang w:eastAsia="en-GB"/>
              </w:rPr>
              <w:t>585</w:t>
            </w:r>
            <w:r w:rsidR="00DA6627" w:rsidRPr="00DA6627">
              <w:rPr>
                <w:color w:val="000000"/>
                <w:position w:val="2"/>
                <w:lang w:eastAsia="en-GB"/>
              </w:rPr>
              <w:t>,</w:t>
            </w:r>
            <w:r w:rsidRPr="00DA6627">
              <w:rPr>
                <w:color w:val="000000"/>
                <w:position w:val="2"/>
                <w:lang w:eastAsia="en-GB"/>
              </w:rPr>
              <w:t>00</w:t>
            </w:r>
          </w:p>
        </w:tc>
      </w:tr>
      <w:tr w:rsidR="00C961B6" w:rsidRPr="00DA6627" w14:paraId="52266D54"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0D56D3C8" w14:textId="77777777" w:rsidR="00C961B6" w:rsidRPr="00DA6627" w:rsidRDefault="00C961B6" w:rsidP="00DA6627">
            <w:pPr>
              <w:spacing w:before="80" w:after="80" w:line="280" w:lineRule="exact"/>
              <w:rPr>
                <w:color w:val="000000"/>
                <w:position w:val="2"/>
                <w:vertAlign w:val="superscript"/>
                <w:lang w:eastAsia="en-GB"/>
              </w:rPr>
            </w:pPr>
            <w:r w:rsidRPr="00DA6627">
              <w:rPr>
                <w:rFonts w:hint="cs"/>
                <w:position w:val="2"/>
                <w:rtl/>
              </w:rPr>
              <w:t xml:space="preserve">قناع جديد لطيف الاتصالات المتنقلة الدولية في النطاق </w:t>
            </w:r>
            <w:r w:rsidRPr="00DA6627">
              <w:rPr>
                <w:position w:val="2"/>
              </w:rPr>
              <w:t>GHz 6</w:t>
            </w:r>
            <w:r w:rsidRPr="00DA6627">
              <w:rPr>
                <w:rFonts w:hint="cs"/>
                <w:position w:val="2"/>
                <w:rtl/>
              </w:rPr>
              <w:t xml:space="preserve"> </w:t>
            </w:r>
            <w:r w:rsidRPr="00DA6627">
              <w:rPr>
                <w:rFonts w:hint="cs"/>
                <w:i/>
                <w:iCs/>
                <w:position w:val="2"/>
                <w:vertAlign w:val="superscript"/>
                <w:rtl/>
              </w:rPr>
              <w:t>الملاحظة 2</w:t>
            </w:r>
          </w:p>
        </w:tc>
        <w:tc>
          <w:tcPr>
            <w:tcW w:w="1657" w:type="dxa"/>
            <w:tcBorders>
              <w:top w:val="nil"/>
              <w:left w:val="nil"/>
              <w:bottom w:val="single" w:sz="8" w:space="0" w:color="auto"/>
              <w:right w:val="single" w:sz="8" w:space="0" w:color="auto"/>
            </w:tcBorders>
            <w:shd w:val="clear" w:color="auto" w:fill="auto"/>
            <w:vAlign w:val="center"/>
            <w:hideMark/>
          </w:tcPr>
          <w:p w14:paraId="570767D0" w14:textId="40DA24F9"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70</w:t>
            </w:r>
            <w:r w:rsidR="00DA6627" w:rsidRPr="00DA6627">
              <w:rPr>
                <w:color w:val="000000"/>
                <w:position w:val="2"/>
                <w:lang w:eastAsia="en-GB"/>
              </w:rPr>
              <w:t xml:space="preserve"> </w:t>
            </w:r>
            <w:r w:rsidRPr="00DA6627">
              <w:rPr>
                <w:color w:val="000000"/>
                <w:position w:val="2"/>
                <w:lang w:eastAsia="en-GB"/>
              </w:rPr>
              <w:t>144</w:t>
            </w:r>
            <w:r w:rsidR="00DA6627" w:rsidRPr="00DA6627">
              <w:rPr>
                <w:color w:val="000000"/>
                <w:position w:val="2"/>
                <w:lang w:eastAsia="en-GB"/>
              </w:rPr>
              <w:t>,</w:t>
            </w:r>
            <w:r w:rsidRPr="00DA6627">
              <w:rPr>
                <w:color w:val="000000"/>
                <w:position w:val="2"/>
                <w:lang w:eastAsia="en-GB"/>
              </w:rPr>
              <w:t>00</w:t>
            </w:r>
          </w:p>
        </w:tc>
      </w:tr>
      <w:tr w:rsidR="00C961B6" w:rsidRPr="00DA6627" w14:paraId="6A6A0D4C"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273D1665" w14:textId="77777777" w:rsidR="00C961B6" w:rsidRPr="00DA6627" w:rsidRDefault="00C961B6" w:rsidP="00DA6627">
            <w:pPr>
              <w:spacing w:before="80" w:after="80" w:line="280" w:lineRule="exact"/>
              <w:rPr>
                <w:color w:val="000000"/>
                <w:position w:val="2"/>
                <w:lang w:eastAsia="en-GB"/>
              </w:rPr>
            </w:pPr>
            <w:r w:rsidRPr="00DA6627">
              <w:rPr>
                <w:rFonts w:hint="cs"/>
                <w:position w:val="2"/>
                <w:rtl/>
              </w:rPr>
              <w:t xml:space="preserve">حد جديد لكثافة تدفق القدرة في الخدمة المتنقلة للطيران </w:t>
            </w:r>
            <w:r w:rsidRPr="00DA6627">
              <w:rPr>
                <w:position w:val="2"/>
              </w:rPr>
              <w:t>AM(OR)S</w:t>
            </w:r>
            <w:r w:rsidRPr="00DA6627">
              <w:rPr>
                <w:rFonts w:hint="cs"/>
                <w:position w:val="2"/>
                <w:rtl/>
              </w:rPr>
              <w:t xml:space="preserve"> لحماية الخدمات القائمة في النطاق </w:t>
            </w:r>
            <w:r w:rsidRPr="00DA6627">
              <w:rPr>
                <w:position w:val="2"/>
              </w:rPr>
              <w:t>GHz 22</w:t>
            </w:r>
          </w:p>
        </w:tc>
        <w:tc>
          <w:tcPr>
            <w:tcW w:w="1657" w:type="dxa"/>
            <w:tcBorders>
              <w:top w:val="nil"/>
              <w:left w:val="nil"/>
              <w:bottom w:val="single" w:sz="8" w:space="0" w:color="auto"/>
              <w:right w:val="single" w:sz="8" w:space="0" w:color="auto"/>
            </w:tcBorders>
            <w:shd w:val="clear" w:color="auto" w:fill="auto"/>
            <w:vAlign w:val="center"/>
            <w:hideMark/>
          </w:tcPr>
          <w:p w14:paraId="6D90E33A" w14:textId="41CC8244"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52</w:t>
            </w:r>
            <w:r w:rsidR="00DA6627" w:rsidRPr="00DA6627">
              <w:rPr>
                <w:color w:val="000000"/>
                <w:position w:val="2"/>
                <w:lang w:eastAsia="en-GB"/>
              </w:rPr>
              <w:t xml:space="preserve"> </w:t>
            </w:r>
            <w:r w:rsidRPr="00DA6627">
              <w:rPr>
                <w:color w:val="000000"/>
                <w:position w:val="2"/>
                <w:lang w:eastAsia="en-GB"/>
              </w:rPr>
              <w:t>585</w:t>
            </w:r>
            <w:r w:rsidR="00DA6627" w:rsidRPr="00DA6627">
              <w:rPr>
                <w:color w:val="000000"/>
                <w:position w:val="2"/>
                <w:lang w:eastAsia="en-GB"/>
              </w:rPr>
              <w:t>,</w:t>
            </w:r>
            <w:r w:rsidRPr="00DA6627">
              <w:rPr>
                <w:color w:val="000000"/>
                <w:position w:val="2"/>
                <w:lang w:eastAsia="en-GB"/>
              </w:rPr>
              <w:t>00</w:t>
            </w:r>
          </w:p>
        </w:tc>
      </w:tr>
      <w:tr w:rsidR="00C961B6" w:rsidRPr="00DA6627" w14:paraId="1E5E55DE"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FBD4B4"/>
            <w:vAlign w:val="center"/>
            <w:hideMark/>
          </w:tcPr>
          <w:p w14:paraId="018D05BD" w14:textId="77777777" w:rsidR="00C961B6" w:rsidRPr="00DA6627" w:rsidRDefault="00C961B6" w:rsidP="00DA6627">
            <w:pPr>
              <w:spacing w:before="80" w:after="80" w:line="280" w:lineRule="exact"/>
              <w:rPr>
                <w:b/>
                <w:bCs/>
                <w:color w:val="000000"/>
                <w:position w:val="2"/>
                <w:lang w:eastAsia="en-GB"/>
              </w:rPr>
            </w:pPr>
            <w:r w:rsidRPr="00DA6627">
              <w:rPr>
                <w:rFonts w:hint="cs"/>
                <w:b/>
                <w:bCs/>
                <w:color w:val="000000"/>
                <w:position w:val="2"/>
                <w:rtl/>
                <w:lang w:eastAsia="en-GB"/>
              </w:rPr>
              <w:t>المجموع</w:t>
            </w:r>
            <w:r w:rsidRPr="00DA6627">
              <w:rPr>
                <w:b/>
                <w:bCs/>
                <w:color w:val="000000"/>
                <w:position w:val="2"/>
                <w:lang w:eastAsia="en-GB"/>
              </w:rPr>
              <w:t xml:space="preserve"> </w:t>
            </w:r>
          </w:p>
        </w:tc>
        <w:tc>
          <w:tcPr>
            <w:tcW w:w="1657" w:type="dxa"/>
            <w:tcBorders>
              <w:top w:val="nil"/>
              <w:left w:val="nil"/>
              <w:bottom w:val="single" w:sz="8" w:space="0" w:color="auto"/>
              <w:right w:val="single" w:sz="8" w:space="0" w:color="auto"/>
            </w:tcBorders>
            <w:shd w:val="clear" w:color="auto" w:fill="FBD4B4"/>
            <w:vAlign w:val="center"/>
            <w:hideMark/>
          </w:tcPr>
          <w:p w14:paraId="1A21D112" w14:textId="0051E824" w:rsidR="00C961B6" w:rsidRPr="00DA6627" w:rsidRDefault="00C961B6" w:rsidP="00DA6627">
            <w:pPr>
              <w:spacing w:before="80" w:after="80" w:line="280" w:lineRule="exact"/>
              <w:rPr>
                <w:b/>
                <w:bCs/>
                <w:color w:val="000000"/>
                <w:position w:val="2"/>
                <w:lang w:eastAsia="en-GB"/>
              </w:rPr>
            </w:pPr>
            <w:r w:rsidRPr="00DA6627">
              <w:rPr>
                <w:b/>
                <w:bCs/>
                <w:color w:val="000000"/>
                <w:position w:val="2"/>
                <w:lang w:eastAsia="en-GB"/>
              </w:rPr>
              <w:t>350</w:t>
            </w:r>
            <w:r w:rsidR="00DA6627" w:rsidRPr="00DA6627">
              <w:rPr>
                <w:b/>
                <w:bCs/>
                <w:color w:val="000000"/>
                <w:position w:val="2"/>
                <w:lang w:eastAsia="en-GB"/>
              </w:rPr>
              <w:t xml:space="preserve"> </w:t>
            </w:r>
            <w:r w:rsidRPr="00DA6627">
              <w:rPr>
                <w:b/>
                <w:bCs/>
                <w:color w:val="000000"/>
                <w:position w:val="2"/>
                <w:lang w:eastAsia="en-GB"/>
              </w:rPr>
              <w:t>568</w:t>
            </w:r>
            <w:r w:rsidR="00DA6627" w:rsidRPr="00DA6627">
              <w:rPr>
                <w:b/>
                <w:bCs/>
                <w:color w:val="000000"/>
                <w:position w:val="2"/>
                <w:lang w:eastAsia="en-GB"/>
              </w:rPr>
              <w:t>,</w:t>
            </w:r>
            <w:r w:rsidRPr="00DA6627">
              <w:rPr>
                <w:b/>
                <w:bCs/>
                <w:color w:val="000000"/>
                <w:position w:val="2"/>
                <w:lang w:eastAsia="en-GB"/>
              </w:rPr>
              <w:t>00</w:t>
            </w:r>
          </w:p>
        </w:tc>
      </w:tr>
      <w:tr w:rsidR="00C961B6" w:rsidRPr="00DA6627" w14:paraId="3556A302" w14:textId="77777777" w:rsidTr="00DA6627">
        <w:trPr>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2410D8B7" w14:textId="77777777" w:rsidR="00C961B6" w:rsidRPr="00DA6627" w:rsidRDefault="00C961B6" w:rsidP="00DA6627">
            <w:pPr>
              <w:spacing w:before="80" w:after="80" w:line="280" w:lineRule="exact"/>
              <w:jc w:val="center"/>
              <w:rPr>
                <w:b/>
                <w:bCs/>
                <w:color w:val="000000"/>
                <w:position w:val="2"/>
                <w:lang w:eastAsia="en-GB"/>
              </w:rPr>
            </w:pPr>
            <w:r w:rsidRPr="00DA6627">
              <w:rPr>
                <w:rFonts w:hint="cs"/>
                <w:b/>
                <w:bCs/>
                <w:color w:val="000000"/>
                <w:position w:val="2"/>
                <w:rtl/>
                <w:lang w:eastAsia="en-GB"/>
              </w:rPr>
              <w:t>تطوير برمجيات لخدمات الاتصالات الراديوية الفضائية</w:t>
            </w:r>
          </w:p>
        </w:tc>
      </w:tr>
      <w:tr w:rsidR="00C961B6" w:rsidRPr="00DA6627" w14:paraId="68FCD154" w14:textId="77777777" w:rsidTr="00DA6627">
        <w:trPr>
          <w:jc w:val="center"/>
        </w:trPr>
        <w:tc>
          <w:tcPr>
            <w:tcW w:w="798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7B86099" w14:textId="77777777" w:rsidR="00C961B6" w:rsidRPr="00DA6627" w:rsidRDefault="00C961B6" w:rsidP="00DA6627">
            <w:pPr>
              <w:spacing w:before="80" w:after="80" w:line="280" w:lineRule="exact"/>
              <w:rPr>
                <w:color w:val="000000"/>
                <w:position w:val="2"/>
                <w:rtl/>
                <w:lang w:eastAsia="en-GB"/>
              </w:rPr>
            </w:pPr>
            <w:r w:rsidRPr="00DA6627">
              <w:rPr>
                <w:rFonts w:hint="cs"/>
                <w:color w:val="000000"/>
                <w:position w:val="2"/>
                <w:rtl/>
                <w:lang w:eastAsia="en-GB"/>
              </w:rPr>
              <w:t xml:space="preserve">القرار </w:t>
            </w:r>
            <w:r w:rsidRPr="00DA6627">
              <w:rPr>
                <w:color w:val="000000"/>
                <w:position w:val="2"/>
                <w:lang w:eastAsia="en-GB"/>
              </w:rPr>
              <w:t>406 (WRC-23)</w:t>
            </w:r>
            <w:r w:rsidRPr="00DA6627">
              <w:rPr>
                <w:rFonts w:hint="cs"/>
                <w:color w:val="000000"/>
                <w:position w:val="2"/>
                <w:rtl/>
                <w:lang w:eastAsia="en-GB"/>
              </w:rPr>
              <w:t xml:space="preserve">: الخدمة المتنقلة الساتلية للطيران </w:t>
            </w:r>
            <w:r w:rsidRPr="00DA6627">
              <w:rPr>
                <w:color w:val="000000"/>
                <w:position w:val="2"/>
                <w:lang w:eastAsia="en-GB"/>
              </w:rPr>
              <w:t>(AMS(R))</w:t>
            </w:r>
            <w:r w:rsidRPr="00DA6627">
              <w:rPr>
                <w:rFonts w:hint="cs"/>
                <w:color w:val="000000"/>
                <w:position w:val="2"/>
                <w:rtl/>
                <w:lang w:eastAsia="en-GB"/>
              </w:rPr>
              <w:t xml:space="preserve"> في النطاق </w:t>
            </w:r>
            <w:r w:rsidRPr="00DA6627">
              <w:rPr>
                <w:color w:val="000000"/>
                <w:position w:val="2"/>
                <w:lang w:eastAsia="en-GB"/>
              </w:rPr>
              <w:t>137-117,975</w:t>
            </w:r>
            <w:r w:rsidRPr="00DA6627">
              <w:rPr>
                <w:rFonts w:hint="cs"/>
                <w:color w:val="000000"/>
                <w:position w:val="2"/>
                <w:rtl/>
                <w:lang w:eastAsia="en-GB"/>
              </w:rPr>
              <w:t xml:space="preserve"> </w:t>
            </w:r>
            <w:r w:rsidRPr="00DA6627">
              <w:rPr>
                <w:color w:val="000000"/>
                <w:position w:val="2"/>
                <w:lang w:eastAsia="en-GB"/>
              </w:rPr>
              <w:t>MHz</w:t>
            </w:r>
          </w:p>
        </w:tc>
        <w:tc>
          <w:tcPr>
            <w:tcW w:w="1657" w:type="dxa"/>
            <w:tcBorders>
              <w:top w:val="single" w:sz="4" w:space="0" w:color="auto"/>
              <w:left w:val="nil"/>
              <w:bottom w:val="single" w:sz="8" w:space="0" w:color="auto"/>
              <w:right w:val="single" w:sz="8" w:space="0" w:color="auto"/>
            </w:tcBorders>
            <w:shd w:val="clear" w:color="auto" w:fill="auto"/>
            <w:vAlign w:val="center"/>
            <w:hideMark/>
          </w:tcPr>
          <w:p w14:paraId="575EC01C" w14:textId="6E80546A"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43</w:t>
            </w:r>
            <w:r w:rsidR="00DA6627" w:rsidRPr="00DA6627">
              <w:rPr>
                <w:color w:val="000000"/>
                <w:position w:val="2"/>
                <w:lang w:eastAsia="en-GB"/>
              </w:rPr>
              <w:t xml:space="preserve"> </w:t>
            </w:r>
            <w:r w:rsidRPr="00DA6627">
              <w:rPr>
                <w:color w:val="000000"/>
                <w:position w:val="2"/>
                <w:lang w:eastAsia="en-GB"/>
              </w:rPr>
              <w:t>821</w:t>
            </w:r>
            <w:r w:rsidR="00DA6627" w:rsidRPr="00DA6627">
              <w:rPr>
                <w:color w:val="000000"/>
                <w:position w:val="2"/>
                <w:lang w:eastAsia="en-GB"/>
              </w:rPr>
              <w:t>,</w:t>
            </w:r>
            <w:r w:rsidRPr="00DA6627">
              <w:rPr>
                <w:color w:val="000000"/>
                <w:position w:val="2"/>
                <w:lang w:eastAsia="en-GB"/>
              </w:rPr>
              <w:t>00</w:t>
            </w:r>
          </w:p>
        </w:tc>
      </w:tr>
      <w:tr w:rsidR="00C961B6" w:rsidRPr="00DA6627" w14:paraId="1722CE0F"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45F77794" w14:textId="77777777" w:rsidR="00C961B6" w:rsidRPr="00DA6627" w:rsidRDefault="00C961B6" w:rsidP="00DA6627">
            <w:pPr>
              <w:spacing w:before="80" w:after="80" w:line="280" w:lineRule="exact"/>
              <w:rPr>
                <w:color w:val="000000"/>
                <w:position w:val="2"/>
                <w:rtl/>
                <w:lang w:eastAsia="en-GB"/>
              </w:rPr>
            </w:pPr>
            <w:r w:rsidRPr="00DA6627">
              <w:rPr>
                <w:rFonts w:hint="cs"/>
                <w:color w:val="000000"/>
                <w:position w:val="2"/>
                <w:rtl/>
                <w:lang w:eastAsia="en-GB"/>
              </w:rPr>
              <w:t xml:space="preserve">القرار </w:t>
            </w:r>
            <w:r w:rsidRPr="00DA6627">
              <w:rPr>
                <w:color w:val="000000"/>
                <w:position w:val="2"/>
                <w:lang w:eastAsia="en-GB"/>
              </w:rPr>
              <w:t>678 (WRC-23)</w:t>
            </w:r>
            <w:r w:rsidRPr="00DA6627">
              <w:rPr>
                <w:rFonts w:hint="cs"/>
                <w:color w:val="000000"/>
                <w:position w:val="2"/>
                <w:rtl/>
                <w:lang w:eastAsia="en-GB"/>
              </w:rPr>
              <w:t xml:space="preserve">: خدمة الأبحاث الفضائية في نطاق الترددات </w:t>
            </w:r>
            <w:r w:rsidRPr="00DA6627">
              <w:rPr>
                <w:color w:val="000000"/>
                <w:position w:val="2"/>
                <w:lang w:eastAsia="en-GB"/>
              </w:rPr>
              <w:t>15,35-14,35</w:t>
            </w:r>
            <w:r w:rsidRPr="00DA6627">
              <w:rPr>
                <w:rFonts w:hint="cs"/>
                <w:color w:val="000000"/>
                <w:position w:val="2"/>
                <w:rtl/>
                <w:lang w:eastAsia="en-GB"/>
              </w:rPr>
              <w:t xml:space="preserve"> </w:t>
            </w:r>
            <w:r w:rsidRPr="00DA6627">
              <w:rPr>
                <w:color w:val="000000"/>
                <w:position w:val="2"/>
                <w:lang w:eastAsia="en-GB"/>
              </w:rPr>
              <w:t>GHz</w:t>
            </w:r>
          </w:p>
        </w:tc>
        <w:tc>
          <w:tcPr>
            <w:tcW w:w="1657" w:type="dxa"/>
            <w:tcBorders>
              <w:top w:val="nil"/>
              <w:left w:val="nil"/>
              <w:bottom w:val="single" w:sz="8" w:space="0" w:color="auto"/>
              <w:right w:val="single" w:sz="8" w:space="0" w:color="auto"/>
            </w:tcBorders>
            <w:shd w:val="clear" w:color="auto" w:fill="auto"/>
            <w:vAlign w:val="center"/>
            <w:hideMark/>
          </w:tcPr>
          <w:p w14:paraId="41B35077" w14:textId="6A852B09"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78</w:t>
            </w:r>
            <w:r w:rsidR="00DA6627" w:rsidRPr="00DA6627">
              <w:rPr>
                <w:color w:val="000000"/>
                <w:position w:val="2"/>
                <w:lang w:eastAsia="en-GB"/>
              </w:rPr>
              <w:t xml:space="preserve"> </w:t>
            </w:r>
            <w:r w:rsidRPr="00DA6627">
              <w:rPr>
                <w:color w:val="000000"/>
                <w:position w:val="2"/>
                <w:lang w:eastAsia="en-GB"/>
              </w:rPr>
              <w:t>877</w:t>
            </w:r>
            <w:r w:rsidR="00DA6627" w:rsidRPr="00DA6627">
              <w:rPr>
                <w:color w:val="000000"/>
                <w:position w:val="2"/>
                <w:lang w:eastAsia="en-GB"/>
              </w:rPr>
              <w:t>,</w:t>
            </w:r>
            <w:r w:rsidRPr="00DA6627">
              <w:rPr>
                <w:color w:val="000000"/>
                <w:position w:val="2"/>
                <w:lang w:eastAsia="en-GB"/>
              </w:rPr>
              <w:t>80</w:t>
            </w:r>
          </w:p>
        </w:tc>
      </w:tr>
      <w:tr w:rsidR="00C961B6" w:rsidRPr="00DA6627" w14:paraId="5695AF81"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2D47CD59" w14:textId="77777777" w:rsidR="00C961B6" w:rsidRPr="00DA6627" w:rsidRDefault="00C961B6" w:rsidP="00DA6627">
            <w:pPr>
              <w:spacing w:before="80" w:after="80" w:line="280" w:lineRule="exact"/>
              <w:rPr>
                <w:color w:val="000000"/>
                <w:position w:val="2"/>
                <w:rtl/>
                <w:lang w:eastAsia="en-GB"/>
              </w:rPr>
            </w:pPr>
            <w:r w:rsidRPr="00DA6627">
              <w:rPr>
                <w:rFonts w:hint="cs"/>
                <w:color w:val="000000"/>
                <w:position w:val="2"/>
                <w:rtl/>
                <w:lang w:eastAsia="en-GB"/>
              </w:rPr>
              <w:t xml:space="preserve">القرار </w:t>
            </w:r>
            <w:r w:rsidRPr="00DA6627">
              <w:rPr>
                <w:color w:val="000000"/>
                <w:position w:val="2"/>
                <w:lang w:eastAsia="en-GB"/>
              </w:rPr>
              <w:t>121 (WRC-23)</w:t>
            </w:r>
            <w:r w:rsidRPr="00DA6627">
              <w:rPr>
                <w:rFonts w:hint="cs"/>
                <w:color w:val="000000"/>
                <w:position w:val="2"/>
                <w:rtl/>
                <w:lang w:eastAsia="en-GB"/>
              </w:rPr>
              <w:t xml:space="preserve">: المحطات الأرضية المتحركة </w:t>
            </w:r>
            <w:r w:rsidRPr="00DA6627">
              <w:rPr>
                <w:color w:val="000000"/>
                <w:position w:val="2"/>
                <w:lang w:eastAsia="en-GB"/>
              </w:rPr>
              <w:t>(ESIM)</w:t>
            </w:r>
            <w:r w:rsidRPr="00DA6627">
              <w:rPr>
                <w:rFonts w:hint="cs"/>
                <w:color w:val="000000"/>
                <w:position w:val="2"/>
                <w:rtl/>
                <w:lang w:eastAsia="en-GB"/>
              </w:rPr>
              <w:t xml:space="preserve"> بموجب التذييل </w:t>
            </w:r>
            <w:r w:rsidRPr="00DA6627">
              <w:rPr>
                <w:color w:val="000000"/>
                <w:position w:val="2"/>
                <w:lang w:eastAsia="en-GB"/>
              </w:rPr>
              <w:t>30B</w:t>
            </w:r>
          </w:p>
        </w:tc>
        <w:tc>
          <w:tcPr>
            <w:tcW w:w="1657" w:type="dxa"/>
            <w:tcBorders>
              <w:top w:val="nil"/>
              <w:left w:val="nil"/>
              <w:bottom w:val="single" w:sz="8" w:space="0" w:color="auto"/>
              <w:right w:val="single" w:sz="8" w:space="0" w:color="auto"/>
            </w:tcBorders>
            <w:shd w:val="clear" w:color="auto" w:fill="auto"/>
            <w:vAlign w:val="center"/>
            <w:hideMark/>
          </w:tcPr>
          <w:p w14:paraId="369D9624" w14:textId="15C84EF0"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438</w:t>
            </w:r>
            <w:r w:rsidR="00DA6627" w:rsidRPr="00DA6627">
              <w:rPr>
                <w:color w:val="000000"/>
                <w:position w:val="2"/>
                <w:lang w:eastAsia="en-GB"/>
              </w:rPr>
              <w:t xml:space="preserve"> </w:t>
            </w:r>
            <w:r w:rsidRPr="00DA6627">
              <w:rPr>
                <w:color w:val="000000"/>
                <w:position w:val="2"/>
                <w:lang w:eastAsia="en-GB"/>
              </w:rPr>
              <w:t>210</w:t>
            </w:r>
            <w:r w:rsidR="00DA6627" w:rsidRPr="00DA6627">
              <w:rPr>
                <w:color w:val="000000"/>
                <w:position w:val="2"/>
                <w:lang w:eastAsia="en-GB"/>
              </w:rPr>
              <w:t>,</w:t>
            </w:r>
            <w:r w:rsidRPr="00DA6627">
              <w:rPr>
                <w:color w:val="000000"/>
                <w:position w:val="2"/>
                <w:lang w:eastAsia="en-GB"/>
              </w:rPr>
              <w:t>00</w:t>
            </w:r>
          </w:p>
        </w:tc>
      </w:tr>
      <w:tr w:rsidR="00C961B6" w:rsidRPr="00DA6627" w14:paraId="6E066FE4"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477ACC31" w14:textId="77777777" w:rsidR="00C961B6" w:rsidRPr="00DA6627" w:rsidRDefault="00C961B6" w:rsidP="00DA6627">
            <w:pPr>
              <w:spacing w:before="80" w:after="80" w:line="280" w:lineRule="exact"/>
              <w:rPr>
                <w:color w:val="000000"/>
                <w:position w:val="2"/>
                <w:lang w:eastAsia="en-GB"/>
              </w:rPr>
            </w:pPr>
            <w:r w:rsidRPr="00DA6627">
              <w:rPr>
                <w:rFonts w:hint="cs"/>
                <w:color w:val="000000"/>
                <w:position w:val="2"/>
                <w:rtl/>
                <w:lang w:eastAsia="en-GB"/>
              </w:rPr>
              <w:t xml:space="preserve">القرار </w:t>
            </w:r>
            <w:r w:rsidRPr="00DA6627">
              <w:rPr>
                <w:color w:val="000000"/>
                <w:position w:val="2"/>
                <w:lang w:eastAsia="en-GB"/>
              </w:rPr>
              <w:t>123 (WRC-23)</w:t>
            </w:r>
            <w:r w:rsidRPr="00DA6627">
              <w:rPr>
                <w:rFonts w:hint="cs"/>
                <w:color w:val="000000"/>
                <w:position w:val="2"/>
                <w:rtl/>
                <w:lang w:eastAsia="en-GB"/>
              </w:rPr>
              <w:t xml:space="preserve">: المحطات الأرضية المتحركة </w:t>
            </w:r>
            <w:r w:rsidRPr="00DA6627">
              <w:rPr>
                <w:color w:val="000000"/>
                <w:position w:val="2"/>
                <w:lang w:eastAsia="en-GB"/>
              </w:rPr>
              <w:t>(ESIM)</w:t>
            </w:r>
            <w:r w:rsidRPr="00DA6627">
              <w:rPr>
                <w:rFonts w:hint="cs"/>
                <w:color w:val="000000"/>
                <w:position w:val="2"/>
                <w:rtl/>
                <w:lang w:eastAsia="en-GB"/>
              </w:rPr>
              <w:t xml:space="preserve"> غير المستقرة بالنسبة إلى الأرض</w:t>
            </w:r>
          </w:p>
        </w:tc>
        <w:tc>
          <w:tcPr>
            <w:tcW w:w="1657" w:type="dxa"/>
            <w:tcBorders>
              <w:top w:val="nil"/>
              <w:left w:val="nil"/>
              <w:bottom w:val="single" w:sz="8" w:space="0" w:color="auto"/>
              <w:right w:val="single" w:sz="8" w:space="0" w:color="auto"/>
            </w:tcBorders>
            <w:shd w:val="clear" w:color="auto" w:fill="auto"/>
            <w:vAlign w:val="center"/>
            <w:hideMark/>
          </w:tcPr>
          <w:p w14:paraId="4CF855F5" w14:textId="64BA169B"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350</w:t>
            </w:r>
            <w:r w:rsidR="00DA6627" w:rsidRPr="00DA6627">
              <w:rPr>
                <w:color w:val="000000"/>
                <w:position w:val="2"/>
                <w:lang w:eastAsia="en-GB"/>
              </w:rPr>
              <w:t xml:space="preserve"> </w:t>
            </w:r>
            <w:r w:rsidRPr="00DA6627">
              <w:rPr>
                <w:color w:val="000000"/>
                <w:position w:val="2"/>
                <w:lang w:eastAsia="en-GB"/>
              </w:rPr>
              <w:t>568</w:t>
            </w:r>
            <w:r w:rsidR="00DA6627" w:rsidRPr="00DA6627">
              <w:rPr>
                <w:color w:val="000000"/>
                <w:position w:val="2"/>
                <w:lang w:eastAsia="en-GB"/>
              </w:rPr>
              <w:t>,</w:t>
            </w:r>
            <w:r w:rsidRPr="00DA6627">
              <w:rPr>
                <w:color w:val="000000"/>
                <w:position w:val="2"/>
                <w:lang w:eastAsia="en-GB"/>
              </w:rPr>
              <w:t>00</w:t>
            </w:r>
          </w:p>
        </w:tc>
      </w:tr>
      <w:tr w:rsidR="00C961B6" w:rsidRPr="00DA6627" w14:paraId="24860F8D"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07FF8082" w14:textId="77777777" w:rsidR="00C961B6" w:rsidRPr="00DA6627" w:rsidRDefault="00C961B6" w:rsidP="00DA6627">
            <w:pPr>
              <w:spacing w:before="80" w:after="80" w:line="280" w:lineRule="exact"/>
              <w:rPr>
                <w:color w:val="000000"/>
                <w:position w:val="2"/>
                <w:lang w:eastAsia="en-GB"/>
              </w:rPr>
            </w:pPr>
            <w:r w:rsidRPr="00DA6627">
              <w:rPr>
                <w:rFonts w:hint="cs"/>
                <w:color w:val="000000"/>
                <w:position w:val="2"/>
                <w:rtl/>
                <w:lang w:eastAsia="en-GB"/>
              </w:rPr>
              <w:t xml:space="preserve">القرار </w:t>
            </w:r>
            <w:r w:rsidRPr="00DA6627">
              <w:rPr>
                <w:color w:val="000000"/>
                <w:position w:val="2"/>
                <w:lang w:eastAsia="en-GB"/>
              </w:rPr>
              <w:t>679 (WRC-23)</w:t>
            </w:r>
            <w:r w:rsidRPr="00DA6627">
              <w:rPr>
                <w:rFonts w:hint="cs"/>
                <w:color w:val="000000"/>
                <w:position w:val="2"/>
                <w:rtl/>
                <w:lang w:eastAsia="en-GB"/>
              </w:rPr>
              <w:t xml:space="preserve">: الوصلات ما بين </w:t>
            </w:r>
            <w:proofErr w:type="spellStart"/>
            <w:r w:rsidRPr="00DA6627">
              <w:rPr>
                <w:rFonts w:hint="cs"/>
                <w:color w:val="000000"/>
                <w:position w:val="2"/>
                <w:rtl/>
                <w:lang w:eastAsia="en-GB"/>
              </w:rPr>
              <w:t>السواتل</w:t>
            </w:r>
            <w:proofErr w:type="spellEnd"/>
            <w:r w:rsidRPr="00DA6627">
              <w:rPr>
                <w:rFonts w:hint="cs"/>
                <w:color w:val="000000"/>
                <w:position w:val="2"/>
                <w:rtl/>
                <w:lang w:eastAsia="en-GB"/>
              </w:rPr>
              <w:t>: حماية الخدمات الفضائية وخدمات الأرض</w:t>
            </w:r>
          </w:p>
        </w:tc>
        <w:tc>
          <w:tcPr>
            <w:tcW w:w="1657" w:type="dxa"/>
            <w:tcBorders>
              <w:top w:val="nil"/>
              <w:left w:val="nil"/>
              <w:bottom w:val="single" w:sz="8" w:space="0" w:color="auto"/>
              <w:right w:val="single" w:sz="8" w:space="0" w:color="auto"/>
            </w:tcBorders>
            <w:shd w:val="clear" w:color="auto" w:fill="auto"/>
            <w:vAlign w:val="center"/>
            <w:hideMark/>
          </w:tcPr>
          <w:p w14:paraId="6FF1A64F" w14:textId="387B7F91"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350</w:t>
            </w:r>
            <w:r w:rsidR="00DA6627" w:rsidRPr="00DA6627">
              <w:rPr>
                <w:color w:val="000000"/>
                <w:position w:val="2"/>
                <w:lang w:eastAsia="en-GB"/>
              </w:rPr>
              <w:t xml:space="preserve"> </w:t>
            </w:r>
            <w:r w:rsidRPr="00DA6627">
              <w:rPr>
                <w:color w:val="000000"/>
                <w:position w:val="2"/>
                <w:lang w:eastAsia="en-GB"/>
              </w:rPr>
              <w:t>568</w:t>
            </w:r>
            <w:r w:rsidR="00DA6627" w:rsidRPr="00DA6627">
              <w:rPr>
                <w:color w:val="000000"/>
                <w:position w:val="2"/>
                <w:lang w:eastAsia="en-GB"/>
              </w:rPr>
              <w:t>,</w:t>
            </w:r>
            <w:r w:rsidRPr="00DA6627">
              <w:rPr>
                <w:color w:val="000000"/>
                <w:position w:val="2"/>
                <w:lang w:eastAsia="en-GB"/>
              </w:rPr>
              <w:t>00</w:t>
            </w:r>
          </w:p>
        </w:tc>
      </w:tr>
      <w:tr w:rsidR="00C961B6" w:rsidRPr="00DA6627" w14:paraId="489CF61B"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460F4899" w14:textId="77777777" w:rsidR="00C961B6" w:rsidRPr="00DA6627" w:rsidRDefault="00C961B6" w:rsidP="00DA6627">
            <w:pPr>
              <w:spacing w:before="80" w:after="80" w:line="280" w:lineRule="exact"/>
              <w:rPr>
                <w:color w:val="000000"/>
                <w:position w:val="2"/>
                <w:lang w:eastAsia="en-GB"/>
              </w:rPr>
            </w:pPr>
            <w:r w:rsidRPr="00DA6627">
              <w:rPr>
                <w:rFonts w:hint="cs"/>
                <w:color w:val="000000"/>
                <w:position w:val="2"/>
                <w:rtl/>
                <w:lang w:eastAsia="en-GB"/>
              </w:rPr>
              <w:lastRenderedPageBreak/>
              <w:t xml:space="preserve">القرار </w:t>
            </w:r>
            <w:r w:rsidRPr="00DA6627">
              <w:rPr>
                <w:color w:val="000000"/>
                <w:position w:val="2"/>
                <w:lang w:eastAsia="en-GB"/>
              </w:rPr>
              <w:t>8 (WRC-23)</w:t>
            </w:r>
            <w:r w:rsidRPr="00DA6627">
              <w:rPr>
                <w:rFonts w:hint="cs"/>
                <w:color w:val="000000"/>
                <w:position w:val="2"/>
                <w:rtl/>
                <w:lang w:eastAsia="en-GB"/>
              </w:rPr>
              <w:t>: التفاوتات المسموح بها لبعض الخصائص المدارية للمحطات غير المستقرة بالنسبة إلى الأرض</w:t>
            </w:r>
          </w:p>
        </w:tc>
        <w:tc>
          <w:tcPr>
            <w:tcW w:w="1657" w:type="dxa"/>
            <w:tcBorders>
              <w:top w:val="nil"/>
              <w:left w:val="nil"/>
              <w:bottom w:val="single" w:sz="8" w:space="0" w:color="auto"/>
              <w:right w:val="single" w:sz="8" w:space="0" w:color="auto"/>
            </w:tcBorders>
            <w:shd w:val="clear" w:color="auto" w:fill="auto"/>
            <w:vAlign w:val="center"/>
            <w:hideMark/>
          </w:tcPr>
          <w:p w14:paraId="5360EE25" w14:textId="5E8A7E53"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262</w:t>
            </w:r>
            <w:r w:rsidR="00DA6627" w:rsidRPr="00DA6627">
              <w:rPr>
                <w:color w:val="000000"/>
                <w:position w:val="2"/>
                <w:lang w:eastAsia="en-GB"/>
              </w:rPr>
              <w:t xml:space="preserve"> </w:t>
            </w:r>
            <w:r w:rsidRPr="00DA6627">
              <w:rPr>
                <w:color w:val="000000"/>
                <w:position w:val="2"/>
                <w:lang w:eastAsia="en-GB"/>
              </w:rPr>
              <w:t>926</w:t>
            </w:r>
            <w:r w:rsidR="00DA6627" w:rsidRPr="00DA6627">
              <w:rPr>
                <w:color w:val="000000"/>
                <w:position w:val="2"/>
                <w:lang w:eastAsia="en-GB"/>
              </w:rPr>
              <w:t>,</w:t>
            </w:r>
            <w:r w:rsidRPr="00DA6627">
              <w:rPr>
                <w:color w:val="000000"/>
                <w:position w:val="2"/>
                <w:lang w:eastAsia="en-GB"/>
              </w:rPr>
              <w:t>00</w:t>
            </w:r>
          </w:p>
        </w:tc>
      </w:tr>
      <w:tr w:rsidR="00C961B6" w:rsidRPr="00DA6627" w14:paraId="059DEC9A"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489A3C87" w14:textId="77777777" w:rsidR="00C961B6" w:rsidRPr="00DA6627" w:rsidRDefault="00C961B6" w:rsidP="00DA6627">
            <w:pPr>
              <w:spacing w:before="80" w:after="80" w:line="280" w:lineRule="exact"/>
              <w:rPr>
                <w:color w:val="000000"/>
                <w:position w:val="2"/>
                <w:rtl/>
                <w:lang w:eastAsia="en-GB"/>
              </w:rPr>
            </w:pPr>
            <w:r w:rsidRPr="00DA6627">
              <w:rPr>
                <w:color w:val="000000"/>
                <w:position w:val="2"/>
                <w:lang w:eastAsia="en-GB"/>
              </w:rPr>
              <w:t>AI 7C (WRC-23)</w:t>
            </w:r>
            <w:r w:rsidRPr="00DA6627">
              <w:rPr>
                <w:rFonts w:hint="cs"/>
                <w:color w:val="000000"/>
                <w:position w:val="2"/>
                <w:rtl/>
                <w:lang w:eastAsia="en-GB"/>
              </w:rPr>
              <w:t xml:space="preserve">: حماية الشبكات المستقرة بالنسبة إلى الأرض في الخدمة الثابتة الساتلية في النطاقات </w:t>
            </w:r>
            <w:r w:rsidRPr="00DA6627">
              <w:rPr>
                <w:color w:val="000000"/>
                <w:position w:val="2"/>
                <w:lang w:eastAsia="en-GB"/>
              </w:rPr>
              <w:t>8/7</w:t>
            </w:r>
            <w:r w:rsidRPr="00DA6627">
              <w:rPr>
                <w:rFonts w:hint="cs"/>
                <w:color w:val="000000"/>
                <w:position w:val="2"/>
                <w:rtl/>
                <w:lang w:eastAsia="en-GB"/>
              </w:rPr>
              <w:t xml:space="preserve"> </w:t>
            </w:r>
            <w:r w:rsidRPr="00DA6627">
              <w:rPr>
                <w:color w:val="000000"/>
                <w:position w:val="2"/>
                <w:lang w:eastAsia="en-GB"/>
              </w:rPr>
              <w:t>GHz</w:t>
            </w:r>
            <w:r w:rsidRPr="00DA6627">
              <w:rPr>
                <w:rFonts w:hint="cs"/>
                <w:color w:val="000000"/>
                <w:position w:val="2"/>
                <w:rtl/>
                <w:lang w:eastAsia="en-GB"/>
              </w:rPr>
              <w:t xml:space="preserve"> و</w:t>
            </w:r>
            <w:r w:rsidRPr="00DA6627">
              <w:rPr>
                <w:color w:val="000000"/>
                <w:position w:val="2"/>
                <w:lang w:eastAsia="en-GB"/>
              </w:rPr>
              <w:t>30/20</w:t>
            </w:r>
            <w:r w:rsidRPr="00DA6627">
              <w:rPr>
                <w:rFonts w:hint="cs"/>
                <w:color w:val="000000"/>
                <w:position w:val="2"/>
                <w:rtl/>
                <w:lang w:eastAsia="en-GB"/>
              </w:rPr>
              <w:t xml:space="preserve"> </w:t>
            </w:r>
            <w:r w:rsidRPr="00DA6627">
              <w:rPr>
                <w:color w:val="000000"/>
                <w:position w:val="2"/>
                <w:lang w:eastAsia="en-GB"/>
              </w:rPr>
              <w:t>GHz</w:t>
            </w:r>
            <w:r w:rsidRPr="00DA6627">
              <w:rPr>
                <w:rFonts w:hint="cs"/>
                <w:color w:val="000000"/>
                <w:position w:val="2"/>
                <w:rtl/>
                <w:lang w:eastAsia="en-GB"/>
              </w:rPr>
              <w:t xml:space="preserve"> </w:t>
            </w:r>
          </w:p>
        </w:tc>
        <w:tc>
          <w:tcPr>
            <w:tcW w:w="1657" w:type="dxa"/>
            <w:tcBorders>
              <w:top w:val="nil"/>
              <w:left w:val="nil"/>
              <w:bottom w:val="single" w:sz="8" w:space="0" w:color="auto"/>
              <w:right w:val="single" w:sz="8" w:space="0" w:color="auto"/>
            </w:tcBorders>
            <w:shd w:val="clear" w:color="auto" w:fill="auto"/>
            <w:vAlign w:val="center"/>
            <w:hideMark/>
          </w:tcPr>
          <w:p w14:paraId="6010F543" w14:textId="304051D8"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43</w:t>
            </w:r>
            <w:r w:rsidR="00DA6627" w:rsidRPr="00DA6627">
              <w:rPr>
                <w:color w:val="000000"/>
                <w:position w:val="2"/>
                <w:lang w:eastAsia="en-GB"/>
              </w:rPr>
              <w:t xml:space="preserve"> </w:t>
            </w:r>
            <w:r w:rsidRPr="00DA6627">
              <w:rPr>
                <w:color w:val="000000"/>
                <w:position w:val="2"/>
                <w:lang w:eastAsia="en-GB"/>
              </w:rPr>
              <w:t>821</w:t>
            </w:r>
            <w:r w:rsidR="00DA6627" w:rsidRPr="00DA6627">
              <w:rPr>
                <w:color w:val="000000"/>
                <w:position w:val="2"/>
                <w:lang w:eastAsia="en-GB"/>
              </w:rPr>
              <w:t>,</w:t>
            </w:r>
            <w:r w:rsidRPr="00DA6627">
              <w:rPr>
                <w:color w:val="000000"/>
                <w:position w:val="2"/>
                <w:lang w:eastAsia="en-GB"/>
              </w:rPr>
              <w:t>00</w:t>
            </w:r>
          </w:p>
        </w:tc>
      </w:tr>
      <w:tr w:rsidR="00C961B6" w:rsidRPr="00DA6627" w14:paraId="20BBA993" w14:textId="77777777" w:rsidTr="00DA6627">
        <w:trPr>
          <w:jc w:val="center"/>
        </w:trPr>
        <w:tc>
          <w:tcPr>
            <w:tcW w:w="7982" w:type="dxa"/>
            <w:tcBorders>
              <w:top w:val="nil"/>
              <w:left w:val="single" w:sz="8" w:space="0" w:color="auto"/>
              <w:bottom w:val="single" w:sz="4" w:space="0" w:color="auto"/>
              <w:right w:val="single" w:sz="8" w:space="0" w:color="auto"/>
            </w:tcBorders>
            <w:shd w:val="clear" w:color="auto" w:fill="auto"/>
            <w:vAlign w:val="center"/>
            <w:hideMark/>
          </w:tcPr>
          <w:p w14:paraId="168A7A95" w14:textId="77777777"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AI 7D2 (WRC-23)</w:t>
            </w:r>
            <w:r w:rsidRPr="00DA6627">
              <w:rPr>
                <w:rFonts w:hint="cs"/>
                <w:color w:val="000000"/>
                <w:position w:val="2"/>
                <w:rtl/>
                <w:lang w:eastAsia="en-GB"/>
              </w:rPr>
              <w:t xml:space="preserve">: </w:t>
            </w:r>
            <w:r w:rsidRPr="00DA6627">
              <w:rPr>
                <w:rFonts w:hint="cs"/>
                <w:position w:val="2"/>
                <w:rtl/>
              </w:rPr>
              <w:t xml:space="preserve">معلمات التذييل </w:t>
            </w:r>
            <w:r w:rsidRPr="00DA6627">
              <w:rPr>
                <w:rStyle w:val="Appref"/>
                <w:b w:val="0"/>
                <w:bCs w:val="0"/>
                <w:position w:val="2"/>
              </w:rPr>
              <w:t>4</w:t>
            </w:r>
            <w:r w:rsidRPr="00DA6627">
              <w:rPr>
                <w:rFonts w:hint="cs"/>
                <w:position w:val="2"/>
                <w:rtl/>
              </w:rPr>
              <w:t xml:space="preserve"> للوائح الراديو لتحديث التوصية </w:t>
            </w:r>
            <w:r w:rsidRPr="00DA6627">
              <w:rPr>
                <w:position w:val="2"/>
              </w:rPr>
              <w:t>ITU-R S.1503</w:t>
            </w:r>
          </w:p>
        </w:tc>
        <w:tc>
          <w:tcPr>
            <w:tcW w:w="1657" w:type="dxa"/>
            <w:tcBorders>
              <w:top w:val="nil"/>
              <w:left w:val="nil"/>
              <w:bottom w:val="single" w:sz="4" w:space="0" w:color="auto"/>
              <w:right w:val="single" w:sz="8" w:space="0" w:color="auto"/>
            </w:tcBorders>
            <w:shd w:val="clear" w:color="auto" w:fill="auto"/>
            <w:vAlign w:val="center"/>
            <w:hideMark/>
          </w:tcPr>
          <w:p w14:paraId="598D672A" w14:textId="7ABE976D"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35</w:t>
            </w:r>
            <w:r w:rsidR="00DA6627" w:rsidRPr="00DA6627">
              <w:rPr>
                <w:color w:val="000000"/>
                <w:position w:val="2"/>
                <w:lang w:eastAsia="en-GB"/>
              </w:rPr>
              <w:t xml:space="preserve"> </w:t>
            </w:r>
            <w:r w:rsidRPr="00DA6627">
              <w:rPr>
                <w:color w:val="000000"/>
                <w:position w:val="2"/>
                <w:lang w:eastAsia="en-GB"/>
              </w:rPr>
              <w:t>056</w:t>
            </w:r>
            <w:r w:rsidR="00DA6627" w:rsidRPr="00DA6627">
              <w:rPr>
                <w:color w:val="000000"/>
                <w:position w:val="2"/>
                <w:lang w:eastAsia="en-GB"/>
              </w:rPr>
              <w:t>,</w:t>
            </w:r>
            <w:r w:rsidRPr="00DA6627">
              <w:rPr>
                <w:color w:val="000000"/>
                <w:position w:val="2"/>
                <w:lang w:eastAsia="en-GB"/>
              </w:rPr>
              <w:t>80</w:t>
            </w:r>
          </w:p>
        </w:tc>
      </w:tr>
      <w:tr w:rsidR="00C961B6" w:rsidRPr="00DA6627" w14:paraId="54601907" w14:textId="77777777" w:rsidTr="00DA6627">
        <w:trPr>
          <w:jc w:val="center"/>
        </w:trPr>
        <w:tc>
          <w:tcPr>
            <w:tcW w:w="7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534C8" w14:textId="77777777" w:rsidR="00C961B6" w:rsidRPr="00DA6627" w:rsidRDefault="00C961B6" w:rsidP="00DA6627">
            <w:pPr>
              <w:spacing w:before="80" w:after="80" w:line="280" w:lineRule="exact"/>
              <w:rPr>
                <w:color w:val="000000"/>
                <w:position w:val="2"/>
                <w:lang w:eastAsia="en-GB"/>
              </w:rPr>
            </w:pPr>
            <w:bookmarkStart w:id="1" w:name="lt_pId092"/>
            <w:r w:rsidRPr="00DA6627">
              <w:rPr>
                <w:color w:val="000000"/>
                <w:position w:val="2"/>
                <w:lang w:eastAsia="en-GB"/>
              </w:rPr>
              <w:t>AI 7D3 (WRC-23)</w:t>
            </w:r>
            <w:r w:rsidRPr="00DA6627">
              <w:rPr>
                <w:rFonts w:hint="cs"/>
                <w:color w:val="000000"/>
                <w:position w:val="2"/>
                <w:rtl/>
                <w:lang w:eastAsia="en-GB"/>
              </w:rPr>
              <w:t xml:space="preserve">: </w:t>
            </w:r>
            <w:r w:rsidRPr="00DA6627">
              <w:rPr>
                <w:rFonts w:hint="cs"/>
                <w:position w:val="2"/>
                <w:rtl/>
              </w:rPr>
              <w:t xml:space="preserve">التذكير بالوضع في الخدمة </w:t>
            </w:r>
            <w:r w:rsidRPr="00DA6627">
              <w:rPr>
                <w:position w:val="2"/>
              </w:rPr>
              <w:t>(BIU)</w:t>
            </w:r>
            <w:r w:rsidRPr="00DA6627">
              <w:rPr>
                <w:rFonts w:hint="cs"/>
                <w:position w:val="2"/>
                <w:rtl/>
              </w:rPr>
              <w:t xml:space="preserve"> وإعادة الوضع في الخدمة </w:t>
            </w:r>
            <w:r w:rsidRPr="00DA6627">
              <w:rPr>
                <w:position w:val="2"/>
              </w:rPr>
              <w:t>(BBIU)</w:t>
            </w:r>
            <w:r w:rsidRPr="00DA6627">
              <w:rPr>
                <w:color w:val="000000"/>
                <w:position w:val="2"/>
                <w:lang w:eastAsia="en-GB"/>
              </w:rPr>
              <w:t xml:space="preserve"> </w:t>
            </w:r>
            <w:bookmarkEnd w:id="1"/>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6C853" w14:textId="0EAD8D7F"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43</w:t>
            </w:r>
            <w:r w:rsidR="00DA6627" w:rsidRPr="00DA6627">
              <w:rPr>
                <w:color w:val="000000"/>
                <w:position w:val="2"/>
                <w:lang w:eastAsia="en-GB"/>
              </w:rPr>
              <w:t xml:space="preserve"> </w:t>
            </w:r>
            <w:r w:rsidRPr="00DA6627">
              <w:rPr>
                <w:color w:val="000000"/>
                <w:position w:val="2"/>
                <w:lang w:eastAsia="en-GB"/>
              </w:rPr>
              <w:t>821</w:t>
            </w:r>
            <w:r w:rsidR="00DA6627" w:rsidRPr="00DA6627">
              <w:rPr>
                <w:color w:val="000000"/>
                <w:position w:val="2"/>
                <w:lang w:eastAsia="en-GB"/>
              </w:rPr>
              <w:t>,</w:t>
            </w:r>
            <w:r w:rsidRPr="00DA6627">
              <w:rPr>
                <w:color w:val="000000"/>
                <w:position w:val="2"/>
                <w:lang w:eastAsia="en-GB"/>
              </w:rPr>
              <w:t>00</w:t>
            </w:r>
          </w:p>
        </w:tc>
      </w:tr>
      <w:tr w:rsidR="00C961B6" w:rsidRPr="00DA6627" w14:paraId="03C49F35" w14:textId="77777777" w:rsidTr="00DA6627">
        <w:trPr>
          <w:jc w:val="center"/>
        </w:trPr>
        <w:tc>
          <w:tcPr>
            <w:tcW w:w="798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5AD0B92" w14:textId="77777777" w:rsidR="00C961B6" w:rsidRPr="00DA6627" w:rsidRDefault="00C961B6" w:rsidP="00DA6627">
            <w:pPr>
              <w:spacing w:before="80" w:after="80" w:line="280" w:lineRule="exact"/>
              <w:rPr>
                <w:color w:val="000000"/>
                <w:position w:val="2"/>
                <w:lang w:eastAsia="en-GB"/>
              </w:rPr>
            </w:pPr>
            <w:bookmarkStart w:id="2" w:name="lt_pId094"/>
            <w:r w:rsidRPr="00DA6627">
              <w:rPr>
                <w:color w:val="000000"/>
                <w:position w:val="2"/>
                <w:lang w:eastAsia="en-GB"/>
              </w:rPr>
              <w:t>AI 7K (WRC-23)</w:t>
            </w:r>
            <w:bookmarkEnd w:id="2"/>
            <w:r w:rsidRPr="00DA6627">
              <w:rPr>
                <w:rFonts w:hint="cs"/>
                <w:color w:val="000000"/>
                <w:position w:val="2"/>
                <w:rtl/>
                <w:lang w:eastAsia="en-GB"/>
              </w:rPr>
              <w:t xml:space="preserve">: </w:t>
            </w:r>
            <w:r w:rsidRPr="00DA6627">
              <w:rPr>
                <w:rFonts w:hint="cs"/>
                <w:position w:val="2"/>
                <w:rtl/>
              </w:rPr>
              <w:t>التغييرات على المرفق بالقرار 553</w:t>
            </w:r>
          </w:p>
        </w:tc>
        <w:tc>
          <w:tcPr>
            <w:tcW w:w="1657" w:type="dxa"/>
            <w:tcBorders>
              <w:top w:val="single" w:sz="4" w:space="0" w:color="auto"/>
              <w:left w:val="nil"/>
              <w:bottom w:val="single" w:sz="8" w:space="0" w:color="auto"/>
              <w:right w:val="single" w:sz="8" w:space="0" w:color="auto"/>
            </w:tcBorders>
            <w:shd w:val="clear" w:color="auto" w:fill="auto"/>
            <w:vAlign w:val="center"/>
            <w:hideMark/>
          </w:tcPr>
          <w:p w14:paraId="5AA19456" w14:textId="042C0F55"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26</w:t>
            </w:r>
            <w:r w:rsidR="00DA6627" w:rsidRPr="00DA6627">
              <w:rPr>
                <w:color w:val="000000"/>
                <w:position w:val="2"/>
                <w:lang w:eastAsia="en-GB"/>
              </w:rPr>
              <w:t xml:space="preserve"> </w:t>
            </w:r>
            <w:r w:rsidRPr="00DA6627">
              <w:rPr>
                <w:color w:val="000000"/>
                <w:position w:val="2"/>
                <w:lang w:eastAsia="en-GB"/>
              </w:rPr>
              <w:t>292</w:t>
            </w:r>
            <w:r w:rsidR="00DA6627" w:rsidRPr="00DA6627">
              <w:rPr>
                <w:color w:val="000000"/>
                <w:position w:val="2"/>
                <w:lang w:eastAsia="en-GB"/>
              </w:rPr>
              <w:t>,</w:t>
            </w:r>
            <w:r w:rsidRPr="00DA6627">
              <w:rPr>
                <w:color w:val="000000"/>
                <w:position w:val="2"/>
                <w:lang w:eastAsia="en-GB"/>
              </w:rPr>
              <w:t>60</w:t>
            </w:r>
          </w:p>
        </w:tc>
      </w:tr>
      <w:tr w:rsidR="00C961B6" w:rsidRPr="00DA6627" w14:paraId="7C011A85"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291C6050" w14:textId="77777777" w:rsidR="00C961B6" w:rsidRPr="00DA6627" w:rsidRDefault="00C961B6" w:rsidP="00DA6627">
            <w:pPr>
              <w:spacing w:before="80" w:after="80" w:line="280" w:lineRule="exact"/>
              <w:rPr>
                <w:color w:val="000000"/>
                <w:position w:val="2"/>
                <w:lang w:val="fr-FR" w:eastAsia="en-GB"/>
              </w:rPr>
            </w:pPr>
            <w:bookmarkStart w:id="3" w:name="lt_pId096"/>
            <w:r w:rsidRPr="00DA6627">
              <w:rPr>
                <w:color w:val="000000"/>
                <w:position w:val="2"/>
                <w:lang w:val="fr-FR" w:eastAsia="en-GB"/>
              </w:rPr>
              <w:t>AI 9.1 (WRC-23</w:t>
            </w:r>
            <w:proofErr w:type="gramStart"/>
            <w:r w:rsidRPr="00DA6627">
              <w:rPr>
                <w:color w:val="000000"/>
                <w:position w:val="2"/>
                <w:lang w:val="fr-FR" w:eastAsia="en-GB"/>
              </w:rPr>
              <w:t>)</w:t>
            </w:r>
            <w:bookmarkEnd w:id="3"/>
            <w:r w:rsidRPr="00DA6627">
              <w:rPr>
                <w:rFonts w:hint="cs"/>
                <w:color w:val="000000"/>
                <w:position w:val="2"/>
                <w:rtl/>
                <w:lang w:val="fr-FR" w:eastAsia="en-GB"/>
              </w:rPr>
              <w:t>:</w:t>
            </w:r>
            <w:proofErr w:type="gramEnd"/>
            <w:r w:rsidRPr="00DA6627">
              <w:rPr>
                <w:rFonts w:hint="cs"/>
                <w:color w:val="000000"/>
                <w:position w:val="2"/>
                <w:rtl/>
                <w:lang w:val="fr-FR" w:eastAsia="en-GB"/>
              </w:rPr>
              <w:t xml:space="preserve"> </w:t>
            </w:r>
            <w:r w:rsidRPr="00DA6627">
              <w:rPr>
                <w:rFonts w:hint="cs"/>
                <w:position w:val="2"/>
                <w:rtl/>
              </w:rPr>
              <w:t>التغييرات على المادة 21 من لوائح الراديو</w:t>
            </w:r>
          </w:p>
        </w:tc>
        <w:tc>
          <w:tcPr>
            <w:tcW w:w="1657" w:type="dxa"/>
            <w:tcBorders>
              <w:top w:val="nil"/>
              <w:left w:val="nil"/>
              <w:bottom w:val="single" w:sz="8" w:space="0" w:color="auto"/>
              <w:right w:val="single" w:sz="8" w:space="0" w:color="auto"/>
            </w:tcBorders>
            <w:shd w:val="clear" w:color="auto" w:fill="auto"/>
            <w:vAlign w:val="center"/>
            <w:hideMark/>
          </w:tcPr>
          <w:p w14:paraId="40A7AF69" w14:textId="3B438D78"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26</w:t>
            </w:r>
            <w:r w:rsidR="00DA6627" w:rsidRPr="00DA6627">
              <w:rPr>
                <w:color w:val="000000"/>
                <w:position w:val="2"/>
                <w:lang w:eastAsia="en-GB"/>
              </w:rPr>
              <w:t xml:space="preserve"> </w:t>
            </w:r>
            <w:r w:rsidRPr="00DA6627">
              <w:rPr>
                <w:color w:val="000000"/>
                <w:position w:val="2"/>
                <w:lang w:eastAsia="en-GB"/>
              </w:rPr>
              <w:t>292</w:t>
            </w:r>
            <w:r w:rsidR="00DA6627" w:rsidRPr="00DA6627">
              <w:rPr>
                <w:color w:val="000000"/>
                <w:position w:val="2"/>
                <w:lang w:eastAsia="en-GB"/>
              </w:rPr>
              <w:t>,</w:t>
            </w:r>
            <w:r w:rsidRPr="00DA6627">
              <w:rPr>
                <w:color w:val="000000"/>
                <w:position w:val="2"/>
                <w:lang w:eastAsia="en-GB"/>
              </w:rPr>
              <w:t>60</w:t>
            </w:r>
          </w:p>
        </w:tc>
      </w:tr>
      <w:tr w:rsidR="00C961B6" w:rsidRPr="00DA6627" w14:paraId="45665142"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5163562E" w14:textId="77777777" w:rsidR="00C961B6" w:rsidRPr="00DA6627" w:rsidRDefault="00C961B6" w:rsidP="00DA6627">
            <w:pPr>
              <w:spacing w:before="80" w:after="80" w:line="280" w:lineRule="exact"/>
              <w:rPr>
                <w:color w:val="000000"/>
                <w:position w:val="2"/>
                <w:lang w:eastAsia="en-GB"/>
              </w:rPr>
            </w:pPr>
            <w:bookmarkStart w:id="4" w:name="lt_pId098"/>
            <w:r w:rsidRPr="00DA6627">
              <w:rPr>
                <w:color w:val="000000"/>
                <w:position w:val="2"/>
                <w:lang w:eastAsia="en-GB"/>
              </w:rPr>
              <w:t>AI 9.1.d (WRC-23)</w:t>
            </w:r>
            <w:bookmarkEnd w:id="4"/>
            <w:r w:rsidRPr="00DA6627">
              <w:rPr>
                <w:rFonts w:hint="cs"/>
                <w:color w:val="000000"/>
                <w:position w:val="2"/>
                <w:rtl/>
                <w:lang w:eastAsia="en-GB"/>
              </w:rPr>
              <w:t xml:space="preserve">: </w:t>
            </w:r>
            <w:r w:rsidRPr="00DA6627">
              <w:rPr>
                <w:rFonts w:hint="cs"/>
                <w:position w:val="2"/>
                <w:rtl/>
              </w:rPr>
              <w:t xml:space="preserve">حماية الخدمة </w:t>
            </w:r>
            <w:r w:rsidRPr="00DA6627">
              <w:rPr>
                <w:position w:val="2"/>
              </w:rPr>
              <w:t>EESS</w:t>
            </w:r>
            <w:r w:rsidRPr="00DA6627">
              <w:rPr>
                <w:rFonts w:hint="cs"/>
                <w:position w:val="2"/>
                <w:rtl/>
              </w:rPr>
              <w:t xml:space="preserve"> (المنفعلة) في النطاق </w:t>
            </w:r>
            <w:r w:rsidRPr="00DA6627">
              <w:rPr>
                <w:position w:val="2"/>
              </w:rPr>
              <w:t>GHz 37-36</w:t>
            </w:r>
          </w:p>
        </w:tc>
        <w:tc>
          <w:tcPr>
            <w:tcW w:w="1657" w:type="dxa"/>
            <w:tcBorders>
              <w:top w:val="nil"/>
              <w:left w:val="nil"/>
              <w:bottom w:val="single" w:sz="8" w:space="0" w:color="auto"/>
              <w:right w:val="single" w:sz="8" w:space="0" w:color="auto"/>
            </w:tcBorders>
            <w:shd w:val="clear" w:color="auto" w:fill="auto"/>
            <w:vAlign w:val="center"/>
            <w:hideMark/>
          </w:tcPr>
          <w:p w14:paraId="6AEDF1E8" w14:textId="223713D4"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87</w:t>
            </w:r>
            <w:r w:rsidR="00DA6627" w:rsidRPr="00DA6627">
              <w:rPr>
                <w:color w:val="000000"/>
                <w:position w:val="2"/>
                <w:lang w:eastAsia="en-GB"/>
              </w:rPr>
              <w:t xml:space="preserve"> </w:t>
            </w:r>
            <w:r w:rsidRPr="00DA6627">
              <w:rPr>
                <w:color w:val="000000"/>
                <w:position w:val="2"/>
                <w:lang w:eastAsia="en-GB"/>
              </w:rPr>
              <w:t>642</w:t>
            </w:r>
            <w:r w:rsidR="00DA6627" w:rsidRPr="00DA6627">
              <w:rPr>
                <w:color w:val="000000"/>
                <w:position w:val="2"/>
                <w:lang w:eastAsia="en-GB"/>
              </w:rPr>
              <w:t>,</w:t>
            </w:r>
            <w:r w:rsidRPr="00DA6627">
              <w:rPr>
                <w:color w:val="000000"/>
                <w:position w:val="2"/>
                <w:lang w:eastAsia="en-GB"/>
              </w:rPr>
              <w:t>00</w:t>
            </w:r>
          </w:p>
        </w:tc>
      </w:tr>
      <w:tr w:rsidR="00C961B6" w:rsidRPr="00DA6627" w14:paraId="1024C26B"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0148341C" w14:textId="77777777" w:rsidR="00C961B6" w:rsidRPr="00DA6627" w:rsidRDefault="00C961B6" w:rsidP="00DA6627">
            <w:pPr>
              <w:spacing w:before="80" w:after="80" w:line="280" w:lineRule="exact"/>
              <w:rPr>
                <w:color w:val="000000"/>
                <w:position w:val="2"/>
                <w:lang w:eastAsia="en-GB"/>
              </w:rPr>
            </w:pPr>
            <w:bookmarkStart w:id="5" w:name="lt_pId100"/>
            <w:r w:rsidRPr="00DA6627">
              <w:rPr>
                <w:color w:val="000000"/>
                <w:position w:val="2"/>
                <w:lang w:eastAsia="en-GB"/>
              </w:rPr>
              <w:t>AI 9.3 (WRC-23)</w:t>
            </w:r>
            <w:bookmarkEnd w:id="5"/>
            <w:r w:rsidRPr="00DA6627">
              <w:rPr>
                <w:rFonts w:hint="cs"/>
                <w:color w:val="000000"/>
                <w:position w:val="2"/>
                <w:rtl/>
                <w:lang w:eastAsia="en-GB"/>
              </w:rPr>
              <w:t xml:space="preserve">: </w:t>
            </w:r>
            <w:r w:rsidRPr="00DA6627">
              <w:rPr>
                <w:rFonts w:hint="cs"/>
                <w:position w:val="2"/>
                <w:rtl/>
              </w:rPr>
              <w:t xml:space="preserve">التغييرات على المادتين 6 و8 من التذييل </w:t>
            </w:r>
            <w:r w:rsidRPr="00DA6627">
              <w:rPr>
                <w:rStyle w:val="Appref"/>
                <w:b w:val="0"/>
                <w:bCs w:val="0"/>
                <w:position w:val="2"/>
              </w:rPr>
              <w:t>30B</w:t>
            </w:r>
            <w:r w:rsidRPr="00DA6627">
              <w:rPr>
                <w:rFonts w:hint="cs"/>
                <w:position w:val="2"/>
                <w:rtl/>
              </w:rPr>
              <w:t>، محضر الجلسة العامة</w:t>
            </w:r>
          </w:p>
        </w:tc>
        <w:tc>
          <w:tcPr>
            <w:tcW w:w="1657" w:type="dxa"/>
            <w:tcBorders>
              <w:top w:val="nil"/>
              <w:left w:val="nil"/>
              <w:bottom w:val="single" w:sz="8" w:space="0" w:color="auto"/>
              <w:right w:val="single" w:sz="8" w:space="0" w:color="auto"/>
            </w:tcBorders>
            <w:shd w:val="clear" w:color="auto" w:fill="auto"/>
            <w:vAlign w:val="center"/>
            <w:hideMark/>
          </w:tcPr>
          <w:p w14:paraId="4A03D590" w14:textId="483C6C5C"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17</w:t>
            </w:r>
            <w:r w:rsidR="00DA6627" w:rsidRPr="00DA6627">
              <w:rPr>
                <w:color w:val="000000"/>
                <w:position w:val="2"/>
                <w:lang w:eastAsia="en-GB"/>
              </w:rPr>
              <w:t xml:space="preserve"> </w:t>
            </w:r>
            <w:r w:rsidRPr="00DA6627">
              <w:rPr>
                <w:color w:val="000000"/>
                <w:position w:val="2"/>
                <w:lang w:eastAsia="en-GB"/>
              </w:rPr>
              <w:t>528</w:t>
            </w:r>
            <w:r w:rsidR="00DA6627" w:rsidRPr="00DA6627">
              <w:rPr>
                <w:color w:val="000000"/>
                <w:position w:val="2"/>
                <w:lang w:eastAsia="en-GB"/>
              </w:rPr>
              <w:t>,</w:t>
            </w:r>
            <w:r w:rsidRPr="00DA6627">
              <w:rPr>
                <w:color w:val="000000"/>
                <w:position w:val="2"/>
                <w:lang w:eastAsia="en-GB"/>
              </w:rPr>
              <w:t>40</w:t>
            </w:r>
          </w:p>
        </w:tc>
      </w:tr>
      <w:tr w:rsidR="00C961B6" w:rsidRPr="00DA6627" w14:paraId="3148C62A"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6D433E49" w14:textId="77777777" w:rsidR="00C961B6" w:rsidRPr="00DA6627" w:rsidRDefault="00C961B6" w:rsidP="00DA6627">
            <w:pPr>
              <w:spacing w:before="80" w:after="80" w:line="280" w:lineRule="exact"/>
              <w:rPr>
                <w:color w:val="000000"/>
                <w:position w:val="2"/>
                <w:lang w:eastAsia="en-GB"/>
              </w:rPr>
            </w:pPr>
            <w:bookmarkStart w:id="6" w:name="lt_pId102"/>
            <w:r w:rsidRPr="00DA6627">
              <w:rPr>
                <w:color w:val="000000"/>
                <w:position w:val="2"/>
                <w:lang w:eastAsia="en-GB"/>
              </w:rPr>
              <w:t>AI 7E (WRC-23)</w:t>
            </w:r>
            <w:bookmarkEnd w:id="6"/>
            <w:r w:rsidRPr="00DA6627">
              <w:rPr>
                <w:rFonts w:hint="cs"/>
                <w:color w:val="000000"/>
                <w:position w:val="2"/>
                <w:rtl/>
                <w:lang w:eastAsia="en-GB"/>
              </w:rPr>
              <w:t xml:space="preserve">: </w:t>
            </w:r>
            <w:r w:rsidRPr="00DA6627">
              <w:rPr>
                <w:rFonts w:hint="cs"/>
                <w:position w:val="2"/>
                <w:rtl/>
              </w:rPr>
              <w:t xml:space="preserve">التغييرات على المادتين </w:t>
            </w:r>
            <w:r w:rsidRPr="00DA6627">
              <w:rPr>
                <w:position w:val="2"/>
              </w:rPr>
              <w:t>7</w:t>
            </w:r>
            <w:r w:rsidRPr="00DA6627">
              <w:rPr>
                <w:rFonts w:hint="cs"/>
                <w:position w:val="2"/>
                <w:rtl/>
              </w:rPr>
              <w:t xml:space="preserve"> و</w:t>
            </w:r>
            <w:r w:rsidRPr="00DA6627">
              <w:rPr>
                <w:position w:val="2"/>
              </w:rPr>
              <w:t>10</w:t>
            </w:r>
            <w:r w:rsidRPr="00DA6627">
              <w:rPr>
                <w:rFonts w:hint="cs"/>
                <w:position w:val="2"/>
                <w:rtl/>
              </w:rPr>
              <w:t xml:space="preserve"> من التذييل </w:t>
            </w:r>
            <w:r w:rsidRPr="00DA6627">
              <w:rPr>
                <w:rStyle w:val="Appref"/>
                <w:b w:val="0"/>
                <w:bCs w:val="0"/>
                <w:position w:val="2"/>
              </w:rPr>
              <w:t>30B</w:t>
            </w:r>
          </w:p>
        </w:tc>
        <w:tc>
          <w:tcPr>
            <w:tcW w:w="1657" w:type="dxa"/>
            <w:tcBorders>
              <w:top w:val="nil"/>
              <w:left w:val="nil"/>
              <w:bottom w:val="single" w:sz="8" w:space="0" w:color="auto"/>
              <w:right w:val="single" w:sz="8" w:space="0" w:color="auto"/>
            </w:tcBorders>
            <w:shd w:val="clear" w:color="auto" w:fill="auto"/>
            <w:vAlign w:val="center"/>
            <w:hideMark/>
          </w:tcPr>
          <w:p w14:paraId="47B9784C" w14:textId="4CE3F8E0"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175</w:t>
            </w:r>
            <w:r w:rsidR="00DA6627" w:rsidRPr="00DA6627">
              <w:rPr>
                <w:color w:val="000000"/>
                <w:position w:val="2"/>
                <w:lang w:eastAsia="en-GB"/>
              </w:rPr>
              <w:t xml:space="preserve"> </w:t>
            </w:r>
            <w:r w:rsidRPr="00DA6627">
              <w:rPr>
                <w:color w:val="000000"/>
                <w:position w:val="2"/>
                <w:lang w:eastAsia="en-GB"/>
              </w:rPr>
              <w:t>284</w:t>
            </w:r>
            <w:r w:rsidR="00DA6627" w:rsidRPr="00DA6627">
              <w:rPr>
                <w:color w:val="000000"/>
                <w:position w:val="2"/>
                <w:lang w:eastAsia="en-GB"/>
              </w:rPr>
              <w:t>,</w:t>
            </w:r>
            <w:r w:rsidRPr="00DA6627">
              <w:rPr>
                <w:color w:val="000000"/>
                <w:position w:val="2"/>
                <w:lang w:eastAsia="en-GB"/>
              </w:rPr>
              <w:t>00</w:t>
            </w:r>
          </w:p>
        </w:tc>
      </w:tr>
      <w:tr w:rsidR="00C961B6" w:rsidRPr="00DA6627" w14:paraId="6454557B"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4FE708D5" w14:textId="77777777" w:rsidR="00C961B6" w:rsidRPr="00DA6627" w:rsidRDefault="00C961B6" w:rsidP="00DA6627">
            <w:pPr>
              <w:spacing w:before="80" w:after="80" w:line="280" w:lineRule="exact"/>
              <w:rPr>
                <w:color w:val="000000"/>
                <w:position w:val="2"/>
                <w:lang w:eastAsia="en-GB"/>
              </w:rPr>
            </w:pPr>
            <w:bookmarkStart w:id="7" w:name="lt_pId104"/>
            <w:r w:rsidRPr="00DA6627">
              <w:rPr>
                <w:color w:val="000000"/>
                <w:position w:val="2"/>
                <w:lang w:eastAsia="en-GB"/>
              </w:rPr>
              <w:t>AI 7F (WRC-23)</w:t>
            </w:r>
            <w:bookmarkEnd w:id="7"/>
            <w:r w:rsidRPr="00DA6627">
              <w:rPr>
                <w:rFonts w:hint="cs"/>
                <w:color w:val="000000"/>
                <w:position w:val="2"/>
                <w:rtl/>
                <w:lang w:eastAsia="en-GB"/>
              </w:rPr>
              <w:t xml:space="preserve">: </w:t>
            </w:r>
            <w:r w:rsidRPr="00DA6627">
              <w:rPr>
                <w:rFonts w:hint="cs"/>
                <w:position w:val="2"/>
                <w:rtl/>
              </w:rPr>
              <w:t xml:space="preserve">التغييرات على المادة </w:t>
            </w:r>
            <w:r w:rsidRPr="00DA6627">
              <w:rPr>
                <w:position w:val="2"/>
              </w:rPr>
              <w:t>4</w:t>
            </w:r>
            <w:r w:rsidRPr="00DA6627">
              <w:rPr>
                <w:rFonts w:hint="cs"/>
                <w:position w:val="2"/>
                <w:rtl/>
              </w:rPr>
              <w:t xml:space="preserve"> من التذييل </w:t>
            </w:r>
            <w:r w:rsidRPr="00DA6627">
              <w:rPr>
                <w:rStyle w:val="Appref"/>
                <w:b w:val="0"/>
                <w:bCs w:val="0"/>
                <w:position w:val="2"/>
              </w:rPr>
              <w:t>30A</w:t>
            </w:r>
            <w:r w:rsidRPr="00DA6627">
              <w:rPr>
                <w:rStyle w:val="Appref"/>
                <w:rFonts w:hint="cs"/>
                <w:position w:val="2"/>
                <w:rtl/>
              </w:rPr>
              <w:t xml:space="preserve"> </w:t>
            </w:r>
            <w:r w:rsidRPr="00DA6627">
              <w:rPr>
                <w:rFonts w:hint="cs"/>
                <w:position w:val="2"/>
                <w:rtl/>
              </w:rPr>
              <w:t xml:space="preserve">والمادة 6 من التذييل </w:t>
            </w:r>
            <w:r w:rsidRPr="00DA6627">
              <w:rPr>
                <w:rStyle w:val="Appref"/>
                <w:b w:val="0"/>
                <w:bCs w:val="0"/>
                <w:position w:val="2"/>
              </w:rPr>
              <w:t>30B</w:t>
            </w:r>
          </w:p>
        </w:tc>
        <w:tc>
          <w:tcPr>
            <w:tcW w:w="1657" w:type="dxa"/>
            <w:tcBorders>
              <w:top w:val="nil"/>
              <w:left w:val="nil"/>
              <w:bottom w:val="single" w:sz="8" w:space="0" w:color="auto"/>
              <w:right w:val="single" w:sz="8" w:space="0" w:color="auto"/>
            </w:tcBorders>
            <w:shd w:val="clear" w:color="auto" w:fill="auto"/>
            <w:vAlign w:val="center"/>
            <w:hideMark/>
          </w:tcPr>
          <w:p w14:paraId="6D4AA978" w14:textId="16A1475C"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175</w:t>
            </w:r>
            <w:r w:rsidR="00DA6627" w:rsidRPr="00DA6627">
              <w:rPr>
                <w:color w:val="000000"/>
                <w:position w:val="2"/>
                <w:lang w:eastAsia="en-GB"/>
              </w:rPr>
              <w:t xml:space="preserve"> </w:t>
            </w:r>
            <w:r w:rsidRPr="00DA6627">
              <w:rPr>
                <w:color w:val="000000"/>
                <w:position w:val="2"/>
                <w:lang w:eastAsia="en-GB"/>
              </w:rPr>
              <w:t>284</w:t>
            </w:r>
            <w:r w:rsidR="00DA6627" w:rsidRPr="00DA6627">
              <w:rPr>
                <w:color w:val="000000"/>
                <w:position w:val="2"/>
                <w:lang w:eastAsia="en-GB"/>
              </w:rPr>
              <w:t>,</w:t>
            </w:r>
            <w:r w:rsidRPr="00DA6627">
              <w:rPr>
                <w:color w:val="000000"/>
                <w:position w:val="2"/>
                <w:lang w:eastAsia="en-GB"/>
              </w:rPr>
              <w:t>00</w:t>
            </w:r>
          </w:p>
        </w:tc>
      </w:tr>
      <w:tr w:rsidR="00C961B6" w:rsidRPr="00DA6627" w14:paraId="1D9330F8"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12603750" w14:textId="77777777" w:rsidR="00C961B6" w:rsidRPr="00DA6627" w:rsidRDefault="00C961B6" w:rsidP="00DA6627">
            <w:pPr>
              <w:spacing w:before="80" w:after="80" w:line="280" w:lineRule="exact"/>
              <w:rPr>
                <w:color w:val="000000"/>
                <w:position w:val="2"/>
                <w:lang w:eastAsia="en-GB"/>
              </w:rPr>
            </w:pPr>
            <w:bookmarkStart w:id="8" w:name="lt_pId106"/>
            <w:r w:rsidRPr="00DA6627">
              <w:rPr>
                <w:color w:val="000000"/>
                <w:position w:val="2"/>
                <w:lang w:eastAsia="en-GB"/>
              </w:rPr>
              <w:t>AI 7G (WRC-23)</w:t>
            </w:r>
            <w:bookmarkEnd w:id="8"/>
            <w:r w:rsidRPr="00DA6627">
              <w:rPr>
                <w:rFonts w:hint="cs"/>
                <w:color w:val="000000"/>
                <w:position w:val="2"/>
                <w:rtl/>
                <w:lang w:eastAsia="en-GB"/>
              </w:rPr>
              <w:t xml:space="preserve">: </w:t>
            </w:r>
            <w:r w:rsidRPr="00DA6627">
              <w:rPr>
                <w:rFonts w:hint="cs"/>
                <w:position w:val="2"/>
                <w:rtl/>
              </w:rPr>
              <w:t xml:space="preserve">التغييرات على برمجيات التحقق من كثافة تدفق القدرة المكافئة </w:t>
            </w:r>
            <w:r w:rsidRPr="00DA6627">
              <w:rPr>
                <w:position w:val="2"/>
              </w:rPr>
              <w:t>(EPFD)</w:t>
            </w:r>
            <w:r w:rsidRPr="00DA6627">
              <w:rPr>
                <w:rFonts w:hint="cs"/>
                <w:position w:val="2"/>
                <w:rtl/>
              </w:rPr>
              <w:t xml:space="preserve"> الواردة في القرار 770</w:t>
            </w:r>
          </w:p>
        </w:tc>
        <w:tc>
          <w:tcPr>
            <w:tcW w:w="1657" w:type="dxa"/>
            <w:tcBorders>
              <w:top w:val="nil"/>
              <w:left w:val="nil"/>
              <w:bottom w:val="single" w:sz="8" w:space="0" w:color="auto"/>
              <w:right w:val="single" w:sz="8" w:space="0" w:color="auto"/>
            </w:tcBorders>
            <w:shd w:val="clear" w:color="auto" w:fill="auto"/>
            <w:vAlign w:val="center"/>
            <w:hideMark/>
          </w:tcPr>
          <w:p w14:paraId="1036B38F" w14:textId="313694BF"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175</w:t>
            </w:r>
            <w:r w:rsidR="00DA6627" w:rsidRPr="00DA6627">
              <w:rPr>
                <w:color w:val="000000"/>
                <w:position w:val="2"/>
                <w:lang w:eastAsia="en-GB"/>
              </w:rPr>
              <w:t xml:space="preserve"> </w:t>
            </w:r>
            <w:r w:rsidRPr="00DA6627">
              <w:rPr>
                <w:color w:val="000000"/>
                <w:position w:val="2"/>
                <w:lang w:eastAsia="en-GB"/>
              </w:rPr>
              <w:t>284</w:t>
            </w:r>
            <w:r w:rsidR="00DA6627" w:rsidRPr="00DA6627">
              <w:rPr>
                <w:color w:val="000000"/>
                <w:position w:val="2"/>
                <w:lang w:eastAsia="en-GB"/>
              </w:rPr>
              <w:t>,</w:t>
            </w:r>
            <w:r w:rsidRPr="00DA6627">
              <w:rPr>
                <w:color w:val="000000"/>
                <w:position w:val="2"/>
                <w:lang w:eastAsia="en-GB"/>
              </w:rPr>
              <w:t>00</w:t>
            </w:r>
          </w:p>
        </w:tc>
      </w:tr>
      <w:tr w:rsidR="00C961B6" w:rsidRPr="00DA6627" w14:paraId="4774E4D8"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32CA6087" w14:textId="77777777" w:rsidR="00C961B6" w:rsidRPr="00DA6627" w:rsidRDefault="00C961B6" w:rsidP="00DA6627">
            <w:pPr>
              <w:spacing w:before="80" w:after="80" w:line="280" w:lineRule="exact"/>
              <w:rPr>
                <w:color w:val="000000"/>
                <w:position w:val="2"/>
                <w:rtl/>
                <w:lang w:eastAsia="en-GB"/>
              </w:rPr>
            </w:pPr>
            <w:r w:rsidRPr="00DA6627">
              <w:rPr>
                <w:rFonts w:hint="cs"/>
                <w:color w:val="000000"/>
                <w:position w:val="2"/>
                <w:rtl/>
                <w:lang w:eastAsia="en-GB"/>
              </w:rPr>
              <w:t xml:space="preserve">القرار </w:t>
            </w:r>
            <w:r w:rsidRPr="00DA6627">
              <w:rPr>
                <w:color w:val="000000"/>
                <w:position w:val="2"/>
                <w:lang w:eastAsia="en-GB"/>
              </w:rPr>
              <w:t>126 (WRC-23)</w:t>
            </w:r>
            <w:r w:rsidRPr="00DA6627">
              <w:rPr>
                <w:rFonts w:hint="cs"/>
                <w:color w:val="000000"/>
                <w:position w:val="2"/>
                <w:rtl/>
                <w:lang w:eastAsia="en-GB"/>
              </w:rPr>
              <w:t xml:space="preserve">: التدابير المؤقتة في التذييل </w:t>
            </w:r>
            <w:r w:rsidRPr="00DA6627">
              <w:rPr>
                <w:color w:val="000000"/>
                <w:position w:val="2"/>
                <w:lang w:eastAsia="en-GB"/>
              </w:rPr>
              <w:t>30B</w:t>
            </w:r>
          </w:p>
        </w:tc>
        <w:tc>
          <w:tcPr>
            <w:tcW w:w="1657" w:type="dxa"/>
            <w:tcBorders>
              <w:top w:val="nil"/>
              <w:left w:val="nil"/>
              <w:bottom w:val="single" w:sz="8" w:space="0" w:color="auto"/>
              <w:right w:val="single" w:sz="8" w:space="0" w:color="auto"/>
            </w:tcBorders>
            <w:shd w:val="clear" w:color="auto" w:fill="auto"/>
            <w:vAlign w:val="center"/>
            <w:hideMark/>
          </w:tcPr>
          <w:p w14:paraId="18E5EAFF" w14:textId="78E21247"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87</w:t>
            </w:r>
            <w:r w:rsidR="00DA6627" w:rsidRPr="00DA6627">
              <w:rPr>
                <w:color w:val="000000"/>
                <w:position w:val="2"/>
                <w:lang w:eastAsia="en-GB"/>
              </w:rPr>
              <w:t xml:space="preserve"> </w:t>
            </w:r>
            <w:r w:rsidRPr="00DA6627">
              <w:rPr>
                <w:color w:val="000000"/>
                <w:position w:val="2"/>
                <w:lang w:eastAsia="en-GB"/>
              </w:rPr>
              <w:t>642</w:t>
            </w:r>
            <w:r w:rsidR="00DA6627" w:rsidRPr="00DA6627">
              <w:rPr>
                <w:color w:val="000000"/>
                <w:position w:val="2"/>
                <w:lang w:eastAsia="en-GB"/>
              </w:rPr>
              <w:t>,</w:t>
            </w:r>
            <w:r w:rsidRPr="00DA6627">
              <w:rPr>
                <w:color w:val="000000"/>
                <w:position w:val="2"/>
                <w:lang w:eastAsia="en-GB"/>
              </w:rPr>
              <w:t>00</w:t>
            </w:r>
          </w:p>
        </w:tc>
      </w:tr>
      <w:tr w:rsidR="00C961B6" w:rsidRPr="00DA6627" w14:paraId="4BE91C7F"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6A7C12C0" w14:textId="77777777" w:rsidR="00C961B6" w:rsidRPr="006129D0" w:rsidRDefault="00C961B6" w:rsidP="00DA6627">
            <w:pPr>
              <w:spacing w:before="80" w:after="80" w:line="280" w:lineRule="exact"/>
              <w:rPr>
                <w:color w:val="000000"/>
                <w:spacing w:val="-4"/>
                <w:position w:val="2"/>
                <w:rtl/>
                <w:lang w:eastAsia="en-GB"/>
              </w:rPr>
            </w:pPr>
            <w:r w:rsidRPr="006129D0">
              <w:rPr>
                <w:rFonts w:hint="cs"/>
                <w:color w:val="000000"/>
                <w:spacing w:val="-4"/>
                <w:position w:val="2"/>
                <w:rtl/>
                <w:lang w:eastAsia="en-GB"/>
              </w:rPr>
              <w:t xml:space="preserve">القرار </w:t>
            </w:r>
            <w:r w:rsidRPr="006129D0">
              <w:rPr>
                <w:color w:val="000000"/>
                <w:spacing w:val="-4"/>
                <w:position w:val="2"/>
                <w:lang w:eastAsia="en-GB"/>
              </w:rPr>
              <w:t>676 (WRC-23)</w:t>
            </w:r>
            <w:r w:rsidRPr="006129D0">
              <w:rPr>
                <w:rFonts w:hint="cs"/>
                <w:color w:val="000000"/>
                <w:spacing w:val="-4"/>
                <w:position w:val="2"/>
                <w:rtl/>
                <w:lang w:eastAsia="en-GB"/>
              </w:rPr>
              <w:t xml:space="preserve"> + البند 2.9 من جدول أعمال المؤتمر </w:t>
            </w:r>
            <w:r w:rsidRPr="006129D0">
              <w:rPr>
                <w:color w:val="000000"/>
                <w:spacing w:val="-4"/>
                <w:position w:val="2"/>
                <w:lang w:eastAsia="en-GB"/>
              </w:rPr>
              <w:t>WRC-23</w:t>
            </w:r>
            <w:r w:rsidRPr="006129D0">
              <w:rPr>
                <w:rFonts w:hint="cs"/>
                <w:color w:val="000000"/>
                <w:spacing w:val="-4"/>
                <w:position w:val="2"/>
                <w:rtl/>
                <w:lang w:eastAsia="en-GB"/>
              </w:rPr>
              <w:t xml:space="preserve">: التغييرات على الرقم </w:t>
            </w:r>
            <w:r w:rsidRPr="006129D0">
              <w:rPr>
                <w:spacing w:val="-4"/>
                <w:position w:val="2"/>
              </w:rPr>
              <w:t>1.52.9</w:t>
            </w:r>
            <w:r w:rsidRPr="006129D0">
              <w:rPr>
                <w:rFonts w:hint="cs"/>
                <w:spacing w:val="-4"/>
                <w:position w:val="2"/>
                <w:rtl/>
              </w:rPr>
              <w:t xml:space="preserve"> (التداخل غير المقبول)، والمادة </w:t>
            </w:r>
            <w:r w:rsidRPr="006129D0">
              <w:rPr>
                <w:spacing w:val="-4"/>
                <w:position w:val="2"/>
              </w:rPr>
              <w:t>21</w:t>
            </w:r>
            <w:r w:rsidRPr="006129D0">
              <w:rPr>
                <w:rFonts w:hint="cs"/>
                <w:spacing w:val="-4"/>
                <w:position w:val="2"/>
                <w:rtl/>
              </w:rPr>
              <w:t xml:space="preserve"> من لوائح الراديو، وتحسينات المعالجة في مكتب الاتصالات الراديوية</w:t>
            </w:r>
          </w:p>
        </w:tc>
        <w:tc>
          <w:tcPr>
            <w:tcW w:w="1657" w:type="dxa"/>
            <w:tcBorders>
              <w:top w:val="nil"/>
              <w:left w:val="nil"/>
              <w:bottom w:val="single" w:sz="8" w:space="0" w:color="auto"/>
              <w:right w:val="single" w:sz="8" w:space="0" w:color="auto"/>
            </w:tcBorders>
            <w:shd w:val="clear" w:color="auto" w:fill="auto"/>
            <w:vAlign w:val="center"/>
            <w:hideMark/>
          </w:tcPr>
          <w:p w14:paraId="34E83940" w14:textId="33C56162"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87</w:t>
            </w:r>
            <w:r w:rsidR="00DA6627" w:rsidRPr="00DA6627">
              <w:rPr>
                <w:color w:val="000000"/>
                <w:position w:val="2"/>
                <w:lang w:eastAsia="en-GB"/>
              </w:rPr>
              <w:t xml:space="preserve"> </w:t>
            </w:r>
            <w:r w:rsidRPr="00DA6627">
              <w:rPr>
                <w:color w:val="000000"/>
                <w:position w:val="2"/>
                <w:lang w:eastAsia="en-GB"/>
              </w:rPr>
              <w:t>642</w:t>
            </w:r>
            <w:r w:rsidR="00DA6627" w:rsidRPr="00DA6627">
              <w:rPr>
                <w:color w:val="000000"/>
                <w:position w:val="2"/>
                <w:lang w:eastAsia="en-GB"/>
              </w:rPr>
              <w:t>,</w:t>
            </w:r>
            <w:r w:rsidRPr="00DA6627">
              <w:rPr>
                <w:color w:val="000000"/>
                <w:position w:val="2"/>
                <w:lang w:eastAsia="en-GB"/>
              </w:rPr>
              <w:t>00</w:t>
            </w:r>
          </w:p>
        </w:tc>
      </w:tr>
      <w:tr w:rsidR="00C961B6" w:rsidRPr="00DA6627" w14:paraId="4A49D818"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48F72295" w14:textId="77777777" w:rsidR="00C961B6" w:rsidRPr="00DA6627" w:rsidRDefault="00C961B6" w:rsidP="00DA6627">
            <w:pPr>
              <w:spacing w:before="80" w:after="80" w:line="280" w:lineRule="exact"/>
              <w:rPr>
                <w:color w:val="000000"/>
                <w:position w:val="2"/>
                <w:lang w:eastAsia="en-GB"/>
              </w:rPr>
            </w:pPr>
            <w:r w:rsidRPr="00DA6627">
              <w:rPr>
                <w:rFonts w:hint="cs"/>
                <w:color w:val="000000"/>
                <w:position w:val="2"/>
                <w:rtl/>
                <w:lang w:eastAsia="en-GB"/>
              </w:rPr>
              <w:t xml:space="preserve">القرار </w:t>
            </w:r>
            <w:r w:rsidRPr="00DA6627">
              <w:rPr>
                <w:color w:val="000000"/>
                <w:position w:val="2"/>
                <w:lang w:eastAsia="en-GB"/>
              </w:rPr>
              <w:t>677 (WRC-23)</w:t>
            </w:r>
            <w:r w:rsidRPr="00DA6627">
              <w:rPr>
                <w:rFonts w:hint="cs"/>
                <w:color w:val="000000"/>
                <w:position w:val="2"/>
                <w:rtl/>
                <w:lang w:eastAsia="en-GB"/>
              </w:rPr>
              <w:t xml:space="preserve">: </w:t>
            </w:r>
            <w:r w:rsidRPr="00DA6627">
              <w:rPr>
                <w:position w:val="2"/>
                <w:rtl/>
              </w:rPr>
              <w:t>خدمة استكشاف الأرض الساتلية (النشيطة)</w:t>
            </w:r>
            <w:r w:rsidRPr="00DA6627">
              <w:rPr>
                <w:rFonts w:hint="cs"/>
                <w:position w:val="2"/>
                <w:rtl/>
              </w:rPr>
              <w:t xml:space="preserve"> ل</w:t>
            </w:r>
            <w:r w:rsidRPr="00DA6627">
              <w:rPr>
                <w:position w:val="2"/>
                <w:rtl/>
              </w:rPr>
              <w:t xml:space="preserve">أنظمة السبر </w:t>
            </w:r>
            <w:proofErr w:type="spellStart"/>
            <w:r w:rsidRPr="00DA6627">
              <w:rPr>
                <w:position w:val="2"/>
                <w:rtl/>
              </w:rPr>
              <w:t>الراد</w:t>
            </w:r>
            <w:r w:rsidRPr="00DA6627">
              <w:rPr>
                <w:rFonts w:hint="cs"/>
                <w:position w:val="2"/>
                <w:rtl/>
              </w:rPr>
              <w:t>اري</w:t>
            </w:r>
            <w:proofErr w:type="spellEnd"/>
            <w:r w:rsidRPr="00DA6627">
              <w:rPr>
                <w:position w:val="2"/>
                <w:rtl/>
              </w:rPr>
              <w:t xml:space="preserve"> المحمولة في الفضاء</w:t>
            </w:r>
          </w:p>
        </w:tc>
        <w:tc>
          <w:tcPr>
            <w:tcW w:w="1657" w:type="dxa"/>
            <w:tcBorders>
              <w:top w:val="nil"/>
              <w:left w:val="nil"/>
              <w:bottom w:val="single" w:sz="8" w:space="0" w:color="auto"/>
              <w:right w:val="single" w:sz="8" w:space="0" w:color="auto"/>
            </w:tcBorders>
            <w:shd w:val="clear" w:color="auto" w:fill="auto"/>
            <w:vAlign w:val="center"/>
            <w:hideMark/>
          </w:tcPr>
          <w:p w14:paraId="4BF67DED" w14:textId="4904C379"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148</w:t>
            </w:r>
            <w:r w:rsidR="00DA6627" w:rsidRPr="00DA6627">
              <w:rPr>
                <w:color w:val="000000"/>
                <w:position w:val="2"/>
                <w:lang w:eastAsia="en-GB"/>
              </w:rPr>
              <w:t xml:space="preserve"> </w:t>
            </w:r>
            <w:r w:rsidRPr="00DA6627">
              <w:rPr>
                <w:color w:val="000000"/>
                <w:position w:val="2"/>
                <w:lang w:eastAsia="en-GB"/>
              </w:rPr>
              <w:t>991</w:t>
            </w:r>
            <w:r w:rsidR="00DA6627" w:rsidRPr="00DA6627">
              <w:rPr>
                <w:color w:val="000000"/>
                <w:position w:val="2"/>
                <w:lang w:eastAsia="en-GB"/>
              </w:rPr>
              <w:t>,</w:t>
            </w:r>
            <w:r w:rsidRPr="00DA6627">
              <w:rPr>
                <w:color w:val="000000"/>
                <w:position w:val="2"/>
                <w:lang w:eastAsia="en-GB"/>
              </w:rPr>
              <w:t>40</w:t>
            </w:r>
          </w:p>
        </w:tc>
      </w:tr>
      <w:tr w:rsidR="00C961B6" w:rsidRPr="00DA6627" w14:paraId="181D5CB9"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0DF3F93F" w14:textId="77777777" w:rsidR="00C961B6" w:rsidRPr="00DA6627" w:rsidRDefault="00C961B6" w:rsidP="00DA6627">
            <w:pPr>
              <w:spacing w:before="80" w:after="80" w:line="280" w:lineRule="exact"/>
              <w:rPr>
                <w:color w:val="000000"/>
                <w:position w:val="2"/>
                <w:lang w:eastAsia="en-GB"/>
              </w:rPr>
            </w:pPr>
            <w:bookmarkStart w:id="9" w:name="lt_pId114"/>
            <w:r w:rsidRPr="00DA6627">
              <w:rPr>
                <w:color w:val="000000"/>
                <w:position w:val="2"/>
                <w:lang w:eastAsia="en-GB"/>
              </w:rPr>
              <w:t>AI 1.19 (WRC-23)</w:t>
            </w:r>
            <w:bookmarkEnd w:id="9"/>
            <w:r w:rsidRPr="00DA6627">
              <w:rPr>
                <w:rFonts w:hint="cs"/>
                <w:color w:val="000000"/>
                <w:position w:val="2"/>
                <w:rtl/>
                <w:lang w:eastAsia="en-GB"/>
              </w:rPr>
              <w:t xml:space="preserve">: </w:t>
            </w:r>
            <w:r w:rsidRPr="00DA6627">
              <w:rPr>
                <w:position w:val="2"/>
                <w:rtl/>
              </w:rPr>
              <w:t xml:space="preserve">الخدمة الثابتة الساتلية (فضاء-أرض) </w:t>
            </w:r>
            <w:r w:rsidRPr="00DA6627">
              <w:rPr>
                <w:rFonts w:hint="cs"/>
                <w:position w:val="2"/>
                <w:rtl/>
              </w:rPr>
              <w:t xml:space="preserve">في النطاق </w:t>
            </w:r>
            <w:r w:rsidRPr="00DA6627">
              <w:rPr>
                <w:position w:val="2"/>
              </w:rPr>
              <w:t>GHz 17,7-17,3</w:t>
            </w:r>
            <w:r w:rsidRPr="00DA6627">
              <w:rPr>
                <w:rFonts w:hint="cs"/>
                <w:position w:val="2"/>
                <w:rtl/>
              </w:rPr>
              <w:t xml:space="preserve"> </w:t>
            </w:r>
            <w:r w:rsidRPr="00DA6627">
              <w:rPr>
                <w:position w:val="2"/>
                <w:rtl/>
              </w:rPr>
              <w:t>في الإقليم 2</w:t>
            </w:r>
          </w:p>
        </w:tc>
        <w:tc>
          <w:tcPr>
            <w:tcW w:w="1657" w:type="dxa"/>
            <w:tcBorders>
              <w:top w:val="nil"/>
              <w:left w:val="nil"/>
              <w:bottom w:val="single" w:sz="8" w:space="0" w:color="auto"/>
              <w:right w:val="single" w:sz="8" w:space="0" w:color="auto"/>
            </w:tcBorders>
            <w:shd w:val="clear" w:color="auto" w:fill="auto"/>
            <w:vAlign w:val="center"/>
            <w:hideMark/>
          </w:tcPr>
          <w:p w14:paraId="63ADA845" w14:textId="6254A572"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148</w:t>
            </w:r>
            <w:r w:rsidR="00DA6627" w:rsidRPr="00DA6627">
              <w:rPr>
                <w:color w:val="000000"/>
                <w:position w:val="2"/>
                <w:lang w:eastAsia="en-GB"/>
              </w:rPr>
              <w:t xml:space="preserve"> </w:t>
            </w:r>
            <w:r w:rsidRPr="00DA6627">
              <w:rPr>
                <w:color w:val="000000"/>
                <w:position w:val="2"/>
                <w:lang w:eastAsia="en-GB"/>
              </w:rPr>
              <w:t>991</w:t>
            </w:r>
            <w:r w:rsidR="00DA6627" w:rsidRPr="00DA6627">
              <w:rPr>
                <w:color w:val="000000"/>
                <w:position w:val="2"/>
                <w:lang w:eastAsia="en-GB"/>
              </w:rPr>
              <w:t>,</w:t>
            </w:r>
            <w:r w:rsidRPr="00DA6627">
              <w:rPr>
                <w:color w:val="000000"/>
                <w:position w:val="2"/>
                <w:lang w:eastAsia="en-GB"/>
              </w:rPr>
              <w:t>40</w:t>
            </w:r>
          </w:p>
        </w:tc>
      </w:tr>
      <w:tr w:rsidR="00C961B6" w:rsidRPr="00DA6627" w14:paraId="12EA590F"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auto"/>
            <w:vAlign w:val="center"/>
            <w:hideMark/>
          </w:tcPr>
          <w:p w14:paraId="397AF023" w14:textId="77777777" w:rsidR="00C961B6" w:rsidRPr="006129D0" w:rsidRDefault="00C961B6" w:rsidP="00DA6627">
            <w:pPr>
              <w:spacing w:before="80" w:after="80" w:line="280" w:lineRule="exact"/>
              <w:rPr>
                <w:color w:val="000000"/>
                <w:spacing w:val="-4"/>
                <w:position w:val="2"/>
                <w:lang w:eastAsia="en-GB"/>
              </w:rPr>
            </w:pPr>
            <w:r w:rsidRPr="006129D0">
              <w:rPr>
                <w:rFonts w:hint="cs"/>
                <w:color w:val="000000"/>
                <w:spacing w:val="-4"/>
                <w:position w:val="2"/>
                <w:rtl/>
                <w:lang w:eastAsia="en-GB"/>
              </w:rPr>
              <w:t xml:space="preserve">القرار </w:t>
            </w:r>
            <w:r w:rsidRPr="006129D0">
              <w:rPr>
                <w:color w:val="000000"/>
                <w:spacing w:val="-4"/>
                <w:position w:val="2"/>
                <w:lang w:eastAsia="en-GB"/>
              </w:rPr>
              <w:t>35 (Rev. WRC-23)</w:t>
            </w:r>
            <w:r w:rsidRPr="006129D0">
              <w:rPr>
                <w:rFonts w:hint="cs"/>
                <w:color w:val="000000"/>
                <w:spacing w:val="-4"/>
                <w:position w:val="2"/>
                <w:rtl/>
                <w:lang w:eastAsia="en-GB"/>
              </w:rPr>
              <w:t xml:space="preserve">: </w:t>
            </w:r>
            <w:r w:rsidRPr="006129D0">
              <w:rPr>
                <w:rFonts w:hint="cs"/>
                <w:spacing w:val="-4"/>
                <w:position w:val="2"/>
                <w:rtl/>
              </w:rPr>
              <w:t>إجراء لما بعد مراحل وضع الأنظمة غير المستقرة بالنسبة إلى الأرض في الخدمة</w:t>
            </w:r>
          </w:p>
        </w:tc>
        <w:tc>
          <w:tcPr>
            <w:tcW w:w="1657" w:type="dxa"/>
            <w:tcBorders>
              <w:top w:val="nil"/>
              <w:left w:val="nil"/>
              <w:bottom w:val="single" w:sz="8" w:space="0" w:color="auto"/>
              <w:right w:val="single" w:sz="8" w:space="0" w:color="auto"/>
            </w:tcBorders>
            <w:shd w:val="clear" w:color="auto" w:fill="auto"/>
            <w:vAlign w:val="center"/>
            <w:hideMark/>
          </w:tcPr>
          <w:p w14:paraId="3C5B3AC5" w14:textId="376E647B" w:rsidR="00C961B6" w:rsidRPr="00DA6627" w:rsidRDefault="00C961B6" w:rsidP="00DA6627">
            <w:pPr>
              <w:spacing w:before="80" w:after="80" w:line="280" w:lineRule="exact"/>
              <w:rPr>
                <w:color w:val="000000"/>
                <w:position w:val="2"/>
                <w:lang w:eastAsia="en-GB"/>
              </w:rPr>
            </w:pPr>
            <w:r w:rsidRPr="00DA6627">
              <w:rPr>
                <w:color w:val="000000"/>
                <w:position w:val="2"/>
                <w:lang w:eastAsia="en-GB"/>
              </w:rPr>
              <w:t>175</w:t>
            </w:r>
            <w:r w:rsidR="00DA6627" w:rsidRPr="00DA6627">
              <w:rPr>
                <w:color w:val="000000"/>
                <w:position w:val="2"/>
                <w:lang w:eastAsia="en-GB"/>
              </w:rPr>
              <w:t xml:space="preserve"> </w:t>
            </w:r>
            <w:r w:rsidRPr="00DA6627">
              <w:rPr>
                <w:color w:val="000000"/>
                <w:position w:val="2"/>
                <w:lang w:eastAsia="en-GB"/>
              </w:rPr>
              <w:t>284</w:t>
            </w:r>
            <w:r w:rsidR="00DA6627" w:rsidRPr="00DA6627">
              <w:rPr>
                <w:color w:val="000000"/>
                <w:position w:val="2"/>
                <w:lang w:eastAsia="en-GB"/>
              </w:rPr>
              <w:t>,</w:t>
            </w:r>
            <w:r w:rsidRPr="00DA6627">
              <w:rPr>
                <w:color w:val="000000"/>
                <w:position w:val="2"/>
                <w:lang w:eastAsia="en-GB"/>
              </w:rPr>
              <w:t>00</w:t>
            </w:r>
          </w:p>
        </w:tc>
      </w:tr>
      <w:tr w:rsidR="00C961B6" w:rsidRPr="00DA6627" w14:paraId="0630E0BC"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B6DDE8"/>
            <w:vAlign w:val="center"/>
            <w:hideMark/>
          </w:tcPr>
          <w:p w14:paraId="43673E7C" w14:textId="77777777" w:rsidR="00C961B6" w:rsidRPr="00DA6627" w:rsidRDefault="00C961B6" w:rsidP="00DA6627">
            <w:pPr>
              <w:spacing w:before="80" w:after="80" w:line="280" w:lineRule="exact"/>
              <w:rPr>
                <w:b/>
                <w:bCs/>
                <w:color w:val="000000"/>
                <w:position w:val="2"/>
                <w:lang w:eastAsia="en-GB"/>
              </w:rPr>
            </w:pPr>
            <w:r w:rsidRPr="00DA6627">
              <w:rPr>
                <w:rFonts w:hint="cs"/>
                <w:b/>
                <w:bCs/>
                <w:color w:val="000000"/>
                <w:position w:val="2"/>
                <w:rtl/>
                <w:lang w:eastAsia="en-GB"/>
              </w:rPr>
              <w:t>المجموع</w:t>
            </w:r>
            <w:r w:rsidRPr="00DA6627">
              <w:rPr>
                <w:b/>
                <w:bCs/>
                <w:color w:val="000000"/>
                <w:position w:val="2"/>
                <w:lang w:eastAsia="en-GB"/>
              </w:rPr>
              <w:t xml:space="preserve"> </w:t>
            </w:r>
          </w:p>
        </w:tc>
        <w:tc>
          <w:tcPr>
            <w:tcW w:w="1657" w:type="dxa"/>
            <w:tcBorders>
              <w:top w:val="nil"/>
              <w:left w:val="nil"/>
              <w:bottom w:val="single" w:sz="8" w:space="0" w:color="auto"/>
              <w:right w:val="single" w:sz="8" w:space="0" w:color="auto"/>
            </w:tcBorders>
            <w:shd w:val="clear" w:color="auto" w:fill="B6DDE8"/>
            <w:vAlign w:val="center"/>
            <w:hideMark/>
          </w:tcPr>
          <w:p w14:paraId="6AD4F110" w14:textId="386A17FC" w:rsidR="00C961B6" w:rsidRPr="00DA6627" w:rsidRDefault="00C961B6" w:rsidP="00DA6627">
            <w:pPr>
              <w:spacing w:before="80" w:after="80" w:line="280" w:lineRule="exact"/>
              <w:rPr>
                <w:b/>
                <w:bCs/>
                <w:color w:val="000000"/>
                <w:position w:val="2"/>
                <w:lang w:eastAsia="en-GB"/>
              </w:rPr>
            </w:pPr>
            <w:r w:rsidRPr="00DA6627">
              <w:rPr>
                <w:b/>
                <w:bCs/>
                <w:color w:val="000000"/>
                <w:position w:val="2"/>
                <w:lang w:eastAsia="en-GB"/>
              </w:rPr>
              <w:t>2</w:t>
            </w:r>
            <w:r w:rsidR="00DA6627" w:rsidRPr="00DA6627">
              <w:rPr>
                <w:b/>
                <w:bCs/>
                <w:color w:val="000000"/>
                <w:position w:val="2"/>
                <w:lang w:eastAsia="en-GB"/>
              </w:rPr>
              <w:t xml:space="preserve"> </w:t>
            </w:r>
            <w:r w:rsidRPr="00DA6627">
              <w:rPr>
                <w:b/>
                <w:bCs/>
                <w:color w:val="000000"/>
                <w:position w:val="2"/>
                <w:lang w:eastAsia="en-GB"/>
              </w:rPr>
              <w:t>979</w:t>
            </w:r>
            <w:r w:rsidR="00DA6627" w:rsidRPr="00DA6627">
              <w:rPr>
                <w:b/>
                <w:bCs/>
                <w:color w:val="000000"/>
                <w:position w:val="2"/>
                <w:lang w:eastAsia="en-GB"/>
              </w:rPr>
              <w:t xml:space="preserve"> </w:t>
            </w:r>
            <w:r w:rsidRPr="00DA6627">
              <w:rPr>
                <w:b/>
                <w:bCs/>
                <w:color w:val="000000"/>
                <w:position w:val="2"/>
                <w:lang w:eastAsia="en-GB"/>
              </w:rPr>
              <w:t>828</w:t>
            </w:r>
            <w:r w:rsidR="00DA6627" w:rsidRPr="00DA6627">
              <w:rPr>
                <w:b/>
                <w:bCs/>
                <w:color w:val="000000"/>
                <w:position w:val="2"/>
                <w:lang w:eastAsia="en-GB"/>
              </w:rPr>
              <w:t>,</w:t>
            </w:r>
            <w:r w:rsidRPr="00DA6627">
              <w:rPr>
                <w:b/>
                <w:bCs/>
                <w:color w:val="000000"/>
                <w:position w:val="2"/>
                <w:lang w:eastAsia="en-GB"/>
              </w:rPr>
              <w:t>00</w:t>
            </w:r>
          </w:p>
        </w:tc>
      </w:tr>
      <w:tr w:rsidR="00C961B6" w:rsidRPr="00DA6627" w14:paraId="78D31317" w14:textId="77777777" w:rsidTr="00DA6627">
        <w:trPr>
          <w:jc w:val="center"/>
        </w:trPr>
        <w:tc>
          <w:tcPr>
            <w:tcW w:w="7982" w:type="dxa"/>
            <w:tcBorders>
              <w:top w:val="nil"/>
              <w:left w:val="single" w:sz="8" w:space="0" w:color="auto"/>
              <w:bottom w:val="single" w:sz="8" w:space="0" w:color="auto"/>
              <w:right w:val="single" w:sz="8" w:space="0" w:color="auto"/>
            </w:tcBorders>
            <w:shd w:val="clear" w:color="auto" w:fill="E5B8B7"/>
            <w:vAlign w:val="center"/>
            <w:hideMark/>
          </w:tcPr>
          <w:p w14:paraId="1C2A51C2" w14:textId="77777777" w:rsidR="00C961B6" w:rsidRPr="00DA6627" w:rsidRDefault="00C961B6" w:rsidP="00DA6627">
            <w:pPr>
              <w:spacing w:before="80" w:after="80" w:line="280" w:lineRule="exact"/>
              <w:rPr>
                <w:b/>
                <w:bCs/>
                <w:color w:val="000000"/>
                <w:position w:val="2"/>
                <w:lang w:eastAsia="en-GB"/>
              </w:rPr>
            </w:pPr>
            <w:r w:rsidRPr="00DA6627">
              <w:rPr>
                <w:rFonts w:hint="cs"/>
                <w:b/>
                <w:bCs/>
                <w:color w:val="000000"/>
                <w:position w:val="2"/>
                <w:rtl/>
                <w:lang w:eastAsia="en-GB"/>
              </w:rPr>
              <w:t>المجموع الكلي</w:t>
            </w:r>
            <w:r w:rsidRPr="00DA6627">
              <w:rPr>
                <w:b/>
                <w:bCs/>
                <w:color w:val="000000"/>
                <w:position w:val="2"/>
                <w:lang w:eastAsia="en-GB"/>
              </w:rPr>
              <w:t xml:space="preserve"> </w:t>
            </w:r>
          </w:p>
        </w:tc>
        <w:tc>
          <w:tcPr>
            <w:tcW w:w="1657" w:type="dxa"/>
            <w:tcBorders>
              <w:top w:val="nil"/>
              <w:left w:val="nil"/>
              <w:bottom w:val="single" w:sz="8" w:space="0" w:color="auto"/>
              <w:right w:val="single" w:sz="8" w:space="0" w:color="auto"/>
            </w:tcBorders>
            <w:shd w:val="clear" w:color="auto" w:fill="E5B8B7"/>
            <w:vAlign w:val="center"/>
            <w:hideMark/>
          </w:tcPr>
          <w:p w14:paraId="1E8F4191" w14:textId="4880CF36" w:rsidR="00C961B6" w:rsidRPr="00DA6627" w:rsidRDefault="00C961B6" w:rsidP="00DA6627">
            <w:pPr>
              <w:spacing w:before="80" w:after="80" w:line="280" w:lineRule="exact"/>
              <w:rPr>
                <w:b/>
                <w:bCs/>
                <w:color w:val="000000"/>
                <w:position w:val="2"/>
                <w:lang w:eastAsia="en-GB"/>
              </w:rPr>
            </w:pPr>
            <w:r w:rsidRPr="00DA6627">
              <w:rPr>
                <w:b/>
                <w:bCs/>
                <w:color w:val="000000"/>
                <w:position w:val="2"/>
                <w:lang w:eastAsia="en-GB"/>
              </w:rPr>
              <w:t>3</w:t>
            </w:r>
            <w:r w:rsidR="00DA6627" w:rsidRPr="00DA6627">
              <w:rPr>
                <w:b/>
                <w:bCs/>
                <w:color w:val="000000"/>
                <w:position w:val="2"/>
                <w:lang w:eastAsia="en-GB"/>
              </w:rPr>
              <w:t xml:space="preserve"> </w:t>
            </w:r>
            <w:r w:rsidRPr="00DA6627">
              <w:rPr>
                <w:b/>
                <w:bCs/>
                <w:color w:val="000000"/>
                <w:position w:val="2"/>
                <w:lang w:eastAsia="en-GB"/>
              </w:rPr>
              <w:t>330</w:t>
            </w:r>
            <w:r w:rsidR="00DA6627" w:rsidRPr="00DA6627">
              <w:rPr>
                <w:b/>
                <w:bCs/>
                <w:color w:val="000000"/>
                <w:position w:val="2"/>
                <w:lang w:eastAsia="en-GB"/>
              </w:rPr>
              <w:t xml:space="preserve"> </w:t>
            </w:r>
            <w:r w:rsidRPr="00DA6627">
              <w:rPr>
                <w:b/>
                <w:bCs/>
                <w:color w:val="000000"/>
                <w:position w:val="2"/>
                <w:lang w:eastAsia="en-GB"/>
              </w:rPr>
              <w:t>396</w:t>
            </w:r>
            <w:r w:rsidR="00DA6627" w:rsidRPr="00DA6627">
              <w:rPr>
                <w:b/>
                <w:bCs/>
                <w:color w:val="000000"/>
                <w:position w:val="2"/>
                <w:lang w:eastAsia="en-GB"/>
              </w:rPr>
              <w:t>,</w:t>
            </w:r>
            <w:r w:rsidRPr="00DA6627">
              <w:rPr>
                <w:b/>
                <w:bCs/>
                <w:color w:val="000000"/>
                <w:position w:val="2"/>
                <w:lang w:eastAsia="en-GB"/>
              </w:rPr>
              <w:t>00</w:t>
            </w:r>
          </w:p>
        </w:tc>
      </w:tr>
    </w:tbl>
    <w:p w14:paraId="4104F1E8" w14:textId="728DC0E5" w:rsidR="00C961B6" w:rsidRDefault="00C961B6" w:rsidP="006129D0">
      <w:pPr>
        <w:spacing w:before="240"/>
        <w:rPr>
          <w:rtl/>
        </w:rPr>
      </w:pPr>
      <w:r w:rsidRPr="005C58D4">
        <w:rPr>
          <w:rFonts w:hint="cs"/>
          <w:i/>
          <w:iCs/>
          <w:rtl/>
          <w:lang w:bidi="ar-EG"/>
        </w:rPr>
        <w:t>الملاحظة 1</w:t>
      </w:r>
      <w:r>
        <w:rPr>
          <w:rFonts w:hint="cs"/>
          <w:rtl/>
          <w:lang w:bidi="ar-EG"/>
        </w:rPr>
        <w:t xml:space="preserve">: حُددت الحاجة إلى تطوير البرمجيات هذا خلال المؤتمر </w:t>
      </w:r>
      <w:r>
        <w:rPr>
          <w:lang w:bidi="ar-EG"/>
        </w:rPr>
        <w:t>WRC-23</w:t>
      </w:r>
      <w:r>
        <w:rPr>
          <w:rFonts w:hint="cs"/>
          <w:rtl/>
        </w:rPr>
        <w:t xml:space="preserve"> عندما تمت مناقشة إمكانية تخفيف حد كثافة تدفق القدرة الوارد في الرقم </w:t>
      </w:r>
      <w:r w:rsidRPr="005C58D4">
        <w:rPr>
          <w:b/>
          <w:bCs/>
        </w:rPr>
        <w:t>441B.5</w:t>
      </w:r>
      <w:r>
        <w:rPr>
          <w:rFonts w:hint="cs"/>
          <w:rtl/>
        </w:rPr>
        <w:t xml:space="preserve">. </w:t>
      </w:r>
      <w:r w:rsidRPr="00D07610">
        <w:rPr>
          <w:rtl/>
        </w:rPr>
        <w:t>وبما أن</w:t>
      </w:r>
      <w:r>
        <w:rPr>
          <w:rFonts w:hint="cs"/>
          <w:rtl/>
        </w:rPr>
        <w:t xml:space="preserve"> المؤتمر</w:t>
      </w:r>
      <w:r w:rsidRPr="00D07610">
        <w:rPr>
          <w:rtl/>
        </w:rPr>
        <w:t xml:space="preserve"> </w:t>
      </w:r>
      <w:r w:rsidRPr="00D07610">
        <w:t>WRC-23</w:t>
      </w:r>
      <w:r w:rsidRPr="00D07610">
        <w:rPr>
          <w:rtl/>
        </w:rPr>
        <w:t xml:space="preserve"> قرر </w:t>
      </w:r>
      <w:r>
        <w:rPr>
          <w:rFonts w:hint="cs"/>
          <w:rtl/>
        </w:rPr>
        <w:t>الإبقاء على</w:t>
      </w:r>
      <w:r w:rsidRPr="00D07610">
        <w:rPr>
          <w:rtl/>
        </w:rPr>
        <w:t xml:space="preserve"> حد </w:t>
      </w:r>
      <w:r>
        <w:rPr>
          <w:rFonts w:hint="cs"/>
          <w:rtl/>
        </w:rPr>
        <w:t>كثافة تدفق القدرة</w:t>
      </w:r>
      <w:r w:rsidRPr="00D07610">
        <w:rPr>
          <w:rtl/>
        </w:rPr>
        <w:t xml:space="preserve"> </w:t>
      </w:r>
      <w:r>
        <w:rPr>
          <w:rFonts w:hint="cs"/>
          <w:rtl/>
        </w:rPr>
        <w:t>المعتمد في المؤتمر</w:t>
      </w:r>
      <w:r w:rsidR="006129D0">
        <w:rPr>
          <w:rFonts w:hint="eastAsia"/>
          <w:rtl/>
          <w:lang w:bidi="ar-EG"/>
        </w:rPr>
        <w:t> </w:t>
      </w:r>
      <w:r w:rsidRPr="00D07610">
        <w:t>WRC</w:t>
      </w:r>
      <w:r w:rsidR="006129D0">
        <w:noBreakHyphen/>
      </w:r>
      <w:r w:rsidRPr="00D07610">
        <w:t>19</w:t>
      </w:r>
      <w:r w:rsidRPr="00D07610">
        <w:rPr>
          <w:rtl/>
        </w:rPr>
        <w:t xml:space="preserve"> و</w:t>
      </w:r>
      <w:r>
        <w:rPr>
          <w:rFonts w:hint="cs"/>
          <w:rtl/>
        </w:rPr>
        <w:t xml:space="preserve">أن التبليغ عن مخطط تفصيلي لهوائي الاتصالات المتنقلة الدولية </w:t>
      </w:r>
      <w:r w:rsidRPr="00D07610">
        <w:rPr>
          <w:rtl/>
        </w:rPr>
        <w:t xml:space="preserve">لم </w:t>
      </w:r>
      <w:r>
        <w:rPr>
          <w:rFonts w:hint="cs"/>
          <w:rtl/>
        </w:rPr>
        <w:t>ينص عليه</w:t>
      </w:r>
      <w:r w:rsidRPr="00D07610">
        <w:rPr>
          <w:rtl/>
        </w:rPr>
        <w:t xml:space="preserve"> في الملحق </w:t>
      </w:r>
      <w:r w:rsidRPr="00365BEA">
        <w:rPr>
          <w:b/>
          <w:bCs/>
          <w:rtl/>
        </w:rPr>
        <w:t>4</w:t>
      </w:r>
      <w:r w:rsidRPr="00D07610">
        <w:rPr>
          <w:rtl/>
        </w:rPr>
        <w:t xml:space="preserve"> </w:t>
      </w:r>
      <w:r>
        <w:rPr>
          <w:rFonts w:hint="cs"/>
          <w:rtl/>
        </w:rPr>
        <w:t>للوائح</w:t>
      </w:r>
      <w:r w:rsidRPr="00D07610">
        <w:rPr>
          <w:rtl/>
        </w:rPr>
        <w:t xml:space="preserve"> الراديو، فإن هذا تطوير البرمجي</w:t>
      </w:r>
      <w:r>
        <w:rPr>
          <w:rFonts w:hint="cs"/>
          <w:rtl/>
        </w:rPr>
        <w:t>ات هذا</w:t>
      </w:r>
      <w:r w:rsidRPr="00D07610">
        <w:rPr>
          <w:rtl/>
        </w:rPr>
        <w:t xml:space="preserve"> لم يعد مطلوب</w:t>
      </w:r>
      <w:r>
        <w:rPr>
          <w:rFonts w:hint="cs"/>
          <w:rtl/>
        </w:rPr>
        <w:t>اً</w:t>
      </w:r>
      <w:r w:rsidRPr="00D07610">
        <w:rPr>
          <w:rtl/>
        </w:rPr>
        <w:t xml:space="preserve"> ويمكن إزالته من الجدول 3-1</w:t>
      </w:r>
      <w:r>
        <w:rPr>
          <w:rFonts w:hint="cs"/>
          <w:rtl/>
        </w:rPr>
        <w:t>.</w:t>
      </w:r>
    </w:p>
    <w:p w14:paraId="75C120DA" w14:textId="77777777" w:rsidR="00C961B6" w:rsidRDefault="00C961B6" w:rsidP="006129D0">
      <w:pPr>
        <w:rPr>
          <w:rtl/>
        </w:rPr>
      </w:pPr>
      <w:r w:rsidRPr="00365BEA">
        <w:rPr>
          <w:rFonts w:hint="cs"/>
          <w:i/>
          <w:iCs/>
          <w:rtl/>
        </w:rPr>
        <w:t>الملاحظة 2</w:t>
      </w:r>
      <w:r>
        <w:rPr>
          <w:rFonts w:hint="cs"/>
          <w:rtl/>
        </w:rPr>
        <w:t xml:space="preserve">: </w:t>
      </w:r>
      <w:r w:rsidRPr="00365BEA">
        <w:rPr>
          <w:rtl/>
        </w:rPr>
        <w:t xml:space="preserve">أثناء المناقشات التي دارت في اجتماعات بعض الأفرقة الإقليمية بعد المؤتمر </w:t>
      </w:r>
      <w:r>
        <w:rPr>
          <w:lang w:bidi="ar-EG"/>
        </w:rPr>
        <w:t>WRC-23</w:t>
      </w:r>
      <w:r>
        <w:rPr>
          <w:rFonts w:hint="cs"/>
          <w:rtl/>
        </w:rPr>
        <w:t xml:space="preserve"> </w:t>
      </w:r>
      <w:r w:rsidRPr="00365BEA">
        <w:rPr>
          <w:rtl/>
        </w:rPr>
        <w:t>‏و</w:t>
      </w:r>
      <w:r>
        <w:rPr>
          <w:rFonts w:hint="cs"/>
          <w:rtl/>
        </w:rPr>
        <w:t xml:space="preserve">اجتماع </w:t>
      </w:r>
      <w:r w:rsidRPr="00365BEA">
        <w:rPr>
          <w:rtl/>
        </w:rPr>
        <w:t xml:space="preserve">الفريق الاستشاري للاتصالات الراديوية </w:t>
      </w:r>
      <w:r>
        <w:rPr>
          <w:rFonts w:hint="cs"/>
          <w:rtl/>
        </w:rPr>
        <w:t xml:space="preserve">في </w:t>
      </w:r>
      <w:r w:rsidRPr="00365BEA">
        <w:rPr>
          <w:rtl/>
        </w:rPr>
        <w:t xml:space="preserve">عام </w:t>
      </w:r>
      <w:r w:rsidRPr="00365BEA">
        <w:rPr>
          <w:cs/>
        </w:rPr>
        <w:t>‎</w:t>
      </w:r>
      <w:r w:rsidRPr="00365BEA">
        <w:t>2024</w:t>
      </w:r>
      <w:r w:rsidRPr="00365BEA">
        <w:rPr>
          <w:rtl/>
        </w:rPr>
        <w:t xml:space="preserve">‏، </w:t>
      </w:r>
      <w:r>
        <w:rPr>
          <w:rFonts w:hint="cs"/>
          <w:rtl/>
        </w:rPr>
        <w:t>حُدد</w:t>
      </w:r>
      <w:r w:rsidRPr="00365BEA">
        <w:rPr>
          <w:rtl/>
        </w:rPr>
        <w:t xml:space="preserve"> أن الامتثال لقناع طيف</w:t>
      </w:r>
      <w:r>
        <w:rPr>
          <w:rFonts w:hint="cs"/>
          <w:rtl/>
        </w:rPr>
        <w:t xml:space="preserve"> ا</w:t>
      </w:r>
      <w:r w:rsidRPr="00365BEA">
        <w:rPr>
          <w:rtl/>
        </w:rPr>
        <w:t xml:space="preserve">لاتصالات المتنقلة الدولية </w:t>
      </w:r>
      <w:r>
        <w:rPr>
          <w:rFonts w:hint="cs"/>
          <w:rtl/>
        </w:rPr>
        <w:t>في ا</w:t>
      </w:r>
      <w:r w:rsidRPr="00365BEA">
        <w:rPr>
          <w:rtl/>
        </w:rPr>
        <w:t xml:space="preserve">لنطاق </w:t>
      </w:r>
      <w:r w:rsidRPr="00365BEA">
        <w:rPr>
          <w:cs/>
        </w:rPr>
        <w:t>‎</w:t>
      </w:r>
      <w:r w:rsidRPr="00365BEA">
        <w:t>GHz 6</w:t>
      </w:r>
      <w:r w:rsidRPr="00365BEA">
        <w:rPr>
          <w:rtl/>
        </w:rPr>
        <w:t xml:space="preserve"> ‏الوارد في القرار </w:t>
      </w:r>
      <w:r w:rsidRPr="00365BEA">
        <w:rPr>
          <w:cs/>
        </w:rPr>
        <w:t>‎</w:t>
      </w:r>
      <w:r w:rsidRPr="007130BA">
        <w:rPr>
          <w:b/>
          <w:bCs/>
        </w:rPr>
        <w:t>220 (WRC-23)</w:t>
      </w:r>
      <w:r w:rsidRPr="00365BEA">
        <w:rPr>
          <w:rtl/>
        </w:rPr>
        <w:t xml:space="preserve"> ‏ينبغي التحقق منه على المستوى الوطني وإبلاغه إلى مكتب الاتصالات الراديوية بموجب الالتزام ذي الصلة من الإدارة المبلغة. وبالتالي، لم يعد تطوير البرمجي</w:t>
      </w:r>
      <w:r>
        <w:rPr>
          <w:rFonts w:hint="cs"/>
          <w:rtl/>
        </w:rPr>
        <w:t>ات هذا</w:t>
      </w:r>
      <w:r w:rsidRPr="00365BEA">
        <w:rPr>
          <w:rtl/>
        </w:rPr>
        <w:t xml:space="preserve"> مطلوبا</w:t>
      </w:r>
      <w:r>
        <w:rPr>
          <w:rFonts w:hint="cs"/>
          <w:rtl/>
        </w:rPr>
        <w:t>ً</w:t>
      </w:r>
      <w:r w:rsidRPr="00365BEA">
        <w:rPr>
          <w:rtl/>
        </w:rPr>
        <w:t xml:space="preserve"> ويمكن إزالته من الجدول </w:t>
      </w:r>
      <w:r w:rsidRPr="00365BEA">
        <w:rPr>
          <w:cs/>
        </w:rPr>
        <w:t>‎</w:t>
      </w:r>
      <w:r w:rsidRPr="00365BEA">
        <w:t>1-3</w:t>
      </w:r>
      <w:r>
        <w:rPr>
          <w:rFonts w:hint="cs"/>
          <w:rtl/>
        </w:rPr>
        <w:t>.</w:t>
      </w:r>
    </w:p>
    <w:p w14:paraId="0D1647A8" w14:textId="77777777" w:rsidR="00C961B6" w:rsidRPr="007130BA" w:rsidRDefault="00C961B6" w:rsidP="006129D0">
      <w:pPr>
        <w:pStyle w:val="Heading1"/>
        <w:rPr>
          <w:rtl/>
        </w:rPr>
      </w:pPr>
      <w:r w:rsidRPr="007130BA">
        <w:rPr>
          <w:rFonts w:hint="cs"/>
          <w:rtl/>
        </w:rPr>
        <w:lastRenderedPageBreak/>
        <w:t>4</w:t>
      </w:r>
      <w:r w:rsidRPr="007130BA">
        <w:rPr>
          <w:rtl/>
        </w:rPr>
        <w:tab/>
      </w:r>
      <w:r w:rsidRPr="007130BA">
        <w:rPr>
          <w:rFonts w:hint="cs"/>
          <w:rtl/>
        </w:rPr>
        <w:t xml:space="preserve">آثار مقررات المؤتمر </w:t>
      </w:r>
      <w:r w:rsidRPr="007130BA">
        <w:t>WRC-23</w:t>
      </w:r>
      <w:r w:rsidRPr="007130BA">
        <w:rPr>
          <w:rFonts w:hint="cs"/>
          <w:rtl/>
        </w:rPr>
        <w:t xml:space="preserve"> على ميزانية الفترة 2025-2027</w:t>
      </w:r>
    </w:p>
    <w:p w14:paraId="2AC7A045" w14:textId="77777777" w:rsidR="00C961B6" w:rsidRPr="007130BA" w:rsidRDefault="00C961B6" w:rsidP="006129D0">
      <w:pPr>
        <w:pStyle w:val="Heading2"/>
        <w:rPr>
          <w:rtl/>
        </w:rPr>
      </w:pPr>
      <w:r w:rsidRPr="007130BA">
        <w:rPr>
          <w:rFonts w:hint="cs"/>
          <w:rtl/>
        </w:rPr>
        <w:t>1.4</w:t>
      </w:r>
      <w:r w:rsidRPr="007130BA">
        <w:rPr>
          <w:rtl/>
        </w:rPr>
        <w:tab/>
      </w:r>
      <w:r w:rsidRPr="007130BA">
        <w:rPr>
          <w:rFonts w:hint="cs"/>
          <w:rtl/>
        </w:rPr>
        <w:t xml:space="preserve">آثار العملية التحضيرية للمؤتمر </w:t>
      </w:r>
      <w:r w:rsidRPr="007130BA">
        <w:t>WRC-27</w:t>
      </w:r>
      <w:r w:rsidRPr="007130BA">
        <w:rPr>
          <w:rFonts w:hint="cs"/>
          <w:rtl/>
        </w:rPr>
        <w:t xml:space="preserve"> على ميزانية الفترة 2025-2027</w:t>
      </w:r>
    </w:p>
    <w:p w14:paraId="475C3F4C" w14:textId="77777777" w:rsidR="00C961B6" w:rsidRDefault="00C961B6" w:rsidP="006129D0">
      <w:pPr>
        <w:rPr>
          <w:rtl/>
        </w:rPr>
      </w:pPr>
      <w:r w:rsidRPr="007130BA">
        <w:rPr>
          <w:rtl/>
        </w:rPr>
        <w:t xml:space="preserve">مع مراعاة أن </w:t>
      </w:r>
      <w:r>
        <w:rPr>
          <w:rFonts w:hint="cs"/>
          <w:rtl/>
        </w:rPr>
        <w:t xml:space="preserve">الموعد تقديم </w:t>
      </w:r>
      <w:r w:rsidRPr="007130BA">
        <w:rPr>
          <w:rtl/>
        </w:rPr>
        <w:t>مشروع نص تقرير الاجتماع</w:t>
      </w:r>
      <w:r>
        <w:rPr>
          <w:rFonts w:hint="cs"/>
          <w:rtl/>
        </w:rPr>
        <w:t xml:space="preserve"> التحضيري للمؤتمر العالمي للاتصالات الراديوية لعام 2027 </w:t>
      </w:r>
      <w:r>
        <w:t>(</w:t>
      </w:r>
      <w:r w:rsidRPr="007130BA">
        <w:t>CPM27</w:t>
      </w:r>
      <w:r>
        <w:t>)</w:t>
      </w:r>
      <w:r w:rsidRPr="007130BA">
        <w:rPr>
          <w:rtl/>
        </w:rPr>
        <w:t xml:space="preserve"> سيكون </w:t>
      </w:r>
      <w:r>
        <w:rPr>
          <w:rFonts w:hint="cs"/>
          <w:rtl/>
        </w:rPr>
        <w:t xml:space="preserve">تقريباً </w:t>
      </w:r>
      <w:r w:rsidRPr="007130BA">
        <w:rPr>
          <w:rtl/>
        </w:rPr>
        <w:t xml:space="preserve">نهاية عام </w:t>
      </w:r>
      <w:r w:rsidRPr="007130BA">
        <w:rPr>
          <w:cs/>
        </w:rPr>
        <w:t>‎</w:t>
      </w:r>
      <w:r w:rsidRPr="007130BA">
        <w:t>2026</w:t>
      </w:r>
      <w:r w:rsidRPr="007130BA">
        <w:rPr>
          <w:rtl/>
        </w:rPr>
        <w:t>‏، ي</w:t>
      </w:r>
      <w:r>
        <w:rPr>
          <w:rFonts w:hint="cs"/>
          <w:rtl/>
        </w:rPr>
        <w:t>ُ</w:t>
      </w:r>
      <w:r w:rsidRPr="007130BA">
        <w:rPr>
          <w:rtl/>
        </w:rPr>
        <w:t xml:space="preserve">فترض أن تعقد الاجتماعات </w:t>
      </w:r>
      <w:r>
        <w:rPr>
          <w:rFonts w:hint="cs"/>
          <w:rtl/>
        </w:rPr>
        <w:t xml:space="preserve">الإضافية وتعد </w:t>
      </w:r>
      <w:r w:rsidRPr="007130BA">
        <w:rPr>
          <w:rtl/>
        </w:rPr>
        <w:t xml:space="preserve">الوثائق في عامي </w:t>
      </w:r>
      <w:r w:rsidRPr="007130BA">
        <w:rPr>
          <w:cs/>
        </w:rPr>
        <w:t>‎</w:t>
      </w:r>
      <w:r w:rsidRPr="007130BA">
        <w:t>2025</w:t>
      </w:r>
      <w:r w:rsidRPr="007130BA">
        <w:rPr>
          <w:rtl/>
        </w:rPr>
        <w:t xml:space="preserve"> ‏و</w:t>
      </w:r>
      <w:r w:rsidRPr="007130BA">
        <w:rPr>
          <w:cs/>
        </w:rPr>
        <w:t>‎</w:t>
      </w:r>
      <w:r w:rsidRPr="007130BA">
        <w:t>2026</w:t>
      </w:r>
      <w:r w:rsidRPr="007130BA">
        <w:rPr>
          <w:rtl/>
        </w:rPr>
        <w:t xml:space="preserve">. ‏وسيستمر عبء العمل الإضافي على أمانة مكتب الاتصالات الراديوية طوال </w:t>
      </w:r>
      <w:r>
        <w:rPr>
          <w:rFonts w:hint="cs"/>
          <w:rtl/>
        </w:rPr>
        <w:t>ال</w:t>
      </w:r>
      <w:r w:rsidRPr="007130BA">
        <w:rPr>
          <w:rtl/>
        </w:rPr>
        <w:t xml:space="preserve">فترة </w:t>
      </w:r>
      <w:r>
        <w:rPr>
          <w:rFonts w:hint="cs"/>
          <w:rtl/>
        </w:rPr>
        <w:t>بأكملها</w:t>
      </w:r>
      <w:r w:rsidRPr="007130BA">
        <w:rPr>
          <w:rtl/>
        </w:rPr>
        <w:t xml:space="preserve">. ويعرض الجدول </w:t>
      </w:r>
      <w:r w:rsidRPr="007130BA">
        <w:rPr>
          <w:cs/>
        </w:rPr>
        <w:t>‎</w:t>
      </w:r>
      <w:r w:rsidRPr="007130BA">
        <w:t>1-4</w:t>
      </w:r>
      <w:r w:rsidRPr="007130BA">
        <w:rPr>
          <w:rtl/>
        </w:rPr>
        <w:t xml:space="preserve"> ‏التكاليف الإضافية للعملية التحضيرية للمؤتمر </w:t>
      </w:r>
      <w:r>
        <w:t>WRC-27</w:t>
      </w:r>
      <w:r w:rsidRPr="007130BA">
        <w:rPr>
          <w:rtl/>
        </w:rPr>
        <w:t xml:space="preserve"> ‏في</w:t>
      </w:r>
      <w:r>
        <w:rPr>
          <w:rFonts w:hint="cs"/>
          <w:rtl/>
        </w:rPr>
        <w:t xml:space="preserve"> الفترة</w:t>
      </w:r>
      <w:r w:rsidRPr="007130BA">
        <w:rPr>
          <w:rtl/>
        </w:rPr>
        <w:t xml:space="preserve"> </w:t>
      </w:r>
      <w:r w:rsidRPr="007130BA">
        <w:rPr>
          <w:cs/>
        </w:rPr>
        <w:t>‎</w:t>
      </w:r>
      <w:r w:rsidRPr="007130BA">
        <w:t>2027-2025</w:t>
      </w:r>
      <w:r w:rsidRPr="007130BA">
        <w:rPr>
          <w:rtl/>
        </w:rPr>
        <w:t>.</w:t>
      </w:r>
    </w:p>
    <w:p w14:paraId="38F52458" w14:textId="77777777" w:rsidR="00C961B6" w:rsidRPr="004E0CA1" w:rsidRDefault="00C961B6" w:rsidP="006129D0">
      <w:pPr>
        <w:pStyle w:val="TableNo"/>
        <w:rPr>
          <w:rtl/>
        </w:rPr>
      </w:pPr>
      <w:r w:rsidRPr="004E0CA1">
        <w:rPr>
          <w:rFonts w:hint="cs"/>
          <w:rtl/>
        </w:rPr>
        <w:t>الجدول 4-1</w:t>
      </w:r>
    </w:p>
    <w:p w14:paraId="2F8026BA" w14:textId="77777777" w:rsidR="00C961B6" w:rsidRDefault="00C961B6" w:rsidP="006129D0">
      <w:pPr>
        <w:pStyle w:val="Tabletitle"/>
        <w:rPr>
          <w:rtl/>
        </w:rPr>
      </w:pPr>
      <w:r w:rsidRPr="004E0CA1">
        <w:rPr>
          <w:rFonts w:hint="cs"/>
          <w:rtl/>
        </w:rPr>
        <w:t xml:space="preserve">التكاليف الإضافية للعملية التحضيرية للمؤتمر </w:t>
      </w:r>
      <w:r w:rsidRPr="004E0CA1">
        <w:t>WRC-27</w:t>
      </w:r>
      <w:r w:rsidRPr="004E0CA1">
        <w:rPr>
          <w:rFonts w:hint="cs"/>
          <w:rtl/>
        </w:rPr>
        <w:t xml:space="preserve"> في الفترة 2025-2027</w:t>
      </w:r>
    </w:p>
    <w:tbl>
      <w:tblPr>
        <w:tblStyle w:val="TableGrid"/>
        <w:bidiVisual/>
        <w:tblW w:w="5000" w:type="pct"/>
        <w:jc w:val="center"/>
        <w:tblLook w:val="04A0" w:firstRow="1" w:lastRow="0" w:firstColumn="1" w:lastColumn="0" w:noHBand="0" w:noVBand="1"/>
      </w:tblPr>
      <w:tblGrid>
        <w:gridCol w:w="5574"/>
        <w:gridCol w:w="1329"/>
        <w:gridCol w:w="1412"/>
        <w:gridCol w:w="1319"/>
      </w:tblGrid>
      <w:tr w:rsidR="00C961B6" w:rsidRPr="006129D0" w14:paraId="0EBE73D8" w14:textId="77777777" w:rsidTr="006129D0">
        <w:trPr>
          <w:jc w:val="center"/>
        </w:trPr>
        <w:tc>
          <w:tcPr>
            <w:tcW w:w="5245" w:type="dxa"/>
            <w:tcBorders>
              <w:top w:val="nil"/>
              <w:left w:val="nil"/>
              <w:bottom w:val="single" w:sz="4" w:space="0" w:color="auto"/>
              <w:right w:val="single" w:sz="4" w:space="0" w:color="auto"/>
            </w:tcBorders>
            <w:shd w:val="clear" w:color="auto" w:fill="auto"/>
          </w:tcPr>
          <w:p w14:paraId="429A0064" w14:textId="77777777" w:rsidR="00C961B6" w:rsidRPr="006129D0" w:rsidRDefault="00C961B6" w:rsidP="006129D0">
            <w:pPr>
              <w:spacing w:before="60" w:after="60" w:line="260" w:lineRule="exact"/>
              <w:rPr>
                <w:b/>
                <w:bCs/>
                <w:color w:val="000000"/>
                <w:position w:val="2"/>
                <w:sz w:val="20"/>
                <w:szCs w:val="20"/>
              </w:rPr>
            </w:pPr>
          </w:p>
        </w:tc>
        <w:tc>
          <w:tcPr>
            <w:tcW w:w="1251" w:type="dxa"/>
            <w:tcBorders>
              <w:left w:val="single" w:sz="4" w:space="0" w:color="auto"/>
            </w:tcBorders>
            <w:shd w:val="clear" w:color="auto" w:fill="C2D69B"/>
          </w:tcPr>
          <w:p w14:paraId="290DD0C6" w14:textId="77777777" w:rsidR="00C961B6" w:rsidRPr="006129D0" w:rsidRDefault="00C961B6" w:rsidP="006129D0">
            <w:pPr>
              <w:spacing w:before="60" w:after="60" w:line="260" w:lineRule="exact"/>
              <w:jc w:val="center"/>
              <w:rPr>
                <w:b/>
                <w:bCs/>
                <w:position w:val="2"/>
                <w:sz w:val="20"/>
                <w:szCs w:val="20"/>
              </w:rPr>
            </w:pPr>
            <w:r w:rsidRPr="006129D0">
              <w:rPr>
                <w:b/>
                <w:bCs/>
                <w:color w:val="000000"/>
                <w:position w:val="2"/>
                <w:sz w:val="20"/>
                <w:szCs w:val="20"/>
              </w:rPr>
              <w:t>2025</w:t>
            </w:r>
          </w:p>
        </w:tc>
        <w:tc>
          <w:tcPr>
            <w:tcW w:w="1329" w:type="dxa"/>
            <w:shd w:val="clear" w:color="auto" w:fill="C2D69B"/>
          </w:tcPr>
          <w:p w14:paraId="120F0A9C" w14:textId="77777777" w:rsidR="00C961B6" w:rsidRPr="006129D0" w:rsidRDefault="00C961B6" w:rsidP="006129D0">
            <w:pPr>
              <w:spacing w:before="60" w:after="60" w:line="260" w:lineRule="exact"/>
              <w:jc w:val="center"/>
              <w:rPr>
                <w:b/>
                <w:bCs/>
                <w:position w:val="2"/>
                <w:sz w:val="20"/>
                <w:szCs w:val="20"/>
              </w:rPr>
            </w:pPr>
            <w:r w:rsidRPr="006129D0">
              <w:rPr>
                <w:b/>
                <w:bCs/>
                <w:position w:val="2"/>
                <w:sz w:val="20"/>
                <w:szCs w:val="20"/>
              </w:rPr>
              <w:t>2026</w:t>
            </w:r>
          </w:p>
        </w:tc>
        <w:tc>
          <w:tcPr>
            <w:tcW w:w="1241" w:type="dxa"/>
            <w:shd w:val="clear" w:color="auto" w:fill="C2D69B"/>
          </w:tcPr>
          <w:p w14:paraId="6616AB81" w14:textId="77777777" w:rsidR="00C961B6" w:rsidRPr="006129D0" w:rsidRDefault="00C961B6" w:rsidP="006129D0">
            <w:pPr>
              <w:spacing w:before="60" w:after="60" w:line="260" w:lineRule="exact"/>
              <w:jc w:val="center"/>
              <w:rPr>
                <w:b/>
                <w:bCs/>
                <w:position w:val="2"/>
                <w:sz w:val="20"/>
                <w:szCs w:val="20"/>
              </w:rPr>
            </w:pPr>
            <w:r w:rsidRPr="006129D0">
              <w:rPr>
                <w:b/>
                <w:bCs/>
                <w:position w:val="2"/>
                <w:sz w:val="20"/>
                <w:szCs w:val="20"/>
              </w:rPr>
              <w:t>2027</w:t>
            </w:r>
          </w:p>
        </w:tc>
      </w:tr>
      <w:tr w:rsidR="00C961B6" w:rsidRPr="006129D0" w14:paraId="3C451C06" w14:textId="77777777" w:rsidTr="006129D0">
        <w:trPr>
          <w:jc w:val="center"/>
        </w:trPr>
        <w:tc>
          <w:tcPr>
            <w:tcW w:w="5245" w:type="dxa"/>
            <w:tcBorders>
              <w:top w:val="single" w:sz="4" w:space="0" w:color="auto"/>
            </w:tcBorders>
            <w:shd w:val="clear" w:color="auto" w:fill="C2D69B"/>
          </w:tcPr>
          <w:p w14:paraId="3B6EE23C" w14:textId="77777777" w:rsidR="00C961B6" w:rsidRPr="006129D0" w:rsidRDefault="00C961B6" w:rsidP="006129D0">
            <w:pPr>
              <w:spacing w:before="60" w:after="60" w:line="260" w:lineRule="exact"/>
              <w:rPr>
                <w:b/>
                <w:bCs/>
                <w:position w:val="2"/>
                <w:sz w:val="20"/>
                <w:szCs w:val="20"/>
              </w:rPr>
            </w:pPr>
            <w:r w:rsidRPr="006129D0">
              <w:rPr>
                <w:b/>
                <w:bCs/>
                <w:color w:val="000000"/>
                <w:position w:val="2"/>
                <w:sz w:val="20"/>
                <w:szCs w:val="20"/>
                <w:rtl/>
              </w:rPr>
              <w:t xml:space="preserve">المرجع والوصف في الوثائق الختامية للمؤتمر </w:t>
            </w:r>
            <w:r w:rsidRPr="006129D0">
              <w:rPr>
                <w:b/>
                <w:bCs/>
                <w:color w:val="000000"/>
                <w:position w:val="2"/>
                <w:sz w:val="20"/>
                <w:szCs w:val="20"/>
              </w:rPr>
              <w:t>WRC-23</w:t>
            </w:r>
          </w:p>
        </w:tc>
        <w:tc>
          <w:tcPr>
            <w:tcW w:w="1251" w:type="dxa"/>
            <w:shd w:val="clear" w:color="auto" w:fill="C2D69B"/>
          </w:tcPr>
          <w:p w14:paraId="27E9FD8D" w14:textId="77777777" w:rsidR="00C961B6" w:rsidRPr="006129D0" w:rsidRDefault="00C961B6" w:rsidP="006129D0">
            <w:pPr>
              <w:spacing w:before="60" w:after="60" w:line="260" w:lineRule="exact"/>
              <w:jc w:val="center"/>
              <w:rPr>
                <w:b/>
                <w:bCs/>
                <w:position w:val="2"/>
                <w:sz w:val="20"/>
                <w:szCs w:val="20"/>
              </w:rPr>
            </w:pPr>
            <w:r w:rsidRPr="006129D0">
              <w:rPr>
                <w:rFonts w:hint="cs"/>
                <w:b/>
                <w:bCs/>
                <w:position w:val="2"/>
                <w:sz w:val="20"/>
                <w:szCs w:val="20"/>
                <w:rtl/>
              </w:rPr>
              <w:t>بالفرنك السويسري</w:t>
            </w:r>
          </w:p>
        </w:tc>
        <w:tc>
          <w:tcPr>
            <w:tcW w:w="1329" w:type="dxa"/>
            <w:shd w:val="clear" w:color="auto" w:fill="C2D69B"/>
          </w:tcPr>
          <w:p w14:paraId="56B0D753" w14:textId="77777777" w:rsidR="00C961B6" w:rsidRPr="006129D0" w:rsidRDefault="00C961B6" w:rsidP="006129D0">
            <w:pPr>
              <w:spacing w:before="60" w:after="60" w:line="260" w:lineRule="exact"/>
              <w:jc w:val="center"/>
              <w:rPr>
                <w:b/>
                <w:bCs/>
                <w:position w:val="2"/>
                <w:sz w:val="20"/>
                <w:szCs w:val="20"/>
              </w:rPr>
            </w:pPr>
            <w:r w:rsidRPr="006129D0">
              <w:rPr>
                <w:rFonts w:hint="cs"/>
                <w:b/>
                <w:bCs/>
                <w:position w:val="2"/>
                <w:sz w:val="20"/>
                <w:szCs w:val="20"/>
                <w:rtl/>
              </w:rPr>
              <w:t>بالفرنك السويسري</w:t>
            </w:r>
          </w:p>
        </w:tc>
        <w:tc>
          <w:tcPr>
            <w:tcW w:w="1241" w:type="dxa"/>
            <w:shd w:val="clear" w:color="auto" w:fill="C2D69B"/>
          </w:tcPr>
          <w:p w14:paraId="59416178" w14:textId="77777777" w:rsidR="00C961B6" w:rsidRPr="006129D0" w:rsidRDefault="00C961B6" w:rsidP="006129D0">
            <w:pPr>
              <w:spacing w:before="60" w:after="60" w:line="260" w:lineRule="exact"/>
              <w:jc w:val="center"/>
              <w:rPr>
                <w:b/>
                <w:bCs/>
                <w:position w:val="2"/>
                <w:sz w:val="20"/>
                <w:szCs w:val="20"/>
              </w:rPr>
            </w:pPr>
            <w:r w:rsidRPr="006129D0">
              <w:rPr>
                <w:rFonts w:hint="cs"/>
                <w:b/>
                <w:bCs/>
                <w:position w:val="2"/>
                <w:sz w:val="20"/>
                <w:szCs w:val="20"/>
                <w:rtl/>
              </w:rPr>
              <w:t>بالفرنك السويسري</w:t>
            </w:r>
          </w:p>
        </w:tc>
      </w:tr>
      <w:tr w:rsidR="00C961B6" w:rsidRPr="006129D0" w14:paraId="4C6AFDCA" w14:textId="77777777" w:rsidTr="006129D0">
        <w:trPr>
          <w:jc w:val="center"/>
        </w:trPr>
        <w:tc>
          <w:tcPr>
            <w:tcW w:w="5245" w:type="dxa"/>
            <w:vAlign w:val="bottom"/>
          </w:tcPr>
          <w:p w14:paraId="4250ED71" w14:textId="594DC11D" w:rsidR="00C961B6" w:rsidRPr="006129D0" w:rsidRDefault="00C961B6" w:rsidP="006129D0">
            <w:pPr>
              <w:spacing w:before="60" w:after="60" w:line="260" w:lineRule="exact"/>
              <w:rPr>
                <w:b/>
                <w:position w:val="2"/>
                <w:sz w:val="20"/>
                <w:szCs w:val="20"/>
              </w:rPr>
            </w:pPr>
            <w:r w:rsidRPr="006129D0">
              <w:rPr>
                <w:rFonts w:hint="cs"/>
                <w:position w:val="2"/>
                <w:sz w:val="20"/>
                <w:szCs w:val="20"/>
                <w:rtl/>
              </w:rPr>
              <w:t xml:space="preserve">بنود جدول أعمال المؤتمر </w:t>
            </w:r>
            <w:r w:rsidRPr="006129D0">
              <w:rPr>
                <w:position w:val="2"/>
                <w:sz w:val="20"/>
                <w:szCs w:val="20"/>
              </w:rPr>
              <w:t>WRC-27</w:t>
            </w:r>
            <w:r w:rsidRPr="006129D0">
              <w:rPr>
                <w:rFonts w:hint="cs"/>
                <w:position w:val="2"/>
                <w:sz w:val="20"/>
                <w:szCs w:val="20"/>
                <w:rtl/>
              </w:rPr>
              <w:t xml:space="preserve"> التي تتطلب عقد اجتماعات إضافية للجنة (للجان) المعنية لإنجازها بالكامل خلال دورة الدراسة. </w:t>
            </w:r>
            <w:r w:rsidRPr="006129D0">
              <w:rPr>
                <w:position w:val="2"/>
                <w:sz w:val="20"/>
                <w:szCs w:val="20"/>
                <w:rtl/>
              </w:rPr>
              <w:t xml:space="preserve">ومن بين مواضيع تقنية أخرى، من شأن مجالات </w:t>
            </w:r>
            <w:r w:rsidRPr="006129D0">
              <w:rPr>
                <w:rFonts w:hint="cs"/>
                <w:position w:val="2"/>
                <w:sz w:val="20"/>
                <w:szCs w:val="20"/>
                <w:rtl/>
              </w:rPr>
              <w:t>الدراسة ال</w:t>
            </w:r>
            <w:r w:rsidRPr="006129D0">
              <w:rPr>
                <w:position w:val="2"/>
                <w:sz w:val="20"/>
                <w:szCs w:val="20"/>
                <w:rtl/>
              </w:rPr>
              <w:t xml:space="preserve">جديدة مثل </w:t>
            </w:r>
            <w:r w:rsidRPr="006129D0">
              <w:rPr>
                <w:rFonts w:hint="cs"/>
                <w:position w:val="2"/>
                <w:sz w:val="20"/>
                <w:szCs w:val="20"/>
                <w:rtl/>
              </w:rPr>
              <w:t xml:space="preserve">الأحوال الجوية الفضائية </w:t>
            </w:r>
            <w:r w:rsidRPr="006129D0">
              <w:rPr>
                <w:position w:val="2"/>
                <w:sz w:val="20"/>
                <w:szCs w:val="20"/>
                <w:rtl/>
              </w:rPr>
              <w:t xml:space="preserve">والاتصالات على القمر </w:t>
            </w:r>
            <w:r w:rsidRPr="006129D0">
              <w:rPr>
                <w:rFonts w:hint="cs"/>
                <w:position w:val="2"/>
                <w:sz w:val="20"/>
                <w:szCs w:val="20"/>
                <w:rtl/>
              </w:rPr>
              <w:t>و</w:t>
            </w:r>
            <w:r w:rsidRPr="006129D0">
              <w:rPr>
                <w:position w:val="2"/>
                <w:sz w:val="20"/>
                <w:szCs w:val="20"/>
                <w:rtl/>
              </w:rPr>
              <w:t xml:space="preserve">الوصلات ما بين </w:t>
            </w:r>
            <w:proofErr w:type="spellStart"/>
            <w:r w:rsidRPr="006129D0">
              <w:rPr>
                <w:position w:val="2"/>
                <w:sz w:val="20"/>
                <w:szCs w:val="20"/>
                <w:rtl/>
              </w:rPr>
              <w:t>السواتل</w:t>
            </w:r>
            <w:proofErr w:type="spellEnd"/>
            <w:r w:rsidRPr="006129D0">
              <w:rPr>
                <w:position w:val="2"/>
                <w:sz w:val="20"/>
                <w:szCs w:val="20"/>
                <w:rtl/>
              </w:rPr>
              <w:t xml:space="preserve"> أن </w:t>
            </w:r>
            <w:r w:rsidRPr="006129D0">
              <w:rPr>
                <w:rFonts w:hint="cs"/>
                <w:position w:val="2"/>
                <w:sz w:val="20"/>
                <w:szCs w:val="20"/>
                <w:rtl/>
              </w:rPr>
              <w:t>تستتبع</w:t>
            </w:r>
            <w:r w:rsidRPr="006129D0">
              <w:rPr>
                <w:position w:val="2"/>
                <w:sz w:val="20"/>
                <w:szCs w:val="20"/>
                <w:rtl/>
              </w:rPr>
              <w:t xml:space="preserve"> أنشطة إضافية</w:t>
            </w:r>
            <w:r w:rsidR="006129D0">
              <w:rPr>
                <w:rFonts w:hint="eastAsia"/>
                <w:position w:val="2"/>
                <w:sz w:val="20"/>
                <w:szCs w:val="20"/>
                <w:rtl/>
              </w:rPr>
              <w:t> </w:t>
            </w:r>
            <w:r w:rsidRPr="006129D0">
              <w:rPr>
                <w:rFonts w:hint="cs"/>
                <w:position w:val="2"/>
                <w:sz w:val="20"/>
                <w:szCs w:val="20"/>
                <w:vertAlign w:val="superscript"/>
                <w:rtl/>
              </w:rPr>
              <w:t>الملاحظة 3</w:t>
            </w:r>
          </w:p>
        </w:tc>
        <w:tc>
          <w:tcPr>
            <w:tcW w:w="1251" w:type="dxa"/>
          </w:tcPr>
          <w:p w14:paraId="35B1EB08" w14:textId="1A108DED" w:rsidR="00C961B6" w:rsidRPr="006129D0" w:rsidRDefault="00C961B6" w:rsidP="006129D0">
            <w:pPr>
              <w:spacing w:before="60" w:after="60" w:line="260" w:lineRule="exact"/>
              <w:rPr>
                <w:bCs/>
                <w:position w:val="2"/>
                <w:sz w:val="20"/>
                <w:szCs w:val="20"/>
              </w:rPr>
            </w:pPr>
            <w:r w:rsidRPr="006129D0">
              <w:rPr>
                <w:bCs/>
                <w:position w:val="2"/>
                <w:sz w:val="20"/>
                <w:szCs w:val="20"/>
              </w:rPr>
              <w:t>41</w:t>
            </w:r>
            <w:r w:rsidR="006129D0" w:rsidRPr="006129D0">
              <w:rPr>
                <w:bCs/>
                <w:position w:val="2"/>
                <w:sz w:val="20"/>
                <w:szCs w:val="20"/>
              </w:rPr>
              <w:t xml:space="preserve"> </w:t>
            </w:r>
            <w:r w:rsidRPr="006129D0">
              <w:rPr>
                <w:bCs/>
                <w:position w:val="2"/>
                <w:sz w:val="20"/>
                <w:szCs w:val="20"/>
              </w:rPr>
              <w:t>500</w:t>
            </w:r>
          </w:p>
        </w:tc>
        <w:tc>
          <w:tcPr>
            <w:tcW w:w="1329" w:type="dxa"/>
          </w:tcPr>
          <w:p w14:paraId="059269BA" w14:textId="09FBFA22" w:rsidR="00C961B6" w:rsidRPr="006129D0" w:rsidRDefault="00C961B6" w:rsidP="006129D0">
            <w:pPr>
              <w:spacing w:before="60" w:after="60" w:line="260" w:lineRule="exact"/>
              <w:rPr>
                <w:position w:val="2"/>
                <w:sz w:val="20"/>
                <w:szCs w:val="20"/>
              </w:rPr>
            </w:pPr>
            <w:r w:rsidRPr="006129D0">
              <w:rPr>
                <w:position w:val="2"/>
                <w:sz w:val="20"/>
                <w:szCs w:val="20"/>
              </w:rPr>
              <w:t>41</w:t>
            </w:r>
            <w:r w:rsidR="006129D0" w:rsidRPr="006129D0">
              <w:rPr>
                <w:position w:val="2"/>
                <w:sz w:val="20"/>
                <w:szCs w:val="20"/>
              </w:rPr>
              <w:t xml:space="preserve"> </w:t>
            </w:r>
            <w:r w:rsidRPr="006129D0">
              <w:rPr>
                <w:position w:val="2"/>
                <w:sz w:val="20"/>
                <w:szCs w:val="20"/>
              </w:rPr>
              <w:t>500</w:t>
            </w:r>
          </w:p>
        </w:tc>
        <w:tc>
          <w:tcPr>
            <w:tcW w:w="1241" w:type="dxa"/>
          </w:tcPr>
          <w:p w14:paraId="5CEEB38D" w14:textId="77777777" w:rsidR="00C961B6" w:rsidRPr="006129D0" w:rsidRDefault="00C961B6" w:rsidP="006129D0">
            <w:pPr>
              <w:spacing w:before="60" w:after="60" w:line="260" w:lineRule="exact"/>
              <w:rPr>
                <w:position w:val="2"/>
                <w:sz w:val="20"/>
                <w:szCs w:val="20"/>
              </w:rPr>
            </w:pPr>
          </w:p>
        </w:tc>
      </w:tr>
      <w:tr w:rsidR="00C961B6" w:rsidRPr="006129D0" w14:paraId="0A0BB827" w14:textId="77777777" w:rsidTr="006129D0">
        <w:trPr>
          <w:jc w:val="center"/>
        </w:trPr>
        <w:tc>
          <w:tcPr>
            <w:tcW w:w="5245" w:type="dxa"/>
            <w:vAlign w:val="bottom"/>
          </w:tcPr>
          <w:p w14:paraId="3F9718DB" w14:textId="0688B6ED" w:rsidR="00C961B6" w:rsidRPr="006129D0" w:rsidRDefault="00C961B6" w:rsidP="006129D0">
            <w:pPr>
              <w:spacing w:before="60" w:after="60" w:line="260" w:lineRule="exact"/>
              <w:rPr>
                <w:b/>
                <w:position w:val="2"/>
                <w:sz w:val="20"/>
                <w:szCs w:val="20"/>
              </w:rPr>
            </w:pPr>
            <w:r w:rsidRPr="006129D0">
              <w:rPr>
                <w:color w:val="000000"/>
                <w:position w:val="2"/>
                <w:sz w:val="20"/>
                <w:szCs w:val="20"/>
                <w:rtl/>
              </w:rPr>
              <w:t>سيتطلب الأمر أيضاً وثائق إضافية، كزيادة صفحات الترجمة ومعالجة النصوص</w:t>
            </w:r>
            <w:r w:rsidR="006129D0">
              <w:rPr>
                <w:rFonts w:hint="eastAsia"/>
                <w:color w:val="000000"/>
                <w:position w:val="2"/>
                <w:sz w:val="20"/>
                <w:szCs w:val="20"/>
                <w:rtl/>
              </w:rPr>
              <w:t> </w:t>
            </w:r>
            <w:r w:rsidRPr="006129D0">
              <w:rPr>
                <w:rFonts w:hint="cs"/>
                <w:color w:val="000000"/>
                <w:position w:val="2"/>
                <w:sz w:val="20"/>
                <w:szCs w:val="20"/>
                <w:vertAlign w:val="superscript"/>
                <w:rtl/>
              </w:rPr>
              <w:t>الملاحظة 4</w:t>
            </w:r>
          </w:p>
        </w:tc>
        <w:tc>
          <w:tcPr>
            <w:tcW w:w="1251" w:type="dxa"/>
          </w:tcPr>
          <w:p w14:paraId="22A167AC" w14:textId="79260013" w:rsidR="00C961B6" w:rsidRPr="006129D0" w:rsidRDefault="00C961B6" w:rsidP="006129D0">
            <w:pPr>
              <w:spacing w:before="60" w:after="60" w:line="260" w:lineRule="exact"/>
              <w:rPr>
                <w:bCs/>
                <w:position w:val="2"/>
                <w:sz w:val="20"/>
                <w:szCs w:val="20"/>
              </w:rPr>
            </w:pPr>
            <w:r w:rsidRPr="006129D0">
              <w:rPr>
                <w:bCs/>
                <w:position w:val="2"/>
                <w:sz w:val="20"/>
                <w:szCs w:val="20"/>
              </w:rPr>
              <w:t>255</w:t>
            </w:r>
            <w:r w:rsidR="006129D0" w:rsidRPr="006129D0">
              <w:rPr>
                <w:bCs/>
                <w:position w:val="2"/>
                <w:sz w:val="20"/>
                <w:szCs w:val="20"/>
              </w:rPr>
              <w:t xml:space="preserve"> </w:t>
            </w:r>
            <w:r w:rsidRPr="006129D0">
              <w:rPr>
                <w:bCs/>
                <w:position w:val="2"/>
                <w:sz w:val="20"/>
                <w:szCs w:val="20"/>
              </w:rPr>
              <w:t>950</w:t>
            </w:r>
          </w:p>
        </w:tc>
        <w:tc>
          <w:tcPr>
            <w:tcW w:w="1329" w:type="dxa"/>
          </w:tcPr>
          <w:p w14:paraId="2512EA5B" w14:textId="72E80048" w:rsidR="00C961B6" w:rsidRPr="006129D0" w:rsidRDefault="00C961B6" w:rsidP="006129D0">
            <w:pPr>
              <w:spacing w:before="60" w:after="60" w:line="260" w:lineRule="exact"/>
              <w:rPr>
                <w:position w:val="2"/>
                <w:sz w:val="20"/>
                <w:szCs w:val="20"/>
              </w:rPr>
            </w:pPr>
            <w:r w:rsidRPr="006129D0">
              <w:rPr>
                <w:position w:val="2"/>
                <w:sz w:val="20"/>
                <w:szCs w:val="20"/>
              </w:rPr>
              <w:t>255</w:t>
            </w:r>
            <w:r w:rsidR="006129D0" w:rsidRPr="006129D0">
              <w:rPr>
                <w:position w:val="2"/>
                <w:sz w:val="20"/>
                <w:szCs w:val="20"/>
              </w:rPr>
              <w:t xml:space="preserve"> </w:t>
            </w:r>
            <w:r w:rsidRPr="006129D0">
              <w:rPr>
                <w:position w:val="2"/>
                <w:sz w:val="20"/>
                <w:szCs w:val="20"/>
              </w:rPr>
              <w:t>950</w:t>
            </w:r>
          </w:p>
        </w:tc>
        <w:tc>
          <w:tcPr>
            <w:tcW w:w="1241" w:type="dxa"/>
          </w:tcPr>
          <w:p w14:paraId="61B579BA" w14:textId="77777777" w:rsidR="00C961B6" w:rsidRPr="006129D0" w:rsidRDefault="00C961B6" w:rsidP="006129D0">
            <w:pPr>
              <w:spacing w:before="60" w:after="60" w:line="260" w:lineRule="exact"/>
              <w:rPr>
                <w:position w:val="2"/>
                <w:sz w:val="20"/>
                <w:szCs w:val="20"/>
              </w:rPr>
            </w:pPr>
          </w:p>
        </w:tc>
      </w:tr>
      <w:tr w:rsidR="00C961B6" w:rsidRPr="006129D0" w14:paraId="24D3EBF2" w14:textId="77777777" w:rsidTr="006129D0">
        <w:trPr>
          <w:jc w:val="center"/>
        </w:trPr>
        <w:tc>
          <w:tcPr>
            <w:tcW w:w="5245" w:type="dxa"/>
            <w:vAlign w:val="bottom"/>
          </w:tcPr>
          <w:p w14:paraId="7EA47300" w14:textId="77777777" w:rsidR="00C961B6" w:rsidRPr="006129D0" w:rsidRDefault="00C961B6" w:rsidP="006129D0">
            <w:pPr>
              <w:spacing w:before="60" w:after="60" w:line="260" w:lineRule="exact"/>
              <w:rPr>
                <w:b/>
                <w:position w:val="2"/>
                <w:sz w:val="20"/>
                <w:szCs w:val="20"/>
              </w:rPr>
            </w:pPr>
            <w:r w:rsidRPr="006129D0">
              <w:rPr>
                <w:rFonts w:hint="cs"/>
                <w:b/>
                <w:position w:val="2"/>
                <w:sz w:val="20"/>
                <w:szCs w:val="20"/>
                <w:rtl/>
              </w:rPr>
              <w:t>س</w:t>
            </w:r>
            <w:r w:rsidRPr="006129D0">
              <w:rPr>
                <w:b/>
                <w:position w:val="2"/>
                <w:sz w:val="20"/>
                <w:szCs w:val="20"/>
                <w:rtl/>
              </w:rPr>
              <w:t xml:space="preserve">تحتاج أمانة مكتب الاتصالات الراديوية إلى موارد </w:t>
            </w:r>
            <w:r w:rsidRPr="006129D0">
              <w:rPr>
                <w:rFonts w:hint="cs"/>
                <w:b/>
                <w:position w:val="2"/>
                <w:sz w:val="20"/>
                <w:szCs w:val="20"/>
                <w:rtl/>
              </w:rPr>
              <w:t xml:space="preserve">إضافية </w:t>
            </w:r>
            <w:r w:rsidRPr="006129D0">
              <w:rPr>
                <w:b/>
                <w:position w:val="2"/>
                <w:sz w:val="20"/>
                <w:szCs w:val="20"/>
                <w:rtl/>
              </w:rPr>
              <w:t>لدعم عبء العمل الإضافي</w:t>
            </w:r>
            <w:r w:rsidRPr="006129D0">
              <w:rPr>
                <w:rFonts w:hint="cs"/>
                <w:b/>
                <w:position w:val="2"/>
                <w:sz w:val="20"/>
                <w:szCs w:val="20"/>
                <w:rtl/>
              </w:rPr>
              <w:t xml:space="preserve"> (ما يكافئ موظفاً من الفئة </w:t>
            </w:r>
            <w:r w:rsidRPr="006129D0">
              <w:rPr>
                <w:bCs/>
                <w:position w:val="2"/>
                <w:sz w:val="20"/>
                <w:szCs w:val="20"/>
              </w:rPr>
              <w:t>G6</w:t>
            </w:r>
            <w:r w:rsidRPr="006129D0">
              <w:rPr>
                <w:rFonts w:hint="cs"/>
                <w:b/>
                <w:position w:val="2"/>
                <w:sz w:val="20"/>
                <w:szCs w:val="20"/>
                <w:rtl/>
              </w:rPr>
              <w:t xml:space="preserve"> وموظفاً من الفئة </w:t>
            </w:r>
            <w:r w:rsidRPr="006129D0">
              <w:rPr>
                <w:bCs/>
                <w:position w:val="2"/>
                <w:sz w:val="20"/>
                <w:szCs w:val="20"/>
              </w:rPr>
              <w:t>P3</w:t>
            </w:r>
            <w:r w:rsidRPr="006129D0">
              <w:rPr>
                <w:rFonts w:hint="cs"/>
                <w:b/>
                <w:position w:val="2"/>
                <w:sz w:val="20"/>
                <w:szCs w:val="20"/>
                <w:rtl/>
              </w:rPr>
              <w:t>)</w:t>
            </w:r>
          </w:p>
        </w:tc>
        <w:tc>
          <w:tcPr>
            <w:tcW w:w="1251" w:type="dxa"/>
          </w:tcPr>
          <w:p w14:paraId="05DCC81B" w14:textId="76B2CD7B" w:rsidR="00C961B6" w:rsidRPr="006129D0" w:rsidRDefault="00C961B6" w:rsidP="006129D0">
            <w:pPr>
              <w:spacing w:before="60" w:after="60" w:line="260" w:lineRule="exact"/>
              <w:rPr>
                <w:bCs/>
                <w:position w:val="2"/>
                <w:sz w:val="20"/>
                <w:szCs w:val="20"/>
              </w:rPr>
            </w:pPr>
            <w:r w:rsidRPr="006129D0">
              <w:rPr>
                <w:bCs/>
                <w:position w:val="2"/>
                <w:sz w:val="20"/>
                <w:szCs w:val="20"/>
              </w:rPr>
              <w:t>326</w:t>
            </w:r>
            <w:r w:rsidR="006129D0" w:rsidRPr="006129D0">
              <w:rPr>
                <w:bCs/>
                <w:position w:val="2"/>
                <w:sz w:val="20"/>
                <w:szCs w:val="20"/>
              </w:rPr>
              <w:t xml:space="preserve"> </w:t>
            </w:r>
            <w:r w:rsidRPr="006129D0">
              <w:rPr>
                <w:bCs/>
                <w:position w:val="2"/>
                <w:sz w:val="20"/>
                <w:szCs w:val="20"/>
              </w:rPr>
              <w:t>340</w:t>
            </w:r>
          </w:p>
        </w:tc>
        <w:tc>
          <w:tcPr>
            <w:tcW w:w="1329" w:type="dxa"/>
          </w:tcPr>
          <w:p w14:paraId="01F56617" w14:textId="435407B2" w:rsidR="00C961B6" w:rsidRPr="006129D0" w:rsidRDefault="00C961B6" w:rsidP="006129D0">
            <w:pPr>
              <w:spacing w:before="60" w:after="60" w:line="260" w:lineRule="exact"/>
              <w:rPr>
                <w:position w:val="2"/>
                <w:sz w:val="20"/>
                <w:szCs w:val="20"/>
              </w:rPr>
            </w:pPr>
            <w:r w:rsidRPr="006129D0">
              <w:rPr>
                <w:position w:val="2"/>
                <w:sz w:val="20"/>
                <w:szCs w:val="20"/>
              </w:rPr>
              <w:t>326</w:t>
            </w:r>
            <w:r w:rsidR="006129D0" w:rsidRPr="006129D0">
              <w:rPr>
                <w:position w:val="2"/>
                <w:sz w:val="20"/>
                <w:szCs w:val="20"/>
              </w:rPr>
              <w:t xml:space="preserve"> </w:t>
            </w:r>
            <w:r w:rsidRPr="006129D0">
              <w:rPr>
                <w:position w:val="2"/>
                <w:sz w:val="20"/>
                <w:szCs w:val="20"/>
              </w:rPr>
              <w:t>340</w:t>
            </w:r>
          </w:p>
        </w:tc>
        <w:tc>
          <w:tcPr>
            <w:tcW w:w="1241" w:type="dxa"/>
          </w:tcPr>
          <w:p w14:paraId="3E5A2F43" w14:textId="76FCE297" w:rsidR="00C961B6" w:rsidRPr="006129D0" w:rsidRDefault="00C961B6" w:rsidP="006129D0">
            <w:pPr>
              <w:spacing w:before="60" w:after="60" w:line="260" w:lineRule="exact"/>
              <w:rPr>
                <w:position w:val="2"/>
                <w:sz w:val="20"/>
                <w:szCs w:val="20"/>
              </w:rPr>
            </w:pPr>
            <w:r w:rsidRPr="006129D0">
              <w:rPr>
                <w:position w:val="2"/>
                <w:sz w:val="20"/>
                <w:szCs w:val="20"/>
              </w:rPr>
              <w:t>326</w:t>
            </w:r>
            <w:r w:rsidR="006129D0" w:rsidRPr="006129D0">
              <w:rPr>
                <w:position w:val="2"/>
                <w:sz w:val="20"/>
                <w:szCs w:val="20"/>
              </w:rPr>
              <w:t xml:space="preserve"> </w:t>
            </w:r>
            <w:r w:rsidRPr="006129D0">
              <w:rPr>
                <w:position w:val="2"/>
                <w:sz w:val="20"/>
                <w:szCs w:val="20"/>
              </w:rPr>
              <w:t>340</w:t>
            </w:r>
          </w:p>
        </w:tc>
      </w:tr>
      <w:tr w:rsidR="00C961B6" w:rsidRPr="006129D0" w14:paraId="31E8588F" w14:textId="77777777" w:rsidTr="006129D0">
        <w:trPr>
          <w:jc w:val="center"/>
        </w:trPr>
        <w:tc>
          <w:tcPr>
            <w:tcW w:w="5245" w:type="dxa"/>
            <w:shd w:val="clear" w:color="auto" w:fill="C2D69B"/>
            <w:vAlign w:val="bottom"/>
          </w:tcPr>
          <w:p w14:paraId="710F5BC8" w14:textId="77777777" w:rsidR="00C961B6" w:rsidRPr="006129D0" w:rsidRDefault="00C961B6" w:rsidP="006129D0">
            <w:pPr>
              <w:spacing w:before="60" w:after="60" w:line="260" w:lineRule="exact"/>
              <w:rPr>
                <w:b/>
                <w:bCs/>
                <w:color w:val="000000"/>
                <w:position w:val="2"/>
                <w:sz w:val="20"/>
                <w:szCs w:val="20"/>
              </w:rPr>
            </w:pPr>
            <w:r w:rsidRPr="006129D0">
              <w:rPr>
                <w:rFonts w:hint="cs"/>
                <w:b/>
                <w:bCs/>
                <w:color w:val="000000"/>
                <w:position w:val="2"/>
                <w:sz w:val="20"/>
                <w:szCs w:val="20"/>
                <w:rtl/>
              </w:rPr>
              <w:t>المجموع</w:t>
            </w:r>
            <w:r w:rsidRPr="006129D0">
              <w:rPr>
                <w:b/>
                <w:bCs/>
                <w:color w:val="000000"/>
                <w:position w:val="2"/>
                <w:sz w:val="20"/>
                <w:szCs w:val="20"/>
              </w:rPr>
              <w:t xml:space="preserve"> </w:t>
            </w:r>
          </w:p>
        </w:tc>
        <w:tc>
          <w:tcPr>
            <w:tcW w:w="1251" w:type="dxa"/>
            <w:shd w:val="clear" w:color="auto" w:fill="C2D69B"/>
          </w:tcPr>
          <w:p w14:paraId="754102B0" w14:textId="7DD265AE" w:rsidR="00C961B6" w:rsidRPr="006129D0" w:rsidRDefault="00C961B6" w:rsidP="006129D0">
            <w:pPr>
              <w:spacing w:before="60" w:after="60" w:line="260" w:lineRule="exact"/>
              <w:rPr>
                <w:b/>
                <w:bCs/>
                <w:position w:val="2"/>
                <w:sz w:val="20"/>
                <w:szCs w:val="20"/>
              </w:rPr>
            </w:pPr>
            <w:r w:rsidRPr="006129D0">
              <w:rPr>
                <w:b/>
                <w:bCs/>
                <w:position w:val="2"/>
                <w:sz w:val="20"/>
                <w:szCs w:val="20"/>
              </w:rPr>
              <w:t>623</w:t>
            </w:r>
            <w:r w:rsidR="006129D0" w:rsidRPr="006129D0">
              <w:rPr>
                <w:b/>
                <w:bCs/>
                <w:position w:val="2"/>
                <w:sz w:val="20"/>
                <w:szCs w:val="20"/>
              </w:rPr>
              <w:t xml:space="preserve"> </w:t>
            </w:r>
            <w:r w:rsidRPr="006129D0">
              <w:rPr>
                <w:b/>
                <w:bCs/>
                <w:position w:val="2"/>
                <w:sz w:val="20"/>
                <w:szCs w:val="20"/>
              </w:rPr>
              <w:t>790</w:t>
            </w:r>
          </w:p>
        </w:tc>
        <w:tc>
          <w:tcPr>
            <w:tcW w:w="1329" w:type="dxa"/>
            <w:shd w:val="clear" w:color="auto" w:fill="C2D69B"/>
          </w:tcPr>
          <w:p w14:paraId="5A10FDAA" w14:textId="3CA12253" w:rsidR="00C961B6" w:rsidRPr="006129D0" w:rsidRDefault="00C961B6" w:rsidP="006129D0">
            <w:pPr>
              <w:spacing w:before="60" w:after="60" w:line="260" w:lineRule="exact"/>
              <w:rPr>
                <w:b/>
                <w:bCs/>
                <w:position w:val="2"/>
                <w:sz w:val="20"/>
                <w:szCs w:val="20"/>
              </w:rPr>
            </w:pPr>
            <w:r w:rsidRPr="006129D0">
              <w:rPr>
                <w:b/>
                <w:bCs/>
                <w:position w:val="2"/>
                <w:sz w:val="20"/>
                <w:szCs w:val="20"/>
              </w:rPr>
              <w:t>623</w:t>
            </w:r>
            <w:r w:rsidR="006129D0" w:rsidRPr="006129D0">
              <w:rPr>
                <w:b/>
                <w:bCs/>
                <w:position w:val="2"/>
                <w:sz w:val="20"/>
                <w:szCs w:val="20"/>
              </w:rPr>
              <w:t xml:space="preserve"> </w:t>
            </w:r>
            <w:r w:rsidRPr="006129D0">
              <w:rPr>
                <w:b/>
                <w:bCs/>
                <w:position w:val="2"/>
                <w:sz w:val="20"/>
                <w:szCs w:val="20"/>
              </w:rPr>
              <w:t>790</w:t>
            </w:r>
          </w:p>
        </w:tc>
        <w:tc>
          <w:tcPr>
            <w:tcW w:w="1241" w:type="dxa"/>
            <w:shd w:val="clear" w:color="auto" w:fill="C2D69B"/>
          </w:tcPr>
          <w:p w14:paraId="58E059F8" w14:textId="2282BCB3" w:rsidR="00C961B6" w:rsidRPr="006129D0" w:rsidRDefault="00C961B6" w:rsidP="006129D0">
            <w:pPr>
              <w:spacing w:before="60" w:after="60" w:line="260" w:lineRule="exact"/>
              <w:rPr>
                <w:b/>
                <w:bCs/>
                <w:position w:val="2"/>
                <w:sz w:val="20"/>
                <w:szCs w:val="20"/>
              </w:rPr>
            </w:pPr>
            <w:r w:rsidRPr="006129D0">
              <w:rPr>
                <w:b/>
                <w:bCs/>
                <w:position w:val="2"/>
                <w:sz w:val="20"/>
                <w:szCs w:val="20"/>
              </w:rPr>
              <w:t>326</w:t>
            </w:r>
            <w:r w:rsidR="006129D0" w:rsidRPr="006129D0">
              <w:rPr>
                <w:b/>
                <w:bCs/>
                <w:position w:val="2"/>
                <w:sz w:val="20"/>
                <w:szCs w:val="20"/>
              </w:rPr>
              <w:t xml:space="preserve"> </w:t>
            </w:r>
            <w:r w:rsidRPr="006129D0">
              <w:rPr>
                <w:b/>
                <w:bCs/>
                <w:position w:val="2"/>
                <w:sz w:val="20"/>
                <w:szCs w:val="20"/>
              </w:rPr>
              <w:t>340</w:t>
            </w:r>
          </w:p>
        </w:tc>
      </w:tr>
    </w:tbl>
    <w:p w14:paraId="399A3B25" w14:textId="77777777" w:rsidR="00C961B6" w:rsidRDefault="00C961B6" w:rsidP="00C961B6">
      <w:pPr>
        <w:spacing w:before="240"/>
        <w:rPr>
          <w:rtl/>
        </w:rPr>
      </w:pPr>
      <w:r w:rsidRPr="000754E6">
        <w:rPr>
          <w:rFonts w:hint="cs"/>
          <w:i/>
          <w:iCs/>
          <w:rtl/>
        </w:rPr>
        <w:t>الملاحظة 3</w:t>
      </w:r>
      <w:r>
        <w:rPr>
          <w:rFonts w:hint="cs"/>
          <w:rtl/>
        </w:rPr>
        <w:t xml:space="preserve">: </w:t>
      </w:r>
      <w:r w:rsidRPr="000754E6">
        <w:rPr>
          <w:rtl/>
        </w:rPr>
        <w:t xml:space="preserve">سيؤثر معظم هذه المواضيع على عبء العمل </w:t>
      </w:r>
      <w:r>
        <w:rPr>
          <w:rFonts w:hint="cs"/>
          <w:rtl/>
        </w:rPr>
        <w:t>في</w:t>
      </w:r>
      <w:r w:rsidRPr="000754E6">
        <w:rPr>
          <w:rtl/>
        </w:rPr>
        <w:t xml:space="preserve"> لجنة الدراسات </w:t>
      </w:r>
      <w:r w:rsidRPr="000754E6">
        <w:rPr>
          <w:cs/>
        </w:rPr>
        <w:t>‎</w:t>
      </w:r>
      <w:r w:rsidRPr="000754E6">
        <w:t>4</w:t>
      </w:r>
      <w:r w:rsidRPr="000754E6">
        <w:rPr>
          <w:rtl/>
        </w:rPr>
        <w:t xml:space="preserve"> (‏الخدمات الساتلية)، </w:t>
      </w:r>
      <w:r>
        <w:rPr>
          <w:rFonts w:hint="cs"/>
          <w:rtl/>
        </w:rPr>
        <w:t>بيد أن من المحتمل</w:t>
      </w:r>
      <w:r w:rsidRPr="000754E6">
        <w:rPr>
          <w:rtl/>
        </w:rPr>
        <w:t xml:space="preserve"> </w:t>
      </w:r>
      <w:r>
        <w:rPr>
          <w:rFonts w:hint="cs"/>
          <w:rtl/>
        </w:rPr>
        <w:t>أن تُسند</w:t>
      </w:r>
      <w:r w:rsidRPr="000754E6">
        <w:rPr>
          <w:rtl/>
        </w:rPr>
        <w:t xml:space="preserve"> بعض المواضيع الأخرى إلى لجنة الدراسات </w:t>
      </w:r>
      <w:r w:rsidRPr="000754E6">
        <w:rPr>
          <w:cs/>
        </w:rPr>
        <w:t>‎</w:t>
      </w:r>
      <w:r w:rsidRPr="000754E6">
        <w:t>5</w:t>
      </w:r>
      <w:r w:rsidRPr="000754E6">
        <w:rPr>
          <w:rtl/>
        </w:rPr>
        <w:t xml:space="preserve"> (‏خدمات الأرض) و/أو لجنة الدراسات </w:t>
      </w:r>
      <w:r w:rsidRPr="000754E6">
        <w:rPr>
          <w:cs/>
        </w:rPr>
        <w:t>‎</w:t>
      </w:r>
      <w:r w:rsidRPr="000754E6">
        <w:t>7</w:t>
      </w:r>
      <w:r w:rsidRPr="000754E6">
        <w:rPr>
          <w:rtl/>
        </w:rPr>
        <w:t xml:space="preserve"> (‏خدمات </w:t>
      </w:r>
      <w:r>
        <w:rPr>
          <w:rFonts w:hint="cs"/>
          <w:rtl/>
        </w:rPr>
        <w:t>العلوم</w:t>
      </w:r>
      <w:r w:rsidRPr="000754E6">
        <w:rPr>
          <w:rtl/>
        </w:rPr>
        <w:t xml:space="preserve">) و/أو لجنة الدراسات </w:t>
      </w:r>
      <w:r w:rsidRPr="000754E6">
        <w:rPr>
          <w:cs/>
        </w:rPr>
        <w:t>‎</w:t>
      </w:r>
      <w:r w:rsidRPr="000754E6">
        <w:t>1</w:t>
      </w:r>
      <w:r w:rsidRPr="000754E6">
        <w:rPr>
          <w:rtl/>
        </w:rPr>
        <w:t xml:space="preserve"> (‏إدارة الطيف</w:t>
      </w:r>
      <w:r>
        <w:rPr>
          <w:rFonts w:hint="cs"/>
          <w:rtl/>
        </w:rPr>
        <w:t>).</w:t>
      </w:r>
    </w:p>
    <w:p w14:paraId="6CDBC212" w14:textId="77777777" w:rsidR="00C961B6" w:rsidRDefault="00C961B6" w:rsidP="006129D0">
      <w:pPr>
        <w:rPr>
          <w:rtl/>
        </w:rPr>
      </w:pPr>
      <w:r w:rsidRPr="002F1BAD">
        <w:rPr>
          <w:rFonts w:hint="cs"/>
          <w:i/>
          <w:iCs/>
          <w:rtl/>
        </w:rPr>
        <w:t>الملاحظة 4</w:t>
      </w:r>
      <w:r>
        <w:rPr>
          <w:rFonts w:hint="cs"/>
          <w:rtl/>
        </w:rPr>
        <w:t xml:space="preserve">: </w:t>
      </w:r>
      <w:r w:rsidRPr="002F1BAD">
        <w:rPr>
          <w:rtl/>
        </w:rPr>
        <w:t>بناء</w:t>
      </w:r>
      <w:r>
        <w:rPr>
          <w:rFonts w:hint="cs"/>
          <w:rtl/>
        </w:rPr>
        <w:t>ً</w:t>
      </w:r>
      <w:r w:rsidRPr="002F1BAD">
        <w:rPr>
          <w:rtl/>
        </w:rPr>
        <w:t xml:space="preserve"> على ما </w:t>
      </w:r>
      <w:r>
        <w:rPr>
          <w:rFonts w:hint="cs"/>
          <w:rtl/>
        </w:rPr>
        <w:t>ذُكر أعلاه</w:t>
      </w:r>
      <w:r w:rsidRPr="002F1BAD">
        <w:rPr>
          <w:rtl/>
        </w:rPr>
        <w:t xml:space="preserve">، نقدر </w:t>
      </w:r>
      <w:r>
        <w:rPr>
          <w:rFonts w:hint="cs"/>
          <w:rtl/>
        </w:rPr>
        <w:t xml:space="preserve">أن اجتماعات فرق العمل ستحتاج </w:t>
      </w:r>
      <w:r w:rsidRPr="002F1BAD">
        <w:rPr>
          <w:rtl/>
        </w:rPr>
        <w:t xml:space="preserve">إلى نحو </w:t>
      </w:r>
      <w:r w:rsidRPr="002F1BAD">
        <w:rPr>
          <w:cs/>
        </w:rPr>
        <w:t>‎</w:t>
      </w:r>
      <w:r w:rsidRPr="002F1BAD">
        <w:t>30</w:t>
      </w:r>
      <w:r w:rsidRPr="002F1BAD">
        <w:rPr>
          <w:rtl/>
        </w:rPr>
        <w:t xml:space="preserve"> ‏يوما</w:t>
      </w:r>
      <w:r>
        <w:rPr>
          <w:rFonts w:hint="cs"/>
          <w:rtl/>
        </w:rPr>
        <w:t xml:space="preserve">ً </w:t>
      </w:r>
      <w:r w:rsidRPr="002F1BAD">
        <w:rPr>
          <w:rtl/>
        </w:rPr>
        <w:t>إضافيا</w:t>
      </w:r>
      <w:r>
        <w:rPr>
          <w:rFonts w:hint="cs"/>
          <w:rtl/>
        </w:rPr>
        <w:t>ً</w:t>
      </w:r>
      <w:r w:rsidRPr="002F1BAD">
        <w:rPr>
          <w:rtl/>
        </w:rPr>
        <w:t xml:space="preserve"> (بما في ذلك المشاركة عن ب</w:t>
      </w:r>
      <w:r>
        <w:rPr>
          <w:rFonts w:hint="cs"/>
          <w:rtl/>
        </w:rPr>
        <w:t>ُ</w:t>
      </w:r>
      <w:r w:rsidRPr="002F1BAD">
        <w:rPr>
          <w:rtl/>
        </w:rPr>
        <w:t>عد وخدمات البث الشبكي) و</w:t>
      </w:r>
      <w:r>
        <w:rPr>
          <w:rFonts w:hint="cs"/>
          <w:rtl/>
        </w:rPr>
        <w:t xml:space="preserve">أن </w:t>
      </w:r>
      <w:r w:rsidRPr="002F1BAD">
        <w:rPr>
          <w:rtl/>
        </w:rPr>
        <w:t xml:space="preserve">اجتماعات لجان الدراسات </w:t>
      </w:r>
      <w:r>
        <w:rPr>
          <w:rFonts w:hint="cs"/>
          <w:rtl/>
        </w:rPr>
        <w:t xml:space="preserve">ستحتاج إلى </w:t>
      </w:r>
      <w:r w:rsidRPr="002F1BAD">
        <w:rPr>
          <w:rtl/>
        </w:rPr>
        <w:t xml:space="preserve">نحو </w:t>
      </w:r>
      <w:r w:rsidRPr="002F1BAD">
        <w:rPr>
          <w:cs/>
        </w:rPr>
        <w:t>‎</w:t>
      </w:r>
      <w:r w:rsidRPr="002F1BAD">
        <w:t>3</w:t>
      </w:r>
      <w:r w:rsidRPr="002F1BAD">
        <w:rPr>
          <w:rtl/>
        </w:rPr>
        <w:t xml:space="preserve"> ‏أيام إضافية (بما في ذلك العرض النصي والترجمة الشفوية و</w:t>
      </w:r>
      <w:r>
        <w:rPr>
          <w:rFonts w:hint="cs"/>
          <w:rtl/>
        </w:rPr>
        <w:t>ال</w:t>
      </w:r>
      <w:r w:rsidRPr="002F1BAD">
        <w:rPr>
          <w:rtl/>
        </w:rPr>
        <w:t>ترجمة ال</w:t>
      </w:r>
      <w:r>
        <w:rPr>
          <w:rFonts w:hint="cs"/>
          <w:rtl/>
        </w:rPr>
        <w:t>تحريرية</w:t>
      </w:r>
      <w:r w:rsidRPr="002F1BAD">
        <w:rPr>
          <w:rtl/>
        </w:rPr>
        <w:t xml:space="preserve"> لنحو </w:t>
      </w:r>
      <w:r w:rsidRPr="002F1BAD">
        <w:rPr>
          <w:cs/>
        </w:rPr>
        <w:t>‎</w:t>
      </w:r>
      <w:r w:rsidRPr="002F1BAD">
        <w:t>500</w:t>
      </w:r>
      <w:r w:rsidRPr="002F1BAD">
        <w:rPr>
          <w:rtl/>
        </w:rPr>
        <w:t xml:space="preserve"> ‏صفحة والمشاركة عن ب</w:t>
      </w:r>
      <w:r>
        <w:rPr>
          <w:rFonts w:hint="cs"/>
          <w:rtl/>
        </w:rPr>
        <w:t>ُ</w:t>
      </w:r>
      <w:r w:rsidRPr="002F1BAD">
        <w:rPr>
          <w:rtl/>
        </w:rPr>
        <w:t>عد وخدمات البث الشبكي). و</w:t>
      </w:r>
      <w:r>
        <w:rPr>
          <w:rFonts w:hint="cs"/>
          <w:rtl/>
        </w:rPr>
        <w:t xml:space="preserve">يُفترض في </w:t>
      </w:r>
      <w:r w:rsidRPr="002F1BAD">
        <w:rPr>
          <w:rtl/>
        </w:rPr>
        <w:t xml:space="preserve">كل ما سبق أن اجتماعات فرق العمل </w:t>
      </w:r>
      <w:r>
        <w:rPr>
          <w:rFonts w:hint="cs"/>
          <w:rtl/>
        </w:rPr>
        <w:t>س</w:t>
      </w:r>
      <w:r w:rsidRPr="002F1BAD">
        <w:rPr>
          <w:rtl/>
        </w:rPr>
        <w:t>تعقد في مقر الاتحاد</w:t>
      </w:r>
      <w:r>
        <w:rPr>
          <w:rFonts w:hint="cs"/>
          <w:rtl/>
        </w:rPr>
        <w:t>.</w:t>
      </w:r>
    </w:p>
    <w:p w14:paraId="45B11F41" w14:textId="77777777" w:rsidR="00C961B6" w:rsidRPr="007471BA" w:rsidRDefault="00C961B6" w:rsidP="006129D0">
      <w:pPr>
        <w:pStyle w:val="Heading2"/>
        <w:rPr>
          <w:rtl/>
        </w:rPr>
      </w:pPr>
      <w:r w:rsidRPr="007471BA">
        <w:rPr>
          <w:rFonts w:hint="cs"/>
          <w:rtl/>
        </w:rPr>
        <w:t>2.4</w:t>
      </w:r>
      <w:r w:rsidRPr="007471BA">
        <w:rPr>
          <w:rtl/>
        </w:rPr>
        <w:tab/>
      </w:r>
      <w:r>
        <w:rPr>
          <w:rFonts w:hint="cs"/>
          <w:rtl/>
        </w:rPr>
        <w:t>ال</w:t>
      </w:r>
      <w:r w:rsidRPr="007471BA">
        <w:rPr>
          <w:rFonts w:hint="cs"/>
          <w:rtl/>
        </w:rPr>
        <w:t xml:space="preserve">آثار </w:t>
      </w:r>
      <w:r>
        <w:rPr>
          <w:rFonts w:hint="cs"/>
          <w:rtl/>
        </w:rPr>
        <w:t>المتكررة ل</w:t>
      </w:r>
      <w:r w:rsidRPr="007471BA">
        <w:rPr>
          <w:rFonts w:hint="cs"/>
          <w:rtl/>
        </w:rPr>
        <w:t xml:space="preserve">خدمات الأرض </w:t>
      </w:r>
      <w:r>
        <w:rPr>
          <w:rFonts w:hint="cs"/>
          <w:rtl/>
        </w:rPr>
        <w:t>على</w:t>
      </w:r>
      <w:r w:rsidRPr="007471BA">
        <w:rPr>
          <w:rFonts w:hint="cs"/>
          <w:rtl/>
        </w:rPr>
        <w:t xml:space="preserve"> الميزانية</w:t>
      </w:r>
    </w:p>
    <w:p w14:paraId="3708DE0D" w14:textId="77777777" w:rsidR="00C961B6" w:rsidRDefault="00C961B6" w:rsidP="006129D0">
      <w:pPr>
        <w:rPr>
          <w:rtl/>
          <w:cs/>
        </w:rPr>
      </w:pPr>
      <w:r>
        <w:rPr>
          <w:rFonts w:hint="cs"/>
          <w:rtl/>
        </w:rPr>
        <w:t xml:space="preserve">لم </w:t>
      </w:r>
      <w:r w:rsidRPr="007471BA">
        <w:rPr>
          <w:rtl/>
        </w:rPr>
        <w:t xml:space="preserve">تحدد لجنة مراقبة </w:t>
      </w:r>
      <w:r>
        <w:rPr>
          <w:rFonts w:hint="cs"/>
          <w:rtl/>
        </w:rPr>
        <w:t>ال</w:t>
      </w:r>
      <w:r w:rsidRPr="007471BA">
        <w:rPr>
          <w:rtl/>
        </w:rPr>
        <w:t xml:space="preserve">ميزانية </w:t>
      </w:r>
      <w:r>
        <w:rPr>
          <w:rFonts w:hint="cs"/>
          <w:rtl/>
        </w:rPr>
        <w:t>ل</w:t>
      </w:r>
      <w:r w:rsidRPr="007471BA">
        <w:rPr>
          <w:rtl/>
        </w:rPr>
        <w:t xml:space="preserve">لمؤتمر العالمي للاتصالات الراديوية لعام </w:t>
      </w:r>
      <w:r w:rsidRPr="007471BA">
        <w:rPr>
          <w:cs/>
        </w:rPr>
        <w:t>‎</w:t>
      </w:r>
      <w:r w:rsidRPr="007471BA">
        <w:t>2023</w:t>
      </w:r>
      <w:r w:rsidRPr="007471BA">
        <w:rPr>
          <w:rtl/>
        </w:rPr>
        <w:t xml:space="preserve"> ‏أي آثار مالية متكررة سواء </w:t>
      </w:r>
      <w:r>
        <w:rPr>
          <w:rFonts w:hint="cs"/>
          <w:rtl/>
        </w:rPr>
        <w:t>فيما يتعلق ب</w:t>
      </w:r>
      <w:r w:rsidRPr="007471BA">
        <w:rPr>
          <w:rtl/>
        </w:rPr>
        <w:t xml:space="preserve">معالجة بطاقات التبليغ عن خدمات الأرض أو </w:t>
      </w:r>
      <w:r>
        <w:rPr>
          <w:rFonts w:hint="cs"/>
          <w:rtl/>
        </w:rPr>
        <w:t>تحديث</w:t>
      </w:r>
      <w:r w:rsidRPr="007471BA">
        <w:rPr>
          <w:rtl/>
        </w:rPr>
        <w:t xml:space="preserve"> البرمجيات المتعلقة بخدمات الأرض</w:t>
      </w:r>
      <w:r w:rsidRPr="007471BA">
        <w:rPr>
          <w:cs/>
        </w:rPr>
        <w:t>‎</w:t>
      </w:r>
      <w:r>
        <w:rPr>
          <w:rFonts w:hint="cs"/>
          <w:rtl/>
          <w:cs/>
        </w:rPr>
        <w:t>.</w:t>
      </w:r>
    </w:p>
    <w:p w14:paraId="6A3B5F9A" w14:textId="77777777" w:rsidR="00C961B6" w:rsidRPr="007471BA" w:rsidRDefault="00C961B6" w:rsidP="006129D0">
      <w:pPr>
        <w:pStyle w:val="Heading2"/>
        <w:rPr>
          <w:rtl/>
        </w:rPr>
      </w:pPr>
      <w:r>
        <w:rPr>
          <w:rFonts w:hint="cs"/>
          <w:rtl/>
        </w:rPr>
        <w:t>3</w:t>
      </w:r>
      <w:r w:rsidRPr="007471BA">
        <w:rPr>
          <w:rFonts w:hint="cs"/>
          <w:rtl/>
        </w:rPr>
        <w:t>.4</w:t>
      </w:r>
      <w:r w:rsidRPr="007471BA">
        <w:rPr>
          <w:rtl/>
        </w:rPr>
        <w:tab/>
      </w:r>
      <w:r>
        <w:rPr>
          <w:rFonts w:hint="cs"/>
          <w:rtl/>
        </w:rPr>
        <w:t>ال</w:t>
      </w:r>
      <w:r w:rsidRPr="007471BA">
        <w:rPr>
          <w:rFonts w:hint="cs"/>
          <w:rtl/>
        </w:rPr>
        <w:t xml:space="preserve">آثار </w:t>
      </w:r>
      <w:r>
        <w:rPr>
          <w:rFonts w:hint="cs"/>
          <w:rtl/>
        </w:rPr>
        <w:t>المتكررة لل</w:t>
      </w:r>
      <w:r w:rsidRPr="007471BA">
        <w:rPr>
          <w:rFonts w:hint="cs"/>
          <w:rtl/>
        </w:rPr>
        <w:t xml:space="preserve">خدمات </w:t>
      </w:r>
      <w:r>
        <w:rPr>
          <w:rFonts w:hint="cs"/>
          <w:rtl/>
        </w:rPr>
        <w:t>الفضائية</w:t>
      </w:r>
      <w:r w:rsidRPr="007471BA">
        <w:rPr>
          <w:rFonts w:hint="cs"/>
          <w:rtl/>
        </w:rPr>
        <w:t xml:space="preserve"> </w:t>
      </w:r>
      <w:r>
        <w:rPr>
          <w:rFonts w:hint="cs"/>
          <w:rtl/>
        </w:rPr>
        <w:t>على</w:t>
      </w:r>
      <w:r w:rsidRPr="007471BA">
        <w:rPr>
          <w:rFonts w:hint="cs"/>
          <w:rtl/>
        </w:rPr>
        <w:t xml:space="preserve"> الميزانية</w:t>
      </w:r>
    </w:p>
    <w:p w14:paraId="19520E42" w14:textId="476A43E5" w:rsidR="00F50E3F" w:rsidRDefault="00C961B6" w:rsidP="006129D0">
      <w:pPr>
        <w:rPr>
          <w:rtl/>
        </w:rPr>
      </w:pPr>
      <w:r w:rsidRPr="007471BA">
        <w:rPr>
          <w:rtl/>
        </w:rPr>
        <w:t>حدد</w:t>
      </w:r>
      <w:r>
        <w:rPr>
          <w:rFonts w:hint="cs"/>
          <w:rtl/>
        </w:rPr>
        <w:t>ت</w:t>
      </w:r>
      <w:r w:rsidRPr="007471BA">
        <w:rPr>
          <w:rtl/>
        </w:rPr>
        <w:t xml:space="preserve"> لجنة مراقبة </w:t>
      </w:r>
      <w:r>
        <w:rPr>
          <w:rFonts w:hint="cs"/>
          <w:rtl/>
        </w:rPr>
        <w:t>ال</w:t>
      </w:r>
      <w:r w:rsidRPr="007471BA">
        <w:rPr>
          <w:rtl/>
        </w:rPr>
        <w:t xml:space="preserve">ميزانية </w:t>
      </w:r>
      <w:r>
        <w:rPr>
          <w:rFonts w:hint="cs"/>
          <w:rtl/>
        </w:rPr>
        <w:t>ل</w:t>
      </w:r>
      <w:r w:rsidRPr="007471BA">
        <w:rPr>
          <w:rtl/>
        </w:rPr>
        <w:t xml:space="preserve">لمؤتمر العالمي للاتصالات الراديوية لعام </w:t>
      </w:r>
      <w:r w:rsidRPr="007471BA">
        <w:rPr>
          <w:cs/>
        </w:rPr>
        <w:t>‎</w:t>
      </w:r>
      <w:r>
        <w:rPr>
          <w:rFonts w:hint="cs"/>
          <w:rtl/>
          <w:cs/>
        </w:rPr>
        <w:t>2023</w:t>
      </w:r>
      <w:r w:rsidRPr="007471BA">
        <w:rPr>
          <w:rtl/>
        </w:rPr>
        <w:t xml:space="preserve"> آثار</w:t>
      </w:r>
      <w:r>
        <w:rPr>
          <w:rFonts w:hint="cs"/>
          <w:rtl/>
        </w:rPr>
        <w:t>اً</w:t>
      </w:r>
      <w:r w:rsidRPr="007471BA">
        <w:rPr>
          <w:rtl/>
        </w:rPr>
        <w:t xml:space="preserve"> مالية متكررة </w:t>
      </w:r>
      <w:r>
        <w:rPr>
          <w:rFonts w:hint="cs"/>
          <w:rtl/>
        </w:rPr>
        <w:t>فيما يتعلق ب</w:t>
      </w:r>
      <w:r w:rsidRPr="007471BA">
        <w:rPr>
          <w:rtl/>
        </w:rPr>
        <w:t xml:space="preserve">معالجة بطاقات التبليغ عن </w:t>
      </w:r>
      <w:r>
        <w:rPr>
          <w:rFonts w:hint="cs"/>
          <w:rtl/>
        </w:rPr>
        <w:t>ال</w:t>
      </w:r>
      <w:r w:rsidRPr="007471BA">
        <w:rPr>
          <w:rtl/>
        </w:rPr>
        <w:t xml:space="preserve">خدمات </w:t>
      </w:r>
      <w:r>
        <w:rPr>
          <w:rFonts w:hint="cs"/>
          <w:rtl/>
        </w:rPr>
        <w:t>الفضائية</w:t>
      </w:r>
      <w:r w:rsidRPr="007471BA">
        <w:rPr>
          <w:rtl/>
        </w:rPr>
        <w:t xml:space="preserve"> </w:t>
      </w:r>
      <w:r>
        <w:rPr>
          <w:rFonts w:hint="cs"/>
          <w:rtl/>
        </w:rPr>
        <w:t>وتحديث</w:t>
      </w:r>
      <w:r w:rsidRPr="007471BA">
        <w:rPr>
          <w:rtl/>
        </w:rPr>
        <w:t xml:space="preserve"> البرمجيات المتعلقة ب</w:t>
      </w:r>
      <w:r>
        <w:rPr>
          <w:rFonts w:hint="cs"/>
          <w:rtl/>
        </w:rPr>
        <w:t>ال</w:t>
      </w:r>
      <w:r w:rsidRPr="007471BA">
        <w:rPr>
          <w:rtl/>
        </w:rPr>
        <w:t xml:space="preserve">خدمات </w:t>
      </w:r>
      <w:r>
        <w:rPr>
          <w:rFonts w:hint="cs"/>
          <w:rtl/>
        </w:rPr>
        <w:t>الفضائية على السواء. وهذه التكاليف مبينة على التوالي في الجدولين 4-2 و4-3 أدناه.</w:t>
      </w:r>
    </w:p>
    <w:p w14:paraId="0791D550" w14:textId="77777777" w:rsidR="00C961B6" w:rsidRDefault="00C961B6" w:rsidP="00C961B6">
      <w:pPr>
        <w:rPr>
          <w:rtl/>
          <w:lang w:bidi="ar-EG"/>
        </w:rPr>
        <w:sectPr w:rsidR="00C961B6" w:rsidSect="006C3242">
          <w:footerReference w:type="default" r:id="rId19"/>
          <w:headerReference w:type="first" r:id="rId20"/>
          <w:footerReference w:type="first" r:id="rId21"/>
          <w:type w:val="oddPage"/>
          <w:pgSz w:w="11907" w:h="16840" w:code="9"/>
          <w:pgMar w:top="1418" w:right="1134" w:bottom="1134" w:left="1134" w:header="709" w:footer="709" w:gutter="0"/>
          <w:cols w:space="708"/>
          <w:titlePg/>
          <w:docGrid w:linePitch="360"/>
        </w:sectPr>
      </w:pPr>
    </w:p>
    <w:p w14:paraId="32B1BE60" w14:textId="77777777" w:rsidR="00C961B6" w:rsidRPr="00834E5D" w:rsidRDefault="00C961B6" w:rsidP="006129D0">
      <w:pPr>
        <w:pStyle w:val="TableNo"/>
        <w:spacing w:before="120"/>
      </w:pPr>
      <w:r w:rsidRPr="00834E5D">
        <w:rPr>
          <w:rFonts w:hint="cs"/>
          <w:rtl/>
        </w:rPr>
        <w:lastRenderedPageBreak/>
        <w:t xml:space="preserve">الجدول </w:t>
      </w:r>
      <w:r w:rsidRPr="00834E5D">
        <w:rPr>
          <w:lang w:val="fr-CH"/>
        </w:rPr>
        <w:t>2-4</w:t>
      </w:r>
    </w:p>
    <w:p w14:paraId="67E12DCF" w14:textId="77777777" w:rsidR="00C961B6" w:rsidRPr="00FA1573" w:rsidRDefault="00C961B6" w:rsidP="00C961B6">
      <w:pPr>
        <w:pStyle w:val="Tabletitle"/>
        <w:rPr>
          <w:rtl/>
          <w:lang w:bidi="ar-SA"/>
        </w:rPr>
      </w:pPr>
      <w:r>
        <w:rPr>
          <w:rFonts w:hint="cs"/>
          <w:rtl/>
          <w:lang w:bidi="ar-SA"/>
        </w:rPr>
        <w:t>الآثار المتكررة لمعالجة بطاقات التبليغ عن الخدمات الفضائية على الميزانية (2025-2027)</w:t>
      </w:r>
    </w:p>
    <w:tbl>
      <w:tblPr>
        <w:tblStyle w:val="TableGrid"/>
        <w:bidiVisual/>
        <w:tblW w:w="5004" w:type="pct"/>
        <w:jc w:val="center"/>
        <w:tblLook w:val="04A0" w:firstRow="1" w:lastRow="0" w:firstColumn="1" w:lastColumn="0" w:noHBand="0" w:noVBand="1"/>
      </w:tblPr>
      <w:tblGrid>
        <w:gridCol w:w="6347"/>
        <w:gridCol w:w="1560"/>
        <w:gridCol w:w="1561"/>
        <w:gridCol w:w="1562"/>
        <w:gridCol w:w="1561"/>
        <w:gridCol w:w="1561"/>
        <w:gridCol w:w="1562"/>
      </w:tblGrid>
      <w:tr w:rsidR="00C961B6" w:rsidRPr="006129D0" w14:paraId="5DD43186" w14:textId="77777777" w:rsidTr="006129D0">
        <w:trPr>
          <w:jc w:val="center"/>
        </w:trPr>
        <w:tc>
          <w:tcPr>
            <w:tcW w:w="6345" w:type="dxa"/>
            <w:tcBorders>
              <w:top w:val="nil"/>
              <w:left w:val="nil"/>
              <w:bottom w:val="single" w:sz="4" w:space="0" w:color="auto"/>
              <w:right w:val="single" w:sz="4" w:space="0" w:color="auto"/>
            </w:tcBorders>
            <w:shd w:val="clear" w:color="auto" w:fill="auto"/>
          </w:tcPr>
          <w:p w14:paraId="44A73C3C" w14:textId="77777777" w:rsidR="00C961B6" w:rsidRPr="006129D0" w:rsidRDefault="00C961B6" w:rsidP="006129D0">
            <w:pPr>
              <w:spacing w:before="60" w:after="60" w:line="260" w:lineRule="exact"/>
              <w:rPr>
                <w:b/>
                <w:bCs/>
                <w:color w:val="000000"/>
                <w:position w:val="2"/>
                <w:sz w:val="20"/>
                <w:szCs w:val="20"/>
              </w:rPr>
            </w:pPr>
          </w:p>
        </w:tc>
        <w:tc>
          <w:tcPr>
            <w:tcW w:w="3120" w:type="dxa"/>
            <w:gridSpan w:val="2"/>
            <w:tcBorders>
              <w:left w:val="single" w:sz="4" w:space="0" w:color="auto"/>
            </w:tcBorders>
            <w:shd w:val="clear" w:color="auto" w:fill="92CDDC"/>
          </w:tcPr>
          <w:p w14:paraId="5EBEA210" w14:textId="77777777" w:rsidR="00C961B6" w:rsidRPr="006129D0" w:rsidRDefault="00C961B6" w:rsidP="006129D0">
            <w:pPr>
              <w:spacing w:before="60" w:after="60" w:line="260" w:lineRule="exact"/>
              <w:jc w:val="center"/>
              <w:rPr>
                <w:b/>
                <w:bCs/>
                <w:position w:val="2"/>
                <w:sz w:val="20"/>
                <w:szCs w:val="20"/>
              </w:rPr>
            </w:pPr>
            <w:r w:rsidRPr="006129D0">
              <w:rPr>
                <w:b/>
                <w:bCs/>
                <w:color w:val="000000"/>
                <w:position w:val="2"/>
                <w:sz w:val="20"/>
                <w:szCs w:val="20"/>
              </w:rPr>
              <w:t>2025</w:t>
            </w:r>
          </w:p>
        </w:tc>
        <w:tc>
          <w:tcPr>
            <w:tcW w:w="3121" w:type="dxa"/>
            <w:gridSpan w:val="2"/>
            <w:shd w:val="clear" w:color="auto" w:fill="92CDDC"/>
          </w:tcPr>
          <w:p w14:paraId="525C189A" w14:textId="77777777" w:rsidR="00C961B6" w:rsidRPr="006129D0" w:rsidRDefault="00C961B6" w:rsidP="006129D0">
            <w:pPr>
              <w:spacing w:before="60" w:after="60" w:line="260" w:lineRule="exact"/>
              <w:jc w:val="center"/>
              <w:rPr>
                <w:b/>
                <w:bCs/>
                <w:position w:val="2"/>
                <w:sz w:val="20"/>
                <w:szCs w:val="20"/>
              </w:rPr>
            </w:pPr>
            <w:r w:rsidRPr="006129D0">
              <w:rPr>
                <w:b/>
                <w:bCs/>
                <w:position w:val="2"/>
                <w:sz w:val="20"/>
                <w:szCs w:val="20"/>
              </w:rPr>
              <w:t>2026</w:t>
            </w:r>
          </w:p>
        </w:tc>
        <w:tc>
          <w:tcPr>
            <w:tcW w:w="3121" w:type="dxa"/>
            <w:gridSpan w:val="2"/>
            <w:shd w:val="clear" w:color="auto" w:fill="92CDDC"/>
          </w:tcPr>
          <w:p w14:paraId="3228AF27" w14:textId="77777777" w:rsidR="00C961B6" w:rsidRPr="006129D0" w:rsidRDefault="00C961B6" w:rsidP="006129D0">
            <w:pPr>
              <w:spacing w:before="60" w:after="60" w:line="260" w:lineRule="exact"/>
              <w:jc w:val="center"/>
              <w:rPr>
                <w:b/>
                <w:bCs/>
                <w:position w:val="2"/>
                <w:sz w:val="20"/>
                <w:szCs w:val="20"/>
              </w:rPr>
            </w:pPr>
            <w:r w:rsidRPr="006129D0">
              <w:rPr>
                <w:b/>
                <w:bCs/>
                <w:position w:val="2"/>
                <w:sz w:val="20"/>
                <w:szCs w:val="20"/>
              </w:rPr>
              <w:t>2027</w:t>
            </w:r>
          </w:p>
        </w:tc>
      </w:tr>
      <w:tr w:rsidR="006129D0" w:rsidRPr="006129D0" w14:paraId="081F571F" w14:textId="77777777" w:rsidTr="006129D0">
        <w:trPr>
          <w:jc w:val="center"/>
        </w:trPr>
        <w:tc>
          <w:tcPr>
            <w:tcW w:w="6345" w:type="dxa"/>
            <w:tcBorders>
              <w:top w:val="single" w:sz="4" w:space="0" w:color="auto"/>
            </w:tcBorders>
            <w:shd w:val="clear" w:color="auto" w:fill="92CDDC"/>
          </w:tcPr>
          <w:p w14:paraId="307CD106" w14:textId="77777777" w:rsidR="00C961B6" w:rsidRPr="006129D0" w:rsidRDefault="00C961B6" w:rsidP="006129D0">
            <w:pPr>
              <w:spacing w:before="60" w:after="60" w:line="260" w:lineRule="exact"/>
              <w:rPr>
                <w:b/>
                <w:bCs/>
                <w:position w:val="2"/>
                <w:sz w:val="20"/>
                <w:szCs w:val="20"/>
                <w:rtl/>
              </w:rPr>
            </w:pPr>
            <w:r w:rsidRPr="006129D0">
              <w:rPr>
                <w:rFonts w:hint="cs"/>
                <w:b/>
                <w:bCs/>
                <w:color w:val="000000"/>
                <w:position w:val="2"/>
                <w:sz w:val="20"/>
                <w:szCs w:val="20"/>
                <w:rtl/>
              </w:rPr>
              <w:t xml:space="preserve">المرجع والوصف في الوثائق الختامية للمؤتمر </w:t>
            </w:r>
            <w:r w:rsidRPr="006129D0">
              <w:rPr>
                <w:b/>
                <w:bCs/>
                <w:color w:val="000000"/>
                <w:position w:val="2"/>
                <w:sz w:val="20"/>
                <w:szCs w:val="20"/>
              </w:rPr>
              <w:t>WRC-23</w:t>
            </w:r>
          </w:p>
        </w:tc>
        <w:tc>
          <w:tcPr>
            <w:tcW w:w="1560" w:type="dxa"/>
            <w:shd w:val="clear" w:color="auto" w:fill="92CDDC"/>
            <w:vAlign w:val="bottom"/>
          </w:tcPr>
          <w:p w14:paraId="3F6BA9DF" w14:textId="77777777" w:rsidR="00C961B6" w:rsidRPr="006129D0" w:rsidRDefault="00C961B6" w:rsidP="006129D0">
            <w:pPr>
              <w:spacing w:before="60" w:after="60" w:line="260" w:lineRule="exact"/>
              <w:rPr>
                <w:b/>
                <w:bCs/>
                <w:position w:val="2"/>
                <w:sz w:val="20"/>
                <w:szCs w:val="20"/>
              </w:rPr>
            </w:pPr>
            <w:r w:rsidRPr="006129D0">
              <w:rPr>
                <w:rFonts w:hint="cs"/>
                <w:b/>
                <w:bCs/>
                <w:color w:val="000000"/>
                <w:position w:val="2"/>
                <w:sz w:val="20"/>
                <w:szCs w:val="20"/>
                <w:rtl/>
              </w:rPr>
              <w:t xml:space="preserve">المكافئ للموظفين من الفئة </w:t>
            </w:r>
            <w:r w:rsidRPr="006129D0">
              <w:rPr>
                <w:b/>
                <w:bCs/>
                <w:color w:val="000000"/>
                <w:position w:val="2"/>
                <w:sz w:val="20"/>
                <w:szCs w:val="20"/>
              </w:rPr>
              <w:t xml:space="preserve">P3 </w:t>
            </w:r>
          </w:p>
        </w:tc>
        <w:tc>
          <w:tcPr>
            <w:tcW w:w="1560" w:type="dxa"/>
            <w:shd w:val="clear" w:color="auto" w:fill="92CDDC"/>
          </w:tcPr>
          <w:p w14:paraId="2060AFEC"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بالفرنك السويسري</w:t>
            </w:r>
            <w:r w:rsidRPr="006129D0">
              <w:rPr>
                <w:b/>
                <w:bCs/>
                <w:position w:val="2"/>
                <w:sz w:val="20"/>
                <w:szCs w:val="20"/>
              </w:rPr>
              <w:t xml:space="preserve"> </w:t>
            </w:r>
          </w:p>
        </w:tc>
        <w:tc>
          <w:tcPr>
            <w:tcW w:w="1561" w:type="dxa"/>
            <w:shd w:val="clear" w:color="auto" w:fill="92CDDC"/>
            <w:vAlign w:val="bottom"/>
          </w:tcPr>
          <w:p w14:paraId="3849B764" w14:textId="77777777" w:rsidR="00C961B6" w:rsidRPr="006129D0" w:rsidRDefault="00C961B6" w:rsidP="006129D0">
            <w:pPr>
              <w:spacing w:before="60" w:after="60" w:line="260" w:lineRule="exact"/>
              <w:rPr>
                <w:b/>
                <w:bCs/>
                <w:position w:val="2"/>
                <w:sz w:val="20"/>
                <w:szCs w:val="20"/>
              </w:rPr>
            </w:pPr>
            <w:r w:rsidRPr="006129D0">
              <w:rPr>
                <w:rFonts w:hint="cs"/>
                <w:b/>
                <w:bCs/>
                <w:color w:val="000000"/>
                <w:position w:val="2"/>
                <w:sz w:val="20"/>
                <w:szCs w:val="20"/>
                <w:rtl/>
              </w:rPr>
              <w:t xml:space="preserve">المكافئ للموظفين من الفئة </w:t>
            </w:r>
            <w:r w:rsidRPr="006129D0">
              <w:rPr>
                <w:b/>
                <w:bCs/>
                <w:color w:val="000000"/>
                <w:position w:val="2"/>
                <w:sz w:val="20"/>
                <w:szCs w:val="20"/>
              </w:rPr>
              <w:t>P3</w:t>
            </w:r>
          </w:p>
        </w:tc>
        <w:tc>
          <w:tcPr>
            <w:tcW w:w="1560" w:type="dxa"/>
            <w:shd w:val="clear" w:color="auto" w:fill="92CDDC"/>
          </w:tcPr>
          <w:p w14:paraId="7F0D5C2E"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بالفرنك السويسري</w:t>
            </w:r>
          </w:p>
        </w:tc>
        <w:tc>
          <w:tcPr>
            <w:tcW w:w="1560" w:type="dxa"/>
            <w:shd w:val="clear" w:color="auto" w:fill="92CDDC"/>
            <w:vAlign w:val="bottom"/>
          </w:tcPr>
          <w:p w14:paraId="3E963D48" w14:textId="77777777" w:rsidR="00C961B6" w:rsidRPr="006129D0" w:rsidRDefault="00C961B6" w:rsidP="006129D0">
            <w:pPr>
              <w:spacing w:before="60" w:after="60" w:line="260" w:lineRule="exact"/>
              <w:rPr>
                <w:b/>
                <w:bCs/>
                <w:position w:val="2"/>
                <w:sz w:val="20"/>
                <w:szCs w:val="20"/>
              </w:rPr>
            </w:pPr>
            <w:r w:rsidRPr="006129D0">
              <w:rPr>
                <w:rFonts w:hint="cs"/>
                <w:b/>
                <w:bCs/>
                <w:color w:val="000000"/>
                <w:position w:val="2"/>
                <w:sz w:val="20"/>
                <w:szCs w:val="20"/>
                <w:rtl/>
              </w:rPr>
              <w:t xml:space="preserve">المكافئ للموظفين من الفئة </w:t>
            </w:r>
            <w:r w:rsidRPr="006129D0">
              <w:rPr>
                <w:b/>
                <w:bCs/>
                <w:color w:val="000000"/>
                <w:position w:val="2"/>
                <w:sz w:val="20"/>
                <w:szCs w:val="20"/>
              </w:rPr>
              <w:t>P3</w:t>
            </w:r>
          </w:p>
        </w:tc>
        <w:tc>
          <w:tcPr>
            <w:tcW w:w="1561" w:type="dxa"/>
            <w:shd w:val="clear" w:color="auto" w:fill="92CDDC"/>
          </w:tcPr>
          <w:p w14:paraId="24B9D4A4"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بالفرنك السويسري</w:t>
            </w:r>
          </w:p>
        </w:tc>
      </w:tr>
      <w:tr w:rsidR="00C961B6" w:rsidRPr="006129D0" w14:paraId="13FB04EC" w14:textId="77777777" w:rsidTr="006129D0">
        <w:trPr>
          <w:jc w:val="center"/>
        </w:trPr>
        <w:tc>
          <w:tcPr>
            <w:tcW w:w="6345" w:type="dxa"/>
            <w:vAlign w:val="bottom"/>
          </w:tcPr>
          <w:p w14:paraId="355DF4F0" w14:textId="77777777" w:rsidR="00C961B6" w:rsidRPr="006129D0" w:rsidRDefault="00C961B6" w:rsidP="006129D0">
            <w:pPr>
              <w:spacing w:before="60" w:after="60" w:line="260" w:lineRule="exact"/>
              <w:rPr>
                <w:b/>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121 (WRC-23)</w:t>
            </w:r>
            <w:r w:rsidRPr="006129D0">
              <w:rPr>
                <w:rFonts w:hint="cs"/>
                <w:color w:val="000000"/>
                <w:position w:val="2"/>
                <w:sz w:val="20"/>
                <w:szCs w:val="20"/>
                <w:rtl/>
                <w:lang w:eastAsia="en-GB"/>
              </w:rPr>
              <w:t xml:space="preserve">: المحطات الأرضية المتحركة </w:t>
            </w:r>
            <w:r w:rsidRPr="006129D0">
              <w:rPr>
                <w:color w:val="000000"/>
                <w:position w:val="2"/>
                <w:sz w:val="20"/>
                <w:szCs w:val="20"/>
                <w:lang w:eastAsia="en-GB"/>
              </w:rPr>
              <w:t>(ESIM)</w:t>
            </w:r>
            <w:r w:rsidRPr="006129D0">
              <w:rPr>
                <w:rFonts w:hint="cs"/>
                <w:color w:val="000000"/>
                <w:position w:val="2"/>
                <w:sz w:val="20"/>
                <w:szCs w:val="20"/>
                <w:rtl/>
                <w:lang w:eastAsia="en-GB"/>
              </w:rPr>
              <w:t xml:space="preserve"> بموجب التذييل </w:t>
            </w:r>
            <w:r w:rsidRPr="006129D0">
              <w:rPr>
                <w:color w:val="000000"/>
                <w:position w:val="2"/>
                <w:sz w:val="20"/>
                <w:szCs w:val="20"/>
                <w:lang w:eastAsia="en-GB"/>
              </w:rPr>
              <w:t>30B</w:t>
            </w:r>
          </w:p>
        </w:tc>
        <w:tc>
          <w:tcPr>
            <w:tcW w:w="1560" w:type="dxa"/>
          </w:tcPr>
          <w:p w14:paraId="708A6943" w14:textId="77777777" w:rsidR="00C961B6" w:rsidRPr="006129D0" w:rsidRDefault="00C961B6" w:rsidP="006129D0">
            <w:pPr>
              <w:spacing w:before="60" w:after="60" w:line="260" w:lineRule="exact"/>
              <w:rPr>
                <w:b/>
                <w:position w:val="2"/>
                <w:sz w:val="20"/>
                <w:szCs w:val="20"/>
              </w:rPr>
            </w:pPr>
            <w:r w:rsidRPr="006129D0">
              <w:rPr>
                <w:position w:val="2"/>
                <w:sz w:val="20"/>
                <w:szCs w:val="20"/>
              </w:rPr>
              <w:t>3</w:t>
            </w:r>
          </w:p>
        </w:tc>
        <w:tc>
          <w:tcPr>
            <w:tcW w:w="1560" w:type="dxa"/>
          </w:tcPr>
          <w:p w14:paraId="08F51386" w14:textId="700BCCD0" w:rsidR="00C961B6" w:rsidRPr="006129D0" w:rsidRDefault="00C961B6" w:rsidP="006129D0">
            <w:pPr>
              <w:spacing w:before="60" w:after="60" w:line="260" w:lineRule="exact"/>
              <w:rPr>
                <w:b/>
                <w:position w:val="2"/>
                <w:sz w:val="20"/>
                <w:szCs w:val="20"/>
              </w:rPr>
            </w:pPr>
            <w:r w:rsidRPr="006129D0">
              <w:rPr>
                <w:position w:val="2"/>
                <w:sz w:val="20"/>
                <w:szCs w:val="20"/>
              </w:rPr>
              <w:t>525</w:t>
            </w:r>
            <w:r w:rsidR="006129D0">
              <w:rPr>
                <w:position w:val="2"/>
                <w:sz w:val="20"/>
                <w:szCs w:val="20"/>
              </w:rPr>
              <w:t xml:space="preserve"> </w:t>
            </w:r>
            <w:r w:rsidRPr="006129D0">
              <w:rPr>
                <w:position w:val="2"/>
                <w:sz w:val="20"/>
                <w:szCs w:val="20"/>
              </w:rPr>
              <w:t>852</w:t>
            </w:r>
            <w:r w:rsidR="006129D0">
              <w:rPr>
                <w:position w:val="2"/>
                <w:sz w:val="20"/>
                <w:szCs w:val="20"/>
              </w:rPr>
              <w:t>,</w:t>
            </w:r>
            <w:r w:rsidRPr="006129D0">
              <w:rPr>
                <w:position w:val="2"/>
                <w:sz w:val="20"/>
                <w:szCs w:val="20"/>
              </w:rPr>
              <w:t>00</w:t>
            </w:r>
          </w:p>
        </w:tc>
        <w:tc>
          <w:tcPr>
            <w:tcW w:w="1561" w:type="dxa"/>
          </w:tcPr>
          <w:p w14:paraId="3CFAA99C" w14:textId="77777777" w:rsidR="00C961B6" w:rsidRPr="006129D0" w:rsidRDefault="00C961B6" w:rsidP="006129D0">
            <w:pPr>
              <w:spacing w:before="60" w:after="60" w:line="260" w:lineRule="exact"/>
              <w:rPr>
                <w:position w:val="2"/>
                <w:sz w:val="20"/>
                <w:szCs w:val="20"/>
              </w:rPr>
            </w:pPr>
            <w:r w:rsidRPr="006129D0">
              <w:rPr>
                <w:position w:val="2"/>
                <w:sz w:val="20"/>
                <w:szCs w:val="20"/>
              </w:rPr>
              <w:t>3</w:t>
            </w:r>
          </w:p>
        </w:tc>
        <w:tc>
          <w:tcPr>
            <w:tcW w:w="1560" w:type="dxa"/>
          </w:tcPr>
          <w:p w14:paraId="7749ACC5" w14:textId="6C51721E" w:rsidR="00C961B6" w:rsidRPr="006129D0" w:rsidRDefault="00C961B6" w:rsidP="006129D0">
            <w:pPr>
              <w:spacing w:before="60" w:after="60" w:line="260" w:lineRule="exact"/>
              <w:rPr>
                <w:position w:val="2"/>
                <w:sz w:val="20"/>
                <w:szCs w:val="20"/>
              </w:rPr>
            </w:pPr>
            <w:r w:rsidRPr="006129D0">
              <w:rPr>
                <w:position w:val="2"/>
                <w:sz w:val="20"/>
                <w:szCs w:val="20"/>
              </w:rPr>
              <w:t>525</w:t>
            </w:r>
            <w:r w:rsidR="006129D0">
              <w:rPr>
                <w:position w:val="2"/>
                <w:sz w:val="20"/>
                <w:szCs w:val="20"/>
              </w:rPr>
              <w:t xml:space="preserve"> </w:t>
            </w:r>
            <w:r w:rsidRPr="006129D0">
              <w:rPr>
                <w:position w:val="2"/>
                <w:sz w:val="20"/>
                <w:szCs w:val="20"/>
              </w:rPr>
              <w:t>852</w:t>
            </w:r>
            <w:r w:rsidR="006129D0">
              <w:rPr>
                <w:position w:val="2"/>
                <w:sz w:val="20"/>
                <w:szCs w:val="20"/>
              </w:rPr>
              <w:t>,</w:t>
            </w:r>
            <w:r w:rsidRPr="006129D0">
              <w:rPr>
                <w:position w:val="2"/>
                <w:sz w:val="20"/>
                <w:szCs w:val="20"/>
              </w:rPr>
              <w:t>00</w:t>
            </w:r>
          </w:p>
        </w:tc>
        <w:tc>
          <w:tcPr>
            <w:tcW w:w="1560" w:type="dxa"/>
          </w:tcPr>
          <w:p w14:paraId="6075FF5F" w14:textId="77777777" w:rsidR="00C961B6" w:rsidRPr="006129D0" w:rsidRDefault="00C961B6" w:rsidP="006129D0">
            <w:pPr>
              <w:spacing w:before="60" w:after="60" w:line="260" w:lineRule="exact"/>
              <w:rPr>
                <w:position w:val="2"/>
                <w:sz w:val="20"/>
                <w:szCs w:val="20"/>
              </w:rPr>
            </w:pPr>
            <w:r w:rsidRPr="006129D0">
              <w:rPr>
                <w:position w:val="2"/>
                <w:sz w:val="20"/>
                <w:szCs w:val="20"/>
              </w:rPr>
              <w:t>3</w:t>
            </w:r>
          </w:p>
        </w:tc>
        <w:tc>
          <w:tcPr>
            <w:tcW w:w="1561" w:type="dxa"/>
          </w:tcPr>
          <w:p w14:paraId="29D2B874" w14:textId="446AFBE1" w:rsidR="00C961B6" w:rsidRPr="006129D0" w:rsidRDefault="00C961B6" w:rsidP="006129D0">
            <w:pPr>
              <w:spacing w:before="60" w:after="60" w:line="260" w:lineRule="exact"/>
              <w:rPr>
                <w:position w:val="2"/>
                <w:sz w:val="20"/>
                <w:szCs w:val="20"/>
              </w:rPr>
            </w:pPr>
            <w:r w:rsidRPr="006129D0">
              <w:rPr>
                <w:position w:val="2"/>
                <w:sz w:val="20"/>
                <w:szCs w:val="20"/>
              </w:rPr>
              <w:t>525</w:t>
            </w:r>
            <w:r w:rsidR="006129D0">
              <w:rPr>
                <w:position w:val="2"/>
                <w:sz w:val="20"/>
                <w:szCs w:val="20"/>
              </w:rPr>
              <w:t xml:space="preserve"> </w:t>
            </w:r>
            <w:r w:rsidRPr="006129D0">
              <w:rPr>
                <w:position w:val="2"/>
                <w:sz w:val="20"/>
                <w:szCs w:val="20"/>
              </w:rPr>
              <w:t>852</w:t>
            </w:r>
            <w:r w:rsidR="006129D0">
              <w:rPr>
                <w:position w:val="2"/>
                <w:sz w:val="20"/>
                <w:szCs w:val="20"/>
              </w:rPr>
              <w:t>,</w:t>
            </w:r>
            <w:r w:rsidRPr="006129D0">
              <w:rPr>
                <w:position w:val="2"/>
                <w:sz w:val="20"/>
                <w:szCs w:val="20"/>
              </w:rPr>
              <w:t>00</w:t>
            </w:r>
          </w:p>
        </w:tc>
      </w:tr>
      <w:tr w:rsidR="00C961B6" w:rsidRPr="006129D0" w14:paraId="0E20AFEB" w14:textId="77777777" w:rsidTr="006129D0">
        <w:trPr>
          <w:jc w:val="center"/>
        </w:trPr>
        <w:tc>
          <w:tcPr>
            <w:tcW w:w="6345" w:type="dxa"/>
            <w:vAlign w:val="bottom"/>
          </w:tcPr>
          <w:p w14:paraId="1FF88FDA" w14:textId="77777777" w:rsidR="00C961B6" w:rsidRPr="006129D0" w:rsidRDefault="00C961B6" w:rsidP="006129D0">
            <w:pPr>
              <w:spacing w:before="60" w:after="60" w:line="260" w:lineRule="exact"/>
              <w:rPr>
                <w:b/>
                <w:spacing w:val="-6"/>
                <w:position w:val="2"/>
                <w:sz w:val="20"/>
                <w:szCs w:val="20"/>
              </w:rPr>
            </w:pPr>
            <w:r w:rsidRPr="006129D0">
              <w:rPr>
                <w:rFonts w:hint="cs"/>
                <w:color w:val="000000"/>
                <w:spacing w:val="-6"/>
                <w:position w:val="2"/>
                <w:sz w:val="20"/>
                <w:szCs w:val="20"/>
                <w:rtl/>
                <w:lang w:eastAsia="en-GB"/>
              </w:rPr>
              <w:t xml:space="preserve">القرار </w:t>
            </w:r>
            <w:r w:rsidRPr="006129D0">
              <w:rPr>
                <w:color w:val="000000"/>
                <w:spacing w:val="-6"/>
                <w:position w:val="2"/>
                <w:sz w:val="20"/>
                <w:szCs w:val="20"/>
                <w:lang w:eastAsia="en-GB"/>
              </w:rPr>
              <w:t>123 (WRC-23)</w:t>
            </w:r>
            <w:r w:rsidRPr="006129D0">
              <w:rPr>
                <w:rFonts w:hint="cs"/>
                <w:color w:val="000000"/>
                <w:spacing w:val="-6"/>
                <w:position w:val="2"/>
                <w:sz w:val="20"/>
                <w:szCs w:val="20"/>
                <w:rtl/>
                <w:lang w:eastAsia="en-GB"/>
              </w:rPr>
              <w:t xml:space="preserve">: المحطات الأرضية المتحركة </w:t>
            </w:r>
            <w:r w:rsidRPr="006129D0">
              <w:rPr>
                <w:color w:val="000000"/>
                <w:spacing w:val="-6"/>
                <w:position w:val="2"/>
                <w:sz w:val="20"/>
                <w:szCs w:val="20"/>
                <w:lang w:eastAsia="en-GB"/>
              </w:rPr>
              <w:t>(ESIM)</w:t>
            </w:r>
            <w:r w:rsidRPr="006129D0">
              <w:rPr>
                <w:rFonts w:hint="cs"/>
                <w:color w:val="000000"/>
                <w:spacing w:val="-6"/>
                <w:position w:val="2"/>
                <w:sz w:val="20"/>
                <w:szCs w:val="20"/>
                <w:rtl/>
                <w:lang w:eastAsia="en-GB"/>
              </w:rPr>
              <w:t xml:space="preserve"> غير المستقرة بالنسبة إلى الأرض</w:t>
            </w:r>
          </w:p>
        </w:tc>
        <w:tc>
          <w:tcPr>
            <w:tcW w:w="1560" w:type="dxa"/>
          </w:tcPr>
          <w:p w14:paraId="1DB367ED" w14:textId="77777777" w:rsidR="00C961B6" w:rsidRPr="006129D0" w:rsidRDefault="00C961B6" w:rsidP="006129D0">
            <w:pPr>
              <w:spacing w:before="60" w:after="60" w:line="260" w:lineRule="exact"/>
              <w:rPr>
                <w:b/>
                <w:position w:val="2"/>
                <w:sz w:val="20"/>
                <w:szCs w:val="20"/>
              </w:rPr>
            </w:pPr>
            <w:r w:rsidRPr="006129D0">
              <w:rPr>
                <w:position w:val="2"/>
                <w:sz w:val="20"/>
                <w:szCs w:val="20"/>
              </w:rPr>
              <w:t>2</w:t>
            </w:r>
          </w:p>
        </w:tc>
        <w:tc>
          <w:tcPr>
            <w:tcW w:w="1560" w:type="dxa"/>
          </w:tcPr>
          <w:p w14:paraId="06A6BEC0" w14:textId="5D0CDD7F" w:rsidR="00C961B6" w:rsidRPr="006129D0" w:rsidRDefault="00C961B6" w:rsidP="006129D0">
            <w:pPr>
              <w:spacing w:before="60" w:after="60" w:line="260" w:lineRule="exact"/>
              <w:rPr>
                <w:b/>
                <w:position w:val="2"/>
                <w:sz w:val="20"/>
                <w:szCs w:val="20"/>
              </w:rPr>
            </w:pPr>
            <w:r w:rsidRPr="006129D0">
              <w:rPr>
                <w:position w:val="2"/>
                <w:sz w:val="20"/>
                <w:szCs w:val="20"/>
              </w:rPr>
              <w:t>350</w:t>
            </w:r>
            <w:r w:rsidR="006129D0">
              <w:rPr>
                <w:position w:val="2"/>
                <w:sz w:val="20"/>
                <w:szCs w:val="20"/>
              </w:rPr>
              <w:t xml:space="preserve"> </w:t>
            </w:r>
            <w:r w:rsidRPr="006129D0">
              <w:rPr>
                <w:position w:val="2"/>
                <w:sz w:val="20"/>
                <w:szCs w:val="20"/>
              </w:rPr>
              <w:t>568</w:t>
            </w:r>
            <w:r w:rsidR="006129D0">
              <w:rPr>
                <w:position w:val="2"/>
                <w:sz w:val="20"/>
                <w:szCs w:val="20"/>
              </w:rPr>
              <w:t>,</w:t>
            </w:r>
            <w:r w:rsidRPr="006129D0">
              <w:rPr>
                <w:position w:val="2"/>
                <w:sz w:val="20"/>
                <w:szCs w:val="20"/>
              </w:rPr>
              <w:t>00</w:t>
            </w:r>
          </w:p>
        </w:tc>
        <w:tc>
          <w:tcPr>
            <w:tcW w:w="1561" w:type="dxa"/>
          </w:tcPr>
          <w:p w14:paraId="45F08273" w14:textId="77777777" w:rsidR="00C961B6" w:rsidRPr="006129D0" w:rsidRDefault="00C961B6" w:rsidP="006129D0">
            <w:pPr>
              <w:spacing w:before="60" w:after="60" w:line="260" w:lineRule="exact"/>
              <w:rPr>
                <w:position w:val="2"/>
                <w:sz w:val="20"/>
                <w:szCs w:val="20"/>
              </w:rPr>
            </w:pPr>
            <w:r w:rsidRPr="006129D0">
              <w:rPr>
                <w:position w:val="2"/>
                <w:sz w:val="20"/>
                <w:szCs w:val="20"/>
              </w:rPr>
              <w:t>2</w:t>
            </w:r>
          </w:p>
        </w:tc>
        <w:tc>
          <w:tcPr>
            <w:tcW w:w="1560" w:type="dxa"/>
          </w:tcPr>
          <w:p w14:paraId="36C9402F" w14:textId="249A5189" w:rsidR="00C961B6" w:rsidRPr="006129D0" w:rsidRDefault="00C961B6" w:rsidP="006129D0">
            <w:pPr>
              <w:spacing w:before="60" w:after="60" w:line="260" w:lineRule="exact"/>
              <w:rPr>
                <w:position w:val="2"/>
                <w:sz w:val="20"/>
                <w:szCs w:val="20"/>
              </w:rPr>
            </w:pPr>
            <w:r w:rsidRPr="006129D0">
              <w:rPr>
                <w:position w:val="2"/>
                <w:sz w:val="20"/>
                <w:szCs w:val="20"/>
              </w:rPr>
              <w:t>350</w:t>
            </w:r>
            <w:r w:rsidR="006129D0">
              <w:rPr>
                <w:position w:val="2"/>
                <w:sz w:val="20"/>
                <w:szCs w:val="20"/>
              </w:rPr>
              <w:t xml:space="preserve"> </w:t>
            </w:r>
            <w:r w:rsidRPr="006129D0">
              <w:rPr>
                <w:position w:val="2"/>
                <w:sz w:val="20"/>
                <w:szCs w:val="20"/>
              </w:rPr>
              <w:t>568</w:t>
            </w:r>
            <w:r w:rsidR="006129D0">
              <w:rPr>
                <w:position w:val="2"/>
                <w:sz w:val="20"/>
                <w:szCs w:val="20"/>
              </w:rPr>
              <w:t>,</w:t>
            </w:r>
            <w:r w:rsidRPr="006129D0">
              <w:rPr>
                <w:position w:val="2"/>
                <w:sz w:val="20"/>
                <w:szCs w:val="20"/>
              </w:rPr>
              <w:t>00</w:t>
            </w:r>
          </w:p>
        </w:tc>
        <w:tc>
          <w:tcPr>
            <w:tcW w:w="1560" w:type="dxa"/>
          </w:tcPr>
          <w:p w14:paraId="61B00CB6" w14:textId="77777777" w:rsidR="00C961B6" w:rsidRPr="006129D0" w:rsidRDefault="00C961B6" w:rsidP="006129D0">
            <w:pPr>
              <w:spacing w:before="60" w:after="60" w:line="260" w:lineRule="exact"/>
              <w:rPr>
                <w:position w:val="2"/>
                <w:sz w:val="20"/>
                <w:szCs w:val="20"/>
              </w:rPr>
            </w:pPr>
            <w:r w:rsidRPr="006129D0">
              <w:rPr>
                <w:position w:val="2"/>
                <w:sz w:val="20"/>
                <w:szCs w:val="20"/>
              </w:rPr>
              <w:t>2</w:t>
            </w:r>
          </w:p>
        </w:tc>
        <w:tc>
          <w:tcPr>
            <w:tcW w:w="1561" w:type="dxa"/>
          </w:tcPr>
          <w:p w14:paraId="39E48074" w14:textId="0059D99F" w:rsidR="00C961B6" w:rsidRPr="006129D0" w:rsidRDefault="00C961B6" w:rsidP="006129D0">
            <w:pPr>
              <w:spacing w:before="60" w:after="60" w:line="260" w:lineRule="exact"/>
              <w:rPr>
                <w:position w:val="2"/>
                <w:sz w:val="20"/>
                <w:szCs w:val="20"/>
              </w:rPr>
            </w:pPr>
            <w:r w:rsidRPr="006129D0">
              <w:rPr>
                <w:position w:val="2"/>
                <w:sz w:val="20"/>
                <w:szCs w:val="20"/>
              </w:rPr>
              <w:t>350</w:t>
            </w:r>
            <w:r w:rsidR="006129D0">
              <w:rPr>
                <w:position w:val="2"/>
                <w:sz w:val="20"/>
                <w:szCs w:val="20"/>
              </w:rPr>
              <w:t xml:space="preserve"> </w:t>
            </w:r>
            <w:r w:rsidRPr="006129D0">
              <w:rPr>
                <w:position w:val="2"/>
                <w:sz w:val="20"/>
                <w:szCs w:val="20"/>
              </w:rPr>
              <w:t>568</w:t>
            </w:r>
            <w:r w:rsidR="006129D0">
              <w:rPr>
                <w:position w:val="2"/>
                <w:sz w:val="20"/>
                <w:szCs w:val="20"/>
              </w:rPr>
              <w:t>,</w:t>
            </w:r>
            <w:r w:rsidRPr="006129D0">
              <w:rPr>
                <w:position w:val="2"/>
                <w:sz w:val="20"/>
                <w:szCs w:val="20"/>
              </w:rPr>
              <w:t>00</w:t>
            </w:r>
          </w:p>
        </w:tc>
      </w:tr>
      <w:tr w:rsidR="00C961B6" w:rsidRPr="006129D0" w14:paraId="5C133FE7" w14:textId="77777777" w:rsidTr="006129D0">
        <w:trPr>
          <w:jc w:val="center"/>
        </w:trPr>
        <w:tc>
          <w:tcPr>
            <w:tcW w:w="6345" w:type="dxa"/>
            <w:vAlign w:val="bottom"/>
          </w:tcPr>
          <w:p w14:paraId="170992AE" w14:textId="77777777" w:rsidR="00C961B6" w:rsidRPr="006129D0" w:rsidRDefault="00C961B6" w:rsidP="006129D0">
            <w:pPr>
              <w:spacing w:before="60" w:after="60" w:line="260" w:lineRule="exact"/>
              <w:rPr>
                <w:b/>
                <w:spacing w:val="-6"/>
                <w:position w:val="2"/>
                <w:sz w:val="20"/>
                <w:szCs w:val="20"/>
              </w:rPr>
            </w:pPr>
            <w:r w:rsidRPr="006129D0">
              <w:rPr>
                <w:rFonts w:hint="cs"/>
                <w:color w:val="000000"/>
                <w:spacing w:val="-6"/>
                <w:position w:val="2"/>
                <w:sz w:val="20"/>
                <w:szCs w:val="20"/>
                <w:rtl/>
                <w:lang w:eastAsia="en-GB"/>
              </w:rPr>
              <w:t xml:space="preserve">القرار </w:t>
            </w:r>
            <w:r w:rsidRPr="006129D0">
              <w:rPr>
                <w:color w:val="000000"/>
                <w:spacing w:val="-6"/>
                <w:position w:val="2"/>
                <w:sz w:val="20"/>
                <w:szCs w:val="20"/>
                <w:lang w:eastAsia="en-GB"/>
              </w:rPr>
              <w:t>679 (WRC-23)</w:t>
            </w:r>
            <w:r w:rsidRPr="006129D0">
              <w:rPr>
                <w:rFonts w:hint="cs"/>
                <w:color w:val="000000"/>
                <w:spacing w:val="-6"/>
                <w:position w:val="2"/>
                <w:sz w:val="20"/>
                <w:szCs w:val="20"/>
                <w:rtl/>
                <w:lang w:eastAsia="en-GB"/>
              </w:rPr>
              <w:t xml:space="preserve">: الوصلات ما بين </w:t>
            </w:r>
            <w:proofErr w:type="spellStart"/>
            <w:r w:rsidRPr="006129D0">
              <w:rPr>
                <w:rFonts w:hint="cs"/>
                <w:color w:val="000000"/>
                <w:spacing w:val="-6"/>
                <w:position w:val="2"/>
                <w:sz w:val="20"/>
                <w:szCs w:val="20"/>
                <w:rtl/>
                <w:lang w:eastAsia="en-GB"/>
              </w:rPr>
              <w:t>السواتل</w:t>
            </w:r>
            <w:proofErr w:type="spellEnd"/>
            <w:r w:rsidRPr="006129D0">
              <w:rPr>
                <w:rFonts w:hint="cs"/>
                <w:color w:val="000000"/>
                <w:spacing w:val="-6"/>
                <w:position w:val="2"/>
                <w:sz w:val="20"/>
                <w:szCs w:val="20"/>
                <w:rtl/>
                <w:lang w:eastAsia="en-GB"/>
              </w:rPr>
              <w:t>: حماية الخدمات الفضائية وخدمات الأرض</w:t>
            </w:r>
          </w:p>
        </w:tc>
        <w:tc>
          <w:tcPr>
            <w:tcW w:w="1560" w:type="dxa"/>
          </w:tcPr>
          <w:p w14:paraId="654CDB8D" w14:textId="77777777" w:rsidR="00C961B6" w:rsidRPr="006129D0" w:rsidRDefault="00C961B6" w:rsidP="006129D0">
            <w:pPr>
              <w:spacing w:before="60" w:after="60" w:line="260" w:lineRule="exact"/>
              <w:rPr>
                <w:b/>
                <w:position w:val="2"/>
                <w:sz w:val="20"/>
                <w:szCs w:val="20"/>
              </w:rPr>
            </w:pPr>
            <w:r w:rsidRPr="006129D0">
              <w:rPr>
                <w:position w:val="2"/>
                <w:sz w:val="20"/>
                <w:szCs w:val="20"/>
              </w:rPr>
              <w:t>1</w:t>
            </w:r>
          </w:p>
        </w:tc>
        <w:tc>
          <w:tcPr>
            <w:tcW w:w="1560" w:type="dxa"/>
          </w:tcPr>
          <w:p w14:paraId="508F8EDB" w14:textId="65A9C764" w:rsidR="00C961B6" w:rsidRPr="006129D0" w:rsidRDefault="00C961B6" w:rsidP="006129D0">
            <w:pPr>
              <w:spacing w:before="60" w:after="60" w:line="260" w:lineRule="exact"/>
              <w:rPr>
                <w:b/>
                <w:position w:val="2"/>
                <w:sz w:val="20"/>
                <w:szCs w:val="20"/>
              </w:rPr>
            </w:pPr>
            <w:r w:rsidRPr="006129D0">
              <w:rPr>
                <w:position w:val="2"/>
                <w:sz w:val="20"/>
                <w:szCs w:val="20"/>
              </w:rPr>
              <w:t>175</w:t>
            </w:r>
            <w:r w:rsidR="006129D0">
              <w:rPr>
                <w:position w:val="2"/>
                <w:sz w:val="20"/>
                <w:szCs w:val="20"/>
              </w:rPr>
              <w:t xml:space="preserve"> </w:t>
            </w:r>
            <w:r w:rsidRPr="006129D0">
              <w:rPr>
                <w:position w:val="2"/>
                <w:sz w:val="20"/>
                <w:szCs w:val="20"/>
              </w:rPr>
              <w:t>284</w:t>
            </w:r>
            <w:r w:rsidR="006129D0">
              <w:rPr>
                <w:position w:val="2"/>
                <w:sz w:val="20"/>
                <w:szCs w:val="20"/>
              </w:rPr>
              <w:t>,</w:t>
            </w:r>
            <w:r w:rsidRPr="006129D0">
              <w:rPr>
                <w:position w:val="2"/>
                <w:sz w:val="20"/>
                <w:szCs w:val="20"/>
              </w:rPr>
              <w:t>00</w:t>
            </w:r>
          </w:p>
        </w:tc>
        <w:tc>
          <w:tcPr>
            <w:tcW w:w="1561" w:type="dxa"/>
          </w:tcPr>
          <w:p w14:paraId="2E685135" w14:textId="77777777" w:rsidR="00C961B6" w:rsidRPr="006129D0" w:rsidRDefault="00C961B6" w:rsidP="006129D0">
            <w:pPr>
              <w:spacing w:before="60" w:after="60" w:line="260" w:lineRule="exact"/>
              <w:rPr>
                <w:position w:val="2"/>
                <w:sz w:val="20"/>
                <w:szCs w:val="20"/>
              </w:rPr>
            </w:pPr>
            <w:r w:rsidRPr="006129D0">
              <w:rPr>
                <w:position w:val="2"/>
                <w:sz w:val="20"/>
                <w:szCs w:val="20"/>
              </w:rPr>
              <w:t>1</w:t>
            </w:r>
          </w:p>
        </w:tc>
        <w:tc>
          <w:tcPr>
            <w:tcW w:w="1560" w:type="dxa"/>
          </w:tcPr>
          <w:p w14:paraId="73003C70" w14:textId="3ED1674B" w:rsidR="00C961B6" w:rsidRPr="006129D0" w:rsidRDefault="00C961B6" w:rsidP="006129D0">
            <w:pPr>
              <w:spacing w:before="60" w:after="60" w:line="260" w:lineRule="exact"/>
              <w:rPr>
                <w:position w:val="2"/>
                <w:sz w:val="20"/>
                <w:szCs w:val="20"/>
              </w:rPr>
            </w:pPr>
            <w:r w:rsidRPr="006129D0">
              <w:rPr>
                <w:position w:val="2"/>
                <w:sz w:val="20"/>
                <w:szCs w:val="20"/>
              </w:rPr>
              <w:t>175</w:t>
            </w:r>
            <w:r w:rsidR="006129D0">
              <w:rPr>
                <w:position w:val="2"/>
                <w:sz w:val="20"/>
                <w:szCs w:val="20"/>
              </w:rPr>
              <w:t xml:space="preserve"> </w:t>
            </w:r>
            <w:r w:rsidRPr="006129D0">
              <w:rPr>
                <w:position w:val="2"/>
                <w:sz w:val="20"/>
                <w:szCs w:val="20"/>
              </w:rPr>
              <w:t>284</w:t>
            </w:r>
            <w:r w:rsidR="006129D0">
              <w:rPr>
                <w:position w:val="2"/>
                <w:sz w:val="20"/>
                <w:szCs w:val="20"/>
              </w:rPr>
              <w:t>,</w:t>
            </w:r>
            <w:r w:rsidRPr="006129D0">
              <w:rPr>
                <w:position w:val="2"/>
                <w:sz w:val="20"/>
                <w:szCs w:val="20"/>
              </w:rPr>
              <w:t>00</w:t>
            </w:r>
          </w:p>
        </w:tc>
        <w:tc>
          <w:tcPr>
            <w:tcW w:w="1560" w:type="dxa"/>
          </w:tcPr>
          <w:p w14:paraId="6B1B7AE3" w14:textId="77777777" w:rsidR="00C961B6" w:rsidRPr="006129D0" w:rsidRDefault="00C961B6" w:rsidP="006129D0">
            <w:pPr>
              <w:spacing w:before="60" w:after="60" w:line="260" w:lineRule="exact"/>
              <w:rPr>
                <w:position w:val="2"/>
                <w:sz w:val="20"/>
                <w:szCs w:val="20"/>
              </w:rPr>
            </w:pPr>
            <w:r w:rsidRPr="006129D0">
              <w:rPr>
                <w:position w:val="2"/>
                <w:sz w:val="20"/>
                <w:szCs w:val="20"/>
              </w:rPr>
              <w:t>1</w:t>
            </w:r>
          </w:p>
        </w:tc>
        <w:tc>
          <w:tcPr>
            <w:tcW w:w="1561" w:type="dxa"/>
          </w:tcPr>
          <w:p w14:paraId="18464D61" w14:textId="4AD795DA" w:rsidR="00C961B6" w:rsidRPr="006129D0" w:rsidRDefault="00C961B6" w:rsidP="006129D0">
            <w:pPr>
              <w:spacing w:before="60" w:after="60" w:line="260" w:lineRule="exact"/>
              <w:rPr>
                <w:position w:val="2"/>
                <w:sz w:val="20"/>
                <w:szCs w:val="20"/>
              </w:rPr>
            </w:pPr>
            <w:r w:rsidRPr="006129D0">
              <w:rPr>
                <w:position w:val="2"/>
                <w:sz w:val="20"/>
                <w:szCs w:val="20"/>
              </w:rPr>
              <w:t>175</w:t>
            </w:r>
            <w:r w:rsidR="006129D0">
              <w:rPr>
                <w:position w:val="2"/>
                <w:sz w:val="20"/>
                <w:szCs w:val="20"/>
              </w:rPr>
              <w:t xml:space="preserve"> </w:t>
            </w:r>
            <w:r w:rsidRPr="006129D0">
              <w:rPr>
                <w:position w:val="2"/>
                <w:sz w:val="20"/>
                <w:szCs w:val="20"/>
              </w:rPr>
              <w:t>284</w:t>
            </w:r>
            <w:r w:rsidR="006129D0">
              <w:rPr>
                <w:position w:val="2"/>
                <w:sz w:val="20"/>
                <w:szCs w:val="20"/>
              </w:rPr>
              <w:t>,</w:t>
            </w:r>
            <w:r w:rsidRPr="006129D0">
              <w:rPr>
                <w:position w:val="2"/>
                <w:sz w:val="20"/>
                <w:szCs w:val="20"/>
              </w:rPr>
              <w:t>00</w:t>
            </w:r>
          </w:p>
        </w:tc>
      </w:tr>
      <w:tr w:rsidR="00C961B6" w:rsidRPr="006129D0" w14:paraId="526B0905" w14:textId="77777777" w:rsidTr="006129D0">
        <w:trPr>
          <w:jc w:val="center"/>
        </w:trPr>
        <w:tc>
          <w:tcPr>
            <w:tcW w:w="6345" w:type="dxa"/>
            <w:vAlign w:val="bottom"/>
          </w:tcPr>
          <w:p w14:paraId="69876D90" w14:textId="77777777" w:rsidR="00C961B6" w:rsidRPr="006129D0" w:rsidRDefault="00C961B6" w:rsidP="006129D0">
            <w:pPr>
              <w:spacing w:before="60" w:after="60" w:line="260" w:lineRule="exact"/>
              <w:rPr>
                <w:b/>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8 (WRC-23)</w:t>
            </w:r>
            <w:r w:rsidRPr="006129D0">
              <w:rPr>
                <w:rFonts w:hint="cs"/>
                <w:color w:val="000000"/>
                <w:position w:val="2"/>
                <w:sz w:val="20"/>
                <w:szCs w:val="20"/>
                <w:rtl/>
                <w:lang w:eastAsia="en-GB"/>
              </w:rPr>
              <w:t>: التفاوتات المسموح بها لبعض الخصائص المدارية للمحطات غير المستقرة بالنسبة إلى الأرض</w:t>
            </w:r>
          </w:p>
        </w:tc>
        <w:tc>
          <w:tcPr>
            <w:tcW w:w="1560" w:type="dxa"/>
          </w:tcPr>
          <w:p w14:paraId="0B8315B1" w14:textId="77777777" w:rsidR="00C961B6" w:rsidRPr="006129D0" w:rsidRDefault="00C961B6" w:rsidP="006129D0">
            <w:pPr>
              <w:spacing w:before="60" w:after="60" w:line="260" w:lineRule="exact"/>
              <w:rPr>
                <w:b/>
                <w:position w:val="2"/>
                <w:sz w:val="20"/>
                <w:szCs w:val="20"/>
              </w:rPr>
            </w:pPr>
            <w:r w:rsidRPr="006129D0">
              <w:rPr>
                <w:position w:val="2"/>
                <w:sz w:val="20"/>
                <w:szCs w:val="20"/>
              </w:rPr>
              <w:t>1</w:t>
            </w:r>
          </w:p>
        </w:tc>
        <w:tc>
          <w:tcPr>
            <w:tcW w:w="1560" w:type="dxa"/>
          </w:tcPr>
          <w:p w14:paraId="3EE3DBC0" w14:textId="56636FDF" w:rsidR="00C961B6" w:rsidRPr="006129D0" w:rsidRDefault="00C961B6" w:rsidP="006129D0">
            <w:pPr>
              <w:spacing w:before="60" w:after="60" w:line="260" w:lineRule="exact"/>
              <w:rPr>
                <w:b/>
                <w:position w:val="2"/>
                <w:sz w:val="20"/>
                <w:szCs w:val="20"/>
              </w:rPr>
            </w:pPr>
            <w:r w:rsidRPr="006129D0">
              <w:rPr>
                <w:position w:val="2"/>
                <w:sz w:val="20"/>
                <w:szCs w:val="20"/>
              </w:rPr>
              <w:t>175</w:t>
            </w:r>
            <w:r w:rsidR="006129D0">
              <w:rPr>
                <w:position w:val="2"/>
                <w:sz w:val="20"/>
                <w:szCs w:val="20"/>
              </w:rPr>
              <w:t xml:space="preserve"> </w:t>
            </w:r>
            <w:r w:rsidRPr="006129D0">
              <w:rPr>
                <w:position w:val="2"/>
                <w:sz w:val="20"/>
                <w:szCs w:val="20"/>
              </w:rPr>
              <w:t>284</w:t>
            </w:r>
            <w:r w:rsidR="006129D0">
              <w:rPr>
                <w:position w:val="2"/>
                <w:sz w:val="20"/>
                <w:szCs w:val="20"/>
              </w:rPr>
              <w:t>,</w:t>
            </w:r>
            <w:r w:rsidRPr="006129D0">
              <w:rPr>
                <w:position w:val="2"/>
                <w:sz w:val="20"/>
                <w:szCs w:val="20"/>
              </w:rPr>
              <w:t>00</w:t>
            </w:r>
          </w:p>
        </w:tc>
        <w:tc>
          <w:tcPr>
            <w:tcW w:w="1561" w:type="dxa"/>
          </w:tcPr>
          <w:p w14:paraId="46723449" w14:textId="77777777" w:rsidR="00C961B6" w:rsidRPr="006129D0" w:rsidRDefault="00C961B6" w:rsidP="006129D0">
            <w:pPr>
              <w:spacing w:before="60" w:after="60" w:line="260" w:lineRule="exact"/>
              <w:rPr>
                <w:position w:val="2"/>
                <w:sz w:val="20"/>
                <w:szCs w:val="20"/>
              </w:rPr>
            </w:pPr>
            <w:r w:rsidRPr="006129D0">
              <w:rPr>
                <w:position w:val="2"/>
                <w:sz w:val="20"/>
                <w:szCs w:val="20"/>
              </w:rPr>
              <w:t>1</w:t>
            </w:r>
          </w:p>
        </w:tc>
        <w:tc>
          <w:tcPr>
            <w:tcW w:w="1560" w:type="dxa"/>
          </w:tcPr>
          <w:p w14:paraId="264C9EB3" w14:textId="67BD307E" w:rsidR="00C961B6" w:rsidRPr="006129D0" w:rsidRDefault="00C961B6" w:rsidP="006129D0">
            <w:pPr>
              <w:spacing w:before="60" w:after="60" w:line="260" w:lineRule="exact"/>
              <w:rPr>
                <w:position w:val="2"/>
                <w:sz w:val="20"/>
                <w:szCs w:val="20"/>
              </w:rPr>
            </w:pPr>
            <w:r w:rsidRPr="006129D0">
              <w:rPr>
                <w:position w:val="2"/>
                <w:sz w:val="20"/>
                <w:szCs w:val="20"/>
              </w:rPr>
              <w:t>175</w:t>
            </w:r>
            <w:r w:rsidR="006129D0">
              <w:rPr>
                <w:position w:val="2"/>
                <w:sz w:val="20"/>
                <w:szCs w:val="20"/>
              </w:rPr>
              <w:t xml:space="preserve"> </w:t>
            </w:r>
            <w:r w:rsidRPr="006129D0">
              <w:rPr>
                <w:position w:val="2"/>
                <w:sz w:val="20"/>
                <w:szCs w:val="20"/>
              </w:rPr>
              <w:t>284</w:t>
            </w:r>
            <w:r w:rsidR="006129D0">
              <w:rPr>
                <w:position w:val="2"/>
                <w:sz w:val="20"/>
                <w:szCs w:val="20"/>
              </w:rPr>
              <w:t>,</w:t>
            </w:r>
            <w:r w:rsidRPr="006129D0">
              <w:rPr>
                <w:position w:val="2"/>
                <w:sz w:val="20"/>
                <w:szCs w:val="20"/>
              </w:rPr>
              <w:t>00</w:t>
            </w:r>
          </w:p>
        </w:tc>
        <w:tc>
          <w:tcPr>
            <w:tcW w:w="1560" w:type="dxa"/>
          </w:tcPr>
          <w:p w14:paraId="64710C1F" w14:textId="77777777" w:rsidR="00C961B6" w:rsidRPr="006129D0" w:rsidRDefault="00C961B6" w:rsidP="006129D0">
            <w:pPr>
              <w:spacing w:before="60" w:after="60" w:line="260" w:lineRule="exact"/>
              <w:rPr>
                <w:position w:val="2"/>
                <w:sz w:val="20"/>
                <w:szCs w:val="20"/>
              </w:rPr>
            </w:pPr>
            <w:r w:rsidRPr="006129D0">
              <w:rPr>
                <w:position w:val="2"/>
                <w:sz w:val="20"/>
                <w:szCs w:val="20"/>
              </w:rPr>
              <w:t>1</w:t>
            </w:r>
          </w:p>
        </w:tc>
        <w:tc>
          <w:tcPr>
            <w:tcW w:w="1561" w:type="dxa"/>
          </w:tcPr>
          <w:p w14:paraId="5FEAEBF5" w14:textId="20615E6B" w:rsidR="00C961B6" w:rsidRPr="006129D0" w:rsidRDefault="00C961B6" w:rsidP="006129D0">
            <w:pPr>
              <w:spacing w:before="60" w:after="60" w:line="260" w:lineRule="exact"/>
              <w:rPr>
                <w:position w:val="2"/>
                <w:sz w:val="20"/>
                <w:szCs w:val="20"/>
              </w:rPr>
            </w:pPr>
            <w:r w:rsidRPr="006129D0">
              <w:rPr>
                <w:position w:val="2"/>
                <w:sz w:val="20"/>
                <w:szCs w:val="20"/>
              </w:rPr>
              <w:t>175</w:t>
            </w:r>
            <w:r w:rsidR="006129D0">
              <w:rPr>
                <w:position w:val="2"/>
                <w:sz w:val="20"/>
                <w:szCs w:val="20"/>
              </w:rPr>
              <w:t xml:space="preserve"> </w:t>
            </w:r>
            <w:r w:rsidRPr="006129D0">
              <w:rPr>
                <w:position w:val="2"/>
                <w:sz w:val="20"/>
                <w:szCs w:val="20"/>
              </w:rPr>
              <w:t>284</w:t>
            </w:r>
            <w:r w:rsidR="006129D0">
              <w:rPr>
                <w:position w:val="2"/>
                <w:sz w:val="20"/>
                <w:szCs w:val="20"/>
              </w:rPr>
              <w:t>,</w:t>
            </w:r>
            <w:r w:rsidRPr="006129D0">
              <w:rPr>
                <w:position w:val="2"/>
                <w:sz w:val="20"/>
                <w:szCs w:val="20"/>
              </w:rPr>
              <w:t>00</w:t>
            </w:r>
          </w:p>
        </w:tc>
      </w:tr>
      <w:tr w:rsidR="00C961B6" w:rsidRPr="006129D0" w14:paraId="4A15BA3F" w14:textId="77777777" w:rsidTr="006129D0">
        <w:trPr>
          <w:jc w:val="center"/>
        </w:trPr>
        <w:tc>
          <w:tcPr>
            <w:tcW w:w="6345" w:type="dxa"/>
            <w:vAlign w:val="bottom"/>
          </w:tcPr>
          <w:p w14:paraId="6F45D7AF" w14:textId="77777777" w:rsidR="00C961B6" w:rsidRPr="006129D0" w:rsidRDefault="00C961B6" w:rsidP="006129D0">
            <w:pPr>
              <w:spacing w:before="60" w:after="60" w:line="260" w:lineRule="exact"/>
              <w:rPr>
                <w:b/>
                <w:position w:val="2"/>
                <w:sz w:val="20"/>
                <w:szCs w:val="20"/>
              </w:rPr>
            </w:pPr>
            <w:r w:rsidRPr="006129D0">
              <w:rPr>
                <w:color w:val="000000"/>
                <w:position w:val="2"/>
                <w:sz w:val="20"/>
                <w:szCs w:val="20"/>
                <w:lang w:eastAsia="en-GB"/>
              </w:rPr>
              <w:t>AI 7E (WRC-23)</w:t>
            </w:r>
            <w:r w:rsidRPr="006129D0">
              <w:rPr>
                <w:rFonts w:hint="cs"/>
                <w:color w:val="000000"/>
                <w:position w:val="2"/>
                <w:sz w:val="20"/>
                <w:szCs w:val="20"/>
                <w:rtl/>
                <w:lang w:eastAsia="en-GB"/>
              </w:rPr>
              <w:t xml:space="preserve">: </w:t>
            </w:r>
            <w:r w:rsidRPr="006129D0">
              <w:rPr>
                <w:rFonts w:hint="cs"/>
                <w:position w:val="2"/>
                <w:sz w:val="20"/>
                <w:szCs w:val="20"/>
                <w:rtl/>
              </w:rPr>
              <w:t xml:space="preserve">التغييرات على المادتين </w:t>
            </w:r>
            <w:r w:rsidRPr="006129D0">
              <w:rPr>
                <w:position w:val="2"/>
                <w:sz w:val="20"/>
                <w:szCs w:val="20"/>
              </w:rPr>
              <w:t>7</w:t>
            </w:r>
            <w:r w:rsidRPr="006129D0">
              <w:rPr>
                <w:rFonts w:hint="cs"/>
                <w:position w:val="2"/>
                <w:sz w:val="20"/>
                <w:szCs w:val="20"/>
                <w:rtl/>
              </w:rPr>
              <w:t xml:space="preserve"> و</w:t>
            </w:r>
            <w:r w:rsidRPr="006129D0">
              <w:rPr>
                <w:position w:val="2"/>
                <w:sz w:val="20"/>
                <w:szCs w:val="20"/>
              </w:rPr>
              <w:t>10</w:t>
            </w:r>
            <w:r w:rsidRPr="006129D0">
              <w:rPr>
                <w:rFonts w:hint="cs"/>
                <w:position w:val="2"/>
                <w:sz w:val="20"/>
                <w:szCs w:val="20"/>
                <w:rtl/>
              </w:rPr>
              <w:t xml:space="preserve"> من التذييل </w:t>
            </w:r>
            <w:r w:rsidRPr="006129D0">
              <w:rPr>
                <w:rStyle w:val="Appref"/>
                <w:b w:val="0"/>
                <w:bCs w:val="0"/>
                <w:position w:val="2"/>
                <w:sz w:val="20"/>
                <w:szCs w:val="20"/>
              </w:rPr>
              <w:t>30B</w:t>
            </w:r>
          </w:p>
        </w:tc>
        <w:tc>
          <w:tcPr>
            <w:tcW w:w="1560" w:type="dxa"/>
          </w:tcPr>
          <w:p w14:paraId="657050BA" w14:textId="2B98877E" w:rsidR="00C961B6" w:rsidRPr="006129D0" w:rsidRDefault="00C961B6" w:rsidP="006129D0">
            <w:pPr>
              <w:spacing w:before="60" w:after="60" w:line="260" w:lineRule="exact"/>
              <w:rPr>
                <w:b/>
                <w:position w:val="2"/>
                <w:sz w:val="20"/>
                <w:szCs w:val="20"/>
              </w:rPr>
            </w:pPr>
            <w:r w:rsidRPr="006129D0">
              <w:rPr>
                <w:position w:val="2"/>
                <w:sz w:val="20"/>
                <w:szCs w:val="20"/>
              </w:rPr>
              <w:t>0</w:t>
            </w:r>
            <w:r w:rsidR="006129D0">
              <w:rPr>
                <w:position w:val="2"/>
                <w:sz w:val="20"/>
                <w:szCs w:val="20"/>
              </w:rPr>
              <w:t>,</w:t>
            </w:r>
            <w:r w:rsidRPr="006129D0">
              <w:rPr>
                <w:position w:val="2"/>
                <w:sz w:val="20"/>
                <w:szCs w:val="20"/>
              </w:rPr>
              <w:t>35</w:t>
            </w:r>
          </w:p>
        </w:tc>
        <w:tc>
          <w:tcPr>
            <w:tcW w:w="1560" w:type="dxa"/>
          </w:tcPr>
          <w:p w14:paraId="20D5EF07" w14:textId="3AA968E8" w:rsidR="00C961B6" w:rsidRPr="006129D0" w:rsidRDefault="00C961B6" w:rsidP="006129D0">
            <w:pPr>
              <w:spacing w:before="60" w:after="60" w:line="260" w:lineRule="exact"/>
              <w:rPr>
                <w:b/>
                <w:position w:val="2"/>
                <w:sz w:val="20"/>
                <w:szCs w:val="20"/>
              </w:rPr>
            </w:pPr>
            <w:r w:rsidRPr="006129D0">
              <w:rPr>
                <w:position w:val="2"/>
                <w:sz w:val="20"/>
                <w:szCs w:val="20"/>
              </w:rPr>
              <w:t>61</w:t>
            </w:r>
            <w:r w:rsidR="006129D0">
              <w:rPr>
                <w:position w:val="2"/>
                <w:sz w:val="20"/>
                <w:szCs w:val="20"/>
              </w:rPr>
              <w:t xml:space="preserve"> </w:t>
            </w:r>
            <w:r w:rsidRPr="006129D0">
              <w:rPr>
                <w:position w:val="2"/>
                <w:sz w:val="20"/>
                <w:szCs w:val="20"/>
              </w:rPr>
              <w:t>349</w:t>
            </w:r>
            <w:r w:rsidR="006129D0">
              <w:rPr>
                <w:position w:val="2"/>
                <w:sz w:val="20"/>
                <w:szCs w:val="20"/>
              </w:rPr>
              <w:t>,</w:t>
            </w:r>
            <w:r w:rsidRPr="006129D0">
              <w:rPr>
                <w:position w:val="2"/>
                <w:sz w:val="20"/>
                <w:szCs w:val="20"/>
              </w:rPr>
              <w:t>40</w:t>
            </w:r>
          </w:p>
        </w:tc>
        <w:tc>
          <w:tcPr>
            <w:tcW w:w="1561" w:type="dxa"/>
          </w:tcPr>
          <w:p w14:paraId="4A3F91E5" w14:textId="448B7138"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35</w:t>
            </w:r>
          </w:p>
        </w:tc>
        <w:tc>
          <w:tcPr>
            <w:tcW w:w="1560" w:type="dxa"/>
          </w:tcPr>
          <w:p w14:paraId="03CCDA6F" w14:textId="2D04AEF2" w:rsidR="00C961B6" w:rsidRPr="006129D0" w:rsidRDefault="00C961B6" w:rsidP="006129D0">
            <w:pPr>
              <w:spacing w:before="60" w:after="60" w:line="260" w:lineRule="exact"/>
              <w:rPr>
                <w:position w:val="2"/>
                <w:sz w:val="20"/>
                <w:szCs w:val="20"/>
              </w:rPr>
            </w:pPr>
            <w:r w:rsidRPr="006129D0">
              <w:rPr>
                <w:position w:val="2"/>
                <w:sz w:val="20"/>
                <w:szCs w:val="20"/>
              </w:rPr>
              <w:t>61</w:t>
            </w:r>
            <w:r w:rsidR="006129D0">
              <w:rPr>
                <w:position w:val="2"/>
                <w:sz w:val="20"/>
                <w:szCs w:val="20"/>
              </w:rPr>
              <w:t xml:space="preserve"> </w:t>
            </w:r>
            <w:r w:rsidRPr="006129D0">
              <w:rPr>
                <w:position w:val="2"/>
                <w:sz w:val="20"/>
                <w:szCs w:val="20"/>
              </w:rPr>
              <w:t>349</w:t>
            </w:r>
            <w:r w:rsidR="006129D0">
              <w:rPr>
                <w:position w:val="2"/>
                <w:sz w:val="20"/>
                <w:szCs w:val="20"/>
              </w:rPr>
              <w:t>,</w:t>
            </w:r>
            <w:r w:rsidRPr="006129D0">
              <w:rPr>
                <w:position w:val="2"/>
                <w:sz w:val="20"/>
                <w:szCs w:val="20"/>
              </w:rPr>
              <w:t>40</w:t>
            </w:r>
          </w:p>
        </w:tc>
        <w:tc>
          <w:tcPr>
            <w:tcW w:w="1560" w:type="dxa"/>
          </w:tcPr>
          <w:p w14:paraId="64E47870" w14:textId="61BA6F97"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35</w:t>
            </w:r>
          </w:p>
        </w:tc>
        <w:tc>
          <w:tcPr>
            <w:tcW w:w="1561" w:type="dxa"/>
          </w:tcPr>
          <w:p w14:paraId="2BED4FA8" w14:textId="6E9CF340" w:rsidR="00C961B6" w:rsidRPr="006129D0" w:rsidRDefault="00C961B6" w:rsidP="006129D0">
            <w:pPr>
              <w:spacing w:before="60" w:after="60" w:line="260" w:lineRule="exact"/>
              <w:rPr>
                <w:position w:val="2"/>
                <w:sz w:val="20"/>
                <w:szCs w:val="20"/>
              </w:rPr>
            </w:pPr>
            <w:r w:rsidRPr="006129D0">
              <w:rPr>
                <w:position w:val="2"/>
                <w:sz w:val="20"/>
                <w:szCs w:val="20"/>
              </w:rPr>
              <w:t>61</w:t>
            </w:r>
            <w:r w:rsidR="006129D0">
              <w:rPr>
                <w:position w:val="2"/>
                <w:sz w:val="20"/>
                <w:szCs w:val="20"/>
              </w:rPr>
              <w:t xml:space="preserve"> </w:t>
            </w:r>
            <w:r w:rsidRPr="006129D0">
              <w:rPr>
                <w:position w:val="2"/>
                <w:sz w:val="20"/>
                <w:szCs w:val="20"/>
              </w:rPr>
              <w:t>349</w:t>
            </w:r>
            <w:r w:rsidR="006129D0">
              <w:rPr>
                <w:position w:val="2"/>
                <w:sz w:val="20"/>
                <w:szCs w:val="20"/>
              </w:rPr>
              <w:t>,</w:t>
            </w:r>
            <w:r w:rsidRPr="006129D0">
              <w:rPr>
                <w:position w:val="2"/>
                <w:sz w:val="20"/>
                <w:szCs w:val="20"/>
              </w:rPr>
              <w:t>40</w:t>
            </w:r>
          </w:p>
        </w:tc>
      </w:tr>
      <w:tr w:rsidR="00C961B6" w:rsidRPr="006129D0" w14:paraId="73E04EA8" w14:textId="77777777" w:rsidTr="006129D0">
        <w:trPr>
          <w:jc w:val="center"/>
        </w:trPr>
        <w:tc>
          <w:tcPr>
            <w:tcW w:w="6345" w:type="dxa"/>
            <w:vAlign w:val="center"/>
          </w:tcPr>
          <w:p w14:paraId="3E96D10A" w14:textId="77777777" w:rsidR="00C961B6" w:rsidRPr="006129D0" w:rsidRDefault="00C961B6" w:rsidP="006129D0">
            <w:pPr>
              <w:spacing w:before="60" w:after="60" w:line="260" w:lineRule="exact"/>
              <w:rPr>
                <w:b/>
                <w:color w:val="000000"/>
                <w:spacing w:val="-6"/>
                <w:position w:val="2"/>
                <w:sz w:val="20"/>
                <w:szCs w:val="20"/>
              </w:rPr>
            </w:pPr>
            <w:r w:rsidRPr="006129D0">
              <w:rPr>
                <w:color w:val="000000"/>
                <w:spacing w:val="-6"/>
                <w:position w:val="2"/>
                <w:sz w:val="20"/>
                <w:szCs w:val="20"/>
                <w:lang w:eastAsia="en-GB"/>
              </w:rPr>
              <w:t>AI 7F (WRC-23)</w:t>
            </w:r>
            <w:r w:rsidRPr="006129D0">
              <w:rPr>
                <w:rFonts w:hint="cs"/>
                <w:color w:val="000000"/>
                <w:spacing w:val="-6"/>
                <w:position w:val="2"/>
                <w:sz w:val="20"/>
                <w:szCs w:val="20"/>
                <w:rtl/>
                <w:lang w:eastAsia="en-GB"/>
              </w:rPr>
              <w:t xml:space="preserve">: </w:t>
            </w:r>
            <w:r w:rsidRPr="006129D0">
              <w:rPr>
                <w:rFonts w:hint="cs"/>
                <w:color w:val="000000"/>
                <w:spacing w:val="-6"/>
                <w:position w:val="2"/>
                <w:sz w:val="20"/>
                <w:szCs w:val="20"/>
                <w:rtl/>
              </w:rPr>
              <w:t xml:space="preserve">التغييرات على المادة </w:t>
            </w:r>
            <w:r w:rsidRPr="006129D0">
              <w:rPr>
                <w:color w:val="000000"/>
                <w:spacing w:val="-6"/>
                <w:position w:val="2"/>
                <w:sz w:val="20"/>
                <w:szCs w:val="20"/>
              </w:rPr>
              <w:t>4</w:t>
            </w:r>
            <w:r w:rsidRPr="006129D0">
              <w:rPr>
                <w:rFonts w:hint="cs"/>
                <w:color w:val="000000"/>
                <w:spacing w:val="-6"/>
                <w:position w:val="2"/>
                <w:sz w:val="20"/>
                <w:szCs w:val="20"/>
                <w:rtl/>
              </w:rPr>
              <w:t xml:space="preserve"> من التذييل </w:t>
            </w:r>
            <w:r w:rsidRPr="006129D0">
              <w:rPr>
                <w:rStyle w:val="Appref"/>
                <w:b w:val="0"/>
                <w:bCs w:val="0"/>
                <w:color w:val="000000"/>
                <w:spacing w:val="-6"/>
                <w:position w:val="2"/>
                <w:sz w:val="20"/>
                <w:szCs w:val="20"/>
              </w:rPr>
              <w:t>30A</w:t>
            </w:r>
            <w:r w:rsidRPr="006129D0">
              <w:rPr>
                <w:rStyle w:val="Appref"/>
                <w:rFonts w:hint="cs"/>
                <w:color w:val="000000"/>
                <w:spacing w:val="-6"/>
                <w:position w:val="2"/>
                <w:sz w:val="20"/>
                <w:szCs w:val="20"/>
                <w:rtl/>
              </w:rPr>
              <w:t xml:space="preserve"> </w:t>
            </w:r>
            <w:r w:rsidRPr="006129D0">
              <w:rPr>
                <w:rFonts w:hint="cs"/>
                <w:color w:val="000000"/>
                <w:spacing w:val="-6"/>
                <w:position w:val="2"/>
                <w:sz w:val="20"/>
                <w:szCs w:val="20"/>
                <w:rtl/>
              </w:rPr>
              <w:t xml:space="preserve">والمادة 6 من التذييل </w:t>
            </w:r>
            <w:r w:rsidRPr="006129D0">
              <w:rPr>
                <w:rStyle w:val="Appref"/>
                <w:b w:val="0"/>
                <w:bCs w:val="0"/>
                <w:color w:val="000000"/>
                <w:spacing w:val="-6"/>
                <w:position w:val="2"/>
                <w:sz w:val="20"/>
                <w:szCs w:val="20"/>
              </w:rPr>
              <w:t>30B</w:t>
            </w:r>
          </w:p>
        </w:tc>
        <w:tc>
          <w:tcPr>
            <w:tcW w:w="1560" w:type="dxa"/>
          </w:tcPr>
          <w:p w14:paraId="3ADE316B" w14:textId="5278B8A6" w:rsidR="00C961B6" w:rsidRPr="006129D0" w:rsidRDefault="00C961B6" w:rsidP="006129D0">
            <w:pPr>
              <w:spacing w:before="60" w:after="60" w:line="260" w:lineRule="exact"/>
              <w:rPr>
                <w:b/>
                <w:position w:val="2"/>
                <w:sz w:val="20"/>
                <w:szCs w:val="20"/>
              </w:rPr>
            </w:pPr>
            <w:r w:rsidRPr="006129D0">
              <w:rPr>
                <w:position w:val="2"/>
                <w:sz w:val="20"/>
                <w:szCs w:val="20"/>
              </w:rPr>
              <w:t>0</w:t>
            </w:r>
            <w:r w:rsidR="006129D0">
              <w:rPr>
                <w:position w:val="2"/>
                <w:sz w:val="20"/>
                <w:szCs w:val="20"/>
              </w:rPr>
              <w:t>,</w:t>
            </w:r>
            <w:r w:rsidRPr="006129D0">
              <w:rPr>
                <w:position w:val="2"/>
                <w:sz w:val="20"/>
                <w:szCs w:val="20"/>
              </w:rPr>
              <w:t>35</w:t>
            </w:r>
          </w:p>
        </w:tc>
        <w:tc>
          <w:tcPr>
            <w:tcW w:w="1560" w:type="dxa"/>
          </w:tcPr>
          <w:p w14:paraId="791AA5F7" w14:textId="3A2305B1" w:rsidR="00C961B6" w:rsidRPr="006129D0" w:rsidRDefault="00C961B6" w:rsidP="006129D0">
            <w:pPr>
              <w:spacing w:before="60" w:after="60" w:line="260" w:lineRule="exact"/>
              <w:rPr>
                <w:b/>
                <w:position w:val="2"/>
                <w:sz w:val="20"/>
                <w:szCs w:val="20"/>
              </w:rPr>
            </w:pPr>
            <w:r w:rsidRPr="006129D0">
              <w:rPr>
                <w:position w:val="2"/>
                <w:sz w:val="20"/>
                <w:szCs w:val="20"/>
              </w:rPr>
              <w:t>61</w:t>
            </w:r>
            <w:r w:rsidR="006129D0">
              <w:rPr>
                <w:position w:val="2"/>
                <w:sz w:val="20"/>
                <w:szCs w:val="20"/>
              </w:rPr>
              <w:t xml:space="preserve"> </w:t>
            </w:r>
            <w:r w:rsidRPr="006129D0">
              <w:rPr>
                <w:position w:val="2"/>
                <w:sz w:val="20"/>
                <w:szCs w:val="20"/>
              </w:rPr>
              <w:t>349</w:t>
            </w:r>
            <w:r w:rsidR="006129D0">
              <w:rPr>
                <w:position w:val="2"/>
                <w:sz w:val="20"/>
                <w:szCs w:val="20"/>
              </w:rPr>
              <w:t>,</w:t>
            </w:r>
            <w:r w:rsidRPr="006129D0">
              <w:rPr>
                <w:position w:val="2"/>
                <w:sz w:val="20"/>
                <w:szCs w:val="20"/>
              </w:rPr>
              <w:t>40</w:t>
            </w:r>
          </w:p>
        </w:tc>
        <w:tc>
          <w:tcPr>
            <w:tcW w:w="1561" w:type="dxa"/>
          </w:tcPr>
          <w:p w14:paraId="0E5DFB9B" w14:textId="0AB6506D"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35</w:t>
            </w:r>
          </w:p>
        </w:tc>
        <w:tc>
          <w:tcPr>
            <w:tcW w:w="1560" w:type="dxa"/>
          </w:tcPr>
          <w:p w14:paraId="468A1AFC" w14:textId="791D9D6E" w:rsidR="00C961B6" w:rsidRPr="006129D0" w:rsidRDefault="00C961B6" w:rsidP="006129D0">
            <w:pPr>
              <w:spacing w:before="60" w:after="60" w:line="260" w:lineRule="exact"/>
              <w:rPr>
                <w:position w:val="2"/>
                <w:sz w:val="20"/>
                <w:szCs w:val="20"/>
              </w:rPr>
            </w:pPr>
            <w:r w:rsidRPr="006129D0">
              <w:rPr>
                <w:position w:val="2"/>
                <w:sz w:val="20"/>
                <w:szCs w:val="20"/>
              </w:rPr>
              <w:t>61</w:t>
            </w:r>
            <w:r w:rsidR="006129D0">
              <w:rPr>
                <w:position w:val="2"/>
                <w:sz w:val="20"/>
                <w:szCs w:val="20"/>
              </w:rPr>
              <w:t xml:space="preserve"> </w:t>
            </w:r>
            <w:r w:rsidRPr="006129D0">
              <w:rPr>
                <w:position w:val="2"/>
                <w:sz w:val="20"/>
                <w:szCs w:val="20"/>
              </w:rPr>
              <w:t>349</w:t>
            </w:r>
            <w:r w:rsidR="006129D0">
              <w:rPr>
                <w:position w:val="2"/>
                <w:sz w:val="20"/>
                <w:szCs w:val="20"/>
              </w:rPr>
              <w:t>,</w:t>
            </w:r>
            <w:r w:rsidRPr="006129D0">
              <w:rPr>
                <w:position w:val="2"/>
                <w:sz w:val="20"/>
                <w:szCs w:val="20"/>
              </w:rPr>
              <w:t>40</w:t>
            </w:r>
          </w:p>
        </w:tc>
        <w:tc>
          <w:tcPr>
            <w:tcW w:w="1560" w:type="dxa"/>
          </w:tcPr>
          <w:p w14:paraId="3B3A1FCC" w14:textId="6B384693"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35</w:t>
            </w:r>
          </w:p>
        </w:tc>
        <w:tc>
          <w:tcPr>
            <w:tcW w:w="1561" w:type="dxa"/>
          </w:tcPr>
          <w:p w14:paraId="3FE29E51" w14:textId="1C5A972D" w:rsidR="00C961B6" w:rsidRPr="006129D0" w:rsidRDefault="00C961B6" w:rsidP="006129D0">
            <w:pPr>
              <w:spacing w:before="60" w:after="60" w:line="260" w:lineRule="exact"/>
              <w:rPr>
                <w:position w:val="2"/>
                <w:sz w:val="20"/>
                <w:szCs w:val="20"/>
              </w:rPr>
            </w:pPr>
            <w:r w:rsidRPr="006129D0">
              <w:rPr>
                <w:position w:val="2"/>
                <w:sz w:val="20"/>
                <w:szCs w:val="20"/>
              </w:rPr>
              <w:t>61</w:t>
            </w:r>
            <w:r w:rsidR="006129D0">
              <w:rPr>
                <w:position w:val="2"/>
                <w:sz w:val="20"/>
                <w:szCs w:val="20"/>
              </w:rPr>
              <w:t xml:space="preserve"> </w:t>
            </w:r>
            <w:r w:rsidRPr="006129D0">
              <w:rPr>
                <w:position w:val="2"/>
                <w:sz w:val="20"/>
                <w:szCs w:val="20"/>
              </w:rPr>
              <w:t>349</w:t>
            </w:r>
            <w:r w:rsidR="006129D0">
              <w:rPr>
                <w:position w:val="2"/>
                <w:sz w:val="20"/>
                <w:szCs w:val="20"/>
              </w:rPr>
              <w:t>,</w:t>
            </w:r>
            <w:r w:rsidRPr="006129D0">
              <w:rPr>
                <w:position w:val="2"/>
                <w:sz w:val="20"/>
                <w:szCs w:val="20"/>
              </w:rPr>
              <w:t>40</w:t>
            </w:r>
          </w:p>
        </w:tc>
      </w:tr>
      <w:tr w:rsidR="00C961B6" w:rsidRPr="006129D0" w14:paraId="783EBAD8" w14:textId="77777777" w:rsidTr="006129D0">
        <w:trPr>
          <w:jc w:val="center"/>
        </w:trPr>
        <w:tc>
          <w:tcPr>
            <w:tcW w:w="6345" w:type="dxa"/>
            <w:vAlign w:val="bottom"/>
          </w:tcPr>
          <w:p w14:paraId="7F367CF0" w14:textId="77777777" w:rsidR="00C961B6" w:rsidRPr="006129D0" w:rsidRDefault="00C961B6" w:rsidP="006129D0">
            <w:pPr>
              <w:spacing w:before="60" w:after="60" w:line="260" w:lineRule="exact"/>
              <w:rPr>
                <w:color w:val="000000"/>
                <w:spacing w:val="-6"/>
                <w:position w:val="2"/>
                <w:sz w:val="20"/>
                <w:szCs w:val="20"/>
                <w:rtl/>
              </w:rPr>
            </w:pPr>
            <w:r w:rsidRPr="006129D0">
              <w:rPr>
                <w:color w:val="000000"/>
                <w:spacing w:val="-6"/>
                <w:position w:val="2"/>
                <w:sz w:val="20"/>
                <w:szCs w:val="20"/>
              </w:rPr>
              <w:t>AI 7H (WRC-23)</w:t>
            </w:r>
            <w:r w:rsidRPr="006129D0">
              <w:rPr>
                <w:rFonts w:hint="cs"/>
                <w:color w:val="000000"/>
                <w:spacing w:val="-6"/>
                <w:position w:val="2"/>
                <w:sz w:val="20"/>
                <w:szCs w:val="20"/>
                <w:rtl/>
              </w:rPr>
              <w:t xml:space="preserve">: التغييرات على التذييل </w:t>
            </w:r>
            <w:r w:rsidRPr="006129D0">
              <w:rPr>
                <w:color w:val="000000"/>
                <w:spacing w:val="-6"/>
                <w:position w:val="2"/>
                <w:sz w:val="20"/>
                <w:szCs w:val="20"/>
              </w:rPr>
              <w:t>30</w:t>
            </w:r>
            <w:r w:rsidRPr="006129D0">
              <w:rPr>
                <w:rFonts w:hint="cs"/>
                <w:color w:val="000000"/>
                <w:spacing w:val="-6"/>
                <w:position w:val="2"/>
                <w:sz w:val="20"/>
                <w:szCs w:val="20"/>
                <w:rtl/>
              </w:rPr>
              <w:t xml:space="preserve"> والتذييل </w:t>
            </w:r>
            <w:r w:rsidRPr="006129D0">
              <w:rPr>
                <w:color w:val="000000"/>
                <w:spacing w:val="-6"/>
                <w:position w:val="2"/>
                <w:sz w:val="20"/>
                <w:szCs w:val="20"/>
              </w:rPr>
              <w:t>30A</w:t>
            </w:r>
            <w:r w:rsidRPr="006129D0">
              <w:rPr>
                <w:rFonts w:hint="cs"/>
                <w:color w:val="000000"/>
                <w:spacing w:val="-6"/>
                <w:position w:val="2"/>
                <w:sz w:val="20"/>
                <w:szCs w:val="20"/>
                <w:rtl/>
              </w:rPr>
              <w:t xml:space="preserve"> والتذييل </w:t>
            </w:r>
            <w:r w:rsidRPr="006129D0">
              <w:rPr>
                <w:color w:val="000000"/>
                <w:spacing w:val="-6"/>
                <w:position w:val="2"/>
                <w:sz w:val="20"/>
                <w:szCs w:val="20"/>
              </w:rPr>
              <w:t>30B</w:t>
            </w:r>
            <w:r w:rsidRPr="006129D0">
              <w:rPr>
                <w:rFonts w:hint="cs"/>
                <w:color w:val="000000"/>
                <w:spacing w:val="-6"/>
                <w:position w:val="2"/>
                <w:sz w:val="20"/>
                <w:szCs w:val="20"/>
                <w:rtl/>
              </w:rPr>
              <w:t xml:space="preserve"> (الأسلوب </w:t>
            </w:r>
            <w:r w:rsidRPr="006129D0">
              <w:rPr>
                <w:color w:val="000000"/>
                <w:spacing w:val="-6"/>
                <w:position w:val="2"/>
                <w:sz w:val="20"/>
                <w:szCs w:val="20"/>
              </w:rPr>
              <w:t>H1C</w:t>
            </w:r>
            <w:r w:rsidRPr="006129D0">
              <w:rPr>
                <w:rFonts w:hint="cs"/>
                <w:color w:val="000000"/>
                <w:spacing w:val="-6"/>
                <w:position w:val="2"/>
                <w:sz w:val="20"/>
                <w:szCs w:val="20"/>
                <w:rtl/>
              </w:rPr>
              <w:t>)</w:t>
            </w:r>
          </w:p>
        </w:tc>
        <w:tc>
          <w:tcPr>
            <w:tcW w:w="1560" w:type="dxa"/>
          </w:tcPr>
          <w:p w14:paraId="6863F168" w14:textId="2161AF0B"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0" w:type="dxa"/>
          </w:tcPr>
          <w:p w14:paraId="5D31041D" w14:textId="76D7FF76" w:rsidR="00C961B6" w:rsidRPr="006129D0" w:rsidRDefault="00C961B6" w:rsidP="006129D0">
            <w:pPr>
              <w:spacing w:before="60" w:after="60" w:line="260" w:lineRule="exact"/>
              <w:rPr>
                <w:b/>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561" w:type="dxa"/>
          </w:tcPr>
          <w:p w14:paraId="3C77A480" w14:textId="08828B76"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0" w:type="dxa"/>
          </w:tcPr>
          <w:p w14:paraId="54EEA5C7" w14:textId="3ECD3C1C"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560" w:type="dxa"/>
          </w:tcPr>
          <w:p w14:paraId="625AB6FB" w14:textId="123A0876"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1" w:type="dxa"/>
          </w:tcPr>
          <w:p w14:paraId="4D2AA668" w14:textId="17DCFB7F"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r>
      <w:tr w:rsidR="00C961B6" w:rsidRPr="006129D0" w14:paraId="11FF7127" w14:textId="77777777" w:rsidTr="006129D0">
        <w:trPr>
          <w:jc w:val="center"/>
        </w:trPr>
        <w:tc>
          <w:tcPr>
            <w:tcW w:w="6345" w:type="dxa"/>
            <w:vAlign w:val="bottom"/>
          </w:tcPr>
          <w:p w14:paraId="1992F339" w14:textId="77777777" w:rsidR="00C961B6" w:rsidRPr="006129D0" w:rsidRDefault="00C961B6" w:rsidP="006129D0">
            <w:pPr>
              <w:spacing w:before="60" w:after="60" w:line="260" w:lineRule="exact"/>
              <w:rPr>
                <w:color w:val="000000"/>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126 (WRC-23)</w:t>
            </w:r>
            <w:r w:rsidRPr="006129D0">
              <w:rPr>
                <w:rFonts w:hint="cs"/>
                <w:color w:val="000000"/>
                <w:position w:val="2"/>
                <w:sz w:val="20"/>
                <w:szCs w:val="20"/>
                <w:rtl/>
                <w:lang w:eastAsia="en-GB"/>
              </w:rPr>
              <w:t xml:space="preserve">: التدابير المؤقتة في التذييل </w:t>
            </w:r>
            <w:r w:rsidRPr="006129D0">
              <w:rPr>
                <w:color w:val="000000"/>
                <w:position w:val="2"/>
                <w:sz w:val="20"/>
                <w:szCs w:val="20"/>
                <w:lang w:eastAsia="en-GB"/>
              </w:rPr>
              <w:t>30B</w:t>
            </w:r>
          </w:p>
        </w:tc>
        <w:tc>
          <w:tcPr>
            <w:tcW w:w="1560" w:type="dxa"/>
          </w:tcPr>
          <w:p w14:paraId="358983D6" w14:textId="53822C18"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15</w:t>
            </w:r>
          </w:p>
        </w:tc>
        <w:tc>
          <w:tcPr>
            <w:tcW w:w="1560" w:type="dxa"/>
          </w:tcPr>
          <w:p w14:paraId="77937012" w14:textId="5FDADF94" w:rsidR="00C961B6" w:rsidRPr="006129D0" w:rsidRDefault="00C961B6" w:rsidP="006129D0">
            <w:pPr>
              <w:spacing w:before="60" w:after="60" w:line="260" w:lineRule="exact"/>
              <w:rPr>
                <w:b/>
                <w:position w:val="2"/>
                <w:sz w:val="20"/>
                <w:szCs w:val="20"/>
              </w:rPr>
            </w:pPr>
            <w:r w:rsidRPr="006129D0">
              <w:rPr>
                <w:position w:val="2"/>
                <w:sz w:val="20"/>
                <w:szCs w:val="20"/>
              </w:rPr>
              <w:t>26</w:t>
            </w:r>
            <w:r w:rsidR="006129D0">
              <w:rPr>
                <w:position w:val="2"/>
                <w:sz w:val="20"/>
                <w:szCs w:val="20"/>
              </w:rPr>
              <w:t xml:space="preserve"> </w:t>
            </w:r>
            <w:r w:rsidRPr="006129D0">
              <w:rPr>
                <w:position w:val="2"/>
                <w:sz w:val="20"/>
                <w:szCs w:val="20"/>
              </w:rPr>
              <w:t>292</w:t>
            </w:r>
            <w:r w:rsidR="006129D0">
              <w:rPr>
                <w:position w:val="2"/>
                <w:sz w:val="20"/>
                <w:szCs w:val="20"/>
              </w:rPr>
              <w:t>,</w:t>
            </w:r>
            <w:r w:rsidRPr="006129D0">
              <w:rPr>
                <w:position w:val="2"/>
                <w:sz w:val="20"/>
                <w:szCs w:val="20"/>
              </w:rPr>
              <w:t>60</w:t>
            </w:r>
          </w:p>
        </w:tc>
        <w:tc>
          <w:tcPr>
            <w:tcW w:w="1561" w:type="dxa"/>
          </w:tcPr>
          <w:p w14:paraId="6E3F5FBE" w14:textId="65E1FCC7"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15</w:t>
            </w:r>
          </w:p>
        </w:tc>
        <w:tc>
          <w:tcPr>
            <w:tcW w:w="1560" w:type="dxa"/>
          </w:tcPr>
          <w:p w14:paraId="1048E9F2" w14:textId="2C9D3399" w:rsidR="00C961B6" w:rsidRPr="006129D0" w:rsidRDefault="00C961B6" w:rsidP="006129D0">
            <w:pPr>
              <w:spacing w:before="60" w:after="60" w:line="260" w:lineRule="exact"/>
              <w:rPr>
                <w:position w:val="2"/>
                <w:sz w:val="20"/>
                <w:szCs w:val="20"/>
              </w:rPr>
            </w:pPr>
            <w:r w:rsidRPr="006129D0">
              <w:rPr>
                <w:position w:val="2"/>
                <w:sz w:val="20"/>
                <w:szCs w:val="20"/>
              </w:rPr>
              <w:t>26</w:t>
            </w:r>
            <w:r w:rsidR="006129D0">
              <w:rPr>
                <w:position w:val="2"/>
                <w:sz w:val="20"/>
                <w:szCs w:val="20"/>
              </w:rPr>
              <w:t xml:space="preserve"> </w:t>
            </w:r>
            <w:r w:rsidRPr="006129D0">
              <w:rPr>
                <w:position w:val="2"/>
                <w:sz w:val="20"/>
                <w:szCs w:val="20"/>
              </w:rPr>
              <w:t>292</w:t>
            </w:r>
            <w:r w:rsidR="006129D0">
              <w:rPr>
                <w:position w:val="2"/>
                <w:sz w:val="20"/>
                <w:szCs w:val="20"/>
              </w:rPr>
              <w:t>,</w:t>
            </w:r>
            <w:r w:rsidRPr="006129D0">
              <w:rPr>
                <w:position w:val="2"/>
                <w:sz w:val="20"/>
                <w:szCs w:val="20"/>
              </w:rPr>
              <w:t>60</w:t>
            </w:r>
          </w:p>
        </w:tc>
        <w:tc>
          <w:tcPr>
            <w:tcW w:w="1560" w:type="dxa"/>
          </w:tcPr>
          <w:p w14:paraId="5843AE5F" w14:textId="666A5D0E"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15</w:t>
            </w:r>
          </w:p>
        </w:tc>
        <w:tc>
          <w:tcPr>
            <w:tcW w:w="1561" w:type="dxa"/>
          </w:tcPr>
          <w:p w14:paraId="37855AF6" w14:textId="7E9BB7E4" w:rsidR="00C961B6" w:rsidRPr="006129D0" w:rsidRDefault="00C961B6" w:rsidP="006129D0">
            <w:pPr>
              <w:spacing w:before="60" w:after="60" w:line="260" w:lineRule="exact"/>
              <w:rPr>
                <w:position w:val="2"/>
                <w:sz w:val="20"/>
                <w:szCs w:val="20"/>
              </w:rPr>
            </w:pPr>
            <w:r w:rsidRPr="006129D0">
              <w:rPr>
                <w:position w:val="2"/>
                <w:sz w:val="20"/>
                <w:szCs w:val="20"/>
              </w:rPr>
              <w:t>26</w:t>
            </w:r>
            <w:r w:rsidR="006129D0">
              <w:rPr>
                <w:position w:val="2"/>
                <w:sz w:val="20"/>
                <w:szCs w:val="20"/>
              </w:rPr>
              <w:t xml:space="preserve"> </w:t>
            </w:r>
            <w:r w:rsidRPr="006129D0">
              <w:rPr>
                <w:position w:val="2"/>
                <w:sz w:val="20"/>
                <w:szCs w:val="20"/>
              </w:rPr>
              <w:t>292</w:t>
            </w:r>
            <w:r w:rsidR="006129D0">
              <w:rPr>
                <w:position w:val="2"/>
                <w:sz w:val="20"/>
                <w:szCs w:val="20"/>
              </w:rPr>
              <w:t>,</w:t>
            </w:r>
            <w:r w:rsidRPr="006129D0">
              <w:rPr>
                <w:position w:val="2"/>
                <w:sz w:val="20"/>
                <w:szCs w:val="20"/>
              </w:rPr>
              <w:t>60</w:t>
            </w:r>
          </w:p>
        </w:tc>
      </w:tr>
      <w:tr w:rsidR="00C961B6" w:rsidRPr="006129D0" w14:paraId="5554CD53" w14:textId="77777777" w:rsidTr="006129D0">
        <w:trPr>
          <w:jc w:val="center"/>
        </w:trPr>
        <w:tc>
          <w:tcPr>
            <w:tcW w:w="6345" w:type="dxa"/>
            <w:vAlign w:val="bottom"/>
          </w:tcPr>
          <w:p w14:paraId="0FA49A38" w14:textId="77777777" w:rsidR="00C961B6" w:rsidRPr="006129D0" w:rsidRDefault="00C961B6" w:rsidP="006129D0">
            <w:pPr>
              <w:spacing w:before="60" w:after="60" w:line="260" w:lineRule="exact"/>
              <w:rPr>
                <w:color w:val="000000"/>
                <w:spacing w:val="-6"/>
                <w:position w:val="2"/>
                <w:sz w:val="20"/>
                <w:szCs w:val="20"/>
              </w:rPr>
            </w:pPr>
            <w:r w:rsidRPr="006129D0">
              <w:rPr>
                <w:color w:val="000000"/>
                <w:spacing w:val="-6"/>
                <w:position w:val="2"/>
                <w:sz w:val="20"/>
                <w:szCs w:val="20"/>
              </w:rPr>
              <w:t> </w:t>
            </w:r>
            <w:r w:rsidRPr="006129D0">
              <w:rPr>
                <w:color w:val="000000"/>
                <w:spacing w:val="-6"/>
                <w:position w:val="2"/>
                <w:sz w:val="20"/>
                <w:szCs w:val="20"/>
                <w:rtl/>
                <w:lang w:eastAsia="en-GB"/>
              </w:rPr>
              <w:t xml:space="preserve">القرار </w:t>
            </w:r>
            <w:r w:rsidRPr="006129D0">
              <w:rPr>
                <w:color w:val="000000"/>
                <w:spacing w:val="-6"/>
                <w:position w:val="2"/>
                <w:sz w:val="20"/>
                <w:szCs w:val="20"/>
              </w:rPr>
              <w:t>76 (Rev. WRC-23)</w:t>
            </w:r>
            <w:r w:rsidRPr="006129D0">
              <w:rPr>
                <w:rFonts w:hint="cs"/>
                <w:color w:val="000000"/>
                <w:spacing w:val="-6"/>
                <w:position w:val="2"/>
                <w:sz w:val="20"/>
                <w:szCs w:val="20"/>
                <w:rtl/>
              </w:rPr>
              <w:t>:</w:t>
            </w:r>
            <w:r w:rsidRPr="006129D0">
              <w:rPr>
                <w:color w:val="000000"/>
                <w:spacing w:val="-6"/>
                <w:position w:val="2"/>
                <w:sz w:val="20"/>
                <w:szCs w:val="20"/>
                <w:rtl/>
                <w:lang w:eastAsia="en-GB"/>
              </w:rPr>
              <w:t xml:space="preserve"> برمجيات التداخل الكلي </w:t>
            </w:r>
            <w:r w:rsidRPr="006129D0">
              <w:rPr>
                <w:rFonts w:hint="cs"/>
                <w:color w:val="000000"/>
                <w:spacing w:val="-6"/>
                <w:position w:val="2"/>
                <w:sz w:val="20"/>
                <w:szCs w:val="20"/>
                <w:rtl/>
                <w:lang w:eastAsia="en-GB"/>
              </w:rPr>
              <w:t xml:space="preserve">الناجم عن </w:t>
            </w:r>
            <w:r w:rsidRPr="006129D0">
              <w:rPr>
                <w:color w:val="000000"/>
                <w:spacing w:val="-6"/>
                <w:position w:val="2"/>
                <w:sz w:val="20"/>
                <w:szCs w:val="20"/>
                <w:rtl/>
                <w:lang w:eastAsia="en-GB"/>
              </w:rPr>
              <w:t xml:space="preserve">كثافة </w:t>
            </w:r>
            <w:r w:rsidRPr="006129D0">
              <w:rPr>
                <w:rFonts w:hint="cs"/>
                <w:color w:val="000000"/>
                <w:spacing w:val="-6"/>
                <w:position w:val="2"/>
                <w:sz w:val="20"/>
                <w:szCs w:val="20"/>
                <w:rtl/>
                <w:lang w:eastAsia="en-GB"/>
              </w:rPr>
              <w:t>تدفق القدرة المكافئة</w:t>
            </w:r>
          </w:p>
        </w:tc>
        <w:tc>
          <w:tcPr>
            <w:tcW w:w="1560" w:type="dxa"/>
          </w:tcPr>
          <w:p w14:paraId="38BD20E6" w14:textId="6149C596"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0" w:type="dxa"/>
          </w:tcPr>
          <w:p w14:paraId="4AA3E721" w14:textId="0E3EABF4" w:rsidR="00C961B6" w:rsidRPr="006129D0" w:rsidRDefault="00C961B6" w:rsidP="006129D0">
            <w:pPr>
              <w:spacing w:before="60" w:after="60" w:line="260" w:lineRule="exact"/>
              <w:rPr>
                <w:b/>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561" w:type="dxa"/>
          </w:tcPr>
          <w:p w14:paraId="0CE6B316" w14:textId="553D1F2A"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0" w:type="dxa"/>
          </w:tcPr>
          <w:p w14:paraId="0970FB28" w14:textId="766BF85D"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560" w:type="dxa"/>
          </w:tcPr>
          <w:p w14:paraId="4E5FEECB" w14:textId="2A67BCB3"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1" w:type="dxa"/>
          </w:tcPr>
          <w:p w14:paraId="5158C39A" w14:textId="7DAC78DD"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r>
      <w:tr w:rsidR="00C961B6" w:rsidRPr="006129D0" w14:paraId="38A373CA" w14:textId="77777777" w:rsidTr="006129D0">
        <w:trPr>
          <w:jc w:val="center"/>
        </w:trPr>
        <w:tc>
          <w:tcPr>
            <w:tcW w:w="6345" w:type="dxa"/>
            <w:vAlign w:val="bottom"/>
          </w:tcPr>
          <w:p w14:paraId="3155D5F3" w14:textId="77777777" w:rsidR="00C961B6" w:rsidRPr="006129D0" w:rsidRDefault="00C961B6" w:rsidP="006129D0">
            <w:pPr>
              <w:spacing w:before="60" w:after="60" w:line="260" w:lineRule="exact"/>
              <w:rPr>
                <w:color w:val="000000"/>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676 (WRC-23)</w:t>
            </w:r>
            <w:r w:rsidRPr="006129D0">
              <w:rPr>
                <w:rFonts w:hint="cs"/>
                <w:color w:val="000000"/>
                <w:position w:val="2"/>
                <w:sz w:val="20"/>
                <w:szCs w:val="20"/>
                <w:rtl/>
                <w:lang w:eastAsia="en-GB"/>
              </w:rPr>
              <w:t xml:space="preserve"> + البند 2.9 من جدول أعمال المؤتمر </w:t>
            </w:r>
            <w:r w:rsidRPr="006129D0">
              <w:rPr>
                <w:color w:val="000000"/>
                <w:position w:val="2"/>
                <w:sz w:val="20"/>
                <w:szCs w:val="20"/>
                <w:lang w:eastAsia="en-GB"/>
              </w:rPr>
              <w:t>WRC-23</w:t>
            </w:r>
            <w:r w:rsidRPr="006129D0">
              <w:rPr>
                <w:rFonts w:hint="cs"/>
                <w:color w:val="000000"/>
                <w:position w:val="2"/>
                <w:sz w:val="20"/>
                <w:szCs w:val="20"/>
                <w:rtl/>
                <w:lang w:eastAsia="en-GB"/>
              </w:rPr>
              <w:t xml:space="preserve">: التغييرات على الرقم </w:t>
            </w:r>
            <w:r w:rsidRPr="006129D0">
              <w:rPr>
                <w:position w:val="2"/>
                <w:sz w:val="20"/>
                <w:szCs w:val="20"/>
              </w:rPr>
              <w:t>1.52.9</w:t>
            </w:r>
            <w:r w:rsidRPr="006129D0">
              <w:rPr>
                <w:rFonts w:hint="cs"/>
                <w:position w:val="2"/>
                <w:sz w:val="20"/>
                <w:szCs w:val="20"/>
                <w:rtl/>
              </w:rPr>
              <w:t xml:space="preserve"> (التداخل غير المقبول)، والمادة </w:t>
            </w:r>
            <w:r w:rsidRPr="006129D0">
              <w:rPr>
                <w:position w:val="2"/>
                <w:sz w:val="20"/>
                <w:szCs w:val="20"/>
              </w:rPr>
              <w:t>21</w:t>
            </w:r>
            <w:r w:rsidRPr="006129D0">
              <w:rPr>
                <w:rFonts w:hint="cs"/>
                <w:position w:val="2"/>
                <w:sz w:val="20"/>
                <w:szCs w:val="20"/>
                <w:rtl/>
              </w:rPr>
              <w:t xml:space="preserve"> من لوائح الراديو، وتحسينات المعالجة في مكتب الاتصالات الراديوية</w:t>
            </w:r>
          </w:p>
        </w:tc>
        <w:tc>
          <w:tcPr>
            <w:tcW w:w="1560" w:type="dxa"/>
          </w:tcPr>
          <w:p w14:paraId="44FD9B3A" w14:textId="5E3C7539"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5</w:t>
            </w:r>
          </w:p>
        </w:tc>
        <w:tc>
          <w:tcPr>
            <w:tcW w:w="1560" w:type="dxa"/>
          </w:tcPr>
          <w:p w14:paraId="5038D2A4" w14:textId="0E636650" w:rsidR="00C961B6" w:rsidRPr="006129D0" w:rsidRDefault="00C961B6" w:rsidP="006129D0">
            <w:pPr>
              <w:spacing w:before="60" w:after="60" w:line="260" w:lineRule="exact"/>
              <w:rPr>
                <w:b/>
                <w:position w:val="2"/>
                <w:sz w:val="20"/>
                <w:szCs w:val="20"/>
              </w:rPr>
            </w:pPr>
            <w:r w:rsidRPr="006129D0">
              <w:rPr>
                <w:position w:val="2"/>
                <w:sz w:val="20"/>
                <w:szCs w:val="20"/>
              </w:rPr>
              <w:t>87</w:t>
            </w:r>
            <w:r w:rsidR="006129D0">
              <w:rPr>
                <w:position w:val="2"/>
                <w:sz w:val="20"/>
                <w:szCs w:val="20"/>
              </w:rPr>
              <w:t xml:space="preserve"> </w:t>
            </w:r>
            <w:r w:rsidRPr="006129D0">
              <w:rPr>
                <w:position w:val="2"/>
                <w:sz w:val="20"/>
                <w:szCs w:val="20"/>
              </w:rPr>
              <w:t>642</w:t>
            </w:r>
            <w:r w:rsidR="006129D0">
              <w:rPr>
                <w:position w:val="2"/>
                <w:sz w:val="20"/>
                <w:szCs w:val="20"/>
              </w:rPr>
              <w:t>,</w:t>
            </w:r>
            <w:r w:rsidRPr="006129D0">
              <w:rPr>
                <w:position w:val="2"/>
                <w:sz w:val="20"/>
                <w:szCs w:val="20"/>
              </w:rPr>
              <w:t>00</w:t>
            </w:r>
          </w:p>
        </w:tc>
        <w:tc>
          <w:tcPr>
            <w:tcW w:w="1561" w:type="dxa"/>
          </w:tcPr>
          <w:p w14:paraId="2EF5BDDD" w14:textId="6641DDEA"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5</w:t>
            </w:r>
          </w:p>
        </w:tc>
        <w:tc>
          <w:tcPr>
            <w:tcW w:w="1560" w:type="dxa"/>
          </w:tcPr>
          <w:p w14:paraId="24818A6C" w14:textId="67B1E0A9" w:rsidR="00C961B6" w:rsidRPr="006129D0" w:rsidRDefault="00C961B6" w:rsidP="006129D0">
            <w:pPr>
              <w:spacing w:before="60" w:after="60" w:line="260" w:lineRule="exact"/>
              <w:rPr>
                <w:position w:val="2"/>
                <w:sz w:val="20"/>
                <w:szCs w:val="20"/>
              </w:rPr>
            </w:pPr>
            <w:r w:rsidRPr="006129D0">
              <w:rPr>
                <w:position w:val="2"/>
                <w:sz w:val="20"/>
                <w:szCs w:val="20"/>
              </w:rPr>
              <w:t>87</w:t>
            </w:r>
            <w:r w:rsidR="006129D0">
              <w:rPr>
                <w:position w:val="2"/>
                <w:sz w:val="20"/>
                <w:szCs w:val="20"/>
              </w:rPr>
              <w:t xml:space="preserve"> </w:t>
            </w:r>
            <w:r w:rsidRPr="006129D0">
              <w:rPr>
                <w:position w:val="2"/>
                <w:sz w:val="20"/>
                <w:szCs w:val="20"/>
              </w:rPr>
              <w:t>642</w:t>
            </w:r>
            <w:r w:rsidR="006129D0">
              <w:rPr>
                <w:position w:val="2"/>
                <w:sz w:val="20"/>
                <w:szCs w:val="20"/>
              </w:rPr>
              <w:t>,</w:t>
            </w:r>
            <w:r w:rsidRPr="006129D0">
              <w:rPr>
                <w:position w:val="2"/>
                <w:sz w:val="20"/>
                <w:szCs w:val="20"/>
              </w:rPr>
              <w:t>00</w:t>
            </w:r>
          </w:p>
        </w:tc>
        <w:tc>
          <w:tcPr>
            <w:tcW w:w="1560" w:type="dxa"/>
          </w:tcPr>
          <w:p w14:paraId="18A8217C" w14:textId="059BA40F"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5</w:t>
            </w:r>
          </w:p>
        </w:tc>
        <w:tc>
          <w:tcPr>
            <w:tcW w:w="1561" w:type="dxa"/>
          </w:tcPr>
          <w:p w14:paraId="05195A22" w14:textId="53C09909" w:rsidR="00C961B6" w:rsidRPr="006129D0" w:rsidRDefault="00C961B6" w:rsidP="006129D0">
            <w:pPr>
              <w:spacing w:before="60" w:after="60" w:line="260" w:lineRule="exact"/>
              <w:rPr>
                <w:position w:val="2"/>
                <w:sz w:val="20"/>
                <w:szCs w:val="20"/>
              </w:rPr>
            </w:pPr>
            <w:r w:rsidRPr="006129D0">
              <w:rPr>
                <w:position w:val="2"/>
                <w:sz w:val="20"/>
                <w:szCs w:val="20"/>
              </w:rPr>
              <w:t>87</w:t>
            </w:r>
            <w:r w:rsidR="006129D0">
              <w:rPr>
                <w:position w:val="2"/>
                <w:sz w:val="20"/>
                <w:szCs w:val="20"/>
              </w:rPr>
              <w:t xml:space="preserve"> </w:t>
            </w:r>
            <w:r w:rsidRPr="006129D0">
              <w:rPr>
                <w:position w:val="2"/>
                <w:sz w:val="20"/>
                <w:szCs w:val="20"/>
              </w:rPr>
              <w:t>642</w:t>
            </w:r>
            <w:r w:rsidR="006129D0">
              <w:rPr>
                <w:position w:val="2"/>
                <w:sz w:val="20"/>
                <w:szCs w:val="20"/>
              </w:rPr>
              <w:t>,</w:t>
            </w:r>
            <w:r w:rsidRPr="006129D0">
              <w:rPr>
                <w:position w:val="2"/>
                <w:sz w:val="20"/>
                <w:szCs w:val="20"/>
              </w:rPr>
              <w:t>00</w:t>
            </w:r>
          </w:p>
        </w:tc>
      </w:tr>
      <w:tr w:rsidR="00C961B6" w:rsidRPr="006129D0" w14:paraId="7181C0D2" w14:textId="77777777" w:rsidTr="006129D0">
        <w:trPr>
          <w:jc w:val="center"/>
        </w:trPr>
        <w:tc>
          <w:tcPr>
            <w:tcW w:w="6345" w:type="dxa"/>
            <w:vAlign w:val="bottom"/>
          </w:tcPr>
          <w:p w14:paraId="719DD104" w14:textId="77777777" w:rsidR="00C961B6" w:rsidRPr="006129D0" w:rsidRDefault="00C961B6" w:rsidP="006129D0">
            <w:pPr>
              <w:spacing w:before="60" w:after="60" w:line="260" w:lineRule="exact"/>
              <w:rPr>
                <w:color w:val="000000"/>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677 (WRC-23)</w:t>
            </w:r>
            <w:r w:rsidRPr="006129D0">
              <w:rPr>
                <w:rFonts w:hint="cs"/>
                <w:color w:val="000000"/>
                <w:position w:val="2"/>
                <w:sz w:val="20"/>
                <w:szCs w:val="20"/>
                <w:rtl/>
                <w:lang w:eastAsia="en-GB"/>
              </w:rPr>
              <w:t xml:space="preserve">: </w:t>
            </w:r>
            <w:r w:rsidRPr="006129D0">
              <w:rPr>
                <w:position w:val="2"/>
                <w:sz w:val="20"/>
                <w:szCs w:val="20"/>
                <w:rtl/>
              </w:rPr>
              <w:t>خدمة استكشاف الأرض الساتلية (النشيطة)</w:t>
            </w:r>
            <w:r w:rsidRPr="006129D0">
              <w:rPr>
                <w:rFonts w:hint="cs"/>
                <w:position w:val="2"/>
                <w:sz w:val="20"/>
                <w:szCs w:val="20"/>
                <w:rtl/>
              </w:rPr>
              <w:t xml:space="preserve"> ل</w:t>
            </w:r>
            <w:r w:rsidRPr="006129D0">
              <w:rPr>
                <w:position w:val="2"/>
                <w:sz w:val="20"/>
                <w:szCs w:val="20"/>
                <w:rtl/>
              </w:rPr>
              <w:t xml:space="preserve">أنظمة السبر </w:t>
            </w:r>
            <w:proofErr w:type="spellStart"/>
            <w:r w:rsidRPr="006129D0">
              <w:rPr>
                <w:position w:val="2"/>
                <w:sz w:val="20"/>
                <w:szCs w:val="20"/>
                <w:rtl/>
              </w:rPr>
              <w:t>الراد</w:t>
            </w:r>
            <w:r w:rsidRPr="006129D0">
              <w:rPr>
                <w:rFonts w:hint="cs"/>
                <w:position w:val="2"/>
                <w:sz w:val="20"/>
                <w:szCs w:val="20"/>
                <w:rtl/>
              </w:rPr>
              <w:t>اري</w:t>
            </w:r>
            <w:proofErr w:type="spellEnd"/>
            <w:r w:rsidRPr="006129D0">
              <w:rPr>
                <w:position w:val="2"/>
                <w:sz w:val="20"/>
                <w:szCs w:val="20"/>
                <w:rtl/>
              </w:rPr>
              <w:t xml:space="preserve"> المحمولة في الفضاء</w:t>
            </w:r>
          </w:p>
        </w:tc>
        <w:tc>
          <w:tcPr>
            <w:tcW w:w="1560" w:type="dxa"/>
          </w:tcPr>
          <w:p w14:paraId="4E686EFA" w14:textId="25630710"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05</w:t>
            </w:r>
          </w:p>
        </w:tc>
        <w:tc>
          <w:tcPr>
            <w:tcW w:w="1560" w:type="dxa"/>
          </w:tcPr>
          <w:p w14:paraId="177655A6" w14:textId="5D499BA6" w:rsidR="00C961B6" w:rsidRPr="006129D0" w:rsidRDefault="00C961B6" w:rsidP="006129D0">
            <w:pPr>
              <w:spacing w:before="60" w:after="60" w:line="260" w:lineRule="exact"/>
              <w:rPr>
                <w:b/>
                <w:position w:val="2"/>
                <w:sz w:val="20"/>
                <w:szCs w:val="20"/>
              </w:rPr>
            </w:pPr>
            <w:r w:rsidRPr="006129D0">
              <w:rPr>
                <w:position w:val="2"/>
                <w:sz w:val="20"/>
                <w:szCs w:val="20"/>
              </w:rPr>
              <w:t>8</w:t>
            </w:r>
            <w:r w:rsidR="006129D0">
              <w:rPr>
                <w:position w:val="2"/>
                <w:sz w:val="20"/>
                <w:szCs w:val="20"/>
              </w:rPr>
              <w:t xml:space="preserve"> </w:t>
            </w:r>
            <w:r w:rsidRPr="006129D0">
              <w:rPr>
                <w:position w:val="2"/>
                <w:sz w:val="20"/>
                <w:szCs w:val="20"/>
              </w:rPr>
              <w:t>764</w:t>
            </w:r>
            <w:r w:rsidR="006129D0">
              <w:rPr>
                <w:position w:val="2"/>
                <w:sz w:val="20"/>
                <w:szCs w:val="20"/>
              </w:rPr>
              <w:t>,</w:t>
            </w:r>
            <w:r w:rsidRPr="006129D0">
              <w:rPr>
                <w:position w:val="2"/>
                <w:sz w:val="20"/>
                <w:szCs w:val="20"/>
              </w:rPr>
              <w:t>20</w:t>
            </w:r>
          </w:p>
        </w:tc>
        <w:tc>
          <w:tcPr>
            <w:tcW w:w="1561" w:type="dxa"/>
          </w:tcPr>
          <w:p w14:paraId="31C07934" w14:textId="4DF87277"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05</w:t>
            </w:r>
          </w:p>
        </w:tc>
        <w:tc>
          <w:tcPr>
            <w:tcW w:w="1560" w:type="dxa"/>
          </w:tcPr>
          <w:p w14:paraId="3FF686B3" w14:textId="355F19BB" w:rsidR="00C961B6" w:rsidRPr="006129D0" w:rsidRDefault="00C961B6" w:rsidP="006129D0">
            <w:pPr>
              <w:spacing w:before="60" w:after="60" w:line="260" w:lineRule="exact"/>
              <w:rPr>
                <w:position w:val="2"/>
                <w:sz w:val="20"/>
                <w:szCs w:val="20"/>
              </w:rPr>
            </w:pPr>
            <w:r w:rsidRPr="006129D0">
              <w:rPr>
                <w:position w:val="2"/>
                <w:sz w:val="20"/>
                <w:szCs w:val="20"/>
              </w:rPr>
              <w:t>8</w:t>
            </w:r>
            <w:r w:rsidR="006129D0">
              <w:rPr>
                <w:position w:val="2"/>
                <w:sz w:val="20"/>
                <w:szCs w:val="20"/>
              </w:rPr>
              <w:t xml:space="preserve"> </w:t>
            </w:r>
            <w:r w:rsidRPr="006129D0">
              <w:rPr>
                <w:position w:val="2"/>
                <w:sz w:val="20"/>
                <w:szCs w:val="20"/>
              </w:rPr>
              <w:t>764</w:t>
            </w:r>
            <w:r w:rsidR="006129D0">
              <w:rPr>
                <w:position w:val="2"/>
                <w:sz w:val="20"/>
                <w:szCs w:val="20"/>
              </w:rPr>
              <w:t>,</w:t>
            </w:r>
            <w:r w:rsidRPr="006129D0">
              <w:rPr>
                <w:position w:val="2"/>
                <w:sz w:val="20"/>
                <w:szCs w:val="20"/>
              </w:rPr>
              <w:t>20</w:t>
            </w:r>
          </w:p>
        </w:tc>
        <w:tc>
          <w:tcPr>
            <w:tcW w:w="1560" w:type="dxa"/>
          </w:tcPr>
          <w:p w14:paraId="6F9A4D74" w14:textId="4AE48824"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05</w:t>
            </w:r>
          </w:p>
        </w:tc>
        <w:tc>
          <w:tcPr>
            <w:tcW w:w="1561" w:type="dxa"/>
          </w:tcPr>
          <w:p w14:paraId="0D9A3F79" w14:textId="23DB570C" w:rsidR="00C961B6" w:rsidRPr="006129D0" w:rsidRDefault="00C961B6" w:rsidP="006129D0">
            <w:pPr>
              <w:spacing w:before="60" w:after="60" w:line="260" w:lineRule="exact"/>
              <w:rPr>
                <w:position w:val="2"/>
                <w:sz w:val="20"/>
                <w:szCs w:val="20"/>
              </w:rPr>
            </w:pPr>
            <w:r w:rsidRPr="006129D0">
              <w:rPr>
                <w:position w:val="2"/>
                <w:sz w:val="20"/>
                <w:szCs w:val="20"/>
              </w:rPr>
              <w:t>8</w:t>
            </w:r>
            <w:r w:rsidR="006129D0">
              <w:rPr>
                <w:position w:val="2"/>
                <w:sz w:val="20"/>
                <w:szCs w:val="20"/>
              </w:rPr>
              <w:t xml:space="preserve"> </w:t>
            </w:r>
            <w:r w:rsidRPr="006129D0">
              <w:rPr>
                <w:position w:val="2"/>
                <w:sz w:val="20"/>
                <w:szCs w:val="20"/>
              </w:rPr>
              <w:t>764</w:t>
            </w:r>
            <w:r w:rsidR="006129D0">
              <w:rPr>
                <w:position w:val="2"/>
                <w:sz w:val="20"/>
                <w:szCs w:val="20"/>
              </w:rPr>
              <w:t>,</w:t>
            </w:r>
            <w:r w:rsidRPr="006129D0">
              <w:rPr>
                <w:position w:val="2"/>
                <w:sz w:val="20"/>
                <w:szCs w:val="20"/>
              </w:rPr>
              <w:t>20</w:t>
            </w:r>
          </w:p>
        </w:tc>
      </w:tr>
      <w:tr w:rsidR="00C961B6" w:rsidRPr="006129D0" w14:paraId="72A553C4" w14:textId="77777777" w:rsidTr="006129D0">
        <w:trPr>
          <w:jc w:val="center"/>
        </w:trPr>
        <w:tc>
          <w:tcPr>
            <w:tcW w:w="6345" w:type="dxa"/>
            <w:vAlign w:val="bottom"/>
          </w:tcPr>
          <w:p w14:paraId="19CF3D84" w14:textId="224A4639" w:rsidR="00C961B6" w:rsidRPr="006129D0" w:rsidRDefault="00C961B6" w:rsidP="006129D0">
            <w:pPr>
              <w:spacing w:before="60" w:after="60" w:line="260" w:lineRule="exact"/>
              <w:rPr>
                <w:color w:val="000000"/>
                <w:position w:val="2"/>
                <w:sz w:val="20"/>
                <w:szCs w:val="20"/>
              </w:rPr>
            </w:pPr>
            <w:r w:rsidRPr="006129D0">
              <w:rPr>
                <w:color w:val="000000"/>
                <w:position w:val="2"/>
                <w:sz w:val="20"/>
                <w:szCs w:val="20"/>
                <w:lang w:eastAsia="en-GB"/>
              </w:rPr>
              <w:t>AI 1.19 (WRC-23)</w:t>
            </w:r>
            <w:r w:rsidRPr="006129D0">
              <w:rPr>
                <w:rFonts w:hint="cs"/>
                <w:color w:val="000000"/>
                <w:position w:val="2"/>
                <w:sz w:val="20"/>
                <w:szCs w:val="20"/>
                <w:rtl/>
                <w:lang w:eastAsia="en-GB"/>
              </w:rPr>
              <w:t xml:space="preserve">: </w:t>
            </w:r>
            <w:r w:rsidRPr="006129D0">
              <w:rPr>
                <w:position w:val="2"/>
                <w:sz w:val="20"/>
                <w:szCs w:val="20"/>
                <w:rtl/>
              </w:rPr>
              <w:t xml:space="preserve">الخدمة الثابتة الساتلية (فضاء-أرض) </w:t>
            </w:r>
            <w:r w:rsidRPr="006129D0">
              <w:rPr>
                <w:rFonts w:hint="cs"/>
                <w:position w:val="2"/>
                <w:sz w:val="20"/>
                <w:szCs w:val="20"/>
                <w:rtl/>
              </w:rPr>
              <w:t xml:space="preserve">في النطاق </w:t>
            </w:r>
            <w:r w:rsidRPr="006129D0">
              <w:rPr>
                <w:position w:val="2"/>
                <w:sz w:val="20"/>
                <w:szCs w:val="20"/>
              </w:rPr>
              <w:t>GHz 17,7</w:t>
            </w:r>
            <w:r w:rsidR="006129D0">
              <w:rPr>
                <w:position w:val="2"/>
                <w:sz w:val="20"/>
                <w:szCs w:val="20"/>
              </w:rPr>
              <w:noBreakHyphen/>
            </w:r>
            <w:r w:rsidRPr="006129D0">
              <w:rPr>
                <w:position w:val="2"/>
                <w:sz w:val="20"/>
                <w:szCs w:val="20"/>
              </w:rPr>
              <w:t>17,3</w:t>
            </w:r>
            <w:r w:rsidRPr="006129D0">
              <w:rPr>
                <w:rFonts w:hint="cs"/>
                <w:position w:val="2"/>
                <w:sz w:val="20"/>
                <w:szCs w:val="20"/>
                <w:rtl/>
              </w:rPr>
              <w:t xml:space="preserve"> </w:t>
            </w:r>
            <w:r w:rsidRPr="006129D0">
              <w:rPr>
                <w:position w:val="2"/>
                <w:sz w:val="20"/>
                <w:szCs w:val="20"/>
                <w:rtl/>
              </w:rPr>
              <w:t>في الإقليم 2</w:t>
            </w:r>
          </w:p>
        </w:tc>
        <w:tc>
          <w:tcPr>
            <w:tcW w:w="1560" w:type="dxa"/>
          </w:tcPr>
          <w:p w14:paraId="3E77A2EE" w14:textId="15AC1631"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125</w:t>
            </w:r>
          </w:p>
        </w:tc>
        <w:tc>
          <w:tcPr>
            <w:tcW w:w="1560" w:type="dxa"/>
          </w:tcPr>
          <w:p w14:paraId="0EB26439" w14:textId="69001090" w:rsidR="00C961B6" w:rsidRPr="006129D0" w:rsidRDefault="00C961B6" w:rsidP="006129D0">
            <w:pPr>
              <w:spacing w:before="60" w:after="60" w:line="260" w:lineRule="exact"/>
              <w:rPr>
                <w:b/>
                <w:position w:val="2"/>
                <w:sz w:val="20"/>
                <w:szCs w:val="20"/>
              </w:rPr>
            </w:pPr>
            <w:r w:rsidRPr="006129D0">
              <w:rPr>
                <w:position w:val="2"/>
                <w:sz w:val="20"/>
                <w:szCs w:val="20"/>
              </w:rPr>
              <w:t>21</w:t>
            </w:r>
            <w:r w:rsidR="006129D0">
              <w:rPr>
                <w:position w:val="2"/>
                <w:sz w:val="20"/>
                <w:szCs w:val="20"/>
              </w:rPr>
              <w:t xml:space="preserve"> </w:t>
            </w:r>
            <w:r w:rsidRPr="006129D0">
              <w:rPr>
                <w:position w:val="2"/>
                <w:sz w:val="20"/>
                <w:szCs w:val="20"/>
              </w:rPr>
              <w:t>910</w:t>
            </w:r>
            <w:r w:rsidR="006129D0">
              <w:rPr>
                <w:position w:val="2"/>
                <w:sz w:val="20"/>
                <w:szCs w:val="20"/>
              </w:rPr>
              <w:t>,</w:t>
            </w:r>
            <w:r w:rsidRPr="006129D0">
              <w:rPr>
                <w:position w:val="2"/>
                <w:sz w:val="20"/>
                <w:szCs w:val="20"/>
              </w:rPr>
              <w:t>50</w:t>
            </w:r>
          </w:p>
        </w:tc>
        <w:tc>
          <w:tcPr>
            <w:tcW w:w="1561" w:type="dxa"/>
          </w:tcPr>
          <w:p w14:paraId="6CBB976D" w14:textId="00D363B0"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125</w:t>
            </w:r>
          </w:p>
        </w:tc>
        <w:tc>
          <w:tcPr>
            <w:tcW w:w="1560" w:type="dxa"/>
          </w:tcPr>
          <w:p w14:paraId="73AD1DB1" w14:textId="578F5D6C" w:rsidR="00C961B6" w:rsidRPr="006129D0" w:rsidRDefault="00C961B6" w:rsidP="006129D0">
            <w:pPr>
              <w:spacing w:before="60" w:after="60" w:line="260" w:lineRule="exact"/>
              <w:rPr>
                <w:position w:val="2"/>
                <w:sz w:val="20"/>
                <w:szCs w:val="20"/>
              </w:rPr>
            </w:pPr>
            <w:r w:rsidRPr="006129D0">
              <w:rPr>
                <w:position w:val="2"/>
                <w:sz w:val="20"/>
                <w:szCs w:val="20"/>
              </w:rPr>
              <w:t>21</w:t>
            </w:r>
            <w:r w:rsidR="006129D0">
              <w:rPr>
                <w:position w:val="2"/>
                <w:sz w:val="20"/>
                <w:szCs w:val="20"/>
              </w:rPr>
              <w:t xml:space="preserve"> </w:t>
            </w:r>
            <w:r w:rsidRPr="006129D0">
              <w:rPr>
                <w:position w:val="2"/>
                <w:sz w:val="20"/>
                <w:szCs w:val="20"/>
              </w:rPr>
              <w:t>910</w:t>
            </w:r>
            <w:r w:rsidR="006129D0">
              <w:rPr>
                <w:position w:val="2"/>
                <w:sz w:val="20"/>
                <w:szCs w:val="20"/>
              </w:rPr>
              <w:t>,</w:t>
            </w:r>
            <w:r w:rsidRPr="006129D0">
              <w:rPr>
                <w:position w:val="2"/>
                <w:sz w:val="20"/>
                <w:szCs w:val="20"/>
              </w:rPr>
              <w:t>50</w:t>
            </w:r>
          </w:p>
        </w:tc>
        <w:tc>
          <w:tcPr>
            <w:tcW w:w="1560" w:type="dxa"/>
          </w:tcPr>
          <w:p w14:paraId="5358FB1F" w14:textId="3FE88087"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125</w:t>
            </w:r>
          </w:p>
        </w:tc>
        <w:tc>
          <w:tcPr>
            <w:tcW w:w="1561" w:type="dxa"/>
          </w:tcPr>
          <w:p w14:paraId="17A6BCCA" w14:textId="3528BD67" w:rsidR="00C961B6" w:rsidRPr="006129D0" w:rsidRDefault="00C961B6" w:rsidP="006129D0">
            <w:pPr>
              <w:spacing w:before="60" w:after="60" w:line="260" w:lineRule="exact"/>
              <w:rPr>
                <w:position w:val="2"/>
                <w:sz w:val="20"/>
                <w:szCs w:val="20"/>
              </w:rPr>
            </w:pPr>
            <w:r w:rsidRPr="006129D0">
              <w:rPr>
                <w:position w:val="2"/>
                <w:sz w:val="20"/>
                <w:szCs w:val="20"/>
              </w:rPr>
              <w:t>21</w:t>
            </w:r>
            <w:r w:rsidR="006129D0">
              <w:rPr>
                <w:position w:val="2"/>
                <w:sz w:val="20"/>
                <w:szCs w:val="20"/>
              </w:rPr>
              <w:t xml:space="preserve"> </w:t>
            </w:r>
            <w:r w:rsidRPr="006129D0">
              <w:rPr>
                <w:position w:val="2"/>
                <w:sz w:val="20"/>
                <w:szCs w:val="20"/>
              </w:rPr>
              <w:t>910</w:t>
            </w:r>
            <w:r w:rsidR="006129D0">
              <w:rPr>
                <w:position w:val="2"/>
                <w:sz w:val="20"/>
                <w:szCs w:val="20"/>
              </w:rPr>
              <w:t>,</w:t>
            </w:r>
            <w:r w:rsidRPr="006129D0">
              <w:rPr>
                <w:position w:val="2"/>
                <w:sz w:val="20"/>
                <w:szCs w:val="20"/>
              </w:rPr>
              <w:t>50</w:t>
            </w:r>
          </w:p>
        </w:tc>
      </w:tr>
      <w:tr w:rsidR="00C961B6" w:rsidRPr="006129D0" w14:paraId="5668E8A3" w14:textId="77777777" w:rsidTr="006129D0">
        <w:trPr>
          <w:jc w:val="center"/>
        </w:trPr>
        <w:tc>
          <w:tcPr>
            <w:tcW w:w="6345" w:type="dxa"/>
            <w:vAlign w:val="bottom"/>
          </w:tcPr>
          <w:p w14:paraId="4B8B83DC" w14:textId="77777777" w:rsidR="00C961B6" w:rsidRPr="006129D0" w:rsidRDefault="00C961B6" w:rsidP="006129D0">
            <w:pPr>
              <w:spacing w:before="60" w:after="60" w:line="260" w:lineRule="exact"/>
              <w:rPr>
                <w:color w:val="000000"/>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35 (Rev. WRC-23)</w:t>
            </w:r>
            <w:r w:rsidRPr="006129D0">
              <w:rPr>
                <w:rFonts w:hint="cs"/>
                <w:color w:val="000000"/>
                <w:position w:val="2"/>
                <w:sz w:val="20"/>
                <w:szCs w:val="20"/>
                <w:rtl/>
                <w:lang w:eastAsia="en-GB"/>
              </w:rPr>
              <w:t xml:space="preserve">: </w:t>
            </w:r>
            <w:r w:rsidRPr="006129D0">
              <w:rPr>
                <w:rFonts w:hint="cs"/>
                <w:position w:val="2"/>
                <w:sz w:val="20"/>
                <w:szCs w:val="20"/>
                <w:rtl/>
              </w:rPr>
              <w:t>إجراء لما بعد مراحل وضع الأنظمة غير المستقرة بالنسبة إلى الأرض في الخدمة</w:t>
            </w:r>
          </w:p>
        </w:tc>
        <w:tc>
          <w:tcPr>
            <w:tcW w:w="1560" w:type="dxa"/>
          </w:tcPr>
          <w:p w14:paraId="424E59ED" w14:textId="774BE717"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0" w:type="dxa"/>
          </w:tcPr>
          <w:p w14:paraId="52DCAC1E" w14:textId="6CC0D8FD" w:rsidR="00C961B6" w:rsidRPr="006129D0" w:rsidRDefault="00C961B6" w:rsidP="006129D0">
            <w:pPr>
              <w:spacing w:before="60" w:after="60" w:line="260" w:lineRule="exact"/>
              <w:rPr>
                <w:b/>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561" w:type="dxa"/>
          </w:tcPr>
          <w:p w14:paraId="76C3DEA0" w14:textId="747BB7BB"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0" w:type="dxa"/>
          </w:tcPr>
          <w:p w14:paraId="53409743" w14:textId="654E7FB2"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560" w:type="dxa"/>
          </w:tcPr>
          <w:p w14:paraId="6FF7B7FC" w14:textId="1AB272C3"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61" w:type="dxa"/>
          </w:tcPr>
          <w:p w14:paraId="0D5A25CD" w14:textId="7966DC22"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r>
      <w:tr w:rsidR="006129D0" w:rsidRPr="006129D0" w14:paraId="59CE19E9" w14:textId="77777777" w:rsidTr="00B34013">
        <w:trPr>
          <w:jc w:val="center"/>
        </w:trPr>
        <w:tc>
          <w:tcPr>
            <w:tcW w:w="6345" w:type="dxa"/>
            <w:shd w:val="clear" w:color="auto" w:fill="92CDDC"/>
            <w:vAlign w:val="bottom"/>
          </w:tcPr>
          <w:p w14:paraId="11B193C7" w14:textId="77777777" w:rsidR="00C961B6" w:rsidRPr="006129D0" w:rsidRDefault="00C961B6" w:rsidP="006129D0">
            <w:pPr>
              <w:spacing w:before="60" w:after="60" w:line="260" w:lineRule="exact"/>
              <w:rPr>
                <w:b/>
                <w:bCs/>
                <w:color w:val="000000"/>
                <w:position w:val="2"/>
                <w:sz w:val="20"/>
                <w:szCs w:val="20"/>
              </w:rPr>
            </w:pPr>
            <w:r w:rsidRPr="006129D0">
              <w:rPr>
                <w:rFonts w:hint="cs"/>
                <w:b/>
                <w:bCs/>
                <w:color w:val="000000"/>
                <w:position w:val="2"/>
                <w:sz w:val="20"/>
                <w:szCs w:val="20"/>
                <w:rtl/>
              </w:rPr>
              <w:t>المجموع</w:t>
            </w:r>
            <w:r w:rsidRPr="006129D0">
              <w:rPr>
                <w:b/>
                <w:bCs/>
                <w:color w:val="000000"/>
                <w:position w:val="2"/>
                <w:sz w:val="20"/>
                <w:szCs w:val="20"/>
              </w:rPr>
              <w:t xml:space="preserve"> </w:t>
            </w:r>
          </w:p>
        </w:tc>
        <w:tc>
          <w:tcPr>
            <w:tcW w:w="1560" w:type="dxa"/>
            <w:shd w:val="clear" w:color="auto" w:fill="92CDDC"/>
          </w:tcPr>
          <w:p w14:paraId="647EF59C" w14:textId="029F5983" w:rsidR="00C961B6" w:rsidRPr="006129D0" w:rsidRDefault="00C961B6" w:rsidP="006129D0">
            <w:pPr>
              <w:spacing w:before="60" w:after="60" w:line="260" w:lineRule="exact"/>
              <w:rPr>
                <w:b/>
                <w:bCs/>
                <w:color w:val="000000"/>
                <w:position w:val="2"/>
                <w:sz w:val="20"/>
                <w:szCs w:val="20"/>
              </w:rPr>
            </w:pPr>
            <w:r w:rsidRPr="006129D0">
              <w:rPr>
                <w:b/>
                <w:bCs/>
                <w:position w:val="2"/>
                <w:sz w:val="20"/>
                <w:szCs w:val="20"/>
              </w:rPr>
              <w:t>9</w:t>
            </w:r>
            <w:r w:rsidR="006129D0">
              <w:rPr>
                <w:b/>
                <w:bCs/>
                <w:position w:val="2"/>
                <w:sz w:val="20"/>
                <w:szCs w:val="20"/>
              </w:rPr>
              <w:t>,</w:t>
            </w:r>
            <w:r w:rsidRPr="006129D0">
              <w:rPr>
                <w:b/>
                <w:bCs/>
                <w:position w:val="2"/>
                <w:sz w:val="20"/>
                <w:szCs w:val="20"/>
              </w:rPr>
              <w:t>275</w:t>
            </w:r>
          </w:p>
        </w:tc>
        <w:tc>
          <w:tcPr>
            <w:tcW w:w="1560" w:type="dxa"/>
            <w:shd w:val="clear" w:color="auto" w:fill="92CDDC"/>
          </w:tcPr>
          <w:p w14:paraId="75A143FA" w14:textId="5D2720E2" w:rsidR="00C961B6" w:rsidRPr="006129D0" w:rsidRDefault="00C961B6" w:rsidP="006129D0">
            <w:pPr>
              <w:spacing w:before="60" w:after="60" w:line="260" w:lineRule="exact"/>
              <w:rPr>
                <w:b/>
                <w:bCs/>
                <w:position w:val="2"/>
                <w:sz w:val="20"/>
                <w:szCs w:val="20"/>
              </w:rPr>
            </w:pPr>
            <w:r w:rsidRPr="006129D0">
              <w:rPr>
                <w:b/>
                <w:bCs/>
                <w:position w:val="2"/>
                <w:sz w:val="20"/>
                <w:szCs w:val="20"/>
              </w:rPr>
              <w:t>1</w:t>
            </w:r>
            <w:r w:rsidR="006129D0">
              <w:rPr>
                <w:b/>
                <w:bCs/>
                <w:position w:val="2"/>
                <w:sz w:val="20"/>
                <w:szCs w:val="20"/>
              </w:rPr>
              <w:t xml:space="preserve"> </w:t>
            </w:r>
            <w:r w:rsidRPr="006129D0">
              <w:rPr>
                <w:b/>
                <w:bCs/>
                <w:position w:val="2"/>
                <w:sz w:val="20"/>
                <w:szCs w:val="20"/>
              </w:rPr>
              <w:t>625</w:t>
            </w:r>
            <w:r w:rsidR="006129D0">
              <w:rPr>
                <w:b/>
                <w:bCs/>
                <w:position w:val="2"/>
                <w:sz w:val="20"/>
                <w:szCs w:val="20"/>
              </w:rPr>
              <w:t xml:space="preserve"> </w:t>
            </w:r>
            <w:r w:rsidRPr="006129D0">
              <w:rPr>
                <w:b/>
                <w:bCs/>
                <w:position w:val="2"/>
                <w:sz w:val="20"/>
                <w:szCs w:val="20"/>
              </w:rPr>
              <w:t>759</w:t>
            </w:r>
            <w:r w:rsidR="006129D0">
              <w:rPr>
                <w:b/>
                <w:bCs/>
                <w:position w:val="2"/>
                <w:sz w:val="20"/>
                <w:szCs w:val="20"/>
              </w:rPr>
              <w:t>,</w:t>
            </w:r>
            <w:r w:rsidRPr="006129D0">
              <w:rPr>
                <w:b/>
                <w:bCs/>
                <w:position w:val="2"/>
                <w:sz w:val="20"/>
                <w:szCs w:val="20"/>
              </w:rPr>
              <w:t>10</w:t>
            </w:r>
          </w:p>
        </w:tc>
        <w:tc>
          <w:tcPr>
            <w:tcW w:w="1561" w:type="dxa"/>
            <w:shd w:val="clear" w:color="auto" w:fill="92CDDC"/>
          </w:tcPr>
          <w:p w14:paraId="46B9B3A6" w14:textId="533DCC9B" w:rsidR="00C961B6" w:rsidRPr="006129D0" w:rsidRDefault="00C961B6" w:rsidP="006129D0">
            <w:pPr>
              <w:spacing w:before="60" w:after="60" w:line="260" w:lineRule="exact"/>
              <w:rPr>
                <w:b/>
                <w:bCs/>
                <w:position w:val="2"/>
                <w:sz w:val="20"/>
                <w:szCs w:val="20"/>
              </w:rPr>
            </w:pPr>
            <w:r w:rsidRPr="006129D0">
              <w:rPr>
                <w:b/>
                <w:bCs/>
                <w:position w:val="2"/>
                <w:sz w:val="20"/>
                <w:szCs w:val="20"/>
              </w:rPr>
              <w:t>9</w:t>
            </w:r>
            <w:r w:rsidR="006129D0">
              <w:rPr>
                <w:b/>
                <w:bCs/>
                <w:position w:val="2"/>
                <w:sz w:val="20"/>
                <w:szCs w:val="20"/>
              </w:rPr>
              <w:t>,</w:t>
            </w:r>
            <w:r w:rsidRPr="006129D0">
              <w:rPr>
                <w:b/>
                <w:bCs/>
                <w:position w:val="2"/>
                <w:sz w:val="20"/>
                <w:szCs w:val="20"/>
              </w:rPr>
              <w:t>275</w:t>
            </w:r>
          </w:p>
        </w:tc>
        <w:tc>
          <w:tcPr>
            <w:tcW w:w="1560" w:type="dxa"/>
            <w:shd w:val="clear" w:color="auto" w:fill="92CDDC"/>
          </w:tcPr>
          <w:p w14:paraId="5D2DBB73" w14:textId="0382F9BF" w:rsidR="00C961B6" w:rsidRPr="006129D0" w:rsidRDefault="00C961B6" w:rsidP="006129D0">
            <w:pPr>
              <w:spacing w:before="60" w:after="60" w:line="260" w:lineRule="exact"/>
              <w:rPr>
                <w:b/>
                <w:bCs/>
                <w:position w:val="2"/>
                <w:sz w:val="20"/>
                <w:szCs w:val="20"/>
              </w:rPr>
            </w:pPr>
            <w:r w:rsidRPr="006129D0">
              <w:rPr>
                <w:b/>
                <w:bCs/>
                <w:position w:val="2"/>
                <w:sz w:val="20"/>
                <w:szCs w:val="20"/>
              </w:rPr>
              <w:t>1</w:t>
            </w:r>
            <w:r w:rsidR="006129D0">
              <w:rPr>
                <w:b/>
                <w:bCs/>
                <w:position w:val="2"/>
                <w:sz w:val="20"/>
                <w:szCs w:val="20"/>
              </w:rPr>
              <w:t xml:space="preserve"> </w:t>
            </w:r>
            <w:r w:rsidRPr="006129D0">
              <w:rPr>
                <w:b/>
                <w:bCs/>
                <w:position w:val="2"/>
                <w:sz w:val="20"/>
                <w:szCs w:val="20"/>
              </w:rPr>
              <w:t>625</w:t>
            </w:r>
            <w:r w:rsidR="006129D0">
              <w:rPr>
                <w:b/>
                <w:bCs/>
                <w:position w:val="2"/>
                <w:sz w:val="20"/>
                <w:szCs w:val="20"/>
              </w:rPr>
              <w:t xml:space="preserve"> </w:t>
            </w:r>
            <w:r w:rsidRPr="006129D0">
              <w:rPr>
                <w:b/>
                <w:bCs/>
                <w:position w:val="2"/>
                <w:sz w:val="20"/>
                <w:szCs w:val="20"/>
              </w:rPr>
              <w:t>759</w:t>
            </w:r>
            <w:r w:rsidR="006129D0">
              <w:rPr>
                <w:b/>
                <w:bCs/>
                <w:position w:val="2"/>
                <w:sz w:val="20"/>
                <w:szCs w:val="20"/>
              </w:rPr>
              <w:t>,</w:t>
            </w:r>
            <w:r w:rsidRPr="006129D0">
              <w:rPr>
                <w:b/>
                <w:bCs/>
                <w:position w:val="2"/>
                <w:sz w:val="20"/>
                <w:szCs w:val="20"/>
              </w:rPr>
              <w:t>10</w:t>
            </w:r>
          </w:p>
        </w:tc>
        <w:tc>
          <w:tcPr>
            <w:tcW w:w="1560" w:type="dxa"/>
            <w:shd w:val="clear" w:color="auto" w:fill="92CDDC"/>
          </w:tcPr>
          <w:p w14:paraId="3E7D03F1" w14:textId="53CB34B1" w:rsidR="00C961B6" w:rsidRPr="006129D0" w:rsidRDefault="00C961B6" w:rsidP="006129D0">
            <w:pPr>
              <w:spacing w:before="60" w:after="60" w:line="260" w:lineRule="exact"/>
              <w:rPr>
                <w:b/>
                <w:bCs/>
                <w:position w:val="2"/>
                <w:sz w:val="20"/>
                <w:szCs w:val="20"/>
              </w:rPr>
            </w:pPr>
            <w:r w:rsidRPr="006129D0">
              <w:rPr>
                <w:b/>
                <w:bCs/>
                <w:position w:val="2"/>
                <w:sz w:val="20"/>
                <w:szCs w:val="20"/>
              </w:rPr>
              <w:t>9</w:t>
            </w:r>
            <w:r w:rsidR="006129D0">
              <w:rPr>
                <w:b/>
                <w:bCs/>
                <w:position w:val="2"/>
                <w:sz w:val="20"/>
                <w:szCs w:val="20"/>
              </w:rPr>
              <w:t>,</w:t>
            </w:r>
            <w:r w:rsidRPr="006129D0">
              <w:rPr>
                <w:b/>
                <w:bCs/>
                <w:position w:val="2"/>
                <w:sz w:val="20"/>
                <w:szCs w:val="20"/>
              </w:rPr>
              <w:t>275</w:t>
            </w:r>
          </w:p>
        </w:tc>
        <w:tc>
          <w:tcPr>
            <w:tcW w:w="1561" w:type="dxa"/>
            <w:shd w:val="clear" w:color="auto" w:fill="92CDDC"/>
          </w:tcPr>
          <w:p w14:paraId="5D0D143C" w14:textId="6EA97290" w:rsidR="00C961B6" w:rsidRPr="006129D0" w:rsidRDefault="00C961B6" w:rsidP="006129D0">
            <w:pPr>
              <w:spacing w:before="60" w:after="60" w:line="260" w:lineRule="exact"/>
              <w:rPr>
                <w:b/>
                <w:bCs/>
                <w:position w:val="2"/>
                <w:sz w:val="20"/>
                <w:szCs w:val="20"/>
              </w:rPr>
            </w:pPr>
            <w:r w:rsidRPr="006129D0">
              <w:rPr>
                <w:b/>
                <w:bCs/>
                <w:position w:val="2"/>
                <w:sz w:val="20"/>
                <w:szCs w:val="20"/>
              </w:rPr>
              <w:t>1</w:t>
            </w:r>
            <w:r w:rsidR="006129D0">
              <w:rPr>
                <w:b/>
                <w:bCs/>
                <w:position w:val="2"/>
                <w:sz w:val="20"/>
                <w:szCs w:val="20"/>
              </w:rPr>
              <w:t xml:space="preserve"> </w:t>
            </w:r>
            <w:r w:rsidRPr="006129D0">
              <w:rPr>
                <w:b/>
                <w:bCs/>
                <w:position w:val="2"/>
                <w:sz w:val="20"/>
                <w:szCs w:val="20"/>
              </w:rPr>
              <w:t>625</w:t>
            </w:r>
            <w:r w:rsidR="006129D0">
              <w:rPr>
                <w:b/>
                <w:bCs/>
                <w:position w:val="2"/>
                <w:sz w:val="20"/>
                <w:szCs w:val="20"/>
              </w:rPr>
              <w:t xml:space="preserve"> </w:t>
            </w:r>
            <w:r w:rsidRPr="006129D0">
              <w:rPr>
                <w:b/>
                <w:bCs/>
                <w:position w:val="2"/>
                <w:sz w:val="20"/>
                <w:szCs w:val="20"/>
              </w:rPr>
              <w:t>759</w:t>
            </w:r>
            <w:r w:rsidR="006129D0">
              <w:rPr>
                <w:b/>
                <w:bCs/>
                <w:position w:val="2"/>
                <w:sz w:val="20"/>
                <w:szCs w:val="20"/>
              </w:rPr>
              <w:t>,</w:t>
            </w:r>
            <w:r w:rsidRPr="006129D0">
              <w:rPr>
                <w:b/>
                <w:bCs/>
                <w:position w:val="2"/>
                <w:sz w:val="20"/>
                <w:szCs w:val="20"/>
              </w:rPr>
              <w:t>10</w:t>
            </w:r>
          </w:p>
        </w:tc>
      </w:tr>
    </w:tbl>
    <w:p w14:paraId="52C4F0DC" w14:textId="77777777" w:rsidR="00C961B6" w:rsidRDefault="00C961B6" w:rsidP="00C961B6">
      <w:pPr>
        <w:spacing w:before="240"/>
        <w:rPr>
          <w:rtl/>
        </w:rPr>
      </w:pPr>
      <w:r>
        <w:rPr>
          <w:rtl/>
        </w:rPr>
        <w:br w:type="page"/>
      </w:r>
    </w:p>
    <w:p w14:paraId="6859135E" w14:textId="276C8C0F" w:rsidR="00C961B6" w:rsidRPr="00354F07" w:rsidRDefault="00C961B6" w:rsidP="006129D0">
      <w:pPr>
        <w:pStyle w:val="TableNo"/>
      </w:pPr>
      <w:r w:rsidRPr="00354F07">
        <w:rPr>
          <w:rFonts w:hint="cs"/>
          <w:rtl/>
        </w:rPr>
        <w:t xml:space="preserve">الجدول </w:t>
      </w:r>
      <w:r w:rsidR="006129D0">
        <w:rPr>
          <w:lang w:val="fr-CH"/>
        </w:rPr>
        <w:t>3</w:t>
      </w:r>
      <w:r w:rsidRPr="00354F07">
        <w:rPr>
          <w:lang w:val="fr-CH"/>
        </w:rPr>
        <w:t>-4</w:t>
      </w:r>
    </w:p>
    <w:p w14:paraId="3C48E91F" w14:textId="77777777" w:rsidR="00C961B6" w:rsidRPr="00FA1573" w:rsidRDefault="00C961B6" w:rsidP="00C961B6">
      <w:pPr>
        <w:pStyle w:val="Tabletitle"/>
        <w:rPr>
          <w:rtl/>
          <w:lang w:bidi="ar-SA"/>
        </w:rPr>
      </w:pPr>
      <w:r>
        <w:rPr>
          <w:rFonts w:hint="cs"/>
          <w:rtl/>
          <w:lang w:bidi="ar-SA"/>
        </w:rPr>
        <w:t>الآثار المتكررة لتحديث البرمجيات المتعلقة بالخدمات الفضائية على الميزانية (2025-2027)</w:t>
      </w:r>
    </w:p>
    <w:tbl>
      <w:tblPr>
        <w:tblStyle w:val="TableGrid"/>
        <w:bidiVisual/>
        <w:tblW w:w="5000" w:type="pct"/>
        <w:jc w:val="center"/>
        <w:tblLook w:val="04A0" w:firstRow="1" w:lastRow="0" w:firstColumn="1" w:lastColumn="0" w:noHBand="0" w:noVBand="1"/>
      </w:tblPr>
      <w:tblGrid>
        <w:gridCol w:w="6208"/>
        <w:gridCol w:w="1560"/>
        <w:gridCol w:w="1697"/>
        <w:gridCol w:w="1559"/>
        <w:gridCol w:w="1559"/>
        <w:gridCol w:w="1559"/>
        <w:gridCol w:w="1559"/>
      </w:tblGrid>
      <w:tr w:rsidR="00C961B6" w:rsidRPr="006129D0" w14:paraId="784E0895" w14:textId="77777777" w:rsidTr="006129D0">
        <w:trPr>
          <w:jc w:val="center"/>
        </w:trPr>
        <w:tc>
          <w:tcPr>
            <w:tcW w:w="5530" w:type="dxa"/>
            <w:tcBorders>
              <w:top w:val="nil"/>
              <w:left w:val="nil"/>
              <w:bottom w:val="single" w:sz="4" w:space="0" w:color="auto"/>
              <w:right w:val="single" w:sz="4" w:space="0" w:color="auto"/>
            </w:tcBorders>
            <w:shd w:val="clear" w:color="auto" w:fill="auto"/>
          </w:tcPr>
          <w:p w14:paraId="54241A49" w14:textId="77777777" w:rsidR="00C961B6" w:rsidRPr="006129D0" w:rsidRDefault="00C961B6" w:rsidP="006129D0">
            <w:pPr>
              <w:spacing w:before="60" w:after="60" w:line="260" w:lineRule="exact"/>
              <w:rPr>
                <w:b/>
                <w:bCs/>
                <w:color w:val="000000"/>
                <w:position w:val="2"/>
                <w:sz w:val="20"/>
                <w:szCs w:val="20"/>
              </w:rPr>
            </w:pPr>
          </w:p>
        </w:tc>
        <w:tc>
          <w:tcPr>
            <w:tcW w:w="2902" w:type="dxa"/>
            <w:gridSpan w:val="2"/>
            <w:tcBorders>
              <w:left w:val="single" w:sz="4" w:space="0" w:color="auto"/>
            </w:tcBorders>
            <w:shd w:val="clear" w:color="auto" w:fill="92CDDC"/>
          </w:tcPr>
          <w:p w14:paraId="08113C10" w14:textId="77777777" w:rsidR="00C961B6" w:rsidRPr="006129D0" w:rsidRDefault="00C961B6" w:rsidP="006129D0">
            <w:pPr>
              <w:spacing w:before="60" w:after="60" w:line="260" w:lineRule="exact"/>
              <w:jc w:val="center"/>
              <w:rPr>
                <w:b/>
                <w:bCs/>
                <w:position w:val="2"/>
                <w:sz w:val="20"/>
                <w:szCs w:val="20"/>
              </w:rPr>
            </w:pPr>
            <w:r w:rsidRPr="006129D0">
              <w:rPr>
                <w:b/>
                <w:bCs/>
                <w:color w:val="000000"/>
                <w:position w:val="2"/>
                <w:sz w:val="20"/>
                <w:szCs w:val="20"/>
              </w:rPr>
              <w:t>2025</w:t>
            </w:r>
          </w:p>
        </w:tc>
        <w:tc>
          <w:tcPr>
            <w:tcW w:w="2778" w:type="dxa"/>
            <w:gridSpan w:val="2"/>
            <w:shd w:val="clear" w:color="auto" w:fill="92CDDC"/>
          </w:tcPr>
          <w:p w14:paraId="1839E79D" w14:textId="77777777" w:rsidR="00C961B6" w:rsidRPr="006129D0" w:rsidRDefault="00C961B6" w:rsidP="006129D0">
            <w:pPr>
              <w:spacing w:before="60" w:after="60" w:line="260" w:lineRule="exact"/>
              <w:jc w:val="center"/>
              <w:rPr>
                <w:b/>
                <w:bCs/>
                <w:position w:val="2"/>
                <w:sz w:val="20"/>
                <w:szCs w:val="20"/>
              </w:rPr>
            </w:pPr>
            <w:r w:rsidRPr="006129D0">
              <w:rPr>
                <w:b/>
                <w:bCs/>
                <w:position w:val="2"/>
                <w:sz w:val="20"/>
                <w:szCs w:val="20"/>
              </w:rPr>
              <w:t>2026</w:t>
            </w:r>
          </w:p>
        </w:tc>
        <w:tc>
          <w:tcPr>
            <w:tcW w:w="2778" w:type="dxa"/>
            <w:gridSpan w:val="2"/>
            <w:shd w:val="clear" w:color="auto" w:fill="92CDDC"/>
          </w:tcPr>
          <w:p w14:paraId="0077358D" w14:textId="77777777" w:rsidR="00C961B6" w:rsidRPr="006129D0" w:rsidRDefault="00C961B6" w:rsidP="006129D0">
            <w:pPr>
              <w:spacing w:before="60" w:after="60" w:line="260" w:lineRule="exact"/>
              <w:jc w:val="center"/>
              <w:rPr>
                <w:b/>
                <w:bCs/>
                <w:position w:val="2"/>
                <w:sz w:val="20"/>
                <w:szCs w:val="20"/>
              </w:rPr>
            </w:pPr>
            <w:r w:rsidRPr="006129D0">
              <w:rPr>
                <w:b/>
                <w:bCs/>
                <w:position w:val="2"/>
                <w:sz w:val="20"/>
                <w:szCs w:val="20"/>
              </w:rPr>
              <w:t>2027</w:t>
            </w:r>
          </w:p>
        </w:tc>
      </w:tr>
      <w:tr w:rsidR="00C961B6" w:rsidRPr="006129D0" w14:paraId="0FBFB353" w14:textId="77777777" w:rsidTr="006129D0">
        <w:trPr>
          <w:jc w:val="center"/>
        </w:trPr>
        <w:tc>
          <w:tcPr>
            <w:tcW w:w="5530" w:type="dxa"/>
            <w:tcBorders>
              <w:top w:val="single" w:sz="4" w:space="0" w:color="auto"/>
            </w:tcBorders>
            <w:shd w:val="clear" w:color="auto" w:fill="92CDDC"/>
          </w:tcPr>
          <w:p w14:paraId="64AC3C55" w14:textId="77777777" w:rsidR="00C961B6" w:rsidRPr="006129D0" w:rsidRDefault="00C961B6" w:rsidP="006129D0">
            <w:pPr>
              <w:spacing w:before="60" w:after="60" w:line="260" w:lineRule="exact"/>
              <w:rPr>
                <w:b/>
                <w:bCs/>
                <w:position w:val="2"/>
                <w:sz w:val="20"/>
                <w:szCs w:val="20"/>
              </w:rPr>
            </w:pPr>
            <w:r w:rsidRPr="006129D0">
              <w:rPr>
                <w:rFonts w:hint="cs"/>
                <w:b/>
                <w:bCs/>
                <w:color w:val="000000"/>
                <w:position w:val="2"/>
                <w:sz w:val="20"/>
                <w:szCs w:val="20"/>
                <w:rtl/>
              </w:rPr>
              <w:t xml:space="preserve">المرجع والوصف في الوثائق الختامية للمؤتمر </w:t>
            </w:r>
            <w:r w:rsidRPr="006129D0">
              <w:rPr>
                <w:b/>
                <w:bCs/>
                <w:color w:val="000000"/>
                <w:position w:val="2"/>
                <w:sz w:val="20"/>
                <w:szCs w:val="20"/>
              </w:rPr>
              <w:t>WRC-23</w:t>
            </w:r>
          </w:p>
        </w:tc>
        <w:tc>
          <w:tcPr>
            <w:tcW w:w="1390" w:type="dxa"/>
            <w:shd w:val="clear" w:color="auto" w:fill="92CDDC"/>
            <w:vAlign w:val="bottom"/>
          </w:tcPr>
          <w:p w14:paraId="3E93662A"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 xml:space="preserve">المكافئ للموظفين من الفئة </w:t>
            </w:r>
            <w:r w:rsidRPr="006129D0">
              <w:rPr>
                <w:b/>
                <w:bCs/>
                <w:position w:val="2"/>
                <w:sz w:val="20"/>
                <w:szCs w:val="20"/>
              </w:rPr>
              <w:t>P3</w:t>
            </w:r>
          </w:p>
        </w:tc>
        <w:tc>
          <w:tcPr>
            <w:tcW w:w="1512" w:type="dxa"/>
            <w:shd w:val="clear" w:color="auto" w:fill="92CDDC"/>
          </w:tcPr>
          <w:p w14:paraId="37C33891"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بالفرنك السويسري</w:t>
            </w:r>
          </w:p>
        </w:tc>
        <w:tc>
          <w:tcPr>
            <w:tcW w:w="1389" w:type="dxa"/>
            <w:shd w:val="clear" w:color="auto" w:fill="92CDDC"/>
            <w:vAlign w:val="bottom"/>
          </w:tcPr>
          <w:p w14:paraId="575DEE50"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 xml:space="preserve">المكافئ للموظفين من الفئة </w:t>
            </w:r>
            <w:r w:rsidRPr="006129D0">
              <w:rPr>
                <w:b/>
                <w:bCs/>
                <w:position w:val="2"/>
                <w:sz w:val="20"/>
                <w:szCs w:val="20"/>
              </w:rPr>
              <w:t>P3</w:t>
            </w:r>
          </w:p>
        </w:tc>
        <w:tc>
          <w:tcPr>
            <w:tcW w:w="1389" w:type="dxa"/>
            <w:shd w:val="clear" w:color="auto" w:fill="92CDDC"/>
          </w:tcPr>
          <w:p w14:paraId="498C5285"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بالفرنك السويسري</w:t>
            </w:r>
          </w:p>
        </w:tc>
        <w:tc>
          <w:tcPr>
            <w:tcW w:w="1389" w:type="dxa"/>
            <w:shd w:val="clear" w:color="auto" w:fill="92CDDC"/>
            <w:vAlign w:val="bottom"/>
          </w:tcPr>
          <w:p w14:paraId="2746A1E4"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 xml:space="preserve">المكافئ للموظفين من الفئة </w:t>
            </w:r>
            <w:r w:rsidRPr="006129D0">
              <w:rPr>
                <w:b/>
                <w:bCs/>
                <w:position w:val="2"/>
                <w:sz w:val="20"/>
                <w:szCs w:val="20"/>
              </w:rPr>
              <w:t>P3</w:t>
            </w:r>
          </w:p>
        </w:tc>
        <w:tc>
          <w:tcPr>
            <w:tcW w:w="1389" w:type="dxa"/>
            <w:shd w:val="clear" w:color="auto" w:fill="92CDDC"/>
          </w:tcPr>
          <w:p w14:paraId="5BBD7F0B" w14:textId="77777777" w:rsidR="00C961B6" w:rsidRPr="006129D0" w:rsidRDefault="00C961B6" w:rsidP="006129D0">
            <w:pPr>
              <w:spacing w:before="60" w:after="60" w:line="260" w:lineRule="exact"/>
              <w:rPr>
                <w:b/>
                <w:bCs/>
                <w:position w:val="2"/>
                <w:sz w:val="20"/>
                <w:szCs w:val="20"/>
              </w:rPr>
            </w:pPr>
            <w:r w:rsidRPr="006129D0">
              <w:rPr>
                <w:rFonts w:hint="cs"/>
                <w:b/>
                <w:bCs/>
                <w:position w:val="2"/>
                <w:sz w:val="20"/>
                <w:szCs w:val="20"/>
                <w:rtl/>
              </w:rPr>
              <w:t>بالفرنك السويسري</w:t>
            </w:r>
          </w:p>
        </w:tc>
      </w:tr>
      <w:tr w:rsidR="00C961B6" w:rsidRPr="006129D0" w14:paraId="007C88BD" w14:textId="77777777" w:rsidTr="006129D0">
        <w:trPr>
          <w:jc w:val="center"/>
        </w:trPr>
        <w:tc>
          <w:tcPr>
            <w:tcW w:w="5530" w:type="dxa"/>
            <w:vAlign w:val="bottom"/>
          </w:tcPr>
          <w:p w14:paraId="484F20F6" w14:textId="77777777" w:rsidR="00C961B6" w:rsidRPr="006129D0" w:rsidRDefault="00C961B6" w:rsidP="006129D0">
            <w:pPr>
              <w:spacing w:before="60" w:after="60" w:line="260" w:lineRule="exact"/>
              <w:rPr>
                <w:b/>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121 (WRC-23)</w:t>
            </w:r>
            <w:r w:rsidRPr="006129D0">
              <w:rPr>
                <w:rFonts w:hint="cs"/>
                <w:color w:val="000000"/>
                <w:position w:val="2"/>
                <w:sz w:val="20"/>
                <w:szCs w:val="20"/>
                <w:rtl/>
                <w:lang w:eastAsia="en-GB"/>
              </w:rPr>
              <w:t xml:space="preserve">: المحطات الأرضية المتحركة </w:t>
            </w:r>
            <w:r w:rsidRPr="006129D0">
              <w:rPr>
                <w:color w:val="000000"/>
                <w:position w:val="2"/>
                <w:sz w:val="20"/>
                <w:szCs w:val="20"/>
                <w:lang w:eastAsia="en-GB"/>
              </w:rPr>
              <w:t>(ESIM)</w:t>
            </w:r>
            <w:r w:rsidRPr="006129D0">
              <w:rPr>
                <w:rFonts w:hint="cs"/>
                <w:color w:val="000000"/>
                <w:position w:val="2"/>
                <w:sz w:val="20"/>
                <w:szCs w:val="20"/>
                <w:rtl/>
                <w:lang w:eastAsia="en-GB"/>
              </w:rPr>
              <w:t xml:space="preserve"> بموجب التذييل </w:t>
            </w:r>
            <w:r w:rsidRPr="006129D0">
              <w:rPr>
                <w:color w:val="000000"/>
                <w:position w:val="2"/>
                <w:sz w:val="20"/>
                <w:szCs w:val="20"/>
                <w:lang w:eastAsia="en-GB"/>
              </w:rPr>
              <w:t>30B</w:t>
            </w:r>
          </w:p>
        </w:tc>
        <w:tc>
          <w:tcPr>
            <w:tcW w:w="1390" w:type="dxa"/>
          </w:tcPr>
          <w:p w14:paraId="1EB064D8" w14:textId="4C4A18C4" w:rsidR="00C961B6" w:rsidRPr="006129D0" w:rsidRDefault="00C961B6" w:rsidP="006129D0">
            <w:pPr>
              <w:spacing w:before="60" w:after="60" w:line="260" w:lineRule="exact"/>
              <w:rPr>
                <w:b/>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512" w:type="dxa"/>
          </w:tcPr>
          <w:p w14:paraId="70198663" w14:textId="3DAF1C77" w:rsidR="00C961B6" w:rsidRPr="006129D0" w:rsidRDefault="00C961B6" w:rsidP="006129D0">
            <w:pPr>
              <w:spacing w:before="60" w:after="60" w:line="260" w:lineRule="exact"/>
              <w:rPr>
                <w:b/>
                <w:position w:val="2"/>
                <w:sz w:val="20"/>
                <w:szCs w:val="20"/>
              </w:rPr>
            </w:pPr>
            <w:r w:rsidRPr="006129D0">
              <w:rPr>
                <w:position w:val="2"/>
                <w:sz w:val="20"/>
                <w:szCs w:val="20"/>
              </w:rPr>
              <w:t>43</w:t>
            </w:r>
            <w:r w:rsidR="006129D0">
              <w:rPr>
                <w:color w:val="000000"/>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389" w:type="dxa"/>
          </w:tcPr>
          <w:p w14:paraId="1E456E97" w14:textId="1BEDE382"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389" w:type="dxa"/>
          </w:tcPr>
          <w:p w14:paraId="68B05C9D" w14:textId="2B0D3068"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color w:val="000000"/>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c>
          <w:tcPr>
            <w:tcW w:w="1389" w:type="dxa"/>
          </w:tcPr>
          <w:p w14:paraId="50DDD0FF" w14:textId="06870AE5"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25</w:t>
            </w:r>
          </w:p>
        </w:tc>
        <w:tc>
          <w:tcPr>
            <w:tcW w:w="1389" w:type="dxa"/>
          </w:tcPr>
          <w:p w14:paraId="68A797EF" w14:textId="3E66DDDA" w:rsidR="00C961B6" w:rsidRPr="006129D0" w:rsidRDefault="00C961B6" w:rsidP="006129D0">
            <w:pPr>
              <w:spacing w:before="60" w:after="60" w:line="260" w:lineRule="exact"/>
              <w:rPr>
                <w:position w:val="2"/>
                <w:sz w:val="20"/>
                <w:szCs w:val="20"/>
              </w:rPr>
            </w:pPr>
            <w:r w:rsidRPr="006129D0">
              <w:rPr>
                <w:position w:val="2"/>
                <w:sz w:val="20"/>
                <w:szCs w:val="20"/>
              </w:rPr>
              <w:t>43</w:t>
            </w:r>
            <w:r w:rsidR="006129D0">
              <w:rPr>
                <w:color w:val="000000"/>
                <w:position w:val="2"/>
                <w:sz w:val="20"/>
                <w:szCs w:val="20"/>
              </w:rPr>
              <w:t xml:space="preserve"> </w:t>
            </w:r>
            <w:r w:rsidRPr="006129D0">
              <w:rPr>
                <w:position w:val="2"/>
                <w:sz w:val="20"/>
                <w:szCs w:val="20"/>
              </w:rPr>
              <w:t>821</w:t>
            </w:r>
            <w:r w:rsidR="006129D0">
              <w:rPr>
                <w:position w:val="2"/>
                <w:sz w:val="20"/>
                <w:szCs w:val="20"/>
              </w:rPr>
              <w:t>,</w:t>
            </w:r>
            <w:r w:rsidRPr="006129D0">
              <w:rPr>
                <w:position w:val="2"/>
                <w:sz w:val="20"/>
                <w:szCs w:val="20"/>
              </w:rPr>
              <w:t>00</w:t>
            </w:r>
          </w:p>
        </w:tc>
      </w:tr>
      <w:tr w:rsidR="00C961B6" w:rsidRPr="006129D0" w14:paraId="073B0EE3" w14:textId="77777777" w:rsidTr="006129D0">
        <w:trPr>
          <w:jc w:val="center"/>
        </w:trPr>
        <w:tc>
          <w:tcPr>
            <w:tcW w:w="5530" w:type="dxa"/>
            <w:vAlign w:val="bottom"/>
          </w:tcPr>
          <w:p w14:paraId="44967721" w14:textId="77777777" w:rsidR="00C961B6" w:rsidRPr="006129D0" w:rsidRDefault="00C961B6" w:rsidP="006129D0">
            <w:pPr>
              <w:spacing w:before="60" w:after="60" w:line="260" w:lineRule="exact"/>
              <w:rPr>
                <w:b/>
                <w:spacing w:val="-6"/>
                <w:position w:val="2"/>
                <w:sz w:val="20"/>
                <w:szCs w:val="20"/>
              </w:rPr>
            </w:pPr>
            <w:r w:rsidRPr="006129D0">
              <w:rPr>
                <w:rFonts w:hint="cs"/>
                <w:color w:val="000000"/>
                <w:spacing w:val="-6"/>
                <w:position w:val="2"/>
                <w:sz w:val="20"/>
                <w:szCs w:val="20"/>
                <w:rtl/>
                <w:lang w:eastAsia="en-GB"/>
              </w:rPr>
              <w:t xml:space="preserve">القرار </w:t>
            </w:r>
            <w:r w:rsidRPr="006129D0">
              <w:rPr>
                <w:color w:val="000000"/>
                <w:spacing w:val="-6"/>
                <w:position w:val="2"/>
                <w:sz w:val="20"/>
                <w:szCs w:val="20"/>
                <w:lang w:eastAsia="en-GB"/>
              </w:rPr>
              <w:t>123 (WRC-23)</w:t>
            </w:r>
            <w:r w:rsidRPr="006129D0">
              <w:rPr>
                <w:rFonts w:hint="cs"/>
                <w:color w:val="000000"/>
                <w:spacing w:val="-6"/>
                <w:position w:val="2"/>
                <w:sz w:val="20"/>
                <w:szCs w:val="20"/>
                <w:rtl/>
                <w:lang w:eastAsia="en-GB"/>
              </w:rPr>
              <w:t xml:space="preserve">: المحطات الأرضية المتحركة </w:t>
            </w:r>
            <w:r w:rsidRPr="006129D0">
              <w:rPr>
                <w:color w:val="000000"/>
                <w:spacing w:val="-6"/>
                <w:position w:val="2"/>
                <w:sz w:val="20"/>
                <w:szCs w:val="20"/>
                <w:lang w:eastAsia="en-GB"/>
              </w:rPr>
              <w:t>(ESIM)</w:t>
            </w:r>
            <w:r w:rsidRPr="006129D0">
              <w:rPr>
                <w:rFonts w:hint="cs"/>
                <w:color w:val="000000"/>
                <w:spacing w:val="-6"/>
                <w:position w:val="2"/>
                <w:sz w:val="20"/>
                <w:szCs w:val="20"/>
                <w:rtl/>
                <w:lang w:eastAsia="en-GB"/>
              </w:rPr>
              <w:t xml:space="preserve"> غير المستقرة بالنسبة إلى الأرض</w:t>
            </w:r>
          </w:p>
        </w:tc>
        <w:tc>
          <w:tcPr>
            <w:tcW w:w="1390" w:type="dxa"/>
          </w:tcPr>
          <w:p w14:paraId="5B64F6DE" w14:textId="116CC7FC" w:rsidR="00C961B6" w:rsidRPr="006129D0" w:rsidRDefault="00C961B6" w:rsidP="006129D0">
            <w:pPr>
              <w:spacing w:before="60" w:after="60" w:line="260" w:lineRule="exact"/>
              <w:rPr>
                <w:b/>
                <w:position w:val="2"/>
                <w:sz w:val="20"/>
                <w:szCs w:val="20"/>
              </w:rPr>
            </w:pPr>
            <w:r w:rsidRPr="006129D0">
              <w:rPr>
                <w:position w:val="2"/>
                <w:sz w:val="20"/>
                <w:szCs w:val="20"/>
              </w:rPr>
              <w:t>0</w:t>
            </w:r>
            <w:r w:rsidR="006129D0">
              <w:rPr>
                <w:position w:val="2"/>
                <w:sz w:val="20"/>
                <w:szCs w:val="20"/>
              </w:rPr>
              <w:t>,</w:t>
            </w:r>
            <w:r w:rsidRPr="006129D0">
              <w:rPr>
                <w:position w:val="2"/>
                <w:sz w:val="20"/>
                <w:szCs w:val="20"/>
              </w:rPr>
              <w:t>2</w:t>
            </w:r>
          </w:p>
        </w:tc>
        <w:tc>
          <w:tcPr>
            <w:tcW w:w="1512" w:type="dxa"/>
          </w:tcPr>
          <w:p w14:paraId="4B5F8BB3" w14:textId="71D8C0E8" w:rsidR="00C961B6" w:rsidRPr="006129D0" w:rsidRDefault="00C961B6" w:rsidP="006129D0">
            <w:pPr>
              <w:spacing w:before="60" w:after="60" w:line="260" w:lineRule="exact"/>
              <w:rPr>
                <w:b/>
                <w:position w:val="2"/>
                <w:sz w:val="20"/>
                <w:szCs w:val="20"/>
              </w:rPr>
            </w:pPr>
            <w:r w:rsidRPr="006129D0">
              <w:rPr>
                <w:position w:val="2"/>
                <w:sz w:val="20"/>
                <w:szCs w:val="20"/>
              </w:rPr>
              <w:t>35</w:t>
            </w:r>
            <w:r w:rsidR="006129D0">
              <w:rPr>
                <w:color w:val="000000"/>
                <w:position w:val="2"/>
                <w:sz w:val="20"/>
                <w:szCs w:val="20"/>
              </w:rPr>
              <w:t xml:space="preserve"> </w:t>
            </w:r>
            <w:r w:rsidRPr="006129D0">
              <w:rPr>
                <w:position w:val="2"/>
                <w:sz w:val="20"/>
                <w:szCs w:val="20"/>
              </w:rPr>
              <w:t>056</w:t>
            </w:r>
            <w:r w:rsidR="006129D0">
              <w:rPr>
                <w:position w:val="2"/>
                <w:sz w:val="20"/>
                <w:szCs w:val="20"/>
              </w:rPr>
              <w:t>,</w:t>
            </w:r>
            <w:r w:rsidRPr="006129D0">
              <w:rPr>
                <w:position w:val="2"/>
                <w:sz w:val="20"/>
                <w:szCs w:val="20"/>
              </w:rPr>
              <w:t>80</w:t>
            </w:r>
          </w:p>
        </w:tc>
        <w:tc>
          <w:tcPr>
            <w:tcW w:w="1389" w:type="dxa"/>
          </w:tcPr>
          <w:p w14:paraId="2B7F1ED5" w14:textId="3B04C048"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w:t>
            </w:r>
          </w:p>
        </w:tc>
        <w:tc>
          <w:tcPr>
            <w:tcW w:w="1389" w:type="dxa"/>
          </w:tcPr>
          <w:p w14:paraId="46CE8BD3" w14:textId="0B34394E" w:rsidR="00C961B6" w:rsidRPr="006129D0" w:rsidRDefault="00C961B6" w:rsidP="006129D0">
            <w:pPr>
              <w:spacing w:before="60" w:after="60" w:line="260" w:lineRule="exact"/>
              <w:rPr>
                <w:position w:val="2"/>
                <w:sz w:val="20"/>
                <w:szCs w:val="20"/>
              </w:rPr>
            </w:pPr>
            <w:r w:rsidRPr="006129D0">
              <w:rPr>
                <w:position w:val="2"/>
                <w:sz w:val="20"/>
                <w:szCs w:val="20"/>
              </w:rPr>
              <w:t>35</w:t>
            </w:r>
            <w:r w:rsidR="006129D0">
              <w:rPr>
                <w:color w:val="000000"/>
                <w:position w:val="2"/>
                <w:sz w:val="20"/>
                <w:szCs w:val="20"/>
              </w:rPr>
              <w:t xml:space="preserve"> </w:t>
            </w:r>
            <w:r w:rsidRPr="006129D0">
              <w:rPr>
                <w:position w:val="2"/>
                <w:sz w:val="20"/>
                <w:szCs w:val="20"/>
              </w:rPr>
              <w:t>056</w:t>
            </w:r>
            <w:r w:rsidR="006129D0">
              <w:rPr>
                <w:position w:val="2"/>
                <w:sz w:val="20"/>
                <w:szCs w:val="20"/>
              </w:rPr>
              <w:t>,</w:t>
            </w:r>
            <w:r w:rsidRPr="006129D0">
              <w:rPr>
                <w:position w:val="2"/>
                <w:sz w:val="20"/>
                <w:szCs w:val="20"/>
              </w:rPr>
              <w:t>80</w:t>
            </w:r>
          </w:p>
        </w:tc>
        <w:tc>
          <w:tcPr>
            <w:tcW w:w="1389" w:type="dxa"/>
          </w:tcPr>
          <w:p w14:paraId="7CD6EB33" w14:textId="76256ED2"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w:t>
            </w:r>
          </w:p>
        </w:tc>
        <w:tc>
          <w:tcPr>
            <w:tcW w:w="1389" w:type="dxa"/>
          </w:tcPr>
          <w:p w14:paraId="5C0A03A7" w14:textId="0C2F23D5" w:rsidR="00C961B6" w:rsidRPr="006129D0" w:rsidRDefault="00C961B6" w:rsidP="006129D0">
            <w:pPr>
              <w:spacing w:before="60" w:after="60" w:line="260" w:lineRule="exact"/>
              <w:rPr>
                <w:position w:val="2"/>
                <w:sz w:val="20"/>
                <w:szCs w:val="20"/>
              </w:rPr>
            </w:pPr>
            <w:r w:rsidRPr="006129D0">
              <w:rPr>
                <w:position w:val="2"/>
                <w:sz w:val="20"/>
                <w:szCs w:val="20"/>
              </w:rPr>
              <w:t>35</w:t>
            </w:r>
            <w:r w:rsidR="006129D0">
              <w:rPr>
                <w:color w:val="000000"/>
                <w:position w:val="2"/>
                <w:sz w:val="20"/>
                <w:szCs w:val="20"/>
              </w:rPr>
              <w:t xml:space="preserve"> </w:t>
            </w:r>
            <w:r w:rsidRPr="006129D0">
              <w:rPr>
                <w:position w:val="2"/>
                <w:sz w:val="20"/>
                <w:szCs w:val="20"/>
              </w:rPr>
              <w:t>056</w:t>
            </w:r>
            <w:r w:rsidR="006129D0">
              <w:rPr>
                <w:position w:val="2"/>
                <w:sz w:val="20"/>
                <w:szCs w:val="20"/>
              </w:rPr>
              <w:t>,</w:t>
            </w:r>
            <w:r w:rsidRPr="006129D0">
              <w:rPr>
                <w:position w:val="2"/>
                <w:sz w:val="20"/>
                <w:szCs w:val="20"/>
              </w:rPr>
              <w:t>80</w:t>
            </w:r>
          </w:p>
        </w:tc>
      </w:tr>
      <w:tr w:rsidR="00C961B6" w:rsidRPr="006129D0" w14:paraId="7EC67115" w14:textId="77777777" w:rsidTr="006129D0">
        <w:trPr>
          <w:jc w:val="center"/>
        </w:trPr>
        <w:tc>
          <w:tcPr>
            <w:tcW w:w="5530" w:type="dxa"/>
            <w:vAlign w:val="bottom"/>
          </w:tcPr>
          <w:p w14:paraId="7FB6DF8C" w14:textId="77777777" w:rsidR="00C961B6" w:rsidRPr="006129D0" w:rsidRDefault="00C961B6" w:rsidP="006129D0">
            <w:pPr>
              <w:spacing w:before="60" w:after="60" w:line="260" w:lineRule="exact"/>
              <w:rPr>
                <w:b/>
                <w:spacing w:val="-6"/>
                <w:position w:val="2"/>
                <w:sz w:val="20"/>
                <w:szCs w:val="20"/>
              </w:rPr>
            </w:pPr>
            <w:r w:rsidRPr="006129D0">
              <w:rPr>
                <w:rFonts w:hint="cs"/>
                <w:color w:val="000000"/>
                <w:spacing w:val="-6"/>
                <w:position w:val="2"/>
                <w:sz w:val="20"/>
                <w:szCs w:val="20"/>
                <w:rtl/>
                <w:lang w:eastAsia="en-GB"/>
              </w:rPr>
              <w:t xml:space="preserve">القرار </w:t>
            </w:r>
            <w:r w:rsidRPr="006129D0">
              <w:rPr>
                <w:color w:val="000000"/>
                <w:spacing w:val="-6"/>
                <w:position w:val="2"/>
                <w:sz w:val="20"/>
                <w:szCs w:val="20"/>
                <w:lang w:eastAsia="en-GB"/>
              </w:rPr>
              <w:t>679 (WRC-23)</w:t>
            </w:r>
            <w:r w:rsidRPr="006129D0">
              <w:rPr>
                <w:rFonts w:hint="cs"/>
                <w:color w:val="000000"/>
                <w:spacing w:val="-6"/>
                <w:position w:val="2"/>
                <w:sz w:val="20"/>
                <w:szCs w:val="20"/>
                <w:rtl/>
                <w:lang w:eastAsia="en-GB"/>
              </w:rPr>
              <w:t xml:space="preserve">: الوصلات ما بين </w:t>
            </w:r>
            <w:proofErr w:type="spellStart"/>
            <w:r w:rsidRPr="006129D0">
              <w:rPr>
                <w:rFonts w:hint="cs"/>
                <w:color w:val="000000"/>
                <w:spacing w:val="-6"/>
                <w:position w:val="2"/>
                <w:sz w:val="20"/>
                <w:szCs w:val="20"/>
                <w:rtl/>
                <w:lang w:eastAsia="en-GB"/>
              </w:rPr>
              <w:t>السواتل</w:t>
            </w:r>
            <w:proofErr w:type="spellEnd"/>
            <w:r w:rsidRPr="006129D0">
              <w:rPr>
                <w:rFonts w:hint="cs"/>
                <w:color w:val="000000"/>
                <w:spacing w:val="-6"/>
                <w:position w:val="2"/>
                <w:sz w:val="20"/>
                <w:szCs w:val="20"/>
                <w:rtl/>
                <w:lang w:eastAsia="en-GB"/>
              </w:rPr>
              <w:t>: حماية الخدمات الفضائية وخدمات الأرض</w:t>
            </w:r>
          </w:p>
        </w:tc>
        <w:tc>
          <w:tcPr>
            <w:tcW w:w="1390" w:type="dxa"/>
          </w:tcPr>
          <w:p w14:paraId="25AAE9D5" w14:textId="173D06E0" w:rsidR="00C961B6" w:rsidRPr="006129D0" w:rsidRDefault="00C961B6" w:rsidP="006129D0">
            <w:pPr>
              <w:spacing w:before="60" w:after="60" w:line="260" w:lineRule="exact"/>
              <w:rPr>
                <w:b/>
                <w:position w:val="2"/>
                <w:sz w:val="20"/>
                <w:szCs w:val="20"/>
              </w:rPr>
            </w:pPr>
            <w:r w:rsidRPr="006129D0">
              <w:rPr>
                <w:position w:val="2"/>
                <w:sz w:val="20"/>
                <w:szCs w:val="20"/>
              </w:rPr>
              <w:t>0</w:t>
            </w:r>
            <w:r w:rsidR="006129D0">
              <w:rPr>
                <w:position w:val="2"/>
                <w:sz w:val="20"/>
                <w:szCs w:val="20"/>
              </w:rPr>
              <w:t>,</w:t>
            </w:r>
            <w:r w:rsidRPr="006129D0">
              <w:rPr>
                <w:position w:val="2"/>
                <w:sz w:val="20"/>
                <w:szCs w:val="20"/>
              </w:rPr>
              <w:t>2</w:t>
            </w:r>
          </w:p>
        </w:tc>
        <w:tc>
          <w:tcPr>
            <w:tcW w:w="1512" w:type="dxa"/>
          </w:tcPr>
          <w:p w14:paraId="28D9607B" w14:textId="22E41EE8" w:rsidR="00C961B6" w:rsidRPr="006129D0" w:rsidRDefault="00C961B6" w:rsidP="006129D0">
            <w:pPr>
              <w:spacing w:before="60" w:after="60" w:line="260" w:lineRule="exact"/>
              <w:rPr>
                <w:b/>
                <w:position w:val="2"/>
                <w:sz w:val="20"/>
                <w:szCs w:val="20"/>
              </w:rPr>
            </w:pPr>
            <w:r w:rsidRPr="006129D0">
              <w:rPr>
                <w:position w:val="2"/>
                <w:sz w:val="20"/>
                <w:szCs w:val="20"/>
              </w:rPr>
              <w:t>35</w:t>
            </w:r>
            <w:r w:rsidR="006129D0">
              <w:rPr>
                <w:color w:val="000000"/>
                <w:position w:val="2"/>
                <w:sz w:val="20"/>
                <w:szCs w:val="20"/>
              </w:rPr>
              <w:t xml:space="preserve"> </w:t>
            </w:r>
            <w:r w:rsidRPr="006129D0">
              <w:rPr>
                <w:position w:val="2"/>
                <w:sz w:val="20"/>
                <w:szCs w:val="20"/>
              </w:rPr>
              <w:t>056</w:t>
            </w:r>
            <w:r w:rsidR="006129D0">
              <w:rPr>
                <w:position w:val="2"/>
                <w:sz w:val="20"/>
                <w:szCs w:val="20"/>
              </w:rPr>
              <w:t>,</w:t>
            </w:r>
            <w:r w:rsidRPr="006129D0">
              <w:rPr>
                <w:position w:val="2"/>
                <w:sz w:val="20"/>
                <w:szCs w:val="20"/>
              </w:rPr>
              <w:t>80</w:t>
            </w:r>
          </w:p>
        </w:tc>
        <w:tc>
          <w:tcPr>
            <w:tcW w:w="1389" w:type="dxa"/>
          </w:tcPr>
          <w:p w14:paraId="365708D4" w14:textId="3CE59883"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w:t>
            </w:r>
          </w:p>
        </w:tc>
        <w:tc>
          <w:tcPr>
            <w:tcW w:w="1389" w:type="dxa"/>
          </w:tcPr>
          <w:p w14:paraId="43FA850E" w14:textId="033222EB" w:rsidR="00C961B6" w:rsidRPr="006129D0" w:rsidRDefault="00C961B6" w:rsidP="006129D0">
            <w:pPr>
              <w:spacing w:before="60" w:after="60" w:line="260" w:lineRule="exact"/>
              <w:rPr>
                <w:position w:val="2"/>
                <w:sz w:val="20"/>
                <w:szCs w:val="20"/>
              </w:rPr>
            </w:pPr>
            <w:r w:rsidRPr="006129D0">
              <w:rPr>
                <w:position w:val="2"/>
                <w:sz w:val="20"/>
                <w:szCs w:val="20"/>
              </w:rPr>
              <w:t>35</w:t>
            </w:r>
            <w:r w:rsidR="006129D0">
              <w:rPr>
                <w:color w:val="000000"/>
                <w:position w:val="2"/>
                <w:sz w:val="20"/>
                <w:szCs w:val="20"/>
              </w:rPr>
              <w:t xml:space="preserve"> </w:t>
            </w:r>
            <w:r w:rsidRPr="006129D0">
              <w:rPr>
                <w:position w:val="2"/>
                <w:sz w:val="20"/>
                <w:szCs w:val="20"/>
              </w:rPr>
              <w:t>056</w:t>
            </w:r>
            <w:r w:rsidR="006129D0">
              <w:rPr>
                <w:position w:val="2"/>
                <w:sz w:val="20"/>
                <w:szCs w:val="20"/>
              </w:rPr>
              <w:t>,</w:t>
            </w:r>
            <w:r w:rsidRPr="006129D0">
              <w:rPr>
                <w:position w:val="2"/>
                <w:sz w:val="20"/>
                <w:szCs w:val="20"/>
              </w:rPr>
              <w:t>80</w:t>
            </w:r>
          </w:p>
        </w:tc>
        <w:tc>
          <w:tcPr>
            <w:tcW w:w="1389" w:type="dxa"/>
          </w:tcPr>
          <w:p w14:paraId="7CCF5455" w14:textId="7D579887"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2</w:t>
            </w:r>
          </w:p>
        </w:tc>
        <w:tc>
          <w:tcPr>
            <w:tcW w:w="1389" w:type="dxa"/>
          </w:tcPr>
          <w:p w14:paraId="38E33073" w14:textId="5FEF2065" w:rsidR="00C961B6" w:rsidRPr="006129D0" w:rsidRDefault="00C961B6" w:rsidP="006129D0">
            <w:pPr>
              <w:spacing w:before="60" w:after="60" w:line="260" w:lineRule="exact"/>
              <w:rPr>
                <w:position w:val="2"/>
                <w:sz w:val="20"/>
                <w:szCs w:val="20"/>
              </w:rPr>
            </w:pPr>
            <w:r w:rsidRPr="006129D0">
              <w:rPr>
                <w:position w:val="2"/>
                <w:sz w:val="20"/>
                <w:szCs w:val="20"/>
              </w:rPr>
              <w:t>35</w:t>
            </w:r>
            <w:r w:rsidR="006129D0">
              <w:rPr>
                <w:color w:val="000000"/>
                <w:position w:val="2"/>
                <w:sz w:val="20"/>
                <w:szCs w:val="20"/>
              </w:rPr>
              <w:t xml:space="preserve"> </w:t>
            </w:r>
            <w:r w:rsidRPr="006129D0">
              <w:rPr>
                <w:position w:val="2"/>
                <w:sz w:val="20"/>
                <w:szCs w:val="20"/>
              </w:rPr>
              <w:t>056</w:t>
            </w:r>
            <w:r w:rsidR="006129D0">
              <w:rPr>
                <w:position w:val="2"/>
                <w:sz w:val="20"/>
                <w:szCs w:val="20"/>
              </w:rPr>
              <w:t>,</w:t>
            </w:r>
            <w:r w:rsidRPr="006129D0">
              <w:rPr>
                <w:position w:val="2"/>
                <w:sz w:val="20"/>
                <w:szCs w:val="20"/>
              </w:rPr>
              <w:t>80</w:t>
            </w:r>
          </w:p>
        </w:tc>
      </w:tr>
      <w:tr w:rsidR="00C961B6" w:rsidRPr="006129D0" w14:paraId="2C250822" w14:textId="77777777" w:rsidTr="006129D0">
        <w:trPr>
          <w:jc w:val="center"/>
        </w:trPr>
        <w:tc>
          <w:tcPr>
            <w:tcW w:w="5530" w:type="dxa"/>
            <w:vAlign w:val="bottom"/>
          </w:tcPr>
          <w:p w14:paraId="1DED3382" w14:textId="77777777" w:rsidR="00C961B6" w:rsidRPr="006129D0" w:rsidRDefault="00C961B6" w:rsidP="006129D0">
            <w:pPr>
              <w:spacing w:before="60" w:after="60" w:line="260" w:lineRule="exact"/>
              <w:rPr>
                <w:b/>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8 (WRC-23)</w:t>
            </w:r>
            <w:r w:rsidRPr="006129D0">
              <w:rPr>
                <w:rFonts w:hint="cs"/>
                <w:color w:val="000000"/>
                <w:position w:val="2"/>
                <w:sz w:val="20"/>
                <w:szCs w:val="20"/>
                <w:rtl/>
                <w:lang w:eastAsia="en-GB"/>
              </w:rPr>
              <w:t>: التفاوتات المسموح بها لبعض الخصائص المدارية للمحطات غير المستقرة بالنسبة إلى الأرض</w:t>
            </w:r>
          </w:p>
        </w:tc>
        <w:tc>
          <w:tcPr>
            <w:tcW w:w="1390" w:type="dxa"/>
          </w:tcPr>
          <w:p w14:paraId="2FDDC5E3" w14:textId="5983FA08" w:rsidR="00C961B6" w:rsidRPr="006129D0" w:rsidRDefault="00C961B6" w:rsidP="006129D0">
            <w:pPr>
              <w:spacing w:before="60" w:after="60" w:line="260" w:lineRule="exact"/>
              <w:rPr>
                <w:b/>
                <w:position w:val="2"/>
                <w:sz w:val="20"/>
                <w:szCs w:val="20"/>
              </w:rPr>
            </w:pPr>
            <w:r w:rsidRPr="006129D0">
              <w:rPr>
                <w:position w:val="2"/>
                <w:sz w:val="20"/>
                <w:szCs w:val="20"/>
              </w:rPr>
              <w:t>0</w:t>
            </w:r>
            <w:r w:rsidR="006129D0">
              <w:rPr>
                <w:position w:val="2"/>
                <w:sz w:val="20"/>
                <w:szCs w:val="20"/>
              </w:rPr>
              <w:t>,</w:t>
            </w:r>
            <w:r w:rsidRPr="006129D0">
              <w:rPr>
                <w:position w:val="2"/>
                <w:sz w:val="20"/>
                <w:szCs w:val="20"/>
              </w:rPr>
              <w:t>15</w:t>
            </w:r>
          </w:p>
        </w:tc>
        <w:tc>
          <w:tcPr>
            <w:tcW w:w="1512" w:type="dxa"/>
          </w:tcPr>
          <w:p w14:paraId="69FD7020" w14:textId="47D7A209" w:rsidR="00C961B6" w:rsidRPr="006129D0" w:rsidRDefault="00C961B6" w:rsidP="006129D0">
            <w:pPr>
              <w:spacing w:before="60" w:after="60" w:line="260" w:lineRule="exact"/>
              <w:rPr>
                <w:b/>
                <w:position w:val="2"/>
                <w:sz w:val="20"/>
                <w:szCs w:val="20"/>
              </w:rPr>
            </w:pPr>
            <w:r w:rsidRPr="006129D0">
              <w:rPr>
                <w:position w:val="2"/>
                <w:sz w:val="20"/>
                <w:szCs w:val="20"/>
              </w:rPr>
              <w:t>26</w:t>
            </w:r>
            <w:r w:rsidR="006129D0">
              <w:rPr>
                <w:color w:val="000000"/>
                <w:position w:val="2"/>
                <w:sz w:val="20"/>
                <w:szCs w:val="20"/>
              </w:rPr>
              <w:t xml:space="preserve"> </w:t>
            </w:r>
            <w:r w:rsidRPr="006129D0">
              <w:rPr>
                <w:position w:val="2"/>
                <w:sz w:val="20"/>
                <w:szCs w:val="20"/>
              </w:rPr>
              <w:t>292</w:t>
            </w:r>
            <w:r w:rsidR="006129D0">
              <w:rPr>
                <w:position w:val="2"/>
                <w:sz w:val="20"/>
                <w:szCs w:val="20"/>
              </w:rPr>
              <w:t>,</w:t>
            </w:r>
            <w:r w:rsidRPr="006129D0">
              <w:rPr>
                <w:position w:val="2"/>
                <w:sz w:val="20"/>
                <w:szCs w:val="20"/>
              </w:rPr>
              <w:t>60</w:t>
            </w:r>
          </w:p>
        </w:tc>
        <w:tc>
          <w:tcPr>
            <w:tcW w:w="1389" w:type="dxa"/>
          </w:tcPr>
          <w:p w14:paraId="3AC37396" w14:textId="03634078"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15</w:t>
            </w:r>
          </w:p>
        </w:tc>
        <w:tc>
          <w:tcPr>
            <w:tcW w:w="1389" w:type="dxa"/>
          </w:tcPr>
          <w:p w14:paraId="773613E9" w14:textId="32569779" w:rsidR="00C961B6" w:rsidRPr="006129D0" w:rsidRDefault="00C961B6" w:rsidP="006129D0">
            <w:pPr>
              <w:spacing w:before="60" w:after="60" w:line="260" w:lineRule="exact"/>
              <w:rPr>
                <w:position w:val="2"/>
                <w:sz w:val="20"/>
                <w:szCs w:val="20"/>
              </w:rPr>
            </w:pPr>
            <w:r w:rsidRPr="006129D0">
              <w:rPr>
                <w:position w:val="2"/>
                <w:sz w:val="20"/>
                <w:szCs w:val="20"/>
              </w:rPr>
              <w:t>26</w:t>
            </w:r>
            <w:r w:rsidR="006129D0">
              <w:rPr>
                <w:color w:val="000000"/>
                <w:position w:val="2"/>
                <w:sz w:val="20"/>
                <w:szCs w:val="20"/>
              </w:rPr>
              <w:t xml:space="preserve"> </w:t>
            </w:r>
            <w:r w:rsidRPr="006129D0">
              <w:rPr>
                <w:position w:val="2"/>
                <w:sz w:val="20"/>
                <w:szCs w:val="20"/>
              </w:rPr>
              <w:t>292</w:t>
            </w:r>
            <w:r w:rsidR="006129D0">
              <w:rPr>
                <w:position w:val="2"/>
                <w:sz w:val="20"/>
                <w:szCs w:val="20"/>
              </w:rPr>
              <w:t>,</w:t>
            </w:r>
            <w:r w:rsidRPr="006129D0">
              <w:rPr>
                <w:position w:val="2"/>
                <w:sz w:val="20"/>
                <w:szCs w:val="20"/>
              </w:rPr>
              <w:t>60</w:t>
            </w:r>
          </w:p>
        </w:tc>
        <w:tc>
          <w:tcPr>
            <w:tcW w:w="1389" w:type="dxa"/>
          </w:tcPr>
          <w:p w14:paraId="70A6CA5A" w14:textId="2691568C"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15</w:t>
            </w:r>
          </w:p>
        </w:tc>
        <w:tc>
          <w:tcPr>
            <w:tcW w:w="1389" w:type="dxa"/>
          </w:tcPr>
          <w:p w14:paraId="49ADD083" w14:textId="3975FADB" w:rsidR="00C961B6" w:rsidRPr="006129D0" w:rsidRDefault="00C961B6" w:rsidP="006129D0">
            <w:pPr>
              <w:spacing w:before="60" w:after="60" w:line="260" w:lineRule="exact"/>
              <w:rPr>
                <w:position w:val="2"/>
                <w:sz w:val="20"/>
                <w:szCs w:val="20"/>
              </w:rPr>
            </w:pPr>
            <w:r w:rsidRPr="006129D0">
              <w:rPr>
                <w:position w:val="2"/>
                <w:sz w:val="20"/>
                <w:szCs w:val="20"/>
              </w:rPr>
              <w:t>26</w:t>
            </w:r>
            <w:r w:rsidR="006129D0">
              <w:rPr>
                <w:color w:val="000000"/>
                <w:position w:val="2"/>
                <w:sz w:val="20"/>
                <w:szCs w:val="20"/>
              </w:rPr>
              <w:t xml:space="preserve"> </w:t>
            </w:r>
            <w:r w:rsidRPr="006129D0">
              <w:rPr>
                <w:position w:val="2"/>
                <w:sz w:val="20"/>
                <w:szCs w:val="20"/>
              </w:rPr>
              <w:t>292</w:t>
            </w:r>
            <w:r w:rsidR="006129D0">
              <w:rPr>
                <w:position w:val="2"/>
                <w:sz w:val="20"/>
                <w:szCs w:val="20"/>
              </w:rPr>
              <w:t>,</w:t>
            </w:r>
            <w:r w:rsidRPr="006129D0">
              <w:rPr>
                <w:position w:val="2"/>
                <w:sz w:val="20"/>
                <w:szCs w:val="20"/>
              </w:rPr>
              <w:t>60</w:t>
            </w:r>
          </w:p>
        </w:tc>
      </w:tr>
      <w:tr w:rsidR="00C961B6" w:rsidRPr="006129D0" w14:paraId="0E424581" w14:textId="77777777" w:rsidTr="006129D0">
        <w:trPr>
          <w:jc w:val="center"/>
        </w:trPr>
        <w:tc>
          <w:tcPr>
            <w:tcW w:w="5530" w:type="dxa"/>
            <w:vAlign w:val="bottom"/>
          </w:tcPr>
          <w:p w14:paraId="23B5D253" w14:textId="77777777" w:rsidR="00C961B6" w:rsidRPr="006129D0" w:rsidRDefault="00C961B6" w:rsidP="006129D0">
            <w:pPr>
              <w:spacing w:before="60" w:after="60" w:line="260" w:lineRule="exact"/>
              <w:rPr>
                <w:color w:val="000000"/>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676 (WRC-23)</w:t>
            </w:r>
            <w:r w:rsidRPr="006129D0">
              <w:rPr>
                <w:rFonts w:hint="cs"/>
                <w:color w:val="000000"/>
                <w:position w:val="2"/>
                <w:sz w:val="20"/>
                <w:szCs w:val="20"/>
                <w:rtl/>
                <w:lang w:eastAsia="en-GB"/>
              </w:rPr>
              <w:t xml:space="preserve"> + البند 2.9 من جدول أعمال المؤتمر </w:t>
            </w:r>
            <w:r w:rsidRPr="006129D0">
              <w:rPr>
                <w:color w:val="000000"/>
                <w:position w:val="2"/>
                <w:sz w:val="20"/>
                <w:szCs w:val="20"/>
                <w:lang w:eastAsia="en-GB"/>
              </w:rPr>
              <w:t>WRC-23</w:t>
            </w:r>
            <w:r w:rsidRPr="006129D0">
              <w:rPr>
                <w:rFonts w:hint="cs"/>
                <w:color w:val="000000"/>
                <w:position w:val="2"/>
                <w:sz w:val="20"/>
                <w:szCs w:val="20"/>
                <w:rtl/>
                <w:lang w:eastAsia="en-GB"/>
              </w:rPr>
              <w:t xml:space="preserve">: التغييرات على الرقم </w:t>
            </w:r>
            <w:r w:rsidRPr="006129D0">
              <w:rPr>
                <w:position w:val="2"/>
                <w:sz w:val="20"/>
                <w:szCs w:val="20"/>
              </w:rPr>
              <w:t>1.52.9</w:t>
            </w:r>
            <w:r w:rsidRPr="006129D0">
              <w:rPr>
                <w:rFonts w:hint="cs"/>
                <w:position w:val="2"/>
                <w:sz w:val="20"/>
                <w:szCs w:val="20"/>
                <w:rtl/>
              </w:rPr>
              <w:t xml:space="preserve"> (التداخل غير المقبول)، والمادة </w:t>
            </w:r>
            <w:r w:rsidRPr="006129D0">
              <w:rPr>
                <w:position w:val="2"/>
                <w:sz w:val="20"/>
                <w:szCs w:val="20"/>
              </w:rPr>
              <w:t>21</w:t>
            </w:r>
            <w:r w:rsidRPr="006129D0">
              <w:rPr>
                <w:rFonts w:hint="cs"/>
                <w:position w:val="2"/>
                <w:sz w:val="20"/>
                <w:szCs w:val="20"/>
                <w:rtl/>
              </w:rPr>
              <w:t xml:space="preserve"> من لوائح الراديو، وتحسينات المعالجة في مكتب الاتصالات الراديوية</w:t>
            </w:r>
          </w:p>
        </w:tc>
        <w:tc>
          <w:tcPr>
            <w:tcW w:w="1390" w:type="dxa"/>
          </w:tcPr>
          <w:p w14:paraId="1152890E" w14:textId="7FC6FE08"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05</w:t>
            </w:r>
          </w:p>
        </w:tc>
        <w:tc>
          <w:tcPr>
            <w:tcW w:w="1512" w:type="dxa"/>
          </w:tcPr>
          <w:p w14:paraId="26609BD4" w14:textId="4B15E754" w:rsidR="00C961B6" w:rsidRPr="006129D0" w:rsidRDefault="00C961B6" w:rsidP="006129D0">
            <w:pPr>
              <w:spacing w:before="60" w:after="60" w:line="260" w:lineRule="exact"/>
              <w:rPr>
                <w:b/>
                <w:position w:val="2"/>
                <w:sz w:val="20"/>
                <w:szCs w:val="20"/>
              </w:rPr>
            </w:pPr>
            <w:r w:rsidRPr="006129D0">
              <w:rPr>
                <w:position w:val="2"/>
                <w:sz w:val="20"/>
                <w:szCs w:val="20"/>
              </w:rPr>
              <w:t>8</w:t>
            </w:r>
            <w:r w:rsidR="006129D0">
              <w:rPr>
                <w:color w:val="000000"/>
                <w:position w:val="2"/>
                <w:sz w:val="20"/>
                <w:szCs w:val="20"/>
              </w:rPr>
              <w:t xml:space="preserve"> </w:t>
            </w:r>
            <w:r w:rsidRPr="006129D0">
              <w:rPr>
                <w:position w:val="2"/>
                <w:sz w:val="20"/>
                <w:szCs w:val="20"/>
              </w:rPr>
              <w:t>764</w:t>
            </w:r>
            <w:r w:rsidR="006129D0">
              <w:rPr>
                <w:position w:val="2"/>
                <w:sz w:val="20"/>
                <w:szCs w:val="20"/>
              </w:rPr>
              <w:t>,</w:t>
            </w:r>
            <w:r w:rsidRPr="006129D0">
              <w:rPr>
                <w:position w:val="2"/>
                <w:sz w:val="20"/>
                <w:szCs w:val="20"/>
              </w:rPr>
              <w:t>20</w:t>
            </w:r>
          </w:p>
        </w:tc>
        <w:tc>
          <w:tcPr>
            <w:tcW w:w="1389" w:type="dxa"/>
          </w:tcPr>
          <w:p w14:paraId="6346E144" w14:textId="35EE7E9D"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05</w:t>
            </w:r>
          </w:p>
        </w:tc>
        <w:tc>
          <w:tcPr>
            <w:tcW w:w="1389" w:type="dxa"/>
          </w:tcPr>
          <w:p w14:paraId="313CD1F5" w14:textId="4BD50692" w:rsidR="00C961B6" w:rsidRPr="006129D0" w:rsidRDefault="00C961B6" w:rsidP="006129D0">
            <w:pPr>
              <w:spacing w:before="60" w:after="60" w:line="260" w:lineRule="exact"/>
              <w:rPr>
                <w:position w:val="2"/>
                <w:sz w:val="20"/>
                <w:szCs w:val="20"/>
              </w:rPr>
            </w:pPr>
            <w:r w:rsidRPr="006129D0">
              <w:rPr>
                <w:position w:val="2"/>
                <w:sz w:val="20"/>
                <w:szCs w:val="20"/>
              </w:rPr>
              <w:t>8</w:t>
            </w:r>
            <w:r w:rsidR="006129D0">
              <w:rPr>
                <w:color w:val="000000"/>
                <w:position w:val="2"/>
                <w:sz w:val="20"/>
                <w:szCs w:val="20"/>
              </w:rPr>
              <w:t xml:space="preserve"> </w:t>
            </w:r>
            <w:r w:rsidRPr="006129D0">
              <w:rPr>
                <w:position w:val="2"/>
                <w:sz w:val="20"/>
                <w:szCs w:val="20"/>
              </w:rPr>
              <w:t>764</w:t>
            </w:r>
            <w:r w:rsidR="006129D0">
              <w:rPr>
                <w:position w:val="2"/>
                <w:sz w:val="20"/>
                <w:szCs w:val="20"/>
              </w:rPr>
              <w:t>,</w:t>
            </w:r>
            <w:r w:rsidRPr="006129D0">
              <w:rPr>
                <w:position w:val="2"/>
                <w:sz w:val="20"/>
                <w:szCs w:val="20"/>
              </w:rPr>
              <w:t>20</w:t>
            </w:r>
          </w:p>
        </w:tc>
        <w:tc>
          <w:tcPr>
            <w:tcW w:w="1389" w:type="dxa"/>
          </w:tcPr>
          <w:p w14:paraId="054F7F32" w14:textId="69BE5E66"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05</w:t>
            </w:r>
          </w:p>
        </w:tc>
        <w:tc>
          <w:tcPr>
            <w:tcW w:w="1389" w:type="dxa"/>
          </w:tcPr>
          <w:p w14:paraId="55CF56D0" w14:textId="56739DCD" w:rsidR="00C961B6" w:rsidRPr="006129D0" w:rsidRDefault="00C961B6" w:rsidP="006129D0">
            <w:pPr>
              <w:spacing w:before="60" w:after="60" w:line="260" w:lineRule="exact"/>
              <w:rPr>
                <w:position w:val="2"/>
                <w:sz w:val="20"/>
                <w:szCs w:val="20"/>
              </w:rPr>
            </w:pPr>
            <w:r w:rsidRPr="006129D0">
              <w:rPr>
                <w:position w:val="2"/>
                <w:sz w:val="20"/>
                <w:szCs w:val="20"/>
              </w:rPr>
              <w:t>8</w:t>
            </w:r>
            <w:r w:rsidR="006129D0">
              <w:rPr>
                <w:color w:val="000000"/>
                <w:position w:val="2"/>
                <w:sz w:val="20"/>
                <w:szCs w:val="20"/>
              </w:rPr>
              <w:t xml:space="preserve"> </w:t>
            </w:r>
            <w:r w:rsidRPr="006129D0">
              <w:rPr>
                <w:position w:val="2"/>
                <w:sz w:val="20"/>
                <w:szCs w:val="20"/>
              </w:rPr>
              <w:t>764</w:t>
            </w:r>
            <w:r w:rsidR="006129D0">
              <w:rPr>
                <w:position w:val="2"/>
                <w:sz w:val="20"/>
                <w:szCs w:val="20"/>
              </w:rPr>
              <w:t>,</w:t>
            </w:r>
            <w:r w:rsidRPr="006129D0">
              <w:rPr>
                <w:position w:val="2"/>
                <w:sz w:val="20"/>
                <w:szCs w:val="20"/>
              </w:rPr>
              <w:t>20</w:t>
            </w:r>
          </w:p>
        </w:tc>
      </w:tr>
      <w:tr w:rsidR="00C961B6" w:rsidRPr="006129D0" w14:paraId="3D1B0679" w14:textId="77777777" w:rsidTr="006129D0">
        <w:trPr>
          <w:jc w:val="center"/>
        </w:trPr>
        <w:tc>
          <w:tcPr>
            <w:tcW w:w="5530" w:type="dxa"/>
            <w:vAlign w:val="bottom"/>
          </w:tcPr>
          <w:p w14:paraId="1F711479" w14:textId="77777777" w:rsidR="00C961B6" w:rsidRPr="006129D0" w:rsidRDefault="00C961B6" w:rsidP="006129D0">
            <w:pPr>
              <w:spacing w:before="60" w:after="60" w:line="260" w:lineRule="exact"/>
              <w:rPr>
                <w:color w:val="000000"/>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677 (WRC-23)</w:t>
            </w:r>
            <w:r w:rsidRPr="006129D0">
              <w:rPr>
                <w:rFonts w:hint="cs"/>
                <w:color w:val="000000"/>
                <w:position w:val="2"/>
                <w:sz w:val="20"/>
                <w:szCs w:val="20"/>
                <w:rtl/>
                <w:lang w:eastAsia="en-GB"/>
              </w:rPr>
              <w:t xml:space="preserve">: </w:t>
            </w:r>
            <w:r w:rsidRPr="006129D0">
              <w:rPr>
                <w:position w:val="2"/>
                <w:sz w:val="20"/>
                <w:szCs w:val="20"/>
                <w:rtl/>
              </w:rPr>
              <w:t>خدمة استكشاف الأرض الساتلية (النشيطة)</w:t>
            </w:r>
            <w:r w:rsidRPr="006129D0">
              <w:rPr>
                <w:rFonts w:hint="cs"/>
                <w:position w:val="2"/>
                <w:sz w:val="20"/>
                <w:szCs w:val="20"/>
                <w:rtl/>
              </w:rPr>
              <w:t xml:space="preserve"> ل</w:t>
            </w:r>
            <w:r w:rsidRPr="006129D0">
              <w:rPr>
                <w:position w:val="2"/>
                <w:sz w:val="20"/>
                <w:szCs w:val="20"/>
                <w:rtl/>
              </w:rPr>
              <w:t xml:space="preserve">أنظمة السبر </w:t>
            </w:r>
            <w:proofErr w:type="spellStart"/>
            <w:r w:rsidRPr="006129D0">
              <w:rPr>
                <w:position w:val="2"/>
                <w:sz w:val="20"/>
                <w:szCs w:val="20"/>
                <w:rtl/>
              </w:rPr>
              <w:t>الراد</w:t>
            </w:r>
            <w:r w:rsidRPr="006129D0">
              <w:rPr>
                <w:rFonts w:hint="cs"/>
                <w:position w:val="2"/>
                <w:sz w:val="20"/>
                <w:szCs w:val="20"/>
                <w:rtl/>
              </w:rPr>
              <w:t>اري</w:t>
            </w:r>
            <w:proofErr w:type="spellEnd"/>
            <w:r w:rsidRPr="006129D0">
              <w:rPr>
                <w:position w:val="2"/>
                <w:sz w:val="20"/>
                <w:szCs w:val="20"/>
                <w:rtl/>
              </w:rPr>
              <w:t xml:space="preserve"> المحمولة في الفضاء</w:t>
            </w:r>
          </w:p>
        </w:tc>
        <w:tc>
          <w:tcPr>
            <w:tcW w:w="1390" w:type="dxa"/>
          </w:tcPr>
          <w:p w14:paraId="502B18AF" w14:textId="5114348D"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512" w:type="dxa"/>
          </w:tcPr>
          <w:p w14:paraId="205ECA4B" w14:textId="62FE028F" w:rsidR="00C961B6" w:rsidRPr="006129D0" w:rsidRDefault="00C961B6" w:rsidP="006129D0">
            <w:pPr>
              <w:spacing w:before="60" w:after="60" w:line="260" w:lineRule="exact"/>
              <w:rPr>
                <w:b/>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c>
          <w:tcPr>
            <w:tcW w:w="1389" w:type="dxa"/>
          </w:tcPr>
          <w:p w14:paraId="6F83551E" w14:textId="4CBC0C6D"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389" w:type="dxa"/>
          </w:tcPr>
          <w:p w14:paraId="1C6550BE" w14:textId="50309082" w:rsidR="00C961B6" w:rsidRPr="006129D0" w:rsidRDefault="00C961B6" w:rsidP="006129D0">
            <w:pPr>
              <w:spacing w:before="60" w:after="60" w:line="260" w:lineRule="exact"/>
              <w:rPr>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c>
          <w:tcPr>
            <w:tcW w:w="1389" w:type="dxa"/>
          </w:tcPr>
          <w:p w14:paraId="75D751C7" w14:textId="041C607F"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389" w:type="dxa"/>
          </w:tcPr>
          <w:p w14:paraId="60692771" w14:textId="78F6634F" w:rsidR="00C961B6" w:rsidRPr="006129D0" w:rsidRDefault="00C961B6" w:rsidP="006129D0">
            <w:pPr>
              <w:spacing w:before="60" w:after="60" w:line="260" w:lineRule="exact"/>
              <w:rPr>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r>
      <w:tr w:rsidR="00C961B6" w:rsidRPr="006129D0" w14:paraId="1D5574E2" w14:textId="77777777" w:rsidTr="006129D0">
        <w:trPr>
          <w:jc w:val="center"/>
        </w:trPr>
        <w:tc>
          <w:tcPr>
            <w:tcW w:w="5530" w:type="dxa"/>
            <w:vAlign w:val="bottom"/>
          </w:tcPr>
          <w:p w14:paraId="50D4236D" w14:textId="6BFB802C" w:rsidR="00C961B6" w:rsidRPr="006129D0" w:rsidRDefault="00C961B6" w:rsidP="006129D0">
            <w:pPr>
              <w:spacing w:before="60" w:after="60" w:line="260" w:lineRule="exact"/>
              <w:rPr>
                <w:color w:val="000000"/>
                <w:position w:val="2"/>
                <w:sz w:val="20"/>
                <w:szCs w:val="20"/>
              </w:rPr>
            </w:pPr>
            <w:r w:rsidRPr="006129D0">
              <w:rPr>
                <w:color w:val="000000"/>
                <w:position w:val="2"/>
                <w:sz w:val="20"/>
                <w:szCs w:val="20"/>
                <w:lang w:eastAsia="en-GB"/>
              </w:rPr>
              <w:t>AI 1.19 (WRC-23)</w:t>
            </w:r>
            <w:r w:rsidRPr="006129D0">
              <w:rPr>
                <w:rFonts w:hint="cs"/>
                <w:color w:val="000000"/>
                <w:position w:val="2"/>
                <w:sz w:val="20"/>
                <w:szCs w:val="20"/>
                <w:rtl/>
                <w:lang w:eastAsia="en-GB"/>
              </w:rPr>
              <w:t xml:space="preserve">: </w:t>
            </w:r>
            <w:r w:rsidRPr="006129D0">
              <w:rPr>
                <w:position w:val="2"/>
                <w:sz w:val="20"/>
                <w:szCs w:val="20"/>
                <w:rtl/>
              </w:rPr>
              <w:t xml:space="preserve">الخدمة الثابتة الساتلية (فضاء-أرض) </w:t>
            </w:r>
            <w:r w:rsidRPr="006129D0">
              <w:rPr>
                <w:rFonts w:hint="cs"/>
                <w:position w:val="2"/>
                <w:sz w:val="20"/>
                <w:szCs w:val="20"/>
                <w:rtl/>
              </w:rPr>
              <w:t xml:space="preserve">في النطاق </w:t>
            </w:r>
            <w:r w:rsidRPr="006129D0">
              <w:rPr>
                <w:position w:val="2"/>
                <w:sz w:val="20"/>
                <w:szCs w:val="20"/>
              </w:rPr>
              <w:t>GHz 17,7</w:t>
            </w:r>
            <w:r w:rsidR="00B34013">
              <w:rPr>
                <w:position w:val="2"/>
                <w:sz w:val="20"/>
                <w:szCs w:val="20"/>
              </w:rPr>
              <w:noBreakHyphen/>
            </w:r>
            <w:r w:rsidRPr="006129D0">
              <w:rPr>
                <w:position w:val="2"/>
                <w:sz w:val="20"/>
                <w:szCs w:val="20"/>
              </w:rPr>
              <w:t>17,3</w:t>
            </w:r>
            <w:r w:rsidRPr="006129D0">
              <w:rPr>
                <w:rFonts w:hint="cs"/>
                <w:position w:val="2"/>
                <w:sz w:val="20"/>
                <w:szCs w:val="20"/>
                <w:rtl/>
              </w:rPr>
              <w:t xml:space="preserve"> </w:t>
            </w:r>
            <w:r w:rsidRPr="006129D0">
              <w:rPr>
                <w:position w:val="2"/>
                <w:sz w:val="20"/>
                <w:szCs w:val="20"/>
                <w:rtl/>
              </w:rPr>
              <w:t>في الإقليم 2</w:t>
            </w:r>
          </w:p>
        </w:tc>
        <w:tc>
          <w:tcPr>
            <w:tcW w:w="1390" w:type="dxa"/>
          </w:tcPr>
          <w:p w14:paraId="755FF3C5" w14:textId="5CB294A2"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512" w:type="dxa"/>
          </w:tcPr>
          <w:p w14:paraId="7D17D156" w14:textId="09DA9E11" w:rsidR="00C961B6" w:rsidRPr="006129D0" w:rsidRDefault="00C961B6" w:rsidP="006129D0">
            <w:pPr>
              <w:spacing w:before="60" w:after="60" w:line="260" w:lineRule="exact"/>
              <w:rPr>
                <w:b/>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c>
          <w:tcPr>
            <w:tcW w:w="1389" w:type="dxa"/>
          </w:tcPr>
          <w:p w14:paraId="15C6CB5A" w14:textId="377E330A"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389" w:type="dxa"/>
          </w:tcPr>
          <w:p w14:paraId="0673FFF5" w14:textId="5B8A70A7" w:rsidR="00C961B6" w:rsidRPr="006129D0" w:rsidRDefault="00C961B6" w:rsidP="006129D0">
            <w:pPr>
              <w:spacing w:before="60" w:after="60" w:line="260" w:lineRule="exact"/>
              <w:rPr>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c>
          <w:tcPr>
            <w:tcW w:w="1389" w:type="dxa"/>
          </w:tcPr>
          <w:p w14:paraId="2B2F1FB0" w14:textId="3E813A80"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389" w:type="dxa"/>
          </w:tcPr>
          <w:p w14:paraId="49DF79EE" w14:textId="74D6F412" w:rsidR="00C961B6" w:rsidRPr="006129D0" w:rsidRDefault="00C961B6" w:rsidP="006129D0">
            <w:pPr>
              <w:spacing w:before="60" w:after="60" w:line="260" w:lineRule="exact"/>
              <w:rPr>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r>
      <w:tr w:rsidR="00C961B6" w:rsidRPr="006129D0" w14:paraId="5F96DF5A" w14:textId="77777777" w:rsidTr="006129D0">
        <w:trPr>
          <w:jc w:val="center"/>
        </w:trPr>
        <w:tc>
          <w:tcPr>
            <w:tcW w:w="5530" w:type="dxa"/>
            <w:vAlign w:val="bottom"/>
          </w:tcPr>
          <w:p w14:paraId="7271B846" w14:textId="77777777" w:rsidR="00C961B6" w:rsidRPr="006129D0" w:rsidRDefault="00C961B6" w:rsidP="006129D0">
            <w:pPr>
              <w:spacing w:before="60" w:after="60" w:line="260" w:lineRule="exact"/>
              <w:rPr>
                <w:color w:val="000000"/>
                <w:position w:val="2"/>
                <w:sz w:val="20"/>
                <w:szCs w:val="20"/>
              </w:rPr>
            </w:pPr>
            <w:r w:rsidRPr="006129D0">
              <w:rPr>
                <w:rFonts w:hint="cs"/>
                <w:color w:val="000000"/>
                <w:position w:val="2"/>
                <w:sz w:val="20"/>
                <w:szCs w:val="20"/>
                <w:rtl/>
                <w:lang w:eastAsia="en-GB"/>
              </w:rPr>
              <w:t xml:space="preserve">القرار </w:t>
            </w:r>
            <w:r w:rsidRPr="006129D0">
              <w:rPr>
                <w:color w:val="000000"/>
                <w:position w:val="2"/>
                <w:sz w:val="20"/>
                <w:szCs w:val="20"/>
                <w:lang w:eastAsia="en-GB"/>
              </w:rPr>
              <w:t>35 (Rev. WRC-23)</w:t>
            </w:r>
            <w:r w:rsidRPr="006129D0">
              <w:rPr>
                <w:rFonts w:hint="cs"/>
                <w:color w:val="000000"/>
                <w:position w:val="2"/>
                <w:sz w:val="20"/>
                <w:szCs w:val="20"/>
                <w:rtl/>
                <w:lang w:eastAsia="en-GB"/>
              </w:rPr>
              <w:t xml:space="preserve">: </w:t>
            </w:r>
            <w:r w:rsidRPr="006129D0">
              <w:rPr>
                <w:rFonts w:hint="cs"/>
                <w:position w:val="2"/>
                <w:sz w:val="20"/>
                <w:szCs w:val="20"/>
                <w:rtl/>
              </w:rPr>
              <w:t>إجراء لما بعد مراحل وضع الأنظمة غير المستقرة بالنسبة إلى الأرض في الخدمة</w:t>
            </w:r>
          </w:p>
        </w:tc>
        <w:tc>
          <w:tcPr>
            <w:tcW w:w="1390" w:type="dxa"/>
          </w:tcPr>
          <w:p w14:paraId="0FB73BC9" w14:textId="40747A49" w:rsidR="00C961B6" w:rsidRPr="006129D0" w:rsidRDefault="00C961B6" w:rsidP="006129D0">
            <w:pPr>
              <w:spacing w:before="60" w:after="60" w:line="260" w:lineRule="exact"/>
              <w:rPr>
                <w:color w:val="000000"/>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512" w:type="dxa"/>
          </w:tcPr>
          <w:p w14:paraId="037D464B" w14:textId="1B0FBDC9" w:rsidR="00C961B6" w:rsidRPr="006129D0" w:rsidRDefault="00C961B6" w:rsidP="006129D0">
            <w:pPr>
              <w:spacing w:before="60" w:after="60" w:line="260" w:lineRule="exact"/>
              <w:rPr>
                <w:b/>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c>
          <w:tcPr>
            <w:tcW w:w="1389" w:type="dxa"/>
          </w:tcPr>
          <w:p w14:paraId="77FE6E87" w14:textId="373437FF"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389" w:type="dxa"/>
          </w:tcPr>
          <w:p w14:paraId="76E33597" w14:textId="7EC89770" w:rsidR="00C961B6" w:rsidRPr="006129D0" w:rsidRDefault="00C961B6" w:rsidP="006129D0">
            <w:pPr>
              <w:spacing w:before="60" w:after="60" w:line="260" w:lineRule="exact"/>
              <w:rPr>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c>
          <w:tcPr>
            <w:tcW w:w="1389" w:type="dxa"/>
          </w:tcPr>
          <w:p w14:paraId="058BC823" w14:textId="2AEF877E" w:rsidR="00C961B6" w:rsidRPr="006129D0" w:rsidRDefault="00C961B6" w:rsidP="006129D0">
            <w:pPr>
              <w:spacing w:before="60" w:after="60" w:line="260" w:lineRule="exact"/>
              <w:rPr>
                <w:position w:val="2"/>
                <w:sz w:val="20"/>
                <w:szCs w:val="20"/>
              </w:rPr>
            </w:pPr>
            <w:r w:rsidRPr="006129D0">
              <w:rPr>
                <w:position w:val="2"/>
                <w:sz w:val="20"/>
                <w:szCs w:val="20"/>
              </w:rPr>
              <w:t>0</w:t>
            </w:r>
            <w:r w:rsidR="006129D0">
              <w:rPr>
                <w:position w:val="2"/>
                <w:sz w:val="20"/>
                <w:szCs w:val="20"/>
              </w:rPr>
              <w:t>,</w:t>
            </w:r>
            <w:r w:rsidRPr="006129D0">
              <w:rPr>
                <w:position w:val="2"/>
                <w:sz w:val="20"/>
                <w:szCs w:val="20"/>
              </w:rPr>
              <w:t>1</w:t>
            </w:r>
          </w:p>
        </w:tc>
        <w:tc>
          <w:tcPr>
            <w:tcW w:w="1389" w:type="dxa"/>
          </w:tcPr>
          <w:p w14:paraId="5E8997F1" w14:textId="6F859996" w:rsidR="00C961B6" w:rsidRPr="006129D0" w:rsidRDefault="00C961B6" w:rsidP="006129D0">
            <w:pPr>
              <w:spacing w:before="60" w:after="60" w:line="260" w:lineRule="exact"/>
              <w:rPr>
                <w:position w:val="2"/>
                <w:sz w:val="20"/>
                <w:szCs w:val="20"/>
              </w:rPr>
            </w:pPr>
            <w:r w:rsidRPr="006129D0">
              <w:rPr>
                <w:position w:val="2"/>
                <w:sz w:val="20"/>
                <w:szCs w:val="20"/>
              </w:rPr>
              <w:t>17</w:t>
            </w:r>
            <w:r w:rsidR="006129D0">
              <w:rPr>
                <w:color w:val="000000"/>
                <w:position w:val="2"/>
                <w:sz w:val="20"/>
                <w:szCs w:val="20"/>
              </w:rPr>
              <w:t xml:space="preserve"> </w:t>
            </w:r>
            <w:r w:rsidRPr="006129D0">
              <w:rPr>
                <w:position w:val="2"/>
                <w:sz w:val="20"/>
                <w:szCs w:val="20"/>
              </w:rPr>
              <w:t>528</w:t>
            </w:r>
            <w:r w:rsidR="006129D0">
              <w:rPr>
                <w:position w:val="2"/>
                <w:sz w:val="20"/>
                <w:szCs w:val="20"/>
              </w:rPr>
              <w:t>,</w:t>
            </w:r>
            <w:r w:rsidRPr="006129D0">
              <w:rPr>
                <w:position w:val="2"/>
                <w:sz w:val="20"/>
                <w:szCs w:val="20"/>
              </w:rPr>
              <w:t>40</w:t>
            </w:r>
          </w:p>
        </w:tc>
      </w:tr>
      <w:tr w:rsidR="00C961B6" w:rsidRPr="006129D0" w14:paraId="04FA8016" w14:textId="77777777" w:rsidTr="00B34013">
        <w:trPr>
          <w:jc w:val="center"/>
        </w:trPr>
        <w:tc>
          <w:tcPr>
            <w:tcW w:w="5530" w:type="dxa"/>
            <w:shd w:val="clear" w:color="auto" w:fill="92CDDC"/>
            <w:vAlign w:val="bottom"/>
          </w:tcPr>
          <w:p w14:paraId="3A0361A1" w14:textId="77777777" w:rsidR="00C961B6" w:rsidRPr="006129D0" w:rsidRDefault="00C961B6" w:rsidP="006129D0">
            <w:pPr>
              <w:spacing w:before="60" w:after="60" w:line="260" w:lineRule="exact"/>
              <w:rPr>
                <w:b/>
                <w:bCs/>
                <w:color w:val="000000"/>
                <w:position w:val="2"/>
                <w:sz w:val="20"/>
                <w:szCs w:val="20"/>
              </w:rPr>
            </w:pPr>
            <w:r w:rsidRPr="006129D0">
              <w:rPr>
                <w:rFonts w:hint="cs"/>
                <w:b/>
                <w:bCs/>
                <w:color w:val="000000"/>
                <w:position w:val="2"/>
                <w:sz w:val="20"/>
                <w:szCs w:val="20"/>
                <w:rtl/>
              </w:rPr>
              <w:t>المجموع</w:t>
            </w:r>
            <w:r w:rsidRPr="006129D0">
              <w:rPr>
                <w:b/>
                <w:bCs/>
                <w:color w:val="000000"/>
                <w:position w:val="2"/>
                <w:sz w:val="20"/>
                <w:szCs w:val="20"/>
              </w:rPr>
              <w:t xml:space="preserve"> </w:t>
            </w:r>
          </w:p>
        </w:tc>
        <w:tc>
          <w:tcPr>
            <w:tcW w:w="1390" w:type="dxa"/>
            <w:shd w:val="clear" w:color="auto" w:fill="92CDDC"/>
            <w:vAlign w:val="bottom"/>
          </w:tcPr>
          <w:p w14:paraId="2EC5207A" w14:textId="121E0724" w:rsidR="00C961B6" w:rsidRPr="006129D0" w:rsidRDefault="00C961B6" w:rsidP="006129D0">
            <w:pPr>
              <w:spacing w:before="60" w:after="60" w:line="260" w:lineRule="exact"/>
              <w:rPr>
                <w:b/>
                <w:bCs/>
                <w:color w:val="000000"/>
                <w:position w:val="2"/>
                <w:sz w:val="20"/>
                <w:szCs w:val="20"/>
              </w:rPr>
            </w:pPr>
            <w:r w:rsidRPr="006129D0">
              <w:rPr>
                <w:b/>
                <w:bCs/>
                <w:color w:val="000000"/>
                <w:position w:val="2"/>
                <w:sz w:val="20"/>
                <w:szCs w:val="20"/>
              </w:rPr>
              <w:t>1</w:t>
            </w:r>
            <w:r w:rsidR="006129D0">
              <w:rPr>
                <w:b/>
                <w:bCs/>
                <w:color w:val="000000"/>
                <w:position w:val="2"/>
                <w:sz w:val="20"/>
                <w:szCs w:val="20"/>
              </w:rPr>
              <w:t>,</w:t>
            </w:r>
            <w:r w:rsidRPr="006129D0">
              <w:rPr>
                <w:b/>
                <w:bCs/>
                <w:color w:val="000000"/>
                <w:position w:val="2"/>
                <w:sz w:val="20"/>
                <w:szCs w:val="20"/>
              </w:rPr>
              <w:t>15</w:t>
            </w:r>
          </w:p>
        </w:tc>
        <w:tc>
          <w:tcPr>
            <w:tcW w:w="1512" w:type="dxa"/>
            <w:shd w:val="clear" w:color="auto" w:fill="92CDDC"/>
          </w:tcPr>
          <w:p w14:paraId="5B7BAAA1" w14:textId="3F4541C6" w:rsidR="00C961B6" w:rsidRPr="006129D0" w:rsidRDefault="00C961B6" w:rsidP="006129D0">
            <w:pPr>
              <w:spacing w:before="60" w:after="60" w:line="260" w:lineRule="exact"/>
              <w:rPr>
                <w:b/>
                <w:bCs/>
                <w:position w:val="2"/>
                <w:sz w:val="20"/>
                <w:szCs w:val="20"/>
              </w:rPr>
            </w:pPr>
            <w:r w:rsidRPr="006129D0">
              <w:rPr>
                <w:b/>
                <w:bCs/>
                <w:position w:val="2"/>
                <w:sz w:val="20"/>
                <w:szCs w:val="20"/>
              </w:rPr>
              <w:t>201</w:t>
            </w:r>
            <w:r w:rsidR="006129D0">
              <w:rPr>
                <w:b/>
                <w:bCs/>
                <w:color w:val="000000"/>
                <w:position w:val="2"/>
                <w:sz w:val="20"/>
                <w:szCs w:val="20"/>
              </w:rPr>
              <w:t xml:space="preserve"> </w:t>
            </w:r>
            <w:r w:rsidRPr="006129D0">
              <w:rPr>
                <w:b/>
                <w:bCs/>
                <w:position w:val="2"/>
                <w:sz w:val="20"/>
                <w:szCs w:val="20"/>
              </w:rPr>
              <w:t>576</w:t>
            </w:r>
            <w:r w:rsidR="006129D0">
              <w:rPr>
                <w:b/>
                <w:bCs/>
                <w:position w:val="2"/>
                <w:sz w:val="20"/>
                <w:szCs w:val="20"/>
              </w:rPr>
              <w:t>,</w:t>
            </w:r>
            <w:r w:rsidRPr="006129D0">
              <w:rPr>
                <w:b/>
                <w:bCs/>
                <w:position w:val="2"/>
                <w:sz w:val="20"/>
                <w:szCs w:val="20"/>
              </w:rPr>
              <w:t>60</w:t>
            </w:r>
          </w:p>
        </w:tc>
        <w:tc>
          <w:tcPr>
            <w:tcW w:w="1389" w:type="dxa"/>
            <w:shd w:val="clear" w:color="auto" w:fill="92CDDC"/>
            <w:vAlign w:val="bottom"/>
          </w:tcPr>
          <w:p w14:paraId="324DD92D" w14:textId="16787416" w:rsidR="00C961B6" w:rsidRPr="006129D0" w:rsidRDefault="00C961B6" w:rsidP="006129D0">
            <w:pPr>
              <w:spacing w:before="60" w:after="60" w:line="260" w:lineRule="exact"/>
              <w:rPr>
                <w:b/>
                <w:bCs/>
                <w:position w:val="2"/>
                <w:sz w:val="20"/>
                <w:szCs w:val="20"/>
              </w:rPr>
            </w:pPr>
            <w:r w:rsidRPr="006129D0">
              <w:rPr>
                <w:b/>
                <w:bCs/>
                <w:color w:val="000000"/>
                <w:position w:val="2"/>
                <w:sz w:val="20"/>
                <w:szCs w:val="20"/>
              </w:rPr>
              <w:t>1</w:t>
            </w:r>
            <w:r w:rsidR="006129D0">
              <w:rPr>
                <w:b/>
                <w:bCs/>
                <w:color w:val="000000"/>
                <w:position w:val="2"/>
                <w:sz w:val="20"/>
                <w:szCs w:val="20"/>
              </w:rPr>
              <w:t>,</w:t>
            </w:r>
            <w:r w:rsidRPr="006129D0">
              <w:rPr>
                <w:b/>
                <w:bCs/>
                <w:color w:val="000000"/>
                <w:position w:val="2"/>
                <w:sz w:val="20"/>
                <w:szCs w:val="20"/>
              </w:rPr>
              <w:t>15</w:t>
            </w:r>
          </w:p>
        </w:tc>
        <w:tc>
          <w:tcPr>
            <w:tcW w:w="1389" w:type="dxa"/>
            <w:shd w:val="clear" w:color="auto" w:fill="92CDDC"/>
          </w:tcPr>
          <w:p w14:paraId="6F916265" w14:textId="7004ECFC" w:rsidR="00C961B6" w:rsidRPr="006129D0" w:rsidRDefault="00C961B6" w:rsidP="006129D0">
            <w:pPr>
              <w:spacing w:before="60" w:after="60" w:line="260" w:lineRule="exact"/>
              <w:rPr>
                <w:b/>
                <w:bCs/>
                <w:position w:val="2"/>
                <w:sz w:val="20"/>
                <w:szCs w:val="20"/>
              </w:rPr>
            </w:pPr>
            <w:r w:rsidRPr="006129D0">
              <w:rPr>
                <w:b/>
                <w:bCs/>
                <w:position w:val="2"/>
                <w:sz w:val="20"/>
                <w:szCs w:val="20"/>
              </w:rPr>
              <w:t>201</w:t>
            </w:r>
            <w:r w:rsidR="006129D0">
              <w:rPr>
                <w:b/>
                <w:bCs/>
                <w:color w:val="000000"/>
                <w:position w:val="2"/>
                <w:sz w:val="20"/>
                <w:szCs w:val="20"/>
              </w:rPr>
              <w:t xml:space="preserve"> </w:t>
            </w:r>
            <w:r w:rsidRPr="006129D0">
              <w:rPr>
                <w:b/>
                <w:bCs/>
                <w:position w:val="2"/>
                <w:sz w:val="20"/>
                <w:szCs w:val="20"/>
              </w:rPr>
              <w:t>576</w:t>
            </w:r>
            <w:r w:rsidR="006129D0">
              <w:rPr>
                <w:b/>
                <w:bCs/>
                <w:position w:val="2"/>
                <w:sz w:val="20"/>
                <w:szCs w:val="20"/>
              </w:rPr>
              <w:t>,</w:t>
            </w:r>
            <w:r w:rsidRPr="006129D0">
              <w:rPr>
                <w:b/>
                <w:bCs/>
                <w:position w:val="2"/>
                <w:sz w:val="20"/>
                <w:szCs w:val="20"/>
              </w:rPr>
              <w:t>60</w:t>
            </w:r>
          </w:p>
        </w:tc>
        <w:tc>
          <w:tcPr>
            <w:tcW w:w="1389" w:type="dxa"/>
            <w:shd w:val="clear" w:color="auto" w:fill="92CDDC"/>
            <w:vAlign w:val="bottom"/>
          </w:tcPr>
          <w:p w14:paraId="3778AEBC" w14:textId="2DA61185" w:rsidR="00C961B6" w:rsidRPr="006129D0" w:rsidRDefault="00C961B6" w:rsidP="006129D0">
            <w:pPr>
              <w:spacing w:before="60" w:after="60" w:line="260" w:lineRule="exact"/>
              <w:rPr>
                <w:b/>
                <w:bCs/>
                <w:position w:val="2"/>
                <w:sz w:val="20"/>
                <w:szCs w:val="20"/>
              </w:rPr>
            </w:pPr>
            <w:r w:rsidRPr="006129D0">
              <w:rPr>
                <w:b/>
                <w:bCs/>
                <w:color w:val="000000"/>
                <w:position w:val="2"/>
                <w:sz w:val="20"/>
                <w:szCs w:val="20"/>
              </w:rPr>
              <w:t>1</w:t>
            </w:r>
            <w:r w:rsidR="006129D0">
              <w:rPr>
                <w:b/>
                <w:bCs/>
                <w:color w:val="000000"/>
                <w:position w:val="2"/>
                <w:sz w:val="20"/>
                <w:szCs w:val="20"/>
              </w:rPr>
              <w:t>,</w:t>
            </w:r>
            <w:r w:rsidRPr="006129D0">
              <w:rPr>
                <w:b/>
                <w:bCs/>
                <w:color w:val="000000"/>
                <w:position w:val="2"/>
                <w:sz w:val="20"/>
                <w:szCs w:val="20"/>
              </w:rPr>
              <w:t>15</w:t>
            </w:r>
          </w:p>
        </w:tc>
        <w:tc>
          <w:tcPr>
            <w:tcW w:w="1389" w:type="dxa"/>
            <w:shd w:val="clear" w:color="auto" w:fill="92CDDC"/>
          </w:tcPr>
          <w:p w14:paraId="2BD42775" w14:textId="70886025" w:rsidR="00C961B6" w:rsidRPr="006129D0" w:rsidRDefault="00C961B6" w:rsidP="006129D0">
            <w:pPr>
              <w:spacing w:before="60" w:after="60" w:line="260" w:lineRule="exact"/>
              <w:rPr>
                <w:b/>
                <w:bCs/>
                <w:position w:val="2"/>
                <w:sz w:val="20"/>
                <w:szCs w:val="20"/>
              </w:rPr>
            </w:pPr>
            <w:r w:rsidRPr="006129D0">
              <w:rPr>
                <w:b/>
                <w:bCs/>
                <w:position w:val="2"/>
                <w:sz w:val="20"/>
                <w:szCs w:val="20"/>
              </w:rPr>
              <w:t>201</w:t>
            </w:r>
            <w:r w:rsidR="006129D0">
              <w:rPr>
                <w:b/>
                <w:bCs/>
                <w:color w:val="000000"/>
                <w:position w:val="2"/>
                <w:sz w:val="20"/>
                <w:szCs w:val="20"/>
              </w:rPr>
              <w:t xml:space="preserve"> </w:t>
            </w:r>
            <w:r w:rsidRPr="006129D0">
              <w:rPr>
                <w:b/>
                <w:bCs/>
                <w:position w:val="2"/>
                <w:sz w:val="20"/>
                <w:szCs w:val="20"/>
              </w:rPr>
              <w:t>576</w:t>
            </w:r>
            <w:r w:rsidR="006129D0">
              <w:rPr>
                <w:b/>
                <w:bCs/>
                <w:position w:val="2"/>
                <w:sz w:val="20"/>
                <w:szCs w:val="20"/>
              </w:rPr>
              <w:t>,</w:t>
            </w:r>
            <w:r w:rsidRPr="006129D0">
              <w:rPr>
                <w:b/>
                <w:bCs/>
                <w:position w:val="2"/>
                <w:sz w:val="20"/>
                <w:szCs w:val="20"/>
              </w:rPr>
              <w:t>60</w:t>
            </w:r>
          </w:p>
        </w:tc>
      </w:tr>
    </w:tbl>
    <w:p w14:paraId="6A0ED8BE" w14:textId="77777777" w:rsidR="00C961B6" w:rsidRDefault="00C961B6" w:rsidP="00C961B6">
      <w:pPr>
        <w:spacing w:before="600"/>
        <w:jc w:val="center"/>
        <w:rPr>
          <w:lang w:bidi="ar-SY"/>
        </w:rPr>
      </w:pPr>
      <w:r w:rsidRPr="005269E6">
        <w:rPr>
          <w:rFonts w:hint="cs"/>
          <w:rtl/>
          <w:lang w:bidi="ar-SY"/>
        </w:rPr>
        <w:t>ــــــــــــــــــــــــــــــــــــــــــــــــــــــــــــــــــــــــــــــــــــــــــــــ</w:t>
      </w:r>
    </w:p>
    <w:p w14:paraId="7BF9AF66" w14:textId="77777777" w:rsidR="00F50E3F" w:rsidRDefault="00F50E3F" w:rsidP="00C961B6">
      <w:pPr>
        <w:spacing w:before="600"/>
        <w:rPr>
          <w:rtl/>
          <w:lang w:bidi="ar-EG"/>
        </w:rPr>
      </w:pPr>
    </w:p>
    <w:sectPr w:rsidR="00F50E3F" w:rsidSect="00C961B6">
      <w:footerReference w:type="default" r:id="rId22"/>
      <w:headerReference w:type="first" r:id="rId23"/>
      <w:footerReference w:type="first" r:id="rId24"/>
      <w:pgSz w:w="16840" w:h="11907"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84F7" w14:textId="77777777" w:rsidR="00C961B6" w:rsidRDefault="00C961B6" w:rsidP="006C3242">
      <w:pPr>
        <w:spacing w:before="0" w:line="240" w:lineRule="auto"/>
      </w:pPr>
      <w:r>
        <w:separator/>
      </w:r>
    </w:p>
  </w:endnote>
  <w:endnote w:type="continuationSeparator" w:id="0">
    <w:p w14:paraId="7F89C3EB" w14:textId="77777777" w:rsidR="00C961B6" w:rsidRDefault="00C961B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C961B6" w:rsidRPr="007B0AA0" w14:paraId="2AE9E16C" w14:textId="77777777" w:rsidTr="00271316">
      <w:trPr>
        <w:jc w:val="center"/>
      </w:trPr>
      <w:tc>
        <w:tcPr>
          <w:tcW w:w="868" w:type="pct"/>
          <w:vAlign w:val="center"/>
        </w:tcPr>
        <w:p w14:paraId="31DC5F3E" w14:textId="77777777" w:rsidR="00C961B6" w:rsidRPr="007B0AA0" w:rsidRDefault="00C961B6" w:rsidP="00C961B6">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6E3E9CB8" w14:textId="77777777" w:rsidR="00C961B6" w:rsidRPr="007B0AA0" w:rsidRDefault="00C961B6" w:rsidP="00C961B6">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lang w:val="en-US"/>
            </w:rPr>
            <w:t>63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30F3ED2" w14:textId="77777777" w:rsidR="00C961B6" w:rsidRPr="007B0AA0" w:rsidRDefault="00C961B6" w:rsidP="00C961B6">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10</w:t>
          </w:r>
          <w:r w:rsidRPr="007B0AA0">
            <w:rPr>
              <w:rFonts w:ascii="Calibri" w:hAnsi="Calibri" w:cs="Arial"/>
              <w:noProof/>
              <w:color w:val="7F7F7F"/>
              <w:sz w:val="18"/>
            </w:rPr>
            <w:fldChar w:fldCharType="end"/>
          </w:r>
        </w:p>
      </w:tc>
    </w:tr>
  </w:tbl>
  <w:p w14:paraId="60D32148" w14:textId="16E387C5" w:rsidR="00387876" w:rsidRPr="00C961B6" w:rsidRDefault="00387876" w:rsidP="00C96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7541"/>
      <w:gridCol w:w="424"/>
    </w:tblGrid>
    <w:tr w:rsidR="007B0AA0" w:rsidRPr="007B0AA0" w14:paraId="08AF69CF" w14:textId="77777777" w:rsidTr="00F50E3F">
      <w:trPr>
        <w:jc w:val="center"/>
      </w:trPr>
      <w:tc>
        <w:tcPr>
          <w:tcW w:w="868" w:type="pct"/>
          <w:vAlign w:val="center"/>
        </w:tcPr>
        <w:p w14:paraId="1961C891" w14:textId="77777777" w:rsidR="007B0AA0" w:rsidRPr="007B0AA0" w:rsidRDefault="00B34013" w:rsidP="00B95654">
          <w:pPr>
            <w:tabs>
              <w:tab w:val="clear" w:pos="794"/>
            </w:tabs>
            <w:overflowPunct w:val="0"/>
            <w:autoSpaceDE w:val="0"/>
            <w:autoSpaceDN w:val="0"/>
            <w:bidi w:val="0"/>
            <w:adjustRightInd w:val="0"/>
            <w:spacing w:line="240" w:lineRule="auto"/>
            <w:jc w:val="left"/>
            <w:textAlignment w:val="baseline"/>
            <w:rPr>
              <w:rFonts w:ascii="Calibri" w:hAnsi="Calibri" w:cs="Arial"/>
              <w:noProof/>
              <w:color w:val="7F7F7F"/>
              <w:sz w:val="18"/>
            </w:rPr>
          </w:pPr>
          <w:hyperlink r:id="rId1" w:history="1">
            <w:r w:rsidR="007B0AA0" w:rsidRPr="007B0AA0">
              <w:rPr>
                <w:rFonts w:ascii="Calibri" w:hAnsi="Calibri" w:cs="Arial"/>
                <w:color w:val="0563C1"/>
                <w:sz w:val="18"/>
                <w:szCs w:val="14"/>
              </w:rPr>
              <w:t>www.itu.int/council</w:t>
            </w:r>
          </w:hyperlink>
        </w:p>
      </w:tc>
      <w:tc>
        <w:tcPr>
          <w:tcW w:w="3912" w:type="pct"/>
        </w:tcPr>
        <w:p w14:paraId="57582C8E" w14:textId="322B6732" w:rsidR="007B0AA0" w:rsidRPr="007B0AA0" w:rsidRDefault="007B0AA0"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B6080B">
            <w:rPr>
              <w:rFonts w:ascii="Calibri" w:hAnsi="Calibri" w:cs="Arial"/>
              <w:bCs/>
              <w:color w:val="7F7F7F"/>
              <w:sz w:val="18"/>
            </w:rPr>
            <w:t>4</w:t>
          </w:r>
          <w:r w:rsidRPr="007B0AA0">
            <w:rPr>
              <w:rFonts w:ascii="Calibri" w:hAnsi="Calibri" w:cs="Arial"/>
              <w:bCs/>
              <w:color w:val="7F7F7F"/>
              <w:sz w:val="18"/>
            </w:rPr>
            <w:t>/</w:t>
          </w:r>
          <w:r w:rsidR="00C961B6">
            <w:rPr>
              <w:rFonts w:ascii="Calibri" w:hAnsi="Calibri" w:cs="Arial"/>
              <w:bCs/>
              <w:color w:val="7F7F7F"/>
              <w:sz w:val="18"/>
            </w:rPr>
            <w:t>63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CB2212B" w14:textId="77777777" w:rsidR="007B0AA0"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C7ACEFD" w14:textId="7BBCC618" w:rsidR="00387876" w:rsidRPr="0026373E" w:rsidRDefault="00387876" w:rsidP="00C961B6">
    <w:pPr>
      <w:pStyle w:val="Footer"/>
      <w:tabs>
        <w:tab w:val="clear" w:pos="4153"/>
        <w:tab w:val="clear" w:pos="8306"/>
        <w:tab w:val="center" w:pos="5103"/>
        <w:tab w:val="right" w:pos="9639"/>
      </w:tabs>
      <w:spacing w:before="12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C961B6" w:rsidRPr="007B0AA0" w14:paraId="75A67430" w14:textId="77777777" w:rsidTr="00357086">
      <w:trPr>
        <w:jc w:val="center"/>
      </w:trPr>
      <w:tc>
        <w:tcPr>
          <w:tcW w:w="868" w:type="pct"/>
          <w:vAlign w:val="center"/>
        </w:tcPr>
        <w:p w14:paraId="51F5F4C9" w14:textId="4B765790" w:rsidR="00C961B6" w:rsidRPr="007B0AA0" w:rsidRDefault="00C961B6" w:rsidP="00B95654">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63BCA76C" w14:textId="7D33E8C9" w:rsidR="00C961B6" w:rsidRPr="007B0AA0" w:rsidRDefault="00C961B6"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lang w:val="en-US"/>
            </w:rPr>
            <w:t>63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76FC35C" w14:textId="77777777" w:rsidR="00C961B6" w:rsidRPr="007B0AA0" w:rsidRDefault="00C961B6"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DC4587E" w14:textId="4D46307A" w:rsidR="00C961B6" w:rsidRPr="0026373E" w:rsidRDefault="00C961B6" w:rsidP="00C961B6">
    <w:pPr>
      <w:pStyle w:val="Footer"/>
      <w:tabs>
        <w:tab w:val="clear" w:pos="4153"/>
        <w:tab w:val="clear" w:pos="8306"/>
        <w:tab w:val="center" w:pos="5103"/>
        <w:tab w:val="right" w:pos="9639"/>
      </w:tabs>
      <w:spacing w:before="120"/>
      <w:rPr>
        <w:sz w:val="16"/>
        <w:szCs w:val="16"/>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2288"/>
      <w:gridCol w:w="691"/>
    </w:tblGrid>
    <w:tr w:rsidR="00C961B6" w:rsidRPr="007B0AA0" w14:paraId="7CCD1212" w14:textId="77777777" w:rsidTr="00271316">
      <w:trPr>
        <w:jc w:val="center"/>
      </w:trPr>
      <w:tc>
        <w:tcPr>
          <w:tcW w:w="868" w:type="pct"/>
          <w:vAlign w:val="center"/>
        </w:tcPr>
        <w:p w14:paraId="49B36FBE" w14:textId="77777777" w:rsidR="00C961B6" w:rsidRPr="007B0AA0" w:rsidRDefault="00C961B6" w:rsidP="00C961B6">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03D2B946" w14:textId="77777777" w:rsidR="00C961B6" w:rsidRPr="007B0AA0" w:rsidRDefault="00C961B6" w:rsidP="00C961B6">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lang w:val="en-US"/>
            </w:rPr>
            <w:t>63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61A5F76" w14:textId="77777777" w:rsidR="00C961B6" w:rsidRPr="007B0AA0" w:rsidRDefault="00C961B6" w:rsidP="00C961B6">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10</w:t>
          </w:r>
          <w:r w:rsidRPr="007B0AA0">
            <w:rPr>
              <w:rFonts w:ascii="Calibri" w:hAnsi="Calibri" w:cs="Arial"/>
              <w:noProof/>
              <w:color w:val="7F7F7F"/>
              <w:sz w:val="18"/>
            </w:rPr>
            <w:fldChar w:fldCharType="end"/>
          </w:r>
        </w:p>
      </w:tc>
    </w:tr>
  </w:tbl>
  <w:p w14:paraId="0228AE84" w14:textId="46B2855F" w:rsidR="00C961B6" w:rsidRPr="00C961B6" w:rsidRDefault="00C961B6" w:rsidP="00C96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C973" w14:textId="77777777" w:rsidR="00C961B6" w:rsidRDefault="00C961B6" w:rsidP="006C3242">
      <w:pPr>
        <w:spacing w:before="0" w:line="240" w:lineRule="auto"/>
      </w:pPr>
      <w:r>
        <w:separator/>
      </w:r>
    </w:p>
  </w:footnote>
  <w:footnote w:type="continuationSeparator" w:id="0">
    <w:p w14:paraId="0DEC6424" w14:textId="77777777" w:rsidR="00C961B6" w:rsidRDefault="00C961B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7400" w14:textId="77777777" w:rsidR="007B0AA0" w:rsidRDefault="0009186A" w:rsidP="007B0AA0">
    <w:pPr>
      <w:pStyle w:val="Header"/>
      <w:spacing w:before="120"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CEC503D" wp14:editId="30CEFF9D">
              <wp:simplePos x="0" y="0"/>
              <wp:positionH relativeFrom="page">
                <wp:posOffset>7450455</wp:posOffset>
              </wp:positionH>
              <wp:positionV relativeFrom="topMargin">
                <wp:posOffset>596949</wp:posOffset>
              </wp:positionV>
              <wp:extent cx="93600" cy="396000"/>
              <wp:effectExtent l="0" t="0" r="190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820F" id="Rectangle 5" o:spid="_x0000_s1026" style="position:absolute;margin-left:586.65pt;margin-top:47pt;width:7.3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" fillcolor="#009cd5" stroked="f">
              <w10:wrap anchorx="page" anchory="margin"/>
            </v:rect>
          </w:pict>
        </mc:Fallback>
      </mc:AlternateContent>
    </w:r>
    <w:r w:rsidR="00B6080B">
      <w:rPr>
        <w:noProof/>
      </w:rPr>
      <w:drawing>
        <wp:inline distT="0" distB="0" distL="0" distR="0" wp14:anchorId="10310081" wp14:editId="42ED1FDE">
          <wp:extent cx="1956396" cy="525101"/>
          <wp:effectExtent l="0" t="0" r="0" b="8890"/>
          <wp:docPr id="1"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5352" cy="53555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0BA9" w14:textId="32B7A04D" w:rsidR="00C961B6" w:rsidRPr="00EE2F4F" w:rsidRDefault="00C961B6" w:rsidP="00EE2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8324E"/>
    <w:multiLevelType w:val="hybridMultilevel"/>
    <w:tmpl w:val="E71CD634"/>
    <w:lvl w:ilvl="0" w:tplc="04090001">
      <w:start w:val="1"/>
      <w:numFmt w:val="bullet"/>
      <w:lvlText w:val=""/>
      <w:lvlJc w:val="left"/>
      <w:pPr>
        <w:ind w:left="360" w:hanging="360"/>
      </w:pPr>
      <w:rPr>
        <w:rFonts w:ascii="Symbol" w:hAnsi="Symbol" w:hint="default"/>
      </w:rPr>
    </w:lvl>
    <w:lvl w:ilvl="1" w:tplc="86CCCC90">
      <w:numFmt w:val="bullet"/>
      <w:lvlText w:val="•"/>
      <w:lvlJc w:val="left"/>
      <w:pPr>
        <w:ind w:left="1440" w:hanging="72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221B4D"/>
    <w:multiLevelType w:val="hybridMultilevel"/>
    <w:tmpl w:val="FFD2AD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50783"/>
    <w:multiLevelType w:val="hybridMultilevel"/>
    <w:tmpl w:val="5052B6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1F0874"/>
    <w:multiLevelType w:val="hybridMultilevel"/>
    <w:tmpl w:val="1A5E0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F60FA7"/>
    <w:multiLevelType w:val="hybridMultilevel"/>
    <w:tmpl w:val="C8E0D2A8"/>
    <w:lvl w:ilvl="0" w:tplc="FD740AFA">
      <w:start w:val="1"/>
      <w:numFmt w:val="decimal"/>
      <w:pStyle w:val="elencopuntatononrientrato"/>
      <w:lvlText w:val="%1."/>
      <w:lvlJc w:val="left"/>
      <w:pPr>
        <w:ind w:left="786" w:hanging="360"/>
      </w:pPr>
      <w:rPr>
        <w:b w:val="0"/>
        <w:bCs w:val="0"/>
        <w:i w:val="0"/>
        <w:color w:val="auto"/>
      </w:rPr>
    </w:lvl>
    <w:lvl w:ilvl="1" w:tplc="08090017">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6" w15:restartNumberingAfterBreak="0">
    <w:nsid w:val="205C1FC3"/>
    <w:multiLevelType w:val="hybridMultilevel"/>
    <w:tmpl w:val="9FCE5402"/>
    <w:lvl w:ilvl="0" w:tplc="A914E284">
      <w:start w:val="2"/>
      <w:numFmt w:val="bullet"/>
      <w:lvlText w:val="-"/>
      <w:lvlJc w:val="left"/>
      <w:pPr>
        <w:ind w:left="1152" w:hanging="360"/>
      </w:pPr>
      <w:rPr>
        <w:rFonts w:ascii="Dubai" w:eastAsiaTheme="minorEastAsia" w:hAnsi="Dubai" w:cs="Dubai"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7" w15:restartNumberingAfterBreak="0">
    <w:nsid w:val="35A94BE9"/>
    <w:multiLevelType w:val="hybridMultilevel"/>
    <w:tmpl w:val="5342697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36E06285"/>
    <w:multiLevelType w:val="hybridMultilevel"/>
    <w:tmpl w:val="8C005E16"/>
    <w:lvl w:ilvl="0" w:tplc="D1F8BD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1320A"/>
    <w:multiLevelType w:val="hybridMultilevel"/>
    <w:tmpl w:val="D93A0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F44EDD"/>
    <w:multiLevelType w:val="hybridMultilevel"/>
    <w:tmpl w:val="C5F8663A"/>
    <w:lvl w:ilvl="0" w:tplc="B212F00C">
      <w:start w:val="1"/>
      <w:numFmt w:val="decimal"/>
      <w:lvlText w:val="%1."/>
      <w:lvlJc w:val="left"/>
      <w:pPr>
        <w:ind w:left="720" w:hanging="360"/>
      </w:pPr>
      <w:rPr>
        <w:rFonts w:hint="default"/>
      </w:rPr>
    </w:lvl>
    <w:lvl w:ilvl="1" w:tplc="977CF9C8" w:tentative="1">
      <w:start w:val="1"/>
      <w:numFmt w:val="lowerLetter"/>
      <w:lvlText w:val="%2."/>
      <w:lvlJc w:val="left"/>
      <w:pPr>
        <w:ind w:left="1440" w:hanging="360"/>
      </w:pPr>
    </w:lvl>
    <w:lvl w:ilvl="2" w:tplc="0480E49E" w:tentative="1">
      <w:start w:val="1"/>
      <w:numFmt w:val="lowerRoman"/>
      <w:lvlText w:val="%3."/>
      <w:lvlJc w:val="right"/>
      <w:pPr>
        <w:ind w:left="2160" w:hanging="180"/>
      </w:pPr>
    </w:lvl>
    <w:lvl w:ilvl="3" w:tplc="2820AFF6" w:tentative="1">
      <w:start w:val="1"/>
      <w:numFmt w:val="decimal"/>
      <w:lvlText w:val="%4."/>
      <w:lvlJc w:val="left"/>
      <w:pPr>
        <w:ind w:left="2880" w:hanging="360"/>
      </w:pPr>
    </w:lvl>
    <w:lvl w:ilvl="4" w:tplc="1B0848DA" w:tentative="1">
      <w:start w:val="1"/>
      <w:numFmt w:val="lowerLetter"/>
      <w:lvlText w:val="%5."/>
      <w:lvlJc w:val="left"/>
      <w:pPr>
        <w:ind w:left="3600" w:hanging="360"/>
      </w:pPr>
    </w:lvl>
    <w:lvl w:ilvl="5" w:tplc="69DCAEAC" w:tentative="1">
      <w:start w:val="1"/>
      <w:numFmt w:val="lowerRoman"/>
      <w:lvlText w:val="%6."/>
      <w:lvlJc w:val="right"/>
      <w:pPr>
        <w:ind w:left="4320" w:hanging="180"/>
      </w:pPr>
    </w:lvl>
    <w:lvl w:ilvl="6" w:tplc="75A25A48" w:tentative="1">
      <w:start w:val="1"/>
      <w:numFmt w:val="decimal"/>
      <w:lvlText w:val="%7."/>
      <w:lvlJc w:val="left"/>
      <w:pPr>
        <w:ind w:left="5040" w:hanging="360"/>
      </w:pPr>
    </w:lvl>
    <w:lvl w:ilvl="7" w:tplc="D2664226" w:tentative="1">
      <w:start w:val="1"/>
      <w:numFmt w:val="lowerLetter"/>
      <w:lvlText w:val="%8."/>
      <w:lvlJc w:val="left"/>
      <w:pPr>
        <w:ind w:left="5760" w:hanging="360"/>
      </w:pPr>
    </w:lvl>
    <w:lvl w:ilvl="8" w:tplc="F6B66C62" w:tentative="1">
      <w:start w:val="1"/>
      <w:numFmt w:val="lowerRoman"/>
      <w:lvlText w:val="%9."/>
      <w:lvlJc w:val="right"/>
      <w:pPr>
        <w:ind w:left="6480" w:hanging="180"/>
      </w:pPr>
    </w:lvl>
  </w:abstractNum>
  <w:abstractNum w:abstractNumId="21" w15:restartNumberingAfterBreak="0">
    <w:nsid w:val="5B4A679F"/>
    <w:multiLevelType w:val="hybridMultilevel"/>
    <w:tmpl w:val="354625E0"/>
    <w:lvl w:ilvl="0" w:tplc="07209748">
      <w:start w:val="11"/>
      <w:numFmt w:val="bullet"/>
      <w:lvlText w:val="-"/>
      <w:lvlJc w:val="left"/>
      <w:pPr>
        <w:ind w:left="408" w:hanging="360"/>
      </w:pPr>
      <w:rPr>
        <w:rFonts w:ascii="Dubai" w:eastAsia="Times New Roman" w:hAnsi="Dubai" w:cs="Duba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2" w15:restartNumberingAfterBreak="0">
    <w:nsid w:val="5DD5008D"/>
    <w:multiLevelType w:val="hybridMultilevel"/>
    <w:tmpl w:val="847E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A0457E"/>
    <w:multiLevelType w:val="hybridMultilevel"/>
    <w:tmpl w:val="F12E1872"/>
    <w:lvl w:ilvl="0" w:tplc="E38E575C">
      <w:start w:val="1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E3268E"/>
    <w:multiLevelType w:val="hybridMultilevel"/>
    <w:tmpl w:val="A3BA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634EA"/>
    <w:multiLevelType w:val="hybridMultilevel"/>
    <w:tmpl w:val="57EEB284"/>
    <w:lvl w:ilvl="0" w:tplc="F124707E">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7AFC6C25"/>
    <w:multiLevelType w:val="hybridMultilevel"/>
    <w:tmpl w:val="3782ECA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7CAC2785"/>
    <w:multiLevelType w:val="hybridMultilevel"/>
    <w:tmpl w:val="11E4A8C4"/>
    <w:lvl w:ilvl="0" w:tplc="E9642C60">
      <w:start w:val="1"/>
      <w:numFmt w:val="decimal"/>
      <w:lvlText w:val="%1"/>
      <w:lvlJc w:val="left"/>
      <w:pPr>
        <w:ind w:left="570" w:hanging="570"/>
      </w:pPr>
      <w:rPr>
        <w:rFonts w:asciiTheme="minorHAnsi" w:hAnsiTheme="minorHAnsi" w:cstheme="minorHAnsi" w:hint="default"/>
        <w:b w:val="0"/>
        <w:bCs w:val="0"/>
        <w:strike w:val="0"/>
        <w:color w:val="auto"/>
        <w:sz w:val="24"/>
        <w:szCs w:val="24"/>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E61AF"/>
    <w:multiLevelType w:val="hybridMultilevel"/>
    <w:tmpl w:val="5F548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D654DE"/>
    <w:multiLevelType w:val="hybridMultilevel"/>
    <w:tmpl w:val="3864DAF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4"/>
  </w:num>
  <w:num w:numId="12" w16cid:durableId="1595356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866826">
    <w:abstractNumId w:val="25"/>
  </w:num>
  <w:num w:numId="14" w16cid:durableId="327028732">
    <w:abstractNumId w:val="19"/>
  </w:num>
  <w:num w:numId="15" w16cid:durableId="1799491863">
    <w:abstractNumId w:val="12"/>
  </w:num>
  <w:num w:numId="16" w16cid:durableId="1705252742">
    <w:abstractNumId w:val="11"/>
  </w:num>
  <w:num w:numId="17" w16cid:durableId="361444942">
    <w:abstractNumId w:val="13"/>
  </w:num>
  <w:num w:numId="18" w16cid:durableId="12541822">
    <w:abstractNumId w:val="22"/>
  </w:num>
  <w:num w:numId="19" w16cid:durableId="958296131">
    <w:abstractNumId w:val="28"/>
  </w:num>
  <w:num w:numId="20" w16cid:durableId="402024871">
    <w:abstractNumId w:val="10"/>
  </w:num>
  <w:num w:numId="21" w16cid:durableId="1878393039">
    <w:abstractNumId w:val="26"/>
  </w:num>
  <w:num w:numId="22" w16cid:durableId="1041173346">
    <w:abstractNumId w:val="29"/>
  </w:num>
  <w:num w:numId="23" w16cid:durableId="1791196875">
    <w:abstractNumId w:val="17"/>
  </w:num>
  <w:num w:numId="24" w16cid:durableId="2003510246">
    <w:abstractNumId w:val="23"/>
  </w:num>
  <w:num w:numId="25" w16cid:durableId="1749840158">
    <w:abstractNumId w:val="15"/>
  </w:num>
  <w:num w:numId="26" w16cid:durableId="1655648284">
    <w:abstractNumId w:val="21"/>
  </w:num>
  <w:num w:numId="27" w16cid:durableId="1346638398">
    <w:abstractNumId w:val="20"/>
  </w:num>
  <w:num w:numId="28" w16cid:durableId="245187555">
    <w:abstractNumId w:val="18"/>
  </w:num>
  <w:num w:numId="29" w16cid:durableId="451051041">
    <w:abstractNumId w:val="27"/>
  </w:num>
  <w:num w:numId="30" w16cid:durableId="2112387623">
    <w:abstractNumId w:val="16"/>
  </w:num>
  <w:num w:numId="31" w16cid:durableId="20778240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B6"/>
    <w:rsid w:val="0006468A"/>
    <w:rsid w:val="00090574"/>
    <w:rsid w:val="0009186A"/>
    <w:rsid w:val="000C1C0E"/>
    <w:rsid w:val="000C548A"/>
    <w:rsid w:val="00195B5F"/>
    <w:rsid w:val="001C0169"/>
    <w:rsid w:val="001D1D50"/>
    <w:rsid w:val="001D6745"/>
    <w:rsid w:val="001E446E"/>
    <w:rsid w:val="002154EE"/>
    <w:rsid w:val="002276D2"/>
    <w:rsid w:val="0023283D"/>
    <w:rsid w:val="0026373E"/>
    <w:rsid w:val="00271C43"/>
    <w:rsid w:val="00290728"/>
    <w:rsid w:val="002978F4"/>
    <w:rsid w:val="002B028D"/>
    <w:rsid w:val="002E6541"/>
    <w:rsid w:val="00334924"/>
    <w:rsid w:val="003409BC"/>
    <w:rsid w:val="00357185"/>
    <w:rsid w:val="00383829"/>
    <w:rsid w:val="00387876"/>
    <w:rsid w:val="003F4B29"/>
    <w:rsid w:val="0042686F"/>
    <w:rsid w:val="004317D8"/>
    <w:rsid w:val="00434183"/>
    <w:rsid w:val="00443869"/>
    <w:rsid w:val="00447F32"/>
    <w:rsid w:val="004B7334"/>
    <w:rsid w:val="004E11DC"/>
    <w:rsid w:val="00525DDD"/>
    <w:rsid w:val="005409AC"/>
    <w:rsid w:val="0055516A"/>
    <w:rsid w:val="00562A38"/>
    <w:rsid w:val="0058491B"/>
    <w:rsid w:val="00592EA5"/>
    <w:rsid w:val="005A3170"/>
    <w:rsid w:val="006129D0"/>
    <w:rsid w:val="00677396"/>
    <w:rsid w:val="0069200F"/>
    <w:rsid w:val="006A65CB"/>
    <w:rsid w:val="006C3242"/>
    <w:rsid w:val="006C7CC0"/>
    <w:rsid w:val="006F63F7"/>
    <w:rsid w:val="007025C7"/>
    <w:rsid w:val="00706D7A"/>
    <w:rsid w:val="00722F0D"/>
    <w:rsid w:val="0074420E"/>
    <w:rsid w:val="00783E26"/>
    <w:rsid w:val="007B0AA0"/>
    <w:rsid w:val="007C3BC7"/>
    <w:rsid w:val="007C3BCD"/>
    <w:rsid w:val="007D4ACF"/>
    <w:rsid w:val="007F0787"/>
    <w:rsid w:val="00810B7B"/>
    <w:rsid w:val="0082358A"/>
    <w:rsid w:val="008235CD"/>
    <w:rsid w:val="008247DE"/>
    <w:rsid w:val="008339C0"/>
    <w:rsid w:val="00840B10"/>
    <w:rsid w:val="008513CB"/>
    <w:rsid w:val="008A7F84"/>
    <w:rsid w:val="0091702E"/>
    <w:rsid w:val="00923B0C"/>
    <w:rsid w:val="0094021C"/>
    <w:rsid w:val="00952F86"/>
    <w:rsid w:val="00974B51"/>
    <w:rsid w:val="00982B28"/>
    <w:rsid w:val="009D313F"/>
    <w:rsid w:val="00A47A5A"/>
    <w:rsid w:val="00A6683B"/>
    <w:rsid w:val="00A97F94"/>
    <w:rsid w:val="00AA7EA2"/>
    <w:rsid w:val="00B03099"/>
    <w:rsid w:val="00B05BC8"/>
    <w:rsid w:val="00B34013"/>
    <w:rsid w:val="00B6080B"/>
    <w:rsid w:val="00B64B47"/>
    <w:rsid w:val="00B91B14"/>
    <w:rsid w:val="00B95654"/>
    <w:rsid w:val="00C002DE"/>
    <w:rsid w:val="00C53BF8"/>
    <w:rsid w:val="00C66157"/>
    <w:rsid w:val="00C674FE"/>
    <w:rsid w:val="00C67501"/>
    <w:rsid w:val="00C75633"/>
    <w:rsid w:val="00C961B6"/>
    <w:rsid w:val="00CE2EE1"/>
    <w:rsid w:val="00CE3349"/>
    <w:rsid w:val="00CE36E5"/>
    <w:rsid w:val="00CF27F5"/>
    <w:rsid w:val="00CF3FFD"/>
    <w:rsid w:val="00D10CCF"/>
    <w:rsid w:val="00D13941"/>
    <w:rsid w:val="00D63735"/>
    <w:rsid w:val="00D77D0F"/>
    <w:rsid w:val="00DA1CF0"/>
    <w:rsid w:val="00DA6627"/>
    <w:rsid w:val="00DC1E02"/>
    <w:rsid w:val="00DC24B4"/>
    <w:rsid w:val="00DC5FB0"/>
    <w:rsid w:val="00DF16DC"/>
    <w:rsid w:val="00E45211"/>
    <w:rsid w:val="00E473C5"/>
    <w:rsid w:val="00E61BE8"/>
    <w:rsid w:val="00E92863"/>
    <w:rsid w:val="00E95327"/>
    <w:rsid w:val="00EB0A72"/>
    <w:rsid w:val="00EB796D"/>
    <w:rsid w:val="00EE2F4F"/>
    <w:rsid w:val="00F058DC"/>
    <w:rsid w:val="00F24FC4"/>
    <w:rsid w:val="00F2676C"/>
    <w:rsid w:val="00F363FE"/>
    <w:rsid w:val="00F50E3F"/>
    <w:rsid w:val="00F84366"/>
    <w:rsid w:val="00F85089"/>
    <w:rsid w:val="00F974C5"/>
    <w:rsid w:val="00FA6F46"/>
    <w:rsid w:val="00FC4592"/>
    <w:rsid w:val="00FD4770"/>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3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link w:val="NoteChar"/>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DA6627"/>
    <w:pPr>
      <w:spacing w:before="12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qFormat/>
    <w:rsid w:val="007C3BC7"/>
    <w:rPr>
      <w:b/>
      <w:bCs/>
      <w:i/>
      <w:iCs/>
      <w:color w:val="FF0000"/>
      <w:spacing w:val="5"/>
    </w:rPr>
  </w:style>
  <w:style w:type="character" w:styleId="Emphasis">
    <w:name w:val="Emphasis"/>
    <w:basedOn w:val="DefaultParagraphFont"/>
    <w:uiPriority w:val="20"/>
    <w:qFormat/>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aliases w:val="List Paragraph1,Recommendation,List Paragraph11,Bullet 1,Bullet List,Bullet Points,Bulletr List Paragraph,Dot pt,FooterText,Indicator Text,List Paragraph Char Char Char,No Spacing1,Numbered Para 1,Paragraphe de liste1,numbered,titre"/>
    <w:basedOn w:val="Normal"/>
    <w:link w:val="ListParagraphChar"/>
    <w:uiPriority w:val="1"/>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qFormat/>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4B51"/>
    <w:pPr>
      <w:spacing w:after="0" w:line="240" w:lineRule="auto"/>
    </w:pPr>
    <w:rPr>
      <w:rFonts w:ascii="Dubai" w:hAnsi="Dubai" w:cs="Dubai"/>
    </w:rPr>
  </w:style>
  <w:style w:type="character" w:styleId="UnresolvedMention">
    <w:name w:val="Unresolved Mention"/>
    <w:basedOn w:val="DefaultParagraphFont"/>
    <w:uiPriority w:val="99"/>
    <w:semiHidden/>
    <w:unhideWhenUsed/>
    <w:rsid w:val="00C961B6"/>
    <w:rPr>
      <w:color w:val="605E5C"/>
      <w:shd w:val="clear" w:color="auto" w:fill="E1DFDD"/>
    </w:rPr>
  </w:style>
  <w:style w:type="paragraph" w:customStyle="1" w:styleId="Tablehead0">
    <w:name w:val="Table_head"/>
    <w:basedOn w:val="Normal"/>
    <w:link w:val="TableheadChar"/>
    <w:qFormat/>
    <w:rsid w:val="00C961B6"/>
    <w:pPr>
      <w:tabs>
        <w:tab w:val="clear" w:pos="794"/>
      </w:tabs>
      <w:overflowPunct w:val="0"/>
      <w:autoSpaceDE w:val="0"/>
      <w:autoSpaceDN w:val="0"/>
      <w:bidi w:val="0"/>
      <w:adjustRightInd w:val="0"/>
      <w:spacing w:after="120" w:line="240" w:lineRule="auto"/>
      <w:jc w:val="center"/>
      <w:textAlignment w:val="baseline"/>
    </w:pPr>
    <w:rPr>
      <w:rFonts w:eastAsia="Times New Roman"/>
      <w:b/>
      <w:bCs/>
      <w:lang w:val="en-GB" w:eastAsia="en-US"/>
    </w:rPr>
  </w:style>
  <w:style w:type="paragraph" w:styleId="NormalWeb">
    <w:name w:val="Normal (Web)"/>
    <w:basedOn w:val="Normal"/>
    <w:uiPriority w:val="99"/>
    <w:unhideWhenUsed/>
    <w:rsid w:val="00C961B6"/>
    <w:pPr>
      <w:tabs>
        <w:tab w:val="clear" w:pos="794"/>
      </w:tabs>
      <w:bidi w:val="0"/>
      <w:spacing w:before="100" w:beforeAutospacing="1" w:after="100" w:afterAutospacing="1" w:line="240" w:lineRule="auto"/>
      <w:jc w:val="left"/>
    </w:pPr>
    <w:rPr>
      <w:rFonts w:ascii="Times New Roman" w:hAnsi="Times New Roman" w:cs="Times New Roman"/>
      <w:sz w:val="24"/>
      <w:szCs w:val="24"/>
    </w:rPr>
  </w:style>
  <w:style w:type="paragraph" w:customStyle="1" w:styleId="DecisionNo">
    <w:name w:val="Decision No"/>
    <w:basedOn w:val="Normal"/>
    <w:uiPriority w:val="99"/>
    <w:qFormat/>
    <w:rsid w:val="00C961B6"/>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Decisiontitle">
    <w:name w:val="Decision title"/>
    <w:basedOn w:val="DecisionNo"/>
    <w:uiPriority w:val="99"/>
    <w:qFormat/>
    <w:rsid w:val="00C961B6"/>
    <w:pPr>
      <w:spacing w:before="120" w:after="360"/>
    </w:pPr>
    <w:rPr>
      <w:b/>
      <w:bCs/>
      <w:sz w:val="28"/>
      <w:szCs w:val="40"/>
    </w:rPr>
  </w:style>
  <w:style w:type="paragraph" w:customStyle="1" w:styleId="ResolutionNo">
    <w:name w:val="Resolution No"/>
    <w:basedOn w:val="Normal"/>
    <w:uiPriority w:val="99"/>
    <w:qFormat/>
    <w:rsid w:val="00C961B6"/>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Resolutiontitle">
    <w:name w:val="Resolution title"/>
    <w:basedOn w:val="Normal"/>
    <w:uiPriority w:val="99"/>
    <w:qFormat/>
    <w:rsid w:val="00C961B6"/>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Calibri" w:hAnsi="Calibri" w:cs="Traditional Arabic"/>
      <w:b/>
      <w:bCs/>
      <w:sz w:val="28"/>
      <w:szCs w:val="40"/>
      <w:lang w:bidi="ar-SY"/>
    </w:rPr>
  </w:style>
  <w:style w:type="character" w:customStyle="1" w:styleId="ts-alignment-element">
    <w:name w:val="ts-alignment-element"/>
    <w:basedOn w:val="DefaultParagraphFont"/>
    <w:rsid w:val="00C961B6"/>
  </w:style>
  <w:style w:type="paragraph" w:customStyle="1" w:styleId="Sectiontitle0">
    <w:name w:val="Section_title"/>
    <w:basedOn w:val="Annextitle0"/>
    <w:next w:val="Normalaftertitle"/>
    <w:rsid w:val="00C961B6"/>
    <w:pPr>
      <w:tabs>
        <w:tab w:val="clear" w:pos="567"/>
        <w:tab w:val="clear" w:pos="1701"/>
        <w:tab w:val="clear" w:pos="2835"/>
        <w:tab w:val="left" w:pos="1871"/>
      </w:tabs>
      <w:bidi w:val="0"/>
    </w:pPr>
    <w:rPr>
      <w:lang w:val="en-GB"/>
    </w:rPr>
  </w:style>
  <w:style w:type="paragraph" w:customStyle="1" w:styleId="Headingi0">
    <w:name w:val="Heading_i"/>
    <w:basedOn w:val="Heading3"/>
    <w:next w:val="Normal"/>
    <w:qFormat/>
    <w:rsid w:val="00C961B6"/>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rFonts w:ascii="Calibri" w:eastAsia="Times New Roman" w:hAnsi="Calibri" w:cs="Traditional Arabic"/>
      <w:i/>
      <w:iCs/>
      <w:szCs w:val="30"/>
      <w:lang w:val="en-GB" w:eastAsia="en-US" w:bidi="ar-EG"/>
    </w:rPr>
  </w:style>
  <w:style w:type="paragraph" w:customStyle="1" w:styleId="AnnexNo0">
    <w:name w:val="Annex_No"/>
    <w:basedOn w:val="Normal"/>
    <w:qFormat/>
    <w:rsid w:val="00C961B6"/>
    <w:pPr>
      <w:keepNext/>
      <w:keepLines/>
      <w:tabs>
        <w:tab w:val="clear" w:pos="794"/>
        <w:tab w:val="left" w:pos="567"/>
        <w:tab w:val="left" w:pos="1701"/>
        <w:tab w:val="left" w:pos="2268"/>
        <w:tab w:val="left" w:pos="2835"/>
      </w:tabs>
      <w:overflowPunct w:val="0"/>
      <w:autoSpaceDE w:val="0"/>
      <w:autoSpaceDN w:val="0"/>
      <w:adjustRightInd w:val="0"/>
      <w:spacing w:before="360" w:after="120"/>
      <w:jc w:val="center"/>
      <w:textAlignment w:val="baseline"/>
    </w:pPr>
    <w:rPr>
      <w:rFonts w:ascii="Calibri" w:eastAsia="Times New Roman" w:hAnsi="Calibri" w:cs="Traditional Arabic"/>
      <w:sz w:val="28"/>
      <w:szCs w:val="40"/>
      <w:lang w:val="en-GB" w:eastAsia="en-US" w:bidi="ar-EG"/>
    </w:rPr>
  </w:style>
  <w:style w:type="paragraph" w:customStyle="1" w:styleId="OpinionNo0">
    <w:name w:val="Opinion_No"/>
    <w:basedOn w:val="ResNo"/>
    <w:next w:val="Opiniontitle0"/>
    <w:rsid w:val="00C961B6"/>
    <w:pPr>
      <w:tabs>
        <w:tab w:val="clear" w:pos="794"/>
      </w:tabs>
      <w:overflowPunct w:val="0"/>
      <w:autoSpaceDE w:val="0"/>
      <w:autoSpaceDN w:val="0"/>
      <w:adjustRightInd w:val="0"/>
      <w:spacing w:after="120"/>
      <w:textAlignment w:val="baseline"/>
    </w:pPr>
    <w:rPr>
      <w:rFonts w:ascii="Calibri" w:eastAsia="Times New Roman" w:hAnsi="Calibri" w:cs="Traditional Arabic"/>
      <w:caps/>
      <w:sz w:val="28"/>
      <w:szCs w:val="40"/>
      <w:lang w:val="en-GB" w:eastAsia="en-US" w:bidi="ar-EG"/>
    </w:rPr>
  </w:style>
  <w:style w:type="paragraph" w:customStyle="1" w:styleId="Annexref">
    <w:name w:val="Annex_ref"/>
    <w:qFormat/>
    <w:rsid w:val="00C961B6"/>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0">
    <w:name w:val="Annex_title"/>
    <w:basedOn w:val="Normal"/>
    <w:next w:val="Normal"/>
    <w:link w:val="AnnextitleChar"/>
    <w:rsid w:val="00C961B6"/>
    <w:pPr>
      <w:keepNext/>
      <w:keepLines/>
      <w:tabs>
        <w:tab w:val="clear" w:pos="794"/>
        <w:tab w:val="left" w:pos="567"/>
        <w:tab w:val="left" w:pos="1701"/>
        <w:tab w:val="left" w:pos="2268"/>
        <w:tab w:val="left" w:pos="2835"/>
      </w:tabs>
      <w:overflowPunct w:val="0"/>
      <w:autoSpaceDE w:val="0"/>
      <w:autoSpaceDN w:val="0"/>
      <w:adjustRightInd w:val="0"/>
      <w:spacing w:after="360"/>
      <w:jc w:val="center"/>
      <w:textAlignment w:val="baseline"/>
    </w:pPr>
    <w:rPr>
      <w:rFonts w:ascii="Calibri" w:eastAsia="Times New Roman" w:hAnsi="Calibri" w:cs="Traditional Arabic"/>
      <w:b/>
      <w:bCs/>
      <w:sz w:val="28"/>
      <w:szCs w:val="40"/>
      <w:lang w:eastAsia="en-US"/>
    </w:rPr>
  </w:style>
  <w:style w:type="character" w:customStyle="1" w:styleId="AnnextitleChar">
    <w:name w:val="Annex_title Char"/>
    <w:basedOn w:val="DefaultParagraphFont"/>
    <w:link w:val="Annextitle0"/>
    <w:rsid w:val="00C961B6"/>
    <w:rPr>
      <w:rFonts w:ascii="Calibri" w:eastAsia="Times New Roman" w:hAnsi="Calibri" w:cs="Traditional Arabic"/>
      <w:b/>
      <w:bCs/>
      <w:sz w:val="28"/>
      <w:szCs w:val="40"/>
      <w:lang w:eastAsia="en-US"/>
    </w:rPr>
  </w:style>
  <w:style w:type="paragraph" w:customStyle="1" w:styleId="AppendixNo0">
    <w:name w:val="Appendix_No"/>
    <w:basedOn w:val="AnnexNo0"/>
    <w:qFormat/>
    <w:rsid w:val="00C961B6"/>
  </w:style>
  <w:style w:type="paragraph" w:customStyle="1" w:styleId="Appendixtitle0">
    <w:name w:val="Appendix_title"/>
    <w:basedOn w:val="Annextitle0"/>
    <w:next w:val="Normal"/>
    <w:rsid w:val="00C961B6"/>
  </w:style>
  <w:style w:type="paragraph" w:customStyle="1" w:styleId="Headingbnot2">
    <w:name w:val="Heading_b not2"/>
    <w:basedOn w:val="Heading2"/>
    <w:rsid w:val="00C961B6"/>
    <w:pPr>
      <w:spacing w:before="180"/>
      <w:ind w:left="0" w:firstLine="0"/>
    </w:pPr>
    <w:rPr>
      <w:rFonts w:ascii="Calibri" w:eastAsia="Times New Roman" w:hAnsi="Calibri" w:cs="Traditional Arabic"/>
      <w:kern w:val="14"/>
      <w:szCs w:val="32"/>
      <w:u w:val="single"/>
      <w:lang w:eastAsia="en-US" w:bidi="ar-EG"/>
    </w:rPr>
  </w:style>
  <w:style w:type="character" w:customStyle="1" w:styleId="TableheadChar">
    <w:name w:val="Table_head Char"/>
    <w:basedOn w:val="DefaultParagraphFont"/>
    <w:link w:val="Tablehead0"/>
    <w:rsid w:val="00C961B6"/>
    <w:rPr>
      <w:rFonts w:ascii="Dubai" w:eastAsia="Times New Roman" w:hAnsi="Dubai" w:cs="Dubai"/>
      <w:b/>
      <w:bCs/>
      <w:lang w:val="en-GB" w:eastAsia="en-US"/>
    </w:rPr>
  </w:style>
  <w:style w:type="paragraph" w:customStyle="1" w:styleId="Tabletitle0">
    <w:name w:val="Table_title"/>
    <w:basedOn w:val="Normal"/>
    <w:next w:val="Normal"/>
    <w:link w:val="TabletitleChar"/>
    <w:qFormat/>
    <w:rsid w:val="00C961B6"/>
    <w:pPr>
      <w:keepNext/>
      <w:keepLines/>
      <w:tabs>
        <w:tab w:val="clear" w:pos="794"/>
        <w:tab w:val="left" w:pos="2948"/>
        <w:tab w:val="left" w:pos="4082"/>
      </w:tabs>
      <w:spacing w:after="120"/>
      <w:jc w:val="center"/>
    </w:pPr>
    <w:rPr>
      <w:rFonts w:ascii="Calibri" w:eastAsia="Times New Roman" w:hAnsi="Calibri" w:cs="Traditional Arabic"/>
      <w:b/>
      <w:bCs/>
      <w:szCs w:val="30"/>
      <w:lang w:eastAsia="en-US"/>
    </w:rPr>
  </w:style>
  <w:style w:type="paragraph" w:customStyle="1" w:styleId="TableNo0">
    <w:name w:val="Table_No"/>
    <w:basedOn w:val="Normal"/>
    <w:next w:val="Normal"/>
    <w:link w:val="TableNoChar"/>
    <w:qFormat/>
    <w:rsid w:val="00C961B6"/>
    <w:pPr>
      <w:keepNext/>
      <w:keepLines/>
      <w:tabs>
        <w:tab w:val="clear" w:pos="794"/>
      </w:tabs>
      <w:spacing w:before="240" w:after="120"/>
      <w:jc w:val="center"/>
    </w:pPr>
    <w:rPr>
      <w:rFonts w:ascii="Calibri" w:eastAsia="Times New Roman" w:hAnsi="Calibri" w:cs="Traditional Arabic"/>
      <w:szCs w:val="30"/>
      <w:lang w:eastAsia="en-US"/>
    </w:rPr>
  </w:style>
  <w:style w:type="character" w:customStyle="1" w:styleId="TableNoChar">
    <w:name w:val="Table_No Char"/>
    <w:basedOn w:val="DefaultParagraphFont"/>
    <w:link w:val="TableNo0"/>
    <w:locked/>
    <w:rsid w:val="00C961B6"/>
    <w:rPr>
      <w:rFonts w:ascii="Calibri" w:eastAsia="Times New Roman" w:hAnsi="Calibri" w:cs="Traditional Arabic"/>
      <w:szCs w:val="30"/>
      <w:lang w:eastAsia="en-US"/>
    </w:rPr>
  </w:style>
  <w:style w:type="paragraph" w:customStyle="1" w:styleId="Tabletext">
    <w:name w:val="Table_text"/>
    <w:basedOn w:val="Normal"/>
    <w:link w:val="TabletextChar"/>
    <w:qFormat/>
    <w:rsid w:val="00C961B6"/>
    <w:pPr>
      <w:tabs>
        <w:tab w:val="clear" w:pos="794"/>
      </w:tabs>
      <w:spacing w:before="60" w:after="60" w:line="260" w:lineRule="exact"/>
      <w:jc w:val="center"/>
    </w:pPr>
    <w:rPr>
      <w:rFonts w:ascii="Calibri" w:eastAsia="Times New Roman" w:hAnsi="Calibri" w:cs="Traditional Arabic"/>
      <w:sz w:val="20"/>
      <w:szCs w:val="26"/>
      <w:lang w:val="fr-FR" w:eastAsia="en-US" w:bidi="ar-EG"/>
    </w:rPr>
  </w:style>
  <w:style w:type="character" w:customStyle="1" w:styleId="TabletextChar">
    <w:name w:val="Table_text Char"/>
    <w:basedOn w:val="DefaultParagraphFont"/>
    <w:link w:val="Tabletext"/>
    <w:locked/>
    <w:rsid w:val="00C961B6"/>
    <w:rPr>
      <w:rFonts w:ascii="Calibri" w:eastAsia="Times New Roman" w:hAnsi="Calibri" w:cs="Traditional Arabic"/>
      <w:sz w:val="20"/>
      <w:szCs w:val="26"/>
      <w:lang w:val="fr-FR" w:eastAsia="en-US" w:bidi="ar-EG"/>
    </w:rPr>
  </w:style>
  <w:style w:type="character" w:customStyle="1" w:styleId="CallChar">
    <w:name w:val="Call Char"/>
    <w:basedOn w:val="DefaultParagraphFont"/>
    <w:link w:val="Call"/>
    <w:locked/>
    <w:rsid w:val="00C961B6"/>
    <w:rPr>
      <w:rFonts w:ascii="Dubai" w:hAnsi="Dubai" w:cs="Dubai"/>
      <w:i/>
      <w:iCs/>
    </w:rPr>
  </w:style>
  <w:style w:type="paragraph" w:customStyle="1" w:styleId="Questiontitle">
    <w:name w:val="Question_title"/>
    <w:basedOn w:val="Normal"/>
    <w:next w:val="Normal"/>
    <w:qFormat/>
    <w:rsid w:val="00C961B6"/>
    <w:pPr>
      <w:keepNext/>
      <w:keepLines/>
      <w:tabs>
        <w:tab w:val="clear" w:pos="794"/>
        <w:tab w:val="left" w:pos="567"/>
        <w:tab w:val="left" w:pos="1701"/>
        <w:tab w:val="left" w:pos="2268"/>
        <w:tab w:val="left" w:pos="2835"/>
      </w:tabs>
      <w:overflowPunct w:val="0"/>
      <w:autoSpaceDE w:val="0"/>
      <w:autoSpaceDN w:val="0"/>
      <w:adjustRightInd w:val="0"/>
      <w:spacing w:after="360"/>
      <w:jc w:val="center"/>
      <w:textAlignment w:val="baseline"/>
    </w:pPr>
    <w:rPr>
      <w:rFonts w:ascii="Calibri" w:eastAsia="Times New Roman" w:hAnsi="Calibri" w:cs="Traditional Arabic"/>
      <w:b/>
      <w:bCs/>
      <w:sz w:val="28"/>
      <w:szCs w:val="40"/>
      <w:lang w:eastAsia="en-US" w:bidi="ar-EG"/>
    </w:rPr>
  </w:style>
  <w:style w:type="paragraph" w:customStyle="1" w:styleId="QuestionNo">
    <w:name w:val="Question_No"/>
    <w:basedOn w:val="Normal"/>
    <w:next w:val="Questiontitle"/>
    <w:qFormat/>
    <w:rsid w:val="00C961B6"/>
    <w:pPr>
      <w:keepNext/>
      <w:keepLines/>
      <w:tabs>
        <w:tab w:val="clear" w:pos="794"/>
      </w:tabs>
      <w:spacing w:before="360" w:after="120"/>
      <w:jc w:val="center"/>
    </w:pPr>
    <w:rPr>
      <w:rFonts w:ascii="Calibri" w:eastAsia="Times New Roman" w:hAnsi="Calibri" w:cs="Traditional Arabic"/>
      <w:sz w:val="28"/>
      <w:szCs w:val="40"/>
      <w:lang w:eastAsia="en-US" w:bidi="ar-EG"/>
    </w:rPr>
  </w:style>
  <w:style w:type="paragraph" w:customStyle="1" w:styleId="Title4">
    <w:name w:val="Title 4"/>
    <w:basedOn w:val="Title3"/>
    <w:next w:val="Heading1"/>
    <w:rsid w:val="00C961B6"/>
    <w:pPr>
      <w:keepLines/>
      <w:tabs>
        <w:tab w:val="clear" w:pos="794"/>
        <w:tab w:val="left" w:pos="567"/>
        <w:tab w:val="left" w:pos="1701"/>
        <w:tab w:val="left" w:pos="2268"/>
        <w:tab w:val="left" w:pos="2835"/>
      </w:tabs>
      <w:spacing w:after="120"/>
      <w:jc w:val="both"/>
    </w:pPr>
    <w:rPr>
      <w:rFonts w:ascii="Calibri" w:eastAsia="Times New Roman" w:hAnsi="Calibri" w:cs="Traditional Arabic"/>
      <w:b/>
      <w:bCs/>
      <w:sz w:val="28"/>
      <w:szCs w:val="36"/>
      <w:lang w:eastAsia="en-US" w:bidi="ar-EG"/>
    </w:rPr>
  </w:style>
  <w:style w:type="paragraph" w:customStyle="1" w:styleId="Committee">
    <w:name w:val="Committee"/>
    <w:basedOn w:val="Normal"/>
    <w:qFormat/>
    <w:rsid w:val="00C961B6"/>
    <w:pPr>
      <w:framePr w:hSpace="180" w:wrap="around" w:hAnchor="margin" w:y="-675"/>
      <w:tabs>
        <w:tab w:val="clear" w:pos="794"/>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eastAsia="Times New Roman" w:hAnsi="Verdana Bold" w:cs="Traditional Arabic"/>
      <w:b/>
      <w:bCs/>
      <w:sz w:val="19"/>
      <w:szCs w:val="30"/>
      <w:lang w:val="en-GB" w:eastAsia="en-US"/>
    </w:rPr>
  </w:style>
  <w:style w:type="paragraph" w:customStyle="1" w:styleId="Adress">
    <w:name w:val="Adress"/>
    <w:qFormat/>
    <w:rsid w:val="00C961B6"/>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0">
    <w:name w:val="Agenda_item"/>
    <w:qFormat/>
    <w:rsid w:val="00C961B6"/>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C961B6"/>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C961B6"/>
    <w:pPr>
      <w:keepNext/>
      <w:keepLines/>
      <w:tabs>
        <w:tab w:val="clear" w:pos="794"/>
      </w:tabs>
      <w:overflowPunct w:val="0"/>
      <w:autoSpaceDE w:val="0"/>
      <w:autoSpaceDN w:val="0"/>
      <w:adjustRightInd w:val="0"/>
      <w:spacing w:before="480" w:after="120"/>
      <w:jc w:val="center"/>
      <w:textAlignment w:val="baseline"/>
    </w:pPr>
    <w:rPr>
      <w:rFonts w:ascii="Calibri" w:eastAsia="Times New Roman" w:hAnsi="Calibri" w:cs="Traditional Arabic"/>
      <w:sz w:val="28"/>
      <w:szCs w:val="40"/>
      <w:lang w:val="en-GB" w:eastAsia="en-US" w:bidi="ar-EG"/>
    </w:rPr>
  </w:style>
  <w:style w:type="paragraph" w:customStyle="1" w:styleId="Opiniontitle0">
    <w:name w:val="Opinion_title"/>
    <w:next w:val="Normal"/>
    <w:qFormat/>
    <w:rsid w:val="00C961B6"/>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C961B6"/>
    <w:pPr>
      <w:keepNext/>
      <w:tabs>
        <w:tab w:val="clear" w:pos="794"/>
      </w:tabs>
      <w:spacing w:after="120"/>
    </w:pPr>
    <w:rPr>
      <w:rFonts w:ascii="Calibri" w:eastAsia="Times New Roman" w:hAnsi="Calibri" w:cs="Traditional Arabic"/>
      <w:i/>
      <w:iCs/>
      <w:szCs w:val="30"/>
      <w:lang w:eastAsia="en-US" w:bidi="ar-EG"/>
    </w:rPr>
  </w:style>
  <w:style w:type="paragraph" w:customStyle="1" w:styleId="Chaptitle">
    <w:name w:val="Chap_title"/>
    <w:basedOn w:val="Agendaitem0"/>
    <w:qFormat/>
    <w:rsid w:val="00C961B6"/>
    <w:pPr>
      <w:spacing w:after="360"/>
    </w:pPr>
    <w:rPr>
      <w:b/>
      <w:bCs/>
    </w:rPr>
  </w:style>
  <w:style w:type="character" w:styleId="EndnoteReference">
    <w:name w:val="endnote reference"/>
    <w:basedOn w:val="DefaultParagraphFont"/>
    <w:rsid w:val="00C961B6"/>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0">
    <w:name w:val="enumlev3"/>
    <w:basedOn w:val="Normal"/>
    <w:next w:val="Normal"/>
    <w:link w:val="enumlev3Char"/>
    <w:qFormat/>
    <w:rsid w:val="00C961B6"/>
    <w:pPr>
      <w:tabs>
        <w:tab w:val="clear" w:pos="794"/>
        <w:tab w:val="left" w:pos="2500"/>
      </w:tabs>
      <w:spacing w:before="80"/>
      <w:ind w:left="2494" w:hanging="680"/>
    </w:pPr>
    <w:rPr>
      <w:rFonts w:ascii="Calibri" w:eastAsia="Times New Roman" w:hAnsi="Calibri" w:cs="Traditional Arabic"/>
      <w:szCs w:val="30"/>
      <w:lang w:eastAsia="en-US"/>
    </w:rPr>
  </w:style>
  <w:style w:type="character" w:customStyle="1" w:styleId="enumlev3Char">
    <w:name w:val="enumlev3 Char"/>
    <w:basedOn w:val="DefaultParagraphFont"/>
    <w:link w:val="enumlev30"/>
    <w:rsid w:val="00C961B6"/>
    <w:rPr>
      <w:rFonts w:ascii="Calibri" w:eastAsia="Times New Roman" w:hAnsi="Calibri" w:cs="Traditional Arabic"/>
      <w:szCs w:val="30"/>
      <w:lang w:eastAsia="en-US"/>
    </w:rPr>
  </w:style>
  <w:style w:type="paragraph" w:customStyle="1" w:styleId="FigureNo0">
    <w:name w:val="Figure_No"/>
    <w:basedOn w:val="Normal"/>
    <w:qFormat/>
    <w:rsid w:val="00C961B6"/>
    <w:pPr>
      <w:keepNext/>
      <w:keepLines/>
      <w:tabs>
        <w:tab w:val="clear" w:pos="794"/>
        <w:tab w:val="left" w:pos="1191"/>
        <w:tab w:val="left" w:pos="1588"/>
        <w:tab w:val="left" w:pos="1985"/>
      </w:tabs>
      <w:overflowPunct w:val="0"/>
      <w:autoSpaceDE w:val="0"/>
      <w:autoSpaceDN w:val="0"/>
      <w:adjustRightInd w:val="0"/>
      <w:spacing w:before="240" w:after="120"/>
      <w:jc w:val="center"/>
      <w:textAlignment w:val="baseline"/>
    </w:pPr>
    <w:rPr>
      <w:rFonts w:ascii="Calibri" w:eastAsia="Times New Roman" w:hAnsi="Calibri" w:cs="Traditional Arabic"/>
      <w:szCs w:val="30"/>
      <w:lang w:eastAsia="en-US"/>
    </w:rPr>
  </w:style>
  <w:style w:type="paragraph" w:customStyle="1" w:styleId="Figuretitle0">
    <w:name w:val="Figure_title"/>
    <w:qFormat/>
    <w:rsid w:val="00C961B6"/>
    <w:pPr>
      <w:keepNext/>
      <w:keepLines/>
      <w:bidi/>
      <w:spacing w:before="240" w:after="120" w:line="192" w:lineRule="auto"/>
    </w:pPr>
    <w:rPr>
      <w:rFonts w:ascii="Calibri" w:eastAsia="Times New Roman" w:hAnsi="Calibri" w:cs="Traditional Arabic"/>
      <w:b/>
      <w:bCs/>
      <w:szCs w:val="30"/>
      <w:lang w:eastAsia="en-US" w:bidi="ar-EG"/>
    </w:rPr>
  </w:style>
  <w:style w:type="paragraph" w:customStyle="1" w:styleId="LOGO">
    <w:name w:val="LOGO"/>
    <w:qFormat/>
    <w:rsid w:val="00C961B6"/>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C961B6"/>
    <w:rPr>
      <w:rFonts w:ascii="Dubai" w:hAnsi="Dubai" w:cs="Dubai"/>
      <w:lang w:bidi="ar-SY"/>
    </w:rPr>
  </w:style>
  <w:style w:type="paragraph" w:customStyle="1" w:styleId="Normalend">
    <w:name w:val="Normal_end"/>
    <w:basedOn w:val="Normal"/>
    <w:qFormat/>
    <w:rsid w:val="00C961B6"/>
    <w:pPr>
      <w:tabs>
        <w:tab w:val="clear" w:pos="794"/>
      </w:tabs>
      <w:spacing w:before="0" w:line="240" w:lineRule="auto"/>
    </w:pPr>
    <w:rPr>
      <w:rFonts w:ascii="Calibri" w:eastAsia="Times New Roman" w:hAnsi="Calibri" w:cs="Traditional Arabic"/>
      <w:szCs w:val="30"/>
      <w:lang w:eastAsia="en-US" w:bidi="ar-EG"/>
    </w:rPr>
  </w:style>
  <w:style w:type="paragraph" w:customStyle="1" w:styleId="Parttitle0">
    <w:name w:val="Part_title"/>
    <w:basedOn w:val="Normal"/>
    <w:qFormat/>
    <w:rsid w:val="00C961B6"/>
    <w:pPr>
      <w:keepNext/>
      <w:keepLines/>
      <w:tabs>
        <w:tab w:val="clear" w:pos="794"/>
        <w:tab w:val="left" w:pos="1191"/>
        <w:tab w:val="left" w:pos="1588"/>
        <w:tab w:val="left" w:pos="1985"/>
      </w:tabs>
      <w:overflowPunct w:val="0"/>
      <w:autoSpaceDE w:val="0"/>
      <w:autoSpaceDN w:val="0"/>
      <w:adjustRightInd w:val="0"/>
      <w:spacing w:after="360"/>
      <w:jc w:val="center"/>
      <w:textAlignment w:val="baseline"/>
    </w:pPr>
    <w:rPr>
      <w:rFonts w:ascii="Calibri" w:eastAsia="Times New Roman" w:hAnsi="Calibri" w:cs="Traditional Arabic"/>
      <w:b/>
      <w:bCs/>
      <w:sz w:val="28"/>
      <w:szCs w:val="40"/>
      <w:lang w:val="en-GB" w:eastAsia="en-US" w:bidi="ar-EG"/>
    </w:rPr>
  </w:style>
  <w:style w:type="paragraph" w:customStyle="1" w:styleId="Part1">
    <w:name w:val="Part_1"/>
    <w:basedOn w:val="Parttitle0"/>
    <w:qFormat/>
    <w:rsid w:val="00C961B6"/>
    <w:pPr>
      <w:tabs>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0">
    <w:name w:val="Part_No"/>
    <w:basedOn w:val="Normal"/>
    <w:qFormat/>
    <w:rsid w:val="00C961B6"/>
    <w:pPr>
      <w:keepNext/>
      <w:keepLines/>
      <w:tabs>
        <w:tab w:val="clear" w:pos="794"/>
      </w:tabs>
      <w:spacing w:before="360" w:after="120"/>
      <w:jc w:val="center"/>
    </w:pPr>
    <w:rPr>
      <w:rFonts w:ascii="Calibri" w:eastAsia="Times New Roman" w:hAnsi="Calibri" w:cs="Traditional Arabic"/>
      <w:sz w:val="28"/>
      <w:szCs w:val="40"/>
      <w:lang w:eastAsia="en-US" w:bidi="ar-EG"/>
    </w:rPr>
  </w:style>
  <w:style w:type="character" w:customStyle="1" w:styleId="ReasonsChar">
    <w:name w:val="Reasons Char"/>
    <w:basedOn w:val="DefaultParagraphFont"/>
    <w:link w:val="Reasons"/>
    <w:rsid w:val="00C961B6"/>
    <w:rPr>
      <w:rFonts w:ascii="Dubai" w:hAnsi="Dubai" w:cs="Dubai"/>
      <w:b/>
      <w:bCs/>
    </w:rPr>
  </w:style>
  <w:style w:type="paragraph" w:customStyle="1" w:styleId="Reftext">
    <w:name w:val="Ref_text"/>
    <w:basedOn w:val="Normal"/>
    <w:rsid w:val="00C961B6"/>
    <w:pPr>
      <w:tabs>
        <w:tab w:val="clear" w:pos="794"/>
      </w:tabs>
      <w:ind w:left="794" w:right="794" w:hanging="794"/>
    </w:pPr>
    <w:rPr>
      <w:rFonts w:ascii="Calibri" w:eastAsia="Times New Roman" w:hAnsi="Calibri" w:cs="Traditional Arabic"/>
      <w:szCs w:val="30"/>
      <w:lang w:eastAsia="en-US"/>
    </w:rPr>
  </w:style>
  <w:style w:type="character" w:customStyle="1" w:styleId="ResNoChar">
    <w:name w:val="Res_No Char"/>
    <w:basedOn w:val="DefaultParagraphFont"/>
    <w:link w:val="ResNo"/>
    <w:rsid w:val="00C961B6"/>
    <w:rPr>
      <w:rFonts w:ascii="Dubai" w:hAnsi="Dubai" w:cs="Dubai"/>
      <w:sz w:val="26"/>
      <w:szCs w:val="26"/>
    </w:rPr>
  </w:style>
  <w:style w:type="character" w:customStyle="1" w:styleId="RestitleChar">
    <w:name w:val="Res_title Char"/>
    <w:basedOn w:val="AnnextitleChar"/>
    <w:link w:val="Restitle"/>
    <w:rsid w:val="00C961B6"/>
    <w:rPr>
      <w:rFonts w:ascii="Dubai" w:eastAsia="Times New Roman" w:hAnsi="Dubai" w:cs="Dubai"/>
      <w:b/>
      <w:bCs/>
      <w:sz w:val="28"/>
      <w:szCs w:val="28"/>
      <w:lang w:eastAsia="en-US" w:bidi="ar-SY"/>
    </w:rPr>
  </w:style>
  <w:style w:type="paragraph" w:customStyle="1" w:styleId="Section10">
    <w:name w:val="Section_1"/>
    <w:basedOn w:val="Normal"/>
    <w:link w:val="Section1Char"/>
    <w:qFormat/>
    <w:rsid w:val="00C961B6"/>
    <w:pPr>
      <w:keepNext/>
      <w:keepLines/>
      <w:tabs>
        <w:tab w:val="clear" w:pos="794"/>
      </w:tabs>
      <w:spacing w:before="240" w:after="120"/>
      <w:jc w:val="center"/>
    </w:pPr>
    <w:rPr>
      <w:rFonts w:ascii="Calibri" w:eastAsia="Times New Roman" w:hAnsi="Calibri" w:cs="Traditional Arabic"/>
      <w:b/>
      <w:bCs/>
      <w:sz w:val="24"/>
      <w:szCs w:val="32"/>
      <w:lang w:eastAsia="en-US" w:bidi="ar-EG"/>
    </w:rPr>
  </w:style>
  <w:style w:type="character" w:customStyle="1" w:styleId="Section1Char">
    <w:name w:val="Section_1 Char"/>
    <w:link w:val="Section10"/>
    <w:rsid w:val="00C961B6"/>
    <w:rPr>
      <w:rFonts w:ascii="Calibri" w:eastAsia="Times New Roman" w:hAnsi="Calibri" w:cs="Traditional Arabic"/>
      <w:b/>
      <w:bCs/>
      <w:sz w:val="24"/>
      <w:szCs w:val="32"/>
      <w:lang w:eastAsia="en-US" w:bidi="ar-EG"/>
    </w:rPr>
  </w:style>
  <w:style w:type="paragraph" w:customStyle="1" w:styleId="Section20">
    <w:name w:val="Section_2"/>
    <w:basedOn w:val="Section10"/>
    <w:rsid w:val="00C961B6"/>
    <w:pPr>
      <w:tabs>
        <w:tab w:val="center" w:pos="4820"/>
      </w:tabs>
      <w:bidi w:val="0"/>
      <w:spacing w:before="360"/>
    </w:pPr>
    <w:rPr>
      <w:b w:val="0"/>
      <w:bCs w:val="0"/>
      <w:i/>
      <w:iCs/>
      <w:lang w:val="en-GB" w:bidi="ar-SA"/>
    </w:rPr>
  </w:style>
  <w:style w:type="paragraph" w:customStyle="1" w:styleId="Section3">
    <w:name w:val="Section_3‎"/>
    <w:qFormat/>
    <w:rsid w:val="00C961B6"/>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0">
    <w:name w:val="Section_No"/>
    <w:basedOn w:val="Normal"/>
    <w:next w:val="Normal"/>
    <w:rsid w:val="00C961B6"/>
    <w:pPr>
      <w:keepNext/>
      <w:keepLines/>
      <w:tabs>
        <w:tab w:val="clear" w:pos="794"/>
        <w:tab w:val="left" w:pos="567"/>
        <w:tab w:val="left" w:pos="1701"/>
        <w:tab w:val="left" w:pos="2268"/>
        <w:tab w:val="left" w:pos="2835"/>
      </w:tabs>
      <w:overflowPunct w:val="0"/>
      <w:autoSpaceDE w:val="0"/>
      <w:autoSpaceDN w:val="0"/>
      <w:adjustRightInd w:val="0"/>
      <w:spacing w:before="480" w:after="120"/>
      <w:jc w:val="center"/>
      <w:textAlignment w:val="baseline"/>
    </w:pPr>
    <w:rPr>
      <w:rFonts w:ascii="Calibri" w:eastAsia="Times New Roman" w:hAnsi="Calibri" w:cs="Traditional Arabic"/>
      <w:sz w:val="28"/>
      <w:szCs w:val="40"/>
      <w:lang w:val="en-GB" w:eastAsia="en-US" w:bidi="ar-EG"/>
    </w:rPr>
  </w:style>
  <w:style w:type="paragraph" w:customStyle="1" w:styleId="SpecialFooter">
    <w:name w:val="Special Footer"/>
    <w:basedOn w:val="Normal"/>
    <w:rsid w:val="00C961B6"/>
    <w:pPr>
      <w:tabs>
        <w:tab w:val="clear" w:pos="794"/>
        <w:tab w:val="left" w:pos="567"/>
        <w:tab w:val="left" w:pos="1701"/>
        <w:tab w:val="left" w:pos="2268"/>
        <w:tab w:val="left" w:pos="2835"/>
        <w:tab w:val="left" w:pos="5954"/>
        <w:tab w:val="right" w:pos="9639"/>
      </w:tabs>
      <w:bidi w:val="0"/>
      <w:spacing w:line="240" w:lineRule="auto"/>
    </w:pPr>
    <w:rPr>
      <w:rFonts w:ascii="Calibri" w:eastAsia="Times New Roman" w:hAnsi="Calibri" w:cs="Times New Roman"/>
      <w:caps/>
      <w:sz w:val="16"/>
      <w:szCs w:val="16"/>
      <w:lang w:eastAsia="en-US"/>
    </w:rPr>
  </w:style>
  <w:style w:type="paragraph" w:customStyle="1" w:styleId="Styletoc0LinespacingExactly14pt">
    <w:name w:val="Style toc 0 + Line spacing:  Exactly 14 pt"/>
    <w:basedOn w:val="Normal"/>
    <w:semiHidden/>
    <w:rsid w:val="00C961B6"/>
    <w:pPr>
      <w:tabs>
        <w:tab w:val="clear" w:pos="794"/>
      </w:tabs>
      <w:spacing w:line="280" w:lineRule="exact"/>
    </w:pPr>
    <w:rPr>
      <w:rFonts w:ascii="Times New Roman Bold" w:eastAsia="Times New Roman" w:hAnsi="Times New Roman Bold" w:cs="Traditional Arabic"/>
      <w:bCs/>
      <w:szCs w:val="32"/>
      <w:lang w:eastAsia="en-US"/>
    </w:rPr>
  </w:style>
  <w:style w:type="paragraph" w:customStyle="1" w:styleId="Tablefin">
    <w:name w:val="Table_fin"/>
    <w:basedOn w:val="Normal"/>
    <w:rsid w:val="00C961B6"/>
    <w:pPr>
      <w:tabs>
        <w:tab w:val="clear" w:pos="794"/>
        <w:tab w:val="left" w:pos="1871"/>
        <w:tab w:val="left" w:pos="2268"/>
      </w:tabs>
      <w:overflowPunct w:val="0"/>
      <w:autoSpaceDE w:val="0"/>
      <w:autoSpaceDN w:val="0"/>
      <w:bidi w:val="0"/>
      <w:adjustRightInd w:val="0"/>
      <w:spacing w:before="0" w:line="240" w:lineRule="auto"/>
      <w:textAlignment w:val="baseline"/>
    </w:pPr>
    <w:rPr>
      <w:rFonts w:ascii="Calibri" w:eastAsia="Times New Roman" w:hAnsi="Calibri" w:cs="Times New Roman"/>
      <w:sz w:val="12"/>
      <w:szCs w:val="20"/>
      <w:lang w:val="fr-FR" w:eastAsia="en-US"/>
    </w:rPr>
  </w:style>
  <w:style w:type="character" w:customStyle="1" w:styleId="Tablefreq">
    <w:name w:val="Table_freq"/>
    <w:rsid w:val="00C961B6"/>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C961B6"/>
    <w:pPr>
      <w:tabs>
        <w:tab w:val="clear" w:pos="794"/>
        <w:tab w:val="left" w:pos="283"/>
        <w:tab w:val="left" w:pos="1531"/>
        <w:tab w:val="left" w:pos="2041"/>
      </w:tabs>
      <w:overflowPunct w:val="0"/>
      <w:autoSpaceDE w:val="0"/>
      <w:autoSpaceDN w:val="0"/>
      <w:adjustRightInd w:val="0"/>
      <w:spacing w:before="60" w:after="60"/>
      <w:ind w:left="567" w:hanging="567"/>
      <w:textAlignment w:val="baseline"/>
    </w:pPr>
    <w:rPr>
      <w:rFonts w:ascii="Calibri" w:eastAsia="Times New Roman" w:hAnsi="Calibri" w:cs="Traditional Arabic"/>
      <w:i/>
      <w:iCs/>
      <w:szCs w:val="30"/>
      <w:lang w:bidi="ar-EG"/>
    </w:rPr>
  </w:style>
  <w:style w:type="character" w:customStyle="1" w:styleId="TablelegendChar">
    <w:name w:val="Table_legend Char"/>
    <w:link w:val="Tablelegend0"/>
    <w:rsid w:val="00C961B6"/>
    <w:rPr>
      <w:rFonts w:ascii="Calibri" w:eastAsia="Times New Roman" w:hAnsi="Calibri" w:cs="Traditional Arabic"/>
      <w:i/>
      <w:iCs/>
      <w:szCs w:val="30"/>
      <w:lang w:bidi="ar-EG"/>
    </w:rPr>
  </w:style>
  <w:style w:type="paragraph" w:customStyle="1" w:styleId="Title10">
    <w:name w:val="Title1"/>
    <w:basedOn w:val="Normal"/>
    <w:semiHidden/>
    <w:rsid w:val="00C961B6"/>
    <w:pPr>
      <w:tabs>
        <w:tab w:val="clear" w:pos="794"/>
      </w:tabs>
      <w:spacing w:before="360" w:after="120"/>
      <w:jc w:val="center"/>
    </w:pPr>
    <w:rPr>
      <w:rFonts w:ascii="Times New Roman Bold" w:eastAsia="Times New Roman" w:hAnsi="Times New Roman Bold" w:cs="Traditional Arabic"/>
      <w:b/>
      <w:bCs/>
      <w:sz w:val="26"/>
      <w:szCs w:val="36"/>
      <w:lang w:eastAsia="en-US"/>
    </w:rPr>
  </w:style>
  <w:style w:type="paragraph" w:customStyle="1" w:styleId="toc0">
    <w:name w:val="toc 0"/>
    <w:basedOn w:val="Normal"/>
    <w:next w:val="Normal"/>
    <w:rsid w:val="00C961B6"/>
    <w:pPr>
      <w:tabs>
        <w:tab w:val="clear" w:pos="794"/>
      </w:tabs>
      <w:spacing w:line="240" w:lineRule="auto"/>
      <w:ind w:right="-142"/>
      <w:jc w:val="right"/>
    </w:pPr>
    <w:rPr>
      <w:rFonts w:ascii="Times New Roman Bold" w:eastAsia="Times New Roman" w:hAnsi="Times New Roman Bold" w:cs="Traditional Arabic"/>
      <w:b/>
      <w:bCs/>
      <w:szCs w:val="30"/>
      <w:lang w:eastAsia="en-US"/>
    </w:rPr>
  </w:style>
  <w:style w:type="paragraph" w:customStyle="1" w:styleId="Volumetitle0">
    <w:name w:val="Volume_title"/>
    <w:basedOn w:val="Normal"/>
    <w:qFormat/>
    <w:rsid w:val="00C961B6"/>
    <w:pPr>
      <w:keepNext/>
      <w:keepLines/>
      <w:tabs>
        <w:tab w:val="clear" w:pos="794"/>
      </w:tabs>
      <w:spacing w:before="480" w:after="240"/>
      <w:jc w:val="center"/>
    </w:pPr>
    <w:rPr>
      <w:rFonts w:ascii="Calibri" w:eastAsia="Times New Roman" w:hAnsi="Calibri" w:cs="Traditional Arabic"/>
      <w:sz w:val="28"/>
      <w:szCs w:val="40"/>
      <w:lang w:eastAsia="en-US"/>
    </w:rPr>
  </w:style>
  <w:style w:type="paragraph" w:customStyle="1" w:styleId="HeadingSummary">
    <w:name w:val="HeadingSummary"/>
    <w:basedOn w:val="Headingbnot2"/>
    <w:qFormat/>
    <w:rsid w:val="00C961B6"/>
    <w:rPr>
      <w:sz w:val="22"/>
      <w:szCs w:val="30"/>
    </w:rPr>
  </w:style>
  <w:style w:type="paragraph" w:customStyle="1" w:styleId="Recref">
    <w:name w:val="Rec_ref"/>
    <w:basedOn w:val="Normal"/>
    <w:qFormat/>
    <w:rsid w:val="00C961B6"/>
    <w:pPr>
      <w:keepNext/>
      <w:tabs>
        <w:tab w:val="clear" w:pos="794"/>
      </w:tabs>
      <w:spacing w:after="120"/>
      <w:jc w:val="center"/>
    </w:pPr>
    <w:rPr>
      <w:rFonts w:ascii="Calibri" w:eastAsia="Times New Roman" w:hAnsi="Calibri" w:cs="Traditional Arabic"/>
      <w:i/>
      <w:iCs/>
      <w:szCs w:val="30"/>
      <w:lang w:eastAsia="en-US"/>
    </w:rPr>
  </w:style>
  <w:style w:type="paragraph" w:customStyle="1" w:styleId="Resref">
    <w:name w:val="Res_ref"/>
    <w:basedOn w:val="Recref"/>
    <w:qFormat/>
    <w:rsid w:val="00C961B6"/>
    <w:pPr>
      <w:keepLines/>
    </w:pPr>
  </w:style>
  <w:style w:type="paragraph" w:styleId="BalloonText">
    <w:name w:val="Balloon Text"/>
    <w:basedOn w:val="Normal"/>
    <w:link w:val="BalloonTextChar"/>
    <w:uiPriority w:val="99"/>
    <w:unhideWhenUsed/>
    <w:rsid w:val="00C961B6"/>
    <w:pPr>
      <w:tabs>
        <w:tab w:val="clear" w:pos="794"/>
      </w:tabs>
      <w:spacing w:before="0" w:line="240" w:lineRule="auto"/>
    </w:pPr>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uiPriority w:val="99"/>
    <w:rsid w:val="00C961B6"/>
    <w:rPr>
      <w:rFonts w:ascii="Segoe UI" w:eastAsia="Times New Roman" w:hAnsi="Segoe UI" w:cs="Segoe UI"/>
      <w:sz w:val="18"/>
      <w:szCs w:val="18"/>
      <w:lang w:eastAsia="en-US"/>
    </w:rPr>
  </w:style>
  <w:style w:type="paragraph" w:customStyle="1" w:styleId="TableText0">
    <w:name w:val="Table_Text"/>
    <w:basedOn w:val="Normal"/>
    <w:rsid w:val="00C961B6"/>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pPr>
    <w:rPr>
      <w:rFonts w:ascii="Times New Roman" w:eastAsia="Times New Roman" w:hAnsi="Times New Roman" w:cs="Times New Roman"/>
      <w:szCs w:val="20"/>
      <w:lang w:val="fr-FR" w:eastAsia="en-US"/>
    </w:rPr>
  </w:style>
  <w:style w:type="table" w:customStyle="1" w:styleId="TableGrid11">
    <w:name w:val="Table Grid11"/>
    <w:basedOn w:val="TableNormal"/>
    <w:rsid w:val="00C961B6"/>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11">
    <w:name w:val="Table_head 11"/>
    <w:basedOn w:val="Tablehead0"/>
    <w:qFormat/>
    <w:rsid w:val="00C961B6"/>
    <w:pPr>
      <w:keepNext/>
      <w:overflowPunct/>
      <w:autoSpaceDE/>
      <w:autoSpaceDN/>
      <w:bidi/>
      <w:adjustRightInd/>
      <w:spacing w:before="40" w:after="40" w:line="220" w:lineRule="exact"/>
      <w:textAlignment w:val="auto"/>
    </w:pPr>
    <w:rPr>
      <w:rFonts w:ascii="Calibri" w:hAnsi="Calibri" w:cs="Traditional Arabic"/>
      <w:sz w:val="16"/>
      <w:lang w:val="en-US" w:bidi="ar-EG"/>
    </w:rPr>
  </w:style>
  <w:style w:type="paragraph" w:customStyle="1" w:styleId="Tabletext11">
    <w:name w:val="Table_text 11"/>
    <w:basedOn w:val="Tabletext"/>
    <w:qFormat/>
    <w:rsid w:val="00C961B6"/>
    <w:pPr>
      <w:spacing w:before="20" w:after="40" w:line="220" w:lineRule="exact"/>
      <w:jc w:val="left"/>
    </w:pPr>
    <w:rPr>
      <w:sz w:val="16"/>
      <w:szCs w:val="22"/>
    </w:rPr>
  </w:style>
  <w:style w:type="paragraph" w:customStyle="1" w:styleId="TableheadP2">
    <w:name w:val="Table_head P2"/>
    <w:basedOn w:val="Normal"/>
    <w:link w:val="TableheadP2Char"/>
    <w:qFormat/>
    <w:rsid w:val="00C961B6"/>
    <w:pPr>
      <w:keepNext/>
      <w:tabs>
        <w:tab w:val="clear" w:pos="794"/>
      </w:tabs>
      <w:spacing w:before="60" w:after="60" w:line="260" w:lineRule="exact"/>
      <w:jc w:val="center"/>
    </w:pPr>
    <w:rPr>
      <w:rFonts w:ascii="Calibri" w:eastAsia="Times New Roman" w:hAnsi="Calibri" w:cs="Traditional Arabic"/>
      <w:b/>
      <w:bCs/>
      <w:sz w:val="20"/>
      <w:szCs w:val="26"/>
      <w:lang w:eastAsia="en-US" w:bidi="ar-EG"/>
    </w:rPr>
  </w:style>
  <w:style w:type="character" w:customStyle="1" w:styleId="TableheadP2Char">
    <w:name w:val="Table_head P2 Char"/>
    <w:basedOn w:val="DefaultParagraphFont"/>
    <w:link w:val="TableheadP2"/>
    <w:rsid w:val="00C961B6"/>
    <w:rPr>
      <w:rFonts w:ascii="Calibri" w:eastAsia="Times New Roman" w:hAnsi="Calibri" w:cs="Traditional Arabic"/>
      <w:b/>
      <w:bCs/>
      <w:sz w:val="20"/>
      <w:szCs w:val="26"/>
      <w:lang w:eastAsia="en-US" w:bidi="ar-EG"/>
    </w:rPr>
  </w:style>
  <w:style w:type="paragraph" w:customStyle="1" w:styleId="TabletextP2">
    <w:name w:val="Table_text P2"/>
    <w:basedOn w:val="Normal"/>
    <w:link w:val="TabletextP2Char"/>
    <w:qFormat/>
    <w:rsid w:val="00C961B6"/>
    <w:pPr>
      <w:tabs>
        <w:tab w:val="clear" w:pos="794"/>
      </w:tabs>
      <w:spacing w:before="60" w:after="60" w:line="260" w:lineRule="exact"/>
      <w:jc w:val="left"/>
    </w:pPr>
    <w:rPr>
      <w:rFonts w:ascii="Calibri" w:eastAsia="Times New Roman" w:hAnsi="Calibri" w:cs="Traditional Arabic"/>
      <w:sz w:val="20"/>
      <w:szCs w:val="26"/>
      <w:lang w:val="fr-FR" w:eastAsia="en-US" w:bidi="ar-EG"/>
    </w:rPr>
  </w:style>
  <w:style w:type="character" w:customStyle="1" w:styleId="TabletextP2Char">
    <w:name w:val="Table_text P2 Char"/>
    <w:basedOn w:val="DefaultParagraphFont"/>
    <w:link w:val="TabletextP2"/>
    <w:locked/>
    <w:rsid w:val="00C961B6"/>
    <w:rPr>
      <w:rFonts w:ascii="Calibri" w:eastAsia="Times New Roman" w:hAnsi="Calibri" w:cs="Traditional Arabic"/>
      <w:sz w:val="20"/>
      <w:szCs w:val="26"/>
      <w:lang w:val="fr-FR" w:eastAsia="en-US" w:bidi="ar-EG"/>
    </w:rPr>
  </w:style>
  <w:style w:type="paragraph" w:customStyle="1" w:styleId="TabletitleP2">
    <w:name w:val="Table title P2"/>
    <w:basedOn w:val="Normal"/>
    <w:qFormat/>
    <w:rsid w:val="00C961B6"/>
    <w:pPr>
      <w:keepNext/>
      <w:tabs>
        <w:tab w:val="clear" w:pos="794"/>
      </w:tabs>
      <w:spacing w:before="240" w:after="120"/>
      <w:jc w:val="center"/>
    </w:pPr>
    <w:rPr>
      <w:rFonts w:ascii="Calibri" w:hAnsi="Calibri" w:cs="Traditional Arabic"/>
      <w:b/>
      <w:bCs/>
      <w:szCs w:val="30"/>
      <w:lang w:bidi="ar-SY"/>
    </w:rPr>
  </w:style>
  <w:style w:type="paragraph" w:customStyle="1" w:styleId="Tabletext11P2">
    <w:name w:val="Table_text 11 P2"/>
    <w:basedOn w:val="TabletextP2"/>
    <w:qFormat/>
    <w:rsid w:val="00C961B6"/>
    <w:pPr>
      <w:spacing w:before="20" w:after="40" w:line="220" w:lineRule="exact"/>
    </w:pPr>
    <w:rPr>
      <w:sz w:val="16"/>
      <w:szCs w:val="22"/>
    </w:rPr>
  </w:style>
  <w:style w:type="paragraph" w:customStyle="1" w:styleId="TableheadP3">
    <w:name w:val="Table_head P3"/>
    <w:basedOn w:val="Normal"/>
    <w:link w:val="TableheadP3Char"/>
    <w:qFormat/>
    <w:rsid w:val="00C961B6"/>
    <w:pPr>
      <w:keepNext/>
      <w:tabs>
        <w:tab w:val="clear" w:pos="794"/>
      </w:tabs>
      <w:spacing w:before="60" w:after="60" w:line="260" w:lineRule="exact"/>
      <w:jc w:val="center"/>
    </w:pPr>
    <w:rPr>
      <w:rFonts w:ascii="Calibri" w:eastAsia="Times New Roman" w:hAnsi="Calibri" w:cs="Traditional Arabic"/>
      <w:b/>
      <w:bCs/>
      <w:sz w:val="20"/>
      <w:szCs w:val="26"/>
      <w:lang w:eastAsia="en-US" w:bidi="ar-EG"/>
    </w:rPr>
  </w:style>
  <w:style w:type="character" w:customStyle="1" w:styleId="TableheadP3Char">
    <w:name w:val="Table_head P3 Char"/>
    <w:basedOn w:val="DefaultParagraphFont"/>
    <w:link w:val="TableheadP3"/>
    <w:rsid w:val="00C961B6"/>
    <w:rPr>
      <w:rFonts w:ascii="Calibri" w:eastAsia="Times New Roman" w:hAnsi="Calibri" w:cs="Traditional Arabic"/>
      <w:b/>
      <w:bCs/>
      <w:sz w:val="20"/>
      <w:szCs w:val="26"/>
      <w:lang w:eastAsia="en-US" w:bidi="ar-EG"/>
    </w:rPr>
  </w:style>
  <w:style w:type="paragraph" w:customStyle="1" w:styleId="TabletextP3">
    <w:name w:val="Table_text P3"/>
    <w:basedOn w:val="Normal"/>
    <w:link w:val="TabletextP3Char"/>
    <w:qFormat/>
    <w:rsid w:val="00C961B6"/>
    <w:pPr>
      <w:tabs>
        <w:tab w:val="clear" w:pos="794"/>
      </w:tabs>
      <w:spacing w:before="60" w:after="60" w:line="260" w:lineRule="exact"/>
      <w:jc w:val="center"/>
    </w:pPr>
    <w:rPr>
      <w:rFonts w:ascii="Calibri" w:eastAsia="Times New Roman" w:hAnsi="Calibri" w:cs="Traditional Arabic"/>
      <w:sz w:val="20"/>
      <w:szCs w:val="26"/>
      <w:lang w:val="fr-FR" w:eastAsia="en-US" w:bidi="ar-EG"/>
    </w:rPr>
  </w:style>
  <w:style w:type="character" w:customStyle="1" w:styleId="TabletextP3Char">
    <w:name w:val="Table_text P3 Char"/>
    <w:basedOn w:val="DefaultParagraphFont"/>
    <w:link w:val="TabletextP3"/>
    <w:locked/>
    <w:rsid w:val="00C961B6"/>
    <w:rPr>
      <w:rFonts w:ascii="Calibri" w:eastAsia="Times New Roman" w:hAnsi="Calibri" w:cs="Traditional Arabic"/>
      <w:sz w:val="20"/>
      <w:szCs w:val="26"/>
      <w:lang w:val="fr-FR" w:eastAsia="en-US" w:bidi="ar-EG"/>
    </w:rPr>
  </w:style>
  <w:style w:type="paragraph" w:customStyle="1" w:styleId="TabletitleP3">
    <w:name w:val="Table title P3"/>
    <w:basedOn w:val="Normal"/>
    <w:uiPriority w:val="99"/>
    <w:qFormat/>
    <w:rsid w:val="00C961B6"/>
    <w:pPr>
      <w:keepNext/>
      <w:tabs>
        <w:tab w:val="clear" w:pos="794"/>
      </w:tabs>
      <w:spacing w:after="240"/>
      <w:jc w:val="center"/>
    </w:pPr>
    <w:rPr>
      <w:rFonts w:ascii="Calibri" w:hAnsi="Calibri" w:cs="Traditional Arabic"/>
      <w:b/>
      <w:bCs/>
      <w:szCs w:val="30"/>
      <w:lang w:bidi="ar-SY"/>
    </w:rPr>
  </w:style>
  <w:style w:type="paragraph" w:customStyle="1" w:styleId="TableHeadP30">
    <w:name w:val="Table Head P3"/>
    <w:basedOn w:val="Normal"/>
    <w:uiPriority w:val="99"/>
    <w:qFormat/>
    <w:rsid w:val="00C961B6"/>
    <w:pPr>
      <w:keepNext/>
      <w:tabs>
        <w:tab w:val="clear" w:pos="794"/>
      </w:tabs>
      <w:spacing w:before="60" w:after="60" w:line="260" w:lineRule="exact"/>
      <w:jc w:val="center"/>
    </w:pPr>
    <w:rPr>
      <w:rFonts w:ascii="Calibri" w:hAnsi="Calibri" w:cs="Traditional Arabic"/>
      <w:b/>
      <w:bCs/>
      <w:sz w:val="20"/>
      <w:szCs w:val="26"/>
    </w:rPr>
  </w:style>
  <w:style w:type="character" w:styleId="FollowedHyperlink">
    <w:name w:val="FollowedHyperlink"/>
    <w:basedOn w:val="DefaultParagraphFont"/>
    <w:uiPriority w:val="99"/>
    <w:unhideWhenUsed/>
    <w:rsid w:val="00C961B6"/>
    <w:rPr>
      <w:color w:val="800080"/>
      <w:u w:val="single"/>
    </w:rPr>
  </w:style>
  <w:style w:type="paragraph" w:styleId="Index1">
    <w:name w:val="index 1"/>
    <w:basedOn w:val="Normal"/>
    <w:next w:val="Normal"/>
    <w:autoRedefine/>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jc w:val="left"/>
    </w:pPr>
    <w:rPr>
      <w:rFonts w:ascii="Calibri" w:eastAsia="Times New Roman" w:hAnsi="Calibri" w:cs="Times New Roman"/>
      <w:sz w:val="24"/>
      <w:szCs w:val="20"/>
      <w:lang w:val="en-GB" w:eastAsia="en-US"/>
    </w:rPr>
  </w:style>
  <w:style w:type="paragraph" w:styleId="Index2">
    <w:name w:val="index 2"/>
    <w:basedOn w:val="Normal"/>
    <w:next w:val="Normal"/>
    <w:autoRedefine/>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left="283"/>
      <w:jc w:val="left"/>
    </w:pPr>
    <w:rPr>
      <w:rFonts w:ascii="Calibri" w:eastAsia="Times New Roman" w:hAnsi="Calibri" w:cs="Times New Roman"/>
      <w:sz w:val="24"/>
      <w:szCs w:val="20"/>
      <w:lang w:val="en-GB" w:eastAsia="en-US"/>
    </w:rPr>
  </w:style>
  <w:style w:type="paragraph" w:styleId="Index3">
    <w:name w:val="index 3"/>
    <w:basedOn w:val="Normal"/>
    <w:next w:val="Normal"/>
    <w:autoRedefine/>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left="566"/>
      <w:jc w:val="left"/>
    </w:pPr>
    <w:rPr>
      <w:rFonts w:ascii="Calibri" w:eastAsia="Times New Roman" w:hAnsi="Calibri" w:cs="Times New Roman"/>
      <w:sz w:val="24"/>
      <w:szCs w:val="20"/>
      <w:lang w:val="en-GB" w:eastAsia="en-US"/>
    </w:rPr>
  </w:style>
  <w:style w:type="paragraph" w:styleId="Index4">
    <w:name w:val="index 4"/>
    <w:basedOn w:val="Normal"/>
    <w:next w:val="Normal"/>
    <w:autoRedefine/>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left="849"/>
      <w:jc w:val="left"/>
    </w:pPr>
    <w:rPr>
      <w:rFonts w:ascii="Calibri" w:eastAsia="Times New Roman" w:hAnsi="Calibri" w:cs="Times New Roman"/>
      <w:sz w:val="24"/>
      <w:szCs w:val="20"/>
      <w:lang w:val="en-GB" w:eastAsia="en-US"/>
    </w:rPr>
  </w:style>
  <w:style w:type="paragraph" w:styleId="Index5">
    <w:name w:val="index 5"/>
    <w:basedOn w:val="Normal"/>
    <w:next w:val="Normal"/>
    <w:autoRedefine/>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left="1132"/>
      <w:jc w:val="left"/>
    </w:pPr>
    <w:rPr>
      <w:rFonts w:ascii="Calibri" w:eastAsia="Times New Roman" w:hAnsi="Calibri" w:cs="Times New Roman"/>
      <w:sz w:val="24"/>
      <w:szCs w:val="20"/>
      <w:lang w:val="en-GB" w:eastAsia="en-US"/>
    </w:rPr>
  </w:style>
  <w:style w:type="paragraph" w:styleId="Index6">
    <w:name w:val="index 6"/>
    <w:basedOn w:val="Normal"/>
    <w:next w:val="Normal"/>
    <w:autoRedefine/>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left="1415"/>
      <w:jc w:val="left"/>
    </w:pPr>
    <w:rPr>
      <w:rFonts w:ascii="Calibri" w:eastAsia="Times New Roman" w:hAnsi="Calibri" w:cs="Times New Roman"/>
      <w:sz w:val="24"/>
      <w:szCs w:val="20"/>
      <w:lang w:val="en-GB" w:eastAsia="en-US"/>
    </w:rPr>
  </w:style>
  <w:style w:type="paragraph" w:styleId="Index7">
    <w:name w:val="index 7"/>
    <w:basedOn w:val="Normal"/>
    <w:next w:val="Normal"/>
    <w:autoRedefine/>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left="1698"/>
      <w:jc w:val="left"/>
    </w:pPr>
    <w:rPr>
      <w:rFonts w:ascii="Calibri" w:eastAsia="Times New Roman" w:hAnsi="Calibri" w:cs="Times New Roman"/>
      <w:sz w:val="24"/>
      <w:szCs w:val="20"/>
      <w:lang w:val="en-GB" w:eastAsia="en-US"/>
    </w:rPr>
  </w:style>
  <w:style w:type="paragraph" w:styleId="NormalIndent">
    <w:name w:val="Normal Indent"/>
    <w:basedOn w:val="Normal"/>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left="567"/>
      <w:jc w:val="left"/>
    </w:pPr>
    <w:rPr>
      <w:rFonts w:ascii="Calibri" w:eastAsia="Times New Roman" w:hAnsi="Calibri" w:cs="Times New Roman"/>
      <w:sz w:val="24"/>
      <w:szCs w:val="20"/>
      <w:lang w:val="en-GB" w:eastAsia="en-US"/>
    </w:rPr>
  </w:style>
  <w:style w:type="paragraph" w:styleId="CommentText">
    <w:name w:val="annotation text"/>
    <w:basedOn w:val="Normal"/>
    <w:link w:val="CommentTextChar"/>
    <w:uiPriority w:val="99"/>
    <w:unhideWhenUsed/>
    <w:rsid w:val="00C961B6"/>
    <w:pPr>
      <w:tabs>
        <w:tab w:val="clear" w:pos="794"/>
      </w:tabs>
      <w:bidi w:val="0"/>
      <w:spacing w:before="0" w:line="240" w:lineRule="auto"/>
      <w:jc w:val="left"/>
    </w:pPr>
    <w:rPr>
      <w:rFonts w:ascii="Times New Roman" w:eastAsia="Times New Roman" w:hAnsi="Times New Roman" w:cs="Arial"/>
      <w:b/>
      <w:sz w:val="20"/>
      <w:szCs w:val="20"/>
      <w:lang w:val="fr-FR" w:eastAsia="fr-FR"/>
    </w:rPr>
  </w:style>
  <w:style w:type="character" w:customStyle="1" w:styleId="CommentTextChar">
    <w:name w:val="Comment Text Char"/>
    <w:basedOn w:val="DefaultParagraphFont"/>
    <w:link w:val="CommentText"/>
    <w:uiPriority w:val="99"/>
    <w:rsid w:val="00C961B6"/>
    <w:rPr>
      <w:rFonts w:ascii="Times New Roman" w:eastAsia="Times New Roman" w:hAnsi="Times New Roman" w:cs="Arial"/>
      <w:b/>
      <w:sz w:val="20"/>
      <w:szCs w:val="20"/>
      <w:lang w:val="fr-FR" w:eastAsia="fr-FR"/>
    </w:rPr>
  </w:style>
  <w:style w:type="paragraph" w:styleId="IndexHeading">
    <w:name w:val="index heading"/>
    <w:basedOn w:val="Normal"/>
    <w:next w:val="Index1"/>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jc w:val="left"/>
    </w:pPr>
    <w:rPr>
      <w:rFonts w:ascii="Calibri" w:eastAsia="Times New Roman" w:hAnsi="Calibri" w:cs="Times New Roman"/>
      <w:sz w:val="24"/>
      <w:szCs w:val="20"/>
      <w:lang w:val="en-GB" w:eastAsia="en-US"/>
    </w:rPr>
  </w:style>
  <w:style w:type="paragraph" w:styleId="Caption">
    <w:name w:val="caption"/>
    <w:basedOn w:val="Normal"/>
    <w:next w:val="Normal"/>
    <w:uiPriority w:val="35"/>
    <w:unhideWhenUsed/>
    <w:qFormat/>
    <w:rsid w:val="00C961B6"/>
    <w:pPr>
      <w:widowControl w:val="0"/>
      <w:tabs>
        <w:tab w:val="clear" w:pos="794"/>
      </w:tabs>
      <w:kinsoku w:val="0"/>
      <w:bidi w:val="0"/>
      <w:spacing w:before="0" w:after="200" w:line="240" w:lineRule="auto"/>
      <w:jc w:val="left"/>
    </w:pPr>
    <w:rPr>
      <w:rFonts w:ascii="Times New Roman" w:eastAsia="SimSun" w:hAnsi="Times New Roman" w:cs="Times New Roman"/>
      <w:b/>
      <w:bCs/>
      <w:color w:val="4F81BD"/>
      <w:sz w:val="18"/>
      <w:szCs w:val="18"/>
    </w:rPr>
  </w:style>
  <w:style w:type="paragraph" w:styleId="List">
    <w:name w:val="List"/>
    <w:basedOn w:val="Normal"/>
    <w:unhideWhenUsed/>
    <w:rsid w:val="00C961B6"/>
    <w:pPr>
      <w:tabs>
        <w:tab w:val="clear" w:pos="794"/>
        <w:tab w:val="left" w:pos="567"/>
        <w:tab w:val="left" w:pos="1134"/>
        <w:tab w:val="left" w:pos="1701"/>
        <w:tab w:val="left" w:pos="2127"/>
        <w:tab w:val="left" w:pos="2268"/>
        <w:tab w:val="left" w:pos="2835"/>
      </w:tabs>
      <w:overflowPunct w:val="0"/>
      <w:autoSpaceDE w:val="0"/>
      <w:autoSpaceDN w:val="0"/>
      <w:bidi w:val="0"/>
      <w:adjustRightInd w:val="0"/>
      <w:spacing w:line="240" w:lineRule="auto"/>
      <w:ind w:left="2127" w:hanging="2127"/>
      <w:jc w:val="left"/>
    </w:pPr>
    <w:rPr>
      <w:rFonts w:ascii="Calibri" w:eastAsia="Times New Roman" w:hAnsi="Calibri" w:cs="Times New Roman"/>
      <w:sz w:val="24"/>
      <w:szCs w:val="20"/>
      <w:lang w:val="en-GB" w:eastAsia="en-US"/>
    </w:rPr>
  </w:style>
  <w:style w:type="character" w:customStyle="1" w:styleId="TitleChar1">
    <w:name w:val="Title Char1"/>
    <w:aliases w:val="Title right Char1"/>
    <w:basedOn w:val="DefaultParagraphFont"/>
    <w:rsid w:val="00C961B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C961B6"/>
    <w:pPr>
      <w:tabs>
        <w:tab w:val="clear" w:pos="794"/>
        <w:tab w:val="left" w:pos="0"/>
        <w:tab w:val="left" w:pos="851"/>
        <w:tab w:val="left" w:pos="1134"/>
      </w:tabs>
      <w:overflowPunct w:val="0"/>
      <w:autoSpaceDE w:val="0"/>
      <w:autoSpaceDN w:val="0"/>
      <w:bidi w:val="0"/>
      <w:adjustRightInd w:val="0"/>
      <w:spacing w:before="80" w:line="0" w:lineRule="atLeast"/>
      <w:ind w:left="1134" w:hanging="283"/>
      <w:jc w:val="left"/>
    </w:pPr>
    <w:rPr>
      <w:rFonts w:ascii="Times New Roman" w:eastAsia="Times New Roman" w:hAnsi="Times New Roman" w:cs="Times New Roman"/>
      <w:sz w:val="24"/>
      <w:szCs w:val="20"/>
      <w:lang w:val="fr-FR" w:eastAsia="en-US"/>
    </w:rPr>
  </w:style>
  <w:style w:type="character" w:customStyle="1" w:styleId="BodyTextIndentChar">
    <w:name w:val="Body Text Indent Char"/>
    <w:basedOn w:val="DefaultParagraphFont"/>
    <w:link w:val="BodyTextIndent"/>
    <w:rsid w:val="00C961B6"/>
    <w:rPr>
      <w:rFonts w:ascii="Times New Roman" w:eastAsia="Times New Roman" w:hAnsi="Times New Roman" w:cs="Times New Roman"/>
      <w:sz w:val="24"/>
      <w:szCs w:val="20"/>
      <w:lang w:val="fr-FR" w:eastAsia="en-US"/>
    </w:rPr>
  </w:style>
  <w:style w:type="paragraph" w:styleId="BodyText3">
    <w:name w:val="Body Text 3"/>
    <w:basedOn w:val="Normal"/>
    <w:link w:val="BodyText3Char"/>
    <w:uiPriority w:val="99"/>
    <w:unhideWhenUsed/>
    <w:rsid w:val="00C961B6"/>
    <w:pPr>
      <w:widowControl w:val="0"/>
      <w:tabs>
        <w:tab w:val="clear" w:pos="794"/>
      </w:tabs>
      <w:kinsoku w:val="0"/>
      <w:bidi w:val="0"/>
      <w:spacing w:before="0" w:after="120" w:line="240" w:lineRule="auto"/>
      <w:jc w:val="left"/>
    </w:pPr>
    <w:rPr>
      <w:rFonts w:ascii="Times New Roman" w:eastAsia="SimSun" w:hAnsi="Times New Roman" w:cs="Times New Roman"/>
      <w:sz w:val="16"/>
      <w:szCs w:val="16"/>
    </w:rPr>
  </w:style>
  <w:style w:type="character" w:customStyle="1" w:styleId="BodyText3Char">
    <w:name w:val="Body Text 3 Char"/>
    <w:basedOn w:val="DefaultParagraphFont"/>
    <w:link w:val="BodyText3"/>
    <w:uiPriority w:val="99"/>
    <w:rsid w:val="00C961B6"/>
    <w:rPr>
      <w:rFonts w:ascii="Times New Roman" w:eastAsia="SimSun" w:hAnsi="Times New Roman" w:cs="Times New Roman"/>
      <w:sz w:val="16"/>
      <w:szCs w:val="16"/>
    </w:rPr>
  </w:style>
  <w:style w:type="paragraph" w:styleId="BodyTextIndent3">
    <w:name w:val="Body Text Indent 3"/>
    <w:basedOn w:val="Normal"/>
    <w:link w:val="BodyTextIndent3Char"/>
    <w:unhideWhenUsed/>
    <w:rsid w:val="00C961B6"/>
    <w:pPr>
      <w:tabs>
        <w:tab w:val="clear" w:pos="794"/>
        <w:tab w:val="left" w:pos="567"/>
        <w:tab w:val="left" w:pos="851"/>
        <w:tab w:val="left" w:pos="1134"/>
        <w:tab w:val="left" w:pos="1418"/>
      </w:tabs>
      <w:overflowPunct w:val="0"/>
      <w:autoSpaceDE w:val="0"/>
      <w:autoSpaceDN w:val="0"/>
      <w:bidi w:val="0"/>
      <w:adjustRightInd w:val="0"/>
      <w:spacing w:line="240" w:lineRule="atLeast"/>
      <w:ind w:left="34"/>
      <w:jc w:val="left"/>
    </w:pPr>
    <w:rPr>
      <w:rFonts w:ascii="Times New Roman" w:eastAsia="Times New Roman" w:hAnsi="Times New Roman" w:cs="Times New Roman"/>
      <w:sz w:val="24"/>
      <w:szCs w:val="20"/>
      <w:lang w:val="fr-FR" w:eastAsia="en-US"/>
    </w:rPr>
  </w:style>
  <w:style w:type="character" w:customStyle="1" w:styleId="BodyTextIndent3Char">
    <w:name w:val="Body Text Indent 3 Char"/>
    <w:basedOn w:val="DefaultParagraphFont"/>
    <w:link w:val="BodyTextIndent3"/>
    <w:rsid w:val="00C961B6"/>
    <w:rPr>
      <w:rFonts w:ascii="Times New Roman" w:eastAsia="Times New Roman" w:hAnsi="Times New Roman" w:cs="Times New Roman"/>
      <w:sz w:val="24"/>
      <w:szCs w:val="20"/>
      <w:lang w:val="fr-FR" w:eastAsia="en-US"/>
    </w:rPr>
  </w:style>
  <w:style w:type="paragraph" w:styleId="BlockText">
    <w:name w:val="Block Text"/>
    <w:basedOn w:val="Normal"/>
    <w:unhideWhenUsed/>
    <w:rsid w:val="00C961B6"/>
    <w:pPr>
      <w:tabs>
        <w:tab w:val="clear" w:pos="794"/>
      </w:tabs>
      <w:bidi w:val="0"/>
      <w:spacing w:before="0" w:line="240" w:lineRule="auto"/>
      <w:ind w:left="567" w:right="566"/>
      <w:jc w:val="left"/>
    </w:pPr>
    <w:rPr>
      <w:rFonts w:ascii="Univers" w:eastAsia="Times New Roman" w:hAnsi="Univers" w:cs="Times New Roman"/>
      <w:sz w:val="21"/>
      <w:szCs w:val="21"/>
      <w:lang w:val="en-GB" w:eastAsia="en-US"/>
    </w:rPr>
  </w:style>
  <w:style w:type="paragraph" w:styleId="CommentSubject">
    <w:name w:val="annotation subject"/>
    <w:basedOn w:val="CommentText"/>
    <w:next w:val="CommentText"/>
    <w:link w:val="CommentSubjectChar"/>
    <w:uiPriority w:val="99"/>
    <w:unhideWhenUsed/>
    <w:rsid w:val="00C961B6"/>
    <w:rPr>
      <w:bCs/>
    </w:rPr>
  </w:style>
  <w:style w:type="character" w:customStyle="1" w:styleId="CommentSubjectChar">
    <w:name w:val="Comment Subject Char"/>
    <w:basedOn w:val="CommentTextChar"/>
    <w:link w:val="CommentSubject"/>
    <w:uiPriority w:val="99"/>
    <w:rsid w:val="00C961B6"/>
    <w:rPr>
      <w:rFonts w:ascii="Times New Roman" w:eastAsia="Times New Roman" w:hAnsi="Times New Roman" w:cs="Arial"/>
      <w:b/>
      <w:bCs/>
      <w:sz w:val="20"/>
      <w:szCs w:val="20"/>
      <w:lang w:val="fr-FR" w:eastAsia="fr-FR"/>
    </w:rPr>
  </w:style>
  <w:style w:type="paragraph" w:customStyle="1" w:styleId="xl75">
    <w:name w:val="xl75"/>
    <w:basedOn w:val="Normal"/>
    <w:rsid w:val="00C961B6"/>
    <w:pPr>
      <w:pBdr>
        <w:lef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76">
    <w:name w:val="xl76"/>
    <w:basedOn w:val="Normal"/>
    <w:rsid w:val="00C961B6"/>
    <w:pPr>
      <w:pBdr>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77">
    <w:name w:val="xl77"/>
    <w:basedOn w:val="Normal"/>
    <w:rsid w:val="00C961B6"/>
    <w:pPr>
      <w:pBdr>
        <w:lef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rPr>
  </w:style>
  <w:style w:type="paragraph" w:customStyle="1" w:styleId="xl78">
    <w:name w:val="xl78"/>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rPr>
  </w:style>
  <w:style w:type="paragraph" w:customStyle="1" w:styleId="xl79">
    <w:name w:val="xl79"/>
    <w:basedOn w:val="Normal"/>
    <w:rsid w:val="00C961B6"/>
    <w:pP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80">
    <w:name w:val="xl80"/>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81">
    <w:name w:val="xl81"/>
    <w:basedOn w:val="Normal"/>
    <w:rsid w:val="00C961B6"/>
    <w:pPr>
      <w:pBdr>
        <w:lef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82">
    <w:name w:val="xl82"/>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83">
    <w:name w:val="xl83"/>
    <w:basedOn w:val="Normal"/>
    <w:rsid w:val="00C961B6"/>
    <w:pPr>
      <w:pBdr>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84">
    <w:name w:val="xl84"/>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85">
    <w:name w:val="xl85"/>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86">
    <w:name w:val="xl86"/>
    <w:basedOn w:val="Normal"/>
    <w:rsid w:val="00C961B6"/>
    <w:pPr>
      <w:pBdr>
        <w:top w:val="single" w:sz="4" w:space="0" w:color="auto"/>
        <w:left w:val="single" w:sz="4" w:space="0" w:color="auto"/>
        <w:bottom w:val="double" w:sz="6"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87">
    <w:name w:val="xl87"/>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88">
    <w:name w:val="xl88"/>
    <w:basedOn w:val="Normal"/>
    <w:rsid w:val="00C961B6"/>
    <w:pPr>
      <w:pBdr>
        <w:top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89">
    <w:name w:val="xl89"/>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90">
    <w:name w:val="xl90"/>
    <w:basedOn w:val="Normal"/>
    <w:rsid w:val="00C961B6"/>
    <w:pPr>
      <w:pBdr>
        <w:top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91">
    <w:name w:val="xl91"/>
    <w:basedOn w:val="Normal"/>
    <w:rsid w:val="00C961B6"/>
    <w:pPr>
      <w:pBdr>
        <w:top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92">
    <w:name w:val="xl92"/>
    <w:basedOn w:val="Normal"/>
    <w:rsid w:val="00C961B6"/>
    <w:pPr>
      <w:pBdr>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93">
    <w:name w:val="xl93"/>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94">
    <w:name w:val="xl94"/>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95">
    <w:name w:val="xl95"/>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96">
    <w:name w:val="xl96"/>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97">
    <w:name w:val="xl97"/>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98">
    <w:name w:val="xl98"/>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99">
    <w:name w:val="xl99"/>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Equation">
    <w:name w:val="Equation"/>
    <w:basedOn w:val="Normal"/>
    <w:rsid w:val="00C961B6"/>
    <w:pPr>
      <w:tabs>
        <w:tab w:val="clear" w:pos="794"/>
        <w:tab w:val="left" w:pos="567"/>
        <w:tab w:val="left" w:pos="1134"/>
        <w:tab w:val="left" w:pos="1701"/>
        <w:tab w:val="left" w:pos="2268"/>
        <w:tab w:val="left" w:pos="2835"/>
        <w:tab w:val="center" w:pos="4820"/>
        <w:tab w:val="right" w:pos="9639"/>
      </w:tabs>
      <w:overflowPunct w:val="0"/>
      <w:autoSpaceDE w:val="0"/>
      <w:autoSpaceDN w:val="0"/>
      <w:bidi w:val="0"/>
      <w:adjustRightInd w:val="0"/>
      <w:spacing w:line="240" w:lineRule="auto"/>
      <w:jc w:val="left"/>
    </w:pPr>
    <w:rPr>
      <w:rFonts w:ascii="Calibri" w:eastAsia="Times New Roman" w:hAnsi="Calibri" w:cs="Times New Roman"/>
      <w:sz w:val="24"/>
      <w:szCs w:val="20"/>
      <w:lang w:val="en-GB" w:eastAsia="en-US"/>
    </w:rPr>
  </w:style>
  <w:style w:type="paragraph" w:customStyle="1" w:styleId="Head">
    <w:name w:val="Head"/>
    <w:basedOn w:val="Normal"/>
    <w:rsid w:val="00C961B6"/>
    <w:pPr>
      <w:tabs>
        <w:tab w:val="clear" w:pos="794"/>
        <w:tab w:val="left" w:pos="567"/>
        <w:tab w:val="left" w:pos="1134"/>
        <w:tab w:val="left" w:pos="1701"/>
        <w:tab w:val="left" w:pos="2268"/>
        <w:tab w:val="left" w:pos="2835"/>
        <w:tab w:val="left" w:pos="6663"/>
      </w:tabs>
      <w:bidi w:val="0"/>
      <w:spacing w:before="0" w:line="240" w:lineRule="auto"/>
      <w:jc w:val="left"/>
    </w:pPr>
    <w:rPr>
      <w:rFonts w:ascii="Calibri" w:eastAsia="Times New Roman" w:hAnsi="Calibri" w:cs="Times New Roman"/>
      <w:sz w:val="24"/>
      <w:szCs w:val="20"/>
      <w:lang w:val="en-GB" w:eastAsia="en-US"/>
    </w:rPr>
  </w:style>
  <w:style w:type="paragraph" w:customStyle="1" w:styleId="Part">
    <w:name w:val="Part"/>
    <w:basedOn w:val="Normal"/>
    <w:next w:val="Normal"/>
    <w:rsid w:val="00C961B6"/>
    <w:pPr>
      <w:tabs>
        <w:tab w:val="clear" w:pos="794"/>
      </w:tabs>
      <w:overflowPunct w:val="0"/>
      <w:autoSpaceDE w:val="0"/>
      <w:autoSpaceDN w:val="0"/>
      <w:bidi w:val="0"/>
      <w:adjustRightInd w:val="0"/>
      <w:spacing w:before="600" w:line="240" w:lineRule="auto"/>
      <w:jc w:val="center"/>
    </w:pPr>
    <w:rPr>
      <w:rFonts w:ascii="Calibri" w:eastAsia="Times New Roman" w:hAnsi="Calibri" w:cs="Times New Roman"/>
      <w:caps/>
      <w:sz w:val="28"/>
      <w:szCs w:val="20"/>
      <w:lang w:val="en-GB" w:eastAsia="en-US"/>
    </w:rPr>
  </w:style>
  <w:style w:type="paragraph" w:customStyle="1" w:styleId="docnoted">
    <w:name w:val="docnoted"/>
    <w:basedOn w:val="Normal"/>
    <w:next w:val="Head"/>
    <w:rsid w:val="00C961B6"/>
    <w:pPr>
      <w:pBdr>
        <w:top w:val="single" w:sz="6" w:space="0" w:color="auto"/>
        <w:left w:val="single" w:sz="6" w:space="0" w:color="auto"/>
        <w:bottom w:val="single" w:sz="6" w:space="0" w:color="auto"/>
        <w:right w:val="single" w:sz="6" w:space="0" w:color="auto"/>
      </w:pBdr>
      <w:shd w:val="pct10" w:color="auto" w:fill="auto"/>
      <w:tabs>
        <w:tab w:val="clear" w:pos="794"/>
        <w:tab w:val="left" w:pos="567"/>
        <w:tab w:val="left" w:pos="1134"/>
        <w:tab w:val="left" w:pos="1701"/>
        <w:tab w:val="left" w:pos="2268"/>
        <w:tab w:val="left" w:pos="2835"/>
      </w:tabs>
      <w:overflowPunct w:val="0"/>
      <w:autoSpaceDE w:val="0"/>
      <w:autoSpaceDN w:val="0"/>
      <w:bidi w:val="0"/>
      <w:adjustRightInd w:val="0"/>
      <w:spacing w:line="240" w:lineRule="auto"/>
      <w:ind w:right="91"/>
      <w:jc w:val="left"/>
    </w:pPr>
    <w:rPr>
      <w:rFonts w:ascii="Calibri" w:eastAsia="Times New Roman" w:hAnsi="Calibri" w:cs="Times New Roman"/>
      <w:sz w:val="20"/>
      <w:szCs w:val="20"/>
      <w:lang w:val="en-GB" w:eastAsia="en-US"/>
    </w:rPr>
  </w:style>
  <w:style w:type="paragraph" w:customStyle="1" w:styleId="meeting">
    <w:name w:val="meeting"/>
    <w:basedOn w:val="Head"/>
    <w:next w:val="Head"/>
    <w:rsid w:val="00C961B6"/>
    <w:pPr>
      <w:tabs>
        <w:tab w:val="left" w:pos="7371"/>
      </w:tabs>
      <w:spacing w:after="567"/>
    </w:pPr>
  </w:style>
  <w:style w:type="paragraph" w:customStyle="1" w:styleId="Subject">
    <w:name w:val="Subject"/>
    <w:basedOn w:val="Normal"/>
    <w:next w:val="Source"/>
    <w:rsid w:val="00C961B6"/>
    <w:pPr>
      <w:tabs>
        <w:tab w:val="clear" w:pos="794"/>
        <w:tab w:val="left" w:pos="567"/>
        <w:tab w:val="left" w:pos="1134"/>
        <w:tab w:val="left" w:pos="1701"/>
        <w:tab w:val="left" w:pos="2268"/>
        <w:tab w:val="left" w:pos="2835"/>
      </w:tabs>
      <w:overflowPunct w:val="0"/>
      <w:autoSpaceDE w:val="0"/>
      <w:autoSpaceDN w:val="0"/>
      <w:bidi w:val="0"/>
      <w:adjustRightInd w:val="0"/>
      <w:spacing w:before="0" w:line="240" w:lineRule="auto"/>
      <w:ind w:left="1134" w:hanging="1134"/>
      <w:jc w:val="left"/>
    </w:pPr>
    <w:rPr>
      <w:rFonts w:ascii="Calibri" w:eastAsia="Times New Roman" w:hAnsi="Calibri" w:cs="Times New Roman"/>
      <w:sz w:val="24"/>
      <w:szCs w:val="20"/>
      <w:lang w:val="en-GB" w:eastAsia="en-US"/>
    </w:rPr>
  </w:style>
  <w:style w:type="paragraph" w:customStyle="1" w:styleId="Object">
    <w:name w:val="Object"/>
    <w:basedOn w:val="Subject"/>
    <w:next w:val="Subject"/>
    <w:rsid w:val="00C961B6"/>
  </w:style>
  <w:style w:type="paragraph" w:customStyle="1" w:styleId="Data">
    <w:name w:val="Data"/>
    <w:basedOn w:val="Subject"/>
    <w:next w:val="Subject"/>
    <w:rsid w:val="00C961B6"/>
  </w:style>
  <w:style w:type="paragraph" w:customStyle="1" w:styleId="FirstFooter">
    <w:name w:val="FirstFooter"/>
    <w:basedOn w:val="Footer"/>
    <w:rsid w:val="00C961B6"/>
    <w:pPr>
      <w:tabs>
        <w:tab w:val="clear" w:pos="794"/>
        <w:tab w:val="clear" w:pos="4153"/>
        <w:tab w:val="clear" w:pos="8306"/>
        <w:tab w:val="left" w:pos="5954"/>
        <w:tab w:val="right" w:pos="9639"/>
      </w:tabs>
      <w:overflowPunct w:val="0"/>
      <w:autoSpaceDE w:val="0"/>
      <w:autoSpaceDN w:val="0"/>
      <w:adjustRightInd w:val="0"/>
    </w:pPr>
    <w:rPr>
      <w:rFonts w:ascii="Calibri" w:hAnsi="Calibri" w:cs="Times New Roman"/>
      <w:noProof/>
      <w:sz w:val="16"/>
      <w:lang w:val="en-GB"/>
    </w:rPr>
  </w:style>
  <w:style w:type="paragraph" w:customStyle="1" w:styleId="dnum">
    <w:name w:val="dnum"/>
    <w:basedOn w:val="Normal"/>
    <w:rsid w:val="00C961B6"/>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line="240" w:lineRule="auto"/>
      <w:jc w:val="left"/>
    </w:pPr>
    <w:rPr>
      <w:rFonts w:ascii="Calibri" w:eastAsia="Times New Roman" w:hAnsi="Calibri" w:cs="Times New Roman"/>
      <w:b/>
      <w:bCs/>
      <w:sz w:val="24"/>
      <w:szCs w:val="20"/>
      <w:lang w:val="en-GB" w:eastAsia="en-US"/>
    </w:rPr>
  </w:style>
  <w:style w:type="paragraph" w:customStyle="1" w:styleId="ddate">
    <w:name w:val="ddate"/>
    <w:basedOn w:val="Normal"/>
    <w:rsid w:val="00C961B6"/>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line="240" w:lineRule="auto"/>
      <w:jc w:val="left"/>
    </w:pPr>
    <w:rPr>
      <w:rFonts w:ascii="Calibri" w:eastAsia="Times New Roman" w:hAnsi="Calibri" w:cs="Times New Roman"/>
      <w:b/>
      <w:bCs/>
      <w:sz w:val="24"/>
      <w:szCs w:val="20"/>
      <w:lang w:val="en-GB" w:eastAsia="en-US"/>
    </w:rPr>
  </w:style>
  <w:style w:type="paragraph" w:customStyle="1" w:styleId="dorlang">
    <w:name w:val="dorlang"/>
    <w:basedOn w:val="Normal"/>
    <w:rsid w:val="00C961B6"/>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line="240" w:lineRule="auto"/>
      <w:jc w:val="left"/>
    </w:pPr>
    <w:rPr>
      <w:rFonts w:ascii="Calibri" w:eastAsia="Times New Roman" w:hAnsi="Calibri" w:cs="Times New Roman"/>
      <w:b/>
      <w:bCs/>
      <w:sz w:val="24"/>
      <w:szCs w:val="20"/>
      <w:lang w:val="en-GB" w:eastAsia="en-US"/>
    </w:rPr>
  </w:style>
  <w:style w:type="paragraph" w:customStyle="1" w:styleId="Appendixref">
    <w:name w:val="Appendix_ref"/>
    <w:basedOn w:val="Annexref"/>
    <w:next w:val="Appendixtitle0"/>
    <w:rsid w:val="00C961B6"/>
    <w:pPr>
      <w:keepLines w:val="0"/>
      <w:tabs>
        <w:tab w:val="left" w:pos="567"/>
        <w:tab w:val="left" w:pos="1134"/>
        <w:tab w:val="left" w:pos="1701"/>
        <w:tab w:val="left" w:pos="2268"/>
        <w:tab w:val="left" w:pos="2835"/>
      </w:tabs>
      <w:overflowPunct w:val="0"/>
      <w:autoSpaceDE w:val="0"/>
      <w:autoSpaceDN w:val="0"/>
      <w:bidi w:val="0"/>
      <w:adjustRightInd w:val="0"/>
      <w:spacing w:after="0" w:line="240" w:lineRule="auto"/>
      <w:jc w:val="center"/>
    </w:pPr>
    <w:rPr>
      <w:rFonts w:cs="Times New Roman"/>
      <w:b w:val="0"/>
      <w:bCs w:val="0"/>
      <w:sz w:val="24"/>
      <w:szCs w:val="20"/>
      <w:lang w:val="en-GB" w:bidi="ar-SA"/>
    </w:rPr>
  </w:style>
  <w:style w:type="paragraph" w:customStyle="1" w:styleId="Equationlegend">
    <w:name w:val="Equation_legend"/>
    <w:basedOn w:val="Normal"/>
    <w:rsid w:val="00C961B6"/>
    <w:pPr>
      <w:tabs>
        <w:tab w:val="clear" w:pos="794"/>
        <w:tab w:val="left" w:pos="567"/>
        <w:tab w:val="left" w:pos="1134"/>
        <w:tab w:val="right" w:pos="1531"/>
        <w:tab w:val="left" w:pos="1701"/>
        <w:tab w:val="left" w:pos="2268"/>
        <w:tab w:val="left" w:pos="2835"/>
      </w:tabs>
      <w:bidi w:val="0"/>
      <w:spacing w:before="80" w:line="240" w:lineRule="auto"/>
      <w:ind w:left="1701" w:hanging="1701"/>
      <w:jc w:val="left"/>
    </w:pPr>
    <w:rPr>
      <w:rFonts w:ascii="Calibri" w:eastAsia="Times New Roman" w:hAnsi="Calibri" w:cs="Times New Roman"/>
      <w:sz w:val="24"/>
      <w:szCs w:val="20"/>
      <w:lang w:val="en-GB" w:eastAsia="en-US"/>
    </w:rPr>
  </w:style>
  <w:style w:type="paragraph" w:customStyle="1" w:styleId="Figure">
    <w:name w:val="Figure"/>
    <w:basedOn w:val="Normal"/>
    <w:next w:val="Figuretitle0"/>
    <w:qFormat/>
    <w:rsid w:val="00C961B6"/>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120" w:line="240" w:lineRule="auto"/>
      <w:jc w:val="center"/>
    </w:pPr>
    <w:rPr>
      <w:rFonts w:ascii="Calibri" w:eastAsia="Times New Roman" w:hAnsi="Calibri" w:cs="Times New Roman"/>
      <w:sz w:val="24"/>
      <w:szCs w:val="20"/>
      <w:lang w:val="en-GB" w:eastAsia="en-US"/>
    </w:rPr>
  </w:style>
  <w:style w:type="paragraph" w:customStyle="1" w:styleId="Figurelegend0">
    <w:name w:val="Figure_legend"/>
    <w:basedOn w:val="Normal"/>
    <w:rsid w:val="00C961B6"/>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20" w:after="20" w:line="240" w:lineRule="auto"/>
      <w:jc w:val="left"/>
    </w:pPr>
    <w:rPr>
      <w:rFonts w:ascii="Calibri" w:eastAsia="Times New Roman" w:hAnsi="Calibri" w:cs="Times New Roman"/>
      <w:sz w:val="18"/>
      <w:szCs w:val="20"/>
      <w:lang w:val="en-GB" w:eastAsia="en-US"/>
    </w:rPr>
  </w:style>
  <w:style w:type="paragraph" w:customStyle="1" w:styleId="Figurewithouttitle">
    <w:name w:val="Figure_without_title"/>
    <w:basedOn w:val="Figure"/>
    <w:next w:val="Normalaftertitle"/>
    <w:rsid w:val="00C961B6"/>
    <w:pPr>
      <w:keepNext w:val="0"/>
      <w:spacing w:after="240"/>
    </w:pPr>
  </w:style>
  <w:style w:type="paragraph" w:customStyle="1" w:styleId="Partref">
    <w:name w:val="Part_ref"/>
    <w:basedOn w:val="Annexref"/>
    <w:next w:val="Normalaftertitle"/>
    <w:rsid w:val="00C961B6"/>
    <w:pPr>
      <w:keepLines w:val="0"/>
      <w:tabs>
        <w:tab w:val="left" w:pos="567"/>
        <w:tab w:val="left" w:pos="1134"/>
        <w:tab w:val="left" w:pos="1701"/>
        <w:tab w:val="left" w:pos="2268"/>
        <w:tab w:val="left" w:pos="2835"/>
      </w:tabs>
      <w:overflowPunct w:val="0"/>
      <w:autoSpaceDE w:val="0"/>
      <w:autoSpaceDN w:val="0"/>
      <w:bidi w:val="0"/>
      <w:adjustRightInd w:val="0"/>
      <w:spacing w:after="0" w:line="240" w:lineRule="auto"/>
      <w:jc w:val="center"/>
    </w:pPr>
    <w:rPr>
      <w:rFonts w:cs="Times New Roman"/>
      <w:b w:val="0"/>
      <w:bCs w:val="0"/>
      <w:sz w:val="24"/>
      <w:szCs w:val="20"/>
      <w:lang w:val="en-GB" w:bidi="ar-SA"/>
    </w:rPr>
  </w:style>
  <w:style w:type="paragraph" w:customStyle="1" w:styleId="Recdate">
    <w:name w:val="Rec_date"/>
    <w:basedOn w:val="Recref"/>
    <w:next w:val="Normalaftertitle"/>
    <w:rsid w:val="00C961B6"/>
    <w:pPr>
      <w:keepNext w:val="0"/>
      <w:tabs>
        <w:tab w:val="left" w:pos="567"/>
        <w:tab w:val="left" w:pos="1134"/>
        <w:tab w:val="left" w:pos="1701"/>
        <w:tab w:val="left" w:pos="2268"/>
        <w:tab w:val="left" w:pos="2835"/>
      </w:tabs>
      <w:overflowPunct w:val="0"/>
      <w:autoSpaceDE w:val="0"/>
      <w:autoSpaceDN w:val="0"/>
      <w:bidi w:val="0"/>
      <w:adjustRightInd w:val="0"/>
      <w:spacing w:after="0" w:line="240" w:lineRule="auto"/>
      <w:jc w:val="right"/>
    </w:pPr>
    <w:rPr>
      <w:rFonts w:ascii="Times New Roman" w:hAnsi="Times New Roman" w:cs="Times New Roman"/>
      <w:i w:val="0"/>
      <w:iCs w:val="0"/>
      <w:szCs w:val="20"/>
      <w:lang w:val="en-GB"/>
    </w:rPr>
  </w:style>
  <w:style w:type="paragraph" w:customStyle="1" w:styleId="Questiondate">
    <w:name w:val="Question_date"/>
    <w:basedOn w:val="Recdate"/>
    <w:next w:val="Normalaftertitle"/>
    <w:rsid w:val="00C961B6"/>
  </w:style>
  <w:style w:type="paragraph" w:customStyle="1" w:styleId="Questionref">
    <w:name w:val="Question_ref"/>
    <w:basedOn w:val="Recref"/>
    <w:next w:val="Questiondate"/>
    <w:rsid w:val="00C961B6"/>
    <w:pPr>
      <w:keepNext w:val="0"/>
      <w:tabs>
        <w:tab w:val="left" w:pos="567"/>
        <w:tab w:val="left" w:pos="1134"/>
        <w:tab w:val="left" w:pos="1701"/>
        <w:tab w:val="left" w:pos="2268"/>
        <w:tab w:val="left" w:pos="2835"/>
      </w:tabs>
      <w:overflowPunct w:val="0"/>
      <w:autoSpaceDE w:val="0"/>
      <w:autoSpaceDN w:val="0"/>
      <w:bidi w:val="0"/>
      <w:adjustRightInd w:val="0"/>
      <w:spacing w:after="0" w:line="240" w:lineRule="auto"/>
    </w:pPr>
    <w:rPr>
      <w:rFonts w:ascii="Times New Roman" w:hAnsi="Times New Roman" w:cs="Times New Roman"/>
      <w:i w:val="0"/>
      <w:iCs w:val="0"/>
      <w:sz w:val="24"/>
      <w:szCs w:val="20"/>
      <w:lang w:val="en-GB"/>
    </w:rPr>
  </w:style>
  <w:style w:type="paragraph" w:customStyle="1" w:styleId="Repdate">
    <w:name w:val="Rep_date"/>
    <w:basedOn w:val="Recdate"/>
    <w:next w:val="Normalaftertitle"/>
    <w:rsid w:val="00C961B6"/>
  </w:style>
  <w:style w:type="paragraph" w:customStyle="1" w:styleId="Reptitle">
    <w:name w:val="Rep_title"/>
    <w:basedOn w:val="Rectitle"/>
    <w:next w:val="Repref"/>
    <w:rsid w:val="00C961B6"/>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before="240" w:after="0" w:line="240" w:lineRule="auto"/>
    </w:pPr>
    <w:rPr>
      <w:rFonts w:ascii="Calibri" w:eastAsia="Times New Roman" w:hAnsi="Calibri" w:cs="Times New Roman"/>
      <w:bCs w:val="0"/>
      <w:szCs w:val="20"/>
      <w:lang w:val="en-GB" w:eastAsia="en-US"/>
    </w:rPr>
  </w:style>
  <w:style w:type="paragraph" w:customStyle="1" w:styleId="RepNo">
    <w:name w:val="Rep_No"/>
    <w:basedOn w:val="RecNo"/>
    <w:next w:val="Reptitle"/>
    <w:rsid w:val="00C961B6"/>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before="720" w:after="0" w:line="240" w:lineRule="auto"/>
    </w:pPr>
    <w:rPr>
      <w:rFonts w:ascii="Calibri" w:eastAsia="Times New Roman" w:hAnsi="Calibri" w:cs="Times New Roman"/>
      <w:caps/>
      <w:sz w:val="28"/>
      <w:szCs w:val="20"/>
      <w:lang w:val="en-GB" w:eastAsia="en-US"/>
    </w:rPr>
  </w:style>
  <w:style w:type="paragraph" w:customStyle="1" w:styleId="Repref">
    <w:name w:val="Rep_ref"/>
    <w:basedOn w:val="Recref"/>
    <w:next w:val="Repdate"/>
    <w:rsid w:val="00C961B6"/>
    <w:pPr>
      <w:keepNext w:val="0"/>
      <w:tabs>
        <w:tab w:val="left" w:pos="567"/>
        <w:tab w:val="left" w:pos="1134"/>
        <w:tab w:val="left" w:pos="1701"/>
        <w:tab w:val="left" w:pos="2268"/>
        <w:tab w:val="left" w:pos="2835"/>
      </w:tabs>
      <w:overflowPunct w:val="0"/>
      <w:autoSpaceDE w:val="0"/>
      <w:autoSpaceDN w:val="0"/>
      <w:bidi w:val="0"/>
      <w:adjustRightInd w:val="0"/>
      <w:spacing w:after="0" w:line="240" w:lineRule="auto"/>
    </w:pPr>
    <w:rPr>
      <w:rFonts w:ascii="Times New Roman" w:hAnsi="Times New Roman" w:cs="Times New Roman"/>
      <w:i w:val="0"/>
      <w:iCs w:val="0"/>
      <w:sz w:val="24"/>
      <w:szCs w:val="20"/>
      <w:lang w:val="en-GB"/>
    </w:rPr>
  </w:style>
  <w:style w:type="paragraph" w:customStyle="1" w:styleId="Resdate">
    <w:name w:val="Res_date"/>
    <w:basedOn w:val="Recdate"/>
    <w:next w:val="Normalaftertitle"/>
    <w:rsid w:val="00C961B6"/>
  </w:style>
  <w:style w:type="paragraph" w:customStyle="1" w:styleId="Tableref">
    <w:name w:val="Table_ref"/>
    <w:basedOn w:val="Normal"/>
    <w:next w:val="Tabletitle0"/>
    <w:rsid w:val="00C961B6"/>
    <w:pPr>
      <w:keepNext/>
      <w:tabs>
        <w:tab w:val="clear" w:pos="794"/>
        <w:tab w:val="left" w:pos="567"/>
        <w:tab w:val="left" w:pos="1134"/>
        <w:tab w:val="left" w:pos="1701"/>
        <w:tab w:val="left" w:pos="2268"/>
        <w:tab w:val="left" w:pos="2835"/>
      </w:tabs>
      <w:overflowPunct w:val="0"/>
      <w:autoSpaceDE w:val="0"/>
      <w:autoSpaceDN w:val="0"/>
      <w:bidi w:val="0"/>
      <w:adjustRightInd w:val="0"/>
      <w:spacing w:before="567" w:line="240" w:lineRule="auto"/>
      <w:jc w:val="center"/>
    </w:pPr>
    <w:rPr>
      <w:rFonts w:ascii="Calibri" w:eastAsia="Times New Roman" w:hAnsi="Calibri" w:cs="Times New Roman"/>
      <w:sz w:val="24"/>
      <w:szCs w:val="20"/>
      <w:lang w:val="en-GB" w:eastAsia="en-US"/>
    </w:rPr>
  </w:style>
  <w:style w:type="paragraph" w:customStyle="1" w:styleId="Artheading">
    <w:name w:val="Art_heading"/>
    <w:basedOn w:val="Normal"/>
    <w:next w:val="Normalaftertitle"/>
    <w:rsid w:val="00C961B6"/>
    <w:pPr>
      <w:tabs>
        <w:tab w:val="clear" w:pos="794"/>
      </w:tabs>
      <w:overflowPunct w:val="0"/>
      <w:autoSpaceDE w:val="0"/>
      <w:autoSpaceDN w:val="0"/>
      <w:bidi w:val="0"/>
      <w:adjustRightInd w:val="0"/>
      <w:spacing w:before="480" w:line="240" w:lineRule="auto"/>
      <w:jc w:val="center"/>
    </w:pPr>
    <w:rPr>
      <w:rFonts w:ascii="Calibri" w:eastAsia="Times New Roman" w:hAnsi="Calibri" w:cs="Times New Roman"/>
      <w:b/>
      <w:sz w:val="24"/>
      <w:szCs w:val="20"/>
      <w:lang w:val="en-GB" w:eastAsia="en-US"/>
    </w:rPr>
  </w:style>
  <w:style w:type="paragraph" w:customStyle="1" w:styleId="Arttitle">
    <w:name w:val="Art_title"/>
    <w:basedOn w:val="Normal"/>
    <w:next w:val="Normal"/>
    <w:rsid w:val="00C961B6"/>
    <w:pPr>
      <w:tabs>
        <w:tab w:val="clear" w:pos="794"/>
      </w:tabs>
      <w:overflowPunct w:val="0"/>
      <w:autoSpaceDE w:val="0"/>
      <w:autoSpaceDN w:val="0"/>
      <w:bidi w:val="0"/>
      <w:adjustRightInd w:val="0"/>
      <w:spacing w:before="240" w:after="240" w:line="240" w:lineRule="auto"/>
      <w:jc w:val="center"/>
    </w:pPr>
    <w:rPr>
      <w:rFonts w:ascii="Calibri" w:eastAsia="Times New Roman" w:hAnsi="Calibri" w:cs="Times New Roman"/>
      <w:b/>
      <w:sz w:val="28"/>
      <w:szCs w:val="20"/>
      <w:lang w:val="en-GB" w:eastAsia="en-US"/>
    </w:rPr>
  </w:style>
  <w:style w:type="paragraph" w:customStyle="1" w:styleId="ArtNo">
    <w:name w:val="Art_No"/>
    <w:basedOn w:val="Normal"/>
    <w:next w:val="Arttitle"/>
    <w:rsid w:val="00C961B6"/>
    <w:pPr>
      <w:tabs>
        <w:tab w:val="clear" w:pos="794"/>
      </w:tabs>
      <w:overflowPunct w:val="0"/>
      <w:autoSpaceDE w:val="0"/>
      <w:autoSpaceDN w:val="0"/>
      <w:bidi w:val="0"/>
      <w:adjustRightInd w:val="0"/>
      <w:spacing w:before="600" w:line="240" w:lineRule="auto"/>
      <w:jc w:val="center"/>
    </w:pPr>
    <w:rPr>
      <w:rFonts w:ascii="Calibri" w:eastAsia="Times New Roman" w:hAnsi="Calibri" w:cs="Times New Roman"/>
      <w:caps/>
      <w:sz w:val="28"/>
      <w:szCs w:val="20"/>
      <w:lang w:val="en-GB" w:eastAsia="en-US"/>
    </w:rPr>
  </w:style>
  <w:style w:type="paragraph" w:customStyle="1" w:styleId="firstfooter0">
    <w:name w:val="firstfooter"/>
    <w:basedOn w:val="Normal"/>
    <w:rsid w:val="00C961B6"/>
    <w:pPr>
      <w:tabs>
        <w:tab w:val="clear" w:pos="794"/>
      </w:tabs>
      <w:bidi w:val="0"/>
      <w:spacing w:before="100" w:beforeAutospacing="1" w:after="100" w:afterAutospacing="1" w:line="240" w:lineRule="auto"/>
      <w:jc w:val="left"/>
    </w:pPr>
    <w:rPr>
      <w:rFonts w:ascii="Calibri" w:eastAsia="SimSun" w:hAnsi="Calibri" w:cs="Times New Roman"/>
      <w:sz w:val="24"/>
      <w:szCs w:val="24"/>
    </w:rPr>
  </w:style>
  <w:style w:type="paragraph" w:customStyle="1" w:styleId="Table">
    <w:name w:val="Table_#"/>
    <w:basedOn w:val="Normal"/>
    <w:next w:val="Normal"/>
    <w:rsid w:val="00C961B6"/>
    <w:pPr>
      <w:keepNext/>
      <w:tabs>
        <w:tab w:val="clear" w:pos="794"/>
        <w:tab w:val="left" w:pos="1191"/>
        <w:tab w:val="left" w:pos="1588"/>
        <w:tab w:val="left" w:pos="1985"/>
      </w:tabs>
      <w:bidi w:val="0"/>
      <w:spacing w:before="560" w:after="120" w:line="240" w:lineRule="auto"/>
      <w:jc w:val="center"/>
    </w:pPr>
    <w:rPr>
      <w:rFonts w:ascii="Times New Roman" w:eastAsia="Times New Roman" w:hAnsi="Times New Roman" w:cs="Times New Roman"/>
      <w:caps/>
      <w:sz w:val="24"/>
      <w:szCs w:val="20"/>
      <w:lang w:val="en-GB" w:eastAsia="en-US"/>
    </w:rPr>
  </w:style>
  <w:style w:type="paragraph" w:customStyle="1" w:styleId="TableHead1">
    <w:name w:val="Table_Head"/>
    <w:basedOn w:val="TableText0"/>
    <w:rsid w:val="00C961B6"/>
    <w:pPr>
      <w:keepNext/>
      <w:spacing w:before="480" w:after="0"/>
      <w:jc w:val="center"/>
    </w:pPr>
    <w:rPr>
      <w:b/>
    </w:rPr>
  </w:style>
  <w:style w:type="paragraph" w:customStyle="1" w:styleId="headingb0">
    <w:name w:val="heading_b"/>
    <w:basedOn w:val="Heading3"/>
    <w:next w:val="Normal"/>
    <w:link w:val="headingbChar"/>
    <w:uiPriority w:val="99"/>
    <w:rsid w:val="00C961B6"/>
    <w:pPr>
      <w:tabs>
        <w:tab w:val="left" w:pos="2127"/>
        <w:tab w:val="left" w:pos="2410"/>
        <w:tab w:val="left" w:pos="2921"/>
        <w:tab w:val="left" w:pos="3261"/>
      </w:tabs>
      <w:overflowPunct w:val="0"/>
      <w:autoSpaceDE w:val="0"/>
      <w:autoSpaceDN w:val="0"/>
      <w:bidi w:val="0"/>
      <w:adjustRightInd w:val="0"/>
      <w:spacing w:before="160" w:line="240" w:lineRule="auto"/>
      <w:ind w:left="0" w:firstLine="0"/>
      <w:jc w:val="left"/>
      <w:outlineLvl w:val="9"/>
    </w:pPr>
    <w:rPr>
      <w:rFonts w:ascii="Times New Roman" w:eastAsia="Times New Roman" w:hAnsi="Times New Roman" w:cs="Times New Roman"/>
      <w:bCs w:val="0"/>
      <w:sz w:val="24"/>
      <w:szCs w:val="20"/>
      <w:lang w:val="fr-FR" w:eastAsia="en-US"/>
    </w:rPr>
  </w:style>
  <w:style w:type="paragraph" w:customStyle="1" w:styleId="font5">
    <w:name w:val="font5"/>
    <w:basedOn w:val="Normal"/>
    <w:rsid w:val="00C961B6"/>
    <w:pPr>
      <w:tabs>
        <w:tab w:val="clear" w:pos="794"/>
      </w:tabs>
      <w:bidi w:val="0"/>
      <w:spacing w:before="100" w:beforeAutospacing="1" w:after="100" w:afterAutospacing="1" w:line="240" w:lineRule="auto"/>
      <w:jc w:val="left"/>
    </w:pPr>
    <w:rPr>
      <w:rFonts w:ascii="Calibri" w:eastAsia="Times New Roman" w:hAnsi="Calibri" w:cs="Calibri"/>
      <w:color w:val="000000"/>
    </w:rPr>
  </w:style>
  <w:style w:type="paragraph" w:customStyle="1" w:styleId="xl65">
    <w:name w:val="xl65"/>
    <w:basedOn w:val="Normal"/>
    <w:rsid w:val="00C961B6"/>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66">
    <w:name w:val="xl66"/>
    <w:basedOn w:val="Normal"/>
    <w:rsid w:val="00C961B6"/>
    <w:pPr>
      <w:tabs>
        <w:tab w:val="clear" w:pos="794"/>
      </w:tabs>
      <w:bidi w:val="0"/>
      <w:spacing w:before="100" w:beforeAutospacing="1" w:after="100" w:afterAutospacing="1" w:line="240" w:lineRule="auto"/>
      <w:jc w:val="left"/>
    </w:pPr>
    <w:rPr>
      <w:rFonts w:ascii="Calibri" w:eastAsia="Times New Roman" w:hAnsi="Calibri" w:cs="Calibri"/>
    </w:rPr>
  </w:style>
  <w:style w:type="paragraph" w:customStyle="1" w:styleId="xl67">
    <w:name w:val="xl67"/>
    <w:basedOn w:val="Normal"/>
    <w:rsid w:val="00C961B6"/>
    <w:pPr>
      <w:tabs>
        <w:tab w:val="clear" w:pos="794"/>
      </w:tabs>
      <w:bidi w:val="0"/>
      <w:spacing w:before="100" w:beforeAutospacing="1" w:after="100" w:afterAutospacing="1" w:line="240" w:lineRule="auto"/>
      <w:jc w:val="left"/>
    </w:pPr>
    <w:rPr>
      <w:rFonts w:ascii="Calibri" w:eastAsia="Times New Roman" w:hAnsi="Calibri" w:cs="Calibri"/>
      <w:b/>
      <w:bCs/>
    </w:rPr>
  </w:style>
  <w:style w:type="paragraph" w:customStyle="1" w:styleId="xl68">
    <w:name w:val="xl68"/>
    <w:basedOn w:val="Normal"/>
    <w:rsid w:val="00C961B6"/>
    <w:pPr>
      <w:tabs>
        <w:tab w:val="clear" w:pos="794"/>
      </w:tabs>
      <w:bidi w:val="0"/>
      <w:spacing w:before="100" w:beforeAutospacing="1" w:after="100" w:afterAutospacing="1" w:line="240" w:lineRule="auto"/>
      <w:jc w:val="center"/>
    </w:pPr>
    <w:rPr>
      <w:rFonts w:ascii="Calibri" w:eastAsia="Times New Roman" w:hAnsi="Calibri" w:cs="Calibri"/>
    </w:rPr>
  </w:style>
  <w:style w:type="paragraph" w:customStyle="1" w:styleId="xl69">
    <w:name w:val="xl69"/>
    <w:basedOn w:val="Normal"/>
    <w:rsid w:val="00C961B6"/>
    <w:pPr>
      <w:tabs>
        <w:tab w:val="clear" w:pos="794"/>
      </w:tabs>
      <w:bidi w:val="0"/>
      <w:spacing w:before="100" w:beforeAutospacing="1" w:after="100" w:afterAutospacing="1" w:line="240" w:lineRule="auto"/>
      <w:jc w:val="left"/>
    </w:pPr>
    <w:rPr>
      <w:rFonts w:ascii="Calibri" w:eastAsia="Times New Roman" w:hAnsi="Calibri" w:cs="Calibri"/>
    </w:rPr>
  </w:style>
  <w:style w:type="paragraph" w:customStyle="1" w:styleId="xl70">
    <w:name w:val="xl70"/>
    <w:basedOn w:val="Normal"/>
    <w:rsid w:val="00C961B6"/>
    <w:pPr>
      <w:tabs>
        <w:tab w:val="clear" w:pos="794"/>
      </w:tabs>
      <w:bidi w:val="0"/>
      <w:spacing w:before="100" w:beforeAutospacing="1" w:after="100" w:afterAutospacing="1" w:line="240" w:lineRule="auto"/>
      <w:jc w:val="center"/>
    </w:pPr>
    <w:rPr>
      <w:rFonts w:ascii="Calibri" w:eastAsia="Times New Roman" w:hAnsi="Calibri" w:cs="Calibri"/>
      <w:b/>
      <w:bCs/>
    </w:rPr>
  </w:style>
  <w:style w:type="paragraph" w:customStyle="1" w:styleId="xl71">
    <w:name w:val="xl71"/>
    <w:basedOn w:val="Normal"/>
    <w:rsid w:val="00C961B6"/>
    <w:pPr>
      <w:tabs>
        <w:tab w:val="clear" w:pos="794"/>
      </w:tabs>
      <w:bidi w:val="0"/>
      <w:spacing w:before="100" w:beforeAutospacing="1" w:after="100" w:afterAutospacing="1" w:line="240" w:lineRule="auto"/>
      <w:jc w:val="right"/>
    </w:pPr>
    <w:rPr>
      <w:rFonts w:ascii="Calibri" w:eastAsia="Times New Roman" w:hAnsi="Calibri" w:cs="Calibri"/>
    </w:rPr>
  </w:style>
  <w:style w:type="paragraph" w:customStyle="1" w:styleId="xl72">
    <w:name w:val="xl72"/>
    <w:basedOn w:val="Normal"/>
    <w:rsid w:val="00C961B6"/>
    <w:pPr>
      <w:tabs>
        <w:tab w:val="clear" w:pos="794"/>
      </w:tabs>
      <w:bidi w:val="0"/>
      <w:spacing w:before="100" w:beforeAutospacing="1" w:after="100" w:afterAutospacing="1" w:line="240" w:lineRule="auto"/>
      <w:jc w:val="left"/>
    </w:pPr>
    <w:rPr>
      <w:rFonts w:ascii="Calibri" w:eastAsia="Times New Roman" w:hAnsi="Calibri" w:cs="Calibri"/>
    </w:rPr>
  </w:style>
  <w:style w:type="paragraph" w:customStyle="1" w:styleId="xl73">
    <w:name w:val="xl73"/>
    <w:basedOn w:val="Normal"/>
    <w:rsid w:val="00C961B6"/>
    <w:pPr>
      <w:tabs>
        <w:tab w:val="clear" w:pos="794"/>
      </w:tabs>
      <w:bidi w:val="0"/>
      <w:spacing w:before="100" w:beforeAutospacing="1" w:after="100" w:afterAutospacing="1" w:line="240" w:lineRule="auto"/>
      <w:jc w:val="left"/>
    </w:pPr>
    <w:rPr>
      <w:rFonts w:ascii="Calibri" w:eastAsia="Times New Roman" w:hAnsi="Calibri" w:cs="Calibri"/>
    </w:rPr>
  </w:style>
  <w:style w:type="paragraph" w:customStyle="1" w:styleId="xl74">
    <w:name w:val="xl74"/>
    <w:basedOn w:val="Normal"/>
    <w:rsid w:val="00C961B6"/>
    <w:pPr>
      <w:tabs>
        <w:tab w:val="clear" w:pos="794"/>
      </w:tabs>
      <w:bidi w:val="0"/>
      <w:spacing w:before="100" w:beforeAutospacing="1" w:after="100" w:afterAutospacing="1" w:line="240" w:lineRule="auto"/>
      <w:jc w:val="left"/>
    </w:pPr>
    <w:rPr>
      <w:rFonts w:ascii="Calibri" w:eastAsia="Times New Roman" w:hAnsi="Calibri" w:cs="Calibri"/>
      <w:b/>
      <w:bCs/>
    </w:rPr>
  </w:style>
  <w:style w:type="paragraph" w:customStyle="1" w:styleId="Default">
    <w:name w:val="Default"/>
    <w:rsid w:val="00C961B6"/>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uiPriority w:val="99"/>
    <w:unhideWhenUsed/>
    <w:rsid w:val="00C961B6"/>
    <w:rPr>
      <w:sz w:val="16"/>
      <w:szCs w:val="16"/>
    </w:rPr>
  </w:style>
  <w:style w:type="character" w:customStyle="1" w:styleId="intro">
    <w:name w:val="intro"/>
    <w:basedOn w:val="DefaultParagraphFont"/>
    <w:rsid w:val="00C961B6"/>
  </w:style>
  <w:style w:type="character" w:customStyle="1" w:styleId="ts-alignment-element-highlighted">
    <w:name w:val="ts-alignment-element-highlighted"/>
    <w:basedOn w:val="DefaultParagraphFont"/>
    <w:rsid w:val="00C961B6"/>
  </w:style>
  <w:style w:type="character" w:styleId="LineNumber">
    <w:name w:val="line number"/>
    <w:basedOn w:val="DefaultParagraphFont"/>
    <w:rsid w:val="00C961B6"/>
  </w:style>
  <w:style w:type="table" w:customStyle="1" w:styleId="TableGrid2">
    <w:name w:val="Table Grid2"/>
    <w:basedOn w:val="TableNormal"/>
    <w:next w:val="TableGrid"/>
    <w:rsid w:val="00C961B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fontsize-2">
    <w:name w:val="ms-rtefontsize-2"/>
    <w:basedOn w:val="DefaultParagraphFont"/>
    <w:rsid w:val="00C961B6"/>
  </w:style>
  <w:style w:type="paragraph" w:customStyle="1" w:styleId="HeadingA">
    <w:name w:val="Heading_A"/>
    <w:basedOn w:val="Headingbnot2"/>
    <w:qFormat/>
    <w:rsid w:val="00C961B6"/>
    <w:pPr>
      <w:tabs>
        <w:tab w:val="left" w:pos="2127"/>
        <w:tab w:val="left" w:pos="2410"/>
        <w:tab w:val="left" w:pos="2921"/>
        <w:tab w:val="left" w:pos="3261"/>
      </w:tabs>
      <w:bidi w:val="0"/>
      <w:spacing w:before="200" w:line="240" w:lineRule="auto"/>
      <w:ind w:left="794" w:hanging="794"/>
      <w:jc w:val="left"/>
      <w:outlineLvl w:val="9"/>
    </w:pPr>
    <w:rPr>
      <w:rFonts w:cs="Times New Roman"/>
      <w:bCs w:val="0"/>
      <w:kern w:val="0"/>
      <w:sz w:val="26"/>
      <w:szCs w:val="26"/>
      <w:lang w:val="en-GB" w:bidi="ar-SA"/>
    </w:rPr>
  </w:style>
  <w:style w:type="character" w:customStyle="1" w:styleId="TabletitleChar">
    <w:name w:val="Table_title Char"/>
    <w:basedOn w:val="DefaultParagraphFont"/>
    <w:link w:val="Tabletitle0"/>
    <w:rsid w:val="00C961B6"/>
    <w:rPr>
      <w:rFonts w:ascii="Calibri" w:eastAsia="Times New Roman" w:hAnsi="Calibri" w:cs="Traditional Arabic"/>
      <w:b/>
      <w:bCs/>
      <w:szCs w:val="30"/>
      <w:lang w:eastAsia="en-US"/>
    </w:rPr>
  </w:style>
  <w:style w:type="character" w:customStyle="1" w:styleId="headingbChar">
    <w:name w:val="heading_b Char"/>
    <w:basedOn w:val="DefaultParagraphFont"/>
    <w:link w:val="headingb0"/>
    <w:uiPriority w:val="99"/>
    <w:rsid w:val="00C961B6"/>
    <w:rPr>
      <w:rFonts w:ascii="Times New Roman" w:eastAsia="Times New Roman" w:hAnsi="Times New Roman" w:cs="Times New Roman"/>
      <w:b/>
      <w:sz w:val="24"/>
      <w:szCs w:val="20"/>
      <w:lang w:val="fr-FR" w:eastAsia="en-US"/>
    </w:rPr>
  </w:style>
  <w:style w:type="paragraph" w:customStyle="1" w:styleId="xl63">
    <w:name w:val="xl63"/>
    <w:basedOn w:val="Normal"/>
    <w:uiPriority w:val="99"/>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left"/>
      <w:textAlignment w:val="baseline"/>
    </w:pPr>
    <w:rPr>
      <w:rFonts w:ascii="Times New Roman" w:eastAsia="Times New Roman" w:hAnsi="Times New Roman" w:cs="Times New Roman"/>
      <w:sz w:val="24"/>
      <w:szCs w:val="24"/>
    </w:rPr>
  </w:style>
  <w:style w:type="paragraph" w:customStyle="1" w:styleId="xl64">
    <w:name w:val="xl64"/>
    <w:basedOn w:val="Normal"/>
    <w:uiPriority w:val="99"/>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left"/>
      <w:textAlignment w:val="baseline"/>
    </w:pPr>
    <w:rPr>
      <w:rFonts w:ascii="Calibri" w:eastAsia="Times New Roman" w:hAnsi="Calibri" w:cs="Times New Roman"/>
    </w:rPr>
  </w:style>
  <w:style w:type="table" w:customStyle="1" w:styleId="DarkList1">
    <w:name w:val="Dark List1"/>
    <w:basedOn w:val="TableNormal"/>
    <w:uiPriority w:val="70"/>
    <w:rsid w:val="00C961B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xl29">
    <w:name w:val="xl29"/>
    <w:basedOn w:val="Normal"/>
    <w:rsid w:val="00C961B6"/>
    <w:pPr>
      <w:pBdr>
        <w:top w:val="single" w:sz="4" w:space="0" w:color="auto"/>
        <w:bottom w:val="single" w:sz="8" w:space="0" w:color="auto"/>
      </w:pBd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baseline"/>
    </w:pPr>
    <w:rPr>
      <w:rFonts w:ascii="Times New Roman" w:eastAsia="Arial Unicode MS" w:hAnsi="Times New Roman" w:cs="Times New Roman"/>
      <w:b/>
      <w:bCs/>
      <w:lang w:eastAsia="en-US"/>
    </w:rPr>
  </w:style>
  <w:style w:type="paragraph" w:customStyle="1" w:styleId="xl24">
    <w:name w:val="xl24"/>
    <w:basedOn w:val="Normal"/>
    <w:rsid w:val="00C961B6"/>
    <w:pPr>
      <w:pBdr>
        <w:top w:val="single" w:sz="4" w:space="0" w:color="auto"/>
        <w:bottom w:val="double" w:sz="6" w:space="0" w:color="auto"/>
      </w:pBd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lang w:eastAsia="en-US"/>
    </w:rPr>
  </w:style>
  <w:style w:type="paragraph" w:customStyle="1" w:styleId="xl25">
    <w:name w:val="xl25"/>
    <w:basedOn w:val="Normal"/>
    <w:rsid w:val="00C961B6"/>
    <w:pPr>
      <w:pBdr>
        <w:top w:val="single" w:sz="4" w:space="0" w:color="auto"/>
        <w:bottom w:val="double" w:sz="6" w:space="0" w:color="auto"/>
      </w:pBd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baseline"/>
    </w:pPr>
    <w:rPr>
      <w:rFonts w:ascii="Times New Roman" w:eastAsia="Arial Unicode MS" w:hAnsi="Times New Roman" w:cs="Times New Roman"/>
      <w:lang w:eastAsia="en-US"/>
    </w:rPr>
  </w:style>
  <w:style w:type="paragraph" w:customStyle="1" w:styleId="xl26">
    <w:name w:val="xl26"/>
    <w:basedOn w:val="Normal"/>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center"/>
    </w:pPr>
    <w:rPr>
      <w:rFonts w:ascii="Times New Roman" w:eastAsia="Arial Unicode MS" w:hAnsi="Times New Roman" w:cs="Times New Roman"/>
      <w:lang w:eastAsia="en-US"/>
    </w:rPr>
  </w:style>
  <w:style w:type="paragraph" w:customStyle="1" w:styleId="xl27">
    <w:name w:val="xl27"/>
    <w:basedOn w:val="Normal"/>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baseline"/>
    </w:pPr>
    <w:rPr>
      <w:rFonts w:ascii="Times New Roman" w:eastAsia="Arial Unicode MS" w:hAnsi="Times New Roman" w:cs="Times New Roman"/>
      <w:lang w:eastAsia="en-US"/>
    </w:rPr>
  </w:style>
  <w:style w:type="paragraph" w:customStyle="1" w:styleId="xl28">
    <w:name w:val="xl28"/>
    <w:basedOn w:val="Normal"/>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lang w:eastAsia="en-US"/>
    </w:rPr>
  </w:style>
  <w:style w:type="paragraph" w:customStyle="1" w:styleId="xl30">
    <w:name w:val="xl30"/>
    <w:basedOn w:val="Normal"/>
    <w:rsid w:val="00C961B6"/>
    <w:pPr>
      <w:pBdr>
        <w:top w:val="single" w:sz="4" w:space="0" w:color="auto"/>
        <w:bottom w:val="single" w:sz="8" w:space="0" w:color="auto"/>
      </w:pBd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b/>
      <w:bCs/>
      <w:lang w:eastAsia="en-US"/>
    </w:rPr>
  </w:style>
  <w:style w:type="paragraph" w:customStyle="1" w:styleId="xl31">
    <w:name w:val="xl31"/>
    <w:basedOn w:val="Normal"/>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lang w:eastAsia="en-US"/>
    </w:rPr>
  </w:style>
  <w:style w:type="paragraph" w:customStyle="1" w:styleId="xl39">
    <w:name w:val="xl39"/>
    <w:basedOn w:val="Normal"/>
    <w:rsid w:val="00C961B6"/>
    <w:pPr>
      <w:pBdr>
        <w:top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xl40">
    <w:name w:val="xl40"/>
    <w:basedOn w:val="Normal"/>
    <w:rsid w:val="00C961B6"/>
    <w:pPr>
      <w:pBdr>
        <w:top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baseline"/>
    </w:pPr>
    <w:rPr>
      <w:rFonts w:ascii="Times New Roman" w:eastAsia="Arial Unicode MS" w:hAnsi="Times New Roman" w:cs="Times New Roman"/>
      <w:sz w:val="24"/>
      <w:szCs w:val="20"/>
      <w:lang w:eastAsia="en-US"/>
    </w:rPr>
  </w:style>
  <w:style w:type="paragraph" w:customStyle="1" w:styleId="xl41">
    <w:name w:val="xl41"/>
    <w:basedOn w:val="Normal"/>
    <w:rsid w:val="00C961B6"/>
    <w:pPr>
      <w:pBdr>
        <w:top w:val="single" w:sz="4" w:space="0" w:color="auto"/>
      </w:pBd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right"/>
      <w:textAlignment w:val="baseline"/>
    </w:pPr>
    <w:rPr>
      <w:rFonts w:ascii="Times New Roman" w:eastAsia="Arial Unicode MS" w:hAnsi="Times New Roman" w:cs="Times New Roman"/>
      <w:i/>
      <w:iCs/>
      <w:sz w:val="24"/>
      <w:szCs w:val="20"/>
      <w:lang w:eastAsia="en-US"/>
    </w:rPr>
  </w:style>
  <w:style w:type="paragraph" w:customStyle="1" w:styleId="xl42">
    <w:name w:val="xl42"/>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xl43">
    <w:name w:val="xl43"/>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baseline"/>
    </w:pPr>
    <w:rPr>
      <w:rFonts w:ascii="Times New Roman" w:eastAsia="Arial Unicode MS" w:hAnsi="Times New Roman" w:cs="Times New Roman"/>
      <w:sz w:val="24"/>
      <w:szCs w:val="20"/>
      <w:lang w:eastAsia="en-US"/>
    </w:rPr>
  </w:style>
  <w:style w:type="paragraph" w:customStyle="1" w:styleId="xl44">
    <w:name w:val="xl44"/>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xl45">
    <w:name w:val="xl45"/>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b/>
      <w:bCs/>
      <w:sz w:val="24"/>
      <w:szCs w:val="20"/>
      <w:lang w:eastAsia="en-US"/>
    </w:rPr>
  </w:style>
  <w:style w:type="paragraph" w:customStyle="1" w:styleId="xl46">
    <w:name w:val="xl46"/>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xl47">
    <w:name w:val="xl47"/>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right"/>
      <w:textAlignment w:val="baseline"/>
    </w:pPr>
    <w:rPr>
      <w:rFonts w:ascii="Times New Roman" w:eastAsia="Arial Unicode MS" w:hAnsi="Times New Roman" w:cs="Times New Roman"/>
      <w:sz w:val="24"/>
      <w:szCs w:val="20"/>
      <w:lang w:eastAsia="en-US"/>
    </w:rPr>
  </w:style>
  <w:style w:type="paragraph" w:customStyle="1" w:styleId="xl48">
    <w:name w:val="xl48"/>
    <w:basedOn w:val="Normal"/>
    <w:rsid w:val="00C961B6"/>
    <w:pPr>
      <w:pBdr>
        <w:top w:val="single" w:sz="4" w:space="0" w:color="auto"/>
        <w:bottom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right"/>
      <w:textAlignment w:val="baseline"/>
    </w:pPr>
    <w:rPr>
      <w:rFonts w:ascii="Times New Roman" w:eastAsia="Arial Unicode MS" w:hAnsi="Times New Roman" w:cs="Times New Roman"/>
      <w:sz w:val="24"/>
      <w:szCs w:val="20"/>
      <w:lang w:eastAsia="en-US"/>
    </w:rPr>
  </w:style>
  <w:style w:type="paragraph" w:customStyle="1" w:styleId="xl49">
    <w:name w:val="xl49"/>
    <w:basedOn w:val="Normal"/>
    <w:rsid w:val="00C961B6"/>
    <w:pPr>
      <w:pBdr>
        <w:top w:val="single" w:sz="4" w:space="0" w:color="auto"/>
        <w:bottom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xl50">
    <w:name w:val="xl50"/>
    <w:basedOn w:val="Normal"/>
    <w:rsid w:val="00C961B6"/>
    <w:pPr>
      <w:pBdr>
        <w:top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right"/>
      <w:textAlignment w:val="baseline"/>
    </w:pPr>
    <w:rPr>
      <w:rFonts w:ascii="Times New Roman" w:eastAsia="Arial Unicode MS" w:hAnsi="Times New Roman" w:cs="Times New Roman"/>
      <w:sz w:val="24"/>
      <w:szCs w:val="20"/>
      <w:lang w:eastAsia="en-US"/>
    </w:rPr>
  </w:style>
  <w:style w:type="paragraph" w:customStyle="1" w:styleId="xl51">
    <w:name w:val="xl51"/>
    <w:basedOn w:val="Normal"/>
    <w:rsid w:val="00C961B6"/>
    <w:pPr>
      <w:pBdr>
        <w:top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xl52">
    <w:name w:val="xl52"/>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right"/>
      <w:textAlignment w:val="baseline"/>
    </w:pPr>
    <w:rPr>
      <w:rFonts w:ascii="Times New Roman" w:eastAsia="Arial Unicode MS" w:hAnsi="Times New Roman" w:cs="Times New Roman"/>
      <w:color w:val="000000"/>
      <w:sz w:val="24"/>
      <w:szCs w:val="20"/>
      <w:lang w:eastAsia="en-US"/>
    </w:rPr>
  </w:style>
  <w:style w:type="paragraph" w:customStyle="1" w:styleId="xl53">
    <w:name w:val="xl53"/>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color w:val="000000"/>
      <w:sz w:val="24"/>
      <w:szCs w:val="20"/>
      <w:lang w:eastAsia="en-US"/>
    </w:rPr>
  </w:style>
  <w:style w:type="paragraph" w:customStyle="1" w:styleId="xl54">
    <w:name w:val="xl54"/>
    <w:basedOn w:val="Normal"/>
    <w:rsid w:val="00C961B6"/>
    <w:pPr>
      <w:pBdr>
        <w:top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right"/>
      <w:textAlignment w:val="baseline"/>
    </w:pPr>
    <w:rPr>
      <w:rFonts w:ascii="Times New Roman" w:eastAsia="Arial Unicode MS" w:hAnsi="Times New Roman" w:cs="Times New Roman"/>
      <w:color w:val="000000"/>
      <w:sz w:val="24"/>
      <w:szCs w:val="20"/>
      <w:lang w:eastAsia="en-US"/>
    </w:rPr>
  </w:style>
  <w:style w:type="paragraph" w:customStyle="1" w:styleId="xl55">
    <w:name w:val="xl55"/>
    <w:basedOn w:val="Normal"/>
    <w:rsid w:val="00C961B6"/>
    <w:pPr>
      <w:pBdr>
        <w:top w:val="single" w:sz="4" w:space="0" w:color="auto"/>
        <w:bottom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right"/>
      <w:textAlignment w:val="baseline"/>
    </w:pPr>
    <w:rPr>
      <w:rFonts w:ascii="Times New Roman" w:eastAsia="Arial Unicode MS" w:hAnsi="Times New Roman" w:cs="Times New Roman"/>
      <w:color w:val="000000"/>
      <w:sz w:val="24"/>
      <w:szCs w:val="20"/>
      <w:lang w:eastAsia="en-US"/>
    </w:rPr>
  </w:style>
  <w:style w:type="paragraph" w:customStyle="1" w:styleId="xl56">
    <w:name w:val="xl56"/>
    <w:basedOn w:val="Normal"/>
    <w:rsid w:val="00C961B6"/>
    <w:pPr>
      <w:pBdr>
        <w:top w:val="single" w:sz="4" w:space="0" w:color="auto"/>
        <w:bottom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xl57">
    <w:name w:val="xl57"/>
    <w:basedOn w:val="Normal"/>
    <w:rsid w:val="00C961B6"/>
    <w:pP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color w:val="000000"/>
      <w:sz w:val="24"/>
      <w:szCs w:val="20"/>
      <w:lang w:eastAsia="en-US"/>
    </w:rPr>
  </w:style>
  <w:style w:type="paragraph" w:customStyle="1" w:styleId="xl58">
    <w:name w:val="xl58"/>
    <w:basedOn w:val="Normal"/>
    <w:rsid w:val="00C961B6"/>
    <w:pPr>
      <w:pBdr>
        <w:top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color w:val="000000"/>
      <w:sz w:val="24"/>
      <w:szCs w:val="20"/>
      <w:lang w:eastAsia="en-US"/>
    </w:rPr>
  </w:style>
  <w:style w:type="paragraph" w:customStyle="1" w:styleId="xl59">
    <w:name w:val="xl59"/>
    <w:basedOn w:val="Normal"/>
    <w:rsid w:val="00C961B6"/>
    <w:pPr>
      <w:pBdr>
        <w:top w:val="single" w:sz="4" w:space="0" w:color="auto"/>
        <w:bottom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color w:val="000000"/>
      <w:sz w:val="24"/>
      <w:szCs w:val="20"/>
      <w:lang w:eastAsia="en-US"/>
    </w:rPr>
  </w:style>
  <w:style w:type="paragraph" w:customStyle="1" w:styleId="xl60">
    <w:name w:val="xl60"/>
    <w:basedOn w:val="Normal"/>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baseline"/>
    </w:pPr>
    <w:rPr>
      <w:rFonts w:ascii="Arial Unicode MS" w:eastAsia="Arial Unicode MS" w:hAnsi="Arial Unicode MS" w:cs="Times New Roman"/>
      <w:sz w:val="24"/>
      <w:szCs w:val="20"/>
      <w:lang w:eastAsia="en-US"/>
    </w:rPr>
  </w:style>
  <w:style w:type="paragraph" w:customStyle="1" w:styleId="xl61">
    <w:name w:val="xl61"/>
    <w:basedOn w:val="Normal"/>
    <w:rsid w:val="00C961B6"/>
    <w:pPr>
      <w:pBdr>
        <w:bottom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center"/>
      <w:textAlignment w:val="baseline"/>
    </w:pPr>
    <w:rPr>
      <w:rFonts w:ascii="Times New Roman" w:eastAsia="Arial Unicode MS" w:hAnsi="Times New Roman" w:cs="Times New Roman"/>
      <w:sz w:val="24"/>
      <w:szCs w:val="20"/>
      <w:lang w:eastAsia="en-US"/>
    </w:rPr>
  </w:style>
  <w:style w:type="paragraph" w:customStyle="1" w:styleId="xl62">
    <w:name w:val="xl62"/>
    <w:basedOn w:val="Normal"/>
    <w:rsid w:val="00C961B6"/>
    <w:pPr>
      <w:pBdr>
        <w:bottom w:val="single" w:sz="4" w:space="0" w:color="auto"/>
      </w:pBdr>
      <w:shd w:val="clear" w:color="auto" w:fill="FFFFFF"/>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textAlignment w:val="baseline"/>
    </w:pPr>
    <w:rPr>
      <w:rFonts w:ascii="Times New Roman" w:eastAsia="Arial Unicode MS" w:hAnsi="Times New Roman" w:cs="Times New Roman"/>
      <w:sz w:val="24"/>
      <w:szCs w:val="20"/>
      <w:lang w:eastAsia="en-US"/>
    </w:rPr>
  </w:style>
  <w:style w:type="paragraph" w:customStyle="1" w:styleId="Tabletext1">
    <w:name w:val="Table text"/>
    <w:rsid w:val="00C961B6"/>
    <w:pPr>
      <w:spacing w:before="180" w:after="0" w:line="240" w:lineRule="auto"/>
      <w:jc w:val="both"/>
    </w:pPr>
    <w:rPr>
      <w:rFonts w:ascii="Calibri" w:eastAsia="Times New Roman" w:hAnsi="Calibri" w:cs="Times New Roman"/>
      <w:sz w:val="20"/>
      <w:szCs w:val="18"/>
      <w:lang w:val="en-GB"/>
    </w:rPr>
  </w:style>
  <w:style w:type="paragraph" w:customStyle="1" w:styleId="xl32">
    <w:name w:val="xl32"/>
    <w:basedOn w:val="Normal"/>
    <w:rsid w:val="00C961B6"/>
    <w:pPr>
      <w:tabs>
        <w:tab w:val="clear" w:pos="794"/>
        <w:tab w:val="left" w:pos="1191"/>
        <w:tab w:val="left" w:pos="1588"/>
        <w:tab w:val="left" w:pos="1985"/>
      </w:tabs>
      <w:overflowPunct w:val="0"/>
      <w:autoSpaceDE w:val="0"/>
      <w:autoSpaceDN w:val="0"/>
      <w:bidi w:val="0"/>
      <w:adjustRightInd w:val="0"/>
      <w:spacing w:before="100" w:beforeAutospacing="1" w:after="100" w:afterAutospacing="1" w:line="240" w:lineRule="auto"/>
      <w:jc w:val="left"/>
      <w:textAlignment w:val="center"/>
    </w:pPr>
    <w:rPr>
      <w:rFonts w:ascii="Times New Roman" w:eastAsia="Arial Unicode MS" w:hAnsi="Times New Roman" w:cs="Times New Roman"/>
      <w:sz w:val="24"/>
      <w:szCs w:val="24"/>
      <w:lang w:eastAsia="en-US"/>
    </w:rPr>
  </w:style>
  <w:style w:type="paragraph" w:styleId="EndnoteText">
    <w:name w:val="endnote text"/>
    <w:basedOn w:val="Normal"/>
    <w:link w:val="EndnoteTextChar"/>
    <w:uiPriority w:val="99"/>
    <w:unhideWhenUsed/>
    <w:rsid w:val="00C961B6"/>
    <w:pPr>
      <w:tabs>
        <w:tab w:val="clear" w:pos="794"/>
        <w:tab w:val="left" w:pos="1191"/>
        <w:tab w:val="left" w:pos="1588"/>
        <w:tab w:val="left" w:pos="1985"/>
      </w:tabs>
      <w:overflowPunct w:val="0"/>
      <w:autoSpaceDE w:val="0"/>
      <w:autoSpaceDN w:val="0"/>
      <w:bidi w:val="0"/>
      <w:adjustRightInd w:val="0"/>
      <w:spacing w:line="240" w:lineRule="auto"/>
      <w:textAlignment w:val="baseline"/>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C961B6"/>
    <w:rPr>
      <w:rFonts w:ascii="Times New Roman" w:eastAsia="Times New Roman" w:hAnsi="Times New Roman" w:cs="Times New Roman"/>
      <w:sz w:val="20"/>
      <w:szCs w:val="20"/>
      <w:lang w:val="en-GB" w:eastAsia="en-US"/>
    </w:rPr>
  </w:style>
  <w:style w:type="table" w:customStyle="1" w:styleId="AnnexB4">
    <w:name w:val="AnnexB4"/>
    <w:basedOn w:val="TableNormal"/>
    <w:uiPriority w:val="99"/>
    <w:rsid w:val="00C961B6"/>
    <w:pPr>
      <w:spacing w:after="0" w:line="240" w:lineRule="auto"/>
    </w:pPr>
    <w:rPr>
      <w:rFonts w:ascii="Calibri" w:eastAsia="Times New Roman" w:hAnsi="Calibri" w:cs="Times New Roman"/>
      <w:sz w:val="10"/>
      <w:szCs w:val="20"/>
    </w:rPr>
    <w:tblPr>
      <w:tblBorders>
        <w:top w:val="single" w:sz="4" w:space="0" w:color="auto"/>
        <w:left w:val="single" w:sz="4" w:space="0" w:color="auto"/>
        <w:bottom w:val="single" w:sz="4" w:space="0" w:color="auto"/>
        <w:right w:val="single" w:sz="4" w:space="0" w:color="auto"/>
        <w:insideV w:val="single" w:sz="4" w:space="0" w:color="auto"/>
      </w:tblBorders>
    </w:tblPr>
  </w:style>
  <w:style w:type="paragraph" w:customStyle="1" w:styleId="xl100">
    <w:name w:val="xl100"/>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01">
    <w:name w:val="xl101"/>
    <w:basedOn w:val="Normal"/>
    <w:rsid w:val="00C961B6"/>
    <w:pPr>
      <w:pBdr>
        <w:lef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02">
    <w:name w:val="xl102"/>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03">
    <w:name w:val="xl103"/>
    <w:basedOn w:val="Normal"/>
    <w:rsid w:val="00C961B6"/>
    <w:pPr>
      <w:pBdr>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04">
    <w:name w:val="xl104"/>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05">
    <w:name w:val="xl105"/>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06">
    <w:name w:val="xl106"/>
    <w:basedOn w:val="Normal"/>
    <w:rsid w:val="00C961B6"/>
    <w:pPr>
      <w:pBdr>
        <w:top w:val="single" w:sz="4" w:space="0" w:color="auto"/>
        <w:left w:val="single" w:sz="4" w:space="0" w:color="auto"/>
        <w:bottom w:val="double" w:sz="6"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07">
    <w:name w:val="xl107"/>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08">
    <w:name w:val="xl108"/>
    <w:basedOn w:val="Normal"/>
    <w:rsid w:val="00C961B6"/>
    <w:pPr>
      <w:pBdr>
        <w:top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09">
    <w:name w:val="xl109"/>
    <w:basedOn w:val="Normal"/>
    <w:rsid w:val="00C961B6"/>
    <w:pPr>
      <w:pBdr>
        <w:top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10">
    <w:name w:val="xl110"/>
    <w:basedOn w:val="Normal"/>
    <w:rsid w:val="00C961B6"/>
    <w:pP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11">
    <w:name w:val="xl111"/>
    <w:basedOn w:val="Normal"/>
    <w:rsid w:val="00C961B6"/>
    <w:pP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12">
    <w:name w:val="xl112"/>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13">
    <w:name w:val="xl113"/>
    <w:basedOn w:val="Normal"/>
    <w:rsid w:val="00C961B6"/>
    <w:pPr>
      <w:pBdr>
        <w:top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14">
    <w:name w:val="xl114"/>
    <w:basedOn w:val="Normal"/>
    <w:rsid w:val="00C961B6"/>
    <w:pPr>
      <w:pBdr>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15">
    <w:name w:val="xl115"/>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16">
    <w:name w:val="xl116"/>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17">
    <w:name w:val="xl117"/>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18">
    <w:name w:val="xl118"/>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19">
    <w:name w:val="xl119"/>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20">
    <w:name w:val="xl120"/>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21">
    <w:name w:val="xl121"/>
    <w:basedOn w:val="Normal"/>
    <w:rsid w:val="00C961B6"/>
    <w:pPr>
      <w:pBdr>
        <w:top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22">
    <w:name w:val="xl122"/>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23">
    <w:name w:val="xl123"/>
    <w:basedOn w:val="Normal"/>
    <w:rsid w:val="00C961B6"/>
    <w:pPr>
      <w:pBdr>
        <w:top w:val="single" w:sz="4" w:space="0" w:color="auto"/>
        <w:left w:val="single" w:sz="4" w:space="0" w:color="auto"/>
        <w:bottom w:val="double" w:sz="6"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24">
    <w:name w:val="xl124"/>
    <w:basedOn w:val="Normal"/>
    <w:rsid w:val="00C961B6"/>
    <w:pPr>
      <w:pBdr>
        <w:lef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25">
    <w:name w:val="xl125"/>
    <w:basedOn w:val="Normal"/>
    <w:rsid w:val="00C961B6"/>
    <w:pPr>
      <w:pBdr>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26">
    <w:name w:val="xl126"/>
    <w:basedOn w:val="Normal"/>
    <w:rsid w:val="00C961B6"/>
    <w:pPr>
      <w:pBdr>
        <w:top w:val="single" w:sz="4" w:space="0" w:color="auto"/>
        <w:bottom w:val="double" w:sz="6"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27">
    <w:name w:val="xl127"/>
    <w:basedOn w:val="Normal"/>
    <w:rsid w:val="00C961B6"/>
    <w:pPr>
      <w:pBdr>
        <w:top w:val="single" w:sz="4" w:space="0" w:color="auto"/>
        <w:bottom w:val="double" w:sz="6"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28">
    <w:name w:val="xl128"/>
    <w:basedOn w:val="Normal"/>
    <w:rsid w:val="00C961B6"/>
    <w:pPr>
      <w:pBdr>
        <w:top w:val="single" w:sz="4" w:space="0" w:color="auto"/>
        <w:bottom w:val="double" w:sz="6"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29">
    <w:name w:val="xl129"/>
    <w:basedOn w:val="Normal"/>
    <w:rsid w:val="00C961B6"/>
    <w:pPr>
      <w:pBdr>
        <w:top w:val="double" w:sz="6"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30">
    <w:name w:val="xl130"/>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31">
    <w:name w:val="xl131"/>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32">
    <w:name w:val="xl132"/>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33">
    <w:name w:val="xl133"/>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34">
    <w:name w:val="xl134"/>
    <w:basedOn w:val="Normal"/>
    <w:rsid w:val="00C961B6"/>
    <w:pPr>
      <w:pBdr>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35">
    <w:name w:val="xl135"/>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sz w:val="16"/>
      <w:szCs w:val="16"/>
    </w:rPr>
  </w:style>
  <w:style w:type="paragraph" w:customStyle="1" w:styleId="xl136">
    <w:name w:val="xl136"/>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37">
    <w:name w:val="xl137"/>
    <w:basedOn w:val="Normal"/>
    <w:rsid w:val="00C961B6"/>
    <w:pPr>
      <w:pBdr>
        <w:top w:val="double" w:sz="6"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sz w:val="16"/>
      <w:szCs w:val="16"/>
    </w:rPr>
  </w:style>
  <w:style w:type="paragraph" w:customStyle="1" w:styleId="xl138">
    <w:name w:val="xl138"/>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sz w:val="16"/>
      <w:szCs w:val="16"/>
    </w:rPr>
  </w:style>
  <w:style w:type="paragraph" w:customStyle="1" w:styleId="xl139">
    <w:name w:val="xl139"/>
    <w:basedOn w:val="Normal"/>
    <w:rsid w:val="00C961B6"/>
    <w:pPr>
      <w:tabs>
        <w:tab w:val="clear" w:pos="794"/>
      </w:tabs>
      <w:bidi w:val="0"/>
      <w:spacing w:before="100" w:beforeAutospacing="1" w:after="100" w:afterAutospacing="1" w:line="240" w:lineRule="auto"/>
      <w:jc w:val="right"/>
    </w:pPr>
    <w:rPr>
      <w:rFonts w:ascii="Century Gothic" w:eastAsia="Times New Roman" w:hAnsi="Century Gothic" w:cs="Times New Roman"/>
      <w:sz w:val="16"/>
      <w:szCs w:val="16"/>
    </w:rPr>
  </w:style>
  <w:style w:type="paragraph" w:customStyle="1" w:styleId="xl140">
    <w:name w:val="xl140"/>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41">
    <w:name w:val="xl141"/>
    <w:basedOn w:val="Normal"/>
    <w:rsid w:val="00C961B6"/>
    <w:pPr>
      <w:pBdr>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42">
    <w:name w:val="xl142"/>
    <w:basedOn w:val="Normal"/>
    <w:rsid w:val="00C961B6"/>
    <w:pPr>
      <w:pBdr>
        <w:top w:val="double" w:sz="6"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43">
    <w:name w:val="xl143"/>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44">
    <w:name w:val="xl144"/>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45">
    <w:name w:val="xl145"/>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46">
    <w:name w:val="xl146"/>
    <w:basedOn w:val="Normal"/>
    <w:rsid w:val="00C961B6"/>
    <w:pPr>
      <w:pBdr>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47">
    <w:name w:val="xl147"/>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48">
    <w:name w:val="xl148"/>
    <w:basedOn w:val="Normal"/>
    <w:rsid w:val="00C961B6"/>
    <w:pPr>
      <w:pBdr>
        <w:top w:val="double" w:sz="6"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49">
    <w:name w:val="xl149"/>
    <w:basedOn w:val="Normal"/>
    <w:rsid w:val="00C961B6"/>
    <w:pPr>
      <w:pBdr>
        <w:top w:val="double" w:sz="6" w:space="0" w:color="auto"/>
        <w:left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50">
    <w:name w:val="xl150"/>
    <w:basedOn w:val="Normal"/>
    <w:rsid w:val="00C961B6"/>
    <w:pPr>
      <w:pBdr>
        <w:top w:val="double" w:sz="6"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51">
    <w:name w:val="xl151"/>
    <w:basedOn w:val="Normal"/>
    <w:rsid w:val="00C961B6"/>
    <w:pPr>
      <w:pBdr>
        <w:top w:val="double" w:sz="6" w:space="0" w:color="auto"/>
        <w:left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52">
    <w:name w:val="xl152"/>
    <w:basedOn w:val="Normal"/>
    <w:rsid w:val="00C961B6"/>
    <w:pPr>
      <w:pBdr>
        <w:top w:val="double" w:sz="6"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53">
    <w:name w:val="xl153"/>
    <w:basedOn w:val="Normal"/>
    <w:rsid w:val="00C961B6"/>
    <w:pPr>
      <w:pBdr>
        <w:top w:val="double" w:sz="6"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54">
    <w:name w:val="xl154"/>
    <w:basedOn w:val="Normal"/>
    <w:rsid w:val="00C961B6"/>
    <w:pPr>
      <w:pBdr>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rPr>
  </w:style>
  <w:style w:type="paragraph" w:customStyle="1" w:styleId="xl155">
    <w:name w:val="xl155"/>
    <w:basedOn w:val="Normal"/>
    <w:rsid w:val="00C961B6"/>
    <w:pPr>
      <w:pBdr>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sz w:val="16"/>
      <w:szCs w:val="16"/>
    </w:rPr>
  </w:style>
  <w:style w:type="paragraph" w:customStyle="1" w:styleId="xl156">
    <w:name w:val="xl156"/>
    <w:basedOn w:val="Normal"/>
    <w:rsid w:val="00C961B6"/>
    <w:pPr>
      <w:pBdr>
        <w:lef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sz w:val="16"/>
      <w:szCs w:val="16"/>
    </w:rPr>
  </w:style>
  <w:style w:type="paragraph" w:customStyle="1" w:styleId="xl157">
    <w:name w:val="xl157"/>
    <w:basedOn w:val="Normal"/>
    <w:rsid w:val="00C961B6"/>
    <w:pPr>
      <w:pBdr>
        <w:top w:val="double" w:sz="6"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58">
    <w:name w:val="xl158"/>
    <w:basedOn w:val="Normal"/>
    <w:rsid w:val="00C961B6"/>
    <w:pPr>
      <w:pBdr>
        <w:top w:val="single" w:sz="4" w:space="0" w:color="auto"/>
        <w:bottom w:val="single" w:sz="4" w:space="0" w:color="auto"/>
      </w:pBdr>
      <w:shd w:val="clear" w:color="000000" w:fill="D9D9D9"/>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59">
    <w:name w:val="xl159"/>
    <w:basedOn w:val="Normal"/>
    <w:rsid w:val="00C961B6"/>
    <w:pPr>
      <w:pBdr>
        <w:top w:val="single" w:sz="4" w:space="0" w:color="auto"/>
        <w:bottom w:val="double" w:sz="6" w:space="0" w:color="auto"/>
        <w:right w:val="single" w:sz="4" w:space="0" w:color="auto"/>
      </w:pBdr>
      <w:shd w:val="clear" w:color="000000" w:fill="D9D9D9"/>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60">
    <w:name w:val="xl160"/>
    <w:basedOn w:val="Normal"/>
    <w:rsid w:val="00C961B6"/>
    <w:pPr>
      <w:pBdr>
        <w:top w:val="single" w:sz="4" w:space="0" w:color="auto"/>
        <w:left w:val="single" w:sz="4" w:space="0" w:color="auto"/>
        <w:bottom w:val="double" w:sz="6" w:space="0" w:color="auto"/>
        <w:right w:val="single" w:sz="4" w:space="0" w:color="auto"/>
      </w:pBdr>
      <w:shd w:val="clear" w:color="000000" w:fill="D9D9D9"/>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61">
    <w:name w:val="xl161"/>
    <w:basedOn w:val="Normal"/>
    <w:rsid w:val="00C961B6"/>
    <w:pPr>
      <w:pBdr>
        <w:top w:val="single" w:sz="4" w:space="0" w:color="auto"/>
        <w:left w:val="single" w:sz="4" w:space="0" w:color="auto"/>
        <w:bottom w:val="double" w:sz="6" w:space="0" w:color="auto"/>
        <w:right w:val="single" w:sz="4" w:space="0" w:color="auto"/>
      </w:pBdr>
      <w:shd w:val="clear" w:color="000000" w:fill="D9D9D9"/>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62">
    <w:name w:val="xl162"/>
    <w:basedOn w:val="Normal"/>
    <w:rsid w:val="00C961B6"/>
    <w:pPr>
      <w:pBdr>
        <w:top w:val="single" w:sz="4" w:space="0" w:color="auto"/>
        <w:left w:val="single" w:sz="4" w:space="0" w:color="auto"/>
        <w:bottom w:val="double" w:sz="6" w:space="0" w:color="auto"/>
      </w:pBdr>
      <w:shd w:val="clear" w:color="000000" w:fill="D9D9D9"/>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rPr>
  </w:style>
  <w:style w:type="paragraph" w:customStyle="1" w:styleId="xl163">
    <w:name w:val="xl163"/>
    <w:basedOn w:val="Normal"/>
    <w:rsid w:val="00C961B6"/>
    <w:pP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64">
    <w:name w:val="xl164"/>
    <w:basedOn w:val="Normal"/>
    <w:rsid w:val="00C961B6"/>
    <w:pPr>
      <w:pBdr>
        <w:top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65">
    <w:name w:val="xl165"/>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66">
    <w:name w:val="xl166"/>
    <w:basedOn w:val="Normal"/>
    <w:rsid w:val="00C961B6"/>
    <w:pPr>
      <w:pBdr>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67">
    <w:name w:val="xl167"/>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68">
    <w:name w:val="xl168"/>
    <w:basedOn w:val="Normal"/>
    <w:rsid w:val="00C961B6"/>
    <w:pPr>
      <w:pBdr>
        <w:top w:val="single" w:sz="4" w:space="0" w:color="auto"/>
        <w:bottom w:val="double" w:sz="6"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69">
    <w:name w:val="xl169"/>
    <w:basedOn w:val="Normal"/>
    <w:rsid w:val="00C961B6"/>
    <w:pPr>
      <w:pBdr>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70">
    <w:name w:val="xl170"/>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71">
    <w:name w:val="xl171"/>
    <w:basedOn w:val="Normal"/>
    <w:rsid w:val="00C961B6"/>
    <w:pPr>
      <w:pBdr>
        <w:top w:val="single" w:sz="4" w:space="0" w:color="auto"/>
        <w:bottom w:val="double" w:sz="6"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72">
    <w:name w:val="xl172"/>
    <w:basedOn w:val="Normal"/>
    <w:rsid w:val="00C961B6"/>
    <w:pP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73">
    <w:name w:val="xl173"/>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74">
    <w:name w:val="xl174"/>
    <w:basedOn w:val="Normal"/>
    <w:rsid w:val="00C961B6"/>
    <w:pPr>
      <w:pBdr>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75">
    <w:name w:val="xl175"/>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76">
    <w:name w:val="xl176"/>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77">
    <w:name w:val="xl177"/>
    <w:basedOn w:val="Normal"/>
    <w:rsid w:val="00C961B6"/>
    <w:pPr>
      <w:pBdr>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78">
    <w:name w:val="xl178"/>
    <w:basedOn w:val="Normal"/>
    <w:rsid w:val="00C961B6"/>
    <w:pPr>
      <w:pBdr>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79">
    <w:name w:val="xl179"/>
    <w:basedOn w:val="Normal"/>
    <w:rsid w:val="00C961B6"/>
    <w:pPr>
      <w:pBdr>
        <w:top w:val="double" w:sz="6" w:space="0" w:color="auto"/>
        <w:left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80">
    <w:name w:val="xl180"/>
    <w:basedOn w:val="Normal"/>
    <w:rsid w:val="00C961B6"/>
    <w:pPr>
      <w:pBdr>
        <w:top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81">
    <w:name w:val="xl181"/>
    <w:basedOn w:val="Normal"/>
    <w:rsid w:val="00C961B6"/>
    <w:pP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82">
    <w:name w:val="xl182"/>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83">
    <w:name w:val="xl183"/>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84">
    <w:name w:val="xl184"/>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85">
    <w:name w:val="xl185"/>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86">
    <w:name w:val="xl186"/>
    <w:basedOn w:val="Normal"/>
    <w:rsid w:val="00C961B6"/>
    <w:pPr>
      <w:pBdr>
        <w:top w:val="double" w:sz="6"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87">
    <w:name w:val="xl187"/>
    <w:basedOn w:val="Normal"/>
    <w:rsid w:val="00C961B6"/>
    <w:pPr>
      <w:pBdr>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rPr>
  </w:style>
  <w:style w:type="paragraph" w:customStyle="1" w:styleId="xl188">
    <w:name w:val="xl188"/>
    <w:basedOn w:val="Normal"/>
    <w:rsid w:val="00C961B6"/>
    <w:pPr>
      <w:pBdr>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rPr>
  </w:style>
  <w:style w:type="paragraph" w:customStyle="1" w:styleId="xl189">
    <w:name w:val="xl189"/>
    <w:basedOn w:val="Normal"/>
    <w:rsid w:val="00C961B6"/>
    <w:pPr>
      <w:pBdr>
        <w:top w:val="single" w:sz="4" w:space="0" w:color="auto"/>
        <w:left w:val="single" w:sz="4" w:space="0" w:color="auto"/>
        <w:bottom w:val="double" w:sz="6"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xl190">
    <w:name w:val="xl190"/>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191">
    <w:name w:val="xl191"/>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192">
    <w:name w:val="xl192"/>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textAlignment w:val="center"/>
    </w:pPr>
    <w:rPr>
      <w:rFonts w:ascii="Times New Roman" w:eastAsia="Times New Roman" w:hAnsi="Times New Roman" w:cs="Times New Roman"/>
      <w:color w:val="000000"/>
      <w:sz w:val="20"/>
      <w:szCs w:val="20"/>
    </w:rPr>
  </w:style>
  <w:style w:type="paragraph" w:customStyle="1" w:styleId="xl193">
    <w:name w:val="xl193"/>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194">
    <w:name w:val="xl194"/>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195">
    <w:name w:val="xl195"/>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196">
    <w:name w:val="xl196"/>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197">
    <w:name w:val="xl197"/>
    <w:basedOn w:val="Normal"/>
    <w:rsid w:val="00C961B6"/>
    <w:pPr>
      <w:pBdr>
        <w:lef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198">
    <w:name w:val="xl198"/>
    <w:basedOn w:val="Normal"/>
    <w:rsid w:val="00C961B6"/>
    <w:pPr>
      <w:pBdr>
        <w:lef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199">
    <w:name w:val="xl199"/>
    <w:basedOn w:val="Normal"/>
    <w:rsid w:val="00C961B6"/>
    <w:pPr>
      <w:pBdr>
        <w:lef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200">
    <w:name w:val="xl200"/>
    <w:basedOn w:val="Normal"/>
    <w:rsid w:val="00C961B6"/>
    <w:pPr>
      <w:pBdr>
        <w:top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201">
    <w:name w:val="xl201"/>
    <w:basedOn w:val="Normal"/>
    <w:rsid w:val="00C961B6"/>
    <w:pPr>
      <w:pBdr>
        <w:top w:val="single" w:sz="4" w:space="0" w:color="auto"/>
        <w:right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2">
    <w:name w:val="xl202"/>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03">
    <w:name w:val="xl203"/>
    <w:basedOn w:val="Normal"/>
    <w:rsid w:val="00C961B6"/>
    <w:pPr>
      <w:pBdr>
        <w:top w:val="single" w:sz="4" w:space="0" w:color="auto"/>
        <w:bottom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204">
    <w:name w:val="xl204"/>
    <w:basedOn w:val="Normal"/>
    <w:rsid w:val="00C961B6"/>
    <w:pPr>
      <w:pBdr>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5">
    <w:name w:val="xl205"/>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
    <w:name w:val="xl206"/>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207">
    <w:name w:val="xl207"/>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8">
    <w:name w:val="xl208"/>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09">
    <w:name w:val="xl209"/>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Times New Roman" w:eastAsia="Times New Roman" w:hAnsi="Times New Roman" w:cs="Times New Roman"/>
      <w:b/>
      <w:bCs/>
      <w:sz w:val="20"/>
      <w:szCs w:val="20"/>
    </w:rPr>
  </w:style>
  <w:style w:type="paragraph" w:customStyle="1" w:styleId="xl210">
    <w:name w:val="xl210"/>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1">
    <w:name w:val="xl211"/>
    <w:basedOn w:val="Normal"/>
    <w:rsid w:val="00C961B6"/>
    <w:pPr>
      <w:pBdr>
        <w:top w:val="single" w:sz="4" w:space="0" w:color="auto"/>
        <w:bottom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2">
    <w:name w:val="xl212"/>
    <w:basedOn w:val="Normal"/>
    <w:rsid w:val="00C961B6"/>
    <w:pPr>
      <w:pBdr>
        <w:top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3">
    <w:name w:val="xl213"/>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14">
    <w:name w:val="xl214"/>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15">
    <w:name w:val="xl215"/>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16">
    <w:name w:val="xl216"/>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17">
    <w:name w:val="xl217"/>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8">
    <w:name w:val="xl218"/>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9">
    <w:name w:val="xl219"/>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0">
    <w:name w:val="xl220"/>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1">
    <w:name w:val="xl221"/>
    <w:basedOn w:val="Normal"/>
    <w:rsid w:val="00C961B6"/>
    <w:pPr>
      <w:pBdr>
        <w:top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2">
    <w:name w:val="xl222"/>
    <w:basedOn w:val="Normal"/>
    <w:rsid w:val="00C961B6"/>
    <w:pPr>
      <w:pBdr>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3">
    <w:name w:val="xl223"/>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4">
    <w:name w:val="xl224"/>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5">
    <w:name w:val="xl225"/>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377">
    <w:name w:val="xl2377"/>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lang w:val="en-GB"/>
    </w:rPr>
  </w:style>
  <w:style w:type="paragraph" w:customStyle="1" w:styleId="xl2378">
    <w:name w:val="xl2378"/>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lang w:val="en-GB"/>
    </w:rPr>
  </w:style>
  <w:style w:type="paragraph" w:customStyle="1" w:styleId="xl2379">
    <w:name w:val="xl2379"/>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lang w:val="en-GB"/>
    </w:rPr>
  </w:style>
  <w:style w:type="paragraph" w:customStyle="1" w:styleId="xl2380">
    <w:name w:val="xl2380"/>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381">
    <w:name w:val="xl2381"/>
    <w:basedOn w:val="Normal"/>
    <w:rsid w:val="00C961B6"/>
    <w:pP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382">
    <w:name w:val="xl2382"/>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lang w:val="en-GB"/>
    </w:rPr>
  </w:style>
  <w:style w:type="paragraph" w:customStyle="1" w:styleId="xl2383">
    <w:name w:val="xl2383"/>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384">
    <w:name w:val="xl2384"/>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lang w:val="en-GB"/>
    </w:rPr>
  </w:style>
  <w:style w:type="paragraph" w:customStyle="1" w:styleId="xl2385">
    <w:name w:val="xl2385"/>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386">
    <w:name w:val="xl2386"/>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387">
    <w:name w:val="xl2387"/>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388">
    <w:name w:val="xl2388"/>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lang w:val="en-GB"/>
    </w:rPr>
  </w:style>
  <w:style w:type="paragraph" w:customStyle="1" w:styleId="xl2389">
    <w:name w:val="xl2389"/>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lang w:val="en-GB"/>
    </w:rPr>
  </w:style>
  <w:style w:type="paragraph" w:customStyle="1" w:styleId="xl2390">
    <w:name w:val="xl2390"/>
    <w:basedOn w:val="Normal"/>
    <w:rsid w:val="00C961B6"/>
    <w:pP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lang w:val="en-GB"/>
    </w:rPr>
  </w:style>
  <w:style w:type="paragraph" w:customStyle="1" w:styleId="xl2391">
    <w:name w:val="xl2391"/>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lang w:val="en-GB"/>
    </w:rPr>
  </w:style>
  <w:style w:type="paragraph" w:customStyle="1" w:styleId="xl2392">
    <w:name w:val="xl2392"/>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393">
    <w:name w:val="xl2393"/>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394">
    <w:name w:val="xl2394"/>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395">
    <w:name w:val="xl2395"/>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396">
    <w:name w:val="xl2396"/>
    <w:basedOn w:val="Normal"/>
    <w:rsid w:val="00C961B6"/>
    <w:pPr>
      <w:pBdr>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lang w:val="en-GB"/>
    </w:rPr>
  </w:style>
  <w:style w:type="paragraph" w:customStyle="1" w:styleId="xl2397">
    <w:name w:val="xl2397"/>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398">
    <w:name w:val="xl2398"/>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lang w:val="en-GB"/>
    </w:rPr>
  </w:style>
  <w:style w:type="paragraph" w:customStyle="1" w:styleId="xl2399">
    <w:name w:val="xl2399"/>
    <w:basedOn w:val="Normal"/>
    <w:rsid w:val="00C961B6"/>
    <w:pPr>
      <w:pBdr>
        <w:lef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lang w:val="en-GB"/>
    </w:rPr>
  </w:style>
  <w:style w:type="paragraph" w:customStyle="1" w:styleId="xl2400">
    <w:name w:val="xl2400"/>
    <w:basedOn w:val="Normal"/>
    <w:rsid w:val="00C961B6"/>
    <w:pPr>
      <w:pBdr>
        <w:lef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401">
    <w:name w:val="xl2401"/>
    <w:basedOn w:val="Normal"/>
    <w:rsid w:val="00C961B6"/>
    <w:pPr>
      <w:pBdr>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02">
    <w:name w:val="xl2402"/>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lang w:val="en-GB"/>
    </w:rPr>
  </w:style>
  <w:style w:type="paragraph" w:customStyle="1" w:styleId="xl2403">
    <w:name w:val="xl2403"/>
    <w:basedOn w:val="Normal"/>
    <w:rsid w:val="00C961B6"/>
    <w:pPr>
      <w:pBdr>
        <w:top w:val="single" w:sz="4" w:space="0" w:color="auto"/>
        <w:left w:val="single" w:sz="4" w:space="0" w:color="auto"/>
        <w:bottom w:val="double" w:sz="6"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04">
    <w:name w:val="xl2404"/>
    <w:basedOn w:val="Normal"/>
    <w:rsid w:val="00C961B6"/>
    <w:pP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05">
    <w:name w:val="xl2405"/>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lang w:val="en-GB"/>
    </w:rPr>
  </w:style>
  <w:style w:type="paragraph" w:customStyle="1" w:styleId="xl2406">
    <w:name w:val="xl2406"/>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07">
    <w:name w:val="xl2407"/>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lang w:val="en-GB"/>
    </w:rPr>
  </w:style>
  <w:style w:type="paragraph" w:customStyle="1" w:styleId="xl2408">
    <w:name w:val="xl2408"/>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lang w:val="en-GB"/>
    </w:rPr>
  </w:style>
  <w:style w:type="paragraph" w:customStyle="1" w:styleId="xl2409">
    <w:name w:val="xl2409"/>
    <w:basedOn w:val="Normal"/>
    <w:rsid w:val="00C961B6"/>
    <w:pPr>
      <w:tabs>
        <w:tab w:val="clear" w:pos="794"/>
      </w:tabs>
      <w:bidi w:val="0"/>
      <w:spacing w:before="100" w:beforeAutospacing="1" w:after="100" w:afterAutospacing="1" w:line="240" w:lineRule="auto"/>
      <w:jc w:val="right"/>
    </w:pPr>
    <w:rPr>
      <w:rFonts w:ascii="Century Gothic" w:eastAsia="Times New Roman" w:hAnsi="Century Gothic" w:cs="Times New Roman"/>
      <w:b/>
      <w:bCs/>
      <w:sz w:val="16"/>
      <w:szCs w:val="16"/>
      <w:lang w:val="en-GB"/>
    </w:rPr>
  </w:style>
  <w:style w:type="paragraph" w:customStyle="1" w:styleId="xl2410">
    <w:name w:val="xl2410"/>
    <w:basedOn w:val="Normal"/>
    <w:rsid w:val="00C961B6"/>
    <w:pPr>
      <w:pBdr>
        <w:top w:val="single" w:sz="4" w:space="0" w:color="auto"/>
        <w:left w:val="single" w:sz="4" w:space="0" w:color="auto"/>
        <w:bottom w:val="single" w:sz="4" w:space="0" w:color="auto"/>
        <w:right w:val="single" w:sz="4" w:space="0" w:color="auto"/>
      </w:pBdr>
      <w:shd w:val="clear" w:color="000000" w:fill="D9D9D9"/>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411">
    <w:name w:val="xl2411"/>
    <w:basedOn w:val="Normal"/>
    <w:rsid w:val="00C961B6"/>
    <w:pPr>
      <w:pBdr>
        <w:top w:val="single" w:sz="4" w:space="0" w:color="auto"/>
        <w:left w:val="single" w:sz="4" w:space="0" w:color="auto"/>
        <w:bottom w:val="double" w:sz="6" w:space="0" w:color="auto"/>
        <w:right w:val="single" w:sz="4" w:space="0" w:color="auto"/>
      </w:pBdr>
      <w:shd w:val="clear" w:color="000000" w:fill="D9D9D9"/>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lang w:val="en-GB"/>
    </w:rPr>
  </w:style>
  <w:style w:type="paragraph" w:customStyle="1" w:styleId="xl2412">
    <w:name w:val="xl2412"/>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13">
    <w:name w:val="xl2413"/>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414">
    <w:name w:val="xl2414"/>
    <w:basedOn w:val="Normal"/>
    <w:rsid w:val="00C961B6"/>
    <w:pPr>
      <w:pBdr>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15">
    <w:name w:val="xl2415"/>
    <w:basedOn w:val="Normal"/>
    <w:rsid w:val="00C961B6"/>
    <w:pPr>
      <w:pBdr>
        <w:top w:val="double" w:sz="6"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16">
    <w:name w:val="xl2416"/>
    <w:basedOn w:val="Normal"/>
    <w:rsid w:val="00C961B6"/>
    <w:pPr>
      <w:pBdr>
        <w:top w:val="double" w:sz="6"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417">
    <w:name w:val="xl2417"/>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sz w:val="16"/>
      <w:szCs w:val="16"/>
      <w:lang w:val="en-GB"/>
    </w:rPr>
  </w:style>
  <w:style w:type="paragraph" w:customStyle="1" w:styleId="xl2418">
    <w:name w:val="xl2418"/>
    <w:basedOn w:val="Normal"/>
    <w:rsid w:val="00C961B6"/>
    <w:pPr>
      <w:pBdr>
        <w:top w:val="single" w:sz="4" w:space="0" w:color="auto"/>
        <w:left w:val="single" w:sz="4" w:space="0" w:color="auto"/>
        <w:bottom w:val="double" w:sz="6" w:space="0" w:color="auto"/>
      </w:pBdr>
      <w:shd w:val="clear" w:color="000000" w:fill="808080"/>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19">
    <w:name w:val="xl2419"/>
    <w:basedOn w:val="Normal"/>
    <w:rsid w:val="00C961B6"/>
    <w:pPr>
      <w:pBdr>
        <w:top w:val="single" w:sz="4" w:space="0" w:color="auto"/>
        <w:left w:val="single" w:sz="4" w:space="0" w:color="auto"/>
        <w:bottom w:val="double" w:sz="6" w:space="0" w:color="auto"/>
        <w:right w:val="single" w:sz="4" w:space="0" w:color="auto"/>
      </w:pBdr>
      <w:shd w:val="clear" w:color="000000" w:fill="808080"/>
      <w:tabs>
        <w:tab w:val="clear" w:pos="794"/>
      </w:tabs>
      <w:bidi w:val="0"/>
      <w:spacing w:before="100" w:beforeAutospacing="1" w:after="100" w:afterAutospacing="1" w:line="240" w:lineRule="auto"/>
      <w:jc w:val="center"/>
    </w:pPr>
    <w:rPr>
      <w:rFonts w:ascii="Century Gothic" w:eastAsia="Times New Roman" w:hAnsi="Century Gothic" w:cs="Times New Roman"/>
      <w:b/>
      <w:bCs/>
      <w:sz w:val="16"/>
      <w:szCs w:val="16"/>
      <w:lang w:val="en-GB"/>
    </w:rPr>
  </w:style>
  <w:style w:type="paragraph" w:customStyle="1" w:styleId="xl2420">
    <w:name w:val="xl2420"/>
    <w:basedOn w:val="Normal"/>
    <w:rsid w:val="00C961B6"/>
    <w:pPr>
      <w:pBdr>
        <w:top w:val="single" w:sz="4" w:space="0" w:color="auto"/>
        <w:left w:val="single" w:sz="4" w:space="0" w:color="auto"/>
        <w:bottom w:val="double" w:sz="6" w:space="0" w:color="auto"/>
        <w:right w:val="single" w:sz="4" w:space="0" w:color="auto"/>
      </w:pBdr>
      <w:shd w:val="clear" w:color="000000" w:fill="808080"/>
      <w:tabs>
        <w:tab w:val="clear" w:pos="794"/>
      </w:tabs>
      <w:bidi w:val="0"/>
      <w:spacing w:before="100" w:beforeAutospacing="1" w:after="100" w:afterAutospacing="1" w:line="240" w:lineRule="auto"/>
      <w:jc w:val="left"/>
    </w:pPr>
    <w:rPr>
      <w:rFonts w:ascii="Century Gothic" w:eastAsia="Times New Roman" w:hAnsi="Century Gothic" w:cs="Times New Roman"/>
      <w:b/>
      <w:bCs/>
      <w:sz w:val="16"/>
      <w:szCs w:val="16"/>
      <w:lang w:val="en-GB"/>
    </w:rPr>
  </w:style>
  <w:style w:type="paragraph" w:customStyle="1" w:styleId="xl2421">
    <w:name w:val="xl2421"/>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textAlignment w:val="center"/>
    </w:pPr>
    <w:rPr>
      <w:rFonts w:ascii="Calibri" w:eastAsia="Times New Roman" w:hAnsi="Calibri" w:cs="Times New Roman"/>
      <w:sz w:val="18"/>
      <w:szCs w:val="18"/>
      <w:lang w:val="en-GB"/>
    </w:rPr>
  </w:style>
  <w:style w:type="paragraph" w:customStyle="1" w:styleId="xl2422">
    <w:name w:val="xl2422"/>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textAlignment w:val="center"/>
    </w:pPr>
    <w:rPr>
      <w:rFonts w:ascii="Calibri" w:eastAsia="Times New Roman" w:hAnsi="Calibri" w:cs="Times New Roman"/>
      <w:sz w:val="18"/>
      <w:szCs w:val="18"/>
      <w:lang w:val="en-GB"/>
    </w:rPr>
  </w:style>
  <w:style w:type="paragraph" w:customStyle="1" w:styleId="xl2423">
    <w:name w:val="xl2423"/>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textAlignment w:val="center"/>
    </w:pPr>
    <w:rPr>
      <w:rFonts w:ascii="Calibri" w:eastAsia="Times New Roman" w:hAnsi="Calibri" w:cs="Times New Roman"/>
      <w:sz w:val="18"/>
      <w:szCs w:val="18"/>
      <w:lang w:val="en-GB"/>
    </w:rPr>
  </w:style>
  <w:style w:type="paragraph" w:customStyle="1" w:styleId="xl2424">
    <w:name w:val="xl2424"/>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8"/>
      <w:szCs w:val="18"/>
      <w:lang w:val="en-GB"/>
    </w:rPr>
  </w:style>
  <w:style w:type="paragraph" w:customStyle="1" w:styleId="xl2425">
    <w:name w:val="xl2425"/>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textAlignment w:val="center"/>
    </w:pPr>
    <w:rPr>
      <w:rFonts w:ascii="Calibri" w:eastAsia="Times New Roman" w:hAnsi="Calibri" w:cs="Times New Roman"/>
      <w:sz w:val="18"/>
      <w:szCs w:val="18"/>
      <w:lang w:val="en-GB"/>
    </w:rPr>
  </w:style>
  <w:style w:type="paragraph" w:customStyle="1" w:styleId="xl2426">
    <w:name w:val="xl2426"/>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8"/>
      <w:szCs w:val="18"/>
      <w:lang w:val="en-GB"/>
    </w:rPr>
  </w:style>
  <w:style w:type="paragraph" w:customStyle="1" w:styleId="xl2427">
    <w:name w:val="xl2427"/>
    <w:basedOn w:val="Normal"/>
    <w:rsid w:val="00C961B6"/>
    <w:pPr>
      <w:pBdr>
        <w:lef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8"/>
      <w:szCs w:val="18"/>
      <w:lang w:val="en-GB"/>
    </w:rPr>
  </w:style>
  <w:style w:type="paragraph" w:customStyle="1" w:styleId="xl2428">
    <w:name w:val="xl2428"/>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sz w:val="16"/>
      <w:szCs w:val="16"/>
      <w:lang w:val="en-GB"/>
    </w:rPr>
  </w:style>
  <w:style w:type="paragraph" w:customStyle="1" w:styleId="xl2429">
    <w:name w:val="xl2429"/>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8"/>
      <w:szCs w:val="18"/>
      <w:lang w:val="en-GB"/>
    </w:rPr>
  </w:style>
  <w:style w:type="paragraph" w:customStyle="1" w:styleId="xl2430">
    <w:name w:val="xl2430"/>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b/>
      <w:bCs/>
      <w:sz w:val="18"/>
      <w:szCs w:val="18"/>
      <w:lang w:val="en-GB"/>
    </w:rPr>
  </w:style>
  <w:style w:type="paragraph" w:customStyle="1" w:styleId="Pa0">
    <w:name w:val="Pa0"/>
    <w:basedOn w:val="Default"/>
    <w:next w:val="Default"/>
    <w:uiPriority w:val="99"/>
    <w:rsid w:val="00C961B6"/>
    <w:pPr>
      <w:spacing w:line="191" w:lineRule="atLeast"/>
    </w:pPr>
    <w:rPr>
      <w:rFonts w:ascii="Calibri Light" w:hAnsi="Calibri Light" w:cs="Times New Roman"/>
      <w:color w:val="auto"/>
      <w:lang w:val="en-GB"/>
    </w:rPr>
  </w:style>
  <w:style w:type="paragraph" w:customStyle="1" w:styleId="elencopuntato1">
    <w:name w:val="elenco puntato 1"/>
    <w:basedOn w:val="ListParagraph"/>
    <w:qFormat/>
    <w:rsid w:val="00C961B6"/>
    <w:pPr>
      <w:numPr>
        <w:numId w:val="13"/>
      </w:numPr>
      <w:tabs>
        <w:tab w:val="clear" w:pos="794"/>
      </w:tabs>
      <w:bidi w:val="0"/>
      <w:adjustRightInd w:val="0"/>
      <w:spacing w:before="120" w:line="319" w:lineRule="auto"/>
      <w:ind w:left="851" w:hanging="284"/>
      <w:contextualSpacing w:val="0"/>
    </w:pPr>
    <w:rPr>
      <w:rFonts w:ascii="Arial" w:eastAsiaTheme="minorHAnsi" w:hAnsi="Arial" w:cs="Times New Roman"/>
      <w:sz w:val="24"/>
      <w:szCs w:val="24"/>
      <w:lang w:val="en-GB" w:eastAsia="it-IT"/>
    </w:rPr>
  </w:style>
  <w:style w:type="paragraph" w:customStyle="1" w:styleId="elencopuntatononrientrato">
    <w:name w:val="elenco puntato non rientrato"/>
    <w:basedOn w:val="elencopuntato1"/>
    <w:qFormat/>
    <w:rsid w:val="00C961B6"/>
    <w:pPr>
      <w:numPr>
        <w:numId w:val="12"/>
      </w:numPr>
      <w:tabs>
        <w:tab w:val="num" w:pos="360"/>
      </w:tabs>
      <w:ind w:left="284" w:hanging="284"/>
    </w:pPr>
  </w:style>
  <w:style w:type="paragraph" w:customStyle="1" w:styleId="xl2431">
    <w:name w:val="xl2431"/>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32">
    <w:name w:val="xl2432"/>
    <w:basedOn w:val="Normal"/>
    <w:rsid w:val="00C961B6"/>
    <w:pPr>
      <w:pBdr>
        <w:top w:val="single" w:sz="4" w:space="0" w:color="auto"/>
        <w:left w:val="single" w:sz="8"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33">
    <w:name w:val="xl2433"/>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34">
    <w:name w:val="xl2434"/>
    <w:basedOn w:val="Normal"/>
    <w:rsid w:val="00C961B6"/>
    <w:pPr>
      <w:pBdr>
        <w:top w:val="single" w:sz="4" w:space="0" w:color="auto"/>
        <w:left w:val="single" w:sz="4" w:space="0" w:color="auto"/>
        <w:bottom w:val="single" w:sz="4" w:space="0" w:color="auto"/>
        <w:right w:val="single" w:sz="4" w:space="0" w:color="auto"/>
      </w:pBdr>
      <w:shd w:val="clear" w:color="000000" w:fill="FFFFFF"/>
      <w:tabs>
        <w:tab w:val="clear" w:pos="794"/>
      </w:tabs>
      <w:bidi w:val="0"/>
      <w:spacing w:before="100" w:beforeAutospacing="1" w:after="100" w:afterAutospacing="1" w:line="240" w:lineRule="auto"/>
      <w:jc w:val="right"/>
    </w:pPr>
    <w:rPr>
      <w:rFonts w:ascii="Calibri" w:eastAsia="Times New Roman" w:hAnsi="Calibri" w:cs="Times New Roman"/>
      <w:sz w:val="16"/>
      <w:szCs w:val="16"/>
      <w:lang w:val="en-GB"/>
    </w:rPr>
  </w:style>
  <w:style w:type="paragraph" w:customStyle="1" w:styleId="xl2435">
    <w:name w:val="xl2435"/>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36">
    <w:name w:val="xl2436"/>
    <w:basedOn w:val="Normal"/>
    <w:rsid w:val="00C961B6"/>
    <w:pPr>
      <w:pBdr>
        <w:top w:val="single" w:sz="4" w:space="0" w:color="auto"/>
        <w:left w:val="single" w:sz="4" w:space="0" w:color="auto"/>
        <w:bottom w:val="single" w:sz="4"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37">
    <w:name w:val="xl2437"/>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sz w:val="16"/>
      <w:szCs w:val="16"/>
      <w:lang w:val="en-GB"/>
    </w:rPr>
  </w:style>
  <w:style w:type="paragraph" w:customStyle="1" w:styleId="xl2438">
    <w:name w:val="xl2438"/>
    <w:basedOn w:val="Normal"/>
    <w:rsid w:val="00C961B6"/>
    <w:pPr>
      <w:pBdr>
        <w:top w:val="single" w:sz="4" w:space="0" w:color="auto"/>
        <w:left w:val="single" w:sz="8"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39">
    <w:name w:val="xl2439"/>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40">
    <w:name w:val="xl2440"/>
    <w:basedOn w:val="Normal"/>
    <w:rsid w:val="00C961B6"/>
    <w:pPr>
      <w:pBdr>
        <w:top w:val="single" w:sz="4" w:space="0" w:color="auto"/>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41">
    <w:name w:val="xl2441"/>
    <w:basedOn w:val="Normal"/>
    <w:rsid w:val="00C961B6"/>
    <w:pPr>
      <w:pBdr>
        <w:left w:val="single" w:sz="8"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42">
    <w:name w:val="xl2442"/>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43">
    <w:name w:val="xl2443"/>
    <w:basedOn w:val="Normal"/>
    <w:rsid w:val="00C961B6"/>
    <w:pPr>
      <w:pBdr>
        <w:top w:val="single" w:sz="4" w:space="0" w:color="auto"/>
        <w:left w:val="single" w:sz="4" w:space="0" w:color="auto"/>
        <w:bottom w:val="single" w:sz="8"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44">
    <w:name w:val="xl2444"/>
    <w:basedOn w:val="Normal"/>
    <w:rsid w:val="00C961B6"/>
    <w:pPr>
      <w:pBdr>
        <w:top w:val="single" w:sz="4" w:space="0" w:color="auto"/>
        <w:left w:val="single" w:sz="4" w:space="0" w:color="auto"/>
        <w:bottom w:val="single" w:sz="8"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45">
    <w:name w:val="xl2445"/>
    <w:basedOn w:val="Normal"/>
    <w:rsid w:val="00C961B6"/>
    <w:pPr>
      <w:pBdr>
        <w:top w:val="single" w:sz="4" w:space="0" w:color="auto"/>
        <w:left w:val="single" w:sz="4" w:space="0" w:color="auto"/>
        <w:bottom w:val="single" w:sz="8"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46">
    <w:name w:val="xl2446"/>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6"/>
      <w:szCs w:val="16"/>
      <w:lang w:val="en-GB"/>
    </w:rPr>
  </w:style>
  <w:style w:type="paragraph" w:customStyle="1" w:styleId="xl2447">
    <w:name w:val="xl2447"/>
    <w:basedOn w:val="Normal"/>
    <w:rsid w:val="00C961B6"/>
    <w:pPr>
      <w:pBdr>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48">
    <w:name w:val="xl2448"/>
    <w:basedOn w:val="Normal"/>
    <w:rsid w:val="00C961B6"/>
    <w:pPr>
      <w:pBdr>
        <w:left w:val="single" w:sz="4" w:space="0" w:color="auto"/>
        <w:bottom w:val="double" w:sz="6"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49">
    <w:name w:val="xl2449"/>
    <w:basedOn w:val="Normal"/>
    <w:rsid w:val="00C961B6"/>
    <w:pPr>
      <w:pBdr>
        <w:left w:val="single" w:sz="4" w:space="0" w:color="auto"/>
        <w:bottom w:val="double" w:sz="6"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b/>
      <w:bCs/>
      <w:sz w:val="16"/>
      <w:szCs w:val="16"/>
      <w:lang w:val="en-GB"/>
    </w:rPr>
  </w:style>
  <w:style w:type="paragraph" w:customStyle="1" w:styleId="xl2450">
    <w:name w:val="xl2450"/>
    <w:basedOn w:val="Normal"/>
    <w:rsid w:val="00C961B6"/>
    <w:pPr>
      <w:pBdr>
        <w:lef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51">
    <w:name w:val="xl2451"/>
    <w:basedOn w:val="Normal"/>
    <w:rsid w:val="00C961B6"/>
    <w:pPr>
      <w:pBdr>
        <w:left w:val="single" w:sz="4" w:space="0" w:color="auto"/>
        <w:right w:val="single" w:sz="8"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52">
    <w:name w:val="xl2452"/>
    <w:basedOn w:val="Normal"/>
    <w:rsid w:val="00C961B6"/>
    <w:pPr>
      <w:pBdr>
        <w:left w:val="single" w:sz="4"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53">
    <w:name w:val="xl2453"/>
    <w:basedOn w:val="Normal"/>
    <w:rsid w:val="00C961B6"/>
    <w:pPr>
      <w:tabs>
        <w:tab w:val="clear" w:pos="794"/>
      </w:tabs>
      <w:bidi w:val="0"/>
      <w:spacing w:before="100" w:beforeAutospacing="1" w:after="100" w:afterAutospacing="1" w:line="240" w:lineRule="auto"/>
      <w:jc w:val="left"/>
    </w:pPr>
    <w:rPr>
      <w:rFonts w:ascii="Calibri" w:eastAsia="Times New Roman" w:hAnsi="Calibri" w:cs="Times New Roman"/>
      <w:b/>
      <w:bCs/>
      <w:sz w:val="16"/>
      <w:szCs w:val="16"/>
      <w:lang w:val="en-GB"/>
    </w:rPr>
  </w:style>
  <w:style w:type="paragraph" w:customStyle="1" w:styleId="xl2454">
    <w:name w:val="xl2454"/>
    <w:basedOn w:val="Normal"/>
    <w:rsid w:val="00C961B6"/>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6"/>
      <w:szCs w:val="16"/>
      <w:lang w:val="en-GB"/>
    </w:rPr>
  </w:style>
  <w:style w:type="paragraph" w:customStyle="1" w:styleId="xl2455">
    <w:name w:val="xl2455"/>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56">
    <w:name w:val="xl2456"/>
    <w:basedOn w:val="Normal"/>
    <w:rsid w:val="00C961B6"/>
    <w:pPr>
      <w:pBdr>
        <w:left w:val="single" w:sz="4"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i/>
      <w:iCs/>
      <w:sz w:val="16"/>
      <w:szCs w:val="16"/>
      <w:lang w:val="en-GB"/>
    </w:rPr>
  </w:style>
  <w:style w:type="paragraph" w:customStyle="1" w:styleId="xl2457">
    <w:name w:val="xl2457"/>
    <w:basedOn w:val="Normal"/>
    <w:rsid w:val="00C961B6"/>
    <w:pP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58">
    <w:name w:val="xl2458"/>
    <w:basedOn w:val="Normal"/>
    <w:rsid w:val="00C961B6"/>
    <w:pPr>
      <w:pBdr>
        <w:lef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i/>
      <w:iCs/>
      <w:sz w:val="16"/>
      <w:szCs w:val="16"/>
      <w:lang w:val="en-GB"/>
    </w:rPr>
  </w:style>
  <w:style w:type="paragraph" w:customStyle="1" w:styleId="xl2459">
    <w:name w:val="xl2459"/>
    <w:basedOn w:val="Normal"/>
    <w:rsid w:val="00C961B6"/>
    <w:pPr>
      <w:pBdr>
        <w:bottom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60">
    <w:name w:val="xl2460"/>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6"/>
      <w:szCs w:val="16"/>
      <w:lang w:val="en-GB"/>
    </w:rPr>
  </w:style>
  <w:style w:type="paragraph" w:customStyle="1" w:styleId="xl2461">
    <w:name w:val="xl2461"/>
    <w:basedOn w:val="Normal"/>
    <w:rsid w:val="00C961B6"/>
    <w:pPr>
      <w:pBdr>
        <w:top w:val="single" w:sz="4" w:space="0" w:color="auto"/>
        <w:lef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62">
    <w:name w:val="xl2462"/>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sz w:val="16"/>
      <w:szCs w:val="16"/>
      <w:lang w:val="en-GB"/>
    </w:rPr>
  </w:style>
  <w:style w:type="paragraph" w:customStyle="1" w:styleId="xl2463">
    <w:name w:val="xl2463"/>
    <w:basedOn w:val="Normal"/>
    <w:rsid w:val="00C961B6"/>
    <w:pPr>
      <w:pBdr>
        <w:left w:val="single" w:sz="8"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64">
    <w:name w:val="xl2464"/>
    <w:basedOn w:val="Normal"/>
    <w:rsid w:val="00C961B6"/>
    <w:pPr>
      <w:pBdr>
        <w:top w:val="single" w:sz="4" w:space="0" w:color="auto"/>
        <w:left w:val="single" w:sz="4" w:space="0" w:color="auto"/>
        <w:bottom w:val="single" w:sz="8"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sz w:val="16"/>
      <w:szCs w:val="16"/>
      <w:lang w:val="en-GB"/>
    </w:rPr>
  </w:style>
  <w:style w:type="paragraph" w:customStyle="1" w:styleId="xl2465">
    <w:name w:val="xl2465"/>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6"/>
      <w:szCs w:val="16"/>
      <w:lang w:val="en-GB"/>
    </w:rPr>
  </w:style>
  <w:style w:type="paragraph" w:customStyle="1" w:styleId="xl2466">
    <w:name w:val="xl2466"/>
    <w:basedOn w:val="Normal"/>
    <w:rsid w:val="00C961B6"/>
    <w:pPr>
      <w:pBdr>
        <w:top w:val="single" w:sz="8" w:space="0" w:color="auto"/>
        <w:left w:val="single" w:sz="4" w:space="0" w:color="auto"/>
        <w:bottom w:val="double" w:sz="6"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67">
    <w:name w:val="xl2467"/>
    <w:basedOn w:val="Normal"/>
    <w:rsid w:val="00C961B6"/>
    <w:pPr>
      <w:pBdr>
        <w:top w:val="single" w:sz="8" w:space="0" w:color="auto"/>
        <w:left w:val="single" w:sz="4" w:space="0" w:color="auto"/>
        <w:bottom w:val="double" w:sz="6"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68">
    <w:name w:val="xl2468"/>
    <w:basedOn w:val="Normal"/>
    <w:rsid w:val="00C961B6"/>
    <w:pPr>
      <w:pBdr>
        <w:lef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6"/>
      <w:szCs w:val="16"/>
      <w:lang w:val="en-GB"/>
    </w:rPr>
  </w:style>
  <w:style w:type="paragraph" w:customStyle="1" w:styleId="xl2469">
    <w:name w:val="xl2469"/>
    <w:basedOn w:val="Normal"/>
    <w:rsid w:val="00C961B6"/>
    <w:pPr>
      <w:pBdr>
        <w:lef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70">
    <w:name w:val="xl2470"/>
    <w:basedOn w:val="Normal"/>
    <w:rsid w:val="00C961B6"/>
    <w:pPr>
      <w:pBdr>
        <w:top w:val="single" w:sz="4" w:space="0" w:color="auto"/>
        <w:left w:val="single" w:sz="8"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71">
    <w:name w:val="xl2471"/>
    <w:basedOn w:val="Normal"/>
    <w:rsid w:val="00C961B6"/>
    <w:pPr>
      <w:tabs>
        <w:tab w:val="clear" w:pos="794"/>
      </w:tabs>
      <w:bidi w:val="0"/>
      <w:spacing w:before="100" w:beforeAutospacing="1" w:after="100" w:afterAutospacing="1" w:line="240" w:lineRule="auto"/>
      <w:jc w:val="right"/>
    </w:pPr>
    <w:rPr>
      <w:rFonts w:ascii="Calibri" w:eastAsia="Times New Roman" w:hAnsi="Calibri" w:cs="Times New Roman"/>
      <w:b/>
      <w:bCs/>
      <w:sz w:val="16"/>
      <w:szCs w:val="16"/>
      <w:lang w:val="en-GB"/>
    </w:rPr>
  </w:style>
  <w:style w:type="paragraph" w:customStyle="1" w:styleId="xl2472">
    <w:name w:val="xl2472"/>
    <w:basedOn w:val="Normal"/>
    <w:rsid w:val="00C961B6"/>
    <w:pPr>
      <w:pBdr>
        <w:top w:val="single" w:sz="4" w:space="0" w:color="auto"/>
        <w:left w:val="single" w:sz="4" w:space="0" w:color="auto"/>
        <w:bottom w:val="single" w:sz="8"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73">
    <w:name w:val="xl2473"/>
    <w:basedOn w:val="Normal"/>
    <w:rsid w:val="00C961B6"/>
    <w:pPr>
      <w:tabs>
        <w:tab w:val="clear" w:pos="794"/>
      </w:tabs>
      <w:bidi w:val="0"/>
      <w:spacing w:before="100" w:beforeAutospacing="1" w:after="100" w:afterAutospacing="1" w:line="240" w:lineRule="auto"/>
      <w:jc w:val="right"/>
    </w:pPr>
    <w:rPr>
      <w:rFonts w:ascii="Calibri" w:eastAsia="Times New Roman" w:hAnsi="Calibri" w:cs="Times New Roman"/>
      <w:b/>
      <w:bCs/>
      <w:i/>
      <w:iCs/>
      <w:sz w:val="16"/>
      <w:szCs w:val="16"/>
      <w:lang w:val="en-GB"/>
    </w:rPr>
  </w:style>
  <w:style w:type="paragraph" w:customStyle="1" w:styleId="xl2474">
    <w:name w:val="xl2474"/>
    <w:basedOn w:val="Normal"/>
    <w:rsid w:val="00C961B6"/>
    <w:pPr>
      <w:pBdr>
        <w:top w:val="single" w:sz="8" w:space="0" w:color="auto"/>
        <w:left w:val="single" w:sz="4" w:space="0" w:color="auto"/>
        <w:bottom w:val="double" w:sz="6"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b/>
      <w:bCs/>
      <w:sz w:val="16"/>
      <w:szCs w:val="16"/>
      <w:lang w:val="en-GB"/>
    </w:rPr>
  </w:style>
  <w:style w:type="paragraph" w:customStyle="1" w:styleId="xl2475">
    <w:name w:val="xl2475"/>
    <w:basedOn w:val="Normal"/>
    <w:rsid w:val="00C961B6"/>
    <w:pPr>
      <w:pBdr>
        <w:top w:val="double" w:sz="6" w:space="0" w:color="auto"/>
        <w:left w:val="single" w:sz="4" w:space="0" w:color="auto"/>
        <w:bottom w:val="single" w:sz="8"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76">
    <w:name w:val="xl2476"/>
    <w:basedOn w:val="Normal"/>
    <w:rsid w:val="00C961B6"/>
    <w:pPr>
      <w:pBdr>
        <w:top w:val="double" w:sz="6" w:space="0" w:color="auto"/>
        <w:left w:val="single" w:sz="4" w:space="0" w:color="auto"/>
        <w:bottom w:val="single" w:sz="8"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77">
    <w:name w:val="xl2477"/>
    <w:basedOn w:val="Normal"/>
    <w:rsid w:val="00C961B6"/>
    <w:pPr>
      <w:pBdr>
        <w:top w:val="double" w:sz="6" w:space="0" w:color="auto"/>
        <w:bottom w:val="single" w:sz="8"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78">
    <w:name w:val="xl2478"/>
    <w:basedOn w:val="Normal"/>
    <w:rsid w:val="00C961B6"/>
    <w:pPr>
      <w:pBdr>
        <w:top w:val="single" w:sz="4" w:space="0" w:color="auto"/>
        <w:lef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b/>
      <w:bCs/>
      <w:sz w:val="16"/>
      <w:szCs w:val="16"/>
      <w:lang w:val="en-GB"/>
    </w:rPr>
  </w:style>
  <w:style w:type="paragraph" w:customStyle="1" w:styleId="xl2479">
    <w:name w:val="xl2479"/>
    <w:basedOn w:val="Normal"/>
    <w:rsid w:val="00C961B6"/>
    <w:pPr>
      <w:pBdr>
        <w:top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b/>
      <w:bCs/>
      <w:sz w:val="16"/>
      <w:szCs w:val="16"/>
      <w:lang w:val="en-GB"/>
    </w:rPr>
  </w:style>
  <w:style w:type="paragraph" w:customStyle="1" w:styleId="xl2480">
    <w:name w:val="xl2480"/>
    <w:basedOn w:val="Normal"/>
    <w:rsid w:val="00C961B6"/>
    <w:pPr>
      <w:pBdr>
        <w:top w:val="single" w:sz="8" w:space="0" w:color="auto"/>
        <w:left w:val="single" w:sz="4" w:space="0" w:color="auto"/>
        <w:bottom w:val="single" w:sz="4"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b/>
      <w:bCs/>
      <w:sz w:val="16"/>
      <w:szCs w:val="16"/>
      <w:lang w:val="en-GB"/>
    </w:rPr>
  </w:style>
  <w:style w:type="paragraph" w:customStyle="1" w:styleId="xl2481">
    <w:name w:val="xl2481"/>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82">
    <w:name w:val="xl2482"/>
    <w:basedOn w:val="Normal"/>
    <w:rsid w:val="00C961B6"/>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83">
    <w:name w:val="xl2483"/>
    <w:basedOn w:val="Normal"/>
    <w:rsid w:val="00C961B6"/>
    <w:pPr>
      <w:pBdr>
        <w:left w:val="single" w:sz="8" w:space="0" w:color="auto"/>
        <w:bottom w:val="double" w:sz="6"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84">
    <w:name w:val="xl2484"/>
    <w:basedOn w:val="Normal"/>
    <w:rsid w:val="00C961B6"/>
    <w:pPr>
      <w:pBdr>
        <w:bottom w:val="double" w:sz="6"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85">
    <w:name w:val="xl2485"/>
    <w:basedOn w:val="Normal"/>
    <w:rsid w:val="00C961B6"/>
    <w:pPr>
      <w:pBdr>
        <w:top w:val="single" w:sz="4" w:space="0" w:color="auto"/>
        <w:left w:val="single" w:sz="4" w:space="0" w:color="auto"/>
        <w:bottom w:val="double" w:sz="6"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86">
    <w:name w:val="xl2486"/>
    <w:basedOn w:val="Normal"/>
    <w:rsid w:val="00C961B6"/>
    <w:pPr>
      <w:pBdr>
        <w:top w:val="single" w:sz="4" w:space="0" w:color="auto"/>
        <w:left w:val="single" w:sz="4" w:space="0" w:color="auto"/>
        <w:bottom w:val="double" w:sz="6" w:space="0" w:color="auto"/>
      </w:pBdr>
      <w:tabs>
        <w:tab w:val="clear" w:pos="794"/>
      </w:tabs>
      <w:bidi w:val="0"/>
      <w:spacing w:before="100" w:beforeAutospacing="1" w:after="100" w:afterAutospacing="1" w:line="240" w:lineRule="auto"/>
      <w:jc w:val="center"/>
    </w:pPr>
    <w:rPr>
      <w:rFonts w:ascii="Calibri" w:eastAsia="Times New Roman" w:hAnsi="Calibri" w:cs="Times New Roman"/>
      <w:b/>
      <w:bCs/>
      <w:sz w:val="16"/>
      <w:szCs w:val="16"/>
      <w:lang w:val="en-GB"/>
    </w:rPr>
  </w:style>
  <w:style w:type="paragraph" w:customStyle="1" w:styleId="xl2487">
    <w:name w:val="xl2487"/>
    <w:basedOn w:val="Normal"/>
    <w:rsid w:val="00C961B6"/>
    <w:pPr>
      <w:pBdr>
        <w:left w:val="single" w:sz="4" w:space="0" w:color="auto"/>
        <w:bottom w:val="double" w:sz="6"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88">
    <w:name w:val="xl2488"/>
    <w:basedOn w:val="Normal"/>
    <w:rsid w:val="00C961B6"/>
    <w:pPr>
      <w:pBdr>
        <w:left w:val="single" w:sz="8" w:space="0" w:color="auto"/>
        <w:bottom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89">
    <w:name w:val="xl2489"/>
    <w:basedOn w:val="Normal"/>
    <w:rsid w:val="00C961B6"/>
    <w:pPr>
      <w:pBdr>
        <w:bottom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xl2490">
    <w:name w:val="xl2490"/>
    <w:basedOn w:val="Normal"/>
    <w:rsid w:val="00C961B6"/>
    <w:pPr>
      <w:pBdr>
        <w:bottom w:val="single" w:sz="8" w:space="0" w:color="auto"/>
      </w:pBdr>
      <w:tabs>
        <w:tab w:val="clear" w:pos="794"/>
      </w:tabs>
      <w:bidi w:val="0"/>
      <w:spacing w:before="100" w:beforeAutospacing="1" w:after="100" w:afterAutospacing="1" w:line="240" w:lineRule="auto"/>
      <w:jc w:val="center"/>
    </w:pPr>
    <w:rPr>
      <w:rFonts w:ascii="Calibri" w:eastAsia="Times New Roman" w:hAnsi="Calibri" w:cs="Times New Roman"/>
      <w:sz w:val="16"/>
      <w:szCs w:val="16"/>
      <w:lang w:val="en-GB"/>
    </w:rPr>
  </w:style>
  <w:style w:type="paragraph" w:customStyle="1" w:styleId="xl2491">
    <w:name w:val="xl2491"/>
    <w:basedOn w:val="Normal"/>
    <w:rsid w:val="00C961B6"/>
    <w:pPr>
      <w:pBdr>
        <w:left w:val="single" w:sz="4" w:space="0" w:color="auto"/>
        <w:bottom w:val="single" w:sz="8" w:space="0" w:color="auto"/>
        <w:right w:val="single" w:sz="8" w:space="0" w:color="auto"/>
      </w:pBdr>
      <w:tabs>
        <w:tab w:val="clear" w:pos="794"/>
      </w:tabs>
      <w:bidi w:val="0"/>
      <w:spacing w:before="100" w:beforeAutospacing="1" w:after="100" w:afterAutospacing="1" w:line="240" w:lineRule="auto"/>
      <w:jc w:val="left"/>
    </w:pPr>
    <w:rPr>
      <w:rFonts w:ascii="Calibri" w:eastAsia="Times New Roman" w:hAnsi="Calibri" w:cs="Times New Roman"/>
      <w:sz w:val="16"/>
      <w:szCs w:val="16"/>
      <w:lang w:val="en-GB"/>
    </w:rPr>
  </w:style>
  <w:style w:type="paragraph" w:customStyle="1" w:styleId="Tableheadb4">
    <w:name w:val="Table_head b4"/>
    <w:basedOn w:val="TableheadP3"/>
    <w:qFormat/>
    <w:rsid w:val="00C961B6"/>
    <w:pPr>
      <w:spacing w:before="40" w:after="40" w:line="220" w:lineRule="exact"/>
    </w:pPr>
    <w:rPr>
      <w:sz w:val="14"/>
      <w:szCs w:val="18"/>
      <w:lang w:val="fr-CH"/>
    </w:rPr>
  </w:style>
  <w:style w:type="paragraph" w:customStyle="1" w:styleId="Tabletextb4">
    <w:name w:val="Table_text b4"/>
    <w:basedOn w:val="Tableheadb4"/>
    <w:qFormat/>
    <w:rsid w:val="00C961B6"/>
    <w:pPr>
      <w:keepNext w:val="0"/>
      <w:spacing w:before="20" w:after="20" w:line="180" w:lineRule="exact"/>
      <w:jc w:val="left"/>
    </w:pPr>
    <w:rPr>
      <w:b w:val="0"/>
      <w:bCs w:val="0"/>
      <w:lang w:eastAsia="zh-CN"/>
    </w:rPr>
  </w:style>
  <w:style w:type="paragraph" w:customStyle="1" w:styleId="Heading16sl">
    <w:name w:val="Heading_16 sl"/>
    <w:basedOn w:val="Headingbnot2"/>
    <w:qFormat/>
    <w:rsid w:val="00C961B6"/>
  </w:style>
  <w:style w:type="paragraph" w:customStyle="1" w:styleId="Headingb1">
    <w:name w:val="Heading_b"/>
    <w:basedOn w:val="Heading2"/>
    <w:qFormat/>
    <w:rsid w:val="00C961B6"/>
    <w:pPr>
      <w:tabs>
        <w:tab w:val="clear" w:pos="794"/>
        <w:tab w:val="left" w:pos="1134"/>
      </w:tabs>
      <w:spacing w:before="180"/>
      <w:ind w:left="0" w:firstLine="0"/>
    </w:pPr>
    <w:rPr>
      <w:rFonts w:ascii="Calibri" w:eastAsia="Times New Roman" w:hAnsi="Calibri" w:cs="Traditional Arabic"/>
      <w:kern w:val="14"/>
      <w:szCs w:val="32"/>
      <w:lang w:eastAsia="en-US" w:bidi="ar-EG"/>
    </w:rPr>
  </w:style>
  <w:style w:type="table" w:customStyle="1" w:styleId="TableGrid3">
    <w:name w:val="Table Grid3"/>
    <w:basedOn w:val="TableNormal"/>
    <w:next w:val="TableGrid"/>
    <w:rsid w:val="00C9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961B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11">
    <w:name w:val="Dark List11"/>
    <w:basedOn w:val="TableNormal"/>
    <w:uiPriority w:val="70"/>
    <w:rsid w:val="00C961B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AnnexB41">
    <w:name w:val="AnnexB41"/>
    <w:basedOn w:val="TableNormal"/>
    <w:uiPriority w:val="99"/>
    <w:rsid w:val="00C961B6"/>
    <w:pPr>
      <w:spacing w:after="0" w:line="240" w:lineRule="auto"/>
    </w:pPr>
    <w:rPr>
      <w:rFonts w:ascii="Calibri" w:eastAsia="Times New Roman" w:hAnsi="Calibri" w:cs="Times New Roman"/>
      <w:sz w:val="10"/>
      <w:szCs w:val="20"/>
    </w:rPr>
    <w:tblPr>
      <w:tblBorders>
        <w:top w:val="single" w:sz="4" w:space="0" w:color="auto"/>
        <w:left w:val="single" w:sz="4" w:space="0" w:color="auto"/>
        <w:bottom w:val="single" w:sz="4" w:space="0" w:color="auto"/>
        <w:right w:val="single" w:sz="4" w:space="0" w:color="auto"/>
        <w:insideV w:val="single" w:sz="4" w:space="0" w:color="auto"/>
      </w:tblBorders>
    </w:tblPr>
  </w:style>
  <w:style w:type="paragraph" w:customStyle="1" w:styleId="Endtext">
    <w:name w:val="End_text"/>
    <w:basedOn w:val="Normal"/>
    <w:qFormat/>
    <w:rsid w:val="00C961B6"/>
    <w:pPr>
      <w:tabs>
        <w:tab w:val="clear" w:pos="794"/>
        <w:tab w:val="left" w:pos="1134"/>
        <w:tab w:val="left" w:pos="1701"/>
        <w:tab w:val="left" w:pos="2268"/>
        <w:tab w:val="left" w:pos="2835"/>
      </w:tabs>
      <w:overflowPunct w:val="0"/>
      <w:autoSpaceDE w:val="0"/>
      <w:autoSpaceDN w:val="0"/>
      <w:adjustRightInd w:val="0"/>
      <w:spacing w:line="187" w:lineRule="auto"/>
      <w:ind w:left="851" w:hanging="851"/>
      <w:textAlignment w:val="baseline"/>
    </w:pPr>
    <w:rPr>
      <w:rFonts w:ascii="Calibri" w:eastAsia="Times New Roman" w:hAnsi="Calibri" w:cs="Traditional Arabic"/>
      <w:i/>
      <w:iCs/>
      <w:spacing w:val="-4"/>
      <w:szCs w:val="30"/>
      <w:lang w:val="fr-CH" w:eastAsia="en-US" w:bidi="ar-EG"/>
    </w:rPr>
  </w:style>
  <w:style w:type="paragraph" w:customStyle="1" w:styleId="Annex">
    <w:name w:val="Annex"/>
    <w:basedOn w:val="Normal"/>
    <w:rsid w:val="00C961B6"/>
    <w:pPr>
      <w:keepNext/>
      <w:keepLines/>
      <w:tabs>
        <w:tab w:val="clear" w:pos="794"/>
        <w:tab w:val="left" w:pos="1134"/>
      </w:tabs>
      <w:overflowPunct w:val="0"/>
      <w:autoSpaceDE w:val="0"/>
      <w:autoSpaceDN w:val="0"/>
      <w:adjustRightInd w:val="0"/>
      <w:spacing w:before="40" w:after="40"/>
      <w:jc w:val="center"/>
      <w:textAlignment w:val="baseline"/>
    </w:pPr>
    <w:rPr>
      <w:rFonts w:ascii="Calibri" w:hAnsi="Calibri" w:cs="Traditional Arabic"/>
      <w:sz w:val="26"/>
      <w:szCs w:val="36"/>
      <w:lang w:bidi="ar-SY"/>
    </w:rPr>
  </w:style>
  <w:style w:type="paragraph" w:customStyle="1" w:styleId="Hyper">
    <w:name w:val="Hyper"/>
    <w:basedOn w:val="enumlev1"/>
    <w:rsid w:val="00C961B6"/>
    <w:rPr>
      <w:rFonts w:ascii="Calibri" w:hAnsi="Calibri" w:cs="Traditional Arabic"/>
      <w:szCs w:val="30"/>
    </w:rPr>
  </w:style>
  <w:style w:type="paragraph" w:customStyle="1" w:styleId="enumlev10">
    <w:name w:val="enumlev1"/>
    <w:basedOn w:val="Normal"/>
    <w:rsid w:val="00C961B6"/>
    <w:pPr>
      <w:tabs>
        <w:tab w:val="clear" w:pos="794"/>
        <w:tab w:val="left" w:pos="567"/>
        <w:tab w:val="left" w:pos="1134"/>
        <w:tab w:val="left" w:pos="1701"/>
        <w:tab w:val="left" w:pos="2268"/>
        <w:tab w:val="left" w:pos="2835"/>
      </w:tabs>
      <w:overflowPunct w:val="0"/>
      <w:autoSpaceDE w:val="0"/>
      <w:autoSpaceDN w:val="0"/>
      <w:bidi w:val="0"/>
      <w:adjustRightInd w:val="0"/>
      <w:spacing w:before="86" w:line="240" w:lineRule="auto"/>
      <w:ind w:left="567" w:hanging="567"/>
      <w:jc w:val="left"/>
      <w:textAlignment w:val="baseline"/>
    </w:pPr>
    <w:rPr>
      <w:rFonts w:ascii="Calibri" w:eastAsia="Times New Roman" w:hAnsi="Calibri" w:cs="Times New Roman"/>
      <w:sz w:val="24"/>
      <w:szCs w:val="20"/>
      <w:lang w:val="en-GB" w:eastAsia="en-US"/>
    </w:rPr>
  </w:style>
  <w:style w:type="paragraph" w:customStyle="1" w:styleId="enumlev20">
    <w:name w:val="enumlev2"/>
    <w:basedOn w:val="enumlev10"/>
    <w:rsid w:val="00C961B6"/>
    <w:pPr>
      <w:ind w:left="1134"/>
    </w:pPr>
  </w:style>
  <w:style w:type="table" w:customStyle="1" w:styleId="TableGrid4">
    <w:name w:val="Table Grid4"/>
    <w:basedOn w:val="TableNormal"/>
    <w:next w:val="TableGrid"/>
    <w:uiPriority w:val="39"/>
    <w:rsid w:val="00C961B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C961B6"/>
    <w:pPr>
      <w:spacing w:line="191" w:lineRule="atLeast"/>
    </w:pPr>
    <w:rPr>
      <w:rFonts w:ascii="Avenir Next LT Pro" w:hAnsi="Avenir Next LT Pro" w:cs="Times New Roman"/>
      <w:color w:val="auto"/>
    </w:rPr>
  </w:style>
  <w:style w:type="paragraph" w:styleId="BodyText">
    <w:name w:val="Body Text"/>
    <w:basedOn w:val="Normal"/>
    <w:link w:val="BodyTextChar"/>
    <w:unhideWhenUsed/>
    <w:rsid w:val="00C961B6"/>
    <w:pPr>
      <w:tabs>
        <w:tab w:val="clear" w:pos="794"/>
        <w:tab w:val="left" w:pos="567"/>
        <w:tab w:val="left" w:pos="1134"/>
        <w:tab w:val="left" w:pos="1701"/>
        <w:tab w:val="left" w:pos="2268"/>
        <w:tab w:val="left" w:pos="2835"/>
      </w:tabs>
      <w:overflowPunct w:val="0"/>
      <w:autoSpaceDE w:val="0"/>
      <w:autoSpaceDN w:val="0"/>
      <w:bidi w:val="0"/>
      <w:adjustRightInd w:val="0"/>
      <w:spacing w:after="120" w:line="240" w:lineRule="auto"/>
      <w:jc w:val="left"/>
      <w:textAlignment w:val="baseline"/>
    </w:pPr>
    <w:rPr>
      <w:rFonts w:ascii="Calibri" w:eastAsia="Times New Roman" w:hAnsi="Calibri" w:cs="Times New Roman"/>
      <w:sz w:val="24"/>
      <w:szCs w:val="20"/>
      <w:lang w:val="en-GB" w:eastAsia="en-US"/>
    </w:rPr>
  </w:style>
  <w:style w:type="character" w:customStyle="1" w:styleId="BodyTextChar">
    <w:name w:val="Body Text Char"/>
    <w:basedOn w:val="DefaultParagraphFont"/>
    <w:link w:val="BodyText"/>
    <w:rsid w:val="00C961B6"/>
    <w:rPr>
      <w:rFonts w:ascii="Calibri" w:eastAsia="Times New Roman" w:hAnsi="Calibri" w:cs="Times New Roman"/>
      <w:sz w:val="24"/>
      <w:szCs w:val="20"/>
      <w:lang w:val="en-GB" w:eastAsia="en-US"/>
    </w:rPr>
  </w:style>
  <w:style w:type="character" w:customStyle="1" w:styleId="Style1Char">
    <w:name w:val="Style1 Char"/>
    <w:basedOn w:val="DefaultParagraphFont"/>
    <w:link w:val="Style1"/>
    <w:locked/>
    <w:rsid w:val="00C961B6"/>
    <w:rPr>
      <w:rFonts w:eastAsia="DengXian"/>
      <w:b/>
      <w:iCs/>
      <w:color w:val="548DD4"/>
      <w:sz w:val="24"/>
      <w:szCs w:val="24"/>
      <w:lang w:eastAsia="en-US"/>
    </w:rPr>
  </w:style>
  <w:style w:type="paragraph" w:customStyle="1" w:styleId="Style1">
    <w:name w:val="Style1"/>
    <w:basedOn w:val="Normal"/>
    <w:link w:val="Style1Char"/>
    <w:qFormat/>
    <w:rsid w:val="00C961B6"/>
    <w:pPr>
      <w:keepNext/>
      <w:tabs>
        <w:tab w:val="clear" w:pos="794"/>
      </w:tabs>
      <w:bidi w:val="0"/>
      <w:spacing w:before="280" w:after="280" w:line="280" w:lineRule="atLeast"/>
      <w:outlineLvl w:val="7"/>
    </w:pPr>
    <w:rPr>
      <w:rFonts w:asciiTheme="minorHAnsi" w:eastAsia="DengXian" w:hAnsiTheme="minorHAnsi" w:cstheme="minorBidi"/>
      <w:b/>
      <w:iCs/>
      <w:color w:val="548DD4"/>
      <w:sz w:val="24"/>
      <w:szCs w:val="24"/>
      <w:lang w:eastAsia="en-US"/>
    </w:rPr>
  </w:style>
  <w:style w:type="character" w:customStyle="1" w:styleId="ListParagraphChar">
    <w:name w:val="List Paragraph Char"/>
    <w:aliases w:val="List Paragraph1 Char,Recommendation Char,List Paragraph11 Char,Bullet 1 Char,Bullet List Char,Bullet Points Char,Bulletr List Paragraph Char,Dot pt Char,FooterText Char,Indicator Text Char,List Paragraph Char Char Char Char"/>
    <w:basedOn w:val="DefaultParagraphFont"/>
    <w:link w:val="ListParagraph"/>
    <w:uiPriority w:val="1"/>
    <w:rsid w:val="00C961B6"/>
    <w:rPr>
      <w:rFonts w:ascii="Dubai" w:hAnsi="Dubai" w:cs="Dubai"/>
    </w:rPr>
  </w:style>
  <w:style w:type="character" w:customStyle="1" w:styleId="ms-rtethemefontface-1">
    <w:name w:val="ms-rtethemefontface-1"/>
    <w:basedOn w:val="DefaultParagraphFont"/>
    <w:rsid w:val="00C961B6"/>
  </w:style>
  <w:style w:type="paragraph" w:customStyle="1" w:styleId="paragraph">
    <w:name w:val="paragraph"/>
    <w:basedOn w:val="Normal"/>
    <w:rsid w:val="00C961B6"/>
    <w:pPr>
      <w:tabs>
        <w:tab w:val="clear" w:pos="794"/>
      </w:tabs>
      <w:bidi w:val="0"/>
      <w:spacing w:before="100" w:beforeAutospacing="1" w:after="100" w:afterAutospacing="1" w:line="240" w:lineRule="auto"/>
      <w:jc w:val="left"/>
    </w:pPr>
    <w:rPr>
      <w:rFonts w:ascii="Calibri" w:eastAsia="Calibri" w:hAnsi="Calibri" w:cs="Calibri"/>
      <w:lang w:val="en-GB" w:eastAsia="en-GB"/>
    </w:rPr>
  </w:style>
  <w:style w:type="character" w:customStyle="1" w:styleId="normaltextrun">
    <w:name w:val="normaltextrun"/>
    <w:basedOn w:val="DefaultParagraphFont"/>
    <w:rsid w:val="00C961B6"/>
  </w:style>
  <w:style w:type="character" w:customStyle="1" w:styleId="eop">
    <w:name w:val="eop"/>
    <w:basedOn w:val="DefaultParagraphFont"/>
    <w:rsid w:val="00C961B6"/>
  </w:style>
  <w:style w:type="character" w:customStyle="1" w:styleId="ms-rteforecolor-2">
    <w:name w:val="ms-rteforecolor-2"/>
    <w:basedOn w:val="DefaultParagraphFont"/>
    <w:rsid w:val="00C961B6"/>
  </w:style>
  <w:style w:type="table" w:customStyle="1" w:styleId="TableGrid12">
    <w:name w:val="Table Grid12"/>
    <w:basedOn w:val="TableNormal"/>
    <w:next w:val="TableGrid"/>
    <w:uiPriority w:val="39"/>
    <w:rsid w:val="00C961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10pt">
    <w:name w:val="Normal + After 10 pt"/>
    <w:basedOn w:val="Normal"/>
    <w:rsid w:val="00C961B6"/>
    <w:pPr>
      <w:tabs>
        <w:tab w:val="clear" w:pos="794"/>
      </w:tabs>
      <w:bidi w:val="0"/>
      <w:spacing w:before="0" w:after="200" w:line="240" w:lineRule="auto"/>
      <w:jc w:val="left"/>
    </w:pPr>
    <w:rPr>
      <w:rFonts w:ascii="Arial" w:eastAsia="Times New Roman" w:hAnsi="Arial" w:cs="Times New Roman"/>
      <w:sz w:val="20"/>
      <w:szCs w:val="24"/>
      <w:lang w:val="en-GB" w:eastAsia="fr-FR"/>
    </w:rPr>
  </w:style>
  <w:style w:type="table" w:customStyle="1" w:styleId="GridTable4-Accent61">
    <w:name w:val="Grid Table 4 - Accent 61"/>
    <w:basedOn w:val="TableNormal"/>
    <w:next w:val="GridTable4-Accent6"/>
    <w:uiPriority w:val="49"/>
    <w:rsid w:val="00C961B6"/>
    <w:pPr>
      <w:spacing w:after="0" w:line="240" w:lineRule="auto"/>
    </w:pPr>
    <w:rPr>
      <w:rFonts w:ascii="Times New Roman" w:eastAsia="Times New Roman" w:hAnsi="Times New Roman" w:cs="Times New Roman"/>
      <w:sz w:val="20"/>
      <w:szCs w:val="20"/>
      <w:lang w:val="fr-CH" w:eastAsia="fr-CH"/>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22">
    <w:name w:val="Table Grid22"/>
    <w:basedOn w:val="TableNormal"/>
    <w:next w:val="TableGrid"/>
    <w:uiPriority w:val="39"/>
    <w:rsid w:val="00C961B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961B6"/>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 Accent 611"/>
    <w:basedOn w:val="TableNormal"/>
    <w:next w:val="GridTable4-Accent6"/>
    <w:uiPriority w:val="49"/>
    <w:rsid w:val="00C961B6"/>
    <w:pPr>
      <w:spacing w:after="0" w:line="240" w:lineRule="auto"/>
    </w:pPr>
    <w:rPr>
      <w:rFonts w:ascii="Times New Roman" w:eastAsia="Times New Roman" w:hAnsi="Times New Roman" w:cs="Times New Roman"/>
      <w:sz w:val="20"/>
      <w:szCs w:val="20"/>
      <w:lang w:val="fr-CH" w:eastAsia="fr-CH"/>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next w:val="GridTable4-Accent6"/>
    <w:uiPriority w:val="49"/>
    <w:rsid w:val="00C961B6"/>
    <w:pPr>
      <w:spacing w:after="0" w:line="240" w:lineRule="auto"/>
    </w:pPr>
    <w:rPr>
      <w:rFonts w:ascii="Times New Roman" w:eastAsia="Times New Roman" w:hAnsi="Times New Roman" w:cs="Times New Roman"/>
      <w:sz w:val="20"/>
      <w:szCs w:val="20"/>
      <w:lang w:val="fr-CH" w:eastAsia="fr-CH"/>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
    <w:name w:val="Table Grid5"/>
    <w:basedOn w:val="TableNormal"/>
    <w:next w:val="TableGrid"/>
    <w:uiPriority w:val="39"/>
    <w:rsid w:val="00C961B6"/>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3">
    <w:name w:val="Grid Table 4 - Accent 63"/>
    <w:basedOn w:val="TableNormal"/>
    <w:next w:val="GridTable4-Accent6"/>
    <w:uiPriority w:val="49"/>
    <w:rsid w:val="00C961B6"/>
    <w:pPr>
      <w:spacing w:after="0" w:line="240" w:lineRule="auto"/>
    </w:pPr>
    <w:rPr>
      <w:rFonts w:ascii="Times New Roman" w:eastAsia="Times New Roman" w:hAnsi="Times New Roman" w:cs="Times New Roman"/>
      <w:sz w:val="20"/>
      <w:szCs w:val="20"/>
      <w:lang w:val="fr-CH" w:eastAsia="fr-CH"/>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C961B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51">
    <w:name w:val="Table Grid51"/>
    <w:basedOn w:val="TableNormal"/>
    <w:next w:val="TableGrid"/>
    <w:uiPriority w:val="39"/>
    <w:rsid w:val="00C961B6"/>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961B6"/>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31">
    <w:name w:val="Grid Table 4 - Accent 631"/>
    <w:basedOn w:val="TableNormal"/>
    <w:next w:val="GridTable4-Accent6"/>
    <w:uiPriority w:val="49"/>
    <w:rsid w:val="00C961B6"/>
    <w:pPr>
      <w:spacing w:after="0" w:line="240" w:lineRule="auto"/>
    </w:pPr>
    <w:rPr>
      <w:rFonts w:ascii="Times New Roman" w:eastAsia="Times New Roman" w:hAnsi="Times New Roman" w:cs="Times New Roman"/>
      <w:sz w:val="20"/>
      <w:szCs w:val="20"/>
      <w:lang w:val="fr-CH" w:eastAsia="fr-CH"/>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3">
    <w:name w:val="Table Grid53"/>
    <w:basedOn w:val="TableNormal"/>
    <w:next w:val="TableGrid"/>
    <w:uiPriority w:val="39"/>
    <w:rsid w:val="00C961B6"/>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961B6"/>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eastAsia="en-US"/>
    </w:rPr>
  </w:style>
  <w:style w:type="paragraph" w:customStyle="1" w:styleId="xl2492">
    <w:name w:val="xl2492"/>
    <w:basedOn w:val="Normal"/>
    <w:rsid w:val="00C961B6"/>
    <w:pPr>
      <w:pBdr>
        <w:left w:val="single" w:sz="4" w:space="0" w:color="auto"/>
        <w:bottom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color w:val="000000"/>
      <w:sz w:val="16"/>
      <w:szCs w:val="16"/>
      <w:lang w:eastAsia="en-US"/>
    </w:rPr>
  </w:style>
  <w:style w:type="paragraph" w:customStyle="1" w:styleId="xl2493">
    <w:name w:val="xl2493"/>
    <w:basedOn w:val="Normal"/>
    <w:rsid w:val="00C961B6"/>
    <w:pPr>
      <w:pBdr>
        <w:left w:val="single" w:sz="4" w:space="0" w:color="auto"/>
        <w:bottom w:val="single" w:sz="4" w:space="0" w:color="auto"/>
        <w:right w:val="single" w:sz="8"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color w:val="000000"/>
      <w:sz w:val="16"/>
      <w:szCs w:val="16"/>
      <w:lang w:eastAsia="en-US"/>
    </w:rPr>
  </w:style>
  <w:style w:type="paragraph" w:customStyle="1" w:styleId="xl2494">
    <w:name w:val="xl2494"/>
    <w:basedOn w:val="Normal"/>
    <w:rsid w:val="00C961B6"/>
    <w:pPr>
      <w:pBdr>
        <w:bottom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color w:val="000000"/>
      <w:sz w:val="16"/>
      <w:szCs w:val="16"/>
      <w:lang w:eastAsia="en-US"/>
    </w:rPr>
  </w:style>
  <w:style w:type="paragraph" w:customStyle="1" w:styleId="xl2495">
    <w:name w:val="xl2495"/>
    <w:basedOn w:val="Normal"/>
    <w:rsid w:val="00C961B6"/>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right"/>
    </w:pPr>
    <w:rPr>
      <w:rFonts w:ascii="Century Gothic" w:eastAsia="Times New Roman" w:hAnsi="Century Gothic" w:cs="Times New Roman"/>
      <w:b/>
      <w:bCs/>
      <w:color w:val="000000"/>
      <w:sz w:val="16"/>
      <w:szCs w:val="16"/>
      <w:lang w:eastAsia="en-US"/>
    </w:rPr>
  </w:style>
  <w:style w:type="paragraph" w:customStyle="1" w:styleId="xl2496">
    <w:name w:val="xl2496"/>
    <w:basedOn w:val="Normal"/>
    <w:rsid w:val="00C961B6"/>
    <w:pPr>
      <w:pBdr>
        <w:top w:val="single" w:sz="4" w:space="0" w:color="auto"/>
        <w:left w:val="single" w:sz="8" w:space="0" w:color="auto"/>
        <w:bottom w:val="single" w:sz="4" w:space="0" w:color="auto"/>
        <w:right w:val="single" w:sz="4"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color w:val="000000"/>
      <w:sz w:val="16"/>
      <w:szCs w:val="16"/>
      <w:lang w:eastAsia="en-US"/>
    </w:rPr>
  </w:style>
  <w:style w:type="paragraph" w:customStyle="1" w:styleId="xl2497">
    <w:name w:val="xl2497"/>
    <w:basedOn w:val="Normal"/>
    <w:rsid w:val="00C961B6"/>
    <w:pPr>
      <w:pBdr>
        <w:top w:val="single" w:sz="4" w:space="0" w:color="auto"/>
        <w:left w:val="single" w:sz="4" w:space="0" w:color="auto"/>
        <w:bottom w:val="single" w:sz="8" w:space="0" w:color="auto"/>
        <w:right w:val="single" w:sz="8" w:space="0" w:color="auto"/>
      </w:pBdr>
      <w:tabs>
        <w:tab w:val="clear" w:pos="794"/>
      </w:tabs>
      <w:bidi w:val="0"/>
      <w:spacing w:before="100" w:beforeAutospacing="1" w:after="100" w:afterAutospacing="1" w:line="240" w:lineRule="auto"/>
      <w:jc w:val="left"/>
    </w:pPr>
    <w:rPr>
      <w:rFonts w:ascii="Century Gothic" w:eastAsia="Times New Roman" w:hAnsi="Century Gothic" w:cs="Times New Roman"/>
      <w:b/>
      <w:bCs/>
      <w:color w:val="000000"/>
      <w:sz w:val="16"/>
      <w:szCs w:val="16"/>
      <w:lang w:eastAsia="en-US"/>
    </w:rPr>
  </w:style>
  <w:style w:type="paragraph" w:customStyle="1" w:styleId="xl2498">
    <w:name w:val="xl2498"/>
    <w:basedOn w:val="Normal"/>
    <w:rsid w:val="00C961B6"/>
    <w:pPr>
      <w:pBdr>
        <w:top w:val="single" w:sz="4" w:space="0" w:color="auto"/>
        <w:left w:val="single" w:sz="4" w:space="0" w:color="auto"/>
        <w:bottom w:val="single" w:sz="8" w:space="0" w:color="auto"/>
        <w:right w:val="single" w:sz="4"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color w:val="000000"/>
      <w:sz w:val="16"/>
      <w:szCs w:val="16"/>
      <w:lang w:eastAsia="en-US"/>
    </w:rPr>
  </w:style>
  <w:style w:type="paragraph" w:customStyle="1" w:styleId="xl2499">
    <w:name w:val="xl2499"/>
    <w:basedOn w:val="Normal"/>
    <w:rsid w:val="00C961B6"/>
    <w:pPr>
      <w:pBdr>
        <w:top w:val="single" w:sz="8" w:space="0" w:color="auto"/>
        <w:left w:val="single" w:sz="8"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color w:val="000000"/>
      <w:sz w:val="36"/>
      <w:szCs w:val="36"/>
      <w:lang w:eastAsia="en-US"/>
    </w:rPr>
  </w:style>
  <w:style w:type="paragraph" w:customStyle="1" w:styleId="xl2500">
    <w:name w:val="xl2500"/>
    <w:basedOn w:val="Normal"/>
    <w:rsid w:val="00C961B6"/>
    <w:pPr>
      <w:pBdr>
        <w:top w:val="single" w:sz="8" w:space="0" w:color="auto"/>
      </w:pBdr>
      <w:tabs>
        <w:tab w:val="clear" w:pos="794"/>
      </w:tabs>
      <w:bidi w:val="0"/>
      <w:spacing w:before="100" w:beforeAutospacing="1" w:after="100" w:afterAutospacing="1" w:line="240" w:lineRule="auto"/>
      <w:jc w:val="center"/>
    </w:pPr>
    <w:rPr>
      <w:rFonts w:ascii="Century Gothic" w:eastAsia="Times New Roman" w:hAnsi="Century Gothic" w:cs="Times New Roman"/>
      <w:b/>
      <w:bCs/>
      <w:color w:val="000000"/>
      <w:sz w:val="36"/>
      <w:szCs w:val="36"/>
      <w:lang w:eastAsia="en-US"/>
    </w:rPr>
  </w:style>
  <w:style w:type="paragraph" w:customStyle="1" w:styleId="TableParagraph">
    <w:name w:val="Table Paragraph"/>
    <w:basedOn w:val="Normal"/>
    <w:uiPriority w:val="1"/>
    <w:qFormat/>
    <w:rsid w:val="00C961B6"/>
    <w:pPr>
      <w:widowControl w:val="0"/>
      <w:tabs>
        <w:tab w:val="clear" w:pos="794"/>
      </w:tabs>
      <w:bidi w:val="0"/>
      <w:spacing w:before="0" w:line="240" w:lineRule="auto"/>
      <w:jc w:val="left"/>
    </w:pPr>
    <w:rPr>
      <w:rFonts w:asciiTheme="minorHAnsi" w:eastAsiaTheme="minorHAnsi" w:hAnsiTheme="minorHAnsi" w:cstheme="minorBidi"/>
      <w:lang w:eastAsia="en-US"/>
    </w:rPr>
  </w:style>
  <w:style w:type="table" w:customStyle="1" w:styleId="TableNormal1">
    <w:name w:val="Table Normal1"/>
    <w:uiPriority w:val="2"/>
    <w:semiHidden/>
    <w:qFormat/>
    <w:rsid w:val="00C961B6"/>
    <w:pPr>
      <w:widowControl w:val="0"/>
      <w:spacing w:after="0" w:line="240" w:lineRule="auto"/>
    </w:pPr>
    <w:rPr>
      <w:rFonts w:eastAsiaTheme="minorHAnsi"/>
      <w:lang w:eastAsia="en-US"/>
    </w:rPr>
    <w:tblPr>
      <w:tblCellMar>
        <w:top w:w="0" w:type="dxa"/>
        <w:left w:w="0" w:type="dxa"/>
        <w:bottom w:w="0" w:type="dxa"/>
        <w:right w:w="0" w:type="dxa"/>
      </w:tblCellMar>
    </w:tblPr>
  </w:style>
  <w:style w:type="table" w:customStyle="1" w:styleId="TableGrid0">
    <w:name w:val="TableGrid"/>
    <w:rsid w:val="00C961B6"/>
    <w:pPr>
      <w:spacing w:after="0" w:line="240" w:lineRule="auto"/>
    </w:pPr>
    <w:rPr>
      <w:kern w:val="2"/>
      <w:sz w:val="24"/>
      <w:szCs w:val="24"/>
      <w:lang w:eastAsia="en-US"/>
      <w14:ligatures w14:val="standardContextual"/>
    </w:rPr>
    <w:tblPr>
      <w:tblCellMar>
        <w:top w:w="0" w:type="dxa"/>
        <w:left w:w="0" w:type="dxa"/>
        <w:bottom w:w="0" w:type="dxa"/>
        <w:right w:w="0" w:type="dxa"/>
      </w:tblCellMar>
    </w:tblPr>
  </w:style>
  <w:style w:type="character" w:customStyle="1" w:styleId="Artref">
    <w:name w:val="Art_ref"/>
    <w:rsid w:val="00C961B6"/>
    <w:rPr>
      <w:rFonts w:ascii="Dubai" w:hAnsi="Dubai" w:cs="Dubai"/>
      <w:b w:val="0"/>
      <w:bCs w:val="0"/>
      <w:i w:val="0"/>
      <w:iCs w:val="0"/>
    </w:rPr>
  </w:style>
  <w:style w:type="character" w:customStyle="1" w:styleId="Appref">
    <w:name w:val="App_ref"/>
    <w:rsid w:val="00C961B6"/>
    <w:rPr>
      <w:rFonts w:ascii="Dubai" w:hAnsi="Dubai" w:cs="Dubai"/>
      <w:b/>
      <w:bCs/>
    </w:rPr>
  </w:style>
  <w:style w:type="character" w:customStyle="1" w:styleId="NoteChar">
    <w:name w:val="Note Char"/>
    <w:basedOn w:val="DefaultParagraphFont"/>
    <w:link w:val="Note"/>
    <w:locked/>
    <w:rsid w:val="00C961B6"/>
    <w:rPr>
      <w:rFonts w:ascii="Dubai" w:hAnsi="Dubai" w:cs="Duba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4585">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2778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WRC23-C-0460/en" TargetMode="External"/><Relationship Id="rId13" Type="http://schemas.openxmlformats.org/officeDocument/2006/relationships/hyperlink" Target="https://www.itu.int/md/S24-CWGFHR17-C-0024/en" TargetMode="External"/><Relationship Id="rId18" Type="http://schemas.openxmlformats.org/officeDocument/2006/relationships/hyperlink" Target="https://www.itu.int/md/R00-CA-CIR-0270/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WGFHR17-C-0012/en" TargetMode="External"/><Relationship Id="rId17" Type="http://schemas.openxmlformats.org/officeDocument/2006/relationships/hyperlink" Target="https://www.itu.int/md/S24-CL-INF-0002/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4-CL-INF-0002/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WRC23-C-0460/en"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itu.int/md/S24-CL-C-0019/en" TargetMode="External"/><Relationship Id="rId23" Type="http://schemas.openxmlformats.org/officeDocument/2006/relationships/header" Target="header2.xml"/><Relationship Id="rId10" Type="http://schemas.openxmlformats.org/officeDocument/2006/relationships/hyperlink" Target="https://www.itu.int/md/S24-CL-C-0019/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4-CWGFHR17-C-0024/en" TargetMode="External"/><Relationship Id="rId14" Type="http://schemas.openxmlformats.org/officeDocument/2006/relationships/hyperlink" Target="https://www.itu.int/md/S24-CL-C-0013/en"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SG\PA_Council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PA_Council24.dotx</Template>
  <TotalTime>0</TotalTime>
  <Pages>9</Pages>
  <Words>2912</Words>
  <Characters>16572</Characters>
  <Application>Microsoft Office Word</Application>
  <DocSecurity>0</DocSecurity>
  <Lines>295</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Additional session of Council 2023</dc:subject>
  <dc:creator/>
  <cp:keywords>C23-ADD, C2023, C23, Council-23</cp:keywords>
  <dc:description/>
  <cp:lastModifiedBy/>
  <cp:revision>1</cp:revision>
  <dcterms:created xsi:type="dcterms:W3CDTF">2024-04-25T13:36:00Z</dcterms:created>
  <dcterms:modified xsi:type="dcterms:W3CDTF">2024-04-25T14:59:00Z</dcterms:modified>
  <cp:category>Conference document</cp:category>
</cp:coreProperties>
</file>