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BFF47A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B27B2ED" w14:textId="52A05974" w:rsidR="00E24D59" w:rsidRPr="0038397B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FA294F" w:rsidRPr="00100FF1">
              <w:rPr>
                <w:b/>
                <w:bCs/>
                <w:lang w:val="zh-CN"/>
              </w:rPr>
              <w:t xml:space="preserve">ADM </w:t>
            </w:r>
            <w:r w:rsidR="0038397B">
              <w:rPr>
                <w:b/>
                <w:bCs/>
                <w:lang w:val="en-US"/>
              </w:rPr>
              <w:t>1</w:t>
            </w:r>
          </w:p>
        </w:tc>
        <w:tc>
          <w:tcPr>
            <w:tcW w:w="5245" w:type="dxa"/>
          </w:tcPr>
          <w:p w14:paraId="6D0821A2" w14:textId="2F95E2A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38397B">
              <w:rPr>
                <w:b/>
                <w:lang w:val="fr-CH"/>
              </w:rPr>
              <w:t>62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B76D35F" w14:textId="77777777" w:rsidTr="00E31DCE">
        <w:trPr>
          <w:cantSplit/>
        </w:trPr>
        <w:tc>
          <w:tcPr>
            <w:tcW w:w="3969" w:type="dxa"/>
            <w:vMerge/>
          </w:tcPr>
          <w:p w14:paraId="3B6C98A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0280C90" w14:textId="1A4328A0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4E2B7A">
              <w:rPr>
                <w:b/>
                <w:lang w:eastAsia="zh-CN"/>
              </w:rPr>
              <w:t>5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38397B">
              <w:rPr>
                <w:b/>
                <w:lang w:val="en-US"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053D2F4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8979BF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B45F10C" w14:textId="21C9C762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</w:t>
            </w:r>
            <w:r w:rsidR="00FA294F" w:rsidRPr="00100FF1">
              <w:rPr>
                <w:b/>
                <w:bCs/>
                <w:lang w:val="zh-CN"/>
              </w:rPr>
              <w:t>英文</w:t>
            </w:r>
            <w:proofErr w:type="spellEnd"/>
          </w:p>
        </w:tc>
      </w:tr>
      <w:tr w:rsidR="00E24D59" w:rsidRPr="00813E5E" w14:paraId="2BE7C90E" w14:textId="77777777" w:rsidTr="00E31DCE">
        <w:trPr>
          <w:cantSplit/>
          <w:trHeight w:val="23"/>
        </w:trPr>
        <w:tc>
          <w:tcPr>
            <w:tcW w:w="3969" w:type="dxa"/>
          </w:tcPr>
          <w:p w14:paraId="174C83E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DE49A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3382381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18E125" w14:textId="77777777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3018BD5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5AE7059" w14:textId="0E56B067" w:rsidR="00E24D59" w:rsidRPr="00E24D59" w:rsidRDefault="0038397B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38397B">
              <w:rPr>
                <w:rFonts w:ascii="SimSun" w:eastAsia="SimSun" w:hAnsi="SimSun" w:cstheme="minorHAnsi" w:hint="eastAsia"/>
                <w:lang w:eastAsia="zh-CN"/>
              </w:rPr>
              <w:t>接纳帕</w:t>
            </w:r>
            <w:proofErr w:type="gramStart"/>
            <w:r w:rsidRPr="0038397B">
              <w:rPr>
                <w:rFonts w:ascii="SimSun" w:eastAsia="SimSun" w:hAnsi="SimSun" w:cstheme="minorHAnsi" w:hint="eastAsia"/>
                <w:lang w:eastAsia="zh-CN"/>
              </w:rPr>
              <w:t>劳</w:t>
            </w:r>
            <w:proofErr w:type="gramEnd"/>
            <w:r w:rsidRPr="0038397B">
              <w:rPr>
                <w:rFonts w:ascii="SimSun" w:eastAsia="SimSun" w:hAnsi="SimSun" w:cstheme="minorHAnsi" w:hint="eastAsia"/>
                <w:lang w:eastAsia="zh-CN"/>
              </w:rPr>
              <w:t>共和国和随后缴纳的会费份额</w:t>
            </w:r>
          </w:p>
        </w:tc>
      </w:tr>
      <w:tr w:rsidR="00E24D59" w:rsidRPr="00813E5E" w14:paraId="75D6C9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02425CB" w14:textId="105CA8EB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45CAB443" w14:textId="78D1107E" w:rsidR="008F64AD" w:rsidRPr="008F64AD" w:rsidRDefault="0038397B" w:rsidP="00FA294F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lang w:val="zh-CN" w:eastAsia="zh-CN"/>
              </w:rPr>
              <w:t>秘书长</w:t>
            </w:r>
            <w:r>
              <w:rPr>
                <w:rFonts w:hint="eastAsia"/>
                <w:lang w:val="zh-CN" w:eastAsia="zh-CN"/>
              </w:rPr>
              <w:t>谨</w:t>
            </w:r>
            <w:r>
              <w:rPr>
                <w:lang w:val="zh-CN" w:eastAsia="zh-CN"/>
              </w:rPr>
              <w:t>转呈帕</w:t>
            </w:r>
            <w:proofErr w:type="gramStart"/>
            <w:r>
              <w:rPr>
                <w:lang w:val="zh-CN" w:eastAsia="zh-CN"/>
              </w:rPr>
              <w:t>劳</w:t>
            </w:r>
            <w:proofErr w:type="gramEnd"/>
            <w:r>
              <w:rPr>
                <w:lang w:val="zh-CN" w:eastAsia="zh-CN"/>
              </w:rPr>
              <w:t>共和国表示</w:t>
            </w:r>
            <w:r>
              <w:rPr>
                <w:rFonts w:hint="eastAsia"/>
                <w:lang w:val="zh-CN" w:eastAsia="zh-CN"/>
              </w:rPr>
              <w:t>其</w:t>
            </w:r>
            <w:r>
              <w:rPr>
                <w:lang w:val="zh-CN" w:eastAsia="zh-CN"/>
              </w:rPr>
              <w:t>有意加入国际电联以及申请享受</w:t>
            </w:r>
            <w:r>
              <w:rPr>
                <w:lang w:val="zh-CN" w:eastAsia="zh-CN"/>
              </w:rPr>
              <w:t>1/16</w:t>
            </w:r>
            <w:r>
              <w:rPr>
                <w:lang w:val="zh-CN" w:eastAsia="zh-CN"/>
              </w:rPr>
              <w:t>会费等级待遇的信函。</w:t>
            </w:r>
          </w:p>
          <w:p w14:paraId="0C724E2D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182DD40A" w14:textId="56D9DBE3" w:rsidR="008F64AD" w:rsidRPr="008F64AD" w:rsidRDefault="0038397B" w:rsidP="00FA294F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lang w:val="zh-CN" w:eastAsia="zh-CN"/>
              </w:rPr>
              <w:t>请理事会</w:t>
            </w:r>
            <w:r w:rsidRPr="00CB3173">
              <w:rPr>
                <w:b/>
                <w:bCs/>
                <w:lang w:val="zh-CN" w:eastAsia="zh-CN"/>
              </w:rPr>
              <w:t>审议</w:t>
            </w:r>
            <w:r>
              <w:rPr>
                <w:lang w:val="zh-CN" w:eastAsia="zh-CN"/>
              </w:rPr>
              <w:t>帕</w:t>
            </w:r>
            <w:proofErr w:type="gramStart"/>
            <w:r>
              <w:rPr>
                <w:lang w:val="zh-CN" w:eastAsia="zh-CN"/>
              </w:rPr>
              <w:t>劳</w:t>
            </w:r>
            <w:proofErr w:type="gramEnd"/>
            <w:r>
              <w:rPr>
                <w:lang w:val="zh-CN" w:eastAsia="zh-CN"/>
              </w:rPr>
              <w:t>共和国提出的请求。</w:t>
            </w:r>
          </w:p>
          <w:p w14:paraId="312C463F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0A8FA4B9" w14:textId="6261A0C7" w:rsidR="008F64AD" w:rsidRPr="008F64AD" w:rsidRDefault="0038397B" w:rsidP="0038397B">
            <w:pPr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lang w:val="zh-CN"/>
              </w:rPr>
              <w:t>成员驱动</w:t>
            </w:r>
            <w:proofErr w:type="spellEnd"/>
          </w:p>
          <w:p w14:paraId="43AF0BC6" w14:textId="2AE976B6" w:rsidR="00E24D59" w:rsidRDefault="008F64AD" w:rsidP="00FA294F">
            <w:pPr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05432C3F" w14:textId="6AAF42E2" w:rsidR="00FA294F" w:rsidRPr="00FA294F" w:rsidRDefault="0038397B" w:rsidP="0038397B">
            <w:pPr>
              <w:spacing w:after="120"/>
              <w:rPr>
                <w:rFonts w:ascii="SimSun" w:hAnsi="SimSun" w:cstheme="minorHAnsi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lang w:val="zh-CN" w:eastAsia="zh-CN"/>
              </w:rPr>
              <w:t>每年</w:t>
            </w:r>
            <w:r>
              <w:rPr>
                <w:lang w:val="zh-CN" w:eastAsia="zh-CN"/>
              </w:rPr>
              <w:t>59 625</w:t>
            </w:r>
            <w:r>
              <w:rPr>
                <w:lang w:val="zh-CN" w:eastAsia="zh-CN"/>
              </w:rPr>
              <w:t>瑞郎（</w:t>
            </w:r>
            <w:r>
              <w:rPr>
                <w:lang w:val="zh-CN" w:eastAsia="zh-CN"/>
              </w:rPr>
              <w:t>1/4</w:t>
            </w:r>
            <w:r>
              <w:rPr>
                <w:lang w:val="zh-CN" w:eastAsia="zh-CN"/>
              </w:rPr>
              <w:t>与</w:t>
            </w:r>
            <w:r>
              <w:rPr>
                <w:lang w:val="zh-CN" w:eastAsia="zh-CN"/>
              </w:rPr>
              <w:t>1/16</w:t>
            </w:r>
            <w:r>
              <w:rPr>
                <w:lang w:val="zh-CN" w:eastAsia="zh-CN"/>
              </w:rPr>
              <w:t>单位之间的差额）</w:t>
            </w:r>
          </w:p>
          <w:p w14:paraId="2D63781B" w14:textId="6743E28C" w:rsidR="00E24D59" w:rsidRPr="00E24D59" w:rsidRDefault="00E24D59" w:rsidP="007C60A3">
            <w:pPr>
              <w:pStyle w:val="Subtitle"/>
              <w:framePr w:hSpace="0" w:wrap="auto" w:hAnchor="text" w:xAlign="left" w:yAlign="inline"/>
              <w:spacing w:before="24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5C03811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220DEFFE" w14:textId="77777777" w:rsidR="0038397B" w:rsidRPr="002545B8" w:rsidRDefault="00C20979" w:rsidP="0038397B">
            <w:pPr>
              <w:rPr>
                <w:rFonts w:eastAsia="STKaiti" w:cs="Calibri"/>
                <w:i/>
                <w:iCs/>
                <w:sz w:val="22"/>
                <w:szCs w:val="22"/>
                <w:lang w:eastAsia="zh-CN"/>
              </w:rPr>
            </w:pPr>
            <w:hyperlink r:id="rId8" w:history="1"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国际电联《组织法》第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2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、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28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和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53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条</w:t>
              </w:r>
            </w:hyperlink>
            <w:r w:rsidR="0038397B" w:rsidRPr="002545B8">
              <w:rPr>
                <w:rFonts w:eastAsia="STKaiti" w:cs="Calibri"/>
                <w:lang w:eastAsia="zh-CN"/>
              </w:rPr>
              <w:t>；</w:t>
            </w:r>
            <w:hyperlink r:id="rId9" w:history="1"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国际电联《公约》第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33</w:t>
              </w:r>
              <w:r w:rsidR="0038397B" w:rsidRPr="002545B8">
                <w:rPr>
                  <w:rStyle w:val="Hyperlink"/>
                  <w:rFonts w:eastAsia="STKaiti" w:cs="Calibri"/>
                  <w:lang w:eastAsia="zh-CN"/>
                </w:rPr>
                <w:t>条</w:t>
              </w:r>
            </w:hyperlink>
            <w:r w:rsidR="0038397B" w:rsidRPr="002545B8">
              <w:rPr>
                <w:rFonts w:eastAsia="STKaiti" w:cs="Calibri"/>
                <w:lang w:eastAsia="zh-CN"/>
              </w:rPr>
              <w:t>；</w:t>
            </w:r>
          </w:p>
          <w:p w14:paraId="0D7C5508" w14:textId="0CFA87AF" w:rsidR="00E24D59" w:rsidRPr="00FA294F" w:rsidRDefault="00C20979" w:rsidP="0038397B">
            <w:pPr>
              <w:spacing w:after="160"/>
              <w:rPr>
                <w:rFonts w:asciiTheme="minorHAnsi" w:eastAsia="STKaiti" w:hAnsiTheme="minorHAnsi" w:cstheme="minorHAnsi"/>
                <w:szCs w:val="24"/>
                <w:lang w:eastAsia="zh-CN"/>
              </w:rPr>
            </w:pPr>
            <w:hyperlink r:id="rId10" w:history="1">
              <w:hyperlink r:id="rId11" w:history="1">
                <w:r w:rsidR="0038397B" w:rsidRPr="002545B8">
                  <w:rPr>
                    <w:rStyle w:val="Hyperlink"/>
                    <w:rFonts w:eastAsia="STKaiti" w:cs="Calibri"/>
                    <w:szCs w:val="24"/>
                    <w:lang w:eastAsia="zh-CN"/>
                  </w:rPr>
                  <w:t>C10/67</w:t>
                </w:r>
              </w:hyperlink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号文件：选择会费等级的适用标准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 xml:space="preserve"> – 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用于考虑</w:t>
              </w:r>
              <w:proofErr w:type="gramStart"/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除希望</w:t>
              </w:r>
              <w:proofErr w:type="gramEnd"/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缴纳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1/8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或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1/16</w:t>
              </w:r>
              <w:r w:rsidR="0038397B" w:rsidRPr="002545B8">
                <w:rPr>
                  <w:rFonts w:eastAsia="STKaiti" w:cs="Calibri"/>
                  <w:szCs w:val="24"/>
                  <w:lang w:eastAsia="zh-CN"/>
                </w:rPr>
                <w:t>个会费等级的最不发达国家以外的成员国的申请</w:t>
              </w:r>
              <w:r w:rsidR="0038397B" w:rsidRPr="002545B8">
                <w:rPr>
                  <w:rFonts w:eastAsia="STKaiti" w:cs="Calibri"/>
                  <w:lang w:eastAsia="zh-CN"/>
                </w:rPr>
                <w:t>。</w:t>
              </w:r>
            </w:hyperlink>
          </w:p>
        </w:tc>
      </w:tr>
      <w:bookmarkEnd w:id="2"/>
      <w:bookmarkEnd w:id="6"/>
    </w:tbl>
    <w:p w14:paraId="4BF0C92B" w14:textId="61E0530D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F626058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1F50464" w14:textId="77777777" w:rsidR="0038397B" w:rsidRPr="00E83A36" w:rsidRDefault="0038397B" w:rsidP="0038397B">
      <w:pPr>
        <w:pStyle w:val="Headingb"/>
      </w:pPr>
      <w:proofErr w:type="spellStart"/>
      <w:r w:rsidRPr="00E83A36">
        <w:rPr>
          <w:lang w:val="zh-CN"/>
        </w:rPr>
        <w:lastRenderedPageBreak/>
        <w:t>背景</w:t>
      </w:r>
      <w:r w:rsidRPr="00E83A36">
        <w:rPr>
          <w:rFonts w:hint="eastAsia"/>
          <w:lang w:val="zh-CN"/>
        </w:rPr>
        <w:t>情况</w:t>
      </w:r>
      <w:proofErr w:type="spellEnd"/>
    </w:p>
    <w:p w14:paraId="70D201F5" w14:textId="249D2392" w:rsidR="0038397B" w:rsidRPr="0038397B" w:rsidRDefault="0038397B" w:rsidP="0038397B">
      <w:pPr>
        <w:rPr>
          <w:lang w:eastAsia="zh-CN"/>
        </w:rPr>
      </w:pPr>
      <w:r w:rsidRPr="0038397B">
        <w:t>1</w:t>
      </w:r>
      <w:r w:rsidRPr="0038397B">
        <w:tab/>
      </w:r>
      <w:r w:rsidRPr="0038397B">
        <w:rPr>
          <w:lang w:eastAsia="zh-CN"/>
        </w:rPr>
        <w:t>秘书长已收到帕劳共和国公共基础设施和工业部长的信函，表示</w:t>
      </w:r>
      <w:r w:rsidRPr="0038397B">
        <w:rPr>
          <w:rFonts w:hint="eastAsia"/>
          <w:lang w:eastAsia="zh-CN"/>
        </w:rPr>
        <w:t>帕劳</w:t>
      </w:r>
      <w:r w:rsidRPr="0038397B">
        <w:rPr>
          <w:lang w:eastAsia="zh-CN"/>
        </w:rPr>
        <w:t>有意加入国际电联。</w:t>
      </w:r>
    </w:p>
    <w:p w14:paraId="43A219D3" w14:textId="7D76FC3E" w:rsidR="0038397B" w:rsidRPr="0038397B" w:rsidRDefault="0038397B" w:rsidP="0038397B">
      <w:pPr>
        <w:rPr>
          <w:lang w:eastAsia="zh-CN"/>
        </w:rPr>
      </w:pPr>
      <w:r w:rsidRPr="0038397B">
        <w:t>2</w:t>
      </w:r>
      <w:r w:rsidRPr="0038397B">
        <w:tab/>
      </w:r>
      <w:r w:rsidRPr="0038397B">
        <w:rPr>
          <w:lang w:eastAsia="zh-CN"/>
        </w:rPr>
        <w:t>根据《组织法》第</w:t>
      </w:r>
      <w:r w:rsidRPr="0038397B">
        <w:rPr>
          <w:lang w:eastAsia="zh-CN"/>
        </w:rPr>
        <w:t>2</w:t>
      </w:r>
      <w:r w:rsidRPr="0038397B">
        <w:rPr>
          <w:lang w:eastAsia="zh-CN"/>
        </w:rPr>
        <w:t>条和第</w:t>
      </w:r>
      <w:r w:rsidRPr="0038397B">
        <w:rPr>
          <w:lang w:eastAsia="zh-CN"/>
        </w:rPr>
        <w:t>53</w:t>
      </w:r>
      <w:r w:rsidRPr="0038397B">
        <w:rPr>
          <w:lang w:eastAsia="zh-CN"/>
        </w:rPr>
        <w:t>条，作为联合国成员的帕劳共和国可通过加入国际电联《组织法》和《公约》（</w:t>
      </w:r>
      <w:r w:rsidRPr="0038397B">
        <w:rPr>
          <w:lang w:eastAsia="zh-CN"/>
        </w:rPr>
        <w:t>1992</w:t>
      </w:r>
      <w:r w:rsidRPr="0038397B">
        <w:rPr>
          <w:lang w:eastAsia="zh-CN"/>
        </w:rPr>
        <w:t>年，日内瓦）</w:t>
      </w:r>
      <w:r w:rsidRPr="0038397B">
        <w:rPr>
          <w:rFonts w:hint="eastAsia"/>
          <w:lang w:eastAsia="zh-CN"/>
        </w:rPr>
        <w:t>的方式</w:t>
      </w:r>
      <w:r w:rsidRPr="0038397B">
        <w:rPr>
          <w:lang w:eastAsia="zh-CN"/>
        </w:rPr>
        <w:t>成为国际电联</w:t>
      </w:r>
      <w:r w:rsidRPr="0038397B">
        <w:rPr>
          <w:rFonts w:hint="eastAsia"/>
          <w:lang w:eastAsia="zh-CN"/>
        </w:rPr>
        <w:t>的</w:t>
      </w:r>
      <w:r w:rsidRPr="0038397B">
        <w:rPr>
          <w:lang w:eastAsia="zh-CN"/>
        </w:rPr>
        <w:t>成员。</w:t>
      </w:r>
    </w:p>
    <w:p w14:paraId="3CC59D60" w14:textId="1FE08D74" w:rsidR="0038397B" w:rsidRPr="0038397B" w:rsidRDefault="0038397B" w:rsidP="0038397B">
      <w:pPr>
        <w:rPr>
          <w:lang w:eastAsia="zh-CN"/>
        </w:rPr>
      </w:pPr>
      <w:r w:rsidRPr="0038397B">
        <w:t>3</w:t>
      </w:r>
      <w:r w:rsidRPr="0038397B">
        <w:tab/>
      </w:r>
      <w:r w:rsidRPr="0038397B">
        <w:rPr>
          <w:lang w:eastAsia="zh-CN"/>
        </w:rPr>
        <w:t>加入证书须交存国际电联秘书长，并应明确说明其按照《组织法》第</w:t>
      </w:r>
      <w:r w:rsidRPr="0038397B">
        <w:rPr>
          <w:lang w:eastAsia="zh-CN"/>
        </w:rPr>
        <w:t>28</w:t>
      </w:r>
      <w:r w:rsidRPr="0038397B">
        <w:rPr>
          <w:lang w:eastAsia="zh-CN"/>
        </w:rPr>
        <w:t>条和《公约》第</w:t>
      </w:r>
      <w:r w:rsidRPr="0038397B">
        <w:rPr>
          <w:lang w:eastAsia="zh-CN"/>
        </w:rPr>
        <w:t>33</w:t>
      </w:r>
      <w:r w:rsidRPr="0038397B">
        <w:rPr>
          <w:lang w:eastAsia="zh-CN"/>
        </w:rPr>
        <w:t>条选择的会费等级来摊付国际电联的费用。</w:t>
      </w:r>
    </w:p>
    <w:p w14:paraId="04335108" w14:textId="72D9440E" w:rsidR="0038397B" w:rsidRPr="0038397B" w:rsidRDefault="0038397B" w:rsidP="0038397B">
      <w:pPr>
        <w:rPr>
          <w:lang w:eastAsia="zh-CN"/>
        </w:rPr>
      </w:pPr>
      <w:r w:rsidRPr="0038397B">
        <w:t>4</w:t>
      </w:r>
      <w:r w:rsidRPr="0038397B">
        <w:tab/>
      </w:r>
      <w:r w:rsidRPr="0038397B">
        <w:rPr>
          <w:lang w:eastAsia="zh-CN"/>
        </w:rPr>
        <w:t>根据国际电联《公约》第</w:t>
      </w:r>
      <w:r w:rsidRPr="0038397B">
        <w:rPr>
          <w:lang w:eastAsia="zh-CN"/>
        </w:rPr>
        <w:t>468</w:t>
      </w:r>
      <w:r w:rsidRPr="0038397B">
        <w:rPr>
          <w:lang w:eastAsia="zh-CN"/>
        </w:rPr>
        <w:t>和</w:t>
      </w:r>
      <w:r w:rsidRPr="0038397B">
        <w:rPr>
          <w:lang w:eastAsia="zh-CN"/>
        </w:rPr>
        <w:t>468A</w:t>
      </w:r>
      <w:r w:rsidRPr="0038397B">
        <w:rPr>
          <w:lang w:eastAsia="zh-CN"/>
        </w:rPr>
        <w:t>款，帕劳共和国可选择的最低等级表为</w:t>
      </w:r>
      <w:r w:rsidRPr="0038397B">
        <w:rPr>
          <w:lang w:eastAsia="zh-CN"/>
        </w:rPr>
        <w:t>1/4</w:t>
      </w:r>
      <w:r w:rsidRPr="0038397B">
        <w:rPr>
          <w:lang w:eastAsia="zh-CN"/>
        </w:rPr>
        <w:t>个单位（每年</w:t>
      </w:r>
      <w:r w:rsidRPr="0038397B">
        <w:rPr>
          <w:lang w:eastAsia="zh-CN"/>
        </w:rPr>
        <w:t>79 500</w:t>
      </w:r>
      <w:r w:rsidRPr="0038397B">
        <w:rPr>
          <w:lang w:eastAsia="zh-CN"/>
        </w:rPr>
        <w:t>瑞士法郎）。</w:t>
      </w:r>
    </w:p>
    <w:p w14:paraId="3FB85BA0" w14:textId="4376BCA5" w:rsidR="0038397B" w:rsidRPr="0038397B" w:rsidRDefault="0038397B" w:rsidP="0038397B">
      <w:pPr>
        <w:rPr>
          <w:lang w:eastAsia="zh-CN"/>
        </w:rPr>
      </w:pPr>
      <w:r w:rsidRPr="0038397B">
        <w:rPr>
          <w:lang w:eastAsia="zh-CN"/>
        </w:rPr>
        <w:t>5</w:t>
      </w:r>
      <w:r w:rsidRPr="0038397B">
        <w:rPr>
          <w:lang w:eastAsia="zh-CN"/>
        </w:rPr>
        <w:tab/>
      </w:r>
      <w:r w:rsidRPr="0038397B">
        <w:rPr>
          <w:lang w:eastAsia="zh-CN"/>
        </w:rPr>
        <w:t>正如信中指出的，考虑其人口规模</w:t>
      </w:r>
      <w:r w:rsidRPr="0038397B">
        <w:rPr>
          <w:rFonts w:hint="eastAsia"/>
          <w:lang w:eastAsia="zh-CN"/>
        </w:rPr>
        <w:t>等因素，</w:t>
      </w:r>
      <w:r w:rsidRPr="0038397B">
        <w:rPr>
          <w:lang w:eastAsia="zh-CN"/>
        </w:rPr>
        <w:t>帕劳共和国表示难以承受</w:t>
      </w:r>
      <w:r w:rsidRPr="0038397B">
        <w:rPr>
          <w:lang w:eastAsia="zh-CN"/>
        </w:rPr>
        <w:t>1/4</w:t>
      </w:r>
      <w:r w:rsidRPr="0038397B">
        <w:rPr>
          <w:lang w:eastAsia="zh-CN"/>
        </w:rPr>
        <w:t>个会费单位等级的费用。</w:t>
      </w:r>
      <w:r w:rsidRPr="0038397B">
        <w:rPr>
          <w:rFonts w:hint="eastAsia"/>
          <w:lang w:eastAsia="zh-CN"/>
        </w:rPr>
        <w:t>他们要求将其会费定为</w:t>
      </w:r>
      <w:r w:rsidRPr="0038397B">
        <w:rPr>
          <w:rFonts w:hint="eastAsia"/>
          <w:lang w:eastAsia="zh-CN"/>
        </w:rPr>
        <w:t>1/16</w:t>
      </w:r>
      <w:r w:rsidRPr="0038397B">
        <w:rPr>
          <w:rFonts w:hint="eastAsia"/>
          <w:lang w:eastAsia="zh-CN"/>
        </w:rPr>
        <w:t>个单位（每年</w:t>
      </w:r>
      <w:r w:rsidRPr="0038397B">
        <w:rPr>
          <w:rFonts w:hint="eastAsia"/>
          <w:lang w:eastAsia="zh-CN"/>
        </w:rPr>
        <w:t>19</w:t>
      </w:r>
      <w:r w:rsidRPr="0038397B">
        <w:rPr>
          <w:lang w:eastAsia="zh-CN"/>
        </w:rPr>
        <w:t xml:space="preserve"> </w:t>
      </w:r>
      <w:r w:rsidRPr="0038397B">
        <w:rPr>
          <w:rFonts w:hint="eastAsia"/>
          <w:lang w:eastAsia="zh-CN"/>
        </w:rPr>
        <w:t>875</w:t>
      </w:r>
      <w:r w:rsidRPr="0038397B">
        <w:rPr>
          <w:rFonts w:hint="eastAsia"/>
          <w:lang w:eastAsia="zh-CN"/>
        </w:rPr>
        <w:t>瑞郎）。</w:t>
      </w:r>
    </w:p>
    <w:p w14:paraId="1E9FDA0D" w14:textId="7E063800" w:rsidR="0038397B" w:rsidRPr="0038397B" w:rsidRDefault="0038397B" w:rsidP="0038397B">
      <w:pPr>
        <w:rPr>
          <w:lang w:eastAsia="zh-CN"/>
        </w:rPr>
      </w:pPr>
      <w:r w:rsidRPr="0038397B">
        <w:t>6</w:t>
      </w:r>
      <w:r w:rsidRPr="0038397B">
        <w:tab/>
      </w:r>
      <w:r w:rsidRPr="0038397B">
        <w:rPr>
          <w:rFonts w:hint="eastAsia"/>
          <w:lang w:eastAsia="zh-CN"/>
        </w:rPr>
        <w:t>应当指出的是</w:t>
      </w:r>
      <w:r w:rsidRPr="0038397B">
        <w:rPr>
          <w:lang w:eastAsia="zh-CN"/>
        </w:rPr>
        <w:t>，国际电联《公约》规定，被联合国列为最不发达国家的成员国和理事会确定的国家可以选择</w:t>
      </w:r>
      <w:r w:rsidRPr="0038397B">
        <w:rPr>
          <w:lang w:eastAsia="zh-CN"/>
        </w:rPr>
        <w:t>1/8</w:t>
      </w:r>
      <w:r w:rsidRPr="0038397B">
        <w:rPr>
          <w:lang w:eastAsia="zh-CN"/>
        </w:rPr>
        <w:t>和</w:t>
      </w:r>
      <w:r w:rsidRPr="0038397B">
        <w:rPr>
          <w:lang w:eastAsia="zh-CN"/>
        </w:rPr>
        <w:t>1/16</w:t>
      </w:r>
      <w:r w:rsidRPr="0038397B">
        <w:rPr>
          <w:lang w:eastAsia="zh-CN"/>
        </w:rPr>
        <w:t>个单位的会费等级。</w:t>
      </w:r>
    </w:p>
    <w:p w14:paraId="757CDECA" w14:textId="2F88EEBE" w:rsidR="0038397B" w:rsidRPr="0038397B" w:rsidRDefault="0038397B" w:rsidP="0038397B">
      <w:pPr>
        <w:rPr>
          <w:lang w:eastAsia="zh-CN"/>
        </w:rPr>
      </w:pPr>
      <w:r w:rsidRPr="0038397B">
        <w:t>7</w:t>
      </w:r>
      <w:r w:rsidRPr="0038397B">
        <w:tab/>
      </w:r>
      <w:r w:rsidRPr="0038397B">
        <w:rPr>
          <w:lang w:eastAsia="zh-CN"/>
        </w:rPr>
        <w:t>帕劳共和国不是最不发达国家</w:t>
      </w:r>
      <w:r w:rsidRPr="0038397B">
        <w:rPr>
          <w:rFonts w:hint="eastAsia"/>
          <w:lang w:eastAsia="zh-CN"/>
        </w:rPr>
        <w:t>；</w:t>
      </w:r>
      <w:r w:rsidRPr="0038397B">
        <w:rPr>
          <w:lang w:eastAsia="zh-CN"/>
        </w:rPr>
        <w:t>并且</w:t>
      </w:r>
      <w:r w:rsidRPr="0038397B">
        <w:rPr>
          <w:rFonts w:hint="eastAsia"/>
          <w:lang w:eastAsia="zh-CN"/>
        </w:rPr>
        <w:t>不符合</w:t>
      </w:r>
      <w:r w:rsidRPr="0038397B">
        <w:rPr>
          <w:lang w:eastAsia="zh-CN"/>
        </w:rPr>
        <w:t>理事会</w:t>
      </w:r>
      <w:r w:rsidRPr="0038397B">
        <w:rPr>
          <w:lang w:eastAsia="zh-CN"/>
        </w:rPr>
        <w:t>2010</w:t>
      </w:r>
      <w:r w:rsidRPr="0038397B">
        <w:rPr>
          <w:lang w:eastAsia="zh-CN"/>
        </w:rPr>
        <w:t>年会议在考虑成员国（最不发达国家以外、希望缴纳</w:t>
      </w:r>
      <w:r w:rsidRPr="0038397B">
        <w:rPr>
          <w:lang w:eastAsia="zh-CN"/>
        </w:rPr>
        <w:t>1/8</w:t>
      </w:r>
      <w:r w:rsidRPr="0038397B">
        <w:rPr>
          <w:lang w:eastAsia="zh-CN"/>
        </w:rPr>
        <w:t>或</w:t>
      </w:r>
      <w:r w:rsidRPr="0038397B">
        <w:rPr>
          <w:lang w:eastAsia="zh-CN"/>
        </w:rPr>
        <w:t>1/16</w:t>
      </w:r>
      <w:r w:rsidRPr="0038397B">
        <w:rPr>
          <w:lang w:eastAsia="zh-CN"/>
        </w:rPr>
        <w:t>个单位等级会费）时确定的现行标准。</w:t>
      </w:r>
    </w:p>
    <w:p w14:paraId="527BE2D1" w14:textId="1878ADBE" w:rsidR="0038397B" w:rsidRPr="0038397B" w:rsidRDefault="0038397B" w:rsidP="0038397B">
      <w:pPr>
        <w:rPr>
          <w:lang w:eastAsia="zh-CN"/>
        </w:rPr>
      </w:pPr>
      <w:r w:rsidRPr="0038397B">
        <w:t>8</w:t>
      </w:r>
      <w:r w:rsidRPr="0038397B">
        <w:tab/>
      </w:r>
      <w:r w:rsidRPr="0038397B">
        <w:rPr>
          <w:lang w:eastAsia="zh-CN"/>
        </w:rPr>
        <w:t>现将这项申请提交理事会审议并决定是否</w:t>
      </w:r>
      <w:r w:rsidRPr="0038397B">
        <w:rPr>
          <w:rFonts w:hint="eastAsia"/>
          <w:lang w:eastAsia="zh-CN"/>
        </w:rPr>
        <w:t>作为</w:t>
      </w:r>
      <w:r w:rsidRPr="0038397B">
        <w:rPr>
          <w:lang w:eastAsia="zh-CN"/>
        </w:rPr>
        <w:t>特例放宽标准，使帕劳共和国能够享受</w:t>
      </w:r>
      <w:r w:rsidRPr="0038397B">
        <w:rPr>
          <w:lang w:eastAsia="zh-CN"/>
        </w:rPr>
        <w:t>1/16</w:t>
      </w:r>
      <w:r w:rsidRPr="0038397B">
        <w:rPr>
          <w:lang w:eastAsia="zh-CN"/>
        </w:rPr>
        <w:t>个单位的会费等级。</w:t>
      </w:r>
    </w:p>
    <w:p w14:paraId="75B95A71" w14:textId="673FD185" w:rsidR="0038397B" w:rsidRPr="002545B8" w:rsidRDefault="0038397B" w:rsidP="0038397B">
      <w:pPr>
        <w:overflowPunct/>
        <w:autoSpaceDE/>
        <w:autoSpaceDN/>
        <w:adjustRightInd/>
        <w:spacing w:before="1440"/>
        <w:textAlignment w:val="auto"/>
        <w:rPr>
          <w:rFonts w:eastAsia="STKaiti" w:cs="Calibri"/>
          <w:b/>
          <w:bCs/>
          <w:lang w:val="zh-CN"/>
        </w:rPr>
      </w:pPr>
      <w:r w:rsidRPr="002545B8">
        <w:rPr>
          <w:rFonts w:eastAsia="STKaiti" w:cs="Calibri"/>
          <w:b/>
          <w:bCs/>
          <w:lang w:val="zh-CN"/>
        </w:rPr>
        <w:t>附件：</w:t>
      </w:r>
      <w:r w:rsidRPr="002545B8">
        <w:rPr>
          <w:rFonts w:eastAsia="STKaiti" w:cs="Calibri"/>
          <w:b/>
          <w:bCs/>
          <w:lang w:val="zh-CN"/>
        </w:rPr>
        <w:t>2</w:t>
      </w:r>
      <w:r w:rsidRPr="002545B8">
        <w:rPr>
          <w:rFonts w:eastAsia="STKaiti" w:cs="Calibri"/>
          <w:b/>
          <w:bCs/>
          <w:lang w:val="zh-CN"/>
        </w:rPr>
        <w:t>件</w:t>
      </w:r>
    </w:p>
    <w:p w14:paraId="285A4E86" w14:textId="77777777" w:rsidR="002545B8" w:rsidRDefault="002545B8" w:rsidP="002545B8"/>
    <w:p w14:paraId="2CA8C282" w14:textId="77777777" w:rsidR="002545B8" w:rsidRDefault="002545B8" w:rsidP="002545B8">
      <w:pPr>
        <w:sectPr w:rsidR="002545B8" w:rsidSect="00FA294F">
          <w:footerReference w:type="default" r:id="rId12"/>
          <w:headerReference w:type="first" r:id="rId13"/>
          <w:footerReference w:type="first" r:id="rId14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BBFB046" w14:textId="77777777" w:rsidR="002545B8" w:rsidRDefault="002545B8" w:rsidP="002545B8">
      <w:pPr>
        <w:pStyle w:val="AnnexNo"/>
        <w:spacing w:before="120"/>
        <w:rPr>
          <w:lang w:eastAsia="zh-CN"/>
        </w:rPr>
      </w:pPr>
      <w:r>
        <w:rPr>
          <w:lang w:eastAsia="zh-CN"/>
        </w:rPr>
        <w:lastRenderedPageBreak/>
        <w:t>附件</w:t>
      </w:r>
      <w:r>
        <w:rPr>
          <w:lang w:eastAsia="zh-CN"/>
        </w:rPr>
        <w:t>1</w:t>
      </w:r>
    </w:p>
    <w:p w14:paraId="43DA3968" w14:textId="77777777" w:rsidR="002545B8" w:rsidRPr="002545B8" w:rsidRDefault="002545B8" w:rsidP="002545B8">
      <w:pPr>
        <w:spacing w:before="0"/>
        <w:jc w:val="center"/>
        <w:rPr>
          <w:rFonts w:ascii="STKaiti" w:eastAsia="STKaiti" w:hAnsi="STKaiti"/>
          <w:b/>
          <w:bCs/>
          <w:color w:val="31849B" w:themeColor="accent5" w:themeShade="BF"/>
          <w:sz w:val="40"/>
          <w:szCs w:val="40"/>
          <w:lang w:eastAsia="zh-CN"/>
        </w:rPr>
      </w:pPr>
      <w:r w:rsidRPr="002545B8">
        <w:rPr>
          <w:rFonts w:ascii="STKaiti" w:eastAsia="STKaiti" w:hAnsi="STKaiti"/>
          <w:b/>
          <w:bCs/>
          <w:noProof/>
          <w:color w:val="31849B" w:themeColor="accent5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90F15B8" wp14:editId="1A168804">
            <wp:simplePos x="0" y="0"/>
            <wp:positionH relativeFrom="margin">
              <wp:align>left</wp:align>
            </wp:positionH>
            <wp:positionV relativeFrom="page">
              <wp:posOffset>1281416</wp:posOffset>
            </wp:positionV>
            <wp:extent cx="1094400" cy="932400"/>
            <wp:effectExtent l="0" t="0" r="0" b="1270"/>
            <wp:wrapNone/>
            <wp:docPr id="1101907062" name="Picture 1" descr="A logo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07062" name="Picture 1" descr="A logo of a building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5B8">
        <w:rPr>
          <w:rFonts w:ascii="STKaiti" w:eastAsia="STKaiti" w:hAnsi="STKaiti"/>
          <w:b/>
          <w:bCs/>
          <w:color w:val="31849B" w:themeColor="accent5" w:themeShade="BF"/>
          <w:sz w:val="40"/>
          <w:szCs w:val="40"/>
          <w:lang w:eastAsia="zh-CN"/>
        </w:rPr>
        <w:t>帕劳共和国</w:t>
      </w:r>
    </w:p>
    <w:p w14:paraId="176CED48" w14:textId="77777777" w:rsidR="002545B8" w:rsidRDefault="002545B8" w:rsidP="002545B8">
      <w:pPr>
        <w:spacing w:after="240"/>
        <w:jc w:val="center"/>
        <w:rPr>
          <w:lang w:eastAsia="zh-CN"/>
        </w:rPr>
      </w:pPr>
      <w:r>
        <w:rPr>
          <w:rFonts w:ascii="Times New Roman" w:hAnsi="Times New Roman"/>
          <w:b/>
          <w:bCs/>
          <w:color w:val="31849B" w:themeColor="accent5" w:themeShade="BF"/>
          <w:sz w:val="26"/>
          <w:szCs w:val="26"/>
          <w:lang w:eastAsia="zh-CN"/>
        </w:rPr>
        <w:t>公共基础设施</w:t>
      </w:r>
      <w:r>
        <w:rPr>
          <w:rFonts w:ascii="Times New Roman" w:hAnsi="Times New Roman" w:hint="eastAsia"/>
          <w:b/>
          <w:bCs/>
          <w:color w:val="31849B" w:themeColor="accent5" w:themeShade="BF"/>
          <w:sz w:val="26"/>
          <w:szCs w:val="26"/>
          <w:lang w:eastAsia="zh-CN"/>
        </w:rPr>
        <w:t>和</w:t>
      </w:r>
      <w:r>
        <w:rPr>
          <w:rFonts w:ascii="Times New Roman" w:hAnsi="Times New Roman"/>
          <w:b/>
          <w:bCs/>
          <w:color w:val="31849B" w:themeColor="accent5" w:themeShade="BF"/>
          <w:sz w:val="26"/>
          <w:szCs w:val="26"/>
          <w:lang w:eastAsia="zh-CN"/>
        </w:rPr>
        <w:t>工业部</w:t>
      </w:r>
      <w:r>
        <w:rPr>
          <w:rFonts w:ascii="Times New Roman" w:hAnsi="Times New Roman" w:hint="eastAsia"/>
          <w:b/>
          <w:bCs/>
          <w:color w:val="31849B" w:themeColor="accent5" w:themeShade="BF"/>
          <w:sz w:val="26"/>
          <w:szCs w:val="26"/>
          <w:lang w:eastAsia="zh-CN"/>
        </w:rPr>
        <w:t>办公厅</w:t>
      </w:r>
    </w:p>
    <w:p w14:paraId="48D79270" w14:textId="47260514" w:rsidR="002545B8" w:rsidRDefault="002545B8" w:rsidP="002545B8">
      <w:pPr>
        <w:tabs>
          <w:tab w:val="center" w:pos="851"/>
        </w:tabs>
        <w:rPr>
          <w:lang w:eastAsia="zh-CN"/>
        </w:rPr>
      </w:pPr>
      <w:r w:rsidRPr="00675574">
        <w:rPr>
          <w:rFonts w:cstheme="minorHAns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45ED6EE" wp14:editId="62A2C550">
                <wp:simplePos x="0" y="0"/>
                <wp:positionH relativeFrom="column">
                  <wp:posOffset>3179850</wp:posOffset>
                </wp:positionH>
                <wp:positionV relativeFrom="paragraph">
                  <wp:posOffset>6985</wp:posOffset>
                </wp:positionV>
                <wp:extent cx="1958975" cy="681836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68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C43F64" w14:textId="77777777" w:rsidR="001540EE" w:rsidRDefault="002545B8" w:rsidP="002545B8">
                            <w:pPr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P.O. Box 1471, República de Palau 96940</w:t>
                            </w: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电话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color w:val="31849B" w:themeColor="accent5" w:themeShade="BF"/>
                                <w:sz w:val="16"/>
                                <w:szCs w:val="16"/>
                                <w:lang w:val="es-ES" w:eastAsia="zh-CN"/>
                              </w:rPr>
                              <w:t>：</w:t>
                            </w: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+ 680-587-2182</w:t>
                            </w:r>
                            <w:r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/587-1211</w:t>
                            </w: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2608449" w14:textId="6A9BA98C" w:rsidR="002545B8" w:rsidRPr="00CD6391" w:rsidRDefault="002545B8" w:rsidP="001540EE">
                            <w:pPr>
                              <w:spacing w:before="0"/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传真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color w:val="31849B" w:themeColor="accent5" w:themeShade="BF"/>
                                <w:sz w:val="16"/>
                                <w:szCs w:val="16"/>
                                <w:lang w:val="es-ES" w:eastAsia="zh-CN"/>
                              </w:rPr>
                              <w:t>：</w:t>
                            </w: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+680-587-2185</w:t>
                            </w:r>
                            <w:r w:rsidRPr="00CD6391"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31849B" w:themeColor="accent5" w:themeShade="BF"/>
                                <w:sz w:val="16"/>
                                <w:szCs w:val="16"/>
                                <w:lang w:val="es-ES"/>
                              </w:rPr>
                              <w:t>电子邮件</w:t>
                            </w:r>
                            <w:proofErr w:type="spellEnd"/>
                            <w:r>
                              <w:rPr>
                                <w:rFonts w:ascii="Times New Roman" w:hAnsi="Times New Roman" w:hint="eastAsia"/>
                                <w:color w:val="31849B" w:themeColor="accent5" w:themeShade="BF"/>
                                <w:sz w:val="16"/>
                                <w:szCs w:val="16"/>
                                <w:lang w:val="es-ES" w:eastAsia="zh-CN"/>
                              </w:rPr>
                              <w:t>：</w:t>
                            </w:r>
                            <w:hyperlink r:id="rId16" w:history="1">
                              <w:r w:rsidRPr="00E75187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es-ES"/>
                                </w:rPr>
                                <w:t>mpiicoffice@gmail.com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ED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pt;margin-top:.55pt;width:154.25pt;height:5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" filled="f" stroked="f">
                <v:textbox>
                  <w:txbxContent>
                    <w:p w14:paraId="70C43F64" w14:textId="77777777" w:rsidR="001540EE" w:rsidRDefault="002545B8" w:rsidP="002545B8">
                      <w:pPr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</w:pP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P.O. Box 1471, República de Palau 96940</w:t>
                      </w: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电话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color w:val="31849B" w:themeColor="accent5" w:themeShade="BF"/>
                          <w:sz w:val="16"/>
                          <w:szCs w:val="16"/>
                          <w:lang w:val="es-ES" w:eastAsia="zh-CN"/>
                        </w:rPr>
                        <w:t>：</w:t>
                      </w: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+ 680-587-2182</w:t>
                      </w:r>
                      <w:r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/587-1211</w:t>
                      </w: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2608449" w14:textId="6A9BA98C" w:rsidR="002545B8" w:rsidRPr="00CD6391" w:rsidRDefault="002545B8" w:rsidP="001540EE">
                      <w:pPr>
                        <w:spacing w:before="0"/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传真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color w:val="31849B" w:themeColor="accent5" w:themeShade="BF"/>
                          <w:sz w:val="16"/>
                          <w:szCs w:val="16"/>
                          <w:lang w:val="es-ES" w:eastAsia="zh-CN"/>
                        </w:rPr>
                        <w:t>：</w:t>
                      </w: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+680-587-2185</w:t>
                      </w:r>
                      <w:r w:rsidRPr="00CD6391"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/>
                          <w:color w:val="31849B" w:themeColor="accent5" w:themeShade="BF"/>
                          <w:sz w:val="16"/>
                          <w:szCs w:val="16"/>
                          <w:lang w:val="es-ES"/>
                        </w:rPr>
                        <w:t>电子邮件</w:t>
                      </w:r>
                      <w:proofErr w:type="spellEnd"/>
                      <w:r>
                        <w:rPr>
                          <w:rFonts w:ascii="Times New Roman" w:hAnsi="Times New Roman" w:hint="eastAsia"/>
                          <w:color w:val="31849B" w:themeColor="accent5" w:themeShade="BF"/>
                          <w:sz w:val="16"/>
                          <w:szCs w:val="16"/>
                          <w:lang w:val="es-ES" w:eastAsia="zh-CN"/>
                        </w:rPr>
                        <w:t>：</w:t>
                      </w:r>
                      <w:hyperlink r:id="rId17" w:history="1">
                        <w:r w:rsidRPr="00E75187">
                          <w:rPr>
                            <w:rStyle w:val="Hyperlink"/>
                            <w:rFonts w:ascii="Times New Roman" w:hAnsi="Times New Roman"/>
                            <w:sz w:val="16"/>
                            <w:szCs w:val="16"/>
                            <w:lang w:val="es-ES"/>
                          </w:rPr>
                          <w:t>mpiicoffice@gmail.com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199DC5" w14:textId="77777777" w:rsidR="002545B8" w:rsidRDefault="002545B8" w:rsidP="002545B8">
      <w:pPr>
        <w:tabs>
          <w:tab w:val="center" w:pos="851"/>
        </w:tabs>
        <w:spacing w:before="0"/>
        <w:rPr>
          <w:rFonts w:ascii="Times New Roman" w:hAnsi="Times New Roman"/>
          <w:color w:val="31849B" w:themeColor="accent5" w:themeShade="BF"/>
          <w:lang w:eastAsia="zh-CN"/>
        </w:rPr>
      </w:pPr>
      <w:r w:rsidRPr="00A83321">
        <w:rPr>
          <w:rFonts w:ascii="Times New Roman" w:hAnsi="Times New Roman" w:hint="eastAsia"/>
          <w:color w:val="31849B" w:themeColor="accent5" w:themeShade="BF"/>
          <w:lang w:eastAsia="zh-CN"/>
        </w:rPr>
        <w:t>查尔斯</w:t>
      </w:r>
      <w:r w:rsidRPr="001540EE">
        <w:rPr>
          <w:rFonts w:cs="Calibri"/>
          <w:color w:val="31849B" w:themeColor="accent5" w:themeShade="BF"/>
          <w:lang w:eastAsia="zh-CN"/>
        </w:rPr>
        <w:t>·</w:t>
      </w:r>
      <w:r w:rsidRPr="00A83321">
        <w:rPr>
          <w:rFonts w:ascii="Times New Roman" w:hAnsi="Times New Roman" w:hint="eastAsia"/>
          <w:color w:val="31849B" w:themeColor="accent5" w:themeShade="BF"/>
          <w:lang w:eastAsia="zh-CN"/>
        </w:rPr>
        <w:t>奥比昌</w:t>
      </w:r>
    </w:p>
    <w:p w14:paraId="1EC64232" w14:textId="77777777" w:rsidR="002545B8" w:rsidRDefault="002545B8" w:rsidP="002545B8">
      <w:pPr>
        <w:tabs>
          <w:tab w:val="center" w:pos="851"/>
        </w:tabs>
        <w:spacing w:before="0"/>
        <w:rPr>
          <w:rFonts w:ascii="Times New Roman" w:hAnsi="Times New Roman"/>
          <w:color w:val="31849B" w:themeColor="accent5" w:themeShade="BF"/>
          <w:lang w:eastAsia="zh-CN"/>
        </w:rPr>
      </w:pPr>
      <w:r>
        <w:rPr>
          <w:rFonts w:ascii="Times New Roman" w:hAnsi="Times New Roman"/>
          <w:color w:val="31849B" w:themeColor="accent5" w:themeShade="BF"/>
          <w:lang w:eastAsia="zh-CN"/>
        </w:rPr>
        <w:tab/>
      </w:r>
      <w:r>
        <w:rPr>
          <w:rFonts w:ascii="Times New Roman" w:hAnsi="Times New Roman"/>
          <w:color w:val="31849B" w:themeColor="accent5" w:themeShade="BF"/>
          <w:lang w:eastAsia="zh-CN"/>
        </w:rPr>
        <w:t>部长</w:t>
      </w:r>
    </w:p>
    <w:p w14:paraId="36E63169" w14:textId="365D73F4" w:rsidR="002545B8" w:rsidRDefault="002545B8" w:rsidP="002545B8">
      <w:pPr>
        <w:tabs>
          <w:tab w:val="center" w:pos="851"/>
        </w:tabs>
        <w:spacing w:before="0"/>
        <w:rPr>
          <w:lang w:eastAsia="zh-CN"/>
        </w:rPr>
      </w:pPr>
      <w:r>
        <w:rPr>
          <w:rFonts w:ascii="Times New Roman" w:hAnsi="Times New Roman"/>
          <w:color w:val="31849B" w:themeColor="accent5" w:themeShade="BF"/>
          <w:lang w:eastAsia="zh-CN"/>
        </w:rPr>
        <w:t>_________________________________________________________________________</w:t>
      </w:r>
    </w:p>
    <w:p w14:paraId="38025A4B" w14:textId="3A362125" w:rsidR="002545B8" w:rsidRDefault="002545B8" w:rsidP="002545B8">
      <w:pPr>
        <w:rPr>
          <w:lang w:eastAsia="zh-CN"/>
        </w:rPr>
      </w:pP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lang w:eastAsia="zh-CN"/>
        </w:rPr>
        <w:t>10</w:t>
      </w:r>
      <w:r>
        <w:rPr>
          <w:lang w:eastAsia="zh-CN"/>
        </w:rPr>
        <w:t>月</w:t>
      </w:r>
      <w:r>
        <w:rPr>
          <w:lang w:eastAsia="zh-CN"/>
        </w:rPr>
        <w:t>13</w:t>
      </w:r>
      <w:r>
        <w:rPr>
          <w:rFonts w:hint="eastAsia"/>
          <w:lang w:eastAsia="zh-CN"/>
        </w:rPr>
        <w:t>日</w:t>
      </w:r>
    </w:p>
    <w:p w14:paraId="4D4EBE38" w14:textId="77777777" w:rsidR="002545B8" w:rsidRDefault="002545B8" w:rsidP="002545B8">
      <w:pPr>
        <w:rPr>
          <w:lang w:eastAsia="zh-CN"/>
        </w:rPr>
      </w:pPr>
      <w:r>
        <w:rPr>
          <w:lang w:eastAsia="zh-CN"/>
        </w:rPr>
        <w:t>MPII-23-84</w:t>
      </w:r>
    </w:p>
    <w:p w14:paraId="60E4556A" w14:textId="77777777" w:rsidR="002545B8" w:rsidRDefault="002545B8" w:rsidP="001A1781">
      <w:pPr>
        <w:spacing w:before="360"/>
        <w:rPr>
          <w:lang w:eastAsia="zh-CN"/>
        </w:rPr>
      </w:pPr>
      <w:r>
        <w:rPr>
          <w:lang w:eastAsia="zh-CN"/>
        </w:rPr>
        <w:t>电信发展局</w:t>
      </w:r>
    </w:p>
    <w:p w14:paraId="32ADB301" w14:textId="77777777" w:rsidR="002545B8" w:rsidRDefault="002545B8" w:rsidP="002545B8">
      <w:pPr>
        <w:rPr>
          <w:lang w:eastAsia="zh-CN"/>
        </w:rPr>
      </w:pPr>
      <w:r>
        <w:rPr>
          <w:lang w:eastAsia="zh-CN"/>
        </w:rPr>
        <w:t>亚太区域代表处主任</w:t>
      </w:r>
    </w:p>
    <w:p w14:paraId="4CB8EBA1" w14:textId="77777777" w:rsidR="002545B8" w:rsidRDefault="002545B8" w:rsidP="002545B8">
      <w:pPr>
        <w:rPr>
          <w:lang w:eastAsia="zh-CN"/>
        </w:rPr>
      </w:pPr>
      <w:r w:rsidRPr="00675574">
        <w:rPr>
          <w:lang w:val="es-ES" w:eastAsia="zh-CN"/>
        </w:rPr>
        <w:t>Okuda Atsuko</w:t>
      </w:r>
      <w:r>
        <w:rPr>
          <w:lang w:eastAsia="zh-CN"/>
        </w:rPr>
        <w:t>博士</w:t>
      </w:r>
      <w:r>
        <w:rPr>
          <w:rFonts w:hint="eastAsia"/>
          <w:lang w:eastAsia="zh-CN"/>
        </w:rPr>
        <w:t>女士</w:t>
      </w:r>
    </w:p>
    <w:p w14:paraId="6D345727" w14:textId="75505A4E" w:rsidR="002545B8" w:rsidRPr="00641559" w:rsidRDefault="002545B8" w:rsidP="001A1781">
      <w:pPr>
        <w:pStyle w:val="Headingb"/>
        <w:spacing w:before="240" w:after="240"/>
        <w:rPr>
          <w:lang w:eastAsia="zh-CN"/>
        </w:rPr>
      </w:pPr>
      <w:r w:rsidRPr="00641559">
        <w:rPr>
          <w:lang w:eastAsia="zh-CN"/>
        </w:rPr>
        <w:t>事由：考虑并支持帕劳政府加入国际电联</w:t>
      </w:r>
    </w:p>
    <w:p w14:paraId="0C0060F1" w14:textId="77777777" w:rsidR="002545B8" w:rsidRDefault="002545B8" w:rsidP="002545B8">
      <w:pPr>
        <w:rPr>
          <w:lang w:eastAsia="zh-CN"/>
        </w:rPr>
      </w:pPr>
      <w:r>
        <w:rPr>
          <w:lang w:eastAsia="zh-CN"/>
        </w:rPr>
        <w:t>尊敬的</w:t>
      </w:r>
      <w:r w:rsidRPr="00675574">
        <w:rPr>
          <w:lang w:val="es-ES" w:eastAsia="zh-CN"/>
        </w:rPr>
        <w:t>Atsuko</w:t>
      </w:r>
      <w:r>
        <w:rPr>
          <w:lang w:eastAsia="zh-CN"/>
        </w:rPr>
        <w:t>女士：</w:t>
      </w:r>
    </w:p>
    <w:p w14:paraId="0593B514" w14:textId="0F828969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来自帕劳的问候</w:t>
      </w:r>
      <w:r>
        <w:rPr>
          <w:rFonts w:hint="eastAsia"/>
          <w:lang w:eastAsia="zh-CN"/>
        </w:rPr>
        <w:t>！</w:t>
      </w:r>
      <w:r>
        <w:rPr>
          <w:lang w:eastAsia="zh-CN"/>
        </w:rPr>
        <w:t>公共基础设施</w:t>
      </w:r>
      <w:r>
        <w:rPr>
          <w:rFonts w:hint="eastAsia"/>
          <w:lang w:eastAsia="zh-CN"/>
        </w:rPr>
        <w:t>和</w:t>
      </w:r>
      <w:r>
        <w:rPr>
          <w:lang w:eastAsia="zh-CN"/>
        </w:rPr>
        <w:t>工业部（</w:t>
      </w:r>
      <w:r>
        <w:rPr>
          <w:lang w:eastAsia="zh-CN"/>
        </w:rPr>
        <w:t>MPII</w:t>
      </w:r>
      <w:r>
        <w:rPr>
          <w:lang w:eastAsia="zh-CN"/>
        </w:rPr>
        <w:t>）通过我们的国家电信监管机构通信</w:t>
      </w:r>
      <w:r>
        <w:rPr>
          <w:rFonts w:hint="eastAsia"/>
          <w:lang w:eastAsia="zh-CN"/>
        </w:rPr>
        <w:t>管理</w:t>
      </w:r>
      <w:r>
        <w:rPr>
          <w:lang w:eastAsia="zh-CN"/>
        </w:rPr>
        <w:t>局（</w:t>
      </w:r>
      <w:r>
        <w:rPr>
          <w:lang w:eastAsia="zh-CN"/>
        </w:rPr>
        <w:t>BOC</w:t>
      </w:r>
      <w:r>
        <w:rPr>
          <w:lang w:eastAsia="zh-CN"/>
        </w:rPr>
        <w:t>），对有机会在</w:t>
      </w:r>
      <w:r>
        <w:rPr>
          <w:lang w:eastAsia="zh-CN"/>
        </w:rPr>
        <w:t>9</w:t>
      </w:r>
      <w:r>
        <w:rPr>
          <w:lang w:eastAsia="zh-CN"/>
        </w:rPr>
        <w:t>月</w:t>
      </w:r>
      <w:r>
        <w:rPr>
          <w:rFonts w:hint="eastAsia"/>
          <w:lang w:eastAsia="zh-CN"/>
        </w:rPr>
        <w:t>于</w:t>
      </w:r>
      <w:r>
        <w:rPr>
          <w:lang w:eastAsia="zh-CN"/>
        </w:rPr>
        <w:t>巴布亚新几内亚莫尔兹比港结束的太平洋</w:t>
      </w:r>
      <w:r>
        <w:rPr>
          <w:lang w:eastAsia="zh-CN"/>
        </w:rPr>
        <w:t>ICT</w:t>
      </w:r>
      <w:r>
        <w:rPr>
          <w:lang w:eastAsia="zh-CN"/>
        </w:rPr>
        <w:t>部长对话期间与您和副秘书长</w:t>
      </w:r>
      <w:r>
        <w:rPr>
          <w:lang w:eastAsia="zh-CN"/>
        </w:rPr>
        <w:t>Tomas Lamanauskas</w:t>
      </w:r>
      <w:r>
        <w:rPr>
          <w:lang w:eastAsia="zh-CN"/>
        </w:rPr>
        <w:t>先生会面表示衷心的感谢和赞赏。</w:t>
      </w:r>
    </w:p>
    <w:p w14:paraId="0E96643C" w14:textId="77777777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在与我</w:t>
      </w:r>
      <w:r>
        <w:rPr>
          <w:rFonts w:hint="eastAsia"/>
          <w:lang w:eastAsia="zh-CN"/>
        </w:rPr>
        <w:t>通信管理</w:t>
      </w:r>
      <w:r>
        <w:rPr>
          <w:lang w:eastAsia="zh-CN"/>
        </w:rPr>
        <w:t>局</w:t>
      </w:r>
      <w:r>
        <w:rPr>
          <w:rFonts w:hint="eastAsia"/>
          <w:lang w:eastAsia="zh-CN"/>
        </w:rPr>
        <w:t>局长</w:t>
      </w:r>
      <w:r>
        <w:rPr>
          <w:lang w:eastAsia="zh-CN"/>
        </w:rPr>
        <w:t>Pedro</w:t>
      </w:r>
      <w:r>
        <w:rPr>
          <w:lang w:eastAsia="zh-CN"/>
        </w:rPr>
        <w:t>先生的会晤和讨论中，您可能已经注意到，</w:t>
      </w:r>
      <w:r>
        <w:rPr>
          <w:rFonts w:hint="eastAsia"/>
          <w:lang w:eastAsia="zh-CN"/>
        </w:rPr>
        <w:t>B</w:t>
      </w:r>
      <w:r>
        <w:rPr>
          <w:lang w:eastAsia="zh-CN"/>
        </w:rPr>
        <w:t>OC</w:t>
      </w:r>
      <w:r>
        <w:rPr>
          <w:lang w:eastAsia="zh-CN"/>
        </w:rPr>
        <w:t>是根据</w:t>
      </w:r>
      <w:r>
        <w:rPr>
          <w:lang w:eastAsia="zh-CN"/>
        </w:rPr>
        <w:t>2017</w:t>
      </w:r>
      <w:r>
        <w:rPr>
          <w:lang w:eastAsia="zh-CN"/>
        </w:rPr>
        <w:t>年</w:t>
      </w:r>
      <w:r>
        <w:rPr>
          <w:rFonts w:hint="eastAsia"/>
          <w:lang w:eastAsia="zh-CN"/>
        </w:rPr>
        <w:t>《</w:t>
      </w:r>
      <w:r>
        <w:rPr>
          <w:lang w:eastAsia="zh-CN"/>
        </w:rPr>
        <w:t>电信改革法</w:t>
      </w:r>
      <w:r>
        <w:rPr>
          <w:rFonts w:hint="eastAsia"/>
          <w:lang w:eastAsia="zh-CN"/>
        </w:rPr>
        <w:t>》设立</w:t>
      </w:r>
      <w:r>
        <w:rPr>
          <w:lang w:eastAsia="zh-CN"/>
        </w:rPr>
        <w:t>的监管办公室，并于</w:t>
      </w:r>
      <w:r>
        <w:rPr>
          <w:lang w:eastAsia="zh-CN"/>
        </w:rPr>
        <w:t>2020</w:t>
      </w:r>
      <w:r>
        <w:rPr>
          <w:lang w:eastAsia="zh-CN"/>
        </w:rPr>
        <w:t>年</w:t>
      </w:r>
      <w:r>
        <w:rPr>
          <w:lang w:eastAsia="zh-CN"/>
        </w:rPr>
        <w:t>1</w:t>
      </w:r>
      <w:r>
        <w:rPr>
          <w:lang w:eastAsia="zh-CN"/>
        </w:rPr>
        <w:t>月正式成立。它目前的重点是发展国家监管框架，升级基础设施和制定政策以支持我们的市场改革。此外，</w:t>
      </w:r>
      <w:r>
        <w:rPr>
          <w:rFonts w:hint="eastAsia"/>
          <w:lang w:eastAsia="zh-CN"/>
        </w:rPr>
        <w:t>B</w:t>
      </w:r>
      <w:r>
        <w:rPr>
          <w:lang w:eastAsia="zh-CN"/>
        </w:rPr>
        <w:t>OC</w:t>
      </w:r>
      <w:r>
        <w:rPr>
          <w:lang w:eastAsia="zh-CN"/>
        </w:rPr>
        <w:t>还负责频谱</w:t>
      </w:r>
      <w:r>
        <w:rPr>
          <w:rFonts w:hint="eastAsia"/>
          <w:lang w:eastAsia="zh-CN"/>
        </w:rPr>
        <w:t>划分</w:t>
      </w:r>
      <w:r>
        <w:rPr>
          <w:lang w:eastAsia="zh-CN"/>
        </w:rPr>
        <w:t>和管理</w:t>
      </w:r>
      <w:r>
        <w:rPr>
          <w:rFonts w:hint="eastAsia"/>
          <w:lang w:eastAsia="zh-CN"/>
        </w:rPr>
        <w:t>规划</w:t>
      </w:r>
      <w:r>
        <w:rPr>
          <w:lang w:eastAsia="zh-CN"/>
        </w:rPr>
        <w:t>，以确保我们遵守有关通信技术和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的国际最佳</w:t>
      </w:r>
      <w:r>
        <w:rPr>
          <w:rFonts w:hint="eastAsia"/>
          <w:lang w:eastAsia="zh-CN"/>
        </w:rPr>
        <w:t>做法</w:t>
      </w:r>
      <w:r>
        <w:rPr>
          <w:lang w:eastAsia="zh-CN"/>
        </w:rPr>
        <w:t>和标准。</w:t>
      </w:r>
    </w:p>
    <w:p w14:paraId="3A900C77" w14:textId="77777777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我们知道，国际电联目前提供了许多发展机遇和政策支持，但帕劳仅间接参加了国际电联的一些活动。我们参与有限是因为我们无法承受</w:t>
      </w:r>
      <w:r>
        <w:rPr>
          <w:rFonts w:hint="eastAsia"/>
          <w:lang w:eastAsia="zh-CN"/>
        </w:rPr>
        <w:t>为</w:t>
      </w:r>
      <w:r>
        <w:rPr>
          <w:lang w:eastAsia="zh-CN"/>
        </w:rPr>
        <w:t>我们这个小岛屿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分配的年度会费</w:t>
      </w:r>
      <w:r>
        <w:rPr>
          <w:rFonts w:hint="eastAsia"/>
          <w:lang w:eastAsia="zh-CN"/>
        </w:rPr>
        <w:t>这项</w:t>
      </w:r>
      <w:r>
        <w:rPr>
          <w:lang w:eastAsia="zh-CN"/>
        </w:rPr>
        <w:t>高额成本。</w:t>
      </w:r>
    </w:p>
    <w:p w14:paraId="4C6F1457" w14:textId="390E7C7E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您会注意到，帕劳的总人口只有</w:t>
      </w:r>
      <w:r>
        <w:rPr>
          <w:lang w:eastAsia="zh-CN"/>
        </w:rPr>
        <w:t>20 000</w:t>
      </w:r>
      <w:r>
        <w:rPr>
          <w:lang w:eastAsia="zh-CN"/>
        </w:rPr>
        <w:t>人。我们这个小岛国由分布在众多小岛屿上的</w:t>
      </w:r>
      <w:r>
        <w:rPr>
          <w:lang w:eastAsia="zh-CN"/>
        </w:rPr>
        <w:t>16</w:t>
      </w:r>
      <w:r>
        <w:rPr>
          <w:lang w:eastAsia="zh-CN"/>
        </w:rPr>
        <w:t>个</w:t>
      </w:r>
      <w:r>
        <w:rPr>
          <w:rFonts w:hint="eastAsia"/>
          <w:lang w:eastAsia="zh-CN"/>
        </w:rPr>
        <w:t>州</w:t>
      </w:r>
      <w:r>
        <w:rPr>
          <w:lang w:eastAsia="zh-CN"/>
        </w:rPr>
        <w:t>组成，主要经济市场是自给农产品</w:t>
      </w:r>
      <w:r>
        <w:rPr>
          <w:rFonts w:hint="eastAsia"/>
          <w:lang w:eastAsia="zh-CN"/>
        </w:rPr>
        <w:t>、</w:t>
      </w:r>
      <w:r>
        <w:rPr>
          <w:lang w:eastAsia="zh-CN"/>
        </w:rPr>
        <w:t>渔业和旅游业。</w:t>
      </w:r>
    </w:p>
    <w:p w14:paraId="15527AEA" w14:textId="77777777" w:rsidR="002545B8" w:rsidRPr="002545B8" w:rsidRDefault="002545B8" w:rsidP="005A47D1">
      <w:pPr>
        <w:spacing w:before="360"/>
        <w:jc w:val="both"/>
        <w:rPr>
          <w:rFonts w:eastAsia="STKaiti" w:cs="Calibri"/>
          <w:lang w:eastAsia="zh-CN"/>
        </w:rPr>
      </w:pPr>
      <w:r w:rsidRPr="002545B8">
        <w:rPr>
          <w:rFonts w:eastAsia="STKaiti" w:cs="Calibri"/>
          <w:lang w:eastAsia="zh-CN"/>
        </w:rPr>
        <w:t>电信发展局</w:t>
      </w:r>
    </w:p>
    <w:p w14:paraId="18420EC5" w14:textId="77777777" w:rsidR="002545B8" w:rsidRPr="002545B8" w:rsidRDefault="002545B8" w:rsidP="002545B8">
      <w:pPr>
        <w:spacing w:before="0"/>
        <w:jc w:val="both"/>
        <w:rPr>
          <w:rFonts w:eastAsia="STKaiti" w:cs="Calibri"/>
          <w:lang w:eastAsia="zh-CN"/>
        </w:rPr>
      </w:pPr>
      <w:r w:rsidRPr="002545B8">
        <w:rPr>
          <w:rFonts w:eastAsia="STKaiti" w:cs="Calibri"/>
          <w:lang w:eastAsia="zh-CN"/>
        </w:rPr>
        <w:t>亚太区域代表处主任</w:t>
      </w:r>
    </w:p>
    <w:p w14:paraId="393D520A" w14:textId="16E6C07B" w:rsidR="002545B8" w:rsidRPr="002545B8" w:rsidRDefault="002545B8" w:rsidP="002545B8">
      <w:pPr>
        <w:spacing w:before="0"/>
        <w:jc w:val="both"/>
        <w:rPr>
          <w:rFonts w:eastAsia="STKaiti" w:cs="Calibri"/>
          <w:lang w:eastAsia="zh-CN"/>
        </w:rPr>
      </w:pPr>
      <w:r w:rsidRPr="002545B8">
        <w:rPr>
          <w:rFonts w:eastAsia="STKaiti" w:cs="Calibri"/>
          <w:lang w:eastAsia="zh-CN"/>
        </w:rPr>
        <w:t>Okuda Atsuko</w:t>
      </w:r>
      <w:r w:rsidRPr="002545B8">
        <w:rPr>
          <w:rFonts w:eastAsia="STKaiti" w:cs="Calibri"/>
          <w:lang w:eastAsia="zh-CN"/>
        </w:rPr>
        <w:t>博士女士</w:t>
      </w:r>
    </w:p>
    <w:p w14:paraId="00812580" w14:textId="2D72F38B" w:rsidR="002545B8" w:rsidRPr="00F25804" w:rsidRDefault="001A1781" w:rsidP="002545B8">
      <w:pPr>
        <w:spacing w:before="0"/>
        <w:jc w:val="both"/>
        <w:rPr>
          <w:rFonts w:ascii="STKaiti" w:eastAsia="STKaiti" w:hAnsi="STKaiti"/>
          <w:lang w:eastAsia="zh-CN"/>
        </w:rPr>
      </w:pPr>
      <w:r w:rsidRPr="002545B8"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55947CE7" wp14:editId="564E4147">
            <wp:simplePos x="0" y="0"/>
            <wp:positionH relativeFrom="page">
              <wp:align>center</wp:align>
            </wp:positionH>
            <wp:positionV relativeFrom="page">
              <wp:posOffset>9251545</wp:posOffset>
            </wp:positionV>
            <wp:extent cx="6619875" cy="723265"/>
            <wp:effectExtent l="0" t="0" r="9525" b="635"/>
            <wp:wrapNone/>
            <wp:docPr id="157645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2677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5B8" w:rsidRPr="002545B8">
        <w:rPr>
          <w:rFonts w:eastAsia="STKaiti" w:cs="Calibri"/>
          <w:lang w:eastAsia="zh-CN"/>
        </w:rPr>
        <w:t>2023</w:t>
      </w:r>
      <w:r w:rsidR="002545B8" w:rsidRPr="002545B8">
        <w:rPr>
          <w:rFonts w:eastAsia="STKaiti" w:cs="Calibri"/>
          <w:lang w:eastAsia="zh-CN"/>
        </w:rPr>
        <w:t>年</w:t>
      </w:r>
      <w:r w:rsidR="002545B8" w:rsidRPr="002545B8">
        <w:rPr>
          <w:rFonts w:eastAsia="STKaiti" w:cs="Calibri"/>
          <w:lang w:eastAsia="zh-CN"/>
        </w:rPr>
        <w:t>10</w:t>
      </w:r>
      <w:r w:rsidR="002545B8" w:rsidRPr="002545B8">
        <w:rPr>
          <w:rFonts w:eastAsia="STKaiti" w:cs="Calibri"/>
          <w:lang w:eastAsia="zh-CN"/>
        </w:rPr>
        <w:t>月</w:t>
      </w:r>
      <w:r w:rsidR="002545B8" w:rsidRPr="002545B8">
        <w:rPr>
          <w:rFonts w:eastAsia="STKaiti" w:cs="Calibri"/>
          <w:lang w:eastAsia="zh-CN"/>
        </w:rPr>
        <w:t>13</w:t>
      </w:r>
      <w:r w:rsidR="002545B8" w:rsidRPr="002545B8">
        <w:rPr>
          <w:rFonts w:eastAsia="STKaiti" w:cs="Calibri"/>
          <w:lang w:eastAsia="zh-CN"/>
        </w:rPr>
        <w:t>日</w:t>
      </w:r>
    </w:p>
    <w:p w14:paraId="148588F3" w14:textId="782193D4" w:rsidR="002545B8" w:rsidRDefault="002545B8" w:rsidP="002545B8">
      <w:pPr>
        <w:jc w:val="both"/>
        <w:rPr>
          <w:rFonts w:ascii="STKaiti" w:eastAsia="STKaiti" w:hAnsi="STKaiti"/>
          <w:lang w:eastAsia="zh-CN"/>
        </w:rPr>
      </w:pPr>
      <w:r>
        <w:rPr>
          <w:rFonts w:ascii="STKaiti" w:eastAsia="STKaiti" w:hAnsi="STKaiti"/>
          <w:lang w:eastAsia="zh-CN"/>
        </w:rPr>
        <w:br w:type="page"/>
      </w:r>
    </w:p>
    <w:p w14:paraId="75884722" w14:textId="15AC7808" w:rsidR="002545B8" w:rsidRPr="00F25804" w:rsidRDefault="002545B8" w:rsidP="002545B8">
      <w:pPr>
        <w:jc w:val="both"/>
        <w:rPr>
          <w:rFonts w:ascii="STKaiti" w:eastAsia="STKaiti" w:hAnsi="STKaiti"/>
          <w:lang w:eastAsia="zh-CN"/>
        </w:rPr>
      </w:pPr>
      <w:r w:rsidRPr="00F25804">
        <w:rPr>
          <w:rFonts w:ascii="STKaiti" w:eastAsia="STKaiti" w:hAnsi="STKaiti"/>
          <w:lang w:eastAsia="zh-CN"/>
        </w:rPr>
        <w:lastRenderedPageBreak/>
        <w:t>第2页</w:t>
      </w:r>
    </w:p>
    <w:p w14:paraId="081DE6EE" w14:textId="77777777" w:rsidR="002545B8" w:rsidRDefault="002545B8" w:rsidP="002545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在新冠疫情之后</w:t>
      </w:r>
      <w:r>
        <w:rPr>
          <w:lang w:eastAsia="zh-CN"/>
        </w:rPr>
        <w:t>，我们的小市场仍在复苏，这极大地加剧了我们市场经济运营的不稳定</w:t>
      </w:r>
      <w:r>
        <w:rPr>
          <w:rFonts w:hint="eastAsia"/>
          <w:lang w:eastAsia="zh-CN"/>
        </w:rPr>
        <w:t>性</w:t>
      </w:r>
      <w:r>
        <w:rPr>
          <w:lang w:eastAsia="zh-CN"/>
        </w:rPr>
        <w:t>以及商品和服务成本的增加。作为一个小岛屿发展中国家（</w:t>
      </w:r>
      <w:r>
        <w:rPr>
          <w:lang w:eastAsia="zh-CN"/>
        </w:rPr>
        <w:t>SIDS</w:t>
      </w:r>
      <w:r>
        <w:rPr>
          <w:lang w:eastAsia="zh-CN"/>
        </w:rPr>
        <w:t>），国土面积小、地处偏远，因此需要我们寻求发展伙伴和国际组织的援助和支持。</w:t>
      </w:r>
    </w:p>
    <w:p w14:paraId="7E30F5F9" w14:textId="77777777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正是基于上述理由，我们现在寻求并请求您给予支持和指导，使帕劳通过我国公共基础设施和工业部以及通信</w:t>
      </w:r>
      <w:r>
        <w:rPr>
          <w:rFonts w:hint="eastAsia"/>
          <w:lang w:eastAsia="zh-CN"/>
        </w:rPr>
        <w:t>管理</w:t>
      </w:r>
      <w:r>
        <w:rPr>
          <w:lang w:eastAsia="zh-CN"/>
        </w:rPr>
        <w:t>局，以较低的</w:t>
      </w:r>
      <w:r>
        <w:rPr>
          <w:rFonts w:hint="eastAsia"/>
          <w:lang w:eastAsia="zh-CN"/>
        </w:rPr>
        <w:t>会费等级</w:t>
      </w:r>
      <w:r>
        <w:rPr>
          <w:lang w:eastAsia="zh-CN"/>
        </w:rPr>
        <w:t>成为国际电联的成员。在这个可管理的</w:t>
      </w:r>
      <w:r>
        <w:rPr>
          <w:rFonts w:hint="eastAsia"/>
          <w:lang w:eastAsia="zh-CN"/>
        </w:rPr>
        <w:t>费用</w:t>
      </w:r>
      <w:r>
        <w:rPr>
          <w:lang w:eastAsia="zh-CN"/>
        </w:rPr>
        <w:t>水平上，我们认为年费</w:t>
      </w:r>
      <w:r>
        <w:rPr>
          <w:rFonts w:hint="eastAsia"/>
          <w:lang w:eastAsia="zh-CN"/>
        </w:rPr>
        <w:t>应</w:t>
      </w:r>
      <w:r>
        <w:rPr>
          <w:lang w:eastAsia="zh-CN"/>
        </w:rPr>
        <w:t>属于</w:t>
      </w:r>
      <w:r>
        <w:rPr>
          <w:lang w:eastAsia="zh-CN"/>
        </w:rPr>
        <w:t>1/16</w:t>
      </w:r>
      <w:r>
        <w:rPr>
          <w:rFonts w:hint="eastAsia"/>
          <w:lang w:eastAsia="zh-CN"/>
        </w:rPr>
        <w:t>个</w:t>
      </w:r>
      <w:r>
        <w:rPr>
          <w:lang w:eastAsia="zh-CN"/>
        </w:rPr>
        <w:t>单位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类别。</w:t>
      </w:r>
    </w:p>
    <w:p w14:paraId="37595688" w14:textId="3A0AC09D" w:rsidR="002545B8" w:rsidRDefault="002545B8" w:rsidP="002545B8">
      <w:pPr>
        <w:ind w:firstLineChars="200" w:firstLine="480"/>
        <w:rPr>
          <w:lang w:eastAsia="zh-CN"/>
        </w:rPr>
      </w:pPr>
      <w:r>
        <w:rPr>
          <w:lang w:eastAsia="zh-CN"/>
        </w:rPr>
        <w:t>感谢您的支持</w:t>
      </w:r>
      <w:r>
        <w:rPr>
          <w:rFonts w:hint="eastAsia"/>
          <w:lang w:eastAsia="zh-CN"/>
        </w:rPr>
        <w:t>并向您致以</w:t>
      </w:r>
      <w:r>
        <w:rPr>
          <w:lang w:eastAsia="zh-CN"/>
        </w:rPr>
        <w:t>最崇高的敬意</w:t>
      </w:r>
      <w:r>
        <w:rPr>
          <w:rFonts w:hint="eastAsia"/>
          <w:lang w:eastAsia="zh-CN"/>
        </w:rPr>
        <w:t>！</w:t>
      </w:r>
      <w:r>
        <w:rPr>
          <w:lang w:eastAsia="zh-CN"/>
        </w:rPr>
        <w:t>如果您有进一步的问题或需要更多信息，请联系</w:t>
      </w:r>
      <w:r>
        <w:rPr>
          <w:rFonts w:hint="eastAsia"/>
          <w:lang w:eastAsia="zh-CN"/>
        </w:rPr>
        <w:t>B</w:t>
      </w:r>
      <w:r>
        <w:rPr>
          <w:lang w:eastAsia="zh-CN"/>
        </w:rPr>
        <w:t>OC</w:t>
      </w:r>
      <w:r>
        <w:rPr>
          <w:rFonts w:hint="eastAsia"/>
          <w:lang w:eastAsia="zh-CN"/>
        </w:rPr>
        <w:t>局长</w:t>
      </w:r>
      <w:r>
        <w:rPr>
          <w:lang w:eastAsia="zh-CN"/>
        </w:rPr>
        <w:t>Stalin Pedro</w:t>
      </w:r>
      <w:r>
        <w:rPr>
          <w:lang w:eastAsia="zh-CN"/>
        </w:rPr>
        <w:t>先生</w:t>
      </w:r>
      <w:r>
        <w:fldChar w:fldCharType="begin"/>
      </w:r>
      <w:r>
        <w:rPr>
          <w:lang w:eastAsia="zh-CN"/>
        </w:rPr>
        <w:instrText xml:space="preserve"> HYPERLINK "mailto:yasaibune@gmail.com" </w:instrText>
      </w:r>
      <w:r>
        <w:fldChar w:fldCharType="separate"/>
      </w:r>
      <w:r>
        <w:rPr>
          <w:rStyle w:val="Hyperlink"/>
          <w:lang w:eastAsia="zh-CN"/>
        </w:rPr>
        <w:t>yasaibune@gmail.com</w:t>
      </w:r>
      <w:r>
        <w:rPr>
          <w:rStyle w:val="Hyperlink"/>
        </w:rPr>
        <w:fldChar w:fldCharType="end"/>
      </w:r>
      <w:r>
        <w:rPr>
          <w:lang w:eastAsia="zh-CN"/>
        </w:rPr>
        <w:t>或我们的频谱经理</w:t>
      </w:r>
      <w:r>
        <w:rPr>
          <w:lang w:eastAsia="zh-CN"/>
        </w:rPr>
        <w:t xml:space="preserve">Jonathan </w:t>
      </w:r>
      <w:proofErr w:type="spellStart"/>
      <w:r>
        <w:rPr>
          <w:lang w:eastAsia="zh-CN"/>
        </w:rPr>
        <w:t>Temol</w:t>
      </w:r>
      <w:proofErr w:type="spellEnd"/>
      <w:r>
        <w:rPr>
          <w:lang w:eastAsia="zh-CN"/>
        </w:rPr>
        <w:t>先生</w:t>
      </w:r>
      <w:r>
        <w:fldChar w:fldCharType="begin"/>
      </w:r>
      <w:r>
        <w:rPr>
          <w:lang w:eastAsia="zh-CN"/>
        </w:rPr>
        <w:instrText>HYPERLINK "mailto:jngiwal@gmail.com"</w:instrText>
      </w:r>
      <w:r>
        <w:fldChar w:fldCharType="separate"/>
      </w:r>
      <w:r>
        <w:rPr>
          <w:rStyle w:val="Hyperlink"/>
          <w:lang w:eastAsia="zh-CN"/>
        </w:rPr>
        <w:t>jngiwal@gmail.com</w:t>
      </w:r>
      <w:r>
        <w:rPr>
          <w:rStyle w:val="Hyperlink"/>
          <w:lang w:eastAsia="zh-CN"/>
        </w:rPr>
        <w:fldChar w:fldCharType="end"/>
      </w:r>
      <w:r w:rsidR="001A1781">
        <w:rPr>
          <w:rFonts w:hint="eastAsia"/>
          <w:lang w:eastAsia="zh-CN"/>
        </w:rPr>
        <w:t>。</w:t>
      </w:r>
    </w:p>
    <w:p w14:paraId="795969A8" w14:textId="77777777" w:rsidR="002545B8" w:rsidRDefault="002545B8" w:rsidP="007747C3">
      <w:pPr>
        <w:spacing w:before="480"/>
        <w:rPr>
          <w:lang w:eastAsia="zh-CN"/>
        </w:rPr>
      </w:pPr>
      <w:r>
        <w:rPr>
          <w:lang w:eastAsia="zh-CN"/>
        </w:rPr>
        <w:t>此致敬意</w:t>
      </w:r>
      <w:r>
        <w:rPr>
          <w:rFonts w:hint="eastAsia"/>
          <w:lang w:eastAsia="zh-CN"/>
        </w:rPr>
        <w:t>！</w:t>
      </w:r>
    </w:p>
    <w:p w14:paraId="76375275" w14:textId="77777777" w:rsidR="002545B8" w:rsidRDefault="002545B8" w:rsidP="007747C3">
      <w:pPr>
        <w:spacing w:before="360"/>
        <w:rPr>
          <w:lang w:eastAsia="zh-CN"/>
        </w:rPr>
      </w:pPr>
      <w:r>
        <w:rPr>
          <w:lang w:eastAsia="zh-CN"/>
        </w:rPr>
        <w:t>（签名）</w:t>
      </w:r>
    </w:p>
    <w:p w14:paraId="50976779" w14:textId="77777777" w:rsidR="002545B8" w:rsidRDefault="002545B8" w:rsidP="007747C3">
      <w:pPr>
        <w:spacing w:before="480"/>
        <w:rPr>
          <w:lang w:eastAsia="zh-CN"/>
        </w:rPr>
      </w:pPr>
      <w:r>
        <w:rPr>
          <w:lang w:eastAsia="zh-CN"/>
        </w:rPr>
        <w:t>公共基础设施</w:t>
      </w:r>
      <w:r>
        <w:rPr>
          <w:rFonts w:hint="eastAsia"/>
          <w:lang w:eastAsia="zh-CN"/>
        </w:rPr>
        <w:t>和</w:t>
      </w:r>
      <w:r>
        <w:rPr>
          <w:lang w:eastAsia="zh-CN"/>
        </w:rPr>
        <w:t>工业部部长</w:t>
      </w:r>
    </w:p>
    <w:p w14:paraId="5B695B08" w14:textId="77777777" w:rsidR="002545B8" w:rsidRDefault="002545B8" w:rsidP="002545B8">
      <w:pPr>
        <w:rPr>
          <w:lang w:eastAsia="zh-CN"/>
        </w:rPr>
      </w:pPr>
      <w:r>
        <w:rPr>
          <w:lang w:eastAsia="zh-CN"/>
        </w:rPr>
        <w:t>查尔斯</w:t>
      </w:r>
      <w:r>
        <w:rPr>
          <w:lang w:eastAsia="zh-CN"/>
        </w:rPr>
        <w:t>·</w:t>
      </w:r>
      <w:r>
        <w:rPr>
          <w:lang w:eastAsia="zh-CN"/>
        </w:rPr>
        <w:t>奥比昌</w:t>
      </w:r>
    </w:p>
    <w:p w14:paraId="797FEE35" w14:textId="77777777" w:rsidR="002545B8" w:rsidRPr="00F25804" w:rsidRDefault="002545B8" w:rsidP="007747C3">
      <w:pPr>
        <w:spacing w:before="480"/>
        <w:rPr>
          <w:rFonts w:ascii="STKaiti" w:eastAsia="STKaiti" w:hAnsi="STKaiti"/>
          <w:lang w:eastAsia="zh-CN"/>
        </w:rPr>
      </w:pPr>
      <w:r w:rsidRPr="00F25804">
        <w:rPr>
          <w:rFonts w:ascii="STKaiti" w:eastAsia="STKaiti" w:hAnsi="STKaiti" w:hint="eastAsia"/>
          <w:lang w:eastAsia="zh-CN"/>
        </w:rPr>
        <w:t>抄送</w:t>
      </w:r>
      <w:r w:rsidRPr="00F25804">
        <w:rPr>
          <w:rFonts w:ascii="STKaiti" w:eastAsia="STKaiti" w:hAnsi="STKaiti"/>
          <w:lang w:eastAsia="zh-CN"/>
        </w:rPr>
        <w:t>：</w:t>
      </w:r>
      <w:r w:rsidRPr="00F25804">
        <w:rPr>
          <w:rFonts w:ascii="STKaiti" w:eastAsia="STKaiti" w:hAnsi="STKaiti"/>
          <w:lang w:eastAsia="zh-CN"/>
        </w:rPr>
        <w:tab/>
        <w:t>电信发展局</w:t>
      </w:r>
    </w:p>
    <w:p w14:paraId="3BE26DC0" w14:textId="77777777" w:rsidR="002545B8" w:rsidRPr="00F25804" w:rsidRDefault="002545B8" w:rsidP="002545B8">
      <w:pPr>
        <w:rPr>
          <w:rFonts w:ascii="STKaiti" w:eastAsia="STKaiti" w:hAnsi="STKaiti"/>
          <w:lang w:eastAsia="zh-CN"/>
        </w:rPr>
      </w:pPr>
      <w:r w:rsidRPr="00F25804">
        <w:rPr>
          <w:rFonts w:ascii="STKaiti" w:eastAsia="STKaiti" w:hAnsi="STKaiti"/>
          <w:lang w:eastAsia="zh-CN"/>
        </w:rPr>
        <w:tab/>
        <w:t>亚太区域代表处</w:t>
      </w:r>
    </w:p>
    <w:p w14:paraId="78993A62" w14:textId="77777777" w:rsidR="002545B8" w:rsidRPr="00F25804" w:rsidRDefault="002545B8" w:rsidP="002545B8">
      <w:pPr>
        <w:rPr>
          <w:rFonts w:ascii="STKaiti" w:eastAsia="STKaiti" w:hAnsi="STKaiti"/>
          <w:lang w:eastAsia="zh-CN"/>
        </w:rPr>
      </w:pPr>
      <w:r w:rsidRPr="00F25804">
        <w:rPr>
          <w:rFonts w:ascii="STKaiti" w:eastAsia="STKaiti" w:hAnsi="STKaiti"/>
          <w:lang w:eastAsia="zh-CN"/>
        </w:rPr>
        <w:tab/>
      </w:r>
      <w:r w:rsidRPr="00F25804">
        <w:rPr>
          <w:rFonts w:ascii="STKaiti" w:eastAsia="STKaiti" w:hAnsi="STKaiti" w:hint="eastAsia"/>
          <w:lang w:eastAsia="zh-CN"/>
        </w:rPr>
        <w:t>项目</w:t>
      </w:r>
      <w:r w:rsidRPr="00F25804">
        <w:rPr>
          <w:rFonts w:ascii="STKaiti" w:eastAsia="STKaiti" w:hAnsi="STKaiti"/>
          <w:lang w:eastAsia="zh-CN"/>
        </w:rPr>
        <w:t>协调员</w:t>
      </w:r>
    </w:p>
    <w:p w14:paraId="2961C76D" w14:textId="77777777" w:rsidR="002545B8" w:rsidRPr="007747C3" w:rsidRDefault="002545B8" w:rsidP="002545B8">
      <w:pPr>
        <w:rPr>
          <w:rFonts w:cs="Calibri"/>
          <w:lang w:eastAsia="zh-CN"/>
        </w:rPr>
      </w:pPr>
      <w:r>
        <w:rPr>
          <w:i/>
          <w:iCs/>
          <w:lang w:eastAsia="zh-CN"/>
        </w:rPr>
        <w:tab/>
      </w:r>
      <w:r w:rsidRPr="007747C3">
        <w:rPr>
          <w:rFonts w:eastAsia="STKaiti" w:cs="Calibri"/>
          <w:lang w:eastAsia="zh-CN"/>
        </w:rPr>
        <w:t>Ashish Narayan</w:t>
      </w:r>
    </w:p>
    <w:p w14:paraId="272C63F6" w14:textId="77777777" w:rsidR="002545B8" w:rsidRDefault="002545B8" w:rsidP="002545B8">
      <w:pPr>
        <w:ind w:firstLine="709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390F61" wp14:editId="5BFC1041">
            <wp:simplePos x="0" y="0"/>
            <wp:positionH relativeFrom="page">
              <wp:align>center</wp:align>
            </wp:positionH>
            <wp:positionV relativeFrom="page">
              <wp:posOffset>9221388</wp:posOffset>
            </wp:positionV>
            <wp:extent cx="6619960" cy="723656"/>
            <wp:effectExtent l="0" t="0" r="0" b="635"/>
            <wp:wrapNone/>
            <wp:docPr id="1430657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2677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960" cy="723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zh-CN"/>
        </w:rPr>
        <w:br w:type="page"/>
      </w:r>
    </w:p>
    <w:p w14:paraId="6D039328" w14:textId="77777777" w:rsidR="002545B8" w:rsidRDefault="002545B8" w:rsidP="007747C3">
      <w:pPr>
        <w:pStyle w:val="AnnexNo"/>
        <w:rPr>
          <w:lang w:eastAsia="zh-CN"/>
        </w:rPr>
      </w:pPr>
      <w:r>
        <w:rPr>
          <w:lang w:eastAsia="zh-CN"/>
        </w:rPr>
        <w:lastRenderedPageBreak/>
        <w:t>附件</w:t>
      </w:r>
      <w:r>
        <w:rPr>
          <w:lang w:eastAsia="zh-CN"/>
        </w:rPr>
        <w:t>2</w:t>
      </w:r>
    </w:p>
    <w:p w14:paraId="3D31479D" w14:textId="77777777" w:rsidR="002545B8" w:rsidRDefault="002545B8" w:rsidP="002545B8">
      <w:pPr>
        <w:spacing w:before="24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CDE0D8" wp14:editId="038BA4D4">
            <wp:simplePos x="0" y="0"/>
            <wp:positionH relativeFrom="margin">
              <wp:align>center</wp:align>
            </wp:positionH>
            <wp:positionV relativeFrom="page">
              <wp:posOffset>1303020</wp:posOffset>
            </wp:positionV>
            <wp:extent cx="1267200" cy="1191600"/>
            <wp:effectExtent l="0" t="0" r="9525" b="8890"/>
            <wp:wrapNone/>
            <wp:docPr id="164974321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43214" name="Picture 1" descr="A blue and white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390A7" w14:textId="77777777" w:rsidR="002545B8" w:rsidRDefault="002545B8" w:rsidP="007747C3">
      <w:pPr>
        <w:spacing w:before="2160"/>
        <w:ind w:left="1418" w:hanging="1418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122/MS/2023</w:t>
      </w:r>
      <w:r>
        <w:rPr>
          <w:lang w:eastAsia="zh-CN"/>
        </w:rPr>
        <w:t>号照会</w:t>
      </w:r>
    </w:p>
    <w:p w14:paraId="02A0FB09" w14:textId="342031E7" w:rsidR="002545B8" w:rsidRDefault="002545B8" w:rsidP="007747C3">
      <w:pPr>
        <w:pStyle w:val="Normalaftertitle"/>
        <w:ind w:firstLineChars="200" w:firstLine="480"/>
        <w:rPr>
          <w:lang w:eastAsia="zh-CN"/>
        </w:rPr>
      </w:pPr>
      <w:r>
        <w:rPr>
          <w:lang w:eastAsia="zh-CN"/>
        </w:rPr>
        <w:t>帕</w:t>
      </w:r>
      <w:proofErr w:type="gramStart"/>
      <w:r>
        <w:rPr>
          <w:lang w:eastAsia="zh-CN"/>
        </w:rPr>
        <w:t>劳</w:t>
      </w:r>
      <w:proofErr w:type="gramEnd"/>
      <w:r>
        <w:rPr>
          <w:lang w:eastAsia="zh-CN"/>
        </w:rPr>
        <w:t>共和国国务部向电信发展局致意，并荣幸地正式转呈帕</w:t>
      </w:r>
      <w:proofErr w:type="gramStart"/>
      <w:r>
        <w:rPr>
          <w:lang w:eastAsia="zh-CN"/>
        </w:rPr>
        <w:t>劳</w:t>
      </w:r>
      <w:proofErr w:type="gramEnd"/>
      <w:r>
        <w:rPr>
          <w:lang w:eastAsia="zh-CN"/>
        </w:rPr>
        <w:t>共和国公共基础设施和工业部长</w:t>
      </w:r>
      <w:proofErr w:type="gramStart"/>
      <w:r w:rsidRPr="00B56089">
        <w:rPr>
          <w:rFonts w:hint="eastAsia"/>
          <w:lang w:eastAsia="zh-CN"/>
        </w:rPr>
        <w:t>查尔斯</w:t>
      </w:r>
      <w:r w:rsidRPr="001540EE">
        <w:rPr>
          <w:rFonts w:cs="Calibri"/>
          <w:lang w:eastAsia="zh-CN"/>
        </w:rPr>
        <w:t>·</w:t>
      </w:r>
      <w:r w:rsidRPr="00B56089">
        <w:rPr>
          <w:rFonts w:hint="eastAsia"/>
          <w:lang w:eastAsia="zh-CN"/>
        </w:rPr>
        <w:t>奥比昌</w:t>
      </w:r>
      <w:r>
        <w:rPr>
          <w:lang w:eastAsia="zh-CN"/>
        </w:rPr>
        <w:t>致亚太</w:t>
      </w:r>
      <w:proofErr w:type="gramEnd"/>
      <w:r>
        <w:rPr>
          <w:lang w:eastAsia="zh-CN"/>
        </w:rPr>
        <w:t>区域代表处主任</w:t>
      </w:r>
      <w:r>
        <w:rPr>
          <w:lang w:eastAsia="zh-CN"/>
        </w:rPr>
        <w:t>Okuda Atsuko</w:t>
      </w:r>
      <w:r>
        <w:rPr>
          <w:lang w:eastAsia="zh-CN"/>
        </w:rPr>
        <w:t>博士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的一</w:t>
      </w:r>
      <w:r>
        <w:rPr>
          <w:rFonts w:hint="eastAsia"/>
          <w:lang w:eastAsia="zh-CN"/>
        </w:rPr>
        <w:t>份文号为</w:t>
      </w:r>
      <w:r>
        <w:rPr>
          <w:lang w:eastAsia="zh-CN"/>
        </w:rPr>
        <w:t>MPII-23-84</w:t>
      </w:r>
      <w:r>
        <w:rPr>
          <w:rFonts w:hint="eastAsia"/>
          <w:lang w:eastAsia="zh-CN"/>
        </w:rPr>
        <w:t>的公函</w:t>
      </w:r>
      <w:r>
        <w:rPr>
          <w:lang w:eastAsia="zh-CN"/>
        </w:rPr>
        <w:t>。</w:t>
      </w:r>
    </w:p>
    <w:p w14:paraId="74CB3C6B" w14:textId="52272E5A" w:rsidR="002545B8" w:rsidRDefault="002545B8" w:rsidP="007747C3">
      <w:pPr>
        <w:ind w:firstLineChars="200" w:firstLine="480"/>
        <w:rPr>
          <w:lang w:eastAsia="zh-CN"/>
        </w:rPr>
      </w:pPr>
      <w:r>
        <w:rPr>
          <w:lang w:eastAsia="zh-CN"/>
        </w:rPr>
        <w:t>外交部还荣幸地请求后者协助尽早将上述信件</w:t>
      </w:r>
      <w:r w:rsidRPr="00B56089">
        <w:rPr>
          <w:rFonts w:hint="eastAsia"/>
          <w:lang w:eastAsia="zh-CN"/>
        </w:rPr>
        <w:t>送达目的地</w:t>
      </w:r>
      <w:r>
        <w:rPr>
          <w:lang w:eastAsia="zh-CN"/>
        </w:rPr>
        <w:t>。</w:t>
      </w:r>
    </w:p>
    <w:p w14:paraId="33D9BEE6" w14:textId="442A1ED1" w:rsidR="002545B8" w:rsidRDefault="002545B8" w:rsidP="007747C3">
      <w:pPr>
        <w:ind w:firstLineChars="200" w:firstLine="480"/>
        <w:rPr>
          <w:lang w:eastAsia="zh-CN"/>
        </w:rPr>
      </w:pPr>
      <w:r>
        <w:rPr>
          <w:lang w:eastAsia="zh-CN"/>
        </w:rPr>
        <w:t>帕劳共和国国务部借此机会再次向电信发展局致以最崇高的敬意。</w:t>
      </w:r>
    </w:p>
    <w:p w14:paraId="437D48DC" w14:textId="49CC3AD7" w:rsidR="002545B8" w:rsidRDefault="007747C3" w:rsidP="002545B8">
      <w:pPr>
        <w:spacing w:before="84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B90FF7" wp14:editId="0D174A7E">
            <wp:simplePos x="0" y="0"/>
            <wp:positionH relativeFrom="column">
              <wp:posOffset>3338303</wp:posOffset>
            </wp:positionH>
            <wp:positionV relativeFrom="page">
              <wp:posOffset>4754623</wp:posOffset>
            </wp:positionV>
            <wp:extent cx="1382400" cy="1372866"/>
            <wp:effectExtent l="0" t="0" r="8255" b="0"/>
            <wp:wrapNone/>
            <wp:docPr id="1519080640" name="Picture 1" descr="A blue and white logo with a triangle and a triangle with a triangle and a triangle with a triangle and a triangle with a triangle with a triangle and a triangle with a triangle with a triang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80640" name="Picture 1" descr="A blue and white logo with a triangle and a triangle with a triangle and a triangle with a triangle and a triangle with a triangle with a triangle and a triangle with a triangle with a triangle with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37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B8">
        <w:rPr>
          <w:lang w:eastAsia="zh-CN"/>
        </w:rPr>
        <w:t>帕劳共和国国会大厦</w:t>
      </w:r>
    </w:p>
    <w:p w14:paraId="3860E874" w14:textId="631578E8" w:rsidR="002545B8" w:rsidRDefault="002545B8" w:rsidP="001A1781">
      <w:pPr>
        <w:tabs>
          <w:tab w:val="clear" w:pos="1191"/>
        </w:tabs>
        <w:rPr>
          <w:lang w:eastAsia="zh-CN"/>
        </w:rPr>
      </w:pP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rPr>
          <w:rFonts w:hint="eastAsia"/>
          <w:lang w:eastAsia="zh-CN"/>
        </w:rPr>
        <w:t>日</w:t>
      </w:r>
    </w:p>
    <w:p w14:paraId="5851113C" w14:textId="77777777" w:rsidR="002545B8" w:rsidRPr="001A1781" w:rsidRDefault="002545B8" w:rsidP="001A1781">
      <w:pPr>
        <w:spacing w:before="2280"/>
        <w:jc w:val="center"/>
        <w:rPr>
          <w:b/>
          <w:bCs/>
        </w:rPr>
      </w:pPr>
      <w:proofErr w:type="spellStart"/>
      <w:r w:rsidRPr="001A1781">
        <w:rPr>
          <w:b/>
          <w:bCs/>
        </w:rPr>
        <w:t>外交照会</w:t>
      </w:r>
      <w:proofErr w:type="spellEnd"/>
    </w:p>
    <w:sectPr w:rsidR="002545B8" w:rsidRPr="001A1781" w:rsidSect="002545B8">
      <w:pgSz w:w="11906" w:h="16838"/>
      <w:pgMar w:top="1440" w:right="17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EA99" w14:textId="77777777" w:rsidR="00FA294F" w:rsidRDefault="00FA294F">
      <w:r>
        <w:separator/>
      </w:r>
    </w:p>
  </w:endnote>
  <w:endnote w:type="continuationSeparator" w:id="0">
    <w:p w14:paraId="4C9C5CED" w14:textId="77777777" w:rsidR="00FA294F" w:rsidRDefault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1AF38A6" w14:textId="77777777" w:rsidTr="00E31DCE">
      <w:trPr>
        <w:jc w:val="center"/>
      </w:trPr>
      <w:tc>
        <w:tcPr>
          <w:tcW w:w="1803" w:type="dxa"/>
          <w:vAlign w:val="center"/>
        </w:tcPr>
        <w:p w14:paraId="64E1C69D" w14:textId="7145942A" w:rsidR="00E24D59" w:rsidRDefault="00C2097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R2400733</w:t>
          </w:r>
        </w:p>
      </w:tc>
      <w:tc>
        <w:tcPr>
          <w:tcW w:w="8261" w:type="dxa"/>
        </w:tcPr>
        <w:p w14:paraId="448D7430" w14:textId="34D680EE" w:rsidR="00E24D59" w:rsidRPr="00E06FD5" w:rsidRDefault="00E24D59" w:rsidP="0038397B">
          <w:pPr>
            <w:pStyle w:val="Header"/>
            <w:tabs>
              <w:tab w:val="left" w:pos="701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38397B">
            <w:rPr>
              <w:bCs/>
            </w:rPr>
            <w:t>62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1CD84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3373EE7" w14:textId="77777777" w:rsidTr="00E31DCE">
      <w:trPr>
        <w:jc w:val="center"/>
      </w:trPr>
      <w:tc>
        <w:tcPr>
          <w:tcW w:w="1803" w:type="dxa"/>
          <w:vAlign w:val="center"/>
        </w:tcPr>
        <w:p w14:paraId="5FA697DB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51C8C18" w14:textId="77835A0C" w:rsidR="00E24D59" w:rsidRPr="00E06FD5" w:rsidRDefault="00E24D59" w:rsidP="0038397B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38397B">
            <w:rPr>
              <w:bCs/>
            </w:rPr>
            <w:t>62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74D0A6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28A1" w14:textId="77777777" w:rsidR="00FA294F" w:rsidRDefault="00FA294F">
      <w:r>
        <w:t>____________________</w:t>
      </w:r>
    </w:p>
  </w:footnote>
  <w:footnote w:type="continuationSeparator" w:id="0">
    <w:p w14:paraId="4FF322D1" w14:textId="77777777" w:rsidR="00FA294F" w:rsidRDefault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28F56CA5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350E056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C9C7E7E" wp14:editId="3AAD7A45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0BB1A15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4E48579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E157E2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6A55ACDD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88262" wp14:editId="0EEEB0DD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4E89E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A6E32"/>
    <w:multiLevelType w:val="hybridMultilevel"/>
    <w:tmpl w:val="8C262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2"/>
  </w:num>
  <w:num w:numId="8" w16cid:durableId="101342142">
    <w:abstractNumId w:val="1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746AF"/>
    <w:rsid w:val="000853C0"/>
    <w:rsid w:val="0009409E"/>
    <w:rsid w:val="000A1C21"/>
    <w:rsid w:val="000C0BC5"/>
    <w:rsid w:val="000D15EA"/>
    <w:rsid w:val="00100D84"/>
    <w:rsid w:val="00124C9D"/>
    <w:rsid w:val="001540EE"/>
    <w:rsid w:val="00157773"/>
    <w:rsid w:val="0017081D"/>
    <w:rsid w:val="0017409A"/>
    <w:rsid w:val="0018251A"/>
    <w:rsid w:val="00190272"/>
    <w:rsid w:val="00193244"/>
    <w:rsid w:val="00195C6C"/>
    <w:rsid w:val="00195FED"/>
    <w:rsid w:val="001A1781"/>
    <w:rsid w:val="001A4BD6"/>
    <w:rsid w:val="001B6CF9"/>
    <w:rsid w:val="001D5A18"/>
    <w:rsid w:val="002102A7"/>
    <w:rsid w:val="00224449"/>
    <w:rsid w:val="00244E82"/>
    <w:rsid w:val="002545B8"/>
    <w:rsid w:val="00280EB8"/>
    <w:rsid w:val="002A6670"/>
    <w:rsid w:val="002D39E4"/>
    <w:rsid w:val="00303502"/>
    <w:rsid w:val="00325C25"/>
    <w:rsid w:val="00372C8F"/>
    <w:rsid w:val="00380ECE"/>
    <w:rsid w:val="0038397B"/>
    <w:rsid w:val="00393DDF"/>
    <w:rsid w:val="00397F55"/>
    <w:rsid w:val="003B4454"/>
    <w:rsid w:val="003C2E37"/>
    <w:rsid w:val="003D144C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2B7A"/>
    <w:rsid w:val="004E4BFF"/>
    <w:rsid w:val="004F2598"/>
    <w:rsid w:val="00501352"/>
    <w:rsid w:val="005403F7"/>
    <w:rsid w:val="00540632"/>
    <w:rsid w:val="00541CF4"/>
    <w:rsid w:val="005451E8"/>
    <w:rsid w:val="005507F2"/>
    <w:rsid w:val="005672FB"/>
    <w:rsid w:val="005759CC"/>
    <w:rsid w:val="005A47D1"/>
    <w:rsid w:val="005A72E1"/>
    <w:rsid w:val="005B12A8"/>
    <w:rsid w:val="005C6632"/>
    <w:rsid w:val="005D1C9E"/>
    <w:rsid w:val="00630DD5"/>
    <w:rsid w:val="00631553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005C"/>
    <w:rsid w:val="00772315"/>
    <w:rsid w:val="007747C3"/>
    <w:rsid w:val="00775157"/>
    <w:rsid w:val="007813AE"/>
    <w:rsid w:val="007A37DB"/>
    <w:rsid w:val="007C60A3"/>
    <w:rsid w:val="007E189D"/>
    <w:rsid w:val="007F0210"/>
    <w:rsid w:val="00806E3F"/>
    <w:rsid w:val="00811259"/>
    <w:rsid w:val="00813AA2"/>
    <w:rsid w:val="00815177"/>
    <w:rsid w:val="008173A3"/>
    <w:rsid w:val="008418F5"/>
    <w:rsid w:val="0086059C"/>
    <w:rsid w:val="00864589"/>
    <w:rsid w:val="00874C82"/>
    <w:rsid w:val="00890AFB"/>
    <w:rsid w:val="00890FC4"/>
    <w:rsid w:val="00895905"/>
    <w:rsid w:val="008E0DDF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A24E9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C27E1"/>
    <w:rsid w:val="00BC59DB"/>
    <w:rsid w:val="00BD0954"/>
    <w:rsid w:val="00BD1A5A"/>
    <w:rsid w:val="00BD7A9B"/>
    <w:rsid w:val="00BD7BE1"/>
    <w:rsid w:val="00BF416B"/>
    <w:rsid w:val="00C20979"/>
    <w:rsid w:val="00C45EB2"/>
    <w:rsid w:val="00C64E4E"/>
    <w:rsid w:val="00C66E64"/>
    <w:rsid w:val="00C75E88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94F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ED8B7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styleId="PlainText">
    <w:name w:val="Plain Text"/>
    <w:basedOn w:val="Normal"/>
    <w:link w:val="PlainTextChar"/>
    <w:uiPriority w:val="99"/>
    <w:unhideWhenUsed/>
    <w:rsid w:val="00567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80" w:lineRule="exact"/>
      <w:jc w:val="both"/>
      <w:textAlignment w:val="auto"/>
    </w:pPr>
    <w:rPr>
      <w:rFonts w:eastAsiaTheme="minorHAnsi" w:cs="Calibr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672FB"/>
    <w:rPr>
      <w:rFonts w:ascii="Calibri" w:eastAsiaTheme="minorHAnsi" w:hAnsi="Calibri" w:cs="Calibri"/>
      <w:sz w:val="21"/>
      <w:szCs w:val="21"/>
    </w:rPr>
  </w:style>
  <w:style w:type="paragraph" w:customStyle="1" w:styleId="paragraph">
    <w:name w:val="paragraph"/>
    <w:basedOn w:val="Normal"/>
    <w:rsid w:val="005672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80" w:lineRule="exact"/>
      <w:jc w:val="both"/>
      <w:textAlignment w:val="auto"/>
    </w:pPr>
    <w:rPr>
      <w:rFonts w:ascii="Times New Roman" w:eastAsia="Times New Roman" w:hAnsi="Times New Roman"/>
      <w:sz w:val="21"/>
      <w:szCs w:val="24"/>
      <w:lang w:val="en-US" w:eastAsia="en-GB"/>
    </w:rPr>
  </w:style>
  <w:style w:type="character" w:customStyle="1" w:styleId="normaltextrun">
    <w:name w:val="normaltextrun"/>
    <w:basedOn w:val="DefaultParagraphFont"/>
    <w:rsid w:val="005672FB"/>
  </w:style>
  <w:style w:type="character" w:customStyle="1" w:styleId="eop">
    <w:name w:val="eop"/>
    <w:basedOn w:val="DefaultParagraphFont"/>
    <w:rsid w:val="005672FB"/>
  </w:style>
  <w:style w:type="paragraph" w:customStyle="1" w:styleId="a">
    <w:name w:val="a"/>
    <w:basedOn w:val="Normal"/>
    <w:rsid w:val="002545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418" w:hanging="709"/>
      <w:jc w:val="center"/>
      <w:textAlignment w:val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C.pdf" TargetMode="Externa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piicoffic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piicoffice@gmail.com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0-CL-C-006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S10-CL-C-0067/e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844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Kong, Hongli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2024-05-24T11:43:00Z</dcterms:created>
  <dcterms:modified xsi:type="dcterms:W3CDTF">2024-05-24T11:43:00Z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