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76E05041" w14:textId="77777777" w:rsidTr="00C538FC">
        <w:trPr>
          <w:cantSplit/>
          <w:trHeight w:val="23"/>
        </w:trPr>
        <w:tc>
          <w:tcPr>
            <w:tcW w:w="3969" w:type="dxa"/>
            <w:vMerge w:val="restart"/>
            <w:tcMar>
              <w:left w:w="0" w:type="dxa"/>
            </w:tcMar>
          </w:tcPr>
          <w:p w14:paraId="4CDA3697" w14:textId="4A4C374B" w:rsidR="00FE57F6" w:rsidRPr="00E85629" w:rsidRDefault="00FE57F6" w:rsidP="00D43B85">
            <w:pPr>
              <w:tabs>
                <w:tab w:val="left" w:pos="851"/>
              </w:tabs>
              <w:spacing w:before="0" w:line="240" w:lineRule="atLeast"/>
              <w:rPr>
                <w:b/>
              </w:rPr>
            </w:pPr>
            <w:bookmarkStart w:id="0" w:name="_Hlk133421839"/>
          </w:p>
        </w:tc>
        <w:tc>
          <w:tcPr>
            <w:tcW w:w="5245" w:type="dxa"/>
          </w:tcPr>
          <w:p w14:paraId="6A6D1C37" w14:textId="4153E8B6" w:rsidR="00FE57F6" w:rsidRPr="00E85629" w:rsidRDefault="00F63144" w:rsidP="00C538FC">
            <w:pPr>
              <w:tabs>
                <w:tab w:val="left" w:pos="851"/>
              </w:tabs>
              <w:spacing w:before="0" w:line="240" w:lineRule="atLeast"/>
              <w:jc w:val="right"/>
              <w:rPr>
                <w:b/>
              </w:rPr>
            </w:pPr>
            <w:r>
              <w:rPr>
                <w:b/>
              </w:rPr>
              <w:t>Addéndum 1 al</w:t>
            </w:r>
            <w:r>
              <w:rPr>
                <w:b/>
              </w:rPr>
              <w:br/>
            </w:r>
            <w:r w:rsidR="00FE57F6">
              <w:rPr>
                <w:b/>
              </w:rPr>
              <w:t>Document</w:t>
            </w:r>
            <w:r w:rsidR="00F24B71">
              <w:rPr>
                <w:b/>
              </w:rPr>
              <w:t>o</w:t>
            </w:r>
            <w:r w:rsidR="00FE57F6">
              <w:rPr>
                <w:b/>
              </w:rPr>
              <w:t xml:space="preserve"> C2</w:t>
            </w:r>
            <w:r w:rsidR="0064481D">
              <w:rPr>
                <w:b/>
              </w:rPr>
              <w:t>4</w:t>
            </w:r>
            <w:r w:rsidR="00FE57F6">
              <w:rPr>
                <w:b/>
              </w:rPr>
              <w:t>/</w:t>
            </w:r>
            <w:r>
              <w:rPr>
                <w:b/>
              </w:rPr>
              <w:t>22</w:t>
            </w:r>
            <w:r w:rsidR="00FE57F6">
              <w:rPr>
                <w:b/>
              </w:rPr>
              <w:t>-</w:t>
            </w:r>
            <w:r w:rsidR="00F24B71">
              <w:rPr>
                <w:b/>
              </w:rPr>
              <w:t>S</w:t>
            </w:r>
          </w:p>
        </w:tc>
      </w:tr>
      <w:tr w:rsidR="00FE57F6" w:rsidRPr="00813E5E" w14:paraId="3F1CA05C" w14:textId="77777777" w:rsidTr="00C538FC">
        <w:trPr>
          <w:cantSplit/>
        </w:trPr>
        <w:tc>
          <w:tcPr>
            <w:tcW w:w="3969" w:type="dxa"/>
            <w:vMerge/>
          </w:tcPr>
          <w:p w14:paraId="1673CB7F" w14:textId="77777777" w:rsidR="00FE57F6" w:rsidRPr="00813E5E" w:rsidRDefault="00FE57F6" w:rsidP="00C538FC">
            <w:pPr>
              <w:tabs>
                <w:tab w:val="left" w:pos="851"/>
              </w:tabs>
              <w:spacing w:line="240" w:lineRule="atLeast"/>
              <w:rPr>
                <w:b/>
              </w:rPr>
            </w:pPr>
          </w:p>
        </w:tc>
        <w:tc>
          <w:tcPr>
            <w:tcW w:w="5245" w:type="dxa"/>
          </w:tcPr>
          <w:p w14:paraId="7352809B" w14:textId="080134B1" w:rsidR="00FE57F6" w:rsidRPr="00E85629" w:rsidRDefault="00F63144" w:rsidP="00C538FC">
            <w:pPr>
              <w:tabs>
                <w:tab w:val="left" w:pos="851"/>
              </w:tabs>
              <w:spacing w:before="0"/>
              <w:jc w:val="right"/>
              <w:rPr>
                <w:b/>
              </w:rPr>
            </w:pPr>
            <w:r>
              <w:rPr>
                <w:b/>
              </w:rPr>
              <w:t>28 de octubre de</w:t>
            </w:r>
            <w:r w:rsidR="00FE57F6">
              <w:rPr>
                <w:b/>
              </w:rPr>
              <w:t xml:space="preserve"> 202</w:t>
            </w:r>
            <w:r w:rsidR="0064481D">
              <w:rPr>
                <w:b/>
              </w:rPr>
              <w:t>4</w:t>
            </w:r>
          </w:p>
        </w:tc>
      </w:tr>
      <w:tr w:rsidR="00FE57F6" w:rsidRPr="00F24B71" w14:paraId="3EEFB52D" w14:textId="77777777" w:rsidTr="00C538FC">
        <w:trPr>
          <w:cantSplit/>
          <w:trHeight w:val="23"/>
        </w:trPr>
        <w:tc>
          <w:tcPr>
            <w:tcW w:w="3969" w:type="dxa"/>
            <w:vMerge/>
          </w:tcPr>
          <w:p w14:paraId="4840D28C" w14:textId="77777777" w:rsidR="00FE57F6" w:rsidRPr="00813E5E" w:rsidRDefault="00FE57F6" w:rsidP="00C538FC">
            <w:pPr>
              <w:tabs>
                <w:tab w:val="left" w:pos="851"/>
              </w:tabs>
              <w:spacing w:line="240" w:lineRule="atLeast"/>
              <w:rPr>
                <w:b/>
              </w:rPr>
            </w:pPr>
          </w:p>
        </w:tc>
        <w:tc>
          <w:tcPr>
            <w:tcW w:w="5245" w:type="dxa"/>
          </w:tcPr>
          <w:p w14:paraId="79DA18A0"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B03A8D7" w14:textId="77777777" w:rsidTr="00C538FC">
        <w:trPr>
          <w:cantSplit/>
          <w:trHeight w:val="23"/>
        </w:trPr>
        <w:tc>
          <w:tcPr>
            <w:tcW w:w="3969" w:type="dxa"/>
          </w:tcPr>
          <w:p w14:paraId="0D064D5A" w14:textId="77777777" w:rsidR="00FE57F6" w:rsidRPr="00813E5E" w:rsidRDefault="00FE57F6" w:rsidP="00C538FC">
            <w:pPr>
              <w:tabs>
                <w:tab w:val="left" w:pos="851"/>
              </w:tabs>
              <w:spacing w:line="240" w:lineRule="atLeast"/>
              <w:rPr>
                <w:b/>
              </w:rPr>
            </w:pPr>
          </w:p>
        </w:tc>
        <w:tc>
          <w:tcPr>
            <w:tcW w:w="5245" w:type="dxa"/>
          </w:tcPr>
          <w:p w14:paraId="45D22C8B" w14:textId="77777777" w:rsidR="00FE57F6" w:rsidRDefault="00FE57F6" w:rsidP="00C538FC">
            <w:pPr>
              <w:tabs>
                <w:tab w:val="left" w:pos="851"/>
              </w:tabs>
              <w:spacing w:before="0" w:line="240" w:lineRule="atLeast"/>
              <w:jc w:val="right"/>
              <w:rPr>
                <w:b/>
              </w:rPr>
            </w:pPr>
          </w:p>
        </w:tc>
      </w:tr>
      <w:tr w:rsidR="00FE57F6" w:rsidRPr="00FE57F6" w14:paraId="77208295" w14:textId="77777777" w:rsidTr="00C538FC">
        <w:trPr>
          <w:cantSplit/>
        </w:trPr>
        <w:tc>
          <w:tcPr>
            <w:tcW w:w="9214" w:type="dxa"/>
            <w:gridSpan w:val="2"/>
            <w:tcMar>
              <w:left w:w="0" w:type="dxa"/>
            </w:tcMar>
          </w:tcPr>
          <w:p w14:paraId="4670F980"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390A2588" w14:textId="77777777" w:rsidTr="00C538FC">
        <w:trPr>
          <w:cantSplit/>
        </w:trPr>
        <w:tc>
          <w:tcPr>
            <w:tcW w:w="9214" w:type="dxa"/>
            <w:gridSpan w:val="2"/>
            <w:tcMar>
              <w:left w:w="0" w:type="dxa"/>
            </w:tcMar>
          </w:tcPr>
          <w:p w14:paraId="353E7B3A" w14:textId="262D7193" w:rsidR="00FE57F6" w:rsidRPr="00F63144" w:rsidRDefault="00F63144" w:rsidP="00C538FC">
            <w:pPr>
              <w:pStyle w:val="Subtitle"/>
              <w:framePr w:hSpace="0" w:wrap="auto" w:hAnchor="text" w:xAlign="left" w:yAlign="inline"/>
              <w:rPr>
                <w:lang w:val="es-ES"/>
              </w:rPr>
            </w:pPr>
            <w:r>
              <w:rPr>
                <w:lang w:val="es-ES"/>
              </w:rPr>
              <w:t>EXAMEN</w:t>
            </w:r>
            <w:r w:rsidRPr="007B3E5A">
              <w:rPr>
                <w:lang w:val="es-ES"/>
              </w:rPr>
              <w:t xml:space="preserve"> DE LOS ESTADOS FINANCIEROS AUDITADOS POR EL CAIG EN 2023 (SEPTIEMBRE DE 2024)</w:t>
            </w:r>
          </w:p>
        </w:tc>
      </w:tr>
      <w:tr w:rsidR="00FE57F6" w:rsidRPr="00813E5E" w14:paraId="1F4F83E2" w14:textId="77777777" w:rsidTr="00C538FC">
        <w:trPr>
          <w:cantSplit/>
        </w:trPr>
        <w:tc>
          <w:tcPr>
            <w:tcW w:w="9214" w:type="dxa"/>
            <w:gridSpan w:val="2"/>
            <w:tcBorders>
              <w:top w:val="single" w:sz="4" w:space="0" w:color="auto"/>
              <w:bottom w:val="single" w:sz="4" w:space="0" w:color="auto"/>
            </w:tcBorders>
            <w:tcMar>
              <w:left w:w="0" w:type="dxa"/>
            </w:tcMar>
          </w:tcPr>
          <w:p w14:paraId="554E947E" w14:textId="735957A3" w:rsidR="00FE57F6" w:rsidRPr="00F24B71" w:rsidRDefault="00F24B71" w:rsidP="00C538FC">
            <w:pPr>
              <w:spacing w:before="160"/>
              <w:rPr>
                <w:b/>
                <w:bCs/>
                <w:sz w:val="26"/>
                <w:szCs w:val="26"/>
                <w:lang w:val="es-ES"/>
              </w:rPr>
            </w:pPr>
            <w:r w:rsidRPr="00F24B71">
              <w:rPr>
                <w:b/>
                <w:bCs/>
                <w:sz w:val="26"/>
                <w:szCs w:val="26"/>
                <w:lang w:val="es-ES"/>
              </w:rPr>
              <w:t>Objetivo</w:t>
            </w:r>
          </w:p>
          <w:p w14:paraId="42A3878E" w14:textId="66E4F6BD" w:rsidR="00FE57F6" w:rsidRPr="00F24B71" w:rsidRDefault="00F63144" w:rsidP="00C538FC">
            <w:pPr>
              <w:rPr>
                <w:lang w:val="es-ES"/>
              </w:rPr>
            </w:pPr>
            <w:r>
              <w:rPr>
                <w:lang w:val="es-ES"/>
              </w:rPr>
              <w:t>Examen por el Comité Asesor Independiente sobre la Gestión (CAIG) de los estados financieros auditados.</w:t>
            </w:r>
          </w:p>
          <w:p w14:paraId="16942E00"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DB5808E" w14:textId="7DB45409" w:rsidR="00FE57F6" w:rsidRPr="00F24B71" w:rsidRDefault="00F63144" w:rsidP="00C538FC">
            <w:pPr>
              <w:rPr>
                <w:lang w:val="es-ES"/>
              </w:rPr>
            </w:pPr>
            <w:r>
              <w:rPr>
                <w:lang w:val="es-ES"/>
              </w:rPr>
              <w:t xml:space="preserve">Se invita al Consejo a </w:t>
            </w:r>
            <w:r>
              <w:rPr>
                <w:b/>
                <w:bCs/>
                <w:lang w:val="es-ES"/>
              </w:rPr>
              <w:t>tomar nota</w:t>
            </w:r>
            <w:r>
              <w:rPr>
                <w:lang w:val="es-ES"/>
              </w:rPr>
              <w:t xml:space="preserve"> de este documento.</w:t>
            </w:r>
          </w:p>
          <w:p w14:paraId="47119729"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8E0D5FE" w14:textId="43C61A83" w:rsidR="00FE57F6" w:rsidRPr="00F24B71" w:rsidRDefault="00F63144" w:rsidP="00C538FC">
            <w:pPr>
              <w:rPr>
                <w:lang w:val="es-ES"/>
              </w:rPr>
            </w:pPr>
            <w:r>
              <w:rPr>
                <w:lang w:val="es-ES"/>
              </w:rPr>
              <w:t>Plan Estratégico de la UIT para 2024-2027.</w:t>
            </w:r>
          </w:p>
          <w:p w14:paraId="347E1970" w14:textId="77777777" w:rsidR="00D43B85" w:rsidRDefault="00F24B71" w:rsidP="00C538FC">
            <w:pPr>
              <w:spacing w:before="160"/>
              <w:rPr>
                <w:b/>
                <w:bCs/>
                <w:sz w:val="26"/>
                <w:szCs w:val="26"/>
              </w:rPr>
            </w:pPr>
            <w:r w:rsidRPr="00F24B71">
              <w:rPr>
                <w:b/>
                <w:bCs/>
                <w:sz w:val="26"/>
                <w:szCs w:val="26"/>
              </w:rPr>
              <w:t>Repercusiones financieras</w:t>
            </w:r>
          </w:p>
          <w:p w14:paraId="64A29EF3" w14:textId="25980050" w:rsidR="00FE57F6" w:rsidRPr="00F63144" w:rsidRDefault="00F63144" w:rsidP="00D43B85">
            <w:pPr>
              <w:spacing w:before="240"/>
              <w:rPr>
                <w:szCs w:val="24"/>
              </w:rPr>
            </w:pPr>
            <w:r w:rsidRPr="00F63144">
              <w:rPr>
                <w:szCs w:val="24"/>
              </w:rPr>
              <w:t>N</w:t>
            </w:r>
            <w:r w:rsidR="00F24B71" w:rsidRPr="00F63144">
              <w:rPr>
                <w:szCs w:val="24"/>
              </w:rPr>
              <w:t>inguna</w:t>
            </w:r>
            <w:r>
              <w:rPr>
                <w:szCs w:val="24"/>
              </w:rPr>
              <w:t>.</w:t>
            </w:r>
          </w:p>
          <w:p w14:paraId="4DB8B222" w14:textId="77777777" w:rsidR="00FE57F6" w:rsidRPr="00813E5E" w:rsidRDefault="00FE57F6" w:rsidP="00C538FC">
            <w:pPr>
              <w:spacing w:before="160"/>
              <w:rPr>
                <w:caps/>
                <w:sz w:val="22"/>
              </w:rPr>
            </w:pPr>
            <w:r w:rsidRPr="00813E5E">
              <w:rPr>
                <w:sz w:val="22"/>
              </w:rPr>
              <w:t>____________</w:t>
            </w:r>
            <w:r>
              <w:rPr>
                <w:sz w:val="22"/>
              </w:rPr>
              <w:t>______</w:t>
            </w:r>
          </w:p>
          <w:p w14:paraId="4196A4BC" w14:textId="77777777" w:rsidR="00FE57F6" w:rsidRDefault="00F24B71" w:rsidP="00C538FC">
            <w:pPr>
              <w:spacing w:before="160"/>
              <w:rPr>
                <w:b/>
                <w:bCs/>
                <w:sz w:val="26"/>
                <w:szCs w:val="26"/>
              </w:rPr>
            </w:pPr>
            <w:r w:rsidRPr="00F24B71">
              <w:rPr>
                <w:b/>
                <w:bCs/>
                <w:sz w:val="26"/>
                <w:szCs w:val="26"/>
              </w:rPr>
              <w:t>Referencia</w:t>
            </w:r>
          </w:p>
          <w:p w14:paraId="4B3A86BB" w14:textId="753AD607" w:rsidR="00FE57F6" w:rsidRPr="00377FC0" w:rsidRDefault="00377FC0" w:rsidP="00C538FC">
            <w:pPr>
              <w:spacing w:after="160"/>
              <w:rPr>
                <w:sz w:val="22"/>
                <w:szCs w:val="22"/>
              </w:rPr>
            </w:pPr>
            <w:r w:rsidRPr="00377FC0">
              <w:rPr>
                <w:i/>
                <w:iCs/>
                <w:sz w:val="22"/>
                <w:szCs w:val="22"/>
              </w:rPr>
              <w:t>Documento</w:t>
            </w:r>
            <w:r>
              <w:rPr>
                <w:sz w:val="22"/>
                <w:szCs w:val="22"/>
              </w:rPr>
              <w:t xml:space="preserve"> </w:t>
            </w:r>
            <w:hyperlink r:id="rId6" w:history="1">
              <w:proofErr w:type="spellStart"/>
              <w:r w:rsidR="00F63144" w:rsidRPr="00377FC0">
                <w:rPr>
                  <w:rStyle w:val="Hyperlink"/>
                  <w:i/>
                  <w:iCs/>
                  <w:sz w:val="22"/>
                  <w:szCs w:val="22"/>
                  <w:lang w:val="es-ES"/>
                </w:rPr>
                <w:t>C24</w:t>
              </w:r>
              <w:proofErr w:type="spellEnd"/>
              <w:r w:rsidR="00F63144" w:rsidRPr="00377FC0">
                <w:rPr>
                  <w:rStyle w:val="Hyperlink"/>
                  <w:i/>
                  <w:iCs/>
                  <w:sz w:val="22"/>
                  <w:szCs w:val="22"/>
                  <w:lang w:val="es-ES"/>
                </w:rPr>
                <w:t>/144</w:t>
              </w:r>
            </w:hyperlink>
            <w:r w:rsidR="00F63144" w:rsidRPr="00377FC0">
              <w:rPr>
                <w:i/>
                <w:iCs/>
                <w:sz w:val="22"/>
                <w:szCs w:val="22"/>
                <w:lang w:val="es-ES"/>
              </w:rPr>
              <w:t xml:space="preserve"> (Informe del Auditor Externo sobre los estados financieros auditados de la UIT correspondientes a 2023)</w:t>
            </w:r>
          </w:p>
        </w:tc>
      </w:tr>
      <w:bookmarkEnd w:id="0"/>
    </w:tbl>
    <w:p w14:paraId="488347AC" w14:textId="77777777" w:rsidR="00093EEB" w:rsidRDefault="00093EEB"/>
    <w:p w14:paraId="6F6171C4"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3DE7495B" w14:textId="77777777" w:rsidR="00F63144" w:rsidRPr="007B3E5A" w:rsidRDefault="00F63144" w:rsidP="00F63144">
      <w:pPr>
        <w:pStyle w:val="Title4"/>
        <w:rPr>
          <w:szCs w:val="28"/>
        </w:rPr>
      </w:pPr>
      <w:r>
        <w:lastRenderedPageBreak/>
        <w:t xml:space="preserve">Examen por el CAIG de los estados financieros auditados de 2023 </w:t>
      </w:r>
      <w:r>
        <w:br/>
        <w:t>(septiembre de 2024)</w:t>
      </w:r>
    </w:p>
    <w:p w14:paraId="6CF5F24F" w14:textId="77777777" w:rsidR="00F63144" w:rsidRPr="007B3E5A" w:rsidRDefault="00F63144" w:rsidP="00377FC0">
      <w:pPr>
        <w:pStyle w:val="Normalaftertitle"/>
        <w:jc w:val="both"/>
        <w:rPr>
          <w:lang w:val="es-ES"/>
        </w:rPr>
      </w:pPr>
      <w:r>
        <w:rPr>
          <w:lang w:val="es-ES"/>
        </w:rPr>
        <w:t>De conformidad con el mandato del CAIG y sus funciones de supervisión en relación con la presentación de informes financieros, la contabilidad, los controles internos y la gestión de riesgos de la UIT, el 19 de septiembre de 2024 el Comité examinó y debatió el proyecto de estados financieros auditados de la UIT correspondientes a 2023 con la Dirección y el Auditor Externo.</w:t>
      </w:r>
    </w:p>
    <w:p w14:paraId="325DC121" w14:textId="77777777" w:rsidR="00F63144" w:rsidRPr="007B3E5A" w:rsidRDefault="00F63144" w:rsidP="00377FC0">
      <w:pPr>
        <w:jc w:val="both"/>
        <w:rPr>
          <w:lang w:val="es-ES"/>
        </w:rPr>
      </w:pPr>
      <w:r>
        <w:rPr>
          <w:lang w:val="es-ES"/>
        </w:rPr>
        <w:t>El Comité también examinó y debatió con el Auditor Externo las conclusiones que figuran en su informe de auditoría y en su proyecto de carta de representación, y examinó la naturaleza y el nivel de las irregularidades ajustadas y no ajustadas.</w:t>
      </w:r>
    </w:p>
    <w:p w14:paraId="51C6CF5A" w14:textId="77777777" w:rsidR="00F63144" w:rsidRPr="007B3E5A" w:rsidRDefault="00F63144" w:rsidP="00377FC0">
      <w:pPr>
        <w:jc w:val="both"/>
        <w:rPr>
          <w:lang w:val="es-ES"/>
        </w:rPr>
      </w:pPr>
      <w:r>
        <w:rPr>
          <w:lang w:val="es-ES"/>
        </w:rPr>
        <w:t>El Comité está satisfecho con la idoneidad de las respuestas de la Dirección a las observaciones y recomendaciones del Auditor Externo.</w:t>
      </w:r>
    </w:p>
    <w:p w14:paraId="530D8AA8" w14:textId="77777777" w:rsidR="00F63144" w:rsidRPr="007B3E5A" w:rsidRDefault="00F63144" w:rsidP="00377FC0">
      <w:pPr>
        <w:jc w:val="both"/>
        <w:rPr>
          <w:lang w:val="es-ES"/>
        </w:rPr>
      </w:pPr>
      <w:r>
        <w:rPr>
          <w:lang w:val="es-ES"/>
        </w:rPr>
        <w:t>El Comité tomó nota de la intención del Auditor Externo de emitir un dictamen sin reservas y discutió la importancia que le habían dado al respecto.</w:t>
      </w:r>
    </w:p>
    <w:p w14:paraId="498D3C80" w14:textId="77777777" w:rsidR="00F63144" w:rsidRPr="007B3E5A" w:rsidRDefault="00F63144" w:rsidP="00377FC0">
      <w:pPr>
        <w:jc w:val="both"/>
        <w:rPr>
          <w:lang w:val="es-ES"/>
        </w:rPr>
      </w:pPr>
      <w:r>
        <w:rPr>
          <w:lang w:val="es-ES"/>
        </w:rPr>
        <w:t>Sobre la base del examen y los debates mencionados, el Comité aconseja a la Dirección y al Consejo de la UIT que procedan a firmar, aprobar y refrendar los estados financieros auditados de la UIT correspondientes a 2023.</w:t>
      </w:r>
    </w:p>
    <w:p w14:paraId="4A56E2CD" w14:textId="77777777" w:rsidR="00F63144" w:rsidRPr="007B3E5A" w:rsidRDefault="00F63144" w:rsidP="00377FC0">
      <w:pPr>
        <w:jc w:val="both"/>
        <w:rPr>
          <w:lang w:val="es-ES"/>
        </w:rPr>
      </w:pPr>
      <w:r>
        <w:rPr>
          <w:lang w:val="es-ES"/>
        </w:rPr>
        <w:t>El Comité tomó nota con satisfacción de los encomiables esfuerzos desplegados por la dirección de la UIT para lograr una presentación fiel de los estados financieros de 2023 de conformidad con el Reglamento Financiero de la UIT y las Normas de Contabilidad para el Sector Público.</w:t>
      </w:r>
    </w:p>
    <w:p w14:paraId="0247A652" w14:textId="77777777" w:rsidR="00F63144" w:rsidRPr="007B3E5A" w:rsidRDefault="00F63144" w:rsidP="00377FC0">
      <w:pPr>
        <w:jc w:val="both"/>
        <w:rPr>
          <w:lang w:val="es-ES"/>
        </w:rPr>
      </w:pPr>
      <w:r>
        <w:rPr>
          <w:lang w:val="es-ES"/>
        </w:rPr>
        <w:t>El Comité considera que la importancia del asunto en el deterioro en el año fiscal 2024 de los gastos incurridos para el proyecto del nuevo edificio, así como de los desarrollos, avances, costos y financiación del proyecto revisado del nuevo edificio debe merecer la atención de la dirección y el Consejo de la UIT.</w:t>
      </w:r>
    </w:p>
    <w:p w14:paraId="11C45515" w14:textId="46F15A94" w:rsidR="00F63144" w:rsidRPr="007B3E5A" w:rsidRDefault="00F63144" w:rsidP="00377FC0">
      <w:pPr>
        <w:jc w:val="both"/>
        <w:rPr>
          <w:lang w:val="es-ES"/>
        </w:rPr>
      </w:pPr>
      <w:r>
        <w:rPr>
          <w:lang w:val="es-ES"/>
        </w:rPr>
        <w:t>El Comité espera con interés debatir en las próximas semanas el plan de trabajo de auditoría de 2025 con el Auditor Externo y la dirección de la UIT y ha aconsejado que se vuelva a prestar atención a la evaluación de riesgos y a la prevención del fraude.</w:t>
      </w:r>
    </w:p>
    <w:p w14:paraId="4E547AA2" w14:textId="1E8EBDBA" w:rsidR="00F63144" w:rsidRPr="00F63144" w:rsidRDefault="00F63144" w:rsidP="00F63144">
      <w:pPr>
        <w:rPr>
          <w:lang w:val="es-ES"/>
        </w:rPr>
      </w:pPr>
      <w:r>
        <w:rPr>
          <w:lang w:val="es-ES"/>
        </w:rPr>
        <w:t>El Comité aprecia la calidad de la colaboración con el Auditor Externo.</w:t>
      </w:r>
    </w:p>
    <w:p w14:paraId="1EC38866" w14:textId="60EBE966" w:rsidR="00F63144" w:rsidRPr="000B0D00" w:rsidRDefault="00F63144" w:rsidP="00377FC0">
      <w:pPr>
        <w:spacing w:before="360"/>
        <w:jc w:val="center"/>
      </w:pPr>
      <w:r>
        <w:t>______________</w:t>
      </w:r>
    </w:p>
    <w:sectPr w:rsidR="00F63144" w:rsidRPr="000B0D00"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B498D" w14:textId="77777777" w:rsidR="00373E34" w:rsidRDefault="00373E34">
      <w:r>
        <w:separator/>
      </w:r>
    </w:p>
  </w:endnote>
  <w:endnote w:type="continuationSeparator" w:id="0">
    <w:p w14:paraId="5AA65813" w14:textId="77777777" w:rsidR="00373E34" w:rsidRDefault="0037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E0882D8" w14:textId="77777777" w:rsidTr="00E31DCE">
      <w:trPr>
        <w:jc w:val="center"/>
      </w:trPr>
      <w:tc>
        <w:tcPr>
          <w:tcW w:w="1803" w:type="dxa"/>
          <w:vAlign w:val="center"/>
        </w:tcPr>
        <w:p w14:paraId="34297FB8" w14:textId="3D686F44" w:rsidR="003273A4" w:rsidRDefault="003273A4" w:rsidP="003273A4">
          <w:pPr>
            <w:pStyle w:val="Header"/>
            <w:jc w:val="left"/>
            <w:rPr>
              <w:noProof/>
            </w:rPr>
          </w:pPr>
        </w:p>
      </w:tc>
      <w:tc>
        <w:tcPr>
          <w:tcW w:w="8261" w:type="dxa"/>
        </w:tcPr>
        <w:p w14:paraId="37157A7B" w14:textId="1FC443F6" w:rsidR="003273A4" w:rsidRPr="00E06FD5" w:rsidRDefault="003273A4" w:rsidP="00377FC0">
          <w:pPr>
            <w:pStyle w:val="Header"/>
            <w:tabs>
              <w:tab w:val="left" w:pos="6451"/>
              <w:tab w:val="right" w:pos="8505"/>
              <w:tab w:val="right" w:pos="9639"/>
            </w:tabs>
            <w:jc w:val="left"/>
            <w:rPr>
              <w:rFonts w:ascii="Arial" w:hAnsi="Arial" w:cs="Arial"/>
              <w:b/>
              <w:bCs/>
              <w:szCs w:val="18"/>
            </w:rPr>
          </w:pPr>
          <w:r>
            <w:rPr>
              <w:bCs/>
            </w:rPr>
            <w:tab/>
          </w:r>
          <w:r w:rsidR="00F63144" w:rsidRPr="00623AE3">
            <w:rPr>
              <w:bCs/>
            </w:rPr>
            <w:t>C</w:t>
          </w:r>
          <w:r w:rsidR="00F63144">
            <w:rPr>
              <w:bCs/>
            </w:rPr>
            <w:t>24</w:t>
          </w:r>
          <w:r w:rsidR="00F63144" w:rsidRPr="00623AE3">
            <w:rPr>
              <w:bCs/>
            </w:rPr>
            <w:t>/</w:t>
          </w:r>
          <w:r w:rsidR="00F63144">
            <w:rPr>
              <w:bCs/>
            </w:rPr>
            <w:t>22(Add.1)</w:t>
          </w:r>
          <w:r w:rsidR="00F63144" w:rsidRPr="00623AE3">
            <w:rPr>
              <w:bCs/>
            </w:rPr>
            <w:t>-</w:t>
          </w:r>
          <w:r w:rsidR="00F63144">
            <w:rPr>
              <w:bCs/>
            </w:rPr>
            <w:t>S</w:t>
          </w:r>
          <w:r w:rsidR="00F63144">
            <w:rPr>
              <w:bCs/>
            </w:rPr>
            <w:tab/>
          </w:r>
          <w:r w:rsidR="00F63144">
            <w:fldChar w:fldCharType="begin"/>
          </w:r>
          <w:r w:rsidR="00F63144">
            <w:instrText>PAGE</w:instrText>
          </w:r>
          <w:r w:rsidR="00F63144">
            <w:fldChar w:fldCharType="separate"/>
          </w:r>
          <w:r w:rsidR="00F63144">
            <w:t>1</w:t>
          </w:r>
          <w:r w:rsidR="00F63144">
            <w:rPr>
              <w:noProof/>
            </w:rPr>
            <w:fldChar w:fldCharType="end"/>
          </w:r>
        </w:p>
      </w:tc>
    </w:tr>
  </w:tbl>
  <w:p w14:paraId="37908138"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12E4BD9" w14:textId="77777777" w:rsidTr="00E31DCE">
      <w:trPr>
        <w:jc w:val="center"/>
      </w:trPr>
      <w:tc>
        <w:tcPr>
          <w:tcW w:w="1803" w:type="dxa"/>
          <w:vAlign w:val="center"/>
        </w:tcPr>
        <w:p w14:paraId="2F08DFBB" w14:textId="77777777" w:rsidR="00F24B71" w:rsidRDefault="00F24B71" w:rsidP="00F24B71">
          <w:pPr>
            <w:pStyle w:val="Header"/>
            <w:jc w:val="left"/>
            <w:rPr>
              <w:noProof/>
            </w:rPr>
          </w:pPr>
          <w:r w:rsidRPr="0064481D">
            <w:rPr>
              <w:color w:val="0563C1"/>
              <w:szCs w:val="14"/>
            </w:rPr>
            <w:t>www.itu.int/council</w:t>
          </w:r>
        </w:p>
      </w:tc>
      <w:tc>
        <w:tcPr>
          <w:tcW w:w="8261" w:type="dxa"/>
        </w:tcPr>
        <w:p w14:paraId="027BC481" w14:textId="56814CEB" w:rsidR="00F24B71" w:rsidRPr="00E06FD5" w:rsidRDefault="00F24B71" w:rsidP="00377FC0">
          <w:pPr>
            <w:pStyle w:val="Header"/>
            <w:tabs>
              <w:tab w:val="left" w:pos="6451"/>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63144">
            <w:rPr>
              <w:bCs/>
            </w:rPr>
            <w:t>22(Add.1)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820AC8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E9BC8" w14:textId="77777777" w:rsidR="00373E34" w:rsidRDefault="00373E34">
      <w:r>
        <w:t>____________________</w:t>
      </w:r>
    </w:p>
  </w:footnote>
  <w:footnote w:type="continuationSeparator" w:id="0">
    <w:p w14:paraId="5EA50675" w14:textId="77777777" w:rsidR="00373E34" w:rsidRDefault="0037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9FAC0B2" w14:textId="77777777" w:rsidTr="00E31DCE">
      <w:trPr>
        <w:trHeight w:val="1104"/>
        <w:jc w:val="center"/>
      </w:trPr>
      <w:tc>
        <w:tcPr>
          <w:tcW w:w="4390" w:type="dxa"/>
          <w:vAlign w:val="center"/>
        </w:tcPr>
        <w:p w14:paraId="274FF025" w14:textId="77777777"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0A39B48B" wp14:editId="62CFFD6E">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40BC877E" w14:textId="77777777" w:rsidR="001559F5" w:rsidRDefault="001559F5" w:rsidP="001559F5">
          <w:pPr>
            <w:pStyle w:val="Header"/>
            <w:jc w:val="right"/>
            <w:rPr>
              <w:rFonts w:ascii="Arial" w:hAnsi="Arial" w:cs="Arial"/>
              <w:b/>
              <w:bCs/>
              <w:color w:val="009CD6"/>
              <w:szCs w:val="18"/>
            </w:rPr>
          </w:pPr>
        </w:p>
        <w:p w14:paraId="1BA6D4A0" w14:textId="77777777" w:rsidR="001559F5" w:rsidRDefault="001559F5" w:rsidP="001559F5">
          <w:pPr>
            <w:pStyle w:val="Header"/>
            <w:jc w:val="right"/>
            <w:rPr>
              <w:rFonts w:ascii="Arial" w:hAnsi="Arial" w:cs="Arial"/>
              <w:b/>
              <w:bCs/>
              <w:color w:val="009CD6"/>
              <w:szCs w:val="18"/>
            </w:rPr>
          </w:pPr>
        </w:p>
        <w:p w14:paraId="6A37CE85"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23BF5A9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03A42FF" wp14:editId="362908E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8CC3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373E34"/>
    <w:rsid w:val="00377FC0"/>
    <w:rsid w:val="003B29C2"/>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53EA4"/>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6314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928F5"/>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0">
    <w:name w:val="Title_4"/>
    <w:basedOn w:val="Normal"/>
    <w:rsid w:val="00F63144"/>
    <w:pPr>
      <w:tabs>
        <w:tab w:val="clear" w:pos="567"/>
        <w:tab w:val="clear" w:pos="1134"/>
        <w:tab w:val="clear" w:pos="1701"/>
        <w:tab w:val="clear" w:pos="2268"/>
        <w:tab w:val="clear" w:pos="2835"/>
      </w:tabs>
      <w:overflowPunct/>
      <w:autoSpaceDE/>
      <w:autoSpaceDN/>
      <w:adjustRightInd/>
      <w:spacing w:after="240"/>
      <w:jc w:val="center"/>
      <w:textAlignment w:val="auto"/>
    </w:pPr>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4-CL-C-0042/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2456</Characters>
  <Application>Microsoft Office Word</Application>
  <DocSecurity>0</DocSecurity>
  <Lines>153</Lines>
  <Paragraphs>115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2766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LRT</cp:lastModifiedBy>
  <cp:revision>2</cp:revision>
  <cp:lastPrinted>2006-03-24T09:51:00Z</cp:lastPrinted>
  <dcterms:created xsi:type="dcterms:W3CDTF">2024-10-29T13:20:00Z</dcterms:created>
  <dcterms:modified xsi:type="dcterms:W3CDTF">2024-11-01T16:28:00Z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