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DD0536" w14:paraId="0043AC80" w14:textId="77777777" w:rsidTr="00AD3606">
        <w:trPr>
          <w:cantSplit/>
          <w:trHeight w:val="23"/>
        </w:trPr>
        <w:tc>
          <w:tcPr>
            <w:tcW w:w="3969" w:type="dxa"/>
            <w:vMerge w:val="restart"/>
            <w:tcMar>
              <w:left w:w="0" w:type="dxa"/>
            </w:tcMar>
          </w:tcPr>
          <w:p w14:paraId="60A806D3" w14:textId="6316C87D" w:rsidR="00AD3606" w:rsidRPr="00DD0536" w:rsidRDefault="00AD3606" w:rsidP="003840E6">
            <w:pPr>
              <w:tabs>
                <w:tab w:val="left" w:pos="851"/>
              </w:tabs>
              <w:spacing w:before="0" w:line="240" w:lineRule="atLeast"/>
              <w:jc w:val="both"/>
              <w:rPr>
                <w:rFonts w:asciiTheme="minorHAnsi" w:hAnsiTheme="minorHAnsi" w:cstheme="minorHAnsi"/>
                <w:b/>
                <w:szCs w:val="24"/>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0BF1CA6F" w:rsidR="00AD3606" w:rsidRPr="00DD0536" w:rsidRDefault="00AD3606" w:rsidP="00B25E1E">
            <w:pPr>
              <w:tabs>
                <w:tab w:val="left" w:pos="851"/>
              </w:tabs>
              <w:spacing w:before="0" w:line="240" w:lineRule="atLeast"/>
              <w:jc w:val="right"/>
              <w:rPr>
                <w:rFonts w:asciiTheme="minorHAnsi" w:hAnsiTheme="minorHAnsi" w:cstheme="minorHAnsi"/>
                <w:b/>
                <w:szCs w:val="24"/>
                <w:lang w:val="fr-CH"/>
              </w:rPr>
            </w:pPr>
            <w:r w:rsidRPr="00DD0536">
              <w:rPr>
                <w:rFonts w:asciiTheme="minorHAnsi" w:hAnsiTheme="minorHAnsi" w:cstheme="minorHAnsi"/>
                <w:b/>
                <w:szCs w:val="24"/>
                <w:lang w:val="fr-CH"/>
              </w:rPr>
              <w:t>Document C</w:t>
            </w:r>
            <w:r w:rsidR="00A52C84" w:rsidRPr="00DD0536">
              <w:rPr>
                <w:rFonts w:asciiTheme="minorHAnsi" w:hAnsiTheme="minorHAnsi" w:cstheme="minorHAnsi"/>
                <w:b/>
                <w:szCs w:val="24"/>
                <w:lang w:val="fr-CH"/>
              </w:rPr>
              <w:t>WG-</w:t>
            </w:r>
            <w:r w:rsidR="00CF292D" w:rsidRPr="00DD0536">
              <w:rPr>
                <w:rFonts w:asciiTheme="minorHAnsi" w:hAnsiTheme="minorHAnsi" w:cstheme="minorHAnsi"/>
                <w:b/>
                <w:szCs w:val="24"/>
                <w:lang w:val="fr-CH"/>
              </w:rPr>
              <w:t>I</w:t>
            </w:r>
            <w:r w:rsidR="00E20A20" w:rsidRPr="00DD0536">
              <w:rPr>
                <w:rFonts w:asciiTheme="minorHAnsi" w:hAnsiTheme="minorHAnsi" w:cstheme="minorHAnsi"/>
                <w:b/>
                <w:szCs w:val="24"/>
                <w:lang w:val="fr-CH"/>
              </w:rPr>
              <w:t>nternet</w:t>
            </w:r>
            <w:r w:rsidR="00A52C84" w:rsidRPr="00DD0536">
              <w:rPr>
                <w:rFonts w:asciiTheme="minorHAnsi" w:hAnsiTheme="minorHAnsi" w:cstheme="minorHAnsi"/>
                <w:b/>
                <w:szCs w:val="24"/>
                <w:lang w:val="fr-CH"/>
              </w:rPr>
              <w:t>-</w:t>
            </w:r>
            <w:r w:rsidR="008B783E" w:rsidRPr="00DD0536">
              <w:rPr>
                <w:rFonts w:asciiTheme="minorHAnsi" w:hAnsiTheme="minorHAnsi" w:cstheme="minorHAnsi"/>
                <w:b/>
                <w:szCs w:val="24"/>
                <w:lang w:val="fr-CH"/>
              </w:rPr>
              <w:t>18</w:t>
            </w:r>
            <w:r w:rsidRPr="00DD0536">
              <w:rPr>
                <w:rFonts w:asciiTheme="minorHAnsi" w:hAnsiTheme="minorHAnsi" w:cstheme="minorHAnsi"/>
                <w:b/>
                <w:szCs w:val="24"/>
                <w:lang w:val="fr-CH"/>
              </w:rPr>
              <w:t>/</w:t>
            </w:r>
            <w:r w:rsidR="006D0A7C">
              <w:rPr>
                <w:rFonts w:asciiTheme="minorHAnsi" w:hAnsiTheme="minorHAnsi" w:cstheme="minorHAnsi"/>
                <w:b/>
                <w:szCs w:val="24"/>
                <w:lang w:val="fr-CH"/>
              </w:rPr>
              <w:t>9</w:t>
            </w:r>
          </w:p>
        </w:tc>
      </w:tr>
      <w:tr w:rsidR="00AD3606" w:rsidRPr="00DD0536" w14:paraId="789B45BA" w14:textId="77777777" w:rsidTr="00AD3606">
        <w:trPr>
          <w:cantSplit/>
        </w:trPr>
        <w:tc>
          <w:tcPr>
            <w:tcW w:w="3969" w:type="dxa"/>
            <w:vMerge/>
          </w:tcPr>
          <w:p w14:paraId="3F3D4E17" w14:textId="77777777" w:rsidR="00AD3606" w:rsidRPr="00DD0536" w:rsidRDefault="00AD3606" w:rsidP="003840E6">
            <w:pPr>
              <w:tabs>
                <w:tab w:val="left" w:pos="851"/>
              </w:tabs>
              <w:spacing w:line="240" w:lineRule="atLeast"/>
              <w:jc w:val="both"/>
              <w:rPr>
                <w:rFonts w:asciiTheme="minorHAnsi" w:hAnsiTheme="minorHAnsi" w:cstheme="minorHAnsi"/>
                <w:b/>
                <w:szCs w:val="24"/>
                <w:lang w:val="fr-CH"/>
              </w:rPr>
            </w:pPr>
            <w:bookmarkStart w:id="6" w:name="ddate" w:colFirst="1" w:colLast="1"/>
            <w:bookmarkEnd w:id="0"/>
            <w:bookmarkEnd w:id="1"/>
          </w:p>
        </w:tc>
        <w:tc>
          <w:tcPr>
            <w:tcW w:w="5245" w:type="dxa"/>
          </w:tcPr>
          <w:p w14:paraId="2DE9ACEA" w14:textId="1B219BA6" w:rsidR="00AD3606" w:rsidRPr="00DD0536" w:rsidRDefault="006D0A7C" w:rsidP="00B25E1E">
            <w:pPr>
              <w:tabs>
                <w:tab w:val="left" w:pos="851"/>
              </w:tabs>
              <w:spacing w:before="0"/>
              <w:jc w:val="right"/>
              <w:rPr>
                <w:rFonts w:asciiTheme="minorHAnsi" w:hAnsiTheme="minorHAnsi" w:cstheme="minorHAnsi"/>
                <w:b/>
                <w:szCs w:val="24"/>
              </w:rPr>
            </w:pPr>
            <w:r>
              <w:rPr>
                <w:rFonts w:asciiTheme="minorHAnsi" w:hAnsiTheme="minorHAnsi" w:cstheme="minorHAnsi"/>
                <w:b/>
                <w:szCs w:val="24"/>
              </w:rPr>
              <w:t>6 October</w:t>
            </w:r>
            <w:r w:rsidR="00AD3606" w:rsidRPr="00DD0536">
              <w:rPr>
                <w:rFonts w:asciiTheme="minorHAnsi" w:hAnsiTheme="minorHAnsi" w:cstheme="minorHAnsi"/>
                <w:b/>
                <w:szCs w:val="24"/>
              </w:rPr>
              <w:t xml:space="preserve"> 2023</w:t>
            </w:r>
          </w:p>
        </w:tc>
      </w:tr>
      <w:tr w:rsidR="00AD3606" w:rsidRPr="00DD0536" w14:paraId="58A84C4A" w14:textId="77777777" w:rsidTr="00AD3606">
        <w:trPr>
          <w:cantSplit/>
          <w:trHeight w:val="23"/>
        </w:trPr>
        <w:tc>
          <w:tcPr>
            <w:tcW w:w="3969" w:type="dxa"/>
            <w:vMerge/>
          </w:tcPr>
          <w:p w14:paraId="77CEDDAA" w14:textId="77777777" w:rsidR="00AD3606" w:rsidRPr="00DD0536" w:rsidRDefault="00AD3606" w:rsidP="003840E6">
            <w:pPr>
              <w:tabs>
                <w:tab w:val="left" w:pos="851"/>
              </w:tabs>
              <w:spacing w:line="240" w:lineRule="atLeast"/>
              <w:jc w:val="both"/>
              <w:rPr>
                <w:rFonts w:asciiTheme="minorHAnsi" w:hAnsiTheme="minorHAnsi" w:cstheme="minorHAnsi"/>
                <w:b/>
                <w:szCs w:val="24"/>
              </w:rPr>
            </w:pPr>
            <w:bookmarkStart w:id="7" w:name="dorlang" w:colFirst="1" w:colLast="1"/>
            <w:bookmarkEnd w:id="6"/>
          </w:p>
        </w:tc>
        <w:tc>
          <w:tcPr>
            <w:tcW w:w="5245" w:type="dxa"/>
          </w:tcPr>
          <w:p w14:paraId="561AAE94" w14:textId="05CDF347" w:rsidR="00AD3606" w:rsidRPr="00DD0536" w:rsidRDefault="00891503" w:rsidP="00B25E1E">
            <w:pPr>
              <w:tabs>
                <w:tab w:val="left" w:pos="851"/>
              </w:tabs>
              <w:spacing w:before="0" w:line="240" w:lineRule="atLeast"/>
              <w:jc w:val="right"/>
              <w:rPr>
                <w:rFonts w:asciiTheme="minorHAnsi" w:hAnsiTheme="minorHAnsi" w:cstheme="minorHAnsi"/>
                <w:b/>
                <w:szCs w:val="24"/>
              </w:rPr>
            </w:pPr>
            <w:r w:rsidRPr="00DD0536">
              <w:rPr>
                <w:rFonts w:asciiTheme="minorHAnsi" w:hAnsiTheme="minorHAnsi" w:cstheme="minorHAnsi"/>
                <w:b/>
                <w:szCs w:val="24"/>
              </w:rPr>
              <w:t>English only</w:t>
            </w:r>
          </w:p>
        </w:tc>
      </w:tr>
      <w:tr w:rsidR="00472BAD" w:rsidRPr="00DD0536" w14:paraId="12C5EF5F" w14:textId="77777777" w:rsidTr="00AD3606">
        <w:trPr>
          <w:cantSplit/>
          <w:trHeight w:val="23"/>
        </w:trPr>
        <w:tc>
          <w:tcPr>
            <w:tcW w:w="3969" w:type="dxa"/>
          </w:tcPr>
          <w:p w14:paraId="4B839BA2" w14:textId="77777777" w:rsidR="00472BAD" w:rsidRPr="00DD0536" w:rsidRDefault="00472BAD" w:rsidP="003840E6">
            <w:pPr>
              <w:tabs>
                <w:tab w:val="left" w:pos="851"/>
              </w:tabs>
              <w:spacing w:line="240" w:lineRule="atLeast"/>
              <w:jc w:val="both"/>
              <w:rPr>
                <w:rFonts w:asciiTheme="minorHAnsi" w:hAnsiTheme="minorHAnsi" w:cstheme="minorHAnsi"/>
                <w:b/>
                <w:szCs w:val="24"/>
              </w:rPr>
            </w:pPr>
          </w:p>
        </w:tc>
        <w:tc>
          <w:tcPr>
            <w:tcW w:w="5245" w:type="dxa"/>
          </w:tcPr>
          <w:p w14:paraId="12F66D25" w14:textId="77777777" w:rsidR="00472BAD" w:rsidRPr="00DD0536" w:rsidRDefault="00472BAD" w:rsidP="003840E6">
            <w:pPr>
              <w:tabs>
                <w:tab w:val="left" w:pos="851"/>
              </w:tabs>
              <w:spacing w:before="0" w:line="240" w:lineRule="atLeast"/>
              <w:jc w:val="both"/>
              <w:rPr>
                <w:rFonts w:asciiTheme="minorHAnsi" w:hAnsiTheme="minorHAnsi" w:cstheme="minorHAnsi"/>
                <w:b/>
                <w:szCs w:val="24"/>
              </w:rPr>
            </w:pPr>
          </w:p>
        </w:tc>
      </w:tr>
      <w:tr w:rsidR="00AD3606" w:rsidRPr="00DD0536" w14:paraId="27000B2A" w14:textId="77777777" w:rsidTr="00AD3606">
        <w:trPr>
          <w:cantSplit/>
        </w:trPr>
        <w:tc>
          <w:tcPr>
            <w:tcW w:w="9214" w:type="dxa"/>
            <w:gridSpan w:val="2"/>
            <w:tcMar>
              <w:left w:w="0" w:type="dxa"/>
            </w:tcMar>
          </w:tcPr>
          <w:p w14:paraId="4E7CDB90" w14:textId="735CE39A" w:rsidR="00AD3606" w:rsidRPr="00DD0536" w:rsidRDefault="009B67D1" w:rsidP="00C00669">
            <w:pPr>
              <w:pStyle w:val="Source"/>
              <w:framePr w:hSpace="0" w:wrap="auto" w:vAnchor="margin" w:hAnchor="text" w:xAlign="left" w:yAlign="inline"/>
              <w:rPr>
                <w:rFonts w:asciiTheme="minorHAnsi" w:hAnsiTheme="minorHAnsi" w:cstheme="minorHAnsi"/>
              </w:rPr>
            </w:pPr>
            <w:bookmarkStart w:id="8" w:name="dsource" w:colFirst="0" w:colLast="0"/>
            <w:bookmarkEnd w:id="7"/>
            <w:r w:rsidRPr="00DD0536">
              <w:rPr>
                <w:rFonts w:asciiTheme="minorHAnsi" w:hAnsiTheme="minorHAnsi" w:cstheme="minorHAnsi"/>
              </w:rPr>
              <w:t>Contribution by</w:t>
            </w:r>
            <w:r w:rsidR="00C00669" w:rsidRPr="0055536A">
              <w:rPr>
                <w:rFonts w:eastAsia="SimSun"/>
              </w:rPr>
              <w:t xml:space="preserve"> Saudi Arabia (Kingdom of), Bahrain (Kingdom of), Egypt (Arab Republic of), United Arab Emirates, Kuwait (State of), Morocco (Kingdom of), South Africa (Republic of)</w:t>
            </w:r>
            <w:r w:rsidR="00FD5E25">
              <w:rPr>
                <w:rFonts w:eastAsia="SimSun"/>
              </w:rPr>
              <w:t xml:space="preserve"> </w:t>
            </w:r>
            <w:r w:rsidR="00FD5E25" w:rsidRPr="004A4E1C">
              <w:t xml:space="preserve">and </w:t>
            </w:r>
            <w:r w:rsidR="00FD5E25" w:rsidRPr="00917890">
              <w:t>Tunisia</w:t>
            </w:r>
          </w:p>
        </w:tc>
      </w:tr>
      <w:tr w:rsidR="00AD3606" w:rsidRPr="00DD0536" w14:paraId="2340750D" w14:textId="77777777" w:rsidTr="00AD3606">
        <w:trPr>
          <w:cantSplit/>
        </w:trPr>
        <w:tc>
          <w:tcPr>
            <w:tcW w:w="9214" w:type="dxa"/>
            <w:gridSpan w:val="2"/>
            <w:tcMar>
              <w:left w:w="0" w:type="dxa"/>
            </w:tcMar>
          </w:tcPr>
          <w:p w14:paraId="47B91AA8" w14:textId="0992ACE9" w:rsidR="00AD3606" w:rsidRPr="00DD0536" w:rsidRDefault="006D0A7C" w:rsidP="006D0A7C">
            <w:pPr>
              <w:pStyle w:val="Normal1"/>
              <w:tabs>
                <w:tab w:val="left" w:pos="1418"/>
              </w:tabs>
              <w:spacing w:before="160"/>
            </w:pPr>
            <w:bookmarkStart w:id="9" w:name="dtitle1" w:colFirst="0" w:colLast="0"/>
            <w:bookmarkEnd w:id="8"/>
            <w:r w:rsidRPr="00DD0536">
              <w:rPr>
                <w:rFonts w:asciiTheme="minorHAnsi" w:hAnsiTheme="minorHAnsi" w:cstheme="minorHAnsi"/>
                <w:bCs/>
                <w:sz w:val="32"/>
                <w:szCs w:val="32"/>
              </w:rPr>
              <w:t>TOPIC FOR</w:t>
            </w:r>
            <w:r w:rsidRPr="00DD0536">
              <w:rPr>
                <w:rFonts w:asciiTheme="minorHAnsi" w:hAnsiTheme="minorHAnsi" w:cstheme="minorHAnsi"/>
                <w:sz w:val="32"/>
                <w:szCs w:val="32"/>
              </w:rPr>
              <w:t xml:space="preserve"> </w:t>
            </w:r>
            <w:r w:rsidRPr="00DD0536">
              <w:rPr>
                <w:rFonts w:asciiTheme="minorHAnsi" w:hAnsiTheme="minorHAnsi" w:cstheme="minorHAnsi"/>
                <w:bCs/>
                <w:sz w:val="32"/>
                <w:szCs w:val="32"/>
              </w:rPr>
              <w:t>NEXT OPEN CONSULTATION</w:t>
            </w:r>
          </w:p>
        </w:tc>
      </w:tr>
    </w:tbl>
    <w:bookmarkEnd w:id="2"/>
    <w:bookmarkEnd w:id="3"/>
    <w:bookmarkEnd w:id="4"/>
    <w:bookmarkEnd w:id="5"/>
    <w:bookmarkEnd w:id="9"/>
    <w:p w14:paraId="040193F4" w14:textId="7BE7D543" w:rsidR="007909C8" w:rsidRPr="00DD0536" w:rsidRDefault="007909C8" w:rsidP="006D0A7C">
      <w:pPr>
        <w:spacing w:before="240" w:after="120"/>
        <w:jc w:val="both"/>
        <w:rPr>
          <w:rFonts w:asciiTheme="minorHAnsi" w:hAnsiTheme="minorHAnsi" w:cstheme="minorHAnsi"/>
          <w:b/>
          <w:bCs/>
          <w:szCs w:val="24"/>
        </w:rPr>
      </w:pPr>
      <w:r w:rsidRPr="00DD0536">
        <w:rPr>
          <w:rFonts w:asciiTheme="minorHAnsi" w:hAnsiTheme="minorHAnsi" w:cstheme="minorHAnsi"/>
          <w:b/>
          <w:bCs/>
          <w:szCs w:val="24"/>
        </w:rPr>
        <w:t>Introduction</w:t>
      </w:r>
    </w:p>
    <w:p w14:paraId="4B95B767" w14:textId="2EF91FA4" w:rsidR="007909C8" w:rsidRPr="00DD0536" w:rsidRDefault="007909C8" w:rsidP="006D0A7C">
      <w:pPr>
        <w:spacing w:after="120"/>
        <w:jc w:val="both"/>
        <w:rPr>
          <w:rFonts w:asciiTheme="minorHAnsi" w:hAnsiTheme="minorHAnsi" w:cstheme="minorHAnsi"/>
          <w:color w:val="1F1F1F"/>
          <w:szCs w:val="24"/>
          <w:shd w:val="clear" w:color="auto" w:fill="FFFFFF"/>
        </w:rPr>
      </w:pPr>
      <w:r w:rsidRPr="00DD0536">
        <w:rPr>
          <w:rFonts w:asciiTheme="minorHAnsi" w:hAnsiTheme="minorHAnsi" w:cstheme="minorHAnsi"/>
          <w:color w:val="1F1F1F"/>
          <w:szCs w:val="24"/>
          <w:shd w:val="clear" w:color="auto" w:fill="FFFFFF"/>
        </w:rPr>
        <w:t xml:space="preserve">The developmental aspects of the Internet </w:t>
      </w:r>
      <w:proofErr w:type="gramStart"/>
      <w:r w:rsidRPr="00DD0536">
        <w:rPr>
          <w:rFonts w:asciiTheme="minorHAnsi" w:hAnsiTheme="minorHAnsi" w:cstheme="minorHAnsi"/>
          <w:szCs w:val="24"/>
        </w:rPr>
        <w:t>has</w:t>
      </w:r>
      <w:proofErr w:type="gramEnd"/>
      <w:r w:rsidRPr="00DD0536">
        <w:rPr>
          <w:rFonts w:asciiTheme="minorHAnsi" w:hAnsiTheme="minorHAnsi" w:cstheme="minorHAnsi"/>
          <w:szCs w:val="24"/>
        </w:rPr>
        <w:t xml:space="preserve"> played a major role in the development of societies and economies around the world. It is important to note that the developmental aspects of the Internet are not evenly distributed. </w:t>
      </w:r>
      <w:r w:rsidRPr="00DD0536">
        <w:rPr>
          <w:rFonts w:asciiTheme="minorHAnsi" w:hAnsiTheme="minorHAnsi" w:cstheme="minorHAnsi"/>
          <w:color w:val="1F1F1F"/>
          <w:szCs w:val="24"/>
          <w:shd w:val="clear" w:color="auto" w:fill="FFFFFF"/>
        </w:rPr>
        <w:t>Developing countries often face challenges in accessing and using the Internet due to, among other factors, limited technical infrastructure, poor connectivity, weak security, and International public policy issues.</w:t>
      </w:r>
      <w:r w:rsidRPr="00DD0536">
        <w:rPr>
          <w:rFonts w:asciiTheme="minorHAnsi" w:hAnsiTheme="minorHAnsi" w:cstheme="minorHAnsi"/>
          <w:szCs w:val="24"/>
        </w:rPr>
        <w:t xml:space="preserve"> However, efforts are underway to address these challenges and to make the Internet more accessible to everyone.</w:t>
      </w:r>
    </w:p>
    <w:p w14:paraId="49A9DA5C" w14:textId="77777777" w:rsidR="007909C8" w:rsidRPr="00DD0536" w:rsidRDefault="007909C8" w:rsidP="006D0A7C">
      <w:pPr>
        <w:spacing w:before="240" w:after="120"/>
        <w:jc w:val="both"/>
        <w:rPr>
          <w:rFonts w:asciiTheme="minorHAnsi" w:hAnsiTheme="minorHAnsi" w:cstheme="minorHAnsi"/>
          <w:b/>
          <w:bCs/>
          <w:szCs w:val="24"/>
        </w:rPr>
      </w:pPr>
      <w:r w:rsidRPr="00DD0536">
        <w:rPr>
          <w:rFonts w:asciiTheme="minorHAnsi" w:hAnsiTheme="minorHAnsi" w:cstheme="minorHAnsi"/>
          <w:b/>
          <w:bCs/>
          <w:szCs w:val="24"/>
        </w:rPr>
        <w:t xml:space="preserve">Discussion </w:t>
      </w:r>
    </w:p>
    <w:p w14:paraId="142AE380" w14:textId="77777777" w:rsidR="007909C8" w:rsidRPr="00DD0536" w:rsidRDefault="007909C8" w:rsidP="006D0A7C">
      <w:pPr>
        <w:spacing w:after="120"/>
        <w:jc w:val="both"/>
        <w:rPr>
          <w:rFonts w:asciiTheme="minorHAnsi" w:hAnsiTheme="minorHAnsi" w:cstheme="minorHAnsi"/>
          <w:color w:val="1F1F1F"/>
          <w:szCs w:val="24"/>
        </w:rPr>
      </w:pPr>
      <w:r w:rsidRPr="00DD0536">
        <w:rPr>
          <w:rFonts w:asciiTheme="minorHAnsi" w:hAnsiTheme="minorHAnsi" w:cstheme="minorHAnsi"/>
          <w:color w:val="1F1F1F"/>
          <w:szCs w:val="24"/>
        </w:rPr>
        <w:t>The development Aspects of the internet has been driven by a number of factors, including technological Infrastructure, connectivity, security and International Public Policy Issues.</w:t>
      </w:r>
    </w:p>
    <w:p w14:paraId="4C666470" w14:textId="22AFCA37" w:rsidR="007909C8" w:rsidRPr="00DD0536" w:rsidRDefault="007909C8" w:rsidP="006D0A7C">
      <w:pPr>
        <w:pStyle w:val="NormalWeb"/>
        <w:numPr>
          <w:ilvl w:val="0"/>
          <w:numId w:val="4"/>
        </w:numPr>
        <w:shd w:val="clear" w:color="auto" w:fill="FFFFFF"/>
        <w:spacing w:before="120" w:beforeAutospacing="0" w:after="120" w:afterAutospacing="0"/>
        <w:jc w:val="both"/>
        <w:rPr>
          <w:rFonts w:asciiTheme="minorHAnsi" w:hAnsiTheme="minorHAnsi" w:cstheme="minorHAnsi"/>
          <w:color w:val="1F1F1F"/>
        </w:rPr>
      </w:pPr>
      <w:r w:rsidRPr="00DD0536">
        <w:rPr>
          <w:rFonts w:asciiTheme="minorHAnsi" w:eastAsiaTheme="minorHAnsi" w:hAnsiTheme="minorHAnsi" w:cstheme="minorHAnsi"/>
          <w:b/>
          <w:bCs/>
        </w:rPr>
        <w:t xml:space="preserve">Technical Infrastructure: </w:t>
      </w:r>
      <w:r w:rsidRPr="00DD0536">
        <w:rPr>
          <w:rFonts w:asciiTheme="minorHAnsi" w:eastAsiaTheme="minorHAnsi" w:hAnsiTheme="minorHAnsi" w:cstheme="minorHAnsi"/>
        </w:rPr>
        <w:t>A well-developed, accessible, and affordable information and communication technology (ICT) infrastructure and applications, tailored to regional, national, and local needs, can accelerate social and economic progress an</w:t>
      </w:r>
      <w:r w:rsidR="003840E6" w:rsidRPr="00DD0536">
        <w:rPr>
          <w:rFonts w:asciiTheme="minorHAnsi" w:eastAsiaTheme="minorHAnsi" w:hAnsiTheme="minorHAnsi" w:cstheme="minorHAnsi"/>
        </w:rPr>
        <w:t>d improve the well-being of all. However,</w:t>
      </w:r>
      <w:r w:rsidRPr="00DD0536">
        <w:rPr>
          <w:rFonts w:asciiTheme="minorHAnsi" w:eastAsiaTheme="minorHAnsi" w:hAnsiTheme="minorHAnsi" w:cstheme="minorHAnsi"/>
        </w:rPr>
        <w:t xml:space="preserve"> </w:t>
      </w:r>
      <w:r w:rsidR="003840E6" w:rsidRPr="00DD0536">
        <w:rPr>
          <w:rFonts w:asciiTheme="minorHAnsi" w:eastAsiaTheme="minorHAnsi" w:hAnsiTheme="minorHAnsi" w:cstheme="minorHAnsi"/>
        </w:rPr>
        <w:t>they are</w:t>
      </w:r>
      <w:r w:rsidRPr="00DD0536">
        <w:rPr>
          <w:rFonts w:asciiTheme="minorHAnsi" w:eastAsiaTheme="minorHAnsi" w:hAnsiTheme="minorHAnsi" w:cstheme="minorHAnsi"/>
        </w:rPr>
        <w:t xml:space="preserve"> challenges such as investment, access, skills shortages, governance, </w:t>
      </w:r>
      <w:r w:rsidR="00FD5E25" w:rsidRPr="00DD0536">
        <w:rPr>
          <w:rFonts w:asciiTheme="minorHAnsi" w:eastAsiaTheme="minorHAnsi" w:hAnsiTheme="minorHAnsi" w:cstheme="minorHAnsi"/>
        </w:rPr>
        <w:t xml:space="preserve">security, </w:t>
      </w:r>
      <w:r w:rsidRPr="00DD0536">
        <w:rPr>
          <w:rFonts w:asciiTheme="minorHAnsi" w:eastAsiaTheme="minorHAnsi" w:hAnsiTheme="minorHAnsi" w:cstheme="minorHAnsi"/>
        </w:rPr>
        <w:t>and sustainability</w:t>
      </w:r>
      <w:r w:rsidRPr="00DD0536">
        <w:rPr>
          <w:rStyle w:val="Strong"/>
          <w:rFonts w:asciiTheme="minorHAnsi" w:hAnsiTheme="minorHAnsi" w:cstheme="minorHAnsi"/>
          <w:color w:val="1F1F1F"/>
          <w:shd w:val="clear" w:color="auto" w:fill="FFFFFF"/>
        </w:rPr>
        <w:t>.</w:t>
      </w:r>
    </w:p>
    <w:p w14:paraId="0F280CB5" w14:textId="29EB9351" w:rsidR="007909C8" w:rsidRPr="00DD0536" w:rsidRDefault="007909C8" w:rsidP="006D0A7C">
      <w:pPr>
        <w:pStyle w:val="NormalWeb"/>
        <w:numPr>
          <w:ilvl w:val="0"/>
          <w:numId w:val="4"/>
        </w:numPr>
        <w:spacing w:before="120" w:beforeAutospacing="0" w:after="120" w:afterAutospacing="0"/>
        <w:jc w:val="both"/>
        <w:rPr>
          <w:rFonts w:asciiTheme="minorHAnsi" w:eastAsiaTheme="minorHAnsi" w:hAnsiTheme="minorHAnsi" w:cstheme="minorHAnsi"/>
        </w:rPr>
      </w:pPr>
      <w:r w:rsidRPr="00DD0536">
        <w:rPr>
          <w:rFonts w:asciiTheme="minorHAnsi" w:eastAsiaTheme="minorHAnsi" w:hAnsiTheme="minorHAnsi" w:cstheme="minorHAnsi"/>
          <w:b/>
          <w:bCs/>
        </w:rPr>
        <w:t xml:space="preserve">Connectivity: </w:t>
      </w:r>
      <w:r w:rsidRPr="00DD0536">
        <w:rPr>
          <w:rFonts w:asciiTheme="minorHAnsi" w:eastAsiaTheme="minorHAnsi" w:hAnsiTheme="minorHAnsi" w:cstheme="minorHAnsi"/>
        </w:rPr>
        <w:t xml:space="preserve">Although progress in ICT connectivity, digital divides persist between and within countries, and between men and women. Accordance to </w:t>
      </w:r>
      <w:hyperlink r:id="rId8" w:history="1">
        <w:r w:rsidRPr="00DD0536">
          <w:rPr>
            <w:rStyle w:val="Hyperlink"/>
            <w:rFonts w:asciiTheme="minorHAnsi" w:eastAsiaTheme="minorHAnsi" w:hAnsiTheme="minorHAnsi" w:cstheme="minorHAnsi"/>
          </w:rPr>
          <w:t>ITU’s Measuring digital de</w:t>
        </w:r>
        <w:r w:rsidRPr="00DD0536">
          <w:rPr>
            <w:rStyle w:val="Hyperlink"/>
            <w:rFonts w:asciiTheme="minorHAnsi" w:eastAsiaTheme="minorHAnsi" w:hAnsiTheme="minorHAnsi" w:cstheme="minorHAnsi"/>
          </w:rPr>
          <w:t>v</w:t>
        </w:r>
        <w:r w:rsidRPr="00DD0536">
          <w:rPr>
            <w:rStyle w:val="Hyperlink"/>
            <w:rFonts w:asciiTheme="minorHAnsi" w:eastAsiaTheme="minorHAnsi" w:hAnsiTheme="minorHAnsi" w:cstheme="minorHAnsi"/>
          </w:rPr>
          <w:t>elopment: Facts and Figures 2022</w:t>
        </w:r>
      </w:hyperlink>
      <w:r w:rsidRPr="00DD0536">
        <w:rPr>
          <w:rFonts w:asciiTheme="minorHAnsi" w:eastAsiaTheme="minorHAnsi" w:hAnsiTheme="minorHAnsi" w:cstheme="minorHAnsi"/>
        </w:rPr>
        <w:t xml:space="preserve"> as the world reaches 8 billion people, 5.3 billion people (66%) are using the internet. However, 2.7 billion people worldwide are still offline, and universal internet access is still a long way off in least developed and landlocked developing countries, where only 36% of the population is online.</w:t>
      </w:r>
      <w:r w:rsidR="00FD5E25" w:rsidRPr="00FD5E25">
        <w:rPr>
          <w:rFonts w:asciiTheme="minorHAnsi" w:eastAsiaTheme="minorHAnsi" w:hAnsiTheme="minorHAnsi" w:cstheme="minorHAnsi"/>
        </w:rPr>
        <w:t xml:space="preserve"> </w:t>
      </w:r>
      <w:r w:rsidR="00FD5E25">
        <w:rPr>
          <w:rFonts w:asciiTheme="minorHAnsi" w:eastAsiaTheme="minorHAnsi" w:hAnsiTheme="minorHAnsi" w:cstheme="minorHAnsi"/>
        </w:rPr>
        <w:t>E</w:t>
      </w:r>
      <w:r w:rsidR="00FD5E25" w:rsidRPr="00AB1EBF">
        <w:rPr>
          <w:rFonts w:asciiTheme="minorHAnsi" w:eastAsiaTheme="minorHAnsi" w:hAnsiTheme="minorHAnsi" w:cstheme="minorHAnsi"/>
        </w:rPr>
        <w:t>nabling affordable access is one of the major obstacles to the generalization of sustainable connectivity.</w:t>
      </w:r>
    </w:p>
    <w:p w14:paraId="380A7DD8" w14:textId="4CED6CE5" w:rsidR="003270F0" w:rsidRPr="00DD0536" w:rsidRDefault="007909C8" w:rsidP="006D0A7C">
      <w:pPr>
        <w:pStyle w:val="NormalWeb"/>
        <w:numPr>
          <w:ilvl w:val="0"/>
          <w:numId w:val="4"/>
        </w:numPr>
        <w:shd w:val="clear" w:color="auto" w:fill="FFFFFF"/>
        <w:spacing w:before="120" w:beforeAutospacing="0" w:after="120" w:afterAutospacing="0"/>
        <w:jc w:val="both"/>
        <w:rPr>
          <w:rFonts w:asciiTheme="minorHAnsi" w:eastAsiaTheme="minorHAnsi" w:hAnsiTheme="minorHAnsi" w:cstheme="minorHAnsi"/>
        </w:rPr>
      </w:pPr>
      <w:r w:rsidRPr="00DD0536">
        <w:rPr>
          <w:rFonts w:asciiTheme="minorHAnsi" w:eastAsiaTheme="minorHAnsi" w:hAnsiTheme="minorHAnsi" w:cstheme="minorHAnsi"/>
          <w:b/>
          <w:bCs/>
        </w:rPr>
        <w:t xml:space="preserve">Security: </w:t>
      </w:r>
      <w:r w:rsidR="00DD0536">
        <w:rPr>
          <w:rFonts w:asciiTheme="minorHAnsi" w:hAnsiTheme="minorHAnsi" w:cstheme="minorHAnsi"/>
          <w:color w:val="1F1F1F"/>
          <w:shd w:val="clear" w:color="auto" w:fill="FFFFFF"/>
        </w:rPr>
        <w:t xml:space="preserve">A </w:t>
      </w:r>
      <w:proofErr w:type="gramStart"/>
      <w:r w:rsidR="00DD0536">
        <w:rPr>
          <w:rFonts w:asciiTheme="minorHAnsi" w:hAnsiTheme="minorHAnsi" w:cstheme="minorHAnsi"/>
          <w:color w:val="1F1F1F"/>
          <w:shd w:val="clear" w:color="auto" w:fill="FFFFFF"/>
        </w:rPr>
        <w:t xml:space="preserve">secure </w:t>
      </w:r>
      <w:r w:rsidR="008F1525" w:rsidRPr="008F1525">
        <w:rPr>
          <w:rFonts w:asciiTheme="minorHAnsi" w:hAnsiTheme="minorHAnsi" w:cstheme="minorHAnsi"/>
          <w:color w:val="1F1F1F"/>
          <w:shd w:val="clear" w:color="auto" w:fill="FFFFFF"/>
        </w:rPr>
        <w:t>,</w:t>
      </w:r>
      <w:proofErr w:type="gramEnd"/>
      <w:r w:rsidR="008F1525" w:rsidRPr="008F1525">
        <w:rPr>
          <w:rFonts w:asciiTheme="minorHAnsi" w:hAnsiTheme="minorHAnsi" w:cstheme="minorHAnsi"/>
          <w:color w:val="1F1F1F"/>
          <w:shd w:val="clear" w:color="auto" w:fill="FFFFFF"/>
        </w:rPr>
        <w:t xml:space="preserve"> resilient, and trustworthiness</w:t>
      </w:r>
      <w:r w:rsidR="008F1525">
        <w:rPr>
          <w:rFonts w:asciiTheme="minorHAnsi" w:hAnsiTheme="minorHAnsi" w:cstheme="minorHAnsi"/>
          <w:color w:val="1F1F1F"/>
          <w:shd w:val="clear" w:color="auto" w:fill="FFFFFF"/>
        </w:rPr>
        <w:t xml:space="preserve"> </w:t>
      </w:r>
      <w:r w:rsidR="00DD0536">
        <w:rPr>
          <w:rFonts w:asciiTheme="minorHAnsi" w:hAnsiTheme="minorHAnsi" w:cstheme="minorHAnsi"/>
          <w:color w:val="1F1F1F"/>
          <w:shd w:val="clear" w:color="auto" w:fill="FFFFFF"/>
        </w:rPr>
        <w:t>Internet is</w:t>
      </w:r>
      <w:r w:rsidR="00DD0536" w:rsidRPr="00DD0536">
        <w:rPr>
          <w:rFonts w:asciiTheme="minorHAnsi" w:hAnsiTheme="minorHAnsi" w:cstheme="minorHAnsi"/>
          <w:color w:val="1F1F1F"/>
          <w:shd w:val="clear" w:color="auto" w:fill="FFFFFF"/>
        </w:rPr>
        <w:t xml:space="preserve"> important for the overall health of the global economy and society because it provides a platform for </w:t>
      </w:r>
      <w:r w:rsidR="00DD0536" w:rsidRPr="00DD0536">
        <w:rPr>
          <w:rFonts w:asciiTheme="minorHAnsi" w:hAnsiTheme="minorHAnsi" w:cstheme="minorHAnsi"/>
          <w:color w:val="1F1F1F"/>
          <w:shd w:val="clear" w:color="auto" w:fill="FFFFFF"/>
        </w:rPr>
        <w:lastRenderedPageBreak/>
        <w:t>trust and confidence. When people can trust that their data is safe and that their online transactions are secure, they are more likely to engage in economic and social activities online.</w:t>
      </w:r>
    </w:p>
    <w:p w14:paraId="505A3781" w14:textId="07765978" w:rsidR="007909C8" w:rsidRDefault="007909C8" w:rsidP="006D0A7C">
      <w:pPr>
        <w:pStyle w:val="NormalWeb"/>
        <w:numPr>
          <w:ilvl w:val="0"/>
          <w:numId w:val="4"/>
        </w:numPr>
        <w:shd w:val="clear" w:color="auto" w:fill="FFFFFF"/>
        <w:spacing w:before="120" w:beforeAutospacing="0" w:after="120" w:afterAutospacing="0"/>
        <w:jc w:val="both"/>
        <w:rPr>
          <w:rFonts w:asciiTheme="minorHAnsi" w:eastAsiaTheme="minorHAnsi" w:hAnsiTheme="minorHAnsi" w:cstheme="minorHAnsi"/>
        </w:rPr>
      </w:pPr>
      <w:bookmarkStart w:id="10" w:name="_Hlk147525590"/>
      <w:r w:rsidRPr="00DD0536">
        <w:rPr>
          <w:rFonts w:asciiTheme="minorHAnsi" w:eastAsiaTheme="minorHAnsi" w:hAnsiTheme="minorHAnsi" w:cstheme="minorHAnsi"/>
          <w:b/>
          <w:bCs/>
        </w:rPr>
        <w:t>International Public Policy Issues</w:t>
      </w:r>
      <w:bookmarkEnd w:id="10"/>
      <w:r w:rsidRPr="00DD0536">
        <w:rPr>
          <w:rFonts w:asciiTheme="minorHAnsi" w:eastAsiaTheme="minorHAnsi" w:hAnsiTheme="minorHAnsi" w:cstheme="minorHAnsi"/>
          <w:b/>
          <w:bCs/>
        </w:rPr>
        <w:t xml:space="preserve">: </w:t>
      </w:r>
      <w:r w:rsidRPr="00DD0536">
        <w:rPr>
          <w:rFonts w:asciiTheme="minorHAnsi" w:eastAsiaTheme="minorHAnsi" w:hAnsiTheme="minorHAnsi" w:cstheme="minorHAnsi"/>
        </w:rPr>
        <w:t>International public policy has a significant impact on internet development</w:t>
      </w:r>
      <w:r w:rsidR="00FD5E25" w:rsidRPr="00FD5E25">
        <w:rPr>
          <w:rFonts w:asciiTheme="minorHAnsi" w:eastAsiaTheme="minorHAnsi" w:hAnsiTheme="minorHAnsi" w:cstheme="minorHAnsi"/>
        </w:rPr>
        <w:t xml:space="preserve"> </w:t>
      </w:r>
      <w:r w:rsidR="00FD5E25">
        <w:rPr>
          <w:rFonts w:asciiTheme="minorHAnsi" w:eastAsiaTheme="minorHAnsi" w:hAnsiTheme="minorHAnsi" w:cstheme="minorHAnsi"/>
        </w:rPr>
        <w:t>and resilience</w:t>
      </w:r>
      <w:r w:rsidRPr="00DD0536">
        <w:rPr>
          <w:rFonts w:asciiTheme="minorHAnsi" w:eastAsiaTheme="minorHAnsi" w:hAnsiTheme="minorHAnsi" w:cstheme="minorHAnsi"/>
        </w:rPr>
        <w:t xml:space="preserve">, both positive and negative. It can shape the governance frameworks and regulations that govern the internet, impacting issues such as privacy, cybersecurity, and access to information. International </w:t>
      </w:r>
      <w:r w:rsidR="00FD5E25">
        <w:rPr>
          <w:rFonts w:asciiTheme="minorHAnsi" w:eastAsiaTheme="minorHAnsi" w:hAnsiTheme="minorHAnsi" w:cstheme="minorHAnsi"/>
        </w:rPr>
        <w:t xml:space="preserve">public </w:t>
      </w:r>
      <w:r w:rsidRPr="00DD0536">
        <w:rPr>
          <w:rFonts w:asciiTheme="minorHAnsi" w:eastAsiaTheme="minorHAnsi" w:hAnsiTheme="minorHAnsi" w:cstheme="minorHAnsi"/>
        </w:rPr>
        <w:t xml:space="preserve">policies can also influence </w:t>
      </w:r>
      <w:r w:rsidR="00FD5E25">
        <w:rPr>
          <w:rFonts w:asciiTheme="minorHAnsi" w:eastAsiaTheme="minorHAnsi" w:hAnsiTheme="minorHAnsi" w:cstheme="minorHAnsi"/>
        </w:rPr>
        <w:t>internet innovation and</w:t>
      </w:r>
      <w:r w:rsidR="00FD5E25" w:rsidRPr="00DD0536">
        <w:rPr>
          <w:rFonts w:asciiTheme="minorHAnsi" w:eastAsiaTheme="minorHAnsi" w:hAnsiTheme="minorHAnsi" w:cstheme="minorHAnsi"/>
        </w:rPr>
        <w:t xml:space="preserve"> </w:t>
      </w:r>
      <w:r w:rsidRPr="00DD0536">
        <w:rPr>
          <w:rFonts w:asciiTheme="minorHAnsi" w:eastAsiaTheme="minorHAnsi" w:hAnsiTheme="minorHAnsi" w:cstheme="minorHAnsi"/>
        </w:rPr>
        <w:t>the development and deployment of internet infrastructure, as well as the regulation of cross-border data flows</w:t>
      </w:r>
      <w:r w:rsidR="00FD5E25" w:rsidRPr="00FD5E25">
        <w:rPr>
          <w:rFonts w:asciiTheme="minorHAnsi" w:eastAsiaTheme="minorHAnsi" w:hAnsiTheme="minorHAnsi" w:cstheme="minorHAnsi"/>
        </w:rPr>
        <w:t xml:space="preserve"> </w:t>
      </w:r>
      <w:r w:rsidR="00FD5E25">
        <w:rPr>
          <w:rFonts w:asciiTheme="minorHAnsi" w:eastAsiaTheme="minorHAnsi" w:hAnsiTheme="minorHAnsi" w:cstheme="minorHAnsi"/>
        </w:rPr>
        <w:t>and increase the gap between developed countries and the rest of the world</w:t>
      </w:r>
      <w:r w:rsidRPr="00DD0536">
        <w:rPr>
          <w:rFonts w:asciiTheme="minorHAnsi" w:eastAsiaTheme="minorHAnsi" w:hAnsiTheme="minorHAnsi" w:cstheme="minorHAnsi"/>
        </w:rPr>
        <w:t>.</w:t>
      </w:r>
    </w:p>
    <w:p w14:paraId="4A39BC8B" w14:textId="77777777" w:rsidR="00F376BB" w:rsidRPr="00DD0536" w:rsidRDefault="007909C8" w:rsidP="006D0A7C">
      <w:pPr>
        <w:pStyle w:val="NormalWeb"/>
        <w:shd w:val="clear" w:color="auto" w:fill="FFFFFF"/>
        <w:spacing w:before="240" w:beforeAutospacing="0" w:after="120" w:afterAutospacing="0"/>
        <w:jc w:val="both"/>
        <w:rPr>
          <w:rFonts w:asciiTheme="minorHAnsi" w:hAnsiTheme="minorHAnsi" w:cstheme="minorHAnsi"/>
          <w:b/>
          <w:bCs/>
        </w:rPr>
      </w:pPr>
      <w:r w:rsidRPr="00DD0536">
        <w:rPr>
          <w:rFonts w:asciiTheme="minorHAnsi" w:hAnsiTheme="minorHAnsi" w:cstheme="minorHAnsi"/>
          <w:b/>
          <w:bCs/>
        </w:rPr>
        <w:t>Proposal</w:t>
      </w:r>
    </w:p>
    <w:p w14:paraId="4B65B04B" w14:textId="29194A07" w:rsidR="007909C8" w:rsidRPr="00DD0536" w:rsidRDefault="007909C8" w:rsidP="006D0A7C">
      <w:pPr>
        <w:pStyle w:val="NormalWeb"/>
        <w:shd w:val="clear" w:color="auto" w:fill="FFFFFF"/>
        <w:spacing w:before="120" w:beforeAutospacing="0" w:after="120" w:afterAutospacing="0"/>
        <w:jc w:val="both"/>
        <w:rPr>
          <w:rFonts w:asciiTheme="minorHAnsi" w:hAnsiTheme="minorHAnsi" w:cstheme="minorHAnsi"/>
          <w:b/>
          <w:bCs/>
        </w:rPr>
      </w:pPr>
      <w:r w:rsidRPr="00DD0536">
        <w:rPr>
          <w:rFonts w:asciiTheme="minorHAnsi" w:hAnsiTheme="minorHAnsi" w:cstheme="minorHAnsi"/>
          <w:color w:val="1F1F1F"/>
        </w:rPr>
        <w:t>Based on the above discussion, the following topic is suggested to the Council Working Group Internet next open consultation: "How to accelerate the developmental aspects of the internet to strengthen the reliance on ICTs?”</w:t>
      </w:r>
    </w:p>
    <w:p w14:paraId="06E9FEBA" w14:textId="40CE2EEC" w:rsidR="00B25E1E" w:rsidRPr="00DD0536" w:rsidRDefault="00B25E1E" w:rsidP="006D0A7C">
      <w:pPr>
        <w:pStyle w:val="NormalWeb"/>
        <w:numPr>
          <w:ilvl w:val="0"/>
          <w:numId w:val="5"/>
        </w:numPr>
        <w:shd w:val="clear" w:color="auto" w:fill="FFFFFF"/>
        <w:spacing w:before="120" w:beforeAutospacing="0" w:after="120" w:afterAutospacing="0"/>
        <w:jc w:val="both"/>
        <w:rPr>
          <w:rStyle w:val="Strong"/>
          <w:rFonts w:asciiTheme="minorHAnsi" w:hAnsiTheme="minorHAnsi" w:cstheme="minorHAnsi"/>
          <w:b w:val="0"/>
          <w:bCs w:val="0"/>
          <w:color w:val="1F1F1F"/>
        </w:rPr>
      </w:pPr>
      <w:r w:rsidRPr="00DD0536">
        <w:rPr>
          <w:rStyle w:val="Strong"/>
          <w:rFonts w:asciiTheme="minorHAnsi" w:hAnsiTheme="minorHAnsi" w:cstheme="minorHAnsi"/>
          <w:b w:val="0"/>
          <w:bCs w:val="0"/>
          <w:color w:val="1F1F1F"/>
        </w:rPr>
        <w:t xml:space="preserve">How to utilize the WSIS+20 review process and the ongoing </w:t>
      </w:r>
      <w:r w:rsidR="003270F0" w:rsidRPr="00DD0536">
        <w:rPr>
          <w:rStyle w:val="Strong"/>
          <w:rFonts w:asciiTheme="minorHAnsi" w:hAnsiTheme="minorHAnsi" w:cstheme="minorHAnsi"/>
          <w:b w:val="0"/>
          <w:bCs w:val="0"/>
          <w:color w:val="1F1F1F"/>
        </w:rPr>
        <w:t xml:space="preserve">global digital compact </w:t>
      </w:r>
      <w:r w:rsidR="00A919FF">
        <w:rPr>
          <w:rStyle w:val="Strong"/>
          <w:rFonts w:asciiTheme="minorHAnsi" w:hAnsiTheme="minorHAnsi" w:cstheme="minorHAnsi"/>
          <w:b w:val="0"/>
          <w:bCs w:val="0"/>
          <w:color w:val="1F1F1F"/>
        </w:rPr>
        <w:t xml:space="preserve">(GDC) </w:t>
      </w:r>
      <w:r w:rsidRPr="00DD0536">
        <w:rPr>
          <w:rStyle w:val="Strong"/>
          <w:rFonts w:asciiTheme="minorHAnsi" w:hAnsiTheme="minorHAnsi" w:cstheme="minorHAnsi"/>
          <w:b w:val="0"/>
          <w:bCs w:val="0"/>
          <w:color w:val="1F1F1F"/>
        </w:rPr>
        <w:t xml:space="preserve">negotiations to address </w:t>
      </w:r>
      <w:r w:rsidR="00A919FF">
        <w:rPr>
          <w:rStyle w:val="Strong"/>
          <w:rFonts w:asciiTheme="minorHAnsi" w:hAnsiTheme="minorHAnsi" w:cstheme="minorHAnsi"/>
          <w:b w:val="0"/>
          <w:bCs w:val="0"/>
          <w:color w:val="1F1F1F"/>
        </w:rPr>
        <w:t xml:space="preserve">aspects related to </w:t>
      </w:r>
      <w:r w:rsidRPr="00DD0536">
        <w:rPr>
          <w:rStyle w:val="Strong"/>
          <w:rFonts w:asciiTheme="minorHAnsi" w:hAnsiTheme="minorHAnsi" w:cstheme="minorHAnsi"/>
          <w:b w:val="0"/>
          <w:bCs w:val="0"/>
          <w:color w:val="1F1F1F"/>
        </w:rPr>
        <w:t>internet development, particularly in the areas of technical infrastructure, connectivity, security, and international public policy issues?</w:t>
      </w:r>
    </w:p>
    <w:p w14:paraId="19F0C076" w14:textId="77777777" w:rsidR="007909C8" w:rsidRPr="00DD0536" w:rsidRDefault="007909C8" w:rsidP="006D0A7C">
      <w:pPr>
        <w:pStyle w:val="NormalWeb"/>
        <w:numPr>
          <w:ilvl w:val="0"/>
          <w:numId w:val="5"/>
        </w:numPr>
        <w:shd w:val="clear" w:color="auto" w:fill="FFFFFF"/>
        <w:spacing w:before="120" w:beforeAutospacing="0" w:after="120" w:afterAutospacing="0"/>
        <w:jc w:val="both"/>
        <w:rPr>
          <w:rStyle w:val="Strong"/>
          <w:rFonts w:asciiTheme="minorHAnsi" w:hAnsiTheme="minorHAnsi" w:cstheme="minorHAnsi"/>
          <w:b w:val="0"/>
          <w:bCs w:val="0"/>
          <w:color w:val="1F1F1F"/>
        </w:rPr>
      </w:pPr>
      <w:r w:rsidRPr="00DD0536">
        <w:rPr>
          <w:rStyle w:val="Strong"/>
          <w:rFonts w:asciiTheme="minorHAnsi" w:hAnsiTheme="minorHAnsi" w:cstheme="minorHAnsi"/>
          <w:b w:val="0"/>
          <w:bCs w:val="0"/>
          <w:color w:val="1F1F1F"/>
        </w:rPr>
        <w:t>What measures are necessary, to enhance Connectivity, to spread the Internet in the countries that are still offline?</w:t>
      </w:r>
    </w:p>
    <w:p w14:paraId="44143F44" w14:textId="3E74E295" w:rsidR="007909C8" w:rsidRPr="00DD0536" w:rsidRDefault="007909C8" w:rsidP="006D0A7C">
      <w:pPr>
        <w:pStyle w:val="NormalWeb"/>
        <w:numPr>
          <w:ilvl w:val="0"/>
          <w:numId w:val="5"/>
        </w:numPr>
        <w:shd w:val="clear" w:color="auto" w:fill="FFFFFF"/>
        <w:spacing w:before="120" w:beforeAutospacing="0" w:after="120" w:afterAutospacing="0"/>
        <w:jc w:val="both"/>
        <w:rPr>
          <w:rStyle w:val="Strong"/>
          <w:rFonts w:asciiTheme="minorHAnsi" w:hAnsiTheme="minorHAnsi" w:cstheme="minorHAnsi"/>
          <w:b w:val="0"/>
          <w:bCs w:val="0"/>
        </w:rPr>
      </w:pPr>
      <w:r w:rsidRPr="00DD0536">
        <w:rPr>
          <w:rStyle w:val="Strong"/>
          <w:rFonts w:asciiTheme="minorHAnsi" w:hAnsiTheme="minorHAnsi" w:cstheme="minorHAnsi"/>
          <w:b w:val="0"/>
          <w:bCs w:val="0"/>
          <w:color w:val="1F1F1F"/>
        </w:rPr>
        <w:t xml:space="preserve">How to incentivize governments and stakeholders to invest more in internet infrastructure so that it can </w:t>
      </w:r>
      <w:r w:rsidR="00FD5E25">
        <w:rPr>
          <w:rStyle w:val="Strong"/>
          <w:rFonts w:asciiTheme="minorHAnsi" w:hAnsiTheme="minorHAnsi" w:cstheme="minorHAnsi"/>
          <w:b w:val="0"/>
          <w:bCs w:val="0"/>
          <w:color w:val="1F1F1F"/>
        </w:rPr>
        <w:t>enable affordable and wide internet access</w:t>
      </w:r>
      <w:r w:rsidR="00FD5E25" w:rsidRPr="00DD0536">
        <w:rPr>
          <w:rStyle w:val="Strong"/>
          <w:rFonts w:asciiTheme="minorHAnsi" w:hAnsiTheme="minorHAnsi" w:cstheme="minorHAnsi"/>
          <w:b w:val="0"/>
          <w:bCs w:val="0"/>
          <w:color w:val="1F1F1F"/>
        </w:rPr>
        <w:t>?</w:t>
      </w:r>
      <w:r w:rsidRPr="00DD0536">
        <w:rPr>
          <w:rStyle w:val="Strong"/>
          <w:rFonts w:asciiTheme="minorHAnsi" w:hAnsiTheme="minorHAnsi" w:cstheme="minorHAnsi"/>
          <w:b w:val="0"/>
          <w:bCs w:val="0"/>
          <w:color w:val="1F1F1F"/>
        </w:rPr>
        <w:t>?</w:t>
      </w:r>
    </w:p>
    <w:p w14:paraId="57CBE9B8" w14:textId="77777777" w:rsidR="007909C8" w:rsidRPr="00DD0536" w:rsidRDefault="007909C8" w:rsidP="006D0A7C">
      <w:pPr>
        <w:pStyle w:val="NormalWeb"/>
        <w:numPr>
          <w:ilvl w:val="0"/>
          <w:numId w:val="5"/>
        </w:numPr>
        <w:shd w:val="clear" w:color="auto" w:fill="FFFFFF"/>
        <w:spacing w:before="120" w:beforeAutospacing="0" w:after="120" w:afterAutospacing="0"/>
        <w:jc w:val="both"/>
        <w:rPr>
          <w:rStyle w:val="Strong"/>
          <w:rFonts w:asciiTheme="minorHAnsi" w:hAnsiTheme="minorHAnsi" w:cstheme="minorHAnsi"/>
          <w:b w:val="0"/>
          <w:bCs w:val="0"/>
        </w:rPr>
      </w:pPr>
      <w:r w:rsidRPr="00DD0536">
        <w:rPr>
          <w:rStyle w:val="Strong"/>
          <w:rFonts w:asciiTheme="minorHAnsi" w:hAnsiTheme="minorHAnsi" w:cstheme="minorHAnsi"/>
          <w:b w:val="0"/>
          <w:bCs w:val="0"/>
        </w:rPr>
        <w:t>How can governments in developing countries create a more favorable regulatory environment for investment in internet infrastructure?</w:t>
      </w:r>
    </w:p>
    <w:p w14:paraId="4CFF9596" w14:textId="76923F62" w:rsidR="007909C8" w:rsidRPr="00DD0536" w:rsidRDefault="007909C8" w:rsidP="006D0A7C">
      <w:pPr>
        <w:pStyle w:val="NormalWeb"/>
        <w:numPr>
          <w:ilvl w:val="0"/>
          <w:numId w:val="5"/>
        </w:numPr>
        <w:shd w:val="clear" w:color="auto" w:fill="FFFFFF"/>
        <w:spacing w:before="120" w:beforeAutospacing="0" w:after="120" w:afterAutospacing="0"/>
        <w:jc w:val="both"/>
        <w:rPr>
          <w:rStyle w:val="Strong"/>
          <w:rFonts w:asciiTheme="minorHAnsi" w:hAnsiTheme="minorHAnsi" w:cstheme="minorHAnsi"/>
          <w:b w:val="0"/>
          <w:bCs w:val="0"/>
        </w:rPr>
      </w:pPr>
      <w:r w:rsidRPr="00DD0536">
        <w:rPr>
          <w:rStyle w:val="Strong"/>
          <w:rFonts w:asciiTheme="minorHAnsi" w:hAnsiTheme="minorHAnsi" w:cstheme="minorHAnsi"/>
          <w:b w:val="0"/>
          <w:bCs w:val="0"/>
        </w:rPr>
        <w:t>What are the key challenges and opportunities in building a resilient and secure internet?</w:t>
      </w:r>
    </w:p>
    <w:p w14:paraId="63968F35" w14:textId="17357356" w:rsidR="00F376BB" w:rsidRPr="00DD0536" w:rsidRDefault="00F376BB" w:rsidP="006D0A7C">
      <w:pPr>
        <w:numPr>
          <w:ilvl w:val="0"/>
          <w:numId w:val="5"/>
        </w:numPr>
        <w:shd w:val="clear" w:color="auto" w:fill="FFFFFF"/>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color w:val="1F1F1F"/>
          <w:szCs w:val="24"/>
          <w:lang w:val="en-US"/>
        </w:rPr>
      </w:pPr>
      <w:r w:rsidRPr="00DD0536">
        <w:rPr>
          <w:rFonts w:asciiTheme="minorHAnsi" w:hAnsiTheme="minorHAnsi" w:cstheme="minorHAnsi"/>
          <w:color w:val="1F1F1F"/>
          <w:szCs w:val="24"/>
          <w:lang w:val="en-US"/>
        </w:rPr>
        <w:t xml:space="preserve">How can we address the digital divide and ensure that everyone has </w:t>
      </w:r>
      <w:r w:rsidR="00FD5E25">
        <w:rPr>
          <w:rFonts w:asciiTheme="minorHAnsi" w:hAnsiTheme="minorHAnsi" w:cstheme="minorHAnsi"/>
          <w:color w:val="1F1F1F"/>
          <w:szCs w:val="24"/>
          <w:lang w:val="en-US"/>
        </w:rPr>
        <w:t xml:space="preserve">affordable </w:t>
      </w:r>
      <w:r w:rsidRPr="00DD0536">
        <w:rPr>
          <w:rFonts w:asciiTheme="minorHAnsi" w:hAnsiTheme="minorHAnsi" w:cstheme="minorHAnsi"/>
          <w:color w:val="1F1F1F"/>
          <w:szCs w:val="24"/>
          <w:lang w:val="en-US"/>
        </w:rPr>
        <w:t>access to the internet and its benefits?</w:t>
      </w:r>
    </w:p>
    <w:p w14:paraId="774DD591" w14:textId="6243D019" w:rsidR="00F376BB" w:rsidRPr="00DD0536" w:rsidRDefault="00F376BB" w:rsidP="006D0A7C">
      <w:pPr>
        <w:numPr>
          <w:ilvl w:val="0"/>
          <w:numId w:val="5"/>
        </w:numPr>
        <w:shd w:val="clear" w:color="auto" w:fill="FFFFFF"/>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color w:val="1F1F1F"/>
          <w:szCs w:val="24"/>
          <w:lang w:val="en-US"/>
        </w:rPr>
      </w:pPr>
      <w:r w:rsidRPr="00DD0536">
        <w:rPr>
          <w:rFonts w:asciiTheme="minorHAnsi" w:hAnsiTheme="minorHAnsi" w:cstheme="minorHAnsi"/>
          <w:color w:val="1F1F1F"/>
          <w:szCs w:val="24"/>
          <w:lang w:val="en-US"/>
        </w:rPr>
        <w:t>How can we promote international cooperation on</w:t>
      </w:r>
      <w:r w:rsidR="00A919FF">
        <w:rPr>
          <w:rFonts w:asciiTheme="minorHAnsi" w:hAnsiTheme="minorHAnsi" w:cstheme="minorHAnsi"/>
          <w:color w:val="1F1F1F"/>
          <w:szCs w:val="24"/>
          <w:lang w:val="en-US"/>
        </w:rPr>
        <w:t xml:space="preserve"> i</w:t>
      </w:r>
      <w:r w:rsidR="00A919FF" w:rsidRPr="00A919FF">
        <w:rPr>
          <w:rFonts w:asciiTheme="minorHAnsi" w:hAnsiTheme="minorHAnsi" w:cstheme="minorHAnsi"/>
          <w:color w:val="1F1F1F"/>
          <w:szCs w:val="24"/>
          <w:lang w:val="en-US"/>
        </w:rPr>
        <w:t>nternational Public Policy Issues</w:t>
      </w:r>
      <w:r w:rsidRPr="00DD0536">
        <w:rPr>
          <w:rFonts w:asciiTheme="minorHAnsi" w:hAnsiTheme="minorHAnsi" w:cstheme="minorHAnsi"/>
          <w:color w:val="1F1F1F"/>
          <w:szCs w:val="24"/>
          <w:lang w:val="en-US"/>
        </w:rPr>
        <w:t xml:space="preserve"> </w:t>
      </w:r>
      <w:r w:rsidR="00A919FF">
        <w:rPr>
          <w:rFonts w:asciiTheme="minorHAnsi" w:hAnsiTheme="minorHAnsi" w:cstheme="minorHAnsi"/>
          <w:color w:val="1F1F1F"/>
          <w:szCs w:val="24"/>
          <w:lang w:val="en-US"/>
        </w:rPr>
        <w:t xml:space="preserve">pertaining to </w:t>
      </w:r>
      <w:r w:rsidRPr="00DD0536">
        <w:rPr>
          <w:rFonts w:asciiTheme="minorHAnsi" w:hAnsiTheme="minorHAnsi" w:cstheme="minorHAnsi"/>
          <w:color w:val="1F1F1F"/>
          <w:szCs w:val="24"/>
          <w:lang w:val="en-US"/>
        </w:rPr>
        <w:t>internet?</w:t>
      </w:r>
    </w:p>
    <w:p w14:paraId="257674B4" w14:textId="1B4460C5" w:rsidR="00A514A4" w:rsidRPr="00DD0536" w:rsidRDefault="006D0A7C" w:rsidP="00CA2A6E">
      <w:pPr>
        <w:tabs>
          <w:tab w:val="clear" w:pos="567"/>
          <w:tab w:val="clear" w:pos="1134"/>
          <w:tab w:val="clear" w:pos="1701"/>
          <w:tab w:val="clear" w:pos="2268"/>
          <w:tab w:val="clear" w:pos="2835"/>
        </w:tabs>
        <w:overflowPunct/>
        <w:autoSpaceDE/>
        <w:autoSpaceDN/>
        <w:adjustRightInd/>
        <w:spacing w:before="840"/>
        <w:jc w:val="center"/>
        <w:textAlignment w:val="auto"/>
        <w:rPr>
          <w:rFonts w:asciiTheme="minorHAnsi" w:hAnsiTheme="minorHAnsi" w:cstheme="minorHAnsi"/>
          <w:szCs w:val="24"/>
          <w:lang w:val="en-US"/>
        </w:rPr>
      </w:pPr>
      <w:r>
        <w:rPr>
          <w:rFonts w:asciiTheme="minorHAnsi" w:hAnsiTheme="minorHAnsi" w:cstheme="minorHAnsi"/>
          <w:szCs w:val="24"/>
          <w:lang w:val="en-US"/>
        </w:rPr>
        <w:t>______________________</w:t>
      </w:r>
    </w:p>
    <w:sectPr w:rsidR="00A514A4" w:rsidRPr="00DD0536" w:rsidSect="00AD3606">
      <w:footerReference w:type="default" r:id="rId9"/>
      <w:headerReference w:type="first" r:id="rId10"/>
      <w:footerReference w:type="first" r:id="rId1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48702" w14:textId="77777777" w:rsidR="001E47F5" w:rsidRDefault="001E47F5">
      <w:r>
        <w:separator/>
      </w:r>
    </w:p>
  </w:endnote>
  <w:endnote w:type="continuationSeparator" w:id="0">
    <w:p w14:paraId="662BAB83" w14:textId="77777777" w:rsidR="001E47F5" w:rsidRDefault="001E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akkal Majalla">
    <w:charset w:val="B2"/>
    <w:family w:val="auto"/>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B783E" w14:paraId="07402CB9" w14:textId="77777777" w:rsidTr="0042469C">
      <w:trPr>
        <w:jc w:val="center"/>
      </w:trPr>
      <w:tc>
        <w:tcPr>
          <w:tcW w:w="1803" w:type="dxa"/>
          <w:vAlign w:val="center"/>
        </w:tcPr>
        <w:p w14:paraId="727FD637" w14:textId="560AB0D4" w:rsidR="00EE49E8" w:rsidRDefault="00EE49E8" w:rsidP="00EE49E8">
          <w:pPr>
            <w:pStyle w:val="Header"/>
            <w:jc w:val="left"/>
            <w:rPr>
              <w:noProof/>
            </w:rPr>
          </w:pPr>
        </w:p>
      </w:tc>
      <w:tc>
        <w:tcPr>
          <w:tcW w:w="8261" w:type="dxa"/>
        </w:tcPr>
        <w:p w14:paraId="2D49E76E" w14:textId="7C4AA0E0" w:rsidR="00EE49E8" w:rsidRPr="00CF292D" w:rsidRDefault="00EE49E8" w:rsidP="00A52C84">
          <w:pPr>
            <w:pStyle w:val="Header"/>
            <w:tabs>
              <w:tab w:val="left" w:pos="6028"/>
              <w:tab w:val="right" w:pos="8505"/>
              <w:tab w:val="right" w:pos="9639"/>
            </w:tabs>
            <w:jc w:val="left"/>
            <w:rPr>
              <w:rFonts w:ascii="Arial" w:hAnsi="Arial" w:cs="Arial"/>
              <w:b/>
              <w:bCs/>
              <w:szCs w:val="18"/>
              <w:lang w:val="fr-CH"/>
            </w:rPr>
          </w:pPr>
          <w:r w:rsidRPr="00E20A20">
            <w:rPr>
              <w:bCs/>
              <w:lang w:val="fr-CH"/>
            </w:rPr>
            <w:tab/>
          </w:r>
          <w:r w:rsidR="00A52C84" w:rsidRPr="00CF292D">
            <w:rPr>
              <w:bCs/>
              <w:lang w:val="fr-CH"/>
            </w:rPr>
            <w:t>CWG-</w:t>
          </w:r>
          <w:r w:rsidR="00CF292D" w:rsidRPr="00CF292D">
            <w:rPr>
              <w:bCs/>
              <w:lang w:val="fr-CH"/>
            </w:rPr>
            <w:t>I</w:t>
          </w:r>
          <w:r w:rsidR="00E20A20" w:rsidRPr="00CF292D">
            <w:rPr>
              <w:bCs/>
              <w:lang w:val="fr-CH"/>
            </w:rPr>
            <w:t>nternet</w:t>
          </w:r>
          <w:r w:rsidR="00A52C84" w:rsidRPr="00CF292D">
            <w:rPr>
              <w:bCs/>
              <w:lang w:val="fr-CH"/>
            </w:rPr>
            <w:t>-</w:t>
          </w:r>
          <w:r w:rsidR="008B783E">
            <w:rPr>
              <w:bCs/>
              <w:lang w:val="fr-CH"/>
            </w:rPr>
            <w:t>18</w:t>
          </w:r>
          <w:r w:rsidR="00A52C84" w:rsidRPr="00CF292D">
            <w:rPr>
              <w:bCs/>
              <w:lang w:val="fr-CH"/>
            </w:rPr>
            <w:t>/</w:t>
          </w:r>
          <w:r w:rsidR="006D0A7C">
            <w:rPr>
              <w:bCs/>
              <w:lang w:val="fr-CH"/>
            </w:rPr>
            <w:t>9</w:t>
          </w:r>
          <w:r w:rsidRPr="00CF292D">
            <w:rPr>
              <w:bCs/>
              <w:lang w:val="fr-CH"/>
            </w:rPr>
            <w:tab/>
          </w:r>
          <w:r>
            <w:fldChar w:fldCharType="begin"/>
          </w:r>
          <w:r w:rsidRPr="00CF292D">
            <w:rPr>
              <w:lang w:val="fr-CH"/>
            </w:rPr>
            <w:instrText>PAGE</w:instrText>
          </w:r>
          <w:r>
            <w:fldChar w:fldCharType="separate"/>
          </w:r>
          <w:r w:rsidR="004541DD">
            <w:rPr>
              <w:noProof/>
            </w:rPr>
            <w:t>2</w:t>
          </w:r>
          <w:r>
            <w:rPr>
              <w:noProof/>
            </w:rPr>
            <w:fldChar w:fldCharType="end"/>
          </w:r>
        </w:p>
      </w:tc>
    </w:tr>
  </w:tbl>
  <w:p w14:paraId="44006CCE" w14:textId="77777777" w:rsidR="00EE49E8" w:rsidRPr="00CF292D"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B783E" w14:paraId="4F588A4C" w14:textId="77777777" w:rsidTr="00A52C84">
      <w:trPr>
        <w:jc w:val="center"/>
      </w:trPr>
      <w:tc>
        <w:tcPr>
          <w:tcW w:w="3107" w:type="dxa"/>
          <w:vAlign w:val="center"/>
        </w:tcPr>
        <w:p w14:paraId="4E7A2825" w14:textId="68C83E22" w:rsidR="00EE49E8" w:rsidRDefault="00A52C84" w:rsidP="00EE49E8">
          <w:pPr>
            <w:pStyle w:val="Header"/>
            <w:jc w:val="left"/>
            <w:rPr>
              <w:noProof/>
            </w:rPr>
          </w:pPr>
          <w:r w:rsidRPr="009C253A">
            <w:rPr>
              <w:color w:val="0070C0"/>
            </w:rPr>
            <w:t>https://council.itu.int/working-groups</w:t>
          </w:r>
        </w:p>
      </w:tc>
      <w:tc>
        <w:tcPr>
          <w:tcW w:w="6957" w:type="dxa"/>
        </w:tcPr>
        <w:p w14:paraId="3F62E0D8" w14:textId="5C02FB0A" w:rsidR="00EE49E8" w:rsidRPr="00CF292D" w:rsidRDefault="00EE49E8" w:rsidP="00A52C84">
          <w:pPr>
            <w:pStyle w:val="Header"/>
            <w:tabs>
              <w:tab w:val="left" w:pos="4718"/>
              <w:tab w:val="right" w:pos="8505"/>
              <w:tab w:val="right" w:pos="9639"/>
            </w:tabs>
            <w:jc w:val="left"/>
            <w:rPr>
              <w:rFonts w:ascii="Arial" w:hAnsi="Arial" w:cs="Arial"/>
              <w:b/>
              <w:bCs/>
              <w:szCs w:val="18"/>
              <w:lang w:val="fr-CH"/>
            </w:rPr>
          </w:pPr>
          <w:r>
            <w:rPr>
              <w:bCs/>
            </w:rPr>
            <w:tab/>
          </w:r>
          <w:r w:rsidRPr="00CF292D">
            <w:rPr>
              <w:bCs/>
              <w:lang w:val="fr-CH"/>
            </w:rPr>
            <w:t>C</w:t>
          </w:r>
          <w:r w:rsidR="00A52C84" w:rsidRPr="00CF292D">
            <w:rPr>
              <w:bCs/>
              <w:lang w:val="fr-CH"/>
            </w:rPr>
            <w:t>WG-</w:t>
          </w:r>
          <w:r w:rsidR="00CF292D" w:rsidRPr="00CF292D">
            <w:rPr>
              <w:bCs/>
              <w:lang w:val="fr-CH"/>
            </w:rPr>
            <w:t>I</w:t>
          </w:r>
          <w:r w:rsidR="00E20A20" w:rsidRPr="00CF292D">
            <w:rPr>
              <w:bCs/>
              <w:lang w:val="fr-CH"/>
            </w:rPr>
            <w:t>nternet</w:t>
          </w:r>
          <w:r w:rsidR="00A52C84" w:rsidRPr="00CF292D">
            <w:rPr>
              <w:bCs/>
              <w:lang w:val="fr-CH"/>
            </w:rPr>
            <w:t>-</w:t>
          </w:r>
          <w:r w:rsidR="008B783E">
            <w:rPr>
              <w:bCs/>
              <w:lang w:val="fr-CH"/>
            </w:rPr>
            <w:t>18</w:t>
          </w:r>
          <w:r w:rsidRPr="00CF292D">
            <w:rPr>
              <w:bCs/>
              <w:lang w:val="fr-CH"/>
            </w:rPr>
            <w:t>/</w:t>
          </w:r>
          <w:r w:rsidR="006D0A7C">
            <w:rPr>
              <w:bCs/>
              <w:lang w:val="fr-CH"/>
            </w:rPr>
            <w:t>9</w:t>
          </w:r>
          <w:r w:rsidRPr="00CF292D">
            <w:rPr>
              <w:bCs/>
              <w:lang w:val="fr-CH"/>
            </w:rPr>
            <w:tab/>
          </w:r>
          <w:r>
            <w:fldChar w:fldCharType="begin"/>
          </w:r>
          <w:r w:rsidRPr="00CF292D">
            <w:rPr>
              <w:lang w:val="fr-CH"/>
            </w:rPr>
            <w:instrText>PAGE</w:instrText>
          </w:r>
          <w:r>
            <w:fldChar w:fldCharType="separate"/>
          </w:r>
          <w:r w:rsidR="004541DD">
            <w:rPr>
              <w:noProof/>
            </w:rPr>
            <w:t>1</w:t>
          </w:r>
          <w:r>
            <w:rPr>
              <w:noProof/>
            </w:rPr>
            <w:fldChar w:fldCharType="end"/>
          </w:r>
        </w:p>
      </w:tc>
    </w:tr>
  </w:tbl>
  <w:p w14:paraId="12BE588F" w14:textId="77777777" w:rsidR="00A514A4" w:rsidRPr="00CF292D" w:rsidRDefault="00A514A4" w:rsidP="00EE49E8">
    <w:pPr>
      <w:pStyle w:val="Header"/>
      <w:tabs>
        <w:tab w:val="left" w:pos="8080"/>
        <w:tab w:val="right" w:pos="9072"/>
      </w:tabs>
      <w:jc w:val="right"/>
      <w:rPr>
        <w:bCs/>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7E114" w14:textId="77777777" w:rsidR="001E47F5" w:rsidRDefault="001E47F5">
      <w:r>
        <w:t>____________________</w:t>
      </w:r>
    </w:p>
  </w:footnote>
  <w:footnote w:type="continuationSeparator" w:id="0">
    <w:p w14:paraId="5E1D6E29" w14:textId="77777777" w:rsidR="001E47F5" w:rsidRDefault="001E4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lang w:val="en-US"/>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lang w:val="en-US"/>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lang w:val="en-US"/>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lang w:val="en-US"/>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2FEBCFB4"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CF292D">
                            <w:rPr>
                              <w:b/>
                              <w:bCs/>
                              <w:szCs w:val="24"/>
                            </w:rPr>
                            <w:t>International Internet-related Public Policy Issues</w:t>
                          </w:r>
                          <w:r>
                            <w:br/>
                          </w:r>
                          <w:r w:rsidR="008B783E">
                            <w:rPr>
                              <w:sz w:val="20"/>
                            </w:rPr>
                            <w:t>Eighteenth</w:t>
                          </w:r>
                          <w:r w:rsidRPr="00130599">
                            <w:rPr>
                              <w:sz w:val="20"/>
                            </w:rPr>
                            <w:t xml:space="preserve"> meeting </w:t>
                          </w:r>
                          <w:r w:rsidR="00B358B2">
                            <w:rPr>
                              <w:sz w:val="20"/>
                            </w:rPr>
                            <w:t xml:space="preserve">- </w:t>
                          </w:r>
                          <w:r w:rsidR="00CF292D">
                            <w:rPr>
                              <w:sz w:val="20"/>
                            </w:rPr>
                            <w:t>Wednesday</w:t>
                          </w:r>
                          <w:r w:rsidR="00B358B2">
                            <w:rPr>
                              <w:sz w:val="20"/>
                            </w:rPr>
                            <w:t>,</w:t>
                          </w:r>
                          <w:r w:rsidRPr="00130599">
                            <w:rPr>
                              <w:sz w:val="20"/>
                            </w:rPr>
                            <w:t xml:space="preserve"> 1</w:t>
                          </w:r>
                          <w:r w:rsidR="00CF292D">
                            <w:rPr>
                              <w:sz w:val="20"/>
                            </w:rPr>
                            <w:t>8</w:t>
                          </w:r>
                          <w:r w:rsidR="00B358B2">
                            <w:rPr>
                              <w:sz w:val="20"/>
                            </w:rPr>
                            <w:t xml:space="preserve"> October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" filled="f" stroked="f">
              <v:textbox style="mso-fit-shape-to-text:t">
                <w:txbxContent>
                  <w:p w14:paraId="0B44A3EE" w14:textId="2FEBCFB4"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CF292D">
                      <w:rPr>
                        <w:b/>
                        <w:bCs/>
                        <w:szCs w:val="24"/>
                      </w:rPr>
                      <w:t>International Internet-related Public Policy Issues</w:t>
                    </w:r>
                    <w:r>
                      <w:br/>
                    </w:r>
                    <w:r w:rsidR="008B783E">
                      <w:rPr>
                        <w:sz w:val="20"/>
                      </w:rPr>
                      <w:t>Eighteenth</w:t>
                    </w:r>
                    <w:r w:rsidRPr="00130599">
                      <w:rPr>
                        <w:sz w:val="20"/>
                      </w:rPr>
                      <w:t xml:space="preserve"> meeting </w:t>
                    </w:r>
                    <w:r w:rsidR="00B358B2">
                      <w:rPr>
                        <w:sz w:val="20"/>
                      </w:rPr>
                      <w:t xml:space="preserve">- </w:t>
                    </w:r>
                    <w:r w:rsidR="00CF292D">
                      <w:rPr>
                        <w:sz w:val="20"/>
                      </w:rPr>
                      <w:t>Wednesday</w:t>
                    </w:r>
                    <w:r w:rsidR="00B358B2">
                      <w:rPr>
                        <w:sz w:val="20"/>
                      </w:rPr>
                      <w:t>,</w:t>
                    </w:r>
                    <w:r w:rsidRPr="00130599">
                      <w:rPr>
                        <w:sz w:val="20"/>
                      </w:rPr>
                      <w:t xml:space="preserve"> 1</w:t>
                    </w:r>
                    <w:r w:rsidR="00CF292D">
                      <w:rPr>
                        <w:sz w:val="20"/>
                      </w:rPr>
                      <w:t>8</w:t>
                    </w:r>
                    <w:r w:rsidR="00B358B2">
                      <w:rPr>
                        <w:sz w:val="20"/>
                      </w:rPr>
                      <w:t xml:space="preserve"> October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4D3C01"/>
    <w:multiLevelType w:val="hybridMultilevel"/>
    <w:tmpl w:val="3FCE4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A46DA"/>
    <w:multiLevelType w:val="hybridMultilevel"/>
    <w:tmpl w:val="B19E8DF2"/>
    <w:lvl w:ilvl="0" w:tplc="78AE1F6C">
      <w:numFmt w:val="bullet"/>
      <w:lvlText w:val="-"/>
      <w:lvlJc w:val="left"/>
      <w:pPr>
        <w:ind w:left="1080" w:hanging="360"/>
      </w:pPr>
      <w:rPr>
        <w:rFonts w:ascii="Sakkal Majalla" w:eastAsiaTheme="minorHAnsi" w:hAnsi="Sakkal Majalla" w:cs="Sakkal Majalla" w:hint="default"/>
        <w:color w:val="0000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B43DD3"/>
    <w:multiLevelType w:val="hybridMultilevel"/>
    <w:tmpl w:val="EFE84D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A405F"/>
    <w:multiLevelType w:val="multilevel"/>
    <w:tmpl w:val="90E8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95E56"/>
    <w:multiLevelType w:val="multilevel"/>
    <w:tmpl w:val="9376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F57BE"/>
    <w:multiLevelType w:val="hybridMultilevel"/>
    <w:tmpl w:val="0860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179505">
    <w:abstractNumId w:val="0"/>
  </w:num>
  <w:num w:numId="2" w16cid:durableId="456485425">
    <w:abstractNumId w:val="1"/>
  </w:num>
  <w:num w:numId="3" w16cid:durableId="1351831887">
    <w:abstractNumId w:val="3"/>
  </w:num>
  <w:num w:numId="4" w16cid:durableId="436755715">
    <w:abstractNumId w:val="2"/>
  </w:num>
  <w:num w:numId="5" w16cid:durableId="792331491">
    <w:abstractNumId w:val="6"/>
  </w:num>
  <w:num w:numId="6" w16cid:durableId="14581280">
    <w:abstractNumId w:val="5"/>
  </w:num>
  <w:num w:numId="7" w16cid:durableId="1306010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6E2"/>
    <w:rsid w:val="000210D4"/>
    <w:rsid w:val="000350BF"/>
    <w:rsid w:val="00063016"/>
    <w:rsid w:val="000650B0"/>
    <w:rsid w:val="00066795"/>
    <w:rsid w:val="00076AF6"/>
    <w:rsid w:val="00085CF2"/>
    <w:rsid w:val="00090D7C"/>
    <w:rsid w:val="000A70EB"/>
    <w:rsid w:val="000B1705"/>
    <w:rsid w:val="000B58D9"/>
    <w:rsid w:val="000D75B2"/>
    <w:rsid w:val="001121F5"/>
    <w:rsid w:val="00115C05"/>
    <w:rsid w:val="00130599"/>
    <w:rsid w:val="001400DC"/>
    <w:rsid w:val="00140CE1"/>
    <w:rsid w:val="00156865"/>
    <w:rsid w:val="0017539C"/>
    <w:rsid w:val="00175AC2"/>
    <w:rsid w:val="0017609F"/>
    <w:rsid w:val="001A7D1D"/>
    <w:rsid w:val="001B4041"/>
    <w:rsid w:val="001B51DD"/>
    <w:rsid w:val="001C3F34"/>
    <w:rsid w:val="001C628E"/>
    <w:rsid w:val="001E0F7B"/>
    <w:rsid w:val="001E47F5"/>
    <w:rsid w:val="001F7D96"/>
    <w:rsid w:val="002119FD"/>
    <w:rsid w:val="002130E0"/>
    <w:rsid w:val="00244F7F"/>
    <w:rsid w:val="00247EA4"/>
    <w:rsid w:val="00260BFE"/>
    <w:rsid w:val="0026103C"/>
    <w:rsid w:val="00264425"/>
    <w:rsid w:val="00265875"/>
    <w:rsid w:val="0027303B"/>
    <w:rsid w:val="0028109B"/>
    <w:rsid w:val="002A2188"/>
    <w:rsid w:val="002B1F58"/>
    <w:rsid w:val="002C1C7A"/>
    <w:rsid w:val="002C54E2"/>
    <w:rsid w:val="002D31F2"/>
    <w:rsid w:val="0030160F"/>
    <w:rsid w:val="00320223"/>
    <w:rsid w:val="00322D0D"/>
    <w:rsid w:val="003270F0"/>
    <w:rsid w:val="00361465"/>
    <w:rsid w:val="0036693F"/>
    <w:rsid w:val="00380491"/>
    <w:rsid w:val="003840E6"/>
    <w:rsid w:val="003877F5"/>
    <w:rsid w:val="003942D4"/>
    <w:rsid w:val="003958A8"/>
    <w:rsid w:val="003C2533"/>
    <w:rsid w:val="003D5A7F"/>
    <w:rsid w:val="003D6282"/>
    <w:rsid w:val="004016E2"/>
    <w:rsid w:val="0040435A"/>
    <w:rsid w:val="00416A24"/>
    <w:rsid w:val="00431D9E"/>
    <w:rsid w:val="00433CE8"/>
    <w:rsid w:val="00434A5C"/>
    <w:rsid w:val="004541DD"/>
    <w:rsid w:val="004544D9"/>
    <w:rsid w:val="00462A12"/>
    <w:rsid w:val="00472BAD"/>
    <w:rsid w:val="00484009"/>
    <w:rsid w:val="00490E72"/>
    <w:rsid w:val="00491157"/>
    <w:rsid w:val="004921C8"/>
    <w:rsid w:val="00495B0B"/>
    <w:rsid w:val="004A1B8B"/>
    <w:rsid w:val="004D1851"/>
    <w:rsid w:val="004D599D"/>
    <w:rsid w:val="004E2EA5"/>
    <w:rsid w:val="004E3AEB"/>
    <w:rsid w:val="004E7C64"/>
    <w:rsid w:val="0050223C"/>
    <w:rsid w:val="005243FF"/>
    <w:rsid w:val="005537E6"/>
    <w:rsid w:val="00564FBC"/>
    <w:rsid w:val="005800BC"/>
    <w:rsid w:val="00582442"/>
    <w:rsid w:val="005A11C9"/>
    <w:rsid w:val="005A335D"/>
    <w:rsid w:val="005E2BD5"/>
    <w:rsid w:val="005F3269"/>
    <w:rsid w:val="00602AAE"/>
    <w:rsid w:val="00623AE3"/>
    <w:rsid w:val="0064474D"/>
    <w:rsid w:val="0064737F"/>
    <w:rsid w:val="006535F1"/>
    <w:rsid w:val="0065557D"/>
    <w:rsid w:val="00660D50"/>
    <w:rsid w:val="00662984"/>
    <w:rsid w:val="006716BB"/>
    <w:rsid w:val="006B1859"/>
    <w:rsid w:val="006B6680"/>
    <w:rsid w:val="006B6DCC"/>
    <w:rsid w:val="006D0A7C"/>
    <w:rsid w:val="00702DEF"/>
    <w:rsid w:val="00706861"/>
    <w:rsid w:val="0075051B"/>
    <w:rsid w:val="00775655"/>
    <w:rsid w:val="007909C8"/>
    <w:rsid w:val="00793188"/>
    <w:rsid w:val="00794D34"/>
    <w:rsid w:val="00813E5E"/>
    <w:rsid w:val="0083581B"/>
    <w:rsid w:val="008546C2"/>
    <w:rsid w:val="00863874"/>
    <w:rsid w:val="00864AFF"/>
    <w:rsid w:val="00865925"/>
    <w:rsid w:val="00891503"/>
    <w:rsid w:val="008B4A6A"/>
    <w:rsid w:val="008B5BB8"/>
    <w:rsid w:val="008B783E"/>
    <w:rsid w:val="008C7E27"/>
    <w:rsid w:val="008D2DD2"/>
    <w:rsid w:val="008F1525"/>
    <w:rsid w:val="008F7448"/>
    <w:rsid w:val="0090147A"/>
    <w:rsid w:val="009173EF"/>
    <w:rsid w:val="00932906"/>
    <w:rsid w:val="00961B0B"/>
    <w:rsid w:val="00962D33"/>
    <w:rsid w:val="009B38C3"/>
    <w:rsid w:val="009B67D1"/>
    <w:rsid w:val="009C253A"/>
    <w:rsid w:val="009E17BD"/>
    <w:rsid w:val="009E485A"/>
    <w:rsid w:val="00A04CEC"/>
    <w:rsid w:val="00A27F92"/>
    <w:rsid w:val="00A32257"/>
    <w:rsid w:val="00A36D20"/>
    <w:rsid w:val="00A514A4"/>
    <w:rsid w:val="00A52C84"/>
    <w:rsid w:val="00A55622"/>
    <w:rsid w:val="00A83502"/>
    <w:rsid w:val="00A919FF"/>
    <w:rsid w:val="00AD15B3"/>
    <w:rsid w:val="00AD3606"/>
    <w:rsid w:val="00AD4A3D"/>
    <w:rsid w:val="00AF6E49"/>
    <w:rsid w:val="00B04A67"/>
    <w:rsid w:val="00B0583C"/>
    <w:rsid w:val="00B236AB"/>
    <w:rsid w:val="00B25E1E"/>
    <w:rsid w:val="00B358B2"/>
    <w:rsid w:val="00B40A81"/>
    <w:rsid w:val="00B44910"/>
    <w:rsid w:val="00B54B48"/>
    <w:rsid w:val="00B561A2"/>
    <w:rsid w:val="00B72267"/>
    <w:rsid w:val="00B76EB6"/>
    <w:rsid w:val="00B7737B"/>
    <w:rsid w:val="00B824C8"/>
    <w:rsid w:val="00B84B9D"/>
    <w:rsid w:val="00BB4073"/>
    <w:rsid w:val="00BC251A"/>
    <w:rsid w:val="00BD032B"/>
    <w:rsid w:val="00BE2640"/>
    <w:rsid w:val="00BF364F"/>
    <w:rsid w:val="00C00669"/>
    <w:rsid w:val="00C01189"/>
    <w:rsid w:val="00C374DE"/>
    <w:rsid w:val="00C3751C"/>
    <w:rsid w:val="00C47AD4"/>
    <w:rsid w:val="00C52D81"/>
    <w:rsid w:val="00C55198"/>
    <w:rsid w:val="00C6101E"/>
    <w:rsid w:val="00CA2A6E"/>
    <w:rsid w:val="00CA6393"/>
    <w:rsid w:val="00CB18FF"/>
    <w:rsid w:val="00CC54CC"/>
    <w:rsid w:val="00CD0C08"/>
    <w:rsid w:val="00CE03FB"/>
    <w:rsid w:val="00CE433C"/>
    <w:rsid w:val="00CF0161"/>
    <w:rsid w:val="00CF292D"/>
    <w:rsid w:val="00CF33F3"/>
    <w:rsid w:val="00D06183"/>
    <w:rsid w:val="00D16426"/>
    <w:rsid w:val="00D22C42"/>
    <w:rsid w:val="00D43E2D"/>
    <w:rsid w:val="00D464CC"/>
    <w:rsid w:val="00D65041"/>
    <w:rsid w:val="00D75723"/>
    <w:rsid w:val="00DB00D5"/>
    <w:rsid w:val="00DB1936"/>
    <w:rsid w:val="00DB384B"/>
    <w:rsid w:val="00DD0536"/>
    <w:rsid w:val="00DF0189"/>
    <w:rsid w:val="00E06E08"/>
    <w:rsid w:val="00E06FD5"/>
    <w:rsid w:val="00E10E80"/>
    <w:rsid w:val="00E124F0"/>
    <w:rsid w:val="00E1341E"/>
    <w:rsid w:val="00E20A20"/>
    <w:rsid w:val="00E227F3"/>
    <w:rsid w:val="00E30A95"/>
    <w:rsid w:val="00E41938"/>
    <w:rsid w:val="00E545C6"/>
    <w:rsid w:val="00E60F04"/>
    <w:rsid w:val="00E65B24"/>
    <w:rsid w:val="00E854E4"/>
    <w:rsid w:val="00E86DBF"/>
    <w:rsid w:val="00E96473"/>
    <w:rsid w:val="00E9701C"/>
    <w:rsid w:val="00EB0D6F"/>
    <w:rsid w:val="00EB2232"/>
    <w:rsid w:val="00EC5337"/>
    <w:rsid w:val="00EE49E8"/>
    <w:rsid w:val="00EF3431"/>
    <w:rsid w:val="00F16BAB"/>
    <w:rsid w:val="00F2150A"/>
    <w:rsid w:val="00F231D8"/>
    <w:rsid w:val="00F376BB"/>
    <w:rsid w:val="00F42325"/>
    <w:rsid w:val="00F436F7"/>
    <w:rsid w:val="00F44C00"/>
    <w:rsid w:val="00F45D2C"/>
    <w:rsid w:val="00F46C5F"/>
    <w:rsid w:val="00F632C0"/>
    <w:rsid w:val="00F74694"/>
    <w:rsid w:val="00F94A63"/>
    <w:rsid w:val="00FA1C28"/>
    <w:rsid w:val="00FB1279"/>
    <w:rsid w:val="00FB6B76"/>
    <w:rsid w:val="00FB7596"/>
    <w:rsid w:val="00FD531B"/>
    <w:rsid w:val="00FD5E25"/>
    <w:rsid w:val="00FE213D"/>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E2D"/>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C00669"/>
    <w:pPr>
      <w:framePr w:hSpace="180" w:wrap="around" w:vAnchor="page" w:hAnchor="page" w:x="1821" w:y="2317"/>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Normal1">
    <w:name w:val="Normal1"/>
    <w:rsid w:val="009B67D1"/>
    <w:pPr>
      <w:pBdr>
        <w:top w:val="nil"/>
        <w:left w:val="nil"/>
        <w:bottom w:val="nil"/>
        <w:right w:val="nil"/>
        <w:between w:val="nil"/>
        <w:bar w:val="nil"/>
      </w:pBdr>
      <w:tabs>
        <w:tab w:val="left" w:pos="567"/>
        <w:tab w:val="left" w:pos="1134"/>
        <w:tab w:val="left" w:pos="1701"/>
        <w:tab w:val="left" w:pos="2268"/>
        <w:tab w:val="left" w:pos="2835"/>
      </w:tabs>
      <w:spacing w:before="120"/>
    </w:pPr>
    <w:rPr>
      <w:rFonts w:ascii="Calibri" w:eastAsia="Calibri" w:hAnsi="Calibri" w:cs="Calibri"/>
      <w:color w:val="000000"/>
      <w:sz w:val="24"/>
      <w:szCs w:val="24"/>
      <w:u w:color="000000"/>
      <w:bdr w:val="nil"/>
      <w:lang w:eastAsia="en-US"/>
    </w:rPr>
  </w:style>
  <w:style w:type="paragraph" w:styleId="ListParagraph">
    <w:name w:val="List Paragraph"/>
    <w:basedOn w:val="Normal"/>
    <w:uiPriority w:val="34"/>
    <w:qFormat/>
    <w:rsid w:val="009B67D1"/>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US"/>
    </w:rPr>
  </w:style>
  <w:style w:type="paragraph" w:styleId="NormalWeb">
    <w:name w:val="Normal (Web)"/>
    <w:basedOn w:val="Normal"/>
    <w:uiPriority w:val="99"/>
    <w:unhideWhenUsed/>
    <w:rsid w:val="009B67D1"/>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styleId="Strong">
    <w:name w:val="Strong"/>
    <w:basedOn w:val="DefaultParagraphFont"/>
    <w:uiPriority w:val="22"/>
    <w:qFormat/>
    <w:rsid w:val="00247EA4"/>
    <w:rPr>
      <w:b/>
      <w:bCs/>
    </w:rPr>
  </w:style>
  <w:style w:type="character" w:styleId="CommentReference">
    <w:name w:val="annotation reference"/>
    <w:basedOn w:val="DefaultParagraphFont"/>
    <w:uiPriority w:val="99"/>
    <w:semiHidden/>
    <w:unhideWhenUsed/>
    <w:rsid w:val="007909C8"/>
    <w:rPr>
      <w:sz w:val="16"/>
      <w:szCs w:val="16"/>
    </w:rPr>
  </w:style>
  <w:style w:type="paragraph" w:styleId="CommentText">
    <w:name w:val="annotation text"/>
    <w:basedOn w:val="Normal"/>
    <w:link w:val="CommentTextChar"/>
    <w:uiPriority w:val="99"/>
    <w:semiHidden/>
    <w:unhideWhenUsed/>
    <w:rsid w:val="007909C8"/>
    <w:pPr>
      <w:tabs>
        <w:tab w:val="clear" w:pos="567"/>
        <w:tab w:val="clear" w:pos="1134"/>
        <w:tab w:val="clear" w:pos="1701"/>
        <w:tab w:val="clear" w:pos="2268"/>
        <w:tab w:val="clear" w:pos="2835"/>
      </w:tabs>
      <w:overflowPunct/>
      <w:autoSpaceDE/>
      <w:autoSpaceDN/>
      <w:adjustRightInd/>
      <w:spacing w:before="0" w:after="160"/>
      <w:textAlignment w:val="auto"/>
    </w:pPr>
    <w:rPr>
      <w:rFonts w:asciiTheme="minorHAnsi" w:eastAsiaTheme="minorHAnsi" w:hAnsiTheme="minorHAnsi" w:cstheme="minorBidi"/>
      <w:sz w:val="20"/>
      <w:lang w:val="en-US"/>
    </w:rPr>
  </w:style>
  <w:style w:type="character" w:customStyle="1" w:styleId="CommentTextChar">
    <w:name w:val="Comment Text Char"/>
    <w:basedOn w:val="DefaultParagraphFont"/>
    <w:link w:val="CommentText"/>
    <w:uiPriority w:val="99"/>
    <w:semiHidden/>
    <w:rsid w:val="007909C8"/>
    <w:rPr>
      <w:rFonts w:asciiTheme="minorHAnsi" w:eastAsiaTheme="minorHAnsi" w:hAnsiTheme="minorHAnsi" w:cstheme="minorBidi"/>
      <w:lang w:eastAsia="en-US"/>
    </w:rPr>
  </w:style>
  <w:style w:type="paragraph" w:styleId="BalloonText">
    <w:name w:val="Balloon Text"/>
    <w:basedOn w:val="Normal"/>
    <w:link w:val="BalloonTextChar"/>
    <w:semiHidden/>
    <w:unhideWhenUsed/>
    <w:rsid w:val="007909C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909C8"/>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364">
      <w:bodyDiv w:val="1"/>
      <w:marLeft w:val="0"/>
      <w:marRight w:val="0"/>
      <w:marTop w:val="0"/>
      <w:marBottom w:val="0"/>
      <w:divBdr>
        <w:top w:val="none" w:sz="0" w:space="0" w:color="auto"/>
        <w:left w:val="none" w:sz="0" w:space="0" w:color="auto"/>
        <w:bottom w:val="none" w:sz="0" w:space="0" w:color="auto"/>
        <w:right w:val="none" w:sz="0" w:space="0" w:color="auto"/>
      </w:divBdr>
      <w:divsChild>
        <w:div w:id="183372087">
          <w:marLeft w:val="0"/>
          <w:marRight w:val="0"/>
          <w:marTop w:val="0"/>
          <w:marBottom w:val="0"/>
          <w:divBdr>
            <w:top w:val="single" w:sz="2" w:space="0" w:color="D9D9E3"/>
            <w:left w:val="single" w:sz="2" w:space="0" w:color="D9D9E3"/>
            <w:bottom w:val="single" w:sz="2" w:space="0" w:color="D9D9E3"/>
            <w:right w:val="single" w:sz="2" w:space="0" w:color="D9D9E3"/>
          </w:divBdr>
          <w:divsChild>
            <w:div w:id="193272627">
              <w:marLeft w:val="0"/>
              <w:marRight w:val="0"/>
              <w:marTop w:val="0"/>
              <w:marBottom w:val="0"/>
              <w:divBdr>
                <w:top w:val="single" w:sz="2" w:space="0" w:color="D9D9E3"/>
                <w:left w:val="single" w:sz="2" w:space="0" w:color="D9D9E3"/>
                <w:bottom w:val="single" w:sz="2" w:space="0" w:color="D9D9E3"/>
                <w:right w:val="single" w:sz="2" w:space="0" w:color="D9D9E3"/>
              </w:divBdr>
              <w:divsChild>
                <w:div w:id="83960421">
                  <w:marLeft w:val="0"/>
                  <w:marRight w:val="0"/>
                  <w:marTop w:val="0"/>
                  <w:marBottom w:val="0"/>
                  <w:divBdr>
                    <w:top w:val="single" w:sz="2" w:space="0" w:color="D9D9E3"/>
                    <w:left w:val="single" w:sz="2" w:space="0" w:color="D9D9E3"/>
                    <w:bottom w:val="single" w:sz="2" w:space="0" w:color="D9D9E3"/>
                    <w:right w:val="single" w:sz="2" w:space="0" w:color="D9D9E3"/>
                  </w:divBdr>
                  <w:divsChild>
                    <w:div w:id="900408589">
                      <w:marLeft w:val="0"/>
                      <w:marRight w:val="0"/>
                      <w:marTop w:val="0"/>
                      <w:marBottom w:val="0"/>
                      <w:divBdr>
                        <w:top w:val="single" w:sz="2" w:space="0" w:color="D9D9E3"/>
                        <w:left w:val="single" w:sz="2" w:space="0" w:color="D9D9E3"/>
                        <w:bottom w:val="single" w:sz="2" w:space="0" w:color="D9D9E3"/>
                        <w:right w:val="single" w:sz="2" w:space="0" w:color="D9D9E3"/>
                      </w:divBdr>
                      <w:divsChild>
                        <w:div w:id="34623378">
                          <w:marLeft w:val="0"/>
                          <w:marRight w:val="0"/>
                          <w:marTop w:val="0"/>
                          <w:marBottom w:val="0"/>
                          <w:divBdr>
                            <w:top w:val="single" w:sz="2" w:space="0" w:color="auto"/>
                            <w:left w:val="single" w:sz="2" w:space="0" w:color="auto"/>
                            <w:bottom w:val="single" w:sz="6" w:space="0" w:color="auto"/>
                            <w:right w:val="single" w:sz="2" w:space="0" w:color="auto"/>
                          </w:divBdr>
                          <w:divsChild>
                            <w:div w:id="759570151">
                              <w:marLeft w:val="0"/>
                              <w:marRight w:val="0"/>
                              <w:marTop w:val="100"/>
                              <w:marBottom w:val="100"/>
                              <w:divBdr>
                                <w:top w:val="single" w:sz="2" w:space="0" w:color="D9D9E3"/>
                                <w:left w:val="single" w:sz="2" w:space="0" w:color="D9D9E3"/>
                                <w:bottom w:val="single" w:sz="2" w:space="0" w:color="D9D9E3"/>
                                <w:right w:val="single" w:sz="2" w:space="0" w:color="D9D9E3"/>
                              </w:divBdr>
                              <w:divsChild>
                                <w:div w:id="992291177">
                                  <w:marLeft w:val="0"/>
                                  <w:marRight w:val="0"/>
                                  <w:marTop w:val="0"/>
                                  <w:marBottom w:val="0"/>
                                  <w:divBdr>
                                    <w:top w:val="single" w:sz="2" w:space="0" w:color="D9D9E3"/>
                                    <w:left w:val="single" w:sz="2" w:space="0" w:color="D9D9E3"/>
                                    <w:bottom w:val="single" w:sz="2" w:space="0" w:color="D9D9E3"/>
                                    <w:right w:val="single" w:sz="2" w:space="0" w:color="D9D9E3"/>
                                  </w:divBdr>
                                  <w:divsChild>
                                    <w:div w:id="48725819">
                                      <w:marLeft w:val="0"/>
                                      <w:marRight w:val="0"/>
                                      <w:marTop w:val="0"/>
                                      <w:marBottom w:val="0"/>
                                      <w:divBdr>
                                        <w:top w:val="single" w:sz="2" w:space="0" w:color="D9D9E3"/>
                                        <w:left w:val="single" w:sz="2" w:space="0" w:color="D9D9E3"/>
                                        <w:bottom w:val="single" w:sz="2" w:space="0" w:color="D9D9E3"/>
                                        <w:right w:val="single" w:sz="2" w:space="0" w:color="D9D9E3"/>
                                      </w:divBdr>
                                      <w:divsChild>
                                        <w:div w:id="123236990">
                                          <w:marLeft w:val="0"/>
                                          <w:marRight w:val="0"/>
                                          <w:marTop w:val="0"/>
                                          <w:marBottom w:val="0"/>
                                          <w:divBdr>
                                            <w:top w:val="single" w:sz="2" w:space="0" w:color="D9D9E3"/>
                                            <w:left w:val="single" w:sz="2" w:space="0" w:color="D9D9E3"/>
                                            <w:bottom w:val="single" w:sz="2" w:space="0" w:color="D9D9E3"/>
                                            <w:right w:val="single" w:sz="2" w:space="0" w:color="D9D9E3"/>
                                          </w:divBdr>
                                          <w:divsChild>
                                            <w:div w:id="162818693">
                                              <w:marLeft w:val="0"/>
                                              <w:marRight w:val="0"/>
                                              <w:marTop w:val="0"/>
                                              <w:marBottom w:val="0"/>
                                              <w:divBdr>
                                                <w:top w:val="single" w:sz="2" w:space="0" w:color="D9D9E3"/>
                                                <w:left w:val="single" w:sz="2" w:space="0" w:color="D9D9E3"/>
                                                <w:bottom w:val="single" w:sz="2" w:space="0" w:color="D9D9E3"/>
                                                <w:right w:val="single" w:sz="2" w:space="0" w:color="D9D9E3"/>
                                              </w:divBdr>
                                              <w:divsChild>
                                                <w:div w:id="12222114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055003557">
          <w:marLeft w:val="0"/>
          <w:marRight w:val="0"/>
          <w:marTop w:val="0"/>
          <w:marBottom w:val="0"/>
          <w:divBdr>
            <w:top w:val="none" w:sz="0" w:space="0" w:color="auto"/>
            <w:left w:val="none" w:sz="0" w:space="0" w:color="auto"/>
            <w:bottom w:val="none" w:sz="0" w:space="0" w:color="auto"/>
            <w:right w:val="none" w:sz="0" w:space="0" w:color="auto"/>
          </w:divBdr>
        </w:div>
      </w:divsChild>
    </w:div>
    <w:div w:id="1120494102">
      <w:bodyDiv w:val="1"/>
      <w:marLeft w:val="0"/>
      <w:marRight w:val="0"/>
      <w:marTop w:val="0"/>
      <w:marBottom w:val="0"/>
      <w:divBdr>
        <w:top w:val="none" w:sz="0" w:space="0" w:color="auto"/>
        <w:left w:val="none" w:sz="0" w:space="0" w:color="auto"/>
        <w:bottom w:val="none" w:sz="0" w:space="0" w:color="auto"/>
        <w:right w:val="none" w:sz="0" w:space="0" w:color="auto"/>
      </w:divBdr>
    </w:div>
    <w:div w:id="1548638538">
      <w:bodyDiv w:val="1"/>
      <w:marLeft w:val="0"/>
      <w:marRight w:val="0"/>
      <w:marTop w:val="0"/>
      <w:marBottom w:val="0"/>
      <w:divBdr>
        <w:top w:val="none" w:sz="0" w:space="0" w:color="auto"/>
        <w:left w:val="none" w:sz="0" w:space="0" w:color="auto"/>
        <w:bottom w:val="none" w:sz="0" w:space="0" w:color="auto"/>
        <w:right w:val="none" w:sz="0" w:space="0" w:color="auto"/>
      </w:divBdr>
    </w:div>
    <w:div w:id="1581327039">
      <w:bodyDiv w:val="1"/>
      <w:marLeft w:val="0"/>
      <w:marRight w:val="0"/>
      <w:marTop w:val="0"/>
      <w:marBottom w:val="0"/>
      <w:divBdr>
        <w:top w:val="none" w:sz="0" w:space="0" w:color="auto"/>
        <w:left w:val="none" w:sz="0" w:space="0" w:color="auto"/>
        <w:bottom w:val="none" w:sz="0" w:space="0" w:color="auto"/>
        <w:right w:val="none" w:sz="0" w:space="0" w:color="auto"/>
      </w:divBdr>
    </w:div>
    <w:div w:id="1854997922">
      <w:bodyDiv w:val="1"/>
      <w:marLeft w:val="0"/>
      <w:marRight w:val="0"/>
      <w:marTop w:val="0"/>
      <w:marBottom w:val="0"/>
      <w:divBdr>
        <w:top w:val="none" w:sz="0" w:space="0" w:color="auto"/>
        <w:left w:val="none" w:sz="0" w:space="0" w:color="auto"/>
        <w:bottom w:val="none" w:sz="0" w:space="0" w:color="auto"/>
        <w:right w:val="none" w:sz="0" w:space="0" w:color="auto"/>
      </w:divBdr>
      <w:divsChild>
        <w:div w:id="1866166070">
          <w:marLeft w:val="0"/>
          <w:marRight w:val="0"/>
          <w:marTop w:val="0"/>
          <w:marBottom w:val="0"/>
          <w:divBdr>
            <w:top w:val="single" w:sz="2" w:space="0" w:color="D9D9E3"/>
            <w:left w:val="single" w:sz="2" w:space="0" w:color="D9D9E3"/>
            <w:bottom w:val="single" w:sz="2" w:space="0" w:color="D9D9E3"/>
            <w:right w:val="single" w:sz="2" w:space="0" w:color="D9D9E3"/>
          </w:divBdr>
          <w:divsChild>
            <w:div w:id="2045788134">
              <w:marLeft w:val="0"/>
              <w:marRight w:val="0"/>
              <w:marTop w:val="0"/>
              <w:marBottom w:val="0"/>
              <w:divBdr>
                <w:top w:val="single" w:sz="2" w:space="0" w:color="D9D9E3"/>
                <w:left w:val="single" w:sz="2" w:space="0" w:color="D9D9E3"/>
                <w:bottom w:val="single" w:sz="2" w:space="0" w:color="D9D9E3"/>
                <w:right w:val="single" w:sz="2" w:space="0" w:color="D9D9E3"/>
              </w:divBdr>
              <w:divsChild>
                <w:div w:id="265387006">
                  <w:marLeft w:val="0"/>
                  <w:marRight w:val="0"/>
                  <w:marTop w:val="0"/>
                  <w:marBottom w:val="0"/>
                  <w:divBdr>
                    <w:top w:val="single" w:sz="2" w:space="0" w:color="D9D9E3"/>
                    <w:left w:val="single" w:sz="2" w:space="0" w:color="D9D9E3"/>
                    <w:bottom w:val="single" w:sz="2" w:space="0" w:color="D9D9E3"/>
                    <w:right w:val="single" w:sz="2" w:space="0" w:color="D9D9E3"/>
                  </w:divBdr>
                  <w:divsChild>
                    <w:div w:id="1805923112">
                      <w:marLeft w:val="0"/>
                      <w:marRight w:val="0"/>
                      <w:marTop w:val="0"/>
                      <w:marBottom w:val="0"/>
                      <w:divBdr>
                        <w:top w:val="single" w:sz="2" w:space="0" w:color="D9D9E3"/>
                        <w:left w:val="single" w:sz="2" w:space="0" w:color="D9D9E3"/>
                        <w:bottom w:val="single" w:sz="2" w:space="0" w:color="D9D9E3"/>
                        <w:right w:val="single" w:sz="2" w:space="0" w:color="D9D9E3"/>
                      </w:divBdr>
                      <w:divsChild>
                        <w:div w:id="1746797748">
                          <w:marLeft w:val="0"/>
                          <w:marRight w:val="0"/>
                          <w:marTop w:val="0"/>
                          <w:marBottom w:val="0"/>
                          <w:divBdr>
                            <w:top w:val="single" w:sz="2" w:space="0" w:color="auto"/>
                            <w:left w:val="single" w:sz="2" w:space="0" w:color="auto"/>
                            <w:bottom w:val="single" w:sz="6" w:space="0" w:color="auto"/>
                            <w:right w:val="single" w:sz="2" w:space="0" w:color="auto"/>
                          </w:divBdr>
                          <w:divsChild>
                            <w:div w:id="10708815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53626728">
                                  <w:marLeft w:val="0"/>
                                  <w:marRight w:val="0"/>
                                  <w:marTop w:val="0"/>
                                  <w:marBottom w:val="0"/>
                                  <w:divBdr>
                                    <w:top w:val="single" w:sz="2" w:space="0" w:color="D9D9E3"/>
                                    <w:left w:val="single" w:sz="2" w:space="0" w:color="D9D9E3"/>
                                    <w:bottom w:val="single" w:sz="2" w:space="0" w:color="D9D9E3"/>
                                    <w:right w:val="single" w:sz="2" w:space="0" w:color="D9D9E3"/>
                                  </w:divBdr>
                                  <w:divsChild>
                                    <w:div w:id="1940942170">
                                      <w:marLeft w:val="0"/>
                                      <w:marRight w:val="0"/>
                                      <w:marTop w:val="0"/>
                                      <w:marBottom w:val="0"/>
                                      <w:divBdr>
                                        <w:top w:val="single" w:sz="2" w:space="0" w:color="D9D9E3"/>
                                        <w:left w:val="single" w:sz="2" w:space="0" w:color="D9D9E3"/>
                                        <w:bottom w:val="single" w:sz="2" w:space="0" w:color="D9D9E3"/>
                                        <w:right w:val="single" w:sz="2" w:space="0" w:color="D9D9E3"/>
                                      </w:divBdr>
                                      <w:divsChild>
                                        <w:div w:id="578518028">
                                          <w:marLeft w:val="0"/>
                                          <w:marRight w:val="0"/>
                                          <w:marTop w:val="0"/>
                                          <w:marBottom w:val="0"/>
                                          <w:divBdr>
                                            <w:top w:val="single" w:sz="2" w:space="0" w:color="D9D9E3"/>
                                            <w:left w:val="single" w:sz="2" w:space="0" w:color="D9D9E3"/>
                                            <w:bottom w:val="single" w:sz="2" w:space="0" w:color="D9D9E3"/>
                                            <w:right w:val="single" w:sz="2" w:space="0" w:color="D9D9E3"/>
                                          </w:divBdr>
                                          <w:divsChild>
                                            <w:div w:id="1053046045">
                                              <w:marLeft w:val="0"/>
                                              <w:marRight w:val="0"/>
                                              <w:marTop w:val="0"/>
                                              <w:marBottom w:val="0"/>
                                              <w:divBdr>
                                                <w:top w:val="single" w:sz="2" w:space="0" w:color="D9D9E3"/>
                                                <w:left w:val="single" w:sz="2" w:space="0" w:color="D9D9E3"/>
                                                <w:bottom w:val="single" w:sz="2" w:space="0" w:color="D9D9E3"/>
                                                <w:right w:val="single" w:sz="2" w:space="0" w:color="D9D9E3"/>
                                              </w:divBdr>
                                              <w:divsChild>
                                                <w:div w:id="8899938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88109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ITU-D/Statistics/Pages/facts/default.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1AECE-B32C-4D9A-BDFC-836611D1E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4315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Topic for Next Open Consultation</dc:title>
  <dc:subject>Council Working Group on Internet</dc:subject>
  <dc:creator/>
  <cp:keywords>CWG-Internet, C23, Council-23, C23-ADD</cp:keywords>
  <dc:description/>
  <cp:lastModifiedBy/>
  <cp:revision>1</cp:revision>
  <dcterms:created xsi:type="dcterms:W3CDTF">2023-10-09T07:39:00Z</dcterms:created>
  <dcterms:modified xsi:type="dcterms:W3CDTF">2023-10-09T07:40:00Z</dcterms:modified>
  <cp:category>Conference document</cp:category>
</cp:coreProperties>
</file>