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1B20FCC1" w14:textId="77777777" w:rsidTr="00F363FE">
        <w:tc>
          <w:tcPr>
            <w:tcW w:w="6512" w:type="dxa"/>
          </w:tcPr>
          <w:p w14:paraId="44F3C056" w14:textId="5165D698" w:rsidR="007B0AA0" w:rsidRPr="007B0AA0" w:rsidRDefault="007B0AA0" w:rsidP="00F363FE">
            <w:pPr>
              <w:spacing w:before="60" w:after="60" w:line="260" w:lineRule="exact"/>
              <w:rPr>
                <w:b/>
                <w:bCs/>
                <w:lang w:bidi="ar-EG"/>
              </w:rPr>
            </w:pPr>
          </w:p>
        </w:tc>
        <w:tc>
          <w:tcPr>
            <w:tcW w:w="3117" w:type="dxa"/>
          </w:tcPr>
          <w:p w14:paraId="56266C99" w14:textId="66635E31"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E57264">
              <w:rPr>
                <w:b/>
                <w:bCs/>
                <w:lang w:bidi="ar-EG"/>
              </w:rPr>
              <w:t>132</w:t>
            </w:r>
            <w:r w:rsidRPr="007B0AA0">
              <w:rPr>
                <w:b/>
                <w:bCs/>
                <w:lang w:bidi="ar-EG"/>
              </w:rPr>
              <w:t>-A</w:t>
            </w:r>
          </w:p>
        </w:tc>
      </w:tr>
      <w:tr w:rsidR="007B0AA0" w14:paraId="64FACAA9" w14:textId="77777777" w:rsidTr="00F363FE">
        <w:tc>
          <w:tcPr>
            <w:tcW w:w="6512" w:type="dxa"/>
          </w:tcPr>
          <w:p w14:paraId="5B8D436A" w14:textId="77777777" w:rsidR="007B0AA0" w:rsidRPr="007B0AA0" w:rsidRDefault="007B0AA0" w:rsidP="00F363FE">
            <w:pPr>
              <w:spacing w:before="60" w:after="60" w:line="260" w:lineRule="exact"/>
              <w:rPr>
                <w:b/>
                <w:bCs/>
                <w:rtl/>
                <w:lang w:bidi="ar-EG"/>
              </w:rPr>
            </w:pPr>
          </w:p>
        </w:tc>
        <w:tc>
          <w:tcPr>
            <w:tcW w:w="3117" w:type="dxa"/>
          </w:tcPr>
          <w:p w14:paraId="55602867" w14:textId="22387598" w:rsidR="007B0AA0" w:rsidRPr="007B0AA0" w:rsidRDefault="003A78AF" w:rsidP="00F363FE">
            <w:pPr>
              <w:spacing w:before="60" w:after="60" w:line="260" w:lineRule="exact"/>
              <w:rPr>
                <w:b/>
                <w:bCs/>
                <w:rtl/>
                <w:lang w:bidi="ar-EG"/>
              </w:rPr>
            </w:pPr>
            <w:r>
              <w:rPr>
                <w:rFonts w:hint="cs"/>
                <w:b/>
                <w:bCs/>
                <w:rtl/>
                <w:lang w:bidi="ar-EG"/>
              </w:rPr>
              <w:t xml:space="preserve">25 أكتوبر </w:t>
            </w:r>
            <w:r w:rsidRPr="007B0AA0">
              <w:rPr>
                <w:b/>
                <w:bCs/>
                <w:lang w:bidi="ar-EG"/>
              </w:rPr>
              <w:t>2023</w:t>
            </w:r>
          </w:p>
        </w:tc>
      </w:tr>
      <w:tr w:rsidR="007B0AA0" w14:paraId="31B9500C" w14:textId="77777777" w:rsidTr="00F363FE">
        <w:tc>
          <w:tcPr>
            <w:tcW w:w="6512" w:type="dxa"/>
          </w:tcPr>
          <w:p w14:paraId="043DAE08" w14:textId="77777777" w:rsidR="007B0AA0" w:rsidRPr="007B0AA0" w:rsidRDefault="007B0AA0" w:rsidP="00F363FE">
            <w:pPr>
              <w:spacing w:before="60" w:after="60" w:line="260" w:lineRule="exact"/>
              <w:rPr>
                <w:b/>
                <w:bCs/>
                <w:rtl/>
                <w:lang w:bidi="ar-EG"/>
              </w:rPr>
            </w:pPr>
          </w:p>
        </w:tc>
        <w:tc>
          <w:tcPr>
            <w:tcW w:w="3117" w:type="dxa"/>
          </w:tcPr>
          <w:p w14:paraId="4D4A2D51"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527F0A19" w14:textId="77777777" w:rsidTr="00F363FE">
        <w:tc>
          <w:tcPr>
            <w:tcW w:w="6512" w:type="dxa"/>
          </w:tcPr>
          <w:p w14:paraId="2D40AB1C" w14:textId="77777777" w:rsidR="007B0AA0" w:rsidRDefault="007B0AA0" w:rsidP="00F363FE">
            <w:pPr>
              <w:spacing w:before="60" w:after="60" w:line="260" w:lineRule="exact"/>
              <w:rPr>
                <w:lang w:bidi="ar-EG"/>
              </w:rPr>
            </w:pPr>
          </w:p>
        </w:tc>
        <w:tc>
          <w:tcPr>
            <w:tcW w:w="3117" w:type="dxa"/>
          </w:tcPr>
          <w:p w14:paraId="24F12757" w14:textId="77777777" w:rsidR="007B0AA0" w:rsidRDefault="007B0AA0" w:rsidP="00F363FE">
            <w:pPr>
              <w:spacing w:before="60" w:after="60" w:line="260" w:lineRule="exact"/>
              <w:rPr>
                <w:rtl/>
                <w:lang w:bidi="ar-EG"/>
              </w:rPr>
            </w:pPr>
          </w:p>
        </w:tc>
      </w:tr>
      <w:tr w:rsidR="007B0AA0" w14:paraId="6E5B10B8" w14:textId="77777777" w:rsidTr="00EE7446">
        <w:tc>
          <w:tcPr>
            <w:tcW w:w="9629" w:type="dxa"/>
            <w:gridSpan w:val="2"/>
          </w:tcPr>
          <w:p w14:paraId="6EB34496" w14:textId="77777777" w:rsidR="007B0AA0" w:rsidRDefault="007B0AA0" w:rsidP="007B0AA0">
            <w:pPr>
              <w:pStyle w:val="Source"/>
              <w:jc w:val="left"/>
              <w:rPr>
                <w:rtl/>
                <w:lang w:bidi="ar-EG"/>
              </w:rPr>
            </w:pPr>
            <w:r>
              <w:rPr>
                <w:rFonts w:hint="cs"/>
                <w:rtl/>
                <w:lang w:bidi="ar-EG"/>
              </w:rPr>
              <w:t xml:space="preserve">تقرير من </w:t>
            </w:r>
            <w:r w:rsidR="004B7334">
              <w:rPr>
                <w:rFonts w:hint="cs"/>
                <w:rtl/>
                <w:lang w:bidi="ar-EG"/>
              </w:rPr>
              <w:t>الأمينة العامة</w:t>
            </w:r>
          </w:p>
        </w:tc>
      </w:tr>
      <w:tr w:rsidR="007B0AA0" w14:paraId="4FB10C50" w14:textId="77777777" w:rsidTr="007B0AA0">
        <w:tc>
          <w:tcPr>
            <w:tcW w:w="9629" w:type="dxa"/>
            <w:gridSpan w:val="2"/>
            <w:tcBorders>
              <w:bottom w:val="single" w:sz="4" w:space="0" w:color="auto"/>
            </w:tcBorders>
          </w:tcPr>
          <w:p w14:paraId="369D6824" w14:textId="6FA54804" w:rsidR="007B0AA0" w:rsidRDefault="00E57264" w:rsidP="00E57264">
            <w:pPr>
              <w:pStyle w:val="Subtitle0"/>
            </w:pPr>
            <w:r w:rsidRPr="00E57264">
              <w:rPr>
                <w:rtl/>
                <w:lang w:bidi="ar-SA"/>
              </w:rPr>
              <w:t>قائمة نهائية بالوثائق</w:t>
            </w:r>
          </w:p>
        </w:tc>
      </w:tr>
    </w:tbl>
    <w:p w14:paraId="51D22536" w14:textId="4B603EA5" w:rsidR="00E61BE8" w:rsidRDefault="00E61BE8" w:rsidP="00E61BE8">
      <w:pPr>
        <w:rPr>
          <w:rtl/>
          <w:lang w:bidi="ar-EG"/>
        </w:rPr>
      </w:pPr>
    </w:p>
    <w:p w14:paraId="5F49AF5A" w14:textId="77777777" w:rsidR="00E57264" w:rsidRPr="002D2C87" w:rsidRDefault="00E57264" w:rsidP="00E57264">
      <w:pPr>
        <w:pStyle w:val="Heading1"/>
        <w:spacing w:after="120"/>
      </w:pPr>
      <w:r>
        <w:rPr>
          <w:rtl/>
        </w:rPr>
        <w:t>ألف</w:t>
      </w:r>
      <w:r>
        <w:rPr>
          <w:rtl/>
          <w:lang w:bidi="ar-EG"/>
        </w:rPr>
        <w:t>.</w:t>
      </w:r>
      <w:r>
        <w:rPr>
          <w:rtl/>
        </w:rPr>
        <w:tab/>
        <w:t>الوثائق الأساسية للمجلس</w:t>
      </w:r>
    </w:p>
    <w:tbl>
      <w:tblPr>
        <w:bidiVisual/>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751"/>
        <w:gridCol w:w="2868"/>
      </w:tblGrid>
      <w:tr w:rsidR="00E57264" w:rsidRPr="00E57264" w14:paraId="5B0C8F95" w14:textId="77777777" w:rsidTr="00E57264">
        <w:trPr>
          <w:jc w:val="center"/>
        </w:trPr>
        <w:tc>
          <w:tcPr>
            <w:tcW w:w="7889" w:type="dxa"/>
            <w:tcBorders>
              <w:top w:val="single" w:sz="8" w:space="0" w:color="auto"/>
              <w:left w:val="single" w:sz="8" w:space="0" w:color="auto"/>
              <w:bottom w:val="nil"/>
              <w:right w:val="nil"/>
            </w:tcBorders>
            <w:hideMark/>
          </w:tcPr>
          <w:p w14:paraId="28D8EF9B" w14:textId="3E5A14F3" w:rsidR="00E57264" w:rsidRPr="00E57264" w:rsidRDefault="00E57264" w:rsidP="00E57264">
            <w:pPr>
              <w:pStyle w:val="Tabletexte"/>
              <w:rPr>
                <w:rtl/>
                <w:lang w:bidi="ar-EG"/>
              </w:rPr>
            </w:pPr>
            <w:r w:rsidRPr="00E57264">
              <w:rPr>
                <w:rtl/>
              </w:rPr>
              <w:t>جدول أعمال</w:t>
            </w:r>
            <w:r w:rsidRPr="00E57264">
              <w:rPr>
                <w:rFonts w:hint="cs"/>
                <w:rtl/>
              </w:rPr>
              <w:t xml:space="preserve"> دورة</w:t>
            </w:r>
            <w:r w:rsidRPr="00E57264">
              <w:rPr>
                <w:rtl/>
              </w:rPr>
              <w:t xml:space="preserve"> المجلس لعام </w:t>
            </w:r>
            <w:r w:rsidRPr="00E57264">
              <w:rPr>
                <w:rFonts w:hint="cs"/>
                <w:rtl/>
              </w:rPr>
              <w:t>2023</w:t>
            </w:r>
          </w:p>
        </w:tc>
        <w:tc>
          <w:tcPr>
            <w:tcW w:w="3129" w:type="dxa"/>
            <w:tcBorders>
              <w:top w:val="single" w:sz="8" w:space="0" w:color="auto"/>
              <w:left w:val="nil"/>
              <w:bottom w:val="nil"/>
              <w:right w:val="single" w:sz="8" w:space="0" w:color="auto"/>
            </w:tcBorders>
          </w:tcPr>
          <w:p w14:paraId="256CD3F8" w14:textId="05D74E11" w:rsidR="00E57264" w:rsidRPr="00E57264" w:rsidRDefault="00A50608" w:rsidP="00E57264">
            <w:pPr>
              <w:spacing w:before="60" w:after="60" w:line="260" w:lineRule="exact"/>
              <w:jc w:val="center"/>
              <w:rPr>
                <w:sz w:val="20"/>
                <w:szCs w:val="20"/>
                <w:rtl/>
              </w:rPr>
            </w:pPr>
            <w:hyperlink r:id="rId8" w:history="1">
              <w:r w:rsidR="00E57264" w:rsidRPr="00E57264">
                <w:rPr>
                  <w:rStyle w:val="Hyperlink"/>
                  <w:sz w:val="20"/>
                  <w:szCs w:val="20"/>
                </w:rPr>
                <w:t>C23/1(Rev.1-2)</w:t>
              </w:r>
            </w:hyperlink>
          </w:p>
        </w:tc>
      </w:tr>
      <w:tr w:rsidR="00E57264" w:rsidRPr="00E57264" w14:paraId="6625F042" w14:textId="77777777" w:rsidTr="00E57264">
        <w:trPr>
          <w:jc w:val="center"/>
        </w:trPr>
        <w:tc>
          <w:tcPr>
            <w:tcW w:w="7889" w:type="dxa"/>
            <w:tcBorders>
              <w:top w:val="nil"/>
              <w:left w:val="single" w:sz="8" w:space="0" w:color="auto"/>
              <w:bottom w:val="nil"/>
              <w:right w:val="nil"/>
            </w:tcBorders>
            <w:hideMark/>
          </w:tcPr>
          <w:p w14:paraId="0BED33B4" w14:textId="77777777" w:rsidR="00E57264" w:rsidRPr="00E57264" w:rsidRDefault="00E57264" w:rsidP="00E57264">
            <w:pPr>
              <w:pStyle w:val="Tabletexte"/>
              <w:rPr>
                <w:lang w:bidi="ar-EG"/>
              </w:rPr>
            </w:pPr>
            <w:r w:rsidRPr="00E57264">
              <w:rPr>
                <w:rtl/>
                <w:lang w:bidi="ar-EG"/>
              </w:rPr>
              <w:t>الرؤساء ونواب الرؤساء في المجلس</w:t>
            </w:r>
          </w:p>
        </w:tc>
        <w:tc>
          <w:tcPr>
            <w:tcW w:w="3129" w:type="dxa"/>
            <w:tcBorders>
              <w:top w:val="nil"/>
              <w:left w:val="nil"/>
              <w:bottom w:val="nil"/>
              <w:right w:val="single" w:sz="8" w:space="0" w:color="auto"/>
            </w:tcBorders>
          </w:tcPr>
          <w:p w14:paraId="25E53B70" w14:textId="23EBA557" w:rsidR="00E57264" w:rsidRPr="00E57264" w:rsidRDefault="00A50608" w:rsidP="00E57264">
            <w:pPr>
              <w:spacing w:before="60" w:after="60" w:line="260" w:lineRule="exact"/>
              <w:jc w:val="center"/>
              <w:rPr>
                <w:sz w:val="20"/>
                <w:szCs w:val="20"/>
                <w:rtl/>
              </w:rPr>
            </w:pPr>
            <w:hyperlink r:id="rId9" w:history="1">
              <w:r w:rsidR="00E57264" w:rsidRPr="00E57264">
                <w:rPr>
                  <w:color w:val="0000FF"/>
                  <w:sz w:val="20"/>
                  <w:szCs w:val="20"/>
                  <w:u w:val="single"/>
                </w:rPr>
                <w:t>C23/102</w:t>
              </w:r>
            </w:hyperlink>
          </w:p>
        </w:tc>
      </w:tr>
      <w:tr w:rsidR="00E57264" w:rsidRPr="00E57264" w14:paraId="2086F136" w14:textId="77777777" w:rsidTr="00E57264">
        <w:trPr>
          <w:jc w:val="center"/>
        </w:trPr>
        <w:tc>
          <w:tcPr>
            <w:tcW w:w="7889" w:type="dxa"/>
            <w:tcBorders>
              <w:top w:val="nil"/>
              <w:left w:val="single" w:sz="8" w:space="0" w:color="auto"/>
              <w:bottom w:val="nil"/>
              <w:right w:val="nil"/>
            </w:tcBorders>
            <w:hideMark/>
          </w:tcPr>
          <w:p w14:paraId="587EF322" w14:textId="77777777" w:rsidR="00E57264" w:rsidRPr="00E57264" w:rsidRDefault="00E57264" w:rsidP="00E57264">
            <w:pPr>
              <w:pStyle w:val="Tabletexte"/>
            </w:pPr>
            <w:r w:rsidRPr="00E57264">
              <w:rPr>
                <w:rtl/>
              </w:rPr>
              <w:t>أمانة المجلس</w:t>
            </w:r>
          </w:p>
        </w:tc>
        <w:tc>
          <w:tcPr>
            <w:tcW w:w="3129" w:type="dxa"/>
            <w:tcBorders>
              <w:top w:val="nil"/>
              <w:left w:val="nil"/>
              <w:bottom w:val="nil"/>
              <w:right w:val="single" w:sz="8" w:space="0" w:color="auto"/>
            </w:tcBorders>
          </w:tcPr>
          <w:p w14:paraId="1942536B" w14:textId="5883E514" w:rsidR="00E57264" w:rsidRPr="00E57264" w:rsidRDefault="00A50608" w:rsidP="00E57264">
            <w:pPr>
              <w:spacing w:before="60" w:after="60" w:line="260" w:lineRule="exact"/>
              <w:jc w:val="center"/>
              <w:rPr>
                <w:sz w:val="20"/>
                <w:szCs w:val="20"/>
                <w:rtl/>
              </w:rPr>
            </w:pPr>
            <w:hyperlink r:id="rId10" w:history="1">
              <w:r w:rsidR="00E57264" w:rsidRPr="00E57264">
                <w:rPr>
                  <w:color w:val="0000FF"/>
                  <w:sz w:val="20"/>
                  <w:szCs w:val="20"/>
                  <w:u w:val="single"/>
                </w:rPr>
                <w:t>C23/103</w:t>
              </w:r>
            </w:hyperlink>
          </w:p>
        </w:tc>
      </w:tr>
      <w:tr w:rsidR="00E57264" w:rsidRPr="00E57264" w14:paraId="4AEE2A00" w14:textId="77777777" w:rsidTr="00E57264">
        <w:trPr>
          <w:jc w:val="center"/>
        </w:trPr>
        <w:tc>
          <w:tcPr>
            <w:tcW w:w="7889" w:type="dxa"/>
            <w:tcBorders>
              <w:top w:val="nil"/>
              <w:left w:val="single" w:sz="8" w:space="0" w:color="auto"/>
              <w:bottom w:val="nil"/>
              <w:right w:val="nil"/>
            </w:tcBorders>
            <w:hideMark/>
          </w:tcPr>
          <w:p w14:paraId="73E06713" w14:textId="77777777" w:rsidR="00E57264" w:rsidRPr="00E57264" w:rsidRDefault="00E57264" w:rsidP="00E57264">
            <w:pPr>
              <w:pStyle w:val="Tabletexte"/>
            </w:pPr>
            <w:r w:rsidRPr="00E57264">
              <w:rPr>
                <w:rtl/>
              </w:rPr>
              <w:t>قائمة بالقرارات والمقررات</w:t>
            </w:r>
          </w:p>
        </w:tc>
        <w:tc>
          <w:tcPr>
            <w:tcW w:w="3129" w:type="dxa"/>
            <w:tcBorders>
              <w:top w:val="nil"/>
              <w:left w:val="nil"/>
              <w:bottom w:val="nil"/>
              <w:right w:val="single" w:sz="8" w:space="0" w:color="auto"/>
            </w:tcBorders>
          </w:tcPr>
          <w:p w14:paraId="02DF4888" w14:textId="59A7F1D9" w:rsidR="00E57264" w:rsidRPr="00E57264" w:rsidRDefault="00A50608" w:rsidP="00E57264">
            <w:pPr>
              <w:spacing w:before="60" w:after="60" w:line="260" w:lineRule="exact"/>
              <w:jc w:val="center"/>
              <w:rPr>
                <w:sz w:val="20"/>
                <w:szCs w:val="20"/>
              </w:rPr>
            </w:pPr>
            <w:hyperlink r:id="rId11" w:history="1">
              <w:r w:rsidR="00E57264" w:rsidRPr="00E57264">
                <w:rPr>
                  <w:color w:val="0000FF"/>
                  <w:sz w:val="20"/>
                  <w:szCs w:val="20"/>
                  <w:u w:val="single"/>
                </w:rPr>
                <w:t>C23/130</w:t>
              </w:r>
            </w:hyperlink>
          </w:p>
        </w:tc>
      </w:tr>
      <w:tr w:rsidR="00E57264" w:rsidRPr="00E57264" w14:paraId="76FE8136" w14:textId="77777777" w:rsidTr="00E57264">
        <w:trPr>
          <w:jc w:val="center"/>
        </w:trPr>
        <w:tc>
          <w:tcPr>
            <w:tcW w:w="7889" w:type="dxa"/>
            <w:tcBorders>
              <w:top w:val="nil"/>
              <w:left w:val="single" w:sz="8" w:space="0" w:color="auto"/>
              <w:bottom w:val="nil"/>
              <w:right w:val="nil"/>
            </w:tcBorders>
            <w:hideMark/>
          </w:tcPr>
          <w:p w14:paraId="2DCE1C5E" w14:textId="77777777" w:rsidR="00E57264" w:rsidRPr="00E57264" w:rsidRDefault="00E57264" w:rsidP="00E57264">
            <w:pPr>
              <w:pStyle w:val="Tabletexte"/>
              <w:rPr>
                <w:lang w:bidi="ar-EG"/>
              </w:rPr>
            </w:pPr>
            <w:r w:rsidRPr="00E57264">
              <w:rPr>
                <w:rtl/>
              </w:rPr>
              <w:t>قائمة نهائية بالمشاركين</w:t>
            </w:r>
          </w:p>
        </w:tc>
        <w:tc>
          <w:tcPr>
            <w:tcW w:w="3129" w:type="dxa"/>
            <w:tcBorders>
              <w:top w:val="nil"/>
              <w:left w:val="nil"/>
              <w:bottom w:val="nil"/>
              <w:right w:val="single" w:sz="8" w:space="0" w:color="auto"/>
            </w:tcBorders>
          </w:tcPr>
          <w:p w14:paraId="57230EE0" w14:textId="6A796005" w:rsidR="00E57264" w:rsidRPr="00E57264" w:rsidRDefault="00A50608" w:rsidP="00E57264">
            <w:pPr>
              <w:spacing w:before="60" w:after="60" w:line="260" w:lineRule="exact"/>
              <w:jc w:val="center"/>
              <w:rPr>
                <w:sz w:val="20"/>
                <w:szCs w:val="20"/>
              </w:rPr>
            </w:pPr>
            <w:hyperlink r:id="rId12" w:history="1">
              <w:r w:rsidR="00E57264" w:rsidRPr="00E57264">
                <w:rPr>
                  <w:color w:val="0000FF"/>
                  <w:sz w:val="20"/>
                  <w:szCs w:val="20"/>
                  <w:u w:val="single"/>
                </w:rPr>
                <w:t>C23/131</w:t>
              </w:r>
            </w:hyperlink>
          </w:p>
        </w:tc>
      </w:tr>
      <w:tr w:rsidR="00E57264" w:rsidRPr="00E57264" w14:paraId="1273796B" w14:textId="77777777" w:rsidTr="00E57264">
        <w:trPr>
          <w:jc w:val="center"/>
        </w:trPr>
        <w:tc>
          <w:tcPr>
            <w:tcW w:w="7889" w:type="dxa"/>
            <w:tcBorders>
              <w:top w:val="nil"/>
              <w:left w:val="single" w:sz="8" w:space="0" w:color="auto"/>
              <w:bottom w:val="single" w:sz="8" w:space="0" w:color="auto"/>
              <w:right w:val="nil"/>
            </w:tcBorders>
            <w:hideMark/>
          </w:tcPr>
          <w:p w14:paraId="1CAFECA8" w14:textId="77777777" w:rsidR="00E57264" w:rsidRPr="00E57264" w:rsidRDefault="00E57264" w:rsidP="00E57264">
            <w:pPr>
              <w:pStyle w:val="Tabletexte"/>
            </w:pPr>
            <w:r w:rsidRPr="00E57264">
              <w:rPr>
                <w:rtl/>
              </w:rPr>
              <w:t>تقرير اللجنة الدائمة للتنظيم والإدارة</w:t>
            </w:r>
          </w:p>
        </w:tc>
        <w:tc>
          <w:tcPr>
            <w:tcW w:w="3129" w:type="dxa"/>
            <w:tcBorders>
              <w:top w:val="nil"/>
              <w:left w:val="nil"/>
              <w:bottom w:val="single" w:sz="8" w:space="0" w:color="auto"/>
              <w:right w:val="single" w:sz="8" w:space="0" w:color="auto"/>
            </w:tcBorders>
          </w:tcPr>
          <w:p w14:paraId="24169C36" w14:textId="3FDD3E4A" w:rsidR="00E57264" w:rsidRPr="00E57264" w:rsidRDefault="00A50608" w:rsidP="00E57264">
            <w:pPr>
              <w:spacing w:before="60" w:after="60" w:line="260" w:lineRule="exact"/>
              <w:jc w:val="center"/>
              <w:rPr>
                <w:sz w:val="20"/>
                <w:szCs w:val="20"/>
              </w:rPr>
            </w:pPr>
            <w:hyperlink r:id="rId13" w:history="1">
              <w:r w:rsidR="00E57264" w:rsidRPr="00E57264">
                <w:rPr>
                  <w:rStyle w:val="Hyperlink"/>
                  <w:sz w:val="20"/>
                  <w:szCs w:val="20"/>
                </w:rPr>
                <w:t>C23/104(Rev</w:t>
              </w:r>
              <w:r w:rsidR="00E57264" w:rsidRPr="00E57264">
                <w:rPr>
                  <w:rStyle w:val="Hyperlink"/>
                  <w:rFonts w:hint="eastAsia"/>
                  <w:sz w:val="20"/>
                  <w:szCs w:val="20"/>
                </w:rPr>
                <w:t>.</w:t>
              </w:r>
              <w:r w:rsidR="00E57264" w:rsidRPr="00E57264">
                <w:rPr>
                  <w:rStyle w:val="Hyperlink"/>
                  <w:sz w:val="20"/>
                  <w:szCs w:val="20"/>
                </w:rPr>
                <w:t>1)</w:t>
              </w:r>
            </w:hyperlink>
          </w:p>
        </w:tc>
      </w:tr>
    </w:tbl>
    <w:p w14:paraId="7305C161" w14:textId="77777777" w:rsidR="00E57264" w:rsidRPr="002D2C87" w:rsidRDefault="00E57264" w:rsidP="00E57264">
      <w:pPr>
        <w:pStyle w:val="Heading1"/>
        <w:spacing w:before="480" w:after="120"/>
      </w:pPr>
      <w:r>
        <w:rPr>
          <w:rtl/>
        </w:rPr>
        <w:t>باء</w:t>
      </w:r>
      <w:r>
        <w:rPr>
          <w:rtl/>
          <w:lang w:bidi="ar-EG"/>
        </w:rPr>
        <w:t>.</w:t>
      </w:r>
      <w:r>
        <w:rPr>
          <w:rtl/>
        </w:rPr>
        <w:tab/>
      </w:r>
      <w:r>
        <w:rPr>
          <w:rtl/>
          <w:lang w:bidi="ar-SY"/>
        </w:rPr>
        <w:t>المحاضر الموجزة للجلسات العامة</w:t>
      </w:r>
    </w:p>
    <w:tbl>
      <w:tblPr>
        <w:bidiVisual/>
        <w:tblW w:w="4930" w:type="pct"/>
        <w:jc w:val="center"/>
        <w:tblLayout w:type="fixed"/>
        <w:tblCellMar>
          <w:left w:w="107" w:type="dxa"/>
          <w:right w:w="107" w:type="dxa"/>
        </w:tblCellMar>
        <w:tblLook w:val="04A0" w:firstRow="1" w:lastRow="0" w:firstColumn="1" w:lastColumn="0" w:noHBand="0" w:noVBand="1"/>
      </w:tblPr>
      <w:tblGrid>
        <w:gridCol w:w="7947"/>
        <w:gridCol w:w="1537"/>
      </w:tblGrid>
      <w:tr w:rsidR="00E57264" w:rsidRPr="00E57264" w14:paraId="21FD45BC" w14:textId="77777777" w:rsidTr="00E57264">
        <w:trPr>
          <w:cantSplit/>
          <w:jc w:val="center"/>
        </w:trPr>
        <w:tc>
          <w:tcPr>
            <w:tcW w:w="7964" w:type="dxa"/>
            <w:tcBorders>
              <w:top w:val="single" w:sz="8" w:space="0" w:color="auto"/>
              <w:left w:val="single" w:sz="8" w:space="0" w:color="auto"/>
              <w:bottom w:val="nil"/>
              <w:right w:val="nil"/>
            </w:tcBorders>
            <w:hideMark/>
          </w:tcPr>
          <w:p w14:paraId="3ED89954" w14:textId="77777777" w:rsidR="00E57264" w:rsidRPr="00E57264" w:rsidRDefault="00E57264" w:rsidP="00E57264">
            <w:pPr>
              <w:pStyle w:val="Tabletexte"/>
              <w:rPr>
                <w:lang w:bidi="ar-EG"/>
              </w:rPr>
            </w:pPr>
            <w:r w:rsidRPr="00E57264">
              <w:rPr>
                <w:rtl/>
              </w:rPr>
              <w:t>محضر موجز للجلسة العامة الافتتاحية</w:t>
            </w:r>
          </w:p>
        </w:tc>
        <w:tc>
          <w:tcPr>
            <w:tcW w:w="1540" w:type="dxa"/>
            <w:tcBorders>
              <w:top w:val="single" w:sz="8" w:space="0" w:color="auto"/>
              <w:left w:val="nil"/>
              <w:bottom w:val="nil"/>
              <w:right w:val="single" w:sz="8" w:space="0" w:color="auto"/>
            </w:tcBorders>
          </w:tcPr>
          <w:p w14:paraId="167F055C" w14:textId="4AB6B9BB" w:rsidR="00E57264" w:rsidRPr="00E57264" w:rsidRDefault="00A50608" w:rsidP="00E57264">
            <w:pPr>
              <w:spacing w:before="60" w:after="60" w:line="260" w:lineRule="exact"/>
              <w:jc w:val="center"/>
              <w:rPr>
                <w:sz w:val="20"/>
                <w:szCs w:val="20"/>
                <w:rtl/>
              </w:rPr>
            </w:pPr>
            <w:hyperlink r:id="rId14" w:history="1">
              <w:r w:rsidR="00E57264" w:rsidRPr="00E57264">
                <w:rPr>
                  <w:color w:val="0000FF"/>
                  <w:sz w:val="20"/>
                  <w:szCs w:val="20"/>
                  <w:u w:val="single"/>
                </w:rPr>
                <w:t>C23/105</w:t>
              </w:r>
            </w:hyperlink>
          </w:p>
        </w:tc>
      </w:tr>
      <w:tr w:rsidR="00E57264" w:rsidRPr="00E57264" w14:paraId="7A0F4AFD" w14:textId="77777777" w:rsidTr="00E57264">
        <w:trPr>
          <w:cantSplit/>
          <w:jc w:val="center"/>
        </w:trPr>
        <w:tc>
          <w:tcPr>
            <w:tcW w:w="7964" w:type="dxa"/>
            <w:tcBorders>
              <w:top w:val="nil"/>
              <w:left w:val="single" w:sz="8" w:space="0" w:color="auto"/>
              <w:bottom w:val="nil"/>
              <w:right w:val="nil"/>
            </w:tcBorders>
            <w:hideMark/>
          </w:tcPr>
          <w:p w14:paraId="0C68F054" w14:textId="77777777" w:rsidR="00E57264" w:rsidRPr="00E57264" w:rsidRDefault="00E57264" w:rsidP="00E57264">
            <w:pPr>
              <w:pStyle w:val="Tabletexte"/>
            </w:pPr>
            <w:r w:rsidRPr="00E57264">
              <w:rPr>
                <w:rtl/>
              </w:rPr>
              <w:t>محضر موجز للجلسة العامة الأولى</w:t>
            </w:r>
          </w:p>
        </w:tc>
        <w:tc>
          <w:tcPr>
            <w:tcW w:w="1540" w:type="dxa"/>
            <w:tcBorders>
              <w:top w:val="nil"/>
              <w:left w:val="nil"/>
              <w:bottom w:val="nil"/>
              <w:right w:val="single" w:sz="8" w:space="0" w:color="auto"/>
            </w:tcBorders>
          </w:tcPr>
          <w:p w14:paraId="30D86E61" w14:textId="5F0028A1" w:rsidR="00E57264" w:rsidRPr="00E57264" w:rsidRDefault="00A50608" w:rsidP="00E57264">
            <w:pPr>
              <w:spacing w:before="60" w:after="60" w:line="260" w:lineRule="exact"/>
              <w:jc w:val="center"/>
              <w:rPr>
                <w:sz w:val="20"/>
                <w:szCs w:val="20"/>
              </w:rPr>
            </w:pPr>
            <w:hyperlink r:id="rId15" w:history="1">
              <w:r w:rsidR="00E57264" w:rsidRPr="00E57264">
                <w:rPr>
                  <w:color w:val="0000FF"/>
                  <w:sz w:val="20"/>
                  <w:szCs w:val="20"/>
                  <w:u w:val="single"/>
                </w:rPr>
                <w:t>C23/106</w:t>
              </w:r>
            </w:hyperlink>
          </w:p>
        </w:tc>
      </w:tr>
      <w:tr w:rsidR="00E57264" w:rsidRPr="00E57264" w14:paraId="2588729D" w14:textId="77777777" w:rsidTr="00E57264">
        <w:trPr>
          <w:cantSplit/>
          <w:jc w:val="center"/>
        </w:trPr>
        <w:tc>
          <w:tcPr>
            <w:tcW w:w="7964" w:type="dxa"/>
            <w:tcBorders>
              <w:top w:val="nil"/>
              <w:left w:val="single" w:sz="8" w:space="0" w:color="auto"/>
              <w:bottom w:val="nil"/>
              <w:right w:val="nil"/>
            </w:tcBorders>
            <w:hideMark/>
          </w:tcPr>
          <w:p w14:paraId="37BCBE40" w14:textId="77777777" w:rsidR="00E57264" w:rsidRPr="00E57264" w:rsidRDefault="00E57264" w:rsidP="00E57264">
            <w:pPr>
              <w:pStyle w:val="Tabletexte"/>
              <w:rPr>
                <w:lang w:bidi="ar-EG"/>
              </w:rPr>
            </w:pPr>
            <w:r w:rsidRPr="00E57264">
              <w:rPr>
                <w:rtl/>
              </w:rPr>
              <w:t>محضر موجز للجلسة العامة الثانية</w:t>
            </w:r>
          </w:p>
        </w:tc>
        <w:tc>
          <w:tcPr>
            <w:tcW w:w="1540" w:type="dxa"/>
            <w:tcBorders>
              <w:top w:val="nil"/>
              <w:left w:val="nil"/>
              <w:bottom w:val="nil"/>
              <w:right w:val="single" w:sz="8" w:space="0" w:color="auto"/>
            </w:tcBorders>
          </w:tcPr>
          <w:p w14:paraId="5EDB7E48" w14:textId="24237F55" w:rsidR="00E57264" w:rsidRPr="00E57264" w:rsidRDefault="00A50608" w:rsidP="00E57264">
            <w:pPr>
              <w:spacing w:before="60" w:after="60" w:line="260" w:lineRule="exact"/>
              <w:jc w:val="center"/>
              <w:rPr>
                <w:sz w:val="20"/>
                <w:szCs w:val="20"/>
              </w:rPr>
            </w:pPr>
            <w:hyperlink r:id="rId16" w:history="1">
              <w:r w:rsidR="00E57264" w:rsidRPr="00E57264">
                <w:rPr>
                  <w:color w:val="0000FF"/>
                  <w:sz w:val="20"/>
                  <w:szCs w:val="20"/>
                  <w:u w:val="single"/>
                </w:rPr>
                <w:t>C23/107</w:t>
              </w:r>
            </w:hyperlink>
          </w:p>
        </w:tc>
      </w:tr>
      <w:tr w:rsidR="00E57264" w:rsidRPr="00E57264" w14:paraId="711B8CE5" w14:textId="77777777" w:rsidTr="00E57264">
        <w:trPr>
          <w:cantSplit/>
          <w:jc w:val="center"/>
        </w:trPr>
        <w:tc>
          <w:tcPr>
            <w:tcW w:w="7964" w:type="dxa"/>
            <w:tcBorders>
              <w:top w:val="nil"/>
              <w:left w:val="single" w:sz="8" w:space="0" w:color="auto"/>
              <w:bottom w:val="nil"/>
              <w:right w:val="nil"/>
            </w:tcBorders>
            <w:hideMark/>
          </w:tcPr>
          <w:p w14:paraId="7EA1BE6F" w14:textId="77777777" w:rsidR="00E57264" w:rsidRPr="00E57264" w:rsidRDefault="00E57264" w:rsidP="00E57264">
            <w:pPr>
              <w:pStyle w:val="Tabletexte"/>
              <w:rPr>
                <w:lang w:bidi="ar-EG"/>
              </w:rPr>
            </w:pPr>
            <w:r w:rsidRPr="00E57264">
              <w:rPr>
                <w:rtl/>
              </w:rPr>
              <w:t>محضر موجز للجلسة العامة الثالثة</w:t>
            </w:r>
          </w:p>
        </w:tc>
        <w:tc>
          <w:tcPr>
            <w:tcW w:w="1540" w:type="dxa"/>
            <w:tcBorders>
              <w:top w:val="nil"/>
              <w:left w:val="nil"/>
              <w:bottom w:val="nil"/>
              <w:right w:val="single" w:sz="8" w:space="0" w:color="auto"/>
            </w:tcBorders>
          </w:tcPr>
          <w:p w14:paraId="1E139A84" w14:textId="00D8A75D" w:rsidR="00E57264" w:rsidRPr="00E57264" w:rsidRDefault="00A50608" w:rsidP="00E57264">
            <w:pPr>
              <w:spacing w:before="60" w:after="60" w:line="260" w:lineRule="exact"/>
              <w:jc w:val="center"/>
              <w:rPr>
                <w:sz w:val="20"/>
                <w:szCs w:val="20"/>
              </w:rPr>
            </w:pPr>
            <w:hyperlink r:id="rId17" w:history="1">
              <w:r w:rsidR="00E57264" w:rsidRPr="00E57264">
                <w:rPr>
                  <w:color w:val="0000FF"/>
                  <w:sz w:val="20"/>
                  <w:szCs w:val="20"/>
                  <w:u w:val="single"/>
                </w:rPr>
                <w:t>C23/108</w:t>
              </w:r>
            </w:hyperlink>
          </w:p>
        </w:tc>
      </w:tr>
      <w:tr w:rsidR="00E57264" w:rsidRPr="00E57264" w14:paraId="3C17A3A7" w14:textId="77777777" w:rsidTr="00E57264">
        <w:trPr>
          <w:cantSplit/>
          <w:jc w:val="center"/>
        </w:trPr>
        <w:tc>
          <w:tcPr>
            <w:tcW w:w="7964" w:type="dxa"/>
            <w:tcBorders>
              <w:top w:val="nil"/>
              <w:left w:val="single" w:sz="8" w:space="0" w:color="auto"/>
              <w:bottom w:val="nil"/>
              <w:right w:val="nil"/>
            </w:tcBorders>
            <w:hideMark/>
          </w:tcPr>
          <w:p w14:paraId="48F93051" w14:textId="77777777" w:rsidR="00E57264" w:rsidRPr="00E57264" w:rsidRDefault="00E57264" w:rsidP="00E57264">
            <w:pPr>
              <w:pStyle w:val="Tabletexte"/>
              <w:rPr>
                <w:lang w:bidi="ar-EG"/>
              </w:rPr>
            </w:pPr>
            <w:r w:rsidRPr="00E57264">
              <w:rPr>
                <w:rtl/>
              </w:rPr>
              <w:t>محضر موجز للجلسة العامة الرابعة</w:t>
            </w:r>
          </w:p>
        </w:tc>
        <w:tc>
          <w:tcPr>
            <w:tcW w:w="1540" w:type="dxa"/>
            <w:tcBorders>
              <w:top w:val="nil"/>
              <w:left w:val="nil"/>
              <w:bottom w:val="nil"/>
              <w:right w:val="single" w:sz="8" w:space="0" w:color="auto"/>
            </w:tcBorders>
            <w:tcMar>
              <w:top w:w="0" w:type="dxa"/>
              <w:left w:w="107" w:type="dxa"/>
              <w:bottom w:w="0" w:type="dxa"/>
              <w:right w:w="28" w:type="dxa"/>
            </w:tcMar>
          </w:tcPr>
          <w:p w14:paraId="1ABF6879" w14:textId="12995934" w:rsidR="00E57264" w:rsidRPr="00E57264" w:rsidRDefault="00A50608" w:rsidP="00E57264">
            <w:pPr>
              <w:spacing w:before="60" w:after="60" w:line="260" w:lineRule="exact"/>
              <w:jc w:val="center"/>
              <w:rPr>
                <w:sz w:val="20"/>
                <w:szCs w:val="20"/>
              </w:rPr>
            </w:pPr>
            <w:hyperlink r:id="rId18" w:history="1">
              <w:r w:rsidR="00E57264" w:rsidRPr="00E57264">
                <w:rPr>
                  <w:color w:val="0000FF"/>
                  <w:sz w:val="20"/>
                  <w:szCs w:val="20"/>
                  <w:u w:val="single"/>
                </w:rPr>
                <w:t>C23/109</w:t>
              </w:r>
            </w:hyperlink>
          </w:p>
        </w:tc>
      </w:tr>
      <w:tr w:rsidR="00E57264" w:rsidRPr="00E57264" w14:paraId="7DDD0798" w14:textId="77777777" w:rsidTr="00E57264">
        <w:trPr>
          <w:cantSplit/>
          <w:jc w:val="center"/>
        </w:trPr>
        <w:tc>
          <w:tcPr>
            <w:tcW w:w="7964" w:type="dxa"/>
            <w:tcBorders>
              <w:top w:val="nil"/>
              <w:left w:val="single" w:sz="8" w:space="0" w:color="auto"/>
              <w:bottom w:val="nil"/>
              <w:right w:val="nil"/>
            </w:tcBorders>
            <w:hideMark/>
          </w:tcPr>
          <w:p w14:paraId="71EE1242" w14:textId="77777777" w:rsidR="00E57264" w:rsidRPr="00E57264" w:rsidRDefault="00E57264" w:rsidP="00E57264">
            <w:pPr>
              <w:pStyle w:val="Tabletexte"/>
              <w:rPr>
                <w:lang w:bidi="ar-EG"/>
              </w:rPr>
            </w:pPr>
            <w:r w:rsidRPr="00E57264">
              <w:rPr>
                <w:rtl/>
              </w:rPr>
              <w:t>محضر موجز للجلسة العامة الخامسة</w:t>
            </w:r>
          </w:p>
        </w:tc>
        <w:tc>
          <w:tcPr>
            <w:tcW w:w="1540" w:type="dxa"/>
            <w:tcBorders>
              <w:top w:val="nil"/>
              <w:left w:val="nil"/>
              <w:bottom w:val="nil"/>
              <w:right w:val="single" w:sz="8" w:space="0" w:color="auto"/>
            </w:tcBorders>
          </w:tcPr>
          <w:p w14:paraId="553F70F3" w14:textId="1FFFDF22" w:rsidR="00E57264" w:rsidRPr="00E57264" w:rsidRDefault="00A50608" w:rsidP="00E57264">
            <w:pPr>
              <w:spacing w:before="60" w:after="60" w:line="260" w:lineRule="exact"/>
              <w:jc w:val="center"/>
              <w:rPr>
                <w:sz w:val="20"/>
                <w:szCs w:val="20"/>
              </w:rPr>
            </w:pPr>
            <w:hyperlink r:id="rId19" w:history="1">
              <w:r w:rsidR="00E57264" w:rsidRPr="00E57264">
                <w:rPr>
                  <w:color w:val="0000FF"/>
                  <w:sz w:val="20"/>
                  <w:szCs w:val="20"/>
                  <w:u w:val="single"/>
                </w:rPr>
                <w:t>C23/110</w:t>
              </w:r>
            </w:hyperlink>
          </w:p>
        </w:tc>
      </w:tr>
      <w:tr w:rsidR="00E57264" w:rsidRPr="00E57264" w14:paraId="6076A4A5" w14:textId="77777777" w:rsidTr="00E57264">
        <w:trPr>
          <w:cantSplit/>
          <w:jc w:val="center"/>
        </w:trPr>
        <w:tc>
          <w:tcPr>
            <w:tcW w:w="7964" w:type="dxa"/>
            <w:tcBorders>
              <w:top w:val="nil"/>
              <w:left w:val="single" w:sz="8" w:space="0" w:color="auto"/>
              <w:bottom w:val="nil"/>
              <w:right w:val="nil"/>
            </w:tcBorders>
            <w:hideMark/>
          </w:tcPr>
          <w:p w14:paraId="237952F3" w14:textId="77777777" w:rsidR="00E57264" w:rsidRPr="00E57264" w:rsidRDefault="00E57264" w:rsidP="00E57264">
            <w:pPr>
              <w:pStyle w:val="Tabletexte"/>
              <w:rPr>
                <w:lang w:bidi="ar-EG"/>
              </w:rPr>
            </w:pPr>
            <w:r w:rsidRPr="00E57264">
              <w:rPr>
                <w:rtl/>
              </w:rPr>
              <w:t>محضر موجز للجلسة العامة السادسة</w:t>
            </w:r>
          </w:p>
        </w:tc>
        <w:tc>
          <w:tcPr>
            <w:tcW w:w="1540" w:type="dxa"/>
            <w:tcBorders>
              <w:top w:val="nil"/>
              <w:left w:val="nil"/>
              <w:bottom w:val="nil"/>
              <w:right w:val="single" w:sz="8" w:space="0" w:color="auto"/>
            </w:tcBorders>
          </w:tcPr>
          <w:p w14:paraId="006FEA28" w14:textId="361FE605" w:rsidR="00E57264" w:rsidRPr="00E57264" w:rsidRDefault="00A50608" w:rsidP="00E57264">
            <w:pPr>
              <w:spacing w:before="60" w:after="60" w:line="260" w:lineRule="exact"/>
              <w:jc w:val="center"/>
              <w:rPr>
                <w:sz w:val="20"/>
                <w:szCs w:val="20"/>
              </w:rPr>
            </w:pPr>
            <w:hyperlink r:id="rId20" w:history="1">
              <w:r w:rsidR="00E57264" w:rsidRPr="00E57264">
                <w:rPr>
                  <w:color w:val="0000FF"/>
                  <w:sz w:val="20"/>
                  <w:szCs w:val="20"/>
                  <w:u w:val="single"/>
                </w:rPr>
                <w:t>C23/111</w:t>
              </w:r>
            </w:hyperlink>
          </w:p>
        </w:tc>
      </w:tr>
      <w:tr w:rsidR="00E57264" w:rsidRPr="00E57264" w14:paraId="4861E249" w14:textId="77777777" w:rsidTr="00E57264">
        <w:trPr>
          <w:cantSplit/>
          <w:jc w:val="center"/>
        </w:trPr>
        <w:tc>
          <w:tcPr>
            <w:tcW w:w="7964" w:type="dxa"/>
            <w:tcBorders>
              <w:top w:val="nil"/>
              <w:left w:val="single" w:sz="8" w:space="0" w:color="auto"/>
              <w:right w:val="nil"/>
            </w:tcBorders>
            <w:hideMark/>
          </w:tcPr>
          <w:p w14:paraId="42973CE9" w14:textId="6314AF79" w:rsidR="00E57264" w:rsidRPr="00ED4CFE" w:rsidRDefault="00E57264" w:rsidP="00E57264">
            <w:pPr>
              <w:pStyle w:val="Tabletexte"/>
              <w:rPr>
                <w:lang w:bidi="ar-EG"/>
              </w:rPr>
            </w:pPr>
            <w:r w:rsidRPr="00ED4CFE">
              <w:rPr>
                <w:rFonts w:hint="cs"/>
                <w:rtl/>
              </w:rPr>
              <w:t xml:space="preserve">محضر موجز للجلسة </w:t>
            </w:r>
            <w:r w:rsidR="006415B0" w:rsidRPr="00ED4CFE">
              <w:rPr>
                <w:rFonts w:hint="cs"/>
                <w:rtl/>
              </w:rPr>
              <w:t>العامة السابعة والأخيرة</w:t>
            </w:r>
          </w:p>
        </w:tc>
        <w:tc>
          <w:tcPr>
            <w:tcW w:w="1540" w:type="dxa"/>
            <w:tcBorders>
              <w:top w:val="nil"/>
              <w:left w:val="nil"/>
              <w:right w:val="single" w:sz="8" w:space="0" w:color="auto"/>
            </w:tcBorders>
          </w:tcPr>
          <w:p w14:paraId="3F089C53" w14:textId="18BFB094" w:rsidR="00E57264" w:rsidRPr="00ED4CFE" w:rsidRDefault="00A50608" w:rsidP="00ED4CFE">
            <w:pPr>
              <w:spacing w:before="60" w:after="60" w:line="260" w:lineRule="exact"/>
              <w:jc w:val="center"/>
              <w:rPr>
                <w:sz w:val="20"/>
                <w:szCs w:val="20"/>
              </w:rPr>
            </w:pPr>
            <w:hyperlink r:id="rId21" w:history="1">
              <w:r w:rsidR="00ED4CFE" w:rsidRPr="00ED4CFE">
                <w:rPr>
                  <w:rStyle w:val="Hyperlink"/>
                  <w:sz w:val="20"/>
                  <w:szCs w:val="20"/>
                  <w:lang w:val="en-GB"/>
                </w:rPr>
                <w:t>C23/112</w:t>
              </w:r>
            </w:hyperlink>
          </w:p>
        </w:tc>
      </w:tr>
    </w:tbl>
    <w:p w14:paraId="2209C535" w14:textId="77777777" w:rsidR="00E57264" w:rsidRDefault="00E57264" w:rsidP="00ED4CFE">
      <w:pPr>
        <w:rPr>
          <w:lang w:bidi="ar-EG"/>
        </w:rPr>
      </w:pPr>
      <w:r>
        <w:rPr>
          <w:lang w:bidi="ar-EG"/>
        </w:rPr>
        <w:br w:type="page"/>
      </w:r>
    </w:p>
    <w:p w14:paraId="6BDF3A26" w14:textId="77777777" w:rsidR="00E57264" w:rsidRPr="002D2C87" w:rsidRDefault="00E57264" w:rsidP="00E57264">
      <w:pPr>
        <w:pStyle w:val="Heading1"/>
        <w:spacing w:after="120"/>
      </w:pPr>
      <w:r>
        <w:rPr>
          <w:rtl/>
        </w:rPr>
        <w:lastRenderedPageBreak/>
        <w:t>جيم.</w:t>
      </w:r>
      <w:r>
        <w:rPr>
          <w:rtl/>
        </w:rPr>
        <w:tab/>
      </w:r>
      <w:r>
        <w:rPr>
          <w:rtl/>
          <w:lang w:bidi="ar-SY"/>
        </w:rPr>
        <w:t>قائمة بالوثائق</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66"/>
        <w:gridCol w:w="1989"/>
        <w:gridCol w:w="5062"/>
        <w:gridCol w:w="1312"/>
      </w:tblGrid>
      <w:tr w:rsidR="00E57264" w:rsidRPr="00D604BB" w14:paraId="38EC8A62" w14:textId="77777777" w:rsidTr="00A50608">
        <w:trPr>
          <w:tblHeader/>
          <w:jc w:val="center"/>
        </w:trPr>
        <w:tc>
          <w:tcPr>
            <w:tcW w:w="1266" w:type="dxa"/>
            <w:shd w:val="clear" w:color="auto" w:fill="0070C0"/>
            <w:noWrap/>
            <w:vAlign w:val="center"/>
          </w:tcPr>
          <w:p w14:paraId="56F64DC8" w14:textId="1ADC5515" w:rsidR="00E57264" w:rsidRPr="00A50608" w:rsidRDefault="00E57264" w:rsidP="00D604BB">
            <w:pPr>
              <w:snapToGrid w:val="0"/>
              <w:jc w:val="center"/>
              <w:rPr>
                <w:b/>
                <w:bCs/>
                <w:color w:val="FFFFFF" w:themeColor="background1"/>
                <w:highlight w:val="yellow"/>
              </w:rPr>
            </w:pPr>
            <w:r w:rsidRPr="00A50608">
              <w:rPr>
                <w:b/>
                <w:bCs/>
                <w:color w:val="FFFFFF" w:themeColor="background1"/>
                <w:rtl/>
              </w:rPr>
              <w:t>رقم الوثيقة</w:t>
            </w:r>
          </w:p>
        </w:tc>
        <w:tc>
          <w:tcPr>
            <w:tcW w:w="1989" w:type="dxa"/>
            <w:shd w:val="clear" w:color="auto" w:fill="0070C0"/>
            <w:noWrap/>
            <w:tcMar>
              <w:left w:w="57" w:type="dxa"/>
              <w:right w:w="57" w:type="dxa"/>
            </w:tcMar>
            <w:vAlign w:val="center"/>
          </w:tcPr>
          <w:p w14:paraId="4212CB7F" w14:textId="79F8E1C0" w:rsidR="00E57264" w:rsidRPr="00A50608" w:rsidRDefault="00E57264" w:rsidP="00D604BB">
            <w:pPr>
              <w:snapToGrid w:val="0"/>
              <w:jc w:val="center"/>
              <w:rPr>
                <w:b/>
                <w:bCs/>
                <w:color w:val="FFFFFF" w:themeColor="background1"/>
                <w:spacing w:val="-2"/>
                <w:highlight w:val="yellow"/>
              </w:rPr>
            </w:pPr>
            <w:r w:rsidRPr="00A50608">
              <w:rPr>
                <w:b/>
                <w:bCs/>
                <w:color w:val="FFFFFF" w:themeColor="background1"/>
                <w:rtl/>
              </w:rPr>
              <w:t>المصدر</w:t>
            </w:r>
          </w:p>
        </w:tc>
        <w:tc>
          <w:tcPr>
            <w:tcW w:w="5062" w:type="dxa"/>
            <w:tcBorders>
              <w:bottom w:val="single" w:sz="4" w:space="0" w:color="auto"/>
            </w:tcBorders>
            <w:shd w:val="clear" w:color="auto" w:fill="0070C0"/>
            <w:noWrap/>
            <w:vAlign w:val="center"/>
          </w:tcPr>
          <w:p w14:paraId="661598CE" w14:textId="0F88EC26" w:rsidR="00E57264" w:rsidRPr="00A50608" w:rsidRDefault="00E57264" w:rsidP="00D604BB">
            <w:pPr>
              <w:snapToGrid w:val="0"/>
              <w:rPr>
                <w:b/>
                <w:bCs/>
                <w:color w:val="FFFFFF" w:themeColor="background1"/>
                <w:highlight w:val="yellow"/>
              </w:rPr>
            </w:pPr>
            <w:r w:rsidRPr="00A50608">
              <w:rPr>
                <w:b/>
                <w:bCs/>
                <w:color w:val="FFFFFF" w:themeColor="background1"/>
                <w:rtl/>
              </w:rPr>
              <w:t>العنوان</w:t>
            </w:r>
          </w:p>
        </w:tc>
        <w:tc>
          <w:tcPr>
            <w:tcW w:w="1312" w:type="dxa"/>
            <w:tcBorders>
              <w:bottom w:val="single" w:sz="4" w:space="0" w:color="auto"/>
            </w:tcBorders>
            <w:shd w:val="clear" w:color="auto" w:fill="0070C0"/>
            <w:noWrap/>
            <w:tcMar>
              <w:left w:w="85" w:type="dxa"/>
              <w:right w:w="85" w:type="dxa"/>
            </w:tcMar>
            <w:vAlign w:val="center"/>
          </w:tcPr>
          <w:p w14:paraId="7D336D14" w14:textId="0BBA93B7" w:rsidR="00E57264" w:rsidRPr="00A50608" w:rsidRDefault="00E57264" w:rsidP="00D604BB">
            <w:pPr>
              <w:snapToGrid w:val="0"/>
              <w:jc w:val="center"/>
              <w:rPr>
                <w:b/>
                <w:bCs/>
                <w:color w:val="FFFFFF" w:themeColor="background1"/>
              </w:rPr>
            </w:pPr>
            <w:r w:rsidRPr="00A50608">
              <w:rPr>
                <w:b/>
                <w:bCs/>
                <w:color w:val="FFFFFF" w:themeColor="background1"/>
                <w:rtl/>
              </w:rPr>
              <w:t>موجهة إلى</w:t>
            </w:r>
          </w:p>
        </w:tc>
      </w:tr>
      <w:tr w:rsidR="00E57264" w:rsidRPr="00D604BB" w14:paraId="4574F10E" w14:textId="77777777" w:rsidTr="007B1A1D">
        <w:trPr>
          <w:jc w:val="center"/>
        </w:trPr>
        <w:tc>
          <w:tcPr>
            <w:tcW w:w="1266" w:type="dxa"/>
            <w:shd w:val="clear" w:color="auto" w:fill="auto"/>
            <w:noWrap/>
          </w:tcPr>
          <w:p w14:paraId="65859DA7" w14:textId="77777777" w:rsidR="00E57264" w:rsidRPr="00D604BB" w:rsidRDefault="00A50608" w:rsidP="00D604BB">
            <w:pPr>
              <w:snapToGrid w:val="0"/>
              <w:jc w:val="center"/>
              <w:rPr>
                <w:color w:val="0000FF"/>
                <w:u w:val="single"/>
              </w:rPr>
            </w:pPr>
            <w:hyperlink r:id="rId22" w:history="1">
              <w:r w:rsidR="00E57264" w:rsidRPr="00D604BB">
                <w:rPr>
                  <w:rStyle w:val="Hyperlink"/>
                </w:rPr>
                <w:t>C23/1</w:t>
              </w:r>
              <w:r w:rsidR="00E57264" w:rsidRPr="00D604BB">
                <w:rPr>
                  <w:rStyle w:val="Hyperlink"/>
                </w:rPr>
                <w:br/>
                <w:t>(Rev.1-2)</w:t>
              </w:r>
            </w:hyperlink>
          </w:p>
        </w:tc>
        <w:tc>
          <w:tcPr>
            <w:tcW w:w="1989" w:type="dxa"/>
            <w:noWrap/>
            <w:tcMar>
              <w:left w:w="57" w:type="dxa"/>
              <w:right w:w="57" w:type="dxa"/>
            </w:tcMar>
          </w:tcPr>
          <w:p w14:paraId="51FDF785" w14:textId="6E768B85" w:rsidR="00E57264" w:rsidRPr="00D604BB" w:rsidRDefault="00E57264" w:rsidP="00D604BB">
            <w:pPr>
              <w:snapToGrid w:val="0"/>
              <w:jc w:val="center"/>
              <w:rPr>
                <w:color w:val="000000"/>
              </w:rPr>
            </w:pPr>
            <w:r w:rsidRPr="00D604BB">
              <w:rPr>
                <w:rFonts w:hint="cs"/>
                <w:color w:val="000000"/>
                <w:rtl/>
              </w:rPr>
              <w:t>الأمينة العامة</w:t>
            </w:r>
          </w:p>
        </w:tc>
        <w:tc>
          <w:tcPr>
            <w:tcW w:w="5062" w:type="dxa"/>
            <w:tcBorders>
              <w:top w:val="single" w:sz="4" w:space="0" w:color="auto"/>
              <w:left w:val="nil"/>
              <w:bottom w:val="single" w:sz="4" w:space="0" w:color="auto"/>
              <w:right w:val="nil"/>
            </w:tcBorders>
            <w:shd w:val="clear" w:color="auto" w:fill="auto"/>
            <w:noWrap/>
          </w:tcPr>
          <w:p w14:paraId="170D79B8" w14:textId="56580B94" w:rsidR="00E57264" w:rsidRPr="006A0F5A" w:rsidRDefault="00E57264" w:rsidP="00D604BB">
            <w:pPr>
              <w:snapToGrid w:val="0"/>
            </w:pPr>
            <w:r w:rsidRPr="00D604BB">
              <w:rPr>
                <w:rtl/>
              </w:rPr>
              <w:t xml:space="preserve">مشروع جدول أعمال دورة المجلس لعام </w:t>
            </w:r>
            <w:r w:rsidRPr="00D604BB">
              <w:t>2023</w:t>
            </w:r>
          </w:p>
        </w:tc>
        <w:tc>
          <w:tcPr>
            <w:tcW w:w="1312" w:type="dxa"/>
            <w:tcBorders>
              <w:top w:val="single" w:sz="4" w:space="0" w:color="auto"/>
              <w:left w:val="single" w:sz="4" w:space="0" w:color="auto"/>
              <w:bottom w:val="single" w:sz="4" w:space="0" w:color="auto"/>
              <w:right w:val="single" w:sz="4" w:space="0" w:color="auto"/>
            </w:tcBorders>
            <w:noWrap/>
          </w:tcPr>
          <w:p w14:paraId="7B03377F" w14:textId="2DD13CB4" w:rsidR="00E57264" w:rsidRPr="00D604BB" w:rsidRDefault="00D604BB" w:rsidP="00D604BB">
            <w:pPr>
              <w:snapToGrid w:val="0"/>
              <w:jc w:val="center"/>
              <w:rPr>
                <w:color w:val="000000"/>
              </w:rPr>
            </w:pPr>
            <w:r>
              <w:rPr>
                <w:color w:val="000000"/>
                <w:rtl/>
              </w:rPr>
              <w:t>الجلسة العامة</w:t>
            </w:r>
          </w:p>
        </w:tc>
      </w:tr>
      <w:tr w:rsidR="00E57264" w:rsidRPr="00D604BB" w14:paraId="7A6F02BE" w14:textId="77777777" w:rsidTr="007B1A1D">
        <w:trPr>
          <w:jc w:val="center"/>
        </w:trPr>
        <w:tc>
          <w:tcPr>
            <w:tcW w:w="1266" w:type="dxa"/>
            <w:shd w:val="clear" w:color="auto" w:fill="auto"/>
            <w:noWrap/>
          </w:tcPr>
          <w:p w14:paraId="325091E9" w14:textId="77777777" w:rsidR="00E57264" w:rsidRPr="00D604BB" w:rsidRDefault="00A50608" w:rsidP="00D604BB">
            <w:pPr>
              <w:snapToGrid w:val="0"/>
              <w:jc w:val="center"/>
              <w:rPr>
                <w:color w:val="0000FF"/>
                <w:u w:val="single"/>
              </w:rPr>
            </w:pPr>
            <w:hyperlink r:id="rId23" w:history="1">
              <w:r w:rsidR="00E57264" w:rsidRPr="00D604BB">
                <w:rPr>
                  <w:color w:val="0000FF"/>
                  <w:u w:val="single"/>
                </w:rPr>
                <w:t>C23/2</w:t>
              </w:r>
            </w:hyperlink>
          </w:p>
        </w:tc>
        <w:tc>
          <w:tcPr>
            <w:tcW w:w="1989" w:type="dxa"/>
            <w:noWrap/>
            <w:tcMar>
              <w:left w:w="57" w:type="dxa"/>
              <w:right w:w="57" w:type="dxa"/>
            </w:tcMar>
          </w:tcPr>
          <w:p w14:paraId="57FA59BB" w14:textId="4DD85C2B"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3A513CB7" w14:textId="34F6AA9B" w:rsidR="00E57264" w:rsidRPr="006A488F" w:rsidRDefault="00E57264" w:rsidP="00D604BB">
            <w:pPr>
              <w:snapToGrid w:val="0"/>
              <w:rPr>
                <w:color w:val="000000"/>
                <w:spacing w:val="-8"/>
                <w:highlight w:val="yellow"/>
              </w:rPr>
            </w:pPr>
            <w:r w:rsidRPr="006A488F">
              <w:rPr>
                <w:spacing w:val="-8"/>
                <w:rtl/>
              </w:rPr>
              <w:t>المواعيد المقترحة لعقد دورات المجلس للأعوام 2024 و2025 و2026 ومدتها، إلى جانب المواعيد المقترحة لعقد مجموعات اجتماعات أفرقة العمل وأفرقة الخبراء التابعة للمجلس في الأعوام نفسها</w:t>
            </w:r>
          </w:p>
        </w:tc>
        <w:tc>
          <w:tcPr>
            <w:tcW w:w="1312" w:type="dxa"/>
            <w:tcBorders>
              <w:top w:val="single" w:sz="4" w:space="0" w:color="auto"/>
              <w:left w:val="single" w:sz="4" w:space="0" w:color="auto"/>
              <w:bottom w:val="single" w:sz="4" w:space="0" w:color="auto"/>
              <w:right w:val="single" w:sz="4" w:space="0" w:color="auto"/>
            </w:tcBorders>
            <w:noWrap/>
          </w:tcPr>
          <w:p w14:paraId="599313E4" w14:textId="17009CCB" w:rsidR="00E57264" w:rsidRPr="00D604BB" w:rsidRDefault="00D604BB" w:rsidP="00D604BB">
            <w:pPr>
              <w:snapToGrid w:val="0"/>
              <w:jc w:val="center"/>
            </w:pPr>
            <w:r>
              <w:rPr>
                <w:color w:val="000000"/>
                <w:rtl/>
              </w:rPr>
              <w:t>الجلسة العامة</w:t>
            </w:r>
          </w:p>
        </w:tc>
      </w:tr>
      <w:tr w:rsidR="00E57264" w:rsidRPr="00D604BB" w14:paraId="65F8D5E7" w14:textId="77777777" w:rsidTr="007B1A1D">
        <w:trPr>
          <w:jc w:val="center"/>
        </w:trPr>
        <w:tc>
          <w:tcPr>
            <w:tcW w:w="1266" w:type="dxa"/>
            <w:shd w:val="clear" w:color="auto" w:fill="auto"/>
            <w:noWrap/>
          </w:tcPr>
          <w:p w14:paraId="0FC928F7" w14:textId="77777777" w:rsidR="00E57264" w:rsidRPr="00D604BB" w:rsidRDefault="00A50608" w:rsidP="00D604BB">
            <w:pPr>
              <w:snapToGrid w:val="0"/>
              <w:jc w:val="center"/>
              <w:rPr>
                <w:color w:val="0000FF"/>
                <w:u w:val="single"/>
              </w:rPr>
            </w:pPr>
            <w:hyperlink r:id="rId24" w:history="1">
              <w:r w:rsidR="00E57264" w:rsidRPr="00D604BB">
                <w:rPr>
                  <w:color w:val="0000FF"/>
                  <w:u w:val="single"/>
                </w:rPr>
                <w:t>C23/3</w:t>
              </w:r>
              <w:r w:rsidR="00E57264" w:rsidRPr="00D604BB">
                <w:rPr>
                  <w:color w:val="0000FF"/>
                  <w:u w:val="single"/>
                </w:rPr>
                <w:br/>
                <w:t>(Rev.1)</w:t>
              </w:r>
            </w:hyperlink>
          </w:p>
        </w:tc>
        <w:tc>
          <w:tcPr>
            <w:tcW w:w="1989" w:type="dxa"/>
            <w:noWrap/>
            <w:tcMar>
              <w:left w:w="57" w:type="dxa"/>
              <w:right w:w="57" w:type="dxa"/>
            </w:tcMar>
          </w:tcPr>
          <w:p w14:paraId="33353B9C" w14:textId="4B9C2C39"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1C3CAC23" w14:textId="4228FA35" w:rsidR="00E57264" w:rsidRPr="00D604BB" w:rsidRDefault="00E57264" w:rsidP="00D604BB">
            <w:pPr>
              <w:snapToGrid w:val="0"/>
              <w:rPr>
                <w:color w:val="000000"/>
                <w:highlight w:val="yellow"/>
              </w:rPr>
            </w:pPr>
            <w:r w:rsidRPr="00D604BB">
              <w:rPr>
                <w:color w:val="000000"/>
                <w:rtl/>
              </w:rPr>
              <w:t>قرارات المجلس ومقرراته التي انتهى مفعولها</w:t>
            </w:r>
          </w:p>
        </w:tc>
        <w:tc>
          <w:tcPr>
            <w:tcW w:w="1312" w:type="dxa"/>
            <w:tcBorders>
              <w:top w:val="single" w:sz="4" w:space="0" w:color="auto"/>
              <w:left w:val="single" w:sz="4" w:space="0" w:color="auto"/>
              <w:bottom w:val="single" w:sz="4" w:space="0" w:color="auto"/>
              <w:right w:val="single" w:sz="4" w:space="0" w:color="auto"/>
            </w:tcBorders>
            <w:noWrap/>
          </w:tcPr>
          <w:p w14:paraId="5EA473BC" w14:textId="461D0598" w:rsidR="00E57264" w:rsidRPr="00D604BB" w:rsidRDefault="00D604BB" w:rsidP="00D604BB">
            <w:pPr>
              <w:snapToGrid w:val="0"/>
              <w:jc w:val="center"/>
            </w:pPr>
            <w:r>
              <w:rPr>
                <w:color w:val="000000"/>
                <w:rtl/>
              </w:rPr>
              <w:t>الجلسة العامة</w:t>
            </w:r>
          </w:p>
        </w:tc>
      </w:tr>
      <w:tr w:rsidR="00E57264" w:rsidRPr="00D604BB" w14:paraId="62DE2675" w14:textId="77777777" w:rsidTr="007B1A1D">
        <w:trPr>
          <w:jc w:val="center"/>
        </w:trPr>
        <w:tc>
          <w:tcPr>
            <w:tcW w:w="1266" w:type="dxa"/>
            <w:shd w:val="clear" w:color="auto" w:fill="auto"/>
            <w:noWrap/>
          </w:tcPr>
          <w:p w14:paraId="1632DA42" w14:textId="77777777" w:rsidR="00E57264" w:rsidRPr="00D604BB" w:rsidRDefault="00A50608" w:rsidP="00D604BB">
            <w:pPr>
              <w:snapToGrid w:val="0"/>
              <w:jc w:val="center"/>
              <w:rPr>
                <w:color w:val="0000FF"/>
                <w:u w:val="single"/>
              </w:rPr>
            </w:pPr>
            <w:hyperlink r:id="rId25" w:history="1">
              <w:r w:rsidR="00E57264" w:rsidRPr="00D604BB">
                <w:rPr>
                  <w:color w:val="0000FF"/>
                  <w:u w:val="single"/>
                </w:rPr>
                <w:t>C23/4</w:t>
              </w:r>
            </w:hyperlink>
          </w:p>
        </w:tc>
        <w:tc>
          <w:tcPr>
            <w:tcW w:w="1989" w:type="dxa"/>
            <w:noWrap/>
            <w:tcMar>
              <w:left w:w="57" w:type="dxa"/>
              <w:right w:w="57" w:type="dxa"/>
            </w:tcMar>
          </w:tcPr>
          <w:p w14:paraId="37EBD990" w14:textId="1BF6A523"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6E063D01" w14:textId="2403FFE8" w:rsidR="00E57264" w:rsidRPr="00D604BB" w:rsidRDefault="00E57264" w:rsidP="00D604BB">
            <w:pPr>
              <w:snapToGrid w:val="0"/>
              <w:rPr>
                <w:color w:val="000000"/>
                <w:highlight w:val="yellow"/>
              </w:rPr>
            </w:pPr>
            <w:r w:rsidRPr="00D604BB">
              <w:rPr>
                <w:rtl/>
              </w:rPr>
              <w:t xml:space="preserve">تقرير عن مؤتمر المندوبين المفوضين الحادي والعشرين (مؤتمر المندوبين المفوضين لعام 2022 </w:t>
            </w:r>
            <w:r w:rsidRPr="00D604BB">
              <w:t>(PP-22)</w:t>
            </w:r>
            <w:r w:rsidRPr="00D604BB">
              <w:rPr>
                <w:rtl/>
                <w:lang w:bidi="ar-SY"/>
              </w:rPr>
              <w:t>)</w:t>
            </w:r>
          </w:p>
        </w:tc>
        <w:tc>
          <w:tcPr>
            <w:tcW w:w="1312" w:type="dxa"/>
            <w:tcBorders>
              <w:top w:val="single" w:sz="4" w:space="0" w:color="auto"/>
              <w:left w:val="single" w:sz="4" w:space="0" w:color="auto"/>
              <w:bottom w:val="single" w:sz="4" w:space="0" w:color="auto"/>
              <w:right w:val="single" w:sz="4" w:space="0" w:color="auto"/>
            </w:tcBorders>
            <w:noWrap/>
          </w:tcPr>
          <w:p w14:paraId="005F4B73" w14:textId="781AFBB1" w:rsidR="00E57264" w:rsidRPr="00D604BB" w:rsidRDefault="00D604BB" w:rsidP="00D604BB">
            <w:pPr>
              <w:snapToGrid w:val="0"/>
              <w:jc w:val="center"/>
            </w:pPr>
            <w:r>
              <w:rPr>
                <w:color w:val="000000"/>
                <w:rtl/>
              </w:rPr>
              <w:t>الجلسة العامة</w:t>
            </w:r>
          </w:p>
        </w:tc>
      </w:tr>
      <w:tr w:rsidR="00E57264" w:rsidRPr="00D604BB" w14:paraId="7E2CC599" w14:textId="77777777" w:rsidTr="007B1A1D">
        <w:trPr>
          <w:jc w:val="center"/>
        </w:trPr>
        <w:tc>
          <w:tcPr>
            <w:tcW w:w="1266" w:type="dxa"/>
            <w:tcBorders>
              <w:top w:val="nil"/>
            </w:tcBorders>
            <w:shd w:val="clear" w:color="auto" w:fill="auto"/>
            <w:noWrap/>
          </w:tcPr>
          <w:p w14:paraId="7F7652BC" w14:textId="77777777" w:rsidR="00E57264" w:rsidRPr="00D604BB" w:rsidRDefault="00A50608" w:rsidP="00D604BB">
            <w:pPr>
              <w:snapToGrid w:val="0"/>
              <w:jc w:val="center"/>
              <w:rPr>
                <w:color w:val="0000FF"/>
                <w:u w:val="single"/>
              </w:rPr>
            </w:pPr>
            <w:hyperlink r:id="rId26" w:history="1">
              <w:r w:rsidR="00E57264" w:rsidRPr="00D604BB">
                <w:rPr>
                  <w:color w:val="0000FF"/>
                  <w:u w:val="single"/>
                </w:rPr>
                <w:t>C23/5</w:t>
              </w:r>
            </w:hyperlink>
          </w:p>
        </w:tc>
        <w:tc>
          <w:tcPr>
            <w:tcW w:w="1989" w:type="dxa"/>
            <w:tcBorders>
              <w:top w:val="nil"/>
            </w:tcBorders>
            <w:noWrap/>
            <w:tcMar>
              <w:left w:w="57" w:type="dxa"/>
              <w:right w:w="57" w:type="dxa"/>
            </w:tcMar>
          </w:tcPr>
          <w:p w14:paraId="7950E4AA" w14:textId="44002953"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2F613D07" w14:textId="13D0DDB9" w:rsidR="00E57264" w:rsidRPr="00D604BB" w:rsidRDefault="00E57264" w:rsidP="00D604BB">
            <w:pPr>
              <w:snapToGrid w:val="0"/>
              <w:rPr>
                <w:color w:val="000000"/>
                <w:highlight w:val="yellow"/>
              </w:rPr>
            </w:pPr>
            <w:r w:rsidRPr="00D604BB">
              <w:rPr>
                <w:rtl/>
              </w:rPr>
              <w:t>أنشطة التدريب التي يضطلع بها الاتحاد</w:t>
            </w:r>
          </w:p>
        </w:tc>
        <w:tc>
          <w:tcPr>
            <w:tcW w:w="1312" w:type="dxa"/>
            <w:tcBorders>
              <w:top w:val="single" w:sz="4" w:space="0" w:color="auto"/>
              <w:left w:val="single" w:sz="4" w:space="0" w:color="auto"/>
              <w:bottom w:val="single" w:sz="4" w:space="0" w:color="auto"/>
              <w:right w:val="single" w:sz="4" w:space="0" w:color="auto"/>
            </w:tcBorders>
            <w:noWrap/>
          </w:tcPr>
          <w:p w14:paraId="406F0558" w14:textId="53344F2A" w:rsidR="00E57264" w:rsidRPr="00D604BB" w:rsidRDefault="00D604BB" w:rsidP="00D604BB">
            <w:pPr>
              <w:snapToGrid w:val="0"/>
              <w:jc w:val="center"/>
            </w:pPr>
            <w:r>
              <w:rPr>
                <w:color w:val="000000"/>
                <w:rtl/>
              </w:rPr>
              <w:t>الجلسة العامة</w:t>
            </w:r>
          </w:p>
        </w:tc>
      </w:tr>
      <w:tr w:rsidR="00E57264" w:rsidRPr="00D604BB" w14:paraId="5F84E452" w14:textId="77777777" w:rsidTr="007B1A1D">
        <w:trPr>
          <w:jc w:val="center"/>
        </w:trPr>
        <w:tc>
          <w:tcPr>
            <w:tcW w:w="1266" w:type="dxa"/>
            <w:shd w:val="clear" w:color="auto" w:fill="auto"/>
            <w:noWrap/>
          </w:tcPr>
          <w:p w14:paraId="16A58D79" w14:textId="77777777" w:rsidR="00E57264" w:rsidRPr="00D604BB" w:rsidRDefault="00A50608" w:rsidP="00D604BB">
            <w:pPr>
              <w:snapToGrid w:val="0"/>
              <w:jc w:val="center"/>
              <w:rPr>
                <w:color w:val="0000FF"/>
                <w:u w:val="single"/>
              </w:rPr>
            </w:pPr>
            <w:hyperlink r:id="rId27" w:history="1">
              <w:r w:rsidR="00E57264" w:rsidRPr="00D604BB">
                <w:rPr>
                  <w:color w:val="0000FF"/>
                  <w:u w:val="single"/>
                </w:rPr>
                <w:t>C23/6</w:t>
              </w:r>
            </w:hyperlink>
          </w:p>
        </w:tc>
        <w:tc>
          <w:tcPr>
            <w:tcW w:w="1989" w:type="dxa"/>
            <w:noWrap/>
            <w:tcMar>
              <w:left w:w="57" w:type="dxa"/>
              <w:right w:w="57" w:type="dxa"/>
            </w:tcMar>
          </w:tcPr>
          <w:p w14:paraId="68311D6B" w14:textId="4C3C07DA"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3F427022" w14:textId="65C49C9B" w:rsidR="00E57264" w:rsidRPr="006A0F5A" w:rsidRDefault="00E57264" w:rsidP="00D604BB">
            <w:pPr>
              <w:snapToGrid w:val="0"/>
              <w:rPr>
                <w:color w:val="000000"/>
                <w:spacing w:val="-6"/>
                <w:highlight w:val="yellow"/>
              </w:rPr>
            </w:pPr>
            <w:r w:rsidRPr="006A0F5A">
              <w:rPr>
                <w:spacing w:val="-6"/>
                <w:rtl/>
              </w:rPr>
              <w:t>25 عاماً من برنامج عمل الاتحاد بشأن المساواة بين الجنسين</w:t>
            </w:r>
          </w:p>
        </w:tc>
        <w:tc>
          <w:tcPr>
            <w:tcW w:w="1312" w:type="dxa"/>
            <w:tcBorders>
              <w:top w:val="single" w:sz="4" w:space="0" w:color="auto"/>
              <w:left w:val="single" w:sz="4" w:space="0" w:color="auto"/>
              <w:bottom w:val="single" w:sz="4" w:space="0" w:color="auto"/>
              <w:right w:val="single" w:sz="4" w:space="0" w:color="auto"/>
            </w:tcBorders>
            <w:noWrap/>
          </w:tcPr>
          <w:p w14:paraId="72D48F28" w14:textId="2DC81328" w:rsidR="00E57264" w:rsidRPr="00D604BB" w:rsidRDefault="00D604BB" w:rsidP="00D604BB">
            <w:pPr>
              <w:snapToGrid w:val="0"/>
              <w:jc w:val="center"/>
            </w:pPr>
            <w:r>
              <w:rPr>
                <w:color w:val="000000"/>
                <w:rtl/>
              </w:rPr>
              <w:t>الجلسة العامة</w:t>
            </w:r>
          </w:p>
        </w:tc>
      </w:tr>
      <w:tr w:rsidR="00E57264" w:rsidRPr="00D604BB" w14:paraId="573D07CC" w14:textId="77777777" w:rsidTr="007B1A1D">
        <w:trPr>
          <w:jc w:val="center"/>
        </w:trPr>
        <w:tc>
          <w:tcPr>
            <w:tcW w:w="1266" w:type="dxa"/>
            <w:shd w:val="clear" w:color="auto" w:fill="auto"/>
            <w:noWrap/>
          </w:tcPr>
          <w:p w14:paraId="0838021F" w14:textId="77777777" w:rsidR="00E57264" w:rsidRPr="00D604BB" w:rsidRDefault="00A50608" w:rsidP="00D604BB">
            <w:pPr>
              <w:snapToGrid w:val="0"/>
              <w:jc w:val="center"/>
              <w:rPr>
                <w:color w:val="0000FF"/>
                <w:u w:val="single"/>
              </w:rPr>
            </w:pPr>
            <w:hyperlink r:id="rId28" w:history="1">
              <w:r w:rsidR="00E57264" w:rsidRPr="00D604BB">
                <w:rPr>
                  <w:rStyle w:val="Hyperlink"/>
                </w:rPr>
                <w:t>C23/7</w:t>
              </w:r>
              <w:r w:rsidR="00E57264" w:rsidRPr="00D604BB">
                <w:rPr>
                  <w:rStyle w:val="Hyperlink"/>
                </w:rPr>
                <w:br/>
                <w:t>(Rev.1)</w:t>
              </w:r>
            </w:hyperlink>
          </w:p>
        </w:tc>
        <w:tc>
          <w:tcPr>
            <w:tcW w:w="1989" w:type="dxa"/>
            <w:noWrap/>
            <w:tcMar>
              <w:left w:w="57" w:type="dxa"/>
              <w:right w:w="57" w:type="dxa"/>
            </w:tcMar>
          </w:tcPr>
          <w:p w14:paraId="67B61B0D" w14:textId="22CA0D9F"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5038BFFA" w14:textId="6501DCAD" w:rsidR="00E57264" w:rsidRPr="00D604BB" w:rsidRDefault="00E57264" w:rsidP="00D604BB">
            <w:pPr>
              <w:snapToGrid w:val="0"/>
              <w:rPr>
                <w:color w:val="000000"/>
                <w:highlight w:val="yellow"/>
              </w:rPr>
            </w:pPr>
            <w:r w:rsidRPr="00D604BB">
              <w:rPr>
                <w:rtl/>
              </w:rPr>
              <w:t>تقرير عن التقدم المحرز بشأن مشروع مبنى مقر الاتحاد</w:t>
            </w:r>
          </w:p>
        </w:tc>
        <w:tc>
          <w:tcPr>
            <w:tcW w:w="1312" w:type="dxa"/>
            <w:tcBorders>
              <w:top w:val="single" w:sz="4" w:space="0" w:color="auto"/>
              <w:left w:val="single" w:sz="4" w:space="0" w:color="auto"/>
              <w:bottom w:val="single" w:sz="4" w:space="0" w:color="auto"/>
              <w:right w:val="single" w:sz="4" w:space="0" w:color="auto"/>
            </w:tcBorders>
            <w:noWrap/>
          </w:tcPr>
          <w:p w14:paraId="2C29B622" w14:textId="40E5A44D" w:rsidR="00E57264" w:rsidRPr="00D604BB" w:rsidRDefault="00F9662B" w:rsidP="00D604BB">
            <w:pPr>
              <w:snapToGrid w:val="0"/>
              <w:jc w:val="center"/>
            </w:pPr>
            <w:r w:rsidRPr="00D604BB">
              <w:rPr>
                <w:rtl/>
              </w:rPr>
              <w:t>اللجنة الدائمة للتنظيم والإدارة</w:t>
            </w:r>
          </w:p>
        </w:tc>
      </w:tr>
      <w:tr w:rsidR="00E57264" w:rsidRPr="00D604BB" w14:paraId="3E58A8EC" w14:textId="77777777" w:rsidTr="007B1A1D">
        <w:trPr>
          <w:jc w:val="center"/>
        </w:trPr>
        <w:tc>
          <w:tcPr>
            <w:tcW w:w="1266" w:type="dxa"/>
            <w:shd w:val="clear" w:color="auto" w:fill="auto"/>
            <w:noWrap/>
          </w:tcPr>
          <w:p w14:paraId="5B6107F5" w14:textId="77777777" w:rsidR="00E57264" w:rsidRPr="00D604BB" w:rsidRDefault="00A50608" w:rsidP="00D604BB">
            <w:pPr>
              <w:snapToGrid w:val="0"/>
              <w:jc w:val="center"/>
              <w:rPr>
                <w:color w:val="0000FF"/>
                <w:u w:val="single"/>
              </w:rPr>
            </w:pPr>
            <w:hyperlink r:id="rId29" w:history="1">
              <w:r w:rsidR="00E57264" w:rsidRPr="00D604BB">
                <w:rPr>
                  <w:rStyle w:val="Hyperlink"/>
                </w:rPr>
                <w:t>C23/8</w:t>
              </w:r>
              <w:r w:rsidR="00E57264" w:rsidRPr="00D604BB">
                <w:rPr>
                  <w:rStyle w:val="Hyperlink"/>
                </w:rPr>
                <w:br/>
                <w:t>+Add.1</w:t>
              </w:r>
            </w:hyperlink>
          </w:p>
        </w:tc>
        <w:tc>
          <w:tcPr>
            <w:tcW w:w="1989" w:type="dxa"/>
            <w:noWrap/>
            <w:tcMar>
              <w:left w:w="57" w:type="dxa"/>
              <w:right w:w="57" w:type="dxa"/>
            </w:tcMar>
          </w:tcPr>
          <w:p w14:paraId="347B1C98" w14:textId="17F1D8AA"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7204BDD8" w14:textId="53C7B017" w:rsidR="00E57264" w:rsidRPr="00D604BB" w:rsidRDefault="00E57264" w:rsidP="00D604BB">
            <w:pPr>
              <w:snapToGrid w:val="0"/>
              <w:rPr>
                <w:color w:val="000000"/>
                <w:highlight w:val="yellow"/>
              </w:rPr>
            </w:pPr>
            <w:r w:rsidRPr="00D604BB">
              <w:rPr>
                <w:rFonts w:hint="cs"/>
                <w:rtl/>
                <w:lang w:bidi="ar-EG"/>
              </w:rPr>
              <w:t>قيا</w:t>
            </w:r>
            <w:r w:rsidRPr="00D604BB">
              <w:rPr>
                <w:rtl/>
              </w:rPr>
              <w:t xml:space="preserve">س تكنولوجيا المعلومات والاتصالات </w:t>
            </w:r>
            <w:r w:rsidRPr="00D604BB">
              <w:rPr>
                <w:rtl/>
                <w:lang w:bidi="ar-SY"/>
              </w:rPr>
              <w:t>لبناء مجتمع معلومات جامع وشامل للجميع</w:t>
            </w:r>
          </w:p>
        </w:tc>
        <w:tc>
          <w:tcPr>
            <w:tcW w:w="1312" w:type="dxa"/>
            <w:tcBorders>
              <w:top w:val="single" w:sz="4" w:space="0" w:color="auto"/>
              <w:left w:val="single" w:sz="4" w:space="0" w:color="auto"/>
              <w:bottom w:val="single" w:sz="4" w:space="0" w:color="auto"/>
              <w:right w:val="single" w:sz="4" w:space="0" w:color="auto"/>
            </w:tcBorders>
            <w:noWrap/>
          </w:tcPr>
          <w:p w14:paraId="3AF40460" w14:textId="12694DF4" w:rsidR="00E57264" w:rsidRPr="00D604BB" w:rsidRDefault="00D604BB" w:rsidP="00D604BB">
            <w:pPr>
              <w:snapToGrid w:val="0"/>
              <w:jc w:val="center"/>
            </w:pPr>
            <w:r>
              <w:rPr>
                <w:color w:val="000000"/>
                <w:rtl/>
              </w:rPr>
              <w:t>الجلسة العامة</w:t>
            </w:r>
          </w:p>
        </w:tc>
      </w:tr>
      <w:tr w:rsidR="00F9662B" w:rsidRPr="00D604BB" w14:paraId="6114C427" w14:textId="77777777" w:rsidTr="007B1A1D">
        <w:trPr>
          <w:jc w:val="center"/>
        </w:trPr>
        <w:tc>
          <w:tcPr>
            <w:tcW w:w="1266" w:type="dxa"/>
            <w:shd w:val="clear" w:color="auto" w:fill="auto"/>
            <w:noWrap/>
          </w:tcPr>
          <w:p w14:paraId="6A553B9A" w14:textId="77777777" w:rsidR="00F9662B" w:rsidRPr="00D604BB" w:rsidRDefault="00A50608" w:rsidP="00D604BB">
            <w:pPr>
              <w:snapToGrid w:val="0"/>
              <w:jc w:val="center"/>
              <w:rPr>
                <w:color w:val="0000FF"/>
                <w:u w:val="single"/>
              </w:rPr>
            </w:pPr>
            <w:hyperlink r:id="rId30" w:history="1">
              <w:r w:rsidR="00F9662B" w:rsidRPr="00D604BB">
                <w:rPr>
                  <w:color w:val="0000FF"/>
                  <w:u w:val="single"/>
                </w:rPr>
                <w:t>C23/9</w:t>
              </w:r>
            </w:hyperlink>
          </w:p>
        </w:tc>
        <w:tc>
          <w:tcPr>
            <w:tcW w:w="1989" w:type="dxa"/>
            <w:noWrap/>
            <w:tcMar>
              <w:left w:w="57" w:type="dxa"/>
              <w:right w:w="57" w:type="dxa"/>
            </w:tcMar>
          </w:tcPr>
          <w:p w14:paraId="62DC62ED" w14:textId="250254B4" w:rsidR="00F9662B" w:rsidRPr="00D604BB" w:rsidRDefault="00F9662B"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3BCC1216" w14:textId="30083D0D" w:rsidR="00F9662B" w:rsidRPr="006A0F5A" w:rsidRDefault="00F9662B" w:rsidP="00D604BB">
            <w:pPr>
              <w:snapToGrid w:val="0"/>
              <w:rPr>
                <w:color w:val="000000"/>
                <w:spacing w:val="-6"/>
                <w:highlight w:val="yellow"/>
              </w:rPr>
            </w:pPr>
            <w:r w:rsidRPr="006A0F5A">
              <w:rPr>
                <w:spacing w:val="-6"/>
                <w:rtl/>
              </w:rPr>
              <w:t>الاستعراض السنوي للإيرادات والنفقات لتنفيذ ميزانية</w:t>
            </w:r>
            <w:r w:rsidR="005F0B4C">
              <w:rPr>
                <w:rFonts w:hint="cs"/>
                <w:spacing w:val="-6"/>
                <w:rtl/>
              </w:rPr>
              <w:t> </w:t>
            </w:r>
            <w:r w:rsidRPr="006A0F5A">
              <w:rPr>
                <w:spacing w:val="-6"/>
                <w:rtl/>
              </w:rPr>
              <w:t>2023</w:t>
            </w:r>
          </w:p>
        </w:tc>
        <w:tc>
          <w:tcPr>
            <w:tcW w:w="1312" w:type="dxa"/>
            <w:tcBorders>
              <w:top w:val="single" w:sz="4" w:space="0" w:color="auto"/>
              <w:left w:val="single" w:sz="4" w:space="0" w:color="auto"/>
              <w:bottom w:val="single" w:sz="4" w:space="0" w:color="auto"/>
              <w:right w:val="single" w:sz="4" w:space="0" w:color="auto"/>
            </w:tcBorders>
            <w:noWrap/>
          </w:tcPr>
          <w:p w14:paraId="1EDEB6BA" w14:textId="4C597B0D" w:rsidR="00F9662B" w:rsidRPr="00D604BB" w:rsidRDefault="00F9662B" w:rsidP="00D604BB">
            <w:pPr>
              <w:snapToGrid w:val="0"/>
              <w:jc w:val="center"/>
            </w:pPr>
            <w:r w:rsidRPr="00D604BB">
              <w:rPr>
                <w:rtl/>
              </w:rPr>
              <w:t>اللجنة الدائمة للتنظيم والإدارة</w:t>
            </w:r>
          </w:p>
        </w:tc>
      </w:tr>
      <w:tr w:rsidR="00F9662B" w:rsidRPr="00D604BB" w14:paraId="6F8D6942" w14:textId="77777777" w:rsidTr="007B1A1D">
        <w:trPr>
          <w:jc w:val="center"/>
        </w:trPr>
        <w:tc>
          <w:tcPr>
            <w:tcW w:w="1266" w:type="dxa"/>
            <w:shd w:val="clear" w:color="auto" w:fill="auto"/>
            <w:noWrap/>
          </w:tcPr>
          <w:p w14:paraId="74B5EA0D" w14:textId="77777777" w:rsidR="00F9662B" w:rsidRPr="00D604BB" w:rsidRDefault="00A50608" w:rsidP="00D604BB">
            <w:pPr>
              <w:snapToGrid w:val="0"/>
              <w:jc w:val="center"/>
              <w:rPr>
                <w:color w:val="0000FF"/>
                <w:u w:val="single"/>
              </w:rPr>
            </w:pPr>
            <w:hyperlink r:id="rId31" w:history="1">
              <w:r w:rsidR="00F9662B" w:rsidRPr="00D604BB">
                <w:rPr>
                  <w:color w:val="0000FF"/>
                  <w:u w:val="single"/>
                </w:rPr>
                <w:t>C23/10</w:t>
              </w:r>
            </w:hyperlink>
          </w:p>
        </w:tc>
        <w:tc>
          <w:tcPr>
            <w:tcW w:w="1989" w:type="dxa"/>
            <w:noWrap/>
            <w:tcMar>
              <w:left w:w="57" w:type="dxa"/>
              <w:right w:w="57" w:type="dxa"/>
            </w:tcMar>
          </w:tcPr>
          <w:p w14:paraId="01E0E56B" w14:textId="5030D839" w:rsidR="00F9662B" w:rsidRPr="00D604BB" w:rsidRDefault="00F9662B"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2BCDF48B" w14:textId="16496736" w:rsidR="00F9662B" w:rsidRPr="00D604BB" w:rsidRDefault="00F9662B" w:rsidP="00D604BB">
            <w:pPr>
              <w:snapToGrid w:val="0"/>
              <w:rPr>
                <w:color w:val="000000"/>
                <w:highlight w:val="yellow"/>
              </w:rPr>
            </w:pPr>
            <w:r w:rsidRPr="00D604BB">
              <w:rPr>
                <w:rtl/>
              </w:rPr>
              <w:t>المشاركة المؤقتة للكيانات المعنية بمسائل الاتصالات</w:t>
            </w:r>
            <w:r w:rsidRPr="00D604BB">
              <w:rPr>
                <w:rFonts w:hint="cs"/>
                <w:rtl/>
              </w:rPr>
              <w:t xml:space="preserve"> </w:t>
            </w:r>
            <w:r w:rsidRPr="00D604BB">
              <w:rPr>
                <w:rtl/>
              </w:rPr>
              <w:t>في</w:t>
            </w:r>
            <w:r w:rsidR="006A0F5A">
              <w:rPr>
                <w:rFonts w:hint="cs"/>
                <w:rtl/>
              </w:rPr>
              <w:t> </w:t>
            </w:r>
            <w:r w:rsidRPr="00D604BB">
              <w:rPr>
                <w:rtl/>
              </w:rPr>
              <w:t>أنشطة الاتحاد الدولي للاتصالات</w:t>
            </w:r>
          </w:p>
        </w:tc>
        <w:tc>
          <w:tcPr>
            <w:tcW w:w="1312" w:type="dxa"/>
            <w:tcBorders>
              <w:top w:val="single" w:sz="4" w:space="0" w:color="auto"/>
              <w:left w:val="single" w:sz="4" w:space="0" w:color="auto"/>
              <w:bottom w:val="single" w:sz="4" w:space="0" w:color="auto"/>
              <w:right w:val="single" w:sz="4" w:space="0" w:color="auto"/>
            </w:tcBorders>
            <w:noWrap/>
          </w:tcPr>
          <w:p w14:paraId="172B3498" w14:textId="6A1746C2" w:rsidR="00F9662B" w:rsidRPr="00D604BB" w:rsidRDefault="00F9662B" w:rsidP="00D604BB">
            <w:pPr>
              <w:snapToGrid w:val="0"/>
              <w:jc w:val="center"/>
            </w:pPr>
            <w:r w:rsidRPr="00D604BB">
              <w:rPr>
                <w:rtl/>
              </w:rPr>
              <w:t>اللجنة الدائمة للتنظيم والإدارة</w:t>
            </w:r>
          </w:p>
        </w:tc>
      </w:tr>
      <w:tr w:rsidR="00F9662B" w:rsidRPr="00D604BB" w14:paraId="676281CD" w14:textId="77777777" w:rsidTr="007B1A1D">
        <w:trPr>
          <w:jc w:val="center"/>
        </w:trPr>
        <w:tc>
          <w:tcPr>
            <w:tcW w:w="1266" w:type="dxa"/>
            <w:shd w:val="clear" w:color="auto" w:fill="auto"/>
            <w:noWrap/>
          </w:tcPr>
          <w:p w14:paraId="1F0BF21A" w14:textId="77777777" w:rsidR="00F9662B" w:rsidRPr="00D604BB" w:rsidRDefault="00A50608" w:rsidP="00D604BB">
            <w:pPr>
              <w:snapToGrid w:val="0"/>
              <w:jc w:val="center"/>
              <w:rPr>
                <w:color w:val="0000FF"/>
                <w:u w:val="single"/>
              </w:rPr>
            </w:pPr>
            <w:hyperlink r:id="rId32" w:history="1">
              <w:r w:rsidR="00F9662B" w:rsidRPr="00D604BB">
                <w:rPr>
                  <w:color w:val="0000FF"/>
                  <w:u w:val="single"/>
                </w:rPr>
                <w:t>C23/11</w:t>
              </w:r>
            </w:hyperlink>
          </w:p>
        </w:tc>
        <w:tc>
          <w:tcPr>
            <w:tcW w:w="1989" w:type="dxa"/>
            <w:noWrap/>
            <w:tcMar>
              <w:left w:w="57" w:type="dxa"/>
              <w:right w:w="57" w:type="dxa"/>
            </w:tcMar>
          </w:tcPr>
          <w:p w14:paraId="2853A34B" w14:textId="4E2BC609" w:rsidR="00F9662B" w:rsidRPr="00D604BB" w:rsidRDefault="00F9662B"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2BAC318A" w14:textId="6A97E39C" w:rsidR="00F9662B" w:rsidRPr="00D604BB" w:rsidRDefault="00F9662B" w:rsidP="00D604BB">
            <w:pPr>
              <w:snapToGrid w:val="0"/>
              <w:rPr>
                <w:color w:val="000000"/>
                <w:highlight w:val="yellow"/>
              </w:rPr>
            </w:pPr>
            <w:r w:rsidRPr="00D604BB">
              <w:rPr>
                <w:rtl/>
              </w:rPr>
              <w:t>المتأخرات والحسابات الخاصة بالمتأخرات</w:t>
            </w:r>
          </w:p>
        </w:tc>
        <w:tc>
          <w:tcPr>
            <w:tcW w:w="1312" w:type="dxa"/>
            <w:tcBorders>
              <w:top w:val="single" w:sz="4" w:space="0" w:color="auto"/>
              <w:left w:val="single" w:sz="4" w:space="0" w:color="auto"/>
              <w:bottom w:val="single" w:sz="4" w:space="0" w:color="auto"/>
              <w:right w:val="single" w:sz="4" w:space="0" w:color="auto"/>
            </w:tcBorders>
            <w:noWrap/>
          </w:tcPr>
          <w:p w14:paraId="07F544F1" w14:textId="684C9BB7" w:rsidR="00F9662B" w:rsidRPr="00D604BB" w:rsidRDefault="00F9662B" w:rsidP="00D604BB">
            <w:pPr>
              <w:snapToGrid w:val="0"/>
              <w:jc w:val="center"/>
            </w:pPr>
            <w:r w:rsidRPr="00D604BB">
              <w:rPr>
                <w:rtl/>
              </w:rPr>
              <w:t>اللجنة الدائمة للتنظيم والإدارة</w:t>
            </w:r>
          </w:p>
        </w:tc>
      </w:tr>
      <w:tr w:rsidR="00E57264" w:rsidRPr="00D604BB" w14:paraId="75D70381" w14:textId="77777777" w:rsidTr="007B1A1D">
        <w:trPr>
          <w:jc w:val="center"/>
        </w:trPr>
        <w:tc>
          <w:tcPr>
            <w:tcW w:w="1266" w:type="dxa"/>
            <w:shd w:val="clear" w:color="auto" w:fill="auto"/>
            <w:noWrap/>
          </w:tcPr>
          <w:p w14:paraId="491A94C7" w14:textId="77777777" w:rsidR="00E57264" w:rsidRPr="00D604BB" w:rsidRDefault="00A50608" w:rsidP="00D604BB">
            <w:pPr>
              <w:snapToGrid w:val="0"/>
              <w:jc w:val="center"/>
              <w:rPr>
                <w:color w:val="0000FF"/>
                <w:u w:val="single"/>
              </w:rPr>
            </w:pPr>
            <w:hyperlink r:id="rId33" w:history="1">
              <w:r w:rsidR="00E57264" w:rsidRPr="00D604BB">
                <w:rPr>
                  <w:color w:val="0000FF"/>
                  <w:u w:val="single"/>
                </w:rPr>
                <w:t>C23/12</w:t>
              </w:r>
            </w:hyperlink>
          </w:p>
        </w:tc>
        <w:tc>
          <w:tcPr>
            <w:tcW w:w="1989" w:type="dxa"/>
            <w:noWrap/>
            <w:tcMar>
              <w:left w:w="57" w:type="dxa"/>
              <w:right w:w="57" w:type="dxa"/>
            </w:tcMar>
          </w:tcPr>
          <w:p w14:paraId="1BCA6113" w14:textId="79F59733"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3DFAD405" w14:textId="3F1C6C49" w:rsidR="00E57264" w:rsidRPr="00D604BB" w:rsidRDefault="009B5C80" w:rsidP="00D604BB">
            <w:pPr>
              <w:snapToGrid w:val="0"/>
              <w:rPr>
                <w:color w:val="000000"/>
                <w:highlight w:val="yellow"/>
              </w:rPr>
            </w:pPr>
            <w:r w:rsidRPr="00D604BB">
              <w:rPr>
                <w:rtl/>
              </w:rPr>
              <w:t>الاستعراض الدوري للوائح الاتصالات الدولية</w:t>
            </w:r>
          </w:p>
        </w:tc>
        <w:tc>
          <w:tcPr>
            <w:tcW w:w="1312" w:type="dxa"/>
            <w:tcBorders>
              <w:top w:val="single" w:sz="4" w:space="0" w:color="auto"/>
              <w:left w:val="single" w:sz="4" w:space="0" w:color="auto"/>
              <w:bottom w:val="single" w:sz="4" w:space="0" w:color="auto"/>
              <w:right w:val="single" w:sz="4" w:space="0" w:color="auto"/>
            </w:tcBorders>
            <w:noWrap/>
          </w:tcPr>
          <w:p w14:paraId="5AA48D8B" w14:textId="7355E565" w:rsidR="00E57264" w:rsidRPr="00D604BB" w:rsidRDefault="00D604BB" w:rsidP="00D604BB">
            <w:pPr>
              <w:snapToGrid w:val="0"/>
              <w:jc w:val="center"/>
            </w:pPr>
            <w:r>
              <w:rPr>
                <w:color w:val="000000"/>
                <w:rtl/>
              </w:rPr>
              <w:t>الجلسة العامة</w:t>
            </w:r>
          </w:p>
        </w:tc>
      </w:tr>
      <w:tr w:rsidR="00E57264" w:rsidRPr="00D604BB" w14:paraId="36722CDA" w14:textId="77777777" w:rsidTr="007B1A1D">
        <w:trPr>
          <w:jc w:val="center"/>
        </w:trPr>
        <w:tc>
          <w:tcPr>
            <w:tcW w:w="1266" w:type="dxa"/>
            <w:shd w:val="clear" w:color="auto" w:fill="auto"/>
            <w:noWrap/>
          </w:tcPr>
          <w:p w14:paraId="54AE6F49" w14:textId="77777777" w:rsidR="00E57264" w:rsidRPr="00D604BB" w:rsidRDefault="00A50608" w:rsidP="00D604BB">
            <w:pPr>
              <w:snapToGrid w:val="0"/>
              <w:jc w:val="center"/>
              <w:rPr>
                <w:color w:val="0000FF"/>
                <w:u w:val="single"/>
              </w:rPr>
            </w:pPr>
            <w:hyperlink r:id="rId34" w:history="1">
              <w:r w:rsidR="00E57264" w:rsidRPr="00D604BB">
                <w:rPr>
                  <w:color w:val="0000FF"/>
                  <w:u w:val="single"/>
                </w:rPr>
                <w:t>C23/13</w:t>
              </w:r>
            </w:hyperlink>
          </w:p>
        </w:tc>
        <w:tc>
          <w:tcPr>
            <w:tcW w:w="1989" w:type="dxa"/>
            <w:noWrap/>
            <w:tcMar>
              <w:left w:w="57" w:type="dxa"/>
              <w:right w:w="57" w:type="dxa"/>
            </w:tcMar>
          </w:tcPr>
          <w:p w14:paraId="42F03470" w14:textId="39D9B0E6"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14187C44" w14:textId="7690C3DE" w:rsidR="00E57264" w:rsidRPr="006A488F" w:rsidRDefault="009B5C80" w:rsidP="00D604BB">
            <w:pPr>
              <w:snapToGrid w:val="0"/>
              <w:rPr>
                <w:color w:val="000000"/>
                <w:spacing w:val="-6"/>
                <w:highlight w:val="yellow"/>
              </w:rPr>
            </w:pPr>
            <w:bookmarkStart w:id="0" w:name="_Toc280260232"/>
            <w:bookmarkStart w:id="1" w:name="_Toc414526633"/>
            <w:bookmarkStart w:id="2" w:name="_Toc415560053"/>
            <w:bookmarkStart w:id="3" w:name="_Toc536090453"/>
            <w:r w:rsidRPr="006A488F">
              <w:rPr>
                <w:spacing w:val="-6"/>
                <w:rtl/>
              </w:rPr>
              <w:t>الأعمال التحضيرية للمنتدى العالمي لسياسات الاتصالات/تكنولوجيا المعلومات والاتصالات</w:t>
            </w:r>
            <w:bookmarkEnd w:id="0"/>
            <w:bookmarkEnd w:id="1"/>
            <w:bookmarkEnd w:id="2"/>
            <w:bookmarkEnd w:id="3"/>
            <w:r w:rsidRPr="006A488F">
              <w:rPr>
                <w:spacing w:val="-6"/>
                <w:rtl/>
              </w:rPr>
              <w:t xml:space="preserve"> لعام 2026 </w:t>
            </w:r>
            <w:r w:rsidRPr="006A488F">
              <w:rPr>
                <w:spacing w:val="-6"/>
              </w:rPr>
              <w:t>(WTPF-26)</w:t>
            </w:r>
          </w:p>
        </w:tc>
        <w:tc>
          <w:tcPr>
            <w:tcW w:w="1312" w:type="dxa"/>
            <w:tcBorders>
              <w:top w:val="single" w:sz="4" w:space="0" w:color="auto"/>
              <w:left w:val="single" w:sz="4" w:space="0" w:color="auto"/>
              <w:bottom w:val="single" w:sz="4" w:space="0" w:color="auto"/>
              <w:right w:val="single" w:sz="4" w:space="0" w:color="auto"/>
            </w:tcBorders>
            <w:noWrap/>
          </w:tcPr>
          <w:p w14:paraId="0A63EC70" w14:textId="708E7CA2" w:rsidR="00E57264" w:rsidRPr="00D604BB" w:rsidRDefault="00D604BB" w:rsidP="00D604BB">
            <w:pPr>
              <w:snapToGrid w:val="0"/>
              <w:jc w:val="center"/>
            </w:pPr>
            <w:r>
              <w:rPr>
                <w:color w:val="000000"/>
                <w:rtl/>
              </w:rPr>
              <w:t>الجلسة العامة</w:t>
            </w:r>
          </w:p>
        </w:tc>
      </w:tr>
      <w:tr w:rsidR="00F9662B" w:rsidRPr="00D604BB" w14:paraId="48935504" w14:textId="77777777" w:rsidTr="007B1A1D">
        <w:trPr>
          <w:jc w:val="center"/>
        </w:trPr>
        <w:tc>
          <w:tcPr>
            <w:tcW w:w="1266" w:type="dxa"/>
            <w:shd w:val="clear" w:color="auto" w:fill="auto"/>
            <w:noWrap/>
          </w:tcPr>
          <w:p w14:paraId="552F6875" w14:textId="77777777" w:rsidR="00F9662B" w:rsidRPr="00D604BB" w:rsidRDefault="00A50608" w:rsidP="00D604BB">
            <w:pPr>
              <w:snapToGrid w:val="0"/>
              <w:jc w:val="center"/>
              <w:rPr>
                <w:color w:val="0000FF"/>
                <w:u w:val="single"/>
              </w:rPr>
            </w:pPr>
            <w:hyperlink r:id="rId35" w:history="1">
              <w:r w:rsidR="00F9662B" w:rsidRPr="00D604BB">
                <w:rPr>
                  <w:color w:val="0000FF"/>
                  <w:u w:val="single"/>
                </w:rPr>
                <w:t>C23/14</w:t>
              </w:r>
            </w:hyperlink>
          </w:p>
        </w:tc>
        <w:tc>
          <w:tcPr>
            <w:tcW w:w="1989" w:type="dxa"/>
            <w:noWrap/>
            <w:tcMar>
              <w:left w:w="57" w:type="dxa"/>
              <w:right w:w="57" w:type="dxa"/>
            </w:tcMar>
          </w:tcPr>
          <w:p w14:paraId="16C7325D" w14:textId="74EE28B2" w:rsidR="00F9662B" w:rsidRPr="00D604BB" w:rsidRDefault="00F9662B"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72E3D5CD" w14:textId="78B23B45" w:rsidR="00F9662B" w:rsidRPr="00D604BB" w:rsidRDefault="00F9662B" w:rsidP="00D604BB">
            <w:pPr>
              <w:snapToGrid w:val="0"/>
              <w:rPr>
                <w:color w:val="000000"/>
                <w:highlight w:val="yellow"/>
              </w:rPr>
            </w:pPr>
            <w:r w:rsidRPr="00D604BB">
              <w:rPr>
                <w:rtl/>
              </w:rPr>
              <w:t>تقرير من مكتب الأخلاقيات</w:t>
            </w:r>
          </w:p>
        </w:tc>
        <w:tc>
          <w:tcPr>
            <w:tcW w:w="1312" w:type="dxa"/>
            <w:tcBorders>
              <w:top w:val="single" w:sz="4" w:space="0" w:color="auto"/>
              <w:left w:val="single" w:sz="4" w:space="0" w:color="auto"/>
              <w:bottom w:val="single" w:sz="4" w:space="0" w:color="auto"/>
              <w:right w:val="single" w:sz="4" w:space="0" w:color="auto"/>
            </w:tcBorders>
            <w:noWrap/>
          </w:tcPr>
          <w:p w14:paraId="298E0645" w14:textId="6D222CF6" w:rsidR="00F9662B" w:rsidRPr="00D604BB" w:rsidRDefault="00F9662B" w:rsidP="00D604BB">
            <w:pPr>
              <w:snapToGrid w:val="0"/>
              <w:jc w:val="center"/>
            </w:pPr>
            <w:r w:rsidRPr="00D604BB">
              <w:rPr>
                <w:rtl/>
              </w:rPr>
              <w:t>اللجنة الدائمة للتنظيم والإدارة</w:t>
            </w:r>
          </w:p>
        </w:tc>
      </w:tr>
      <w:tr w:rsidR="00F9662B" w:rsidRPr="00D604BB" w14:paraId="5C72B222" w14:textId="77777777" w:rsidTr="007B1A1D">
        <w:trPr>
          <w:jc w:val="center"/>
        </w:trPr>
        <w:tc>
          <w:tcPr>
            <w:tcW w:w="1266" w:type="dxa"/>
            <w:shd w:val="clear" w:color="auto" w:fill="auto"/>
            <w:noWrap/>
          </w:tcPr>
          <w:p w14:paraId="57314D06" w14:textId="77777777" w:rsidR="00F9662B" w:rsidRPr="00D604BB" w:rsidRDefault="00A50608" w:rsidP="00D604BB">
            <w:pPr>
              <w:snapToGrid w:val="0"/>
              <w:jc w:val="center"/>
              <w:rPr>
                <w:color w:val="0000FF"/>
                <w:u w:val="single"/>
              </w:rPr>
            </w:pPr>
            <w:hyperlink r:id="rId36" w:history="1">
              <w:r w:rsidR="00F9662B" w:rsidRPr="00D604BB">
                <w:rPr>
                  <w:color w:val="0000FF"/>
                  <w:u w:val="single"/>
                </w:rPr>
                <w:t>C23/15</w:t>
              </w:r>
            </w:hyperlink>
          </w:p>
        </w:tc>
        <w:tc>
          <w:tcPr>
            <w:tcW w:w="1989" w:type="dxa"/>
            <w:noWrap/>
            <w:tcMar>
              <w:left w:w="57" w:type="dxa"/>
              <w:right w:w="57" w:type="dxa"/>
            </w:tcMar>
          </w:tcPr>
          <w:p w14:paraId="1964BF77" w14:textId="5574481A" w:rsidR="00F9662B" w:rsidRPr="00D604BB" w:rsidRDefault="00F9662B"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4911FB5E" w14:textId="48027055" w:rsidR="00F9662B" w:rsidRPr="00D604BB" w:rsidRDefault="00F9662B" w:rsidP="00D604BB">
            <w:pPr>
              <w:snapToGrid w:val="0"/>
              <w:rPr>
                <w:color w:val="000000"/>
                <w:highlight w:val="yellow"/>
              </w:rPr>
            </w:pPr>
            <w:r w:rsidRPr="00D604BB">
              <w:rPr>
                <w:rtl/>
              </w:rPr>
              <w:t>تقرير من وحدة التحقيق</w:t>
            </w:r>
          </w:p>
        </w:tc>
        <w:tc>
          <w:tcPr>
            <w:tcW w:w="1312" w:type="dxa"/>
            <w:tcBorders>
              <w:top w:val="single" w:sz="4" w:space="0" w:color="auto"/>
              <w:left w:val="single" w:sz="4" w:space="0" w:color="auto"/>
              <w:bottom w:val="single" w:sz="4" w:space="0" w:color="auto"/>
              <w:right w:val="single" w:sz="4" w:space="0" w:color="auto"/>
            </w:tcBorders>
            <w:noWrap/>
          </w:tcPr>
          <w:p w14:paraId="51E51565" w14:textId="1E33EC42" w:rsidR="00F9662B" w:rsidRPr="00D604BB" w:rsidRDefault="00F9662B" w:rsidP="00D604BB">
            <w:pPr>
              <w:snapToGrid w:val="0"/>
              <w:jc w:val="center"/>
            </w:pPr>
            <w:r w:rsidRPr="00D604BB">
              <w:rPr>
                <w:rtl/>
              </w:rPr>
              <w:t>اللجنة الدائمة للتنظيم والإدارة</w:t>
            </w:r>
          </w:p>
        </w:tc>
      </w:tr>
      <w:tr w:rsidR="00F9662B" w:rsidRPr="00D604BB" w14:paraId="7F718B54" w14:textId="77777777" w:rsidTr="007B1A1D">
        <w:trPr>
          <w:jc w:val="center"/>
        </w:trPr>
        <w:tc>
          <w:tcPr>
            <w:tcW w:w="1266" w:type="dxa"/>
            <w:shd w:val="clear" w:color="auto" w:fill="auto"/>
            <w:noWrap/>
          </w:tcPr>
          <w:p w14:paraId="3728B884" w14:textId="77777777" w:rsidR="00F9662B" w:rsidRPr="00D604BB" w:rsidRDefault="00A50608" w:rsidP="00D604BB">
            <w:pPr>
              <w:snapToGrid w:val="0"/>
              <w:jc w:val="center"/>
              <w:rPr>
                <w:color w:val="0000FF"/>
                <w:u w:val="single"/>
              </w:rPr>
            </w:pPr>
            <w:hyperlink r:id="rId37" w:history="1">
              <w:r w:rsidR="00F9662B" w:rsidRPr="00D604BB">
                <w:rPr>
                  <w:color w:val="0000FF"/>
                  <w:u w:val="single"/>
                </w:rPr>
                <w:t>C23/16</w:t>
              </w:r>
            </w:hyperlink>
          </w:p>
        </w:tc>
        <w:tc>
          <w:tcPr>
            <w:tcW w:w="1989" w:type="dxa"/>
            <w:noWrap/>
            <w:tcMar>
              <w:left w:w="57" w:type="dxa"/>
              <w:right w:w="57" w:type="dxa"/>
            </w:tcMar>
          </w:tcPr>
          <w:p w14:paraId="303B6497" w14:textId="1931C835" w:rsidR="00F9662B" w:rsidRPr="00D604BB" w:rsidRDefault="00F9662B"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718EB704" w14:textId="3F995843" w:rsidR="00F9662B" w:rsidRPr="000D0B87" w:rsidRDefault="00F9662B" w:rsidP="00D604BB">
            <w:pPr>
              <w:snapToGrid w:val="0"/>
              <w:rPr>
                <w:color w:val="000000"/>
                <w:spacing w:val="-8"/>
                <w:highlight w:val="yellow"/>
              </w:rPr>
            </w:pPr>
            <w:r w:rsidRPr="000D0B87">
              <w:rPr>
                <w:spacing w:val="-8"/>
                <w:rtl/>
              </w:rPr>
              <w:t>استرداد تكاليف معالجة بطاقات التبليغ عن الشبكات الساتلية</w:t>
            </w:r>
          </w:p>
        </w:tc>
        <w:tc>
          <w:tcPr>
            <w:tcW w:w="1312" w:type="dxa"/>
            <w:tcBorders>
              <w:top w:val="single" w:sz="4" w:space="0" w:color="auto"/>
              <w:left w:val="single" w:sz="4" w:space="0" w:color="auto"/>
              <w:bottom w:val="single" w:sz="4" w:space="0" w:color="auto"/>
              <w:right w:val="single" w:sz="4" w:space="0" w:color="auto"/>
            </w:tcBorders>
            <w:noWrap/>
          </w:tcPr>
          <w:p w14:paraId="0B0FFD35" w14:textId="6F669C29" w:rsidR="00F9662B" w:rsidRPr="00D604BB" w:rsidRDefault="00F9662B" w:rsidP="00D604BB">
            <w:pPr>
              <w:snapToGrid w:val="0"/>
              <w:jc w:val="center"/>
            </w:pPr>
            <w:r w:rsidRPr="00D604BB">
              <w:rPr>
                <w:rtl/>
              </w:rPr>
              <w:t>اللجنة الدائمة للتنظيم والإدارة</w:t>
            </w:r>
          </w:p>
        </w:tc>
      </w:tr>
      <w:tr w:rsidR="00E57264" w:rsidRPr="00D604BB" w14:paraId="077BC287" w14:textId="77777777" w:rsidTr="007B1A1D">
        <w:trPr>
          <w:jc w:val="center"/>
        </w:trPr>
        <w:tc>
          <w:tcPr>
            <w:tcW w:w="1266" w:type="dxa"/>
            <w:shd w:val="clear" w:color="auto" w:fill="auto"/>
            <w:noWrap/>
          </w:tcPr>
          <w:p w14:paraId="41FB14BE" w14:textId="77777777" w:rsidR="00E57264" w:rsidRPr="00D604BB" w:rsidRDefault="00A50608" w:rsidP="00D604BB">
            <w:pPr>
              <w:snapToGrid w:val="0"/>
              <w:jc w:val="center"/>
              <w:rPr>
                <w:color w:val="0000FF"/>
                <w:u w:val="single"/>
              </w:rPr>
            </w:pPr>
            <w:hyperlink r:id="rId38" w:history="1">
              <w:r w:rsidR="00E57264" w:rsidRPr="00D604BB">
                <w:rPr>
                  <w:color w:val="0000FF"/>
                  <w:u w:val="single"/>
                </w:rPr>
                <w:t>C23/17</w:t>
              </w:r>
            </w:hyperlink>
          </w:p>
        </w:tc>
        <w:tc>
          <w:tcPr>
            <w:tcW w:w="1989" w:type="dxa"/>
            <w:noWrap/>
            <w:tcMar>
              <w:left w:w="57" w:type="dxa"/>
              <w:right w:w="57" w:type="dxa"/>
            </w:tcMar>
          </w:tcPr>
          <w:p w14:paraId="5857A758" w14:textId="44456204"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35BBD182" w14:textId="0286C0B1" w:rsidR="00E57264" w:rsidRPr="00D604BB" w:rsidRDefault="009B5C80" w:rsidP="00D604BB">
            <w:pPr>
              <w:snapToGrid w:val="0"/>
              <w:rPr>
                <w:color w:val="000000"/>
                <w:highlight w:val="yellow"/>
              </w:rPr>
            </w:pPr>
            <w:r w:rsidRPr="00D604BB">
              <w:rPr>
                <w:rtl/>
              </w:rPr>
              <w:t>اليوم العالمي للاتصالات ومجتمع المعلومات</w:t>
            </w:r>
          </w:p>
        </w:tc>
        <w:tc>
          <w:tcPr>
            <w:tcW w:w="1312" w:type="dxa"/>
            <w:tcBorders>
              <w:top w:val="single" w:sz="4" w:space="0" w:color="auto"/>
              <w:left w:val="single" w:sz="4" w:space="0" w:color="auto"/>
              <w:bottom w:val="single" w:sz="4" w:space="0" w:color="auto"/>
              <w:right w:val="single" w:sz="4" w:space="0" w:color="auto"/>
            </w:tcBorders>
            <w:noWrap/>
          </w:tcPr>
          <w:p w14:paraId="01612958" w14:textId="116A61A2" w:rsidR="00E57264" w:rsidRPr="00D604BB" w:rsidRDefault="00D604BB" w:rsidP="00D604BB">
            <w:pPr>
              <w:snapToGrid w:val="0"/>
              <w:jc w:val="center"/>
            </w:pPr>
            <w:r>
              <w:rPr>
                <w:color w:val="000000"/>
                <w:rtl/>
              </w:rPr>
              <w:t>الجلسة العامة</w:t>
            </w:r>
          </w:p>
        </w:tc>
      </w:tr>
      <w:tr w:rsidR="00F9662B" w:rsidRPr="00D604BB" w14:paraId="44591FFF" w14:textId="77777777" w:rsidTr="007B1A1D">
        <w:trPr>
          <w:jc w:val="center"/>
        </w:trPr>
        <w:tc>
          <w:tcPr>
            <w:tcW w:w="1266" w:type="dxa"/>
            <w:shd w:val="clear" w:color="auto" w:fill="auto"/>
            <w:noWrap/>
          </w:tcPr>
          <w:p w14:paraId="31E2794E" w14:textId="77777777" w:rsidR="00F9662B" w:rsidRPr="00D604BB" w:rsidRDefault="00A50608" w:rsidP="00D604BB">
            <w:pPr>
              <w:snapToGrid w:val="0"/>
              <w:jc w:val="center"/>
              <w:rPr>
                <w:color w:val="0000FF"/>
                <w:u w:val="single"/>
              </w:rPr>
            </w:pPr>
            <w:hyperlink r:id="rId39" w:history="1">
              <w:r w:rsidR="00F9662B" w:rsidRPr="00D604BB">
                <w:rPr>
                  <w:color w:val="0000FF"/>
                  <w:u w:val="single"/>
                </w:rPr>
                <w:t>C23/18</w:t>
              </w:r>
            </w:hyperlink>
          </w:p>
        </w:tc>
        <w:tc>
          <w:tcPr>
            <w:tcW w:w="1989" w:type="dxa"/>
            <w:noWrap/>
            <w:tcMar>
              <w:left w:w="57" w:type="dxa"/>
              <w:right w:w="57" w:type="dxa"/>
            </w:tcMar>
          </w:tcPr>
          <w:p w14:paraId="58547685" w14:textId="620E6ED4" w:rsidR="00F9662B" w:rsidRPr="00D604BB" w:rsidRDefault="00F9662B"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3B53B1F5" w14:textId="2344B18E" w:rsidR="00F9662B" w:rsidRPr="006A0F5A" w:rsidRDefault="00F9662B" w:rsidP="00D604BB">
            <w:pPr>
              <w:snapToGrid w:val="0"/>
              <w:rPr>
                <w:color w:val="000000"/>
                <w:spacing w:val="-2"/>
                <w:highlight w:val="yellow"/>
              </w:rPr>
            </w:pPr>
            <w:r w:rsidRPr="006A0F5A">
              <w:rPr>
                <w:spacing w:val="-2"/>
                <w:rtl/>
              </w:rPr>
              <w:t>تغييرات في شروط الخدمة في النظام الموحد للأمم المتحدة</w:t>
            </w:r>
          </w:p>
        </w:tc>
        <w:tc>
          <w:tcPr>
            <w:tcW w:w="1312" w:type="dxa"/>
            <w:tcBorders>
              <w:top w:val="single" w:sz="4" w:space="0" w:color="auto"/>
              <w:left w:val="single" w:sz="4" w:space="0" w:color="auto"/>
              <w:bottom w:val="single" w:sz="4" w:space="0" w:color="auto"/>
              <w:right w:val="single" w:sz="4" w:space="0" w:color="auto"/>
            </w:tcBorders>
            <w:noWrap/>
          </w:tcPr>
          <w:p w14:paraId="14DED9E0" w14:textId="6CD325A4" w:rsidR="00F9662B" w:rsidRPr="00D604BB" w:rsidRDefault="00F9662B" w:rsidP="00D604BB">
            <w:pPr>
              <w:snapToGrid w:val="0"/>
              <w:jc w:val="center"/>
            </w:pPr>
            <w:r w:rsidRPr="00D604BB">
              <w:rPr>
                <w:rtl/>
              </w:rPr>
              <w:t>اللجنة الدائمة للتنظيم والإدارة</w:t>
            </w:r>
          </w:p>
        </w:tc>
      </w:tr>
      <w:tr w:rsidR="00F9662B" w:rsidRPr="00D604BB" w14:paraId="2FC26A28" w14:textId="77777777" w:rsidTr="007B1A1D">
        <w:trPr>
          <w:jc w:val="center"/>
        </w:trPr>
        <w:tc>
          <w:tcPr>
            <w:tcW w:w="1266" w:type="dxa"/>
            <w:shd w:val="clear" w:color="auto" w:fill="auto"/>
            <w:noWrap/>
          </w:tcPr>
          <w:p w14:paraId="2A2D4744" w14:textId="77777777" w:rsidR="00F9662B" w:rsidRPr="00D604BB" w:rsidRDefault="00A50608" w:rsidP="00D604BB">
            <w:pPr>
              <w:snapToGrid w:val="0"/>
              <w:jc w:val="center"/>
              <w:rPr>
                <w:color w:val="0000FF"/>
                <w:u w:val="single"/>
              </w:rPr>
            </w:pPr>
            <w:hyperlink r:id="rId40" w:history="1">
              <w:r w:rsidR="00F9662B" w:rsidRPr="00D604BB">
                <w:rPr>
                  <w:color w:val="0000FF"/>
                  <w:u w:val="single"/>
                </w:rPr>
                <w:t>C23/19</w:t>
              </w:r>
            </w:hyperlink>
          </w:p>
        </w:tc>
        <w:tc>
          <w:tcPr>
            <w:tcW w:w="1989" w:type="dxa"/>
            <w:noWrap/>
            <w:tcMar>
              <w:left w:w="57" w:type="dxa"/>
              <w:right w:w="57" w:type="dxa"/>
            </w:tcMar>
          </w:tcPr>
          <w:p w14:paraId="2613B613" w14:textId="513BDD67" w:rsidR="00F9662B" w:rsidRPr="00D604BB" w:rsidRDefault="00F9662B"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5D3CBD7C" w14:textId="0C79B75A" w:rsidR="00F9662B" w:rsidRPr="00D604BB" w:rsidRDefault="00F9662B" w:rsidP="00D604BB">
            <w:pPr>
              <w:rPr>
                <w:color w:val="000000"/>
                <w:highlight w:val="yellow"/>
              </w:rPr>
            </w:pPr>
            <w:r w:rsidRPr="00D604BB">
              <w:rPr>
                <w:rtl/>
              </w:rPr>
              <w:t>دراسة عن مدى ملاءمة المقرَّر 482 للمجلس بشأن استرداد التكاليف المتعلقة بمعالجة بطاقات التبليغ عن الشبكات الساتلية</w:t>
            </w:r>
          </w:p>
        </w:tc>
        <w:tc>
          <w:tcPr>
            <w:tcW w:w="1312" w:type="dxa"/>
            <w:tcBorders>
              <w:top w:val="single" w:sz="4" w:space="0" w:color="auto"/>
              <w:left w:val="single" w:sz="4" w:space="0" w:color="auto"/>
              <w:bottom w:val="single" w:sz="4" w:space="0" w:color="auto"/>
              <w:right w:val="single" w:sz="4" w:space="0" w:color="auto"/>
            </w:tcBorders>
            <w:noWrap/>
          </w:tcPr>
          <w:p w14:paraId="7E3E1BEE" w14:textId="79F8C732" w:rsidR="00F9662B" w:rsidRPr="00D604BB" w:rsidRDefault="00F9662B" w:rsidP="00D604BB">
            <w:pPr>
              <w:snapToGrid w:val="0"/>
              <w:jc w:val="center"/>
            </w:pPr>
            <w:r w:rsidRPr="00D604BB">
              <w:rPr>
                <w:rtl/>
              </w:rPr>
              <w:t>اللجنة الدائمة للتنظيم والإدارة</w:t>
            </w:r>
          </w:p>
        </w:tc>
      </w:tr>
      <w:tr w:rsidR="00F9662B" w:rsidRPr="00D604BB" w14:paraId="369B55C1" w14:textId="77777777" w:rsidTr="007B1A1D">
        <w:trPr>
          <w:jc w:val="center"/>
        </w:trPr>
        <w:tc>
          <w:tcPr>
            <w:tcW w:w="1266" w:type="dxa"/>
            <w:shd w:val="clear" w:color="auto" w:fill="auto"/>
            <w:noWrap/>
          </w:tcPr>
          <w:p w14:paraId="506F3B33" w14:textId="77777777" w:rsidR="00F9662B" w:rsidRPr="00D604BB" w:rsidRDefault="00A50608" w:rsidP="00D604BB">
            <w:pPr>
              <w:snapToGrid w:val="0"/>
              <w:jc w:val="center"/>
              <w:rPr>
                <w:color w:val="0000FF"/>
                <w:u w:val="single"/>
              </w:rPr>
            </w:pPr>
            <w:hyperlink r:id="rId41" w:history="1">
              <w:r w:rsidR="00F9662B" w:rsidRPr="00D604BB">
                <w:rPr>
                  <w:color w:val="0000FF"/>
                  <w:u w:val="single"/>
                </w:rPr>
                <w:t>C23/20</w:t>
              </w:r>
            </w:hyperlink>
          </w:p>
        </w:tc>
        <w:tc>
          <w:tcPr>
            <w:tcW w:w="1989" w:type="dxa"/>
            <w:noWrap/>
            <w:tcMar>
              <w:left w:w="57" w:type="dxa"/>
              <w:right w:w="57" w:type="dxa"/>
            </w:tcMar>
          </w:tcPr>
          <w:p w14:paraId="563EF5FB" w14:textId="035A0B4B" w:rsidR="00F9662B" w:rsidRPr="00D604BB" w:rsidRDefault="00F9662B"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486F91F3" w14:textId="13F5C138" w:rsidR="00F9662B" w:rsidRPr="00D604BB" w:rsidRDefault="00F9662B" w:rsidP="00D604BB">
            <w:pPr>
              <w:snapToGrid w:val="0"/>
              <w:rPr>
                <w:color w:val="000000"/>
                <w:highlight w:val="yellow"/>
              </w:rPr>
            </w:pPr>
            <w:r w:rsidRPr="00D604BB">
              <w:rPr>
                <w:rtl/>
              </w:rPr>
              <w:t>تعزيز الأنظمة والتدابير الخاصة بالرقابة الداخلية</w:t>
            </w:r>
          </w:p>
        </w:tc>
        <w:tc>
          <w:tcPr>
            <w:tcW w:w="1312" w:type="dxa"/>
            <w:tcBorders>
              <w:top w:val="single" w:sz="4" w:space="0" w:color="auto"/>
              <w:left w:val="single" w:sz="4" w:space="0" w:color="auto"/>
              <w:bottom w:val="single" w:sz="4" w:space="0" w:color="auto"/>
              <w:right w:val="single" w:sz="4" w:space="0" w:color="auto"/>
            </w:tcBorders>
            <w:noWrap/>
          </w:tcPr>
          <w:p w14:paraId="7B3EE31A" w14:textId="617D8F8E" w:rsidR="00F9662B" w:rsidRPr="00D604BB" w:rsidRDefault="00F9662B" w:rsidP="00D604BB">
            <w:pPr>
              <w:snapToGrid w:val="0"/>
              <w:jc w:val="center"/>
            </w:pPr>
            <w:r w:rsidRPr="00D604BB">
              <w:rPr>
                <w:rtl/>
              </w:rPr>
              <w:t>اللجنة الدائمة للتنظيم والإدارة</w:t>
            </w:r>
          </w:p>
        </w:tc>
      </w:tr>
      <w:tr w:rsidR="00E57264" w:rsidRPr="00D604BB" w14:paraId="261755D5" w14:textId="77777777" w:rsidTr="007B1A1D">
        <w:trPr>
          <w:jc w:val="center"/>
        </w:trPr>
        <w:tc>
          <w:tcPr>
            <w:tcW w:w="1266" w:type="dxa"/>
            <w:shd w:val="clear" w:color="auto" w:fill="auto"/>
            <w:noWrap/>
          </w:tcPr>
          <w:p w14:paraId="0035A9F4" w14:textId="77777777" w:rsidR="00E57264" w:rsidRPr="00D604BB" w:rsidRDefault="00A50608" w:rsidP="00D604BB">
            <w:pPr>
              <w:snapToGrid w:val="0"/>
              <w:jc w:val="center"/>
              <w:rPr>
                <w:color w:val="0000FF"/>
                <w:u w:val="single"/>
              </w:rPr>
            </w:pPr>
            <w:hyperlink r:id="rId42" w:history="1">
              <w:r w:rsidR="00E57264" w:rsidRPr="00D604BB">
                <w:rPr>
                  <w:rStyle w:val="Hyperlink"/>
                </w:rPr>
                <w:t>C23/21</w:t>
              </w:r>
              <w:r w:rsidR="00E57264" w:rsidRPr="00D604BB">
                <w:rPr>
                  <w:rStyle w:val="Hyperlink"/>
                </w:rPr>
                <w:br/>
                <w:t>(Rev.1-3)</w:t>
              </w:r>
            </w:hyperlink>
          </w:p>
        </w:tc>
        <w:tc>
          <w:tcPr>
            <w:tcW w:w="1989" w:type="dxa"/>
            <w:noWrap/>
            <w:tcMar>
              <w:left w:w="57" w:type="dxa"/>
              <w:right w:w="57" w:type="dxa"/>
            </w:tcMar>
          </w:tcPr>
          <w:p w14:paraId="25C5AB24" w14:textId="4F528023"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2B435215" w14:textId="375176CF" w:rsidR="00E57264" w:rsidRPr="00D604BB" w:rsidRDefault="009B5C80" w:rsidP="00D604BB">
            <w:pPr>
              <w:snapToGrid w:val="0"/>
              <w:rPr>
                <w:color w:val="000000"/>
                <w:highlight w:val="yellow"/>
              </w:rPr>
            </w:pPr>
            <w:r w:rsidRPr="00D604BB">
              <w:rPr>
                <w:spacing w:val="-6"/>
                <w:rtl/>
              </w:rPr>
              <w:t>قائمة الترشيحات لمناصب الرؤساء ونواب الرؤساء لأفرقة العمل وأفرقة الخبراء التابعة لل</w:t>
            </w:r>
            <w:r w:rsidRPr="00D604BB">
              <w:rPr>
                <w:rFonts w:hint="cs"/>
                <w:spacing w:val="-6"/>
                <w:rtl/>
              </w:rPr>
              <w:t>مجلس</w:t>
            </w:r>
          </w:p>
        </w:tc>
        <w:tc>
          <w:tcPr>
            <w:tcW w:w="1312" w:type="dxa"/>
            <w:tcBorders>
              <w:top w:val="single" w:sz="4" w:space="0" w:color="auto"/>
              <w:left w:val="single" w:sz="4" w:space="0" w:color="auto"/>
              <w:bottom w:val="single" w:sz="4" w:space="0" w:color="auto"/>
              <w:right w:val="single" w:sz="4" w:space="0" w:color="auto"/>
            </w:tcBorders>
            <w:noWrap/>
          </w:tcPr>
          <w:p w14:paraId="50B0B4DD" w14:textId="09B903D6" w:rsidR="00E57264" w:rsidRPr="00D604BB" w:rsidRDefault="00D604BB" w:rsidP="00D604BB">
            <w:pPr>
              <w:snapToGrid w:val="0"/>
              <w:jc w:val="center"/>
            </w:pPr>
            <w:r>
              <w:rPr>
                <w:color w:val="000000"/>
                <w:rtl/>
              </w:rPr>
              <w:t>الجلسة العامة</w:t>
            </w:r>
          </w:p>
        </w:tc>
      </w:tr>
      <w:tr w:rsidR="00F9662B" w:rsidRPr="00D604BB" w14:paraId="44D5CA7D" w14:textId="77777777" w:rsidTr="007B1A1D">
        <w:trPr>
          <w:jc w:val="center"/>
        </w:trPr>
        <w:tc>
          <w:tcPr>
            <w:tcW w:w="1266" w:type="dxa"/>
            <w:shd w:val="clear" w:color="auto" w:fill="auto"/>
            <w:noWrap/>
          </w:tcPr>
          <w:p w14:paraId="68449428" w14:textId="77777777" w:rsidR="00F9662B" w:rsidRPr="00D604BB" w:rsidRDefault="00A50608" w:rsidP="00D604BB">
            <w:pPr>
              <w:snapToGrid w:val="0"/>
              <w:jc w:val="center"/>
              <w:rPr>
                <w:color w:val="0000FF"/>
                <w:u w:val="single"/>
              </w:rPr>
            </w:pPr>
            <w:hyperlink r:id="rId43" w:history="1">
              <w:r w:rsidR="00F9662B" w:rsidRPr="00D604BB">
                <w:rPr>
                  <w:color w:val="0000FF"/>
                  <w:u w:val="single"/>
                </w:rPr>
                <w:t>C23/22</w:t>
              </w:r>
            </w:hyperlink>
          </w:p>
        </w:tc>
        <w:tc>
          <w:tcPr>
            <w:tcW w:w="1989" w:type="dxa"/>
            <w:noWrap/>
            <w:tcMar>
              <w:left w:w="57" w:type="dxa"/>
              <w:right w:w="57" w:type="dxa"/>
            </w:tcMar>
          </w:tcPr>
          <w:p w14:paraId="29F4C32F" w14:textId="50FCDC30" w:rsidR="00F9662B" w:rsidRPr="00D604BB" w:rsidRDefault="00F9662B"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2DF0B732" w14:textId="1CEFD147" w:rsidR="00F9662B" w:rsidRPr="00D604BB" w:rsidRDefault="00F9662B" w:rsidP="00D604BB">
            <w:pPr>
              <w:snapToGrid w:val="0"/>
              <w:rPr>
                <w:color w:val="000000"/>
                <w:highlight w:val="yellow"/>
              </w:rPr>
            </w:pPr>
            <w:r w:rsidRPr="00D604BB">
              <w:rPr>
                <w:rtl/>
              </w:rPr>
              <w:t xml:space="preserve">التقرير الثاني عشر للجنة الاستشارية المستقلة للإدارة </w:t>
            </w:r>
            <w:r w:rsidRPr="00D604BB">
              <w:t>(IMAC)</w:t>
            </w:r>
            <w:r w:rsidRPr="00D604BB">
              <w:rPr>
                <w:rtl/>
              </w:rPr>
              <w:t xml:space="preserve"> - التقرير السنوي للفترة </w:t>
            </w:r>
            <w:r w:rsidRPr="00D604BB">
              <w:t>2023</w:t>
            </w:r>
            <w:r w:rsidRPr="00D604BB">
              <w:noBreakHyphen/>
              <w:t>2022</w:t>
            </w:r>
          </w:p>
        </w:tc>
        <w:tc>
          <w:tcPr>
            <w:tcW w:w="1312" w:type="dxa"/>
            <w:tcBorders>
              <w:top w:val="single" w:sz="4" w:space="0" w:color="auto"/>
              <w:left w:val="single" w:sz="4" w:space="0" w:color="auto"/>
              <w:bottom w:val="single" w:sz="4" w:space="0" w:color="auto"/>
              <w:right w:val="single" w:sz="4" w:space="0" w:color="auto"/>
            </w:tcBorders>
            <w:noWrap/>
          </w:tcPr>
          <w:p w14:paraId="06B0B9D5" w14:textId="4C1AE436" w:rsidR="00F9662B" w:rsidRPr="00D604BB" w:rsidRDefault="00F9662B" w:rsidP="00D604BB">
            <w:pPr>
              <w:snapToGrid w:val="0"/>
              <w:jc w:val="center"/>
            </w:pPr>
            <w:r w:rsidRPr="00D604BB">
              <w:rPr>
                <w:rtl/>
              </w:rPr>
              <w:t>اللجنة الدائمة للتنظيم والإدارة</w:t>
            </w:r>
          </w:p>
        </w:tc>
      </w:tr>
      <w:tr w:rsidR="00F9662B" w:rsidRPr="00D604BB" w14:paraId="5ED13F72" w14:textId="77777777" w:rsidTr="007B1A1D">
        <w:trPr>
          <w:jc w:val="center"/>
        </w:trPr>
        <w:tc>
          <w:tcPr>
            <w:tcW w:w="1266" w:type="dxa"/>
            <w:shd w:val="clear" w:color="auto" w:fill="auto"/>
            <w:noWrap/>
          </w:tcPr>
          <w:p w14:paraId="58C5FA65" w14:textId="77777777" w:rsidR="00F9662B" w:rsidRPr="00D604BB" w:rsidRDefault="00A50608" w:rsidP="00D604BB">
            <w:pPr>
              <w:snapToGrid w:val="0"/>
              <w:jc w:val="center"/>
              <w:rPr>
                <w:color w:val="0000FF"/>
                <w:u w:val="single"/>
              </w:rPr>
            </w:pPr>
            <w:hyperlink r:id="rId44" w:history="1">
              <w:r w:rsidR="00F9662B" w:rsidRPr="00D604BB">
                <w:rPr>
                  <w:color w:val="0000FF"/>
                  <w:u w:val="single"/>
                </w:rPr>
                <w:t>C23/23</w:t>
              </w:r>
            </w:hyperlink>
          </w:p>
        </w:tc>
        <w:tc>
          <w:tcPr>
            <w:tcW w:w="1989" w:type="dxa"/>
            <w:noWrap/>
            <w:tcMar>
              <w:left w:w="57" w:type="dxa"/>
              <w:right w:w="57" w:type="dxa"/>
            </w:tcMar>
          </w:tcPr>
          <w:p w14:paraId="3E23DE7E" w14:textId="03D0261D" w:rsidR="00F9662B" w:rsidRPr="00D604BB" w:rsidRDefault="00F9662B"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011B4D89" w14:textId="72D1E97F" w:rsidR="00F9662B" w:rsidRPr="00B27D60" w:rsidRDefault="00F9662B" w:rsidP="00D604BB">
            <w:pPr>
              <w:snapToGrid w:val="0"/>
              <w:rPr>
                <w:color w:val="000000"/>
                <w:spacing w:val="-2"/>
                <w:highlight w:val="yellow"/>
              </w:rPr>
            </w:pPr>
            <w:r w:rsidRPr="00B27D60">
              <w:rPr>
                <w:spacing w:val="-2"/>
                <w:rtl/>
              </w:rPr>
              <w:t xml:space="preserve">تعيين أعضاء اللجنة الاستشارية المستقلة للإدارة </w:t>
            </w:r>
            <w:r w:rsidRPr="00B27D60">
              <w:rPr>
                <w:spacing w:val="-2"/>
                <w:lang w:val="en-GB"/>
              </w:rPr>
              <w:t>(IMAC)</w:t>
            </w:r>
          </w:p>
        </w:tc>
        <w:tc>
          <w:tcPr>
            <w:tcW w:w="1312" w:type="dxa"/>
            <w:tcBorders>
              <w:top w:val="single" w:sz="4" w:space="0" w:color="auto"/>
              <w:left w:val="single" w:sz="4" w:space="0" w:color="auto"/>
              <w:bottom w:val="single" w:sz="4" w:space="0" w:color="auto"/>
              <w:right w:val="single" w:sz="4" w:space="0" w:color="auto"/>
            </w:tcBorders>
            <w:noWrap/>
          </w:tcPr>
          <w:p w14:paraId="0F7A385F" w14:textId="45A8E2E6" w:rsidR="00F9662B" w:rsidRPr="00D604BB" w:rsidRDefault="00F9662B" w:rsidP="00D604BB">
            <w:pPr>
              <w:snapToGrid w:val="0"/>
              <w:jc w:val="center"/>
            </w:pPr>
            <w:r w:rsidRPr="00D604BB">
              <w:rPr>
                <w:rtl/>
              </w:rPr>
              <w:t>اللجنة الدائمة للتنظيم والإدارة</w:t>
            </w:r>
          </w:p>
        </w:tc>
      </w:tr>
      <w:tr w:rsidR="00E57264" w:rsidRPr="00D604BB" w14:paraId="7B3095EE" w14:textId="77777777" w:rsidTr="007B1A1D">
        <w:trPr>
          <w:jc w:val="center"/>
        </w:trPr>
        <w:tc>
          <w:tcPr>
            <w:tcW w:w="1266" w:type="dxa"/>
            <w:shd w:val="clear" w:color="auto" w:fill="auto"/>
            <w:noWrap/>
          </w:tcPr>
          <w:p w14:paraId="1C7BE0D4" w14:textId="77777777" w:rsidR="00E57264" w:rsidRPr="00D604BB" w:rsidRDefault="00A50608" w:rsidP="00D604BB">
            <w:pPr>
              <w:snapToGrid w:val="0"/>
              <w:jc w:val="center"/>
              <w:rPr>
                <w:color w:val="0000FF"/>
                <w:u w:val="single"/>
              </w:rPr>
            </w:pPr>
            <w:hyperlink r:id="rId45" w:history="1">
              <w:r w:rsidR="00E57264" w:rsidRPr="00D604BB">
                <w:rPr>
                  <w:color w:val="0000FF"/>
                  <w:u w:val="single"/>
                </w:rPr>
                <w:t>C23/24</w:t>
              </w:r>
            </w:hyperlink>
          </w:p>
        </w:tc>
        <w:tc>
          <w:tcPr>
            <w:tcW w:w="1989" w:type="dxa"/>
            <w:noWrap/>
            <w:tcMar>
              <w:left w:w="57" w:type="dxa"/>
              <w:right w:w="57" w:type="dxa"/>
            </w:tcMar>
          </w:tcPr>
          <w:p w14:paraId="576CF018" w14:textId="252F93CA"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0943A2B6" w14:textId="22213C89" w:rsidR="00E57264" w:rsidRPr="00B27D60" w:rsidRDefault="009B5C80" w:rsidP="00D604BB">
            <w:pPr>
              <w:snapToGrid w:val="0"/>
              <w:rPr>
                <w:color w:val="000000"/>
                <w:spacing w:val="-4"/>
                <w:highlight w:val="yellow"/>
              </w:rPr>
            </w:pPr>
            <w:r w:rsidRPr="00B27D60">
              <w:rPr>
                <w:spacing w:val="-4"/>
                <w:rtl/>
              </w:rPr>
              <w:t>المكان والموعد المحددان لعقد الجمعية العالمية لتقييس الاتصالات لعام 2024 ومستجدات عن الأعمال التحضيرية</w:t>
            </w:r>
          </w:p>
        </w:tc>
        <w:tc>
          <w:tcPr>
            <w:tcW w:w="1312" w:type="dxa"/>
            <w:tcBorders>
              <w:top w:val="single" w:sz="4" w:space="0" w:color="auto"/>
              <w:left w:val="single" w:sz="4" w:space="0" w:color="auto"/>
              <w:bottom w:val="single" w:sz="4" w:space="0" w:color="auto"/>
              <w:right w:val="single" w:sz="4" w:space="0" w:color="auto"/>
            </w:tcBorders>
            <w:noWrap/>
          </w:tcPr>
          <w:p w14:paraId="02C5D95E" w14:textId="19165F3B" w:rsidR="00E57264" w:rsidRPr="00D604BB" w:rsidRDefault="00D604BB" w:rsidP="00D604BB">
            <w:pPr>
              <w:snapToGrid w:val="0"/>
              <w:jc w:val="center"/>
            </w:pPr>
            <w:r>
              <w:rPr>
                <w:color w:val="000000"/>
                <w:rtl/>
              </w:rPr>
              <w:t>الجلسة العامة</w:t>
            </w:r>
          </w:p>
        </w:tc>
      </w:tr>
      <w:tr w:rsidR="00E57264" w:rsidRPr="00D604BB" w14:paraId="38167C83" w14:textId="77777777" w:rsidTr="007B1A1D">
        <w:trPr>
          <w:jc w:val="center"/>
        </w:trPr>
        <w:tc>
          <w:tcPr>
            <w:tcW w:w="1266" w:type="dxa"/>
            <w:shd w:val="clear" w:color="auto" w:fill="auto"/>
            <w:noWrap/>
          </w:tcPr>
          <w:p w14:paraId="11F4C0CE" w14:textId="77777777" w:rsidR="00E57264" w:rsidRPr="00D604BB" w:rsidRDefault="00A50608" w:rsidP="00D604BB">
            <w:pPr>
              <w:snapToGrid w:val="0"/>
              <w:jc w:val="center"/>
              <w:rPr>
                <w:color w:val="0000FF"/>
                <w:u w:val="single"/>
              </w:rPr>
            </w:pPr>
            <w:hyperlink r:id="rId46" w:history="1">
              <w:r w:rsidR="00E57264" w:rsidRPr="00D604BB">
                <w:rPr>
                  <w:rStyle w:val="Hyperlink"/>
                </w:rPr>
                <w:t>C23/25</w:t>
              </w:r>
              <w:r w:rsidR="00E57264" w:rsidRPr="00D604BB">
                <w:rPr>
                  <w:rStyle w:val="Hyperlink"/>
                </w:rPr>
                <w:br/>
                <w:t>(Rev.1)</w:t>
              </w:r>
            </w:hyperlink>
          </w:p>
        </w:tc>
        <w:tc>
          <w:tcPr>
            <w:tcW w:w="1989" w:type="dxa"/>
            <w:noWrap/>
            <w:tcMar>
              <w:left w:w="57" w:type="dxa"/>
              <w:right w:w="57" w:type="dxa"/>
            </w:tcMar>
          </w:tcPr>
          <w:p w14:paraId="75955442" w14:textId="5C8369AD"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7CCE555E" w14:textId="417A09F4" w:rsidR="00E57264" w:rsidRPr="00D604BB" w:rsidRDefault="009B5C80" w:rsidP="00D604BB">
            <w:pPr>
              <w:snapToGrid w:val="0"/>
              <w:rPr>
                <w:color w:val="000000"/>
                <w:highlight w:val="yellow"/>
              </w:rPr>
            </w:pPr>
            <w:r w:rsidRPr="00D604BB">
              <w:rPr>
                <w:rtl/>
              </w:rPr>
              <w:t>تعزيز الحضور الإقليمي للاتحاد</w:t>
            </w:r>
          </w:p>
        </w:tc>
        <w:tc>
          <w:tcPr>
            <w:tcW w:w="1312" w:type="dxa"/>
            <w:tcBorders>
              <w:top w:val="single" w:sz="4" w:space="0" w:color="auto"/>
              <w:left w:val="single" w:sz="4" w:space="0" w:color="auto"/>
              <w:bottom w:val="single" w:sz="4" w:space="0" w:color="auto"/>
              <w:right w:val="single" w:sz="4" w:space="0" w:color="auto"/>
            </w:tcBorders>
            <w:noWrap/>
          </w:tcPr>
          <w:p w14:paraId="12ADFED9" w14:textId="3CB98F3D" w:rsidR="00E57264" w:rsidRPr="00D604BB" w:rsidRDefault="00D604BB" w:rsidP="00D604BB">
            <w:pPr>
              <w:snapToGrid w:val="0"/>
              <w:jc w:val="center"/>
            </w:pPr>
            <w:r>
              <w:rPr>
                <w:color w:val="000000"/>
                <w:rtl/>
              </w:rPr>
              <w:t>الجلسة العامة</w:t>
            </w:r>
          </w:p>
        </w:tc>
      </w:tr>
      <w:tr w:rsidR="00E57264" w:rsidRPr="00D604BB" w14:paraId="6E0CA263" w14:textId="77777777" w:rsidTr="007B1A1D">
        <w:trPr>
          <w:jc w:val="center"/>
        </w:trPr>
        <w:tc>
          <w:tcPr>
            <w:tcW w:w="1266" w:type="dxa"/>
            <w:shd w:val="clear" w:color="auto" w:fill="auto"/>
            <w:noWrap/>
          </w:tcPr>
          <w:p w14:paraId="51B37179" w14:textId="77777777" w:rsidR="00E57264" w:rsidRPr="00D604BB" w:rsidRDefault="00A50608" w:rsidP="00D604BB">
            <w:pPr>
              <w:snapToGrid w:val="0"/>
              <w:jc w:val="center"/>
              <w:rPr>
                <w:color w:val="0000FF"/>
                <w:u w:val="single"/>
              </w:rPr>
            </w:pPr>
            <w:hyperlink r:id="rId47" w:history="1">
              <w:r w:rsidR="00E57264" w:rsidRPr="00D604BB">
                <w:rPr>
                  <w:rStyle w:val="Hyperlink"/>
                </w:rPr>
                <w:t>C23/26</w:t>
              </w:r>
              <w:r w:rsidR="00E57264" w:rsidRPr="00D604BB">
                <w:rPr>
                  <w:rStyle w:val="Hyperlink"/>
                </w:rPr>
                <w:br/>
                <w:t>+Add.1</w:t>
              </w:r>
            </w:hyperlink>
          </w:p>
        </w:tc>
        <w:tc>
          <w:tcPr>
            <w:tcW w:w="1989" w:type="dxa"/>
            <w:noWrap/>
            <w:tcMar>
              <w:left w:w="57" w:type="dxa"/>
              <w:right w:w="57" w:type="dxa"/>
            </w:tcMar>
          </w:tcPr>
          <w:p w14:paraId="6C151E86" w14:textId="383C91A5"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0140E648" w14:textId="4D96C230" w:rsidR="00E57264" w:rsidRPr="00D604BB" w:rsidRDefault="009B5C80" w:rsidP="00D604BB">
            <w:pPr>
              <w:snapToGrid w:val="0"/>
              <w:rPr>
                <w:color w:val="000000"/>
                <w:highlight w:val="yellow"/>
              </w:rPr>
            </w:pPr>
            <w:r w:rsidRPr="00D604BB">
              <w:rPr>
                <w:rtl/>
              </w:rPr>
              <w:t xml:space="preserve">الآثار المالية المترتبة على المبادرات الإقليمية التي وافق عليها المؤتمر العالمي لتنمية الاتصالات لعام </w:t>
            </w:r>
            <w:r w:rsidRPr="00D604BB">
              <w:rPr>
                <w:lang w:val="en-CA"/>
              </w:rPr>
              <w:t>2022</w:t>
            </w:r>
          </w:p>
        </w:tc>
        <w:tc>
          <w:tcPr>
            <w:tcW w:w="1312" w:type="dxa"/>
            <w:tcBorders>
              <w:top w:val="single" w:sz="4" w:space="0" w:color="auto"/>
              <w:left w:val="single" w:sz="4" w:space="0" w:color="auto"/>
              <w:bottom w:val="single" w:sz="4" w:space="0" w:color="auto"/>
              <w:right w:val="single" w:sz="4" w:space="0" w:color="auto"/>
            </w:tcBorders>
            <w:noWrap/>
          </w:tcPr>
          <w:p w14:paraId="31CF0557" w14:textId="006C8BDE" w:rsidR="00E57264" w:rsidRPr="00D604BB" w:rsidRDefault="00F9662B" w:rsidP="00D604BB">
            <w:pPr>
              <w:snapToGrid w:val="0"/>
              <w:jc w:val="center"/>
            </w:pPr>
            <w:r w:rsidRPr="00D604BB">
              <w:rPr>
                <w:rtl/>
              </w:rPr>
              <w:t>اللجنة الدائمة للتنظيم والإدارة</w:t>
            </w:r>
          </w:p>
        </w:tc>
      </w:tr>
      <w:tr w:rsidR="00E57264" w:rsidRPr="00D604BB" w14:paraId="2F83C36E" w14:textId="77777777" w:rsidTr="007B1A1D">
        <w:trPr>
          <w:jc w:val="center"/>
        </w:trPr>
        <w:tc>
          <w:tcPr>
            <w:tcW w:w="1266" w:type="dxa"/>
            <w:shd w:val="clear" w:color="auto" w:fill="auto"/>
            <w:noWrap/>
            <w:tcMar>
              <w:left w:w="28" w:type="dxa"/>
              <w:right w:w="28" w:type="dxa"/>
            </w:tcMar>
          </w:tcPr>
          <w:p w14:paraId="75BE95C1" w14:textId="77777777" w:rsidR="00E57264" w:rsidRPr="00D604BB" w:rsidRDefault="00A50608" w:rsidP="00D604BB">
            <w:pPr>
              <w:snapToGrid w:val="0"/>
              <w:jc w:val="center"/>
              <w:rPr>
                <w:color w:val="0000FF"/>
                <w:u w:val="single"/>
              </w:rPr>
            </w:pPr>
            <w:hyperlink r:id="rId48" w:history="1">
              <w:r w:rsidR="00E57264" w:rsidRPr="00D604BB">
                <w:rPr>
                  <w:color w:val="0000FF"/>
                  <w:u w:val="single"/>
                </w:rPr>
                <w:t>C23/27</w:t>
              </w:r>
            </w:hyperlink>
          </w:p>
        </w:tc>
        <w:tc>
          <w:tcPr>
            <w:tcW w:w="1989" w:type="dxa"/>
            <w:noWrap/>
            <w:tcMar>
              <w:left w:w="57" w:type="dxa"/>
              <w:right w:w="57" w:type="dxa"/>
            </w:tcMar>
          </w:tcPr>
          <w:p w14:paraId="2B83F0FF" w14:textId="185DD46B"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7FC11F0E" w14:textId="7F78B743" w:rsidR="00E57264" w:rsidRPr="00D604BB" w:rsidRDefault="009B5C80" w:rsidP="00D604BB">
            <w:pPr>
              <w:snapToGrid w:val="0"/>
              <w:rPr>
                <w:color w:val="000000"/>
                <w:highlight w:val="yellow"/>
              </w:rPr>
            </w:pPr>
            <w:bookmarkStart w:id="4" w:name="_Toc408328131"/>
            <w:bookmarkStart w:id="5" w:name="_Toc414526851"/>
            <w:bookmarkStart w:id="6" w:name="_Toc415560271"/>
            <w:r w:rsidRPr="00D604BB">
              <w:rPr>
                <w:rtl/>
                <w:lang w:bidi="ar-SY"/>
              </w:rPr>
              <w:t>استراتيجية تنسيق الجهود بين قطاعات الاتحاد الثلاثة</w:t>
            </w:r>
            <w:bookmarkEnd w:id="4"/>
            <w:bookmarkEnd w:id="5"/>
            <w:bookmarkEnd w:id="6"/>
          </w:p>
        </w:tc>
        <w:tc>
          <w:tcPr>
            <w:tcW w:w="1312" w:type="dxa"/>
            <w:tcBorders>
              <w:top w:val="single" w:sz="4" w:space="0" w:color="auto"/>
              <w:left w:val="single" w:sz="4" w:space="0" w:color="auto"/>
              <w:bottom w:val="single" w:sz="4" w:space="0" w:color="auto"/>
              <w:right w:val="single" w:sz="4" w:space="0" w:color="auto"/>
            </w:tcBorders>
            <w:noWrap/>
          </w:tcPr>
          <w:p w14:paraId="2ED153AC" w14:textId="12A942AF" w:rsidR="00E57264" w:rsidRPr="00D604BB" w:rsidRDefault="00D604BB" w:rsidP="00D604BB">
            <w:pPr>
              <w:snapToGrid w:val="0"/>
              <w:jc w:val="center"/>
            </w:pPr>
            <w:r>
              <w:rPr>
                <w:color w:val="000000"/>
                <w:rtl/>
              </w:rPr>
              <w:t>الجلسة العامة</w:t>
            </w:r>
          </w:p>
        </w:tc>
      </w:tr>
      <w:tr w:rsidR="00E57264" w:rsidRPr="00D604BB" w14:paraId="67A74399" w14:textId="77777777" w:rsidTr="007B1A1D">
        <w:trPr>
          <w:jc w:val="center"/>
        </w:trPr>
        <w:tc>
          <w:tcPr>
            <w:tcW w:w="1266" w:type="dxa"/>
            <w:shd w:val="clear" w:color="auto" w:fill="auto"/>
            <w:noWrap/>
          </w:tcPr>
          <w:p w14:paraId="6CED138C" w14:textId="77777777" w:rsidR="00E57264" w:rsidRPr="00D604BB" w:rsidRDefault="00A50608" w:rsidP="00D604BB">
            <w:pPr>
              <w:snapToGrid w:val="0"/>
              <w:jc w:val="center"/>
              <w:rPr>
                <w:color w:val="0000FF"/>
                <w:u w:val="single"/>
              </w:rPr>
            </w:pPr>
            <w:hyperlink r:id="rId49" w:history="1">
              <w:r w:rsidR="00E57264" w:rsidRPr="00D604BB">
                <w:rPr>
                  <w:color w:val="0000FF"/>
                  <w:u w:val="single"/>
                </w:rPr>
                <w:t>C23/28</w:t>
              </w:r>
            </w:hyperlink>
          </w:p>
        </w:tc>
        <w:tc>
          <w:tcPr>
            <w:tcW w:w="1989" w:type="dxa"/>
            <w:noWrap/>
            <w:tcMar>
              <w:left w:w="57" w:type="dxa"/>
              <w:right w:w="57" w:type="dxa"/>
            </w:tcMar>
          </w:tcPr>
          <w:p w14:paraId="5E13D1BA" w14:textId="4DBE4FB1"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3961ADC1" w14:textId="2F7BFA3B" w:rsidR="00E57264" w:rsidRPr="00D604BB" w:rsidRDefault="009B5C80" w:rsidP="00D604BB">
            <w:pPr>
              <w:snapToGrid w:val="0"/>
              <w:rPr>
                <w:color w:val="000000"/>
                <w:highlight w:val="yellow"/>
              </w:rPr>
            </w:pPr>
            <w:r w:rsidRPr="00D604BB">
              <w:rPr>
                <w:rtl/>
              </w:rPr>
              <w:t>شروع الخطة التشغيلية للاتحاد الدولي للاتصالات للفترة 2024</w:t>
            </w:r>
            <w:r w:rsidR="006A488F">
              <w:noBreakHyphen/>
            </w:r>
            <w:r w:rsidRPr="00D604BB">
              <w:rPr>
                <w:rtl/>
              </w:rPr>
              <w:t>2027</w:t>
            </w:r>
          </w:p>
        </w:tc>
        <w:tc>
          <w:tcPr>
            <w:tcW w:w="1312" w:type="dxa"/>
            <w:tcBorders>
              <w:top w:val="single" w:sz="4" w:space="0" w:color="auto"/>
              <w:left w:val="single" w:sz="4" w:space="0" w:color="auto"/>
              <w:bottom w:val="single" w:sz="4" w:space="0" w:color="auto"/>
              <w:right w:val="single" w:sz="4" w:space="0" w:color="auto"/>
            </w:tcBorders>
            <w:noWrap/>
          </w:tcPr>
          <w:p w14:paraId="73538F24" w14:textId="1BD43A51" w:rsidR="00E57264" w:rsidRPr="00D604BB" w:rsidRDefault="00D604BB" w:rsidP="00D604BB">
            <w:pPr>
              <w:snapToGrid w:val="0"/>
              <w:jc w:val="center"/>
            </w:pPr>
            <w:r>
              <w:rPr>
                <w:color w:val="000000"/>
                <w:rtl/>
              </w:rPr>
              <w:t>الجلسة العامة</w:t>
            </w:r>
          </w:p>
        </w:tc>
      </w:tr>
      <w:tr w:rsidR="00E57264" w:rsidRPr="00D604BB" w14:paraId="796E44D9" w14:textId="77777777" w:rsidTr="007B1A1D">
        <w:trPr>
          <w:jc w:val="center"/>
        </w:trPr>
        <w:tc>
          <w:tcPr>
            <w:tcW w:w="1266" w:type="dxa"/>
            <w:shd w:val="clear" w:color="auto" w:fill="auto"/>
            <w:noWrap/>
          </w:tcPr>
          <w:p w14:paraId="16D9379A" w14:textId="77777777" w:rsidR="00E57264" w:rsidRPr="00D604BB" w:rsidRDefault="00A50608" w:rsidP="00D604BB">
            <w:pPr>
              <w:snapToGrid w:val="0"/>
              <w:jc w:val="center"/>
              <w:rPr>
                <w:color w:val="0000FF"/>
                <w:u w:val="single"/>
              </w:rPr>
            </w:pPr>
            <w:hyperlink r:id="rId50" w:history="1">
              <w:r w:rsidR="00E57264" w:rsidRPr="00D604BB">
                <w:rPr>
                  <w:color w:val="0000FF"/>
                  <w:u w:val="single"/>
                </w:rPr>
                <w:t>C23/29</w:t>
              </w:r>
            </w:hyperlink>
          </w:p>
        </w:tc>
        <w:tc>
          <w:tcPr>
            <w:tcW w:w="1989" w:type="dxa"/>
            <w:noWrap/>
            <w:tcMar>
              <w:left w:w="57" w:type="dxa"/>
              <w:right w:w="57" w:type="dxa"/>
            </w:tcMar>
          </w:tcPr>
          <w:p w14:paraId="2636BB74" w14:textId="4B2E6B75"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1CC226F0" w14:textId="7676EC3B" w:rsidR="00E57264" w:rsidRPr="00D604BB" w:rsidRDefault="009B5C80" w:rsidP="00D604BB">
            <w:pPr>
              <w:snapToGrid w:val="0"/>
              <w:rPr>
                <w:color w:val="000000"/>
                <w:highlight w:val="yellow"/>
              </w:rPr>
            </w:pPr>
            <w:r w:rsidRPr="00D604BB">
              <w:rPr>
                <w:rtl/>
              </w:rPr>
              <w:t>المهام والوظائف المنوطة بنائب الأمينة العامة</w:t>
            </w:r>
          </w:p>
        </w:tc>
        <w:tc>
          <w:tcPr>
            <w:tcW w:w="1312" w:type="dxa"/>
            <w:tcBorders>
              <w:top w:val="single" w:sz="4" w:space="0" w:color="auto"/>
              <w:left w:val="single" w:sz="4" w:space="0" w:color="auto"/>
              <w:bottom w:val="single" w:sz="4" w:space="0" w:color="auto"/>
              <w:right w:val="single" w:sz="4" w:space="0" w:color="auto"/>
            </w:tcBorders>
            <w:noWrap/>
          </w:tcPr>
          <w:p w14:paraId="5F5C77D6" w14:textId="742D0EE8" w:rsidR="00E57264" w:rsidRPr="00D604BB" w:rsidRDefault="00D604BB" w:rsidP="00D604BB">
            <w:pPr>
              <w:snapToGrid w:val="0"/>
              <w:jc w:val="center"/>
            </w:pPr>
            <w:r>
              <w:rPr>
                <w:color w:val="000000"/>
                <w:rtl/>
              </w:rPr>
              <w:t>الجلسة العامة</w:t>
            </w:r>
          </w:p>
        </w:tc>
      </w:tr>
      <w:tr w:rsidR="00E57264" w:rsidRPr="00D604BB" w14:paraId="02EB4F8F" w14:textId="77777777" w:rsidTr="007B1A1D">
        <w:trPr>
          <w:jc w:val="center"/>
        </w:trPr>
        <w:tc>
          <w:tcPr>
            <w:tcW w:w="1266" w:type="dxa"/>
            <w:shd w:val="clear" w:color="auto" w:fill="auto"/>
            <w:noWrap/>
          </w:tcPr>
          <w:p w14:paraId="16543F8E" w14:textId="77777777" w:rsidR="00E57264" w:rsidRPr="00D604BB" w:rsidRDefault="00E57264" w:rsidP="00D604BB">
            <w:pPr>
              <w:snapToGrid w:val="0"/>
              <w:jc w:val="center"/>
              <w:rPr>
                <w:color w:val="000000"/>
              </w:rPr>
            </w:pPr>
            <w:r w:rsidRPr="00D604BB">
              <w:rPr>
                <w:color w:val="000000"/>
              </w:rPr>
              <w:t>C23/30</w:t>
            </w:r>
          </w:p>
        </w:tc>
        <w:tc>
          <w:tcPr>
            <w:tcW w:w="1989" w:type="dxa"/>
            <w:noWrap/>
            <w:tcMar>
              <w:left w:w="57" w:type="dxa"/>
              <w:right w:w="57" w:type="dxa"/>
            </w:tcMar>
          </w:tcPr>
          <w:p w14:paraId="3916F4D7" w14:textId="77777777" w:rsidR="00E57264" w:rsidRPr="00D604BB" w:rsidRDefault="00E57264" w:rsidP="00D604BB">
            <w:pPr>
              <w:snapToGrid w:val="0"/>
              <w:jc w:val="center"/>
              <w:rPr>
                <w:color w:val="000000"/>
              </w:rPr>
            </w:pPr>
            <w:r w:rsidRPr="00D604BB">
              <w:rPr>
                <w:color w:val="000000"/>
              </w:rPr>
              <w:t>-</w:t>
            </w:r>
          </w:p>
        </w:tc>
        <w:tc>
          <w:tcPr>
            <w:tcW w:w="5062" w:type="dxa"/>
            <w:tcBorders>
              <w:top w:val="single" w:sz="4" w:space="0" w:color="auto"/>
              <w:left w:val="nil"/>
              <w:bottom w:val="single" w:sz="4" w:space="0" w:color="auto"/>
              <w:right w:val="single" w:sz="4" w:space="0" w:color="auto"/>
            </w:tcBorders>
            <w:shd w:val="clear" w:color="auto" w:fill="auto"/>
            <w:noWrap/>
          </w:tcPr>
          <w:p w14:paraId="40BBB62B" w14:textId="2B8C784C" w:rsidR="00E57264" w:rsidRPr="006415B0" w:rsidRDefault="006415B0" w:rsidP="00D604BB">
            <w:pPr>
              <w:snapToGrid w:val="0"/>
              <w:rPr>
                <w:i/>
                <w:iCs/>
                <w:color w:val="000000"/>
              </w:rPr>
            </w:pPr>
            <w:r w:rsidRPr="006415B0">
              <w:rPr>
                <w:rFonts w:hint="cs"/>
                <w:i/>
                <w:iCs/>
                <w:color w:val="000000"/>
                <w:rtl/>
              </w:rPr>
              <w:t>رقم غير موزع</w:t>
            </w:r>
          </w:p>
        </w:tc>
        <w:tc>
          <w:tcPr>
            <w:tcW w:w="1312" w:type="dxa"/>
            <w:tcBorders>
              <w:top w:val="single" w:sz="4" w:space="0" w:color="auto"/>
              <w:left w:val="single" w:sz="4" w:space="0" w:color="auto"/>
              <w:bottom w:val="single" w:sz="4" w:space="0" w:color="auto"/>
              <w:right w:val="single" w:sz="4" w:space="0" w:color="auto"/>
            </w:tcBorders>
            <w:noWrap/>
          </w:tcPr>
          <w:p w14:paraId="7C487632" w14:textId="77777777" w:rsidR="00E57264" w:rsidRPr="00D604BB" w:rsidRDefault="00E57264" w:rsidP="00D604BB">
            <w:pPr>
              <w:snapToGrid w:val="0"/>
              <w:jc w:val="center"/>
            </w:pPr>
            <w:r w:rsidRPr="00D604BB">
              <w:rPr>
                <w:color w:val="000000"/>
              </w:rPr>
              <w:t>-</w:t>
            </w:r>
          </w:p>
        </w:tc>
      </w:tr>
      <w:tr w:rsidR="00E57264" w:rsidRPr="00D604BB" w14:paraId="711BCB75" w14:textId="77777777" w:rsidTr="007B1A1D">
        <w:trPr>
          <w:jc w:val="center"/>
        </w:trPr>
        <w:tc>
          <w:tcPr>
            <w:tcW w:w="1266" w:type="dxa"/>
            <w:shd w:val="clear" w:color="auto" w:fill="auto"/>
            <w:noWrap/>
          </w:tcPr>
          <w:p w14:paraId="1857C9F0" w14:textId="77777777" w:rsidR="00E57264" w:rsidRPr="00D604BB" w:rsidRDefault="00A50608" w:rsidP="00D604BB">
            <w:pPr>
              <w:snapToGrid w:val="0"/>
              <w:jc w:val="center"/>
              <w:rPr>
                <w:color w:val="0000FF"/>
                <w:u w:val="single"/>
              </w:rPr>
            </w:pPr>
            <w:hyperlink r:id="rId51" w:history="1">
              <w:r w:rsidR="00E57264" w:rsidRPr="00D604BB">
                <w:rPr>
                  <w:color w:val="0000FF"/>
                  <w:u w:val="single"/>
                </w:rPr>
                <w:t>C23/31</w:t>
              </w:r>
            </w:hyperlink>
          </w:p>
        </w:tc>
        <w:tc>
          <w:tcPr>
            <w:tcW w:w="1989" w:type="dxa"/>
            <w:noWrap/>
            <w:tcMar>
              <w:left w:w="57" w:type="dxa"/>
              <w:right w:w="57" w:type="dxa"/>
            </w:tcMar>
          </w:tcPr>
          <w:p w14:paraId="7AEABD60" w14:textId="4516C0E0"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1A6FFDC5" w14:textId="252FEFC6" w:rsidR="00E57264" w:rsidRPr="00815379" w:rsidRDefault="009B5C80" w:rsidP="00D604BB">
            <w:pPr>
              <w:snapToGrid w:val="0"/>
              <w:rPr>
                <w:color w:val="000000"/>
                <w:spacing w:val="-2"/>
                <w:highlight w:val="yellow"/>
              </w:rPr>
            </w:pPr>
            <w:r w:rsidRPr="00815379">
              <w:rPr>
                <w:spacing w:val="-2"/>
                <w:rtl/>
              </w:rPr>
              <w:t>الأعمال التحضيرية لجمعية الاتصالات الراديوية لعام </w:t>
            </w:r>
            <w:r w:rsidRPr="00815379">
              <w:rPr>
                <w:spacing w:val="-2"/>
              </w:rPr>
              <w:t>2023</w:t>
            </w:r>
            <w:r w:rsidRPr="00815379">
              <w:rPr>
                <w:spacing w:val="-2"/>
                <w:rtl/>
              </w:rPr>
              <w:t xml:space="preserve"> </w:t>
            </w:r>
            <w:r w:rsidRPr="00815379">
              <w:rPr>
                <w:spacing w:val="-2"/>
              </w:rPr>
              <w:t>(RA</w:t>
            </w:r>
            <w:r w:rsidR="006A488F">
              <w:rPr>
                <w:spacing w:val="-2"/>
              </w:rPr>
              <w:noBreakHyphen/>
            </w:r>
            <w:r w:rsidRPr="00815379">
              <w:rPr>
                <w:spacing w:val="-2"/>
              </w:rPr>
              <w:t>23)</w:t>
            </w:r>
            <w:r w:rsidR="006415B0" w:rsidRPr="00815379">
              <w:rPr>
                <w:rFonts w:hint="cs"/>
                <w:spacing w:val="-2"/>
                <w:rtl/>
              </w:rPr>
              <w:t xml:space="preserve"> </w:t>
            </w:r>
            <w:r w:rsidRPr="00815379">
              <w:rPr>
                <w:spacing w:val="-2"/>
                <w:rtl/>
                <w:lang w:bidi="ar-SY"/>
              </w:rPr>
              <w:t>والمؤتمر العالمي للاتصالات الراديوية لعام </w:t>
            </w:r>
            <w:r w:rsidRPr="00815379">
              <w:rPr>
                <w:spacing w:val="-2"/>
              </w:rPr>
              <w:t>2023</w:t>
            </w:r>
            <w:r w:rsidRPr="00815379">
              <w:rPr>
                <w:spacing w:val="-2"/>
                <w:rtl/>
                <w:lang w:bidi="ar-SY"/>
              </w:rPr>
              <w:t xml:space="preserve"> </w:t>
            </w:r>
            <w:r w:rsidRPr="00815379">
              <w:rPr>
                <w:spacing w:val="-2"/>
              </w:rPr>
              <w:t>(WRC</w:t>
            </w:r>
            <w:r w:rsidR="006A488F">
              <w:rPr>
                <w:spacing w:val="-2"/>
              </w:rPr>
              <w:noBreakHyphen/>
            </w:r>
            <w:r w:rsidRPr="00815379">
              <w:rPr>
                <w:spacing w:val="-2"/>
              </w:rPr>
              <w:t>23)</w:t>
            </w:r>
          </w:p>
        </w:tc>
        <w:tc>
          <w:tcPr>
            <w:tcW w:w="1312" w:type="dxa"/>
            <w:tcBorders>
              <w:top w:val="single" w:sz="4" w:space="0" w:color="auto"/>
              <w:left w:val="single" w:sz="4" w:space="0" w:color="auto"/>
              <w:bottom w:val="single" w:sz="4" w:space="0" w:color="auto"/>
              <w:right w:val="single" w:sz="4" w:space="0" w:color="auto"/>
            </w:tcBorders>
            <w:noWrap/>
          </w:tcPr>
          <w:p w14:paraId="556725A3" w14:textId="7C05FE4B" w:rsidR="00E57264" w:rsidRPr="00D604BB" w:rsidRDefault="00D604BB" w:rsidP="00D604BB">
            <w:pPr>
              <w:snapToGrid w:val="0"/>
              <w:jc w:val="center"/>
            </w:pPr>
            <w:r>
              <w:rPr>
                <w:color w:val="000000"/>
                <w:rtl/>
              </w:rPr>
              <w:t>الجلسة العامة</w:t>
            </w:r>
          </w:p>
        </w:tc>
      </w:tr>
      <w:tr w:rsidR="00E57264" w:rsidRPr="00D604BB" w14:paraId="5975A2EF" w14:textId="77777777" w:rsidTr="007B1A1D">
        <w:trPr>
          <w:jc w:val="center"/>
        </w:trPr>
        <w:tc>
          <w:tcPr>
            <w:tcW w:w="1266" w:type="dxa"/>
            <w:shd w:val="clear" w:color="auto" w:fill="auto"/>
            <w:noWrap/>
          </w:tcPr>
          <w:p w14:paraId="52594143" w14:textId="77777777" w:rsidR="00E57264" w:rsidRPr="00D604BB" w:rsidRDefault="00A50608" w:rsidP="00D604BB">
            <w:pPr>
              <w:snapToGrid w:val="0"/>
              <w:jc w:val="center"/>
              <w:rPr>
                <w:color w:val="0000FF"/>
                <w:u w:val="single"/>
              </w:rPr>
            </w:pPr>
            <w:hyperlink r:id="rId52" w:history="1">
              <w:r w:rsidR="00E57264" w:rsidRPr="00D604BB">
                <w:rPr>
                  <w:color w:val="0000FF"/>
                  <w:u w:val="single"/>
                </w:rPr>
                <w:t>C23/32</w:t>
              </w:r>
            </w:hyperlink>
          </w:p>
        </w:tc>
        <w:tc>
          <w:tcPr>
            <w:tcW w:w="1989" w:type="dxa"/>
            <w:noWrap/>
            <w:tcMar>
              <w:left w:w="57" w:type="dxa"/>
              <w:right w:w="57" w:type="dxa"/>
            </w:tcMar>
          </w:tcPr>
          <w:p w14:paraId="4529879F" w14:textId="2B761760"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6544C842" w14:textId="49E5B282" w:rsidR="00E57264" w:rsidRPr="00D604BB" w:rsidRDefault="009B5C80" w:rsidP="00D604BB">
            <w:pPr>
              <w:snapToGrid w:val="0"/>
              <w:rPr>
                <w:color w:val="000000"/>
                <w:highlight w:val="yellow"/>
              </w:rPr>
            </w:pPr>
            <w:r w:rsidRPr="00D604BB">
              <w:rPr>
                <w:rtl/>
              </w:rPr>
              <w:t>تحسين عمل المجلس</w:t>
            </w:r>
          </w:p>
        </w:tc>
        <w:tc>
          <w:tcPr>
            <w:tcW w:w="1312" w:type="dxa"/>
            <w:tcBorders>
              <w:top w:val="single" w:sz="4" w:space="0" w:color="auto"/>
              <w:left w:val="single" w:sz="4" w:space="0" w:color="auto"/>
              <w:bottom w:val="single" w:sz="4" w:space="0" w:color="auto"/>
              <w:right w:val="single" w:sz="4" w:space="0" w:color="auto"/>
            </w:tcBorders>
            <w:noWrap/>
          </w:tcPr>
          <w:p w14:paraId="1AC38297" w14:textId="5D11CF0E" w:rsidR="00E57264" w:rsidRPr="00D604BB" w:rsidRDefault="00D604BB" w:rsidP="00D604BB">
            <w:pPr>
              <w:snapToGrid w:val="0"/>
              <w:jc w:val="center"/>
            </w:pPr>
            <w:r>
              <w:rPr>
                <w:color w:val="000000"/>
                <w:rtl/>
              </w:rPr>
              <w:t>الجلسة العامة</w:t>
            </w:r>
          </w:p>
        </w:tc>
      </w:tr>
      <w:tr w:rsidR="00E57264" w:rsidRPr="00D604BB" w14:paraId="1C5704F8" w14:textId="77777777" w:rsidTr="007B1A1D">
        <w:trPr>
          <w:jc w:val="center"/>
        </w:trPr>
        <w:tc>
          <w:tcPr>
            <w:tcW w:w="1266" w:type="dxa"/>
            <w:shd w:val="clear" w:color="auto" w:fill="auto"/>
            <w:noWrap/>
          </w:tcPr>
          <w:p w14:paraId="10F8A0FD" w14:textId="77777777" w:rsidR="00E57264" w:rsidRPr="00D604BB" w:rsidRDefault="00A50608" w:rsidP="00D604BB">
            <w:pPr>
              <w:snapToGrid w:val="0"/>
              <w:jc w:val="center"/>
              <w:rPr>
                <w:color w:val="0000FF"/>
                <w:u w:val="single"/>
              </w:rPr>
            </w:pPr>
            <w:hyperlink r:id="rId53" w:history="1">
              <w:r w:rsidR="00E57264" w:rsidRPr="00D604BB">
                <w:rPr>
                  <w:color w:val="0000FF"/>
                  <w:u w:val="single"/>
                </w:rPr>
                <w:t>C23/33</w:t>
              </w:r>
            </w:hyperlink>
          </w:p>
        </w:tc>
        <w:tc>
          <w:tcPr>
            <w:tcW w:w="1989" w:type="dxa"/>
            <w:noWrap/>
            <w:tcMar>
              <w:left w:w="57" w:type="dxa"/>
              <w:right w:w="57" w:type="dxa"/>
            </w:tcMar>
          </w:tcPr>
          <w:p w14:paraId="2D44CE8C" w14:textId="74A8702B"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43B49305" w14:textId="229AF302" w:rsidR="00E57264" w:rsidRPr="00D604BB" w:rsidRDefault="009B5C80" w:rsidP="00D604BB">
            <w:pPr>
              <w:snapToGrid w:val="0"/>
              <w:rPr>
                <w:color w:val="000000"/>
                <w:highlight w:val="yellow"/>
              </w:rPr>
            </w:pPr>
            <w:r w:rsidRPr="00D604BB">
              <w:rPr>
                <w:rtl/>
              </w:rPr>
              <w:t xml:space="preserve">أنشطة الاتحاد المتصلة بالإنترنت: القرارات </w:t>
            </w:r>
            <w:r w:rsidRPr="00D604BB">
              <w:t>101</w:t>
            </w:r>
            <w:r w:rsidRPr="00D604BB">
              <w:rPr>
                <w:rtl/>
              </w:rPr>
              <w:t xml:space="preserve"> و</w:t>
            </w:r>
            <w:r w:rsidRPr="00D604BB">
              <w:t>102</w:t>
            </w:r>
            <w:r w:rsidRPr="00D604BB">
              <w:rPr>
                <w:rtl/>
              </w:rPr>
              <w:t xml:space="preserve"> و</w:t>
            </w:r>
            <w:r w:rsidRPr="00D604BB">
              <w:t>133</w:t>
            </w:r>
            <w:r w:rsidRPr="00D604BB">
              <w:rPr>
                <w:rtl/>
              </w:rPr>
              <w:t xml:space="preserve"> و</w:t>
            </w:r>
            <w:r w:rsidRPr="00D604BB">
              <w:t>180</w:t>
            </w:r>
            <w:r w:rsidRPr="00D604BB">
              <w:rPr>
                <w:rtl/>
              </w:rPr>
              <w:t xml:space="preserve"> و</w:t>
            </w:r>
            <w:r w:rsidRPr="00D604BB">
              <w:t>206</w:t>
            </w:r>
          </w:p>
        </w:tc>
        <w:tc>
          <w:tcPr>
            <w:tcW w:w="1312" w:type="dxa"/>
            <w:tcBorders>
              <w:top w:val="single" w:sz="4" w:space="0" w:color="auto"/>
              <w:left w:val="single" w:sz="4" w:space="0" w:color="auto"/>
              <w:bottom w:val="single" w:sz="4" w:space="0" w:color="auto"/>
              <w:right w:val="single" w:sz="4" w:space="0" w:color="auto"/>
            </w:tcBorders>
            <w:noWrap/>
          </w:tcPr>
          <w:p w14:paraId="01790F92" w14:textId="534A1065" w:rsidR="00E57264" w:rsidRPr="00D604BB" w:rsidRDefault="00D604BB" w:rsidP="00D604BB">
            <w:pPr>
              <w:snapToGrid w:val="0"/>
              <w:jc w:val="center"/>
            </w:pPr>
            <w:r>
              <w:rPr>
                <w:color w:val="000000"/>
                <w:rtl/>
              </w:rPr>
              <w:t>الجلسة العامة</w:t>
            </w:r>
          </w:p>
        </w:tc>
      </w:tr>
      <w:tr w:rsidR="00E57264" w:rsidRPr="00D604BB" w14:paraId="76FB4375" w14:textId="77777777" w:rsidTr="007B1A1D">
        <w:trPr>
          <w:jc w:val="center"/>
        </w:trPr>
        <w:tc>
          <w:tcPr>
            <w:tcW w:w="1266" w:type="dxa"/>
            <w:shd w:val="clear" w:color="auto" w:fill="auto"/>
            <w:noWrap/>
          </w:tcPr>
          <w:p w14:paraId="51666906" w14:textId="77777777" w:rsidR="00E57264" w:rsidRPr="00D604BB" w:rsidRDefault="00A50608" w:rsidP="00D604BB">
            <w:pPr>
              <w:snapToGrid w:val="0"/>
              <w:jc w:val="center"/>
              <w:rPr>
                <w:color w:val="0000FF"/>
                <w:u w:val="single"/>
              </w:rPr>
            </w:pPr>
            <w:hyperlink r:id="rId54" w:history="1">
              <w:r w:rsidR="00E57264" w:rsidRPr="00D604BB">
                <w:rPr>
                  <w:color w:val="0000FF"/>
                  <w:u w:val="single"/>
                </w:rPr>
                <w:t>C23/34</w:t>
              </w:r>
            </w:hyperlink>
          </w:p>
        </w:tc>
        <w:tc>
          <w:tcPr>
            <w:tcW w:w="1989" w:type="dxa"/>
            <w:noWrap/>
            <w:tcMar>
              <w:left w:w="57" w:type="dxa"/>
              <w:right w:w="57" w:type="dxa"/>
            </w:tcMar>
          </w:tcPr>
          <w:p w14:paraId="60D7E2BB" w14:textId="57936628"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55221678" w14:textId="226286A2" w:rsidR="00E57264" w:rsidRPr="00B27D60" w:rsidRDefault="009B5C80" w:rsidP="00D604BB">
            <w:pPr>
              <w:snapToGrid w:val="0"/>
              <w:rPr>
                <w:color w:val="000000"/>
                <w:spacing w:val="-2"/>
                <w:highlight w:val="yellow"/>
              </w:rPr>
            </w:pPr>
            <w:bookmarkStart w:id="7" w:name="_Toc405196304"/>
            <w:bookmarkStart w:id="8" w:name="_Toc423445838"/>
            <w:bookmarkStart w:id="9" w:name="_Toc490216590"/>
            <w:bookmarkStart w:id="10" w:name="_Toc531184123"/>
            <w:bookmarkStart w:id="11" w:name="_Toc532895932"/>
            <w:bookmarkStart w:id="12" w:name="_Toc532896680"/>
            <w:bookmarkStart w:id="13" w:name="_Toc87003054"/>
            <w:bookmarkStart w:id="14" w:name="_Toc119589670"/>
            <w:r w:rsidRPr="00B27D60">
              <w:rPr>
                <w:spacing w:val="-2"/>
                <w:rtl/>
              </w:rPr>
              <w:t xml:space="preserve">صندوق تنمية تكنولوجيا المعلومات والاتصالات </w:t>
            </w:r>
            <w:r w:rsidRPr="00B27D60">
              <w:rPr>
                <w:spacing w:val="-2"/>
              </w:rPr>
              <w:t>(ICT</w:t>
            </w:r>
            <w:r w:rsidRPr="00B27D60">
              <w:rPr>
                <w:spacing w:val="-2"/>
              </w:rPr>
              <w:noBreakHyphen/>
              <w:t>DF)</w:t>
            </w:r>
            <w:bookmarkEnd w:id="7"/>
            <w:bookmarkEnd w:id="8"/>
            <w:bookmarkEnd w:id="9"/>
            <w:bookmarkEnd w:id="10"/>
            <w:bookmarkEnd w:id="11"/>
            <w:bookmarkEnd w:id="12"/>
            <w:bookmarkEnd w:id="13"/>
            <w:bookmarkEnd w:id="14"/>
          </w:p>
        </w:tc>
        <w:tc>
          <w:tcPr>
            <w:tcW w:w="1312" w:type="dxa"/>
            <w:tcBorders>
              <w:top w:val="single" w:sz="4" w:space="0" w:color="auto"/>
              <w:left w:val="single" w:sz="4" w:space="0" w:color="auto"/>
              <w:bottom w:val="single" w:sz="4" w:space="0" w:color="auto"/>
              <w:right w:val="single" w:sz="4" w:space="0" w:color="auto"/>
            </w:tcBorders>
            <w:noWrap/>
          </w:tcPr>
          <w:p w14:paraId="17C4E113" w14:textId="79086855" w:rsidR="00E57264" w:rsidRPr="00D604BB" w:rsidRDefault="00F9662B" w:rsidP="00D604BB">
            <w:pPr>
              <w:snapToGrid w:val="0"/>
              <w:jc w:val="center"/>
            </w:pPr>
            <w:r w:rsidRPr="00D604BB">
              <w:rPr>
                <w:rtl/>
              </w:rPr>
              <w:t>اللجنة الدائمة للتنظيم والإدارة</w:t>
            </w:r>
          </w:p>
        </w:tc>
      </w:tr>
      <w:tr w:rsidR="00E57264" w:rsidRPr="00D604BB" w14:paraId="3A8DCA7A" w14:textId="77777777" w:rsidTr="007B1A1D">
        <w:trPr>
          <w:jc w:val="center"/>
        </w:trPr>
        <w:tc>
          <w:tcPr>
            <w:tcW w:w="1266" w:type="dxa"/>
            <w:shd w:val="clear" w:color="auto" w:fill="auto"/>
            <w:noWrap/>
          </w:tcPr>
          <w:p w14:paraId="2057CA21" w14:textId="77777777" w:rsidR="00E57264" w:rsidRPr="00D604BB" w:rsidRDefault="00A50608" w:rsidP="00D604BB">
            <w:pPr>
              <w:snapToGrid w:val="0"/>
              <w:jc w:val="center"/>
              <w:rPr>
                <w:color w:val="0000FF"/>
                <w:u w:val="single"/>
              </w:rPr>
            </w:pPr>
            <w:hyperlink r:id="rId55" w:history="1">
              <w:r w:rsidR="00E57264" w:rsidRPr="00D604BB">
                <w:rPr>
                  <w:color w:val="0000FF"/>
                  <w:u w:val="single"/>
                </w:rPr>
                <w:t>C23/35</w:t>
              </w:r>
            </w:hyperlink>
          </w:p>
        </w:tc>
        <w:tc>
          <w:tcPr>
            <w:tcW w:w="1989" w:type="dxa"/>
            <w:noWrap/>
            <w:tcMar>
              <w:left w:w="57" w:type="dxa"/>
              <w:right w:w="57" w:type="dxa"/>
            </w:tcMar>
          </w:tcPr>
          <w:p w14:paraId="62F219BF" w14:textId="6CF291D6"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7CD29258" w14:textId="23693052" w:rsidR="00E57264" w:rsidRPr="00D604BB" w:rsidRDefault="009B5C80" w:rsidP="00D604BB">
            <w:pPr>
              <w:rPr>
                <w:color w:val="000000"/>
                <w:highlight w:val="yellow"/>
              </w:rPr>
            </w:pPr>
            <w:r w:rsidRPr="00D604BB">
              <w:rPr>
                <w:rtl/>
              </w:rPr>
              <w:t>تقرير عن تنفيذ الخطة الاستراتيجية وعن أنشطة الاتحاد، يوليو 2022 – أبريل 2023</w:t>
            </w:r>
          </w:p>
        </w:tc>
        <w:tc>
          <w:tcPr>
            <w:tcW w:w="1312" w:type="dxa"/>
            <w:tcBorders>
              <w:top w:val="single" w:sz="4" w:space="0" w:color="auto"/>
              <w:left w:val="single" w:sz="4" w:space="0" w:color="auto"/>
              <w:bottom w:val="single" w:sz="4" w:space="0" w:color="auto"/>
              <w:right w:val="single" w:sz="4" w:space="0" w:color="auto"/>
            </w:tcBorders>
            <w:noWrap/>
          </w:tcPr>
          <w:p w14:paraId="354531A1" w14:textId="20FD544F" w:rsidR="00E57264" w:rsidRPr="00D604BB" w:rsidRDefault="00D604BB" w:rsidP="00D604BB">
            <w:pPr>
              <w:snapToGrid w:val="0"/>
              <w:jc w:val="center"/>
            </w:pPr>
            <w:r>
              <w:rPr>
                <w:color w:val="000000"/>
                <w:rtl/>
              </w:rPr>
              <w:t>الجلسة العامة</w:t>
            </w:r>
          </w:p>
        </w:tc>
      </w:tr>
      <w:tr w:rsidR="00E57264" w:rsidRPr="00D604BB" w14:paraId="4F27719A" w14:textId="77777777" w:rsidTr="007B1A1D">
        <w:trPr>
          <w:jc w:val="center"/>
        </w:trPr>
        <w:tc>
          <w:tcPr>
            <w:tcW w:w="1266" w:type="dxa"/>
            <w:shd w:val="clear" w:color="auto" w:fill="auto"/>
            <w:noWrap/>
            <w:tcMar>
              <w:left w:w="57" w:type="dxa"/>
              <w:right w:w="57" w:type="dxa"/>
            </w:tcMar>
          </w:tcPr>
          <w:p w14:paraId="6C9D6DC1" w14:textId="77777777" w:rsidR="00E57264" w:rsidRPr="00D604BB" w:rsidRDefault="00A50608" w:rsidP="00D604BB">
            <w:pPr>
              <w:snapToGrid w:val="0"/>
              <w:jc w:val="center"/>
              <w:rPr>
                <w:color w:val="0000FF"/>
                <w:u w:val="single"/>
              </w:rPr>
            </w:pPr>
            <w:hyperlink r:id="rId56" w:history="1">
              <w:r w:rsidR="00E57264" w:rsidRPr="00D604BB">
                <w:rPr>
                  <w:color w:val="0000FF"/>
                  <w:u w:val="single"/>
                </w:rPr>
                <w:t>C23/36</w:t>
              </w:r>
            </w:hyperlink>
          </w:p>
        </w:tc>
        <w:tc>
          <w:tcPr>
            <w:tcW w:w="1989" w:type="dxa"/>
            <w:noWrap/>
            <w:tcMar>
              <w:left w:w="57" w:type="dxa"/>
              <w:right w:w="57" w:type="dxa"/>
            </w:tcMar>
          </w:tcPr>
          <w:p w14:paraId="6E88713B" w14:textId="761C03C0"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036CE8D6" w14:textId="2BEE37D8" w:rsidR="00E57264" w:rsidRPr="00B27D60" w:rsidRDefault="009B5C80" w:rsidP="00D604BB">
            <w:pPr>
              <w:rPr>
                <w:color w:val="000000"/>
                <w:spacing w:val="-6"/>
                <w:highlight w:val="yellow"/>
              </w:rPr>
            </w:pPr>
            <w:r w:rsidRPr="00B27D60">
              <w:rPr>
                <w:spacing w:val="-6"/>
                <w:rtl/>
              </w:rPr>
              <w:t xml:space="preserve">تسريع تنفيذ الخطة الاستراتيجية للاتحاد للفترة </w:t>
            </w:r>
            <w:r w:rsidRPr="00B27D60">
              <w:rPr>
                <w:spacing w:val="-6"/>
              </w:rPr>
              <w:t>2027</w:t>
            </w:r>
            <w:r w:rsidR="00B27D60" w:rsidRPr="00B27D60">
              <w:rPr>
                <w:spacing w:val="-6"/>
              </w:rPr>
              <w:noBreakHyphen/>
            </w:r>
            <w:r w:rsidRPr="00B27D60">
              <w:rPr>
                <w:spacing w:val="-6"/>
              </w:rPr>
              <w:t>2024</w:t>
            </w:r>
          </w:p>
        </w:tc>
        <w:tc>
          <w:tcPr>
            <w:tcW w:w="1312" w:type="dxa"/>
            <w:tcBorders>
              <w:top w:val="single" w:sz="4" w:space="0" w:color="auto"/>
              <w:left w:val="single" w:sz="4" w:space="0" w:color="auto"/>
              <w:bottom w:val="single" w:sz="4" w:space="0" w:color="auto"/>
              <w:right w:val="single" w:sz="4" w:space="0" w:color="auto"/>
            </w:tcBorders>
            <w:noWrap/>
          </w:tcPr>
          <w:p w14:paraId="042D0BB9" w14:textId="35B7543B" w:rsidR="00E57264" w:rsidRPr="00D604BB" w:rsidRDefault="00D604BB" w:rsidP="00D604BB">
            <w:pPr>
              <w:snapToGrid w:val="0"/>
              <w:jc w:val="center"/>
            </w:pPr>
            <w:r>
              <w:rPr>
                <w:color w:val="000000"/>
                <w:rtl/>
              </w:rPr>
              <w:t>الجلسة العامة</w:t>
            </w:r>
          </w:p>
        </w:tc>
      </w:tr>
      <w:tr w:rsidR="00E57264" w:rsidRPr="00D604BB" w14:paraId="0F6FCFA1" w14:textId="77777777" w:rsidTr="007B1A1D">
        <w:trPr>
          <w:jc w:val="center"/>
        </w:trPr>
        <w:tc>
          <w:tcPr>
            <w:tcW w:w="1266" w:type="dxa"/>
            <w:shd w:val="clear" w:color="auto" w:fill="auto"/>
            <w:noWrap/>
          </w:tcPr>
          <w:p w14:paraId="373E0008" w14:textId="77777777" w:rsidR="00E57264" w:rsidRPr="00D604BB" w:rsidRDefault="00A50608" w:rsidP="00D604BB">
            <w:pPr>
              <w:snapToGrid w:val="0"/>
              <w:jc w:val="center"/>
              <w:rPr>
                <w:color w:val="0000FF"/>
                <w:u w:val="single"/>
              </w:rPr>
            </w:pPr>
            <w:hyperlink r:id="rId57" w:history="1">
              <w:r w:rsidR="00E57264" w:rsidRPr="00D604BB">
                <w:rPr>
                  <w:rStyle w:val="Hyperlink"/>
                </w:rPr>
                <w:t>C23/37</w:t>
              </w:r>
              <w:r w:rsidR="00E57264" w:rsidRPr="00D604BB">
                <w:rPr>
                  <w:rStyle w:val="Hyperlink"/>
                </w:rPr>
                <w:br/>
              </w:r>
              <w:r w:rsidR="00E57264" w:rsidRPr="00D604BB">
                <w:rPr>
                  <w:rStyle w:val="Hyperlink"/>
                  <w:rFonts w:hint="eastAsia"/>
                </w:rPr>
                <w:t>(</w:t>
              </w:r>
              <w:r w:rsidR="00E57264" w:rsidRPr="00D604BB">
                <w:rPr>
                  <w:rStyle w:val="Hyperlink"/>
                </w:rPr>
                <w:t>Rev.1)</w:t>
              </w:r>
            </w:hyperlink>
          </w:p>
        </w:tc>
        <w:tc>
          <w:tcPr>
            <w:tcW w:w="1989" w:type="dxa"/>
            <w:noWrap/>
            <w:tcMar>
              <w:left w:w="57" w:type="dxa"/>
              <w:right w:w="57" w:type="dxa"/>
            </w:tcMar>
          </w:tcPr>
          <w:p w14:paraId="6093F9A3" w14:textId="50C6515C"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27DCCE0A" w14:textId="09CFD592" w:rsidR="00E57264" w:rsidRPr="00D604BB" w:rsidRDefault="009B5C80" w:rsidP="00D604BB">
            <w:pPr>
              <w:snapToGrid w:val="0"/>
              <w:rPr>
                <w:color w:val="000000"/>
                <w:highlight w:val="yellow"/>
              </w:rPr>
            </w:pPr>
            <w:r w:rsidRPr="00D604BB">
              <w:rPr>
                <w:rtl/>
              </w:rPr>
              <w:t xml:space="preserve">الجدول الزمني لمؤتمرات الاتحاد وجمعياته واجتماعاته المقبلة: </w:t>
            </w:r>
            <w:r w:rsidRPr="00D604BB">
              <w:t>2026-2023</w:t>
            </w:r>
          </w:p>
        </w:tc>
        <w:tc>
          <w:tcPr>
            <w:tcW w:w="1312" w:type="dxa"/>
            <w:tcBorders>
              <w:top w:val="single" w:sz="4" w:space="0" w:color="auto"/>
              <w:left w:val="single" w:sz="4" w:space="0" w:color="auto"/>
              <w:bottom w:val="single" w:sz="4" w:space="0" w:color="auto"/>
              <w:right w:val="single" w:sz="4" w:space="0" w:color="auto"/>
            </w:tcBorders>
            <w:noWrap/>
          </w:tcPr>
          <w:p w14:paraId="5CD917B8" w14:textId="5A14488B" w:rsidR="00E57264" w:rsidRPr="00D604BB" w:rsidRDefault="00D604BB" w:rsidP="00D604BB">
            <w:pPr>
              <w:snapToGrid w:val="0"/>
              <w:jc w:val="center"/>
            </w:pPr>
            <w:r>
              <w:rPr>
                <w:color w:val="000000"/>
                <w:rtl/>
              </w:rPr>
              <w:t>الجلسة العامة</w:t>
            </w:r>
          </w:p>
        </w:tc>
      </w:tr>
      <w:tr w:rsidR="00E57264" w:rsidRPr="00D604BB" w14:paraId="60C60A19" w14:textId="77777777" w:rsidTr="007B1A1D">
        <w:trPr>
          <w:jc w:val="center"/>
        </w:trPr>
        <w:tc>
          <w:tcPr>
            <w:tcW w:w="1266" w:type="dxa"/>
            <w:shd w:val="clear" w:color="auto" w:fill="auto"/>
            <w:noWrap/>
          </w:tcPr>
          <w:p w14:paraId="4F7D0889" w14:textId="77777777" w:rsidR="00E57264" w:rsidRPr="00D604BB" w:rsidRDefault="00A50608" w:rsidP="00D604BB">
            <w:pPr>
              <w:snapToGrid w:val="0"/>
              <w:jc w:val="center"/>
              <w:rPr>
                <w:color w:val="0000FF"/>
                <w:u w:val="single"/>
              </w:rPr>
            </w:pPr>
            <w:hyperlink r:id="rId58" w:history="1">
              <w:r w:rsidR="00E57264" w:rsidRPr="00D604BB">
                <w:rPr>
                  <w:color w:val="0000FF"/>
                  <w:u w:val="single"/>
                </w:rPr>
                <w:t>C23/38</w:t>
              </w:r>
            </w:hyperlink>
          </w:p>
        </w:tc>
        <w:tc>
          <w:tcPr>
            <w:tcW w:w="1989" w:type="dxa"/>
            <w:noWrap/>
            <w:tcMar>
              <w:left w:w="57" w:type="dxa"/>
              <w:right w:w="57" w:type="dxa"/>
            </w:tcMar>
          </w:tcPr>
          <w:p w14:paraId="0ABD60B1" w14:textId="2D0B456B"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1E330F84" w14:textId="1CCF2788" w:rsidR="00E57264" w:rsidRPr="00BB0A05" w:rsidRDefault="009B5C80" w:rsidP="00D604BB">
            <w:pPr>
              <w:rPr>
                <w:color w:val="000000"/>
                <w:spacing w:val="-6"/>
                <w:highlight w:val="yellow"/>
              </w:rPr>
            </w:pPr>
            <w:r w:rsidRPr="00BB0A05">
              <w:rPr>
                <w:spacing w:val="-6"/>
                <w:rtl/>
              </w:rPr>
              <w:t>أنشطة الاتحاد الدولي للاتصالات بشأن تعزيز دور الاتحاد في بناء الثقة</w:t>
            </w:r>
            <w:r w:rsidRPr="00BB0A05">
              <w:rPr>
                <w:rFonts w:hint="cs"/>
                <w:spacing w:val="-6"/>
                <w:rtl/>
              </w:rPr>
              <w:t xml:space="preserve"> </w:t>
            </w:r>
            <w:r w:rsidRPr="00BB0A05">
              <w:rPr>
                <w:spacing w:val="-6"/>
                <w:rtl/>
              </w:rPr>
              <w:t>والأمن في استعمال تكنولوجيا المعلومات والاتصالات</w:t>
            </w:r>
          </w:p>
        </w:tc>
        <w:tc>
          <w:tcPr>
            <w:tcW w:w="1312" w:type="dxa"/>
            <w:tcBorders>
              <w:top w:val="single" w:sz="4" w:space="0" w:color="auto"/>
              <w:left w:val="single" w:sz="4" w:space="0" w:color="auto"/>
              <w:bottom w:val="single" w:sz="4" w:space="0" w:color="auto"/>
              <w:right w:val="single" w:sz="4" w:space="0" w:color="auto"/>
            </w:tcBorders>
            <w:noWrap/>
          </w:tcPr>
          <w:p w14:paraId="27E6EAAF" w14:textId="62EABFA5" w:rsidR="00E57264" w:rsidRPr="00D604BB" w:rsidRDefault="00D604BB" w:rsidP="00D604BB">
            <w:pPr>
              <w:snapToGrid w:val="0"/>
              <w:jc w:val="center"/>
            </w:pPr>
            <w:r>
              <w:rPr>
                <w:rtl/>
              </w:rPr>
              <w:t>الجلسة العامة</w:t>
            </w:r>
          </w:p>
        </w:tc>
      </w:tr>
      <w:tr w:rsidR="00E57264" w:rsidRPr="00D604BB" w14:paraId="30322944" w14:textId="77777777" w:rsidTr="007B1A1D">
        <w:trPr>
          <w:jc w:val="center"/>
        </w:trPr>
        <w:tc>
          <w:tcPr>
            <w:tcW w:w="1266" w:type="dxa"/>
            <w:shd w:val="clear" w:color="auto" w:fill="auto"/>
            <w:noWrap/>
          </w:tcPr>
          <w:p w14:paraId="287E48B6" w14:textId="77777777" w:rsidR="00E57264" w:rsidRPr="00D604BB" w:rsidRDefault="00A50608" w:rsidP="00D604BB">
            <w:pPr>
              <w:snapToGrid w:val="0"/>
              <w:jc w:val="center"/>
              <w:rPr>
                <w:color w:val="0000FF"/>
                <w:u w:val="single"/>
              </w:rPr>
            </w:pPr>
            <w:hyperlink r:id="rId59" w:history="1">
              <w:r w:rsidR="00E57264" w:rsidRPr="00D604BB">
                <w:rPr>
                  <w:color w:val="0000FF"/>
                  <w:u w:val="single"/>
                </w:rPr>
                <w:t>C23/39</w:t>
              </w:r>
            </w:hyperlink>
          </w:p>
        </w:tc>
        <w:tc>
          <w:tcPr>
            <w:tcW w:w="1989" w:type="dxa"/>
            <w:noWrap/>
            <w:tcMar>
              <w:left w:w="57" w:type="dxa"/>
              <w:right w:w="57" w:type="dxa"/>
            </w:tcMar>
          </w:tcPr>
          <w:p w14:paraId="0FB8299D" w14:textId="662ADF3F" w:rsidR="00E57264" w:rsidRPr="00D604BB" w:rsidRDefault="00E57264" w:rsidP="00D604BB">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2721280E" w14:textId="623CCC85" w:rsidR="00E57264" w:rsidRPr="00D620DE" w:rsidRDefault="009B5C80" w:rsidP="00D604BB">
            <w:pPr>
              <w:rPr>
                <w:color w:val="000000"/>
                <w:highlight w:val="yellow"/>
              </w:rPr>
            </w:pPr>
            <w:r w:rsidRPr="00D620DE">
              <w:rPr>
                <w:rtl/>
              </w:rPr>
              <w:t>طلبات الإعفاء الجديدة المقدمة من المنظمات ذات الطابع</w:t>
            </w:r>
            <w:r w:rsidR="00D620DE">
              <w:rPr>
                <w:rFonts w:hint="cs"/>
                <w:rtl/>
              </w:rPr>
              <w:t> </w:t>
            </w:r>
            <w:r w:rsidRPr="00D620DE">
              <w:rPr>
                <w:rtl/>
              </w:rPr>
              <w:t>الدولي</w:t>
            </w:r>
          </w:p>
        </w:tc>
        <w:tc>
          <w:tcPr>
            <w:tcW w:w="1312" w:type="dxa"/>
            <w:tcBorders>
              <w:top w:val="single" w:sz="4" w:space="0" w:color="auto"/>
              <w:left w:val="single" w:sz="4" w:space="0" w:color="auto"/>
              <w:bottom w:val="single" w:sz="4" w:space="0" w:color="auto"/>
              <w:right w:val="single" w:sz="4" w:space="0" w:color="auto"/>
            </w:tcBorders>
            <w:noWrap/>
          </w:tcPr>
          <w:p w14:paraId="3E0A6785" w14:textId="11B3DB63" w:rsidR="00E57264" w:rsidRPr="00D604BB" w:rsidRDefault="00D604BB" w:rsidP="00D604BB">
            <w:pPr>
              <w:snapToGrid w:val="0"/>
              <w:jc w:val="center"/>
            </w:pPr>
            <w:r w:rsidRPr="00D604BB">
              <w:rPr>
                <w:rtl/>
              </w:rPr>
              <w:t>اللجنة الدائمة للتنظيم والإدارة</w:t>
            </w:r>
          </w:p>
        </w:tc>
      </w:tr>
      <w:tr w:rsidR="009B5C80" w:rsidRPr="00D604BB" w14:paraId="71DC3162" w14:textId="77777777" w:rsidTr="007B1A1D">
        <w:trPr>
          <w:jc w:val="center"/>
        </w:trPr>
        <w:tc>
          <w:tcPr>
            <w:tcW w:w="1266" w:type="dxa"/>
            <w:shd w:val="clear" w:color="auto" w:fill="auto"/>
            <w:noWrap/>
          </w:tcPr>
          <w:p w14:paraId="0F65E847" w14:textId="77777777" w:rsidR="009B5C80" w:rsidRPr="00D604BB" w:rsidRDefault="009B5C80" w:rsidP="00D604BB">
            <w:pPr>
              <w:snapToGrid w:val="0"/>
              <w:jc w:val="center"/>
            </w:pPr>
            <w:r w:rsidRPr="00D604BB">
              <w:t>C23/40</w:t>
            </w:r>
          </w:p>
        </w:tc>
        <w:tc>
          <w:tcPr>
            <w:tcW w:w="1989" w:type="dxa"/>
            <w:noWrap/>
            <w:tcMar>
              <w:left w:w="57" w:type="dxa"/>
              <w:right w:w="57" w:type="dxa"/>
            </w:tcMar>
          </w:tcPr>
          <w:p w14:paraId="538CA5B6" w14:textId="77777777" w:rsidR="009B5C80" w:rsidRPr="00D604BB" w:rsidRDefault="009B5C80" w:rsidP="00D604BB">
            <w:pPr>
              <w:snapToGrid w:val="0"/>
              <w:jc w:val="center"/>
            </w:pPr>
            <w:r w:rsidRPr="00D604BB">
              <w:rPr>
                <w:color w:val="000000"/>
              </w:rPr>
              <w:t>-</w:t>
            </w:r>
          </w:p>
        </w:tc>
        <w:tc>
          <w:tcPr>
            <w:tcW w:w="5062" w:type="dxa"/>
            <w:tcBorders>
              <w:top w:val="single" w:sz="4" w:space="0" w:color="auto"/>
              <w:left w:val="nil"/>
              <w:bottom w:val="single" w:sz="4" w:space="0" w:color="auto"/>
              <w:right w:val="single" w:sz="4" w:space="0" w:color="auto"/>
            </w:tcBorders>
            <w:shd w:val="clear" w:color="auto" w:fill="auto"/>
            <w:noWrap/>
          </w:tcPr>
          <w:p w14:paraId="55BE209D" w14:textId="5E8391FD" w:rsidR="009B5C80" w:rsidRPr="006415B0" w:rsidRDefault="006415B0" w:rsidP="00D604BB">
            <w:pPr>
              <w:snapToGrid w:val="0"/>
              <w:rPr>
                <w:color w:val="000000"/>
              </w:rPr>
            </w:pPr>
            <w:r w:rsidRPr="006415B0">
              <w:rPr>
                <w:rFonts w:hint="cs"/>
                <w:i/>
                <w:iCs/>
                <w:color w:val="000000"/>
                <w:rtl/>
              </w:rPr>
              <w:t>رقم غير موزع</w:t>
            </w:r>
          </w:p>
        </w:tc>
        <w:tc>
          <w:tcPr>
            <w:tcW w:w="1312" w:type="dxa"/>
            <w:tcBorders>
              <w:top w:val="single" w:sz="4" w:space="0" w:color="auto"/>
              <w:left w:val="single" w:sz="4" w:space="0" w:color="auto"/>
              <w:bottom w:val="single" w:sz="4" w:space="0" w:color="auto"/>
              <w:right w:val="single" w:sz="4" w:space="0" w:color="auto"/>
            </w:tcBorders>
            <w:noWrap/>
          </w:tcPr>
          <w:p w14:paraId="79F61DA5" w14:textId="77777777" w:rsidR="009B5C80" w:rsidRPr="00D604BB" w:rsidRDefault="009B5C80" w:rsidP="00D604BB">
            <w:pPr>
              <w:snapToGrid w:val="0"/>
              <w:jc w:val="center"/>
            </w:pPr>
            <w:r w:rsidRPr="00D604BB">
              <w:rPr>
                <w:color w:val="000000"/>
              </w:rPr>
              <w:t>-</w:t>
            </w:r>
          </w:p>
        </w:tc>
      </w:tr>
      <w:tr w:rsidR="006415B0" w:rsidRPr="00D604BB" w14:paraId="199D5860" w14:textId="77777777" w:rsidTr="007B1A1D">
        <w:trPr>
          <w:jc w:val="center"/>
        </w:trPr>
        <w:tc>
          <w:tcPr>
            <w:tcW w:w="1266" w:type="dxa"/>
            <w:shd w:val="clear" w:color="auto" w:fill="auto"/>
            <w:noWrap/>
          </w:tcPr>
          <w:p w14:paraId="275F72EA" w14:textId="77777777" w:rsidR="006415B0" w:rsidRPr="00D604BB" w:rsidRDefault="006415B0" w:rsidP="006415B0">
            <w:pPr>
              <w:snapToGrid w:val="0"/>
              <w:jc w:val="center"/>
            </w:pPr>
            <w:r w:rsidRPr="00D604BB">
              <w:t>C23/41</w:t>
            </w:r>
          </w:p>
        </w:tc>
        <w:tc>
          <w:tcPr>
            <w:tcW w:w="1989" w:type="dxa"/>
            <w:noWrap/>
            <w:tcMar>
              <w:left w:w="57" w:type="dxa"/>
              <w:right w:w="57" w:type="dxa"/>
            </w:tcMar>
          </w:tcPr>
          <w:p w14:paraId="13C84DA8" w14:textId="77777777" w:rsidR="006415B0" w:rsidRPr="00D604BB" w:rsidRDefault="006415B0" w:rsidP="006415B0">
            <w:pPr>
              <w:snapToGrid w:val="0"/>
              <w:jc w:val="center"/>
            </w:pPr>
            <w:r w:rsidRPr="00D604BB">
              <w:rPr>
                <w:color w:val="000000"/>
              </w:rPr>
              <w:t>-</w:t>
            </w:r>
          </w:p>
        </w:tc>
        <w:tc>
          <w:tcPr>
            <w:tcW w:w="5062" w:type="dxa"/>
            <w:tcBorders>
              <w:top w:val="single" w:sz="4" w:space="0" w:color="auto"/>
              <w:left w:val="nil"/>
              <w:bottom w:val="single" w:sz="4" w:space="0" w:color="auto"/>
              <w:right w:val="single" w:sz="4" w:space="0" w:color="auto"/>
            </w:tcBorders>
            <w:shd w:val="clear" w:color="auto" w:fill="auto"/>
            <w:noWrap/>
          </w:tcPr>
          <w:p w14:paraId="0657E6EC" w14:textId="37229566" w:rsidR="006415B0" w:rsidRPr="006415B0" w:rsidRDefault="006415B0" w:rsidP="006415B0">
            <w:pPr>
              <w:snapToGrid w:val="0"/>
              <w:rPr>
                <w:color w:val="000000"/>
              </w:rPr>
            </w:pPr>
            <w:r w:rsidRPr="006415B0">
              <w:rPr>
                <w:rFonts w:hint="cs"/>
                <w:i/>
                <w:iCs/>
                <w:color w:val="000000"/>
                <w:rtl/>
              </w:rPr>
              <w:t>رقم غير موزع</w:t>
            </w:r>
          </w:p>
        </w:tc>
        <w:tc>
          <w:tcPr>
            <w:tcW w:w="1312" w:type="dxa"/>
            <w:tcBorders>
              <w:top w:val="single" w:sz="4" w:space="0" w:color="auto"/>
              <w:left w:val="single" w:sz="4" w:space="0" w:color="auto"/>
              <w:bottom w:val="single" w:sz="4" w:space="0" w:color="auto"/>
              <w:right w:val="single" w:sz="4" w:space="0" w:color="auto"/>
            </w:tcBorders>
            <w:noWrap/>
          </w:tcPr>
          <w:p w14:paraId="7542AABF" w14:textId="77777777" w:rsidR="006415B0" w:rsidRPr="00D604BB" w:rsidRDefault="006415B0" w:rsidP="006415B0">
            <w:pPr>
              <w:snapToGrid w:val="0"/>
              <w:jc w:val="center"/>
            </w:pPr>
            <w:r w:rsidRPr="00D604BB">
              <w:rPr>
                <w:color w:val="000000"/>
              </w:rPr>
              <w:t>-</w:t>
            </w:r>
          </w:p>
        </w:tc>
      </w:tr>
      <w:tr w:rsidR="006415B0" w:rsidRPr="00D604BB" w14:paraId="0A3A0C4F" w14:textId="77777777" w:rsidTr="007B1A1D">
        <w:trPr>
          <w:jc w:val="center"/>
        </w:trPr>
        <w:tc>
          <w:tcPr>
            <w:tcW w:w="1266" w:type="dxa"/>
            <w:shd w:val="clear" w:color="auto" w:fill="auto"/>
            <w:noWrap/>
          </w:tcPr>
          <w:p w14:paraId="44541F6F" w14:textId="77777777" w:rsidR="006415B0" w:rsidRPr="00D604BB" w:rsidRDefault="00A50608" w:rsidP="006415B0">
            <w:pPr>
              <w:snapToGrid w:val="0"/>
              <w:jc w:val="center"/>
              <w:rPr>
                <w:color w:val="0000FF"/>
                <w:u w:val="single"/>
              </w:rPr>
            </w:pPr>
            <w:hyperlink r:id="rId60" w:history="1">
              <w:r w:rsidR="006415B0" w:rsidRPr="00D604BB">
                <w:rPr>
                  <w:color w:val="0000FF"/>
                  <w:u w:val="single"/>
                </w:rPr>
                <w:t>C23/42</w:t>
              </w:r>
            </w:hyperlink>
          </w:p>
        </w:tc>
        <w:tc>
          <w:tcPr>
            <w:tcW w:w="1989" w:type="dxa"/>
            <w:noWrap/>
            <w:tcMar>
              <w:left w:w="57" w:type="dxa"/>
              <w:right w:w="57" w:type="dxa"/>
            </w:tcMar>
          </w:tcPr>
          <w:p w14:paraId="6A46C6E1" w14:textId="0617CC6C"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3848929C" w14:textId="17458661" w:rsidR="006415B0" w:rsidRPr="00D604BB" w:rsidRDefault="006415B0" w:rsidP="006415B0">
            <w:pPr>
              <w:snapToGrid w:val="0"/>
              <w:rPr>
                <w:color w:val="000000"/>
                <w:highlight w:val="yellow"/>
              </w:rPr>
            </w:pPr>
            <w:r w:rsidRPr="00D604BB">
              <w:rPr>
                <w:rtl/>
              </w:rPr>
              <w:t>تقرير خاص للمراجع الخارجي بشأن المكتب الإقليمي لمنطقة الأمريكتين - معلومات محدَّثة عن الحالة</w:t>
            </w:r>
          </w:p>
        </w:tc>
        <w:tc>
          <w:tcPr>
            <w:tcW w:w="1312" w:type="dxa"/>
            <w:tcBorders>
              <w:top w:val="single" w:sz="4" w:space="0" w:color="auto"/>
              <w:left w:val="single" w:sz="4" w:space="0" w:color="auto"/>
              <w:bottom w:val="single" w:sz="4" w:space="0" w:color="auto"/>
              <w:right w:val="single" w:sz="4" w:space="0" w:color="auto"/>
            </w:tcBorders>
            <w:noWrap/>
          </w:tcPr>
          <w:p w14:paraId="532D4196" w14:textId="2E02B276" w:rsidR="006415B0" w:rsidRPr="00D604BB" w:rsidRDefault="006415B0" w:rsidP="006415B0">
            <w:pPr>
              <w:snapToGrid w:val="0"/>
              <w:jc w:val="center"/>
            </w:pPr>
            <w:r w:rsidRPr="00D604BB">
              <w:rPr>
                <w:rtl/>
              </w:rPr>
              <w:t>اللجنة الدائمة للتنظيم والإدارة</w:t>
            </w:r>
          </w:p>
        </w:tc>
      </w:tr>
      <w:tr w:rsidR="006415B0" w:rsidRPr="00D604BB" w14:paraId="3D182CC7" w14:textId="77777777" w:rsidTr="007B1A1D">
        <w:trPr>
          <w:jc w:val="center"/>
        </w:trPr>
        <w:tc>
          <w:tcPr>
            <w:tcW w:w="1266" w:type="dxa"/>
            <w:shd w:val="clear" w:color="auto" w:fill="auto"/>
            <w:noWrap/>
          </w:tcPr>
          <w:p w14:paraId="6FF6ECFE" w14:textId="77777777" w:rsidR="006415B0" w:rsidRPr="00D604BB" w:rsidRDefault="00A50608" w:rsidP="006415B0">
            <w:pPr>
              <w:snapToGrid w:val="0"/>
              <w:jc w:val="center"/>
              <w:rPr>
                <w:color w:val="0000FF"/>
                <w:u w:val="single"/>
              </w:rPr>
            </w:pPr>
            <w:hyperlink r:id="rId61" w:history="1">
              <w:r w:rsidR="006415B0" w:rsidRPr="00D604BB">
                <w:rPr>
                  <w:color w:val="0000FF"/>
                  <w:u w:val="single"/>
                </w:rPr>
                <w:t>C23/43</w:t>
              </w:r>
            </w:hyperlink>
          </w:p>
        </w:tc>
        <w:tc>
          <w:tcPr>
            <w:tcW w:w="1989" w:type="dxa"/>
            <w:noWrap/>
            <w:tcMar>
              <w:left w:w="57" w:type="dxa"/>
              <w:right w:w="57" w:type="dxa"/>
            </w:tcMar>
          </w:tcPr>
          <w:p w14:paraId="6EEEB240" w14:textId="4D801226"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56392355" w14:textId="34464721" w:rsidR="006415B0" w:rsidRPr="00D604BB" w:rsidRDefault="006415B0" w:rsidP="006415B0">
            <w:pPr>
              <w:snapToGrid w:val="0"/>
              <w:rPr>
                <w:color w:val="000000"/>
                <w:highlight w:val="yellow"/>
              </w:rPr>
            </w:pPr>
            <w:r w:rsidRPr="00D604BB">
              <w:rPr>
                <w:rtl/>
              </w:rPr>
              <w:t>اختيار فئة المساهمة في تحمل نفقات الاتحاد</w:t>
            </w:r>
          </w:p>
        </w:tc>
        <w:tc>
          <w:tcPr>
            <w:tcW w:w="1312" w:type="dxa"/>
            <w:tcBorders>
              <w:top w:val="single" w:sz="4" w:space="0" w:color="auto"/>
              <w:left w:val="single" w:sz="4" w:space="0" w:color="auto"/>
              <w:bottom w:val="single" w:sz="4" w:space="0" w:color="auto"/>
              <w:right w:val="single" w:sz="4" w:space="0" w:color="auto"/>
            </w:tcBorders>
            <w:noWrap/>
          </w:tcPr>
          <w:p w14:paraId="690D44E0" w14:textId="698C94B3" w:rsidR="006415B0" w:rsidRPr="00D604BB" w:rsidRDefault="006415B0" w:rsidP="006415B0">
            <w:pPr>
              <w:snapToGrid w:val="0"/>
              <w:jc w:val="center"/>
            </w:pPr>
            <w:r w:rsidRPr="00D604BB">
              <w:rPr>
                <w:rtl/>
              </w:rPr>
              <w:t>اللجنة الدائمة للتنظيم والإدارة</w:t>
            </w:r>
          </w:p>
        </w:tc>
      </w:tr>
      <w:tr w:rsidR="006415B0" w:rsidRPr="00D604BB" w14:paraId="024F6CDE" w14:textId="77777777" w:rsidTr="007B1A1D">
        <w:trPr>
          <w:jc w:val="center"/>
        </w:trPr>
        <w:tc>
          <w:tcPr>
            <w:tcW w:w="1266" w:type="dxa"/>
            <w:shd w:val="clear" w:color="auto" w:fill="auto"/>
            <w:noWrap/>
            <w:tcMar>
              <w:left w:w="85" w:type="dxa"/>
              <w:right w:w="85" w:type="dxa"/>
            </w:tcMar>
          </w:tcPr>
          <w:p w14:paraId="637A9B3E" w14:textId="77777777" w:rsidR="006415B0" w:rsidRPr="00D604BB" w:rsidRDefault="00A50608" w:rsidP="006415B0">
            <w:pPr>
              <w:snapToGrid w:val="0"/>
              <w:jc w:val="center"/>
              <w:rPr>
                <w:color w:val="0000FF"/>
                <w:u w:val="single"/>
              </w:rPr>
            </w:pPr>
            <w:hyperlink r:id="rId62" w:history="1">
              <w:r w:rsidR="006415B0" w:rsidRPr="00D604BB">
                <w:rPr>
                  <w:color w:val="0000FF"/>
                  <w:u w:val="single"/>
                </w:rPr>
                <w:t>C23/44</w:t>
              </w:r>
            </w:hyperlink>
          </w:p>
        </w:tc>
        <w:tc>
          <w:tcPr>
            <w:tcW w:w="1989" w:type="dxa"/>
            <w:noWrap/>
            <w:tcMar>
              <w:left w:w="57" w:type="dxa"/>
              <w:right w:w="57" w:type="dxa"/>
            </w:tcMar>
          </w:tcPr>
          <w:p w14:paraId="71A28844" w14:textId="08339768"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03528461" w14:textId="73240E36" w:rsidR="006415B0" w:rsidRPr="00D604BB" w:rsidRDefault="006415B0" w:rsidP="006415B0">
            <w:pPr>
              <w:snapToGrid w:val="0"/>
              <w:rPr>
                <w:color w:val="000000"/>
                <w:highlight w:val="yellow"/>
              </w:rPr>
            </w:pPr>
            <w:r w:rsidRPr="00D604BB">
              <w:rPr>
                <w:rtl/>
              </w:rPr>
              <w:t>تقرير المراجع الداخلي عن أنشطة المراجعة الداخلية</w:t>
            </w:r>
          </w:p>
        </w:tc>
        <w:tc>
          <w:tcPr>
            <w:tcW w:w="1312" w:type="dxa"/>
            <w:tcBorders>
              <w:top w:val="single" w:sz="4" w:space="0" w:color="auto"/>
              <w:left w:val="single" w:sz="4" w:space="0" w:color="auto"/>
              <w:bottom w:val="single" w:sz="4" w:space="0" w:color="auto"/>
              <w:right w:val="single" w:sz="4" w:space="0" w:color="auto"/>
            </w:tcBorders>
            <w:noWrap/>
          </w:tcPr>
          <w:p w14:paraId="0FAD3177" w14:textId="7313EBAD" w:rsidR="006415B0" w:rsidRPr="00D604BB" w:rsidRDefault="006415B0" w:rsidP="006415B0">
            <w:pPr>
              <w:snapToGrid w:val="0"/>
              <w:jc w:val="center"/>
            </w:pPr>
            <w:r w:rsidRPr="00D604BB">
              <w:rPr>
                <w:rtl/>
              </w:rPr>
              <w:t>اللجنة الدائمة للتنظيم والإدارة</w:t>
            </w:r>
          </w:p>
        </w:tc>
      </w:tr>
      <w:tr w:rsidR="006415B0" w:rsidRPr="00D604BB" w14:paraId="0E873E61" w14:textId="77777777" w:rsidTr="007B1A1D">
        <w:trPr>
          <w:jc w:val="center"/>
        </w:trPr>
        <w:tc>
          <w:tcPr>
            <w:tcW w:w="1266" w:type="dxa"/>
            <w:shd w:val="clear" w:color="auto" w:fill="auto"/>
            <w:noWrap/>
          </w:tcPr>
          <w:p w14:paraId="3C102178" w14:textId="77777777" w:rsidR="006415B0" w:rsidRPr="00D604BB" w:rsidRDefault="00A50608" w:rsidP="006415B0">
            <w:pPr>
              <w:snapToGrid w:val="0"/>
              <w:jc w:val="center"/>
              <w:rPr>
                <w:i/>
                <w:iCs/>
              </w:rPr>
            </w:pPr>
            <w:hyperlink r:id="rId63" w:history="1">
              <w:r w:rsidR="006415B0" w:rsidRPr="00D604BB">
                <w:rPr>
                  <w:color w:val="0000FF"/>
                  <w:u w:val="single"/>
                </w:rPr>
                <w:t>C23/45</w:t>
              </w:r>
            </w:hyperlink>
          </w:p>
        </w:tc>
        <w:tc>
          <w:tcPr>
            <w:tcW w:w="1989" w:type="dxa"/>
            <w:noWrap/>
            <w:tcMar>
              <w:left w:w="57" w:type="dxa"/>
              <w:right w:w="57" w:type="dxa"/>
            </w:tcMar>
          </w:tcPr>
          <w:p w14:paraId="51E0C180" w14:textId="5951F113"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366C323A" w14:textId="628434C3" w:rsidR="006415B0" w:rsidRPr="00D604BB" w:rsidRDefault="006415B0" w:rsidP="006415B0">
            <w:pPr>
              <w:snapToGrid w:val="0"/>
              <w:rPr>
                <w:i/>
                <w:iCs/>
                <w:color w:val="000000"/>
                <w:highlight w:val="yellow"/>
              </w:rPr>
            </w:pPr>
            <w:r w:rsidRPr="00D604BB">
              <w:rPr>
                <w:rtl/>
              </w:rPr>
              <w:t>مشاركة الاتحاد في مذكرات التفاهم التي لها تبعات مالية و/أو استراتيجية</w:t>
            </w:r>
          </w:p>
        </w:tc>
        <w:tc>
          <w:tcPr>
            <w:tcW w:w="1312" w:type="dxa"/>
            <w:tcBorders>
              <w:top w:val="single" w:sz="4" w:space="0" w:color="auto"/>
              <w:left w:val="single" w:sz="4" w:space="0" w:color="auto"/>
              <w:bottom w:val="single" w:sz="4" w:space="0" w:color="auto"/>
              <w:right w:val="single" w:sz="4" w:space="0" w:color="auto"/>
            </w:tcBorders>
            <w:noWrap/>
          </w:tcPr>
          <w:p w14:paraId="6FCFB608" w14:textId="22B469C8" w:rsidR="006415B0" w:rsidRPr="00D604BB" w:rsidRDefault="006415B0" w:rsidP="006415B0">
            <w:pPr>
              <w:snapToGrid w:val="0"/>
              <w:jc w:val="center"/>
              <w:rPr>
                <w:i/>
                <w:iCs/>
                <w:highlight w:val="yellow"/>
              </w:rPr>
            </w:pPr>
            <w:r w:rsidRPr="00D604BB">
              <w:rPr>
                <w:rtl/>
              </w:rPr>
              <w:t>اللجنة الدائمة للتنظيم والإدارة</w:t>
            </w:r>
          </w:p>
        </w:tc>
      </w:tr>
      <w:tr w:rsidR="006415B0" w:rsidRPr="00D604BB" w14:paraId="3FFE1CB0" w14:textId="77777777" w:rsidTr="007B1A1D">
        <w:trPr>
          <w:jc w:val="center"/>
        </w:trPr>
        <w:tc>
          <w:tcPr>
            <w:tcW w:w="1266" w:type="dxa"/>
            <w:shd w:val="clear" w:color="auto" w:fill="auto"/>
            <w:noWrap/>
          </w:tcPr>
          <w:p w14:paraId="7570D13F" w14:textId="77777777" w:rsidR="006415B0" w:rsidRPr="00D604BB" w:rsidRDefault="00A50608" w:rsidP="006415B0">
            <w:pPr>
              <w:snapToGrid w:val="0"/>
              <w:jc w:val="center"/>
              <w:rPr>
                <w:color w:val="0000FF"/>
                <w:u w:val="single"/>
              </w:rPr>
            </w:pPr>
            <w:hyperlink r:id="rId64" w:history="1">
              <w:r w:rsidR="006415B0" w:rsidRPr="00D604BB">
                <w:rPr>
                  <w:color w:val="0000FF"/>
                  <w:u w:val="single"/>
                </w:rPr>
                <w:t>C23/46</w:t>
              </w:r>
            </w:hyperlink>
          </w:p>
        </w:tc>
        <w:tc>
          <w:tcPr>
            <w:tcW w:w="1989" w:type="dxa"/>
            <w:noWrap/>
            <w:tcMar>
              <w:left w:w="57" w:type="dxa"/>
              <w:right w:w="57" w:type="dxa"/>
            </w:tcMar>
          </w:tcPr>
          <w:p w14:paraId="04185F11" w14:textId="15F3D72A"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3603C859" w14:textId="0105C8B2" w:rsidR="006415B0" w:rsidRPr="00D604BB" w:rsidRDefault="006415B0" w:rsidP="006415B0">
            <w:pPr>
              <w:snapToGrid w:val="0"/>
              <w:rPr>
                <w:color w:val="000000"/>
                <w:highlight w:val="yellow"/>
              </w:rPr>
            </w:pPr>
            <w:r w:rsidRPr="00D604BB">
              <w:rPr>
                <w:rtl/>
              </w:rPr>
              <w:t>التزامات التأمين الصحي بعد انتهاء مدة الخدمة </w:t>
            </w:r>
            <w:r w:rsidRPr="00D604BB">
              <w:t>(ASHI)</w:t>
            </w:r>
          </w:p>
        </w:tc>
        <w:tc>
          <w:tcPr>
            <w:tcW w:w="1312" w:type="dxa"/>
            <w:tcBorders>
              <w:top w:val="single" w:sz="4" w:space="0" w:color="auto"/>
              <w:left w:val="single" w:sz="4" w:space="0" w:color="auto"/>
              <w:bottom w:val="single" w:sz="4" w:space="0" w:color="auto"/>
              <w:right w:val="single" w:sz="4" w:space="0" w:color="auto"/>
            </w:tcBorders>
            <w:noWrap/>
          </w:tcPr>
          <w:p w14:paraId="4A29C883" w14:textId="1C78BB26" w:rsidR="006415B0" w:rsidRPr="00D604BB" w:rsidRDefault="006415B0" w:rsidP="006415B0">
            <w:pPr>
              <w:snapToGrid w:val="0"/>
              <w:jc w:val="center"/>
            </w:pPr>
            <w:r w:rsidRPr="00D604BB">
              <w:rPr>
                <w:rtl/>
              </w:rPr>
              <w:t>اللجنة الدائمة للتنظيم والإدارة</w:t>
            </w:r>
          </w:p>
        </w:tc>
      </w:tr>
      <w:tr w:rsidR="006415B0" w:rsidRPr="00D604BB" w14:paraId="4C780443" w14:textId="77777777" w:rsidTr="007B1A1D">
        <w:trPr>
          <w:jc w:val="center"/>
        </w:trPr>
        <w:tc>
          <w:tcPr>
            <w:tcW w:w="1266" w:type="dxa"/>
            <w:shd w:val="clear" w:color="auto" w:fill="auto"/>
            <w:noWrap/>
          </w:tcPr>
          <w:p w14:paraId="129F5046" w14:textId="77777777" w:rsidR="006415B0" w:rsidRPr="00D604BB" w:rsidRDefault="00A50608" w:rsidP="006415B0">
            <w:pPr>
              <w:snapToGrid w:val="0"/>
              <w:jc w:val="center"/>
              <w:rPr>
                <w:color w:val="0000FF"/>
                <w:u w:val="single"/>
              </w:rPr>
            </w:pPr>
            <w:hyperlink r:id="rId65" w:history="1">
              <w:r w:rsidR="006415B0" w:rsidRPr="00D604BB">
                <w:rPr>
                  <w:color w:val="0000FF"/>
                  <w:u w:val="single"/>
                </w:rPr>
                <w:t>C23/47</w:t>
              </w:r>
            </w:hyperlink>
          </w:p>
        </w:tc>
        <w:tc>
          <w:tcPr>
            <w:tcW w:w="1989" w:type="dxa"/>
            <w:noWrap/>
            <w:tcMar>
              <w:left w:w="57" w:type="dxa"/>
              <w:right w:w="57" w:type="dxa"/>
            </w:tcMar>
          </w:tcPr>
          <w:p w14:paraId="04D75A16" w14:textId="71F444CC"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54A7AA80" w14:textId="5D5E486C" w:rsidR="006415B0" w:rsidRPr="00BB0A05" w:rsidRDefault="006415B0" w:rsidP="006415B0">
            <w:pPr>
              <w:snapToGrid w:val="0"/>
              <w:rPr>
                <w:color w:val="000000"/>
                <w:spacing w:val="-4"/>
                <w:highlight w:val="yellow"/>
              </w:rPr>
            </w:pPr>
            <w:r w:rsidRPr="00BB0A05">
              <w:rPr>
                <w:spacing w:val="-4"/>
                <w:rtl/>
              </w:rPr>
              <w:t>تقرير بشأن استعمال لغات الاتحاد الست على قدم المساواة</w:t>
            </w:r>
          </w:p>
        </w:tc>
        <w:tc>
          <w:tcPr>
            <w:tcW w:w="1312" w:type="dxa"/>
            <w:tcBorders>
              <w:top w:val="single" w:sz="4" w:space="0" w:color="auto"/>
              <w:left w:val="single" w:sz="4" w:space="0" w:color="auto"/>
              <w:bottom w:val="single" w:sz="4" w:space="0" w:color="auto"/>
              <w:right w:val="single" w:sz="4" w:space="0" w:color="auto"/>
            </w:tcBorders>
            <w:noWrap/>
          </w:tcPr>
          <w:p w14:paraId="3F44C64B" w14:textId="2F13CF04" w:rsidR="006415B0" w:rsidRPr="00D604BB" w:rsidRDefault="006415B0" w:rsidP="006415B0">
            <w:pPr>
              <w:snapToGrid w:val="0"/>
              <w:jc w:val="center"/>
            </w:pPr>
            <w:r w:rsidRPr="00D604BB">
              <w:rPr>
                <w:rtl/>
              </w:rPr>
              <w:t>اللجنة الدائمة للتنظيم والإدارة</w:t>
            </w:r>
          </w:p>
        </w:tc>
      </w:tr>
      <w:tr w:rsidR="006415B0" w:rsidRPr="00D604BB" w14:paraId="3AC6D246" w14:textId="77777777" w:rsidTr="007B1A1D">
        <w:trPr>
          <w:jc w:val="center"/>
        </w:trPr>
        <w:tc>
          <w:tcPr>
            <w:tcW w:w="1266" w:type="dxa"/>
            <w:shd w:val="clear" w:color="auto" w:fill="auto"/>
            <w:noWrap/>
          </w:tcPr>
          <w:p w14:paraId="33485016" w14:textId="77777777" w:rsidR="006415B0" w:rsidRPr="00D604BB" w:rsidRDefault="00A50608" w:rsidP="006415B0">
            <w:pPr>
              <w:snapToGrid w:val="0"/>
              <w:jc w:val="center"/>
              <w:rPr>
                <w:color w:val="0000FF"/>
                <w:u w:val="single"/>
              </w:rPr>
            </w:pPr>
            <w:hyperlink r:id="rId66" w:history="1">
              <w:r w:rsidR="006415B0" w:rsidRPr="00D604BB">
                <w:rPr>
                  <w:color w:val="0000FF"/>
                  <w:u w:val="single"/>
                </w:rPr>
                <w:t>C23/48</w:t>
              </w:r>
            </w:hyperlink>
          </w:p>
        </w:tc>
        <w:tc>
          <w:tcPr>
            <w:tcW w:w="1989" w:type="dxa"/>
            <w:noWrap/>
            <w:tcMar>
              <w:left w:w="57" w:type="dxa"/>
              <w:right w:w="57" w:type="dxa"/>
            </w:tcMar>
          </w:tcPr>
          <w:p w14:paraId="78353C59" w14:textId="7A8274CE"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2D5912CD" w14:textId="1F9DB612" w:rsidR="006415B0" w:rsidRPr="00D604BB" w:rsidRDefault="006415B0" w:rsidP="006415B0">
            <w:pPr>
              <w:rPr>
                <w:color w:val="000000"/>
                <w:highlight w:val="yellow"/>
              </w:rPr>
            </w:pPr>
            <w:r w:rsidRPr="00D604BB">
              <w:rPr>
                <w:rtl/>
              </w:rPr>
              <w:t xml:space="preserve">تقرير موجز عن أعمال الفريق الاستشاري للدول الأعضاء </w:t>
            </w:r>
            <w:r w:rsidRPr="00D604BB">
              <w:rPr>
                <w:rtl/>
              </w:rPr>
              <w:br/>
              <w:t>المعني بمشروع مباني مقر الاتحاد</w:t>
            </w:r>
          </w:p>
        </w:tc>
        <w:tc>
          <w:tcPr>
            <w:tcW w:w="1312" w:type="dxa"/>
            <w:tcBorders>
              <w:top w:val="single" w:sz="4" w:space="0" w:color="auto"/>
              <w:left w:val="single" w:sz="4" w:space="0" w:color="auto"/>
              <w:bottom w:val="single" w:sz="4" w:space="0" w:color="auto"/>
              <w:right w:val="single" w:sz="4" w:space="0" w:color="auto"/>
            </w:tcBorders>
            <w:noWrap/>
          </w:tcPr>
          <w:p w14:paraId="4D330EAD" w14:textId="758FDB5D" w:rsidR="006415B0" w:rsidRPr="00D604BB" w:rsidRDefault="006415B0" w:rsidP="006415B0">
            <w:pPr>
              <w:snapToGrid w:val="0"/>
              <w:jc w:val="center"/>
            </w:pPr>
            <w:r w:rsidRPr="00D604BB">
              <w:rPr>
                <w:rtl/>
              </w:rPr>
              <w:t>اللجنة الدائمة للتنظيم والإدارة</w:t>
            </w:r>
          </w:p>
        </w:tc>
      </w:tr>
      <w:tr w:rsidR="006415B0" w:rsidRPr="00D604BB" w14:paraId="0E2E03BB" w14:textId="77777777" w:rsidTr="007B1A1D">
        <w:trPr>
          <w:jc w:val="center"/>
        </w:trPr>
        <w:tc>
          <w:tcPr>
            <w:tcW w:w="1266" w:type="dxa"/>
            <w:shd w:val="clear" w:color="auto" w:fill="auto"/>
            <w:noWrap/>
          </w:tcPr>
          <w:p w14:paraId="787D8F95" w14:textId="77777777" w:rsidR="006415B0" w:rsidRPr="00D604BB" w:rsidRDefault="00A50608" w:rsidP="006415B0">
            <w:pPr>
              <w:snapToGrid w:val="0"/>
              <w:jc w:val="center"/>
              <w:rPr>
                <w:color w:val="0000FF"/>
                <w:u w:val="single"/>
              </w:rPr>
            </w:pPr>
            <w:hyperlink r:id="rId67" w:history="1">
              <w:r w:rsidR="006415B0" w:rsidRPr="00D604BB">
                <w:rPr>
                  <w:color w:val="0000FF"/>
                  <w:u w:val="single"/>
                </w:rPr>
                <w:t>C23/49</w:t>
              </w:r>
            </w:hyperlink>
          </w:p>
        </w:tc>
        <w:tc>
          <w:tcPr>
            <w:tcW w:w="1989" w:type="dxa"/>
            <w:noWrap/>
            <w:tcMar>
              <w:left w:w="57" w:type="dxa"/>
              <w:right w:w="57" w:type="dxa"/>
            </w:tcMar>
          </w:tcPr>
          <w:p w14:paraId="03FA4443" w14:textId="0A73F996"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33197F01" w14:textId="0825E943" w:rsidR="006415B0" w:rsidRPr="00D604BB" w:rsidRDefault="006415B0" w:rsidP="006415B0">
            <w:pPr>
              <w:snapToGrid w:val="0"/>
              <w:rPr>
                <w:color w:val="000000"/>
                <w:highlight w:val="yellow"/>
              </w:rPr>
            </w:pPr>
            <w:r w:rsidRPr="00D604BB">
              <w:rPr>
                <w:spacing w:val="2"/>
                <w:rtl/>
              </w:rPr>
              <w:t>التعاون مع منظومة الأمم المتحدة والعمليات الحكومية الدولية الأخرى، بما في ذلك وضع المعايير</w:t>
            </w:r>
          </w:p>
        </w:tc>
        <w:tc>
          <w:tcPr>
            <w:tcW w:w="1312" w:type="dxa"/>
            <w:tcBorders>
              <w:top w:val="single" w:sz="4" w:space="0" w:color="auto"/>
              <w:left w:val="single" w:sz="4" w:space="0" w:color="auto"/>
              <w:bottom w:val="single" w:sz="4" w:space="0" w:color="auto"/>
              <w:right w:val="single" w:sz="4" w:space="0" w:color="auto"/>
            </w:tcBorders>
            <w:noWrap/>
          </w:tcPr>
          <w:p w14:paraId="742A19D5" w14:textId="05DC497F" w:rsidR="006415B0" w:rsidRPr="00D604BB" w:rsidRDefault="006415B0" w:rsidP="006415B0">
            <w:pPr>
              <w:snapToGrid w:val="0"/>
              <w:jc w:val="center"/>
            </w:pPr>
            <w:r>
              <w:rPr>
                <w:rtl/>
              </w:rPr>
              <w:t>الجلسة العامة</w:t>
            </w:r>
          </w:p>
        </w:tc>
      </w:tr>
      <w:tr w:rsidR="006415B0" w:rsidRPr="00D604BB" w14:paraId="680DBC89" w14:textId="77777777" w:rsidTr="007B1A1D">
        <w:trPr>
          <w:jc w:val="center"/>
        </w:trPr>
        <w:tc>
          <w:tcPr>
            <w:tcW w:w="1266" w:type="dxa"/>
            <w:shd w:val="clear" w:color="auto" w:fill="auto"/>
            <w:noWrap/>
          </w:tcPr>
          <w:p w14:paraId="1651E072" w14:textId="77777777" w:rsidR="006415B0" w:rsidRPr="00D604BB" w:rsidRDefault="00A50608" w:rsidP="006415B0">
            <w:pPr>
              <w:snapToGrid w:val="0"/>
              <w:jc w:val="center"/>
              <w:rPr>
                <w:color w:val="0000FF"/>
                <w:u w:val="single"/>
              </w:rPr>
            </w:pPr>
            <w:hyperlink r:id="rId68" w:history="1">
              <w:r w:rsidR="006415B0" w:rsidRPr="00D604BB">
                <w:rPr>
                  <w:color w:val="0000FF"/>
                  <w:u w:val="single"/>
                </w:rPr>
                <w:t>C23/50</w:t>
              </w:r>
            </w:hyperlink>
          </w:p>
        </w:tc>
        <w:tc>
          <w:tcPr>
            <w:tcW w:w="1989" w:type="dxa"/>
            <w:noWrap/>
            <w:tcMar>
              <w:left w:w="57" w:type="dxa"/>
              <w:right w:w="57" w:type="dxa"/>
            </w:tcMar>
          </w:tcPr>
          <w:p w14:paraId="5E1C4224" w14:textId="4A8AD5C4"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7D2238EA" w14:textId="1DBF4062" w:rsidR="006415B0" w:rsidRPr="00D604BB" w:rsidRDefault="006415B0" w:rsidP="006415B0">
            <w:pPr>
              <w:snapToGrid w:val="0"/>
              <w:rPr>
                <w:color w:val="000000"/>
                <w:highlight w:val="yellow"/>
              </w:rPr>
            </w:pPr>
            <w:r w:rsidRPr="00D604BB">
              <w:rPr>
                <w:rtl/>
              </w:rPr>
              <w:t>خطة تحول للإدارة المالية</w:t>
            </w:r>
          </w:p>
        </w:tc>
        <w:tc>
          <w:tcPr>
            <w:tcW w:w="1312" w:type="dxa"/>
            <w:tcBorders>
              <w:top w:val="single" w:sz="4" w:space="0" w:color="auto"/>
              <w:left w:val="single" w:sz="4" w:space="0" w:color="auto"/>
              <w:bottom w:val="single" w:sz="4" w:space="0" w:color="auto"/>
              <w:right w:val="single" w:sz="4" w:space="0" w:color="auto"/>
            </w:tcBorders>
            <w:noWrap/>
          </w:tcPr>
          <w:p w14:paraId="24EE610C" w14:textId="3B48D0C4" w:rsidR="006415B0" w:rsidRPr="00D604BB" w:rsidRDefault="006415B0" w:rsidP="006415B0">
            <w:pPr>
              <w:snapToGrid w:val="0"/>
              <w:jc w:val="center"/>
            </w:pPr>
            <w:r w:rsidRPr="00D604BB">
              <w:rPr>
                <w:rtl/>
              </w:rPr>
              <w:t>اللجنة الدائمة للتنظيم والإدارة</w:t>
            </w:r>
          </w:p>
        </w:tc>
      </w:tr>
      <w:tr w:rsidR="006415B0" w:rsidRPr="00D604BB" w14:paraId="44E24D63" w14:textId="77777777" w:rsidTr="007B1A1D">
        <w:trPr>
          <w:jc w:val="center"/>
        </w:trPr>
        <w:tc>
          <w:tcPr>
            <w:tcW w:w="1266" w:type="dxa"/>
            <w:shd w:val="clear" w:color="auto" w:fill="auto"/>
            <w:noWrap/>
          </w:tcPr>
          <w:p w14:paraId="7206AFEE" w14:textId="77777777" w:rsidR="006415B0" w:rsidRPr="00D604BB" w:rsidRDefault="00A50608" w:rsidP="006415B0">
            <w:pPr>
              <w:snapToGrid w:val="0"/>
              <w:jc w:val="center"/>
              <w:rPr>
                <w:color w:val="0000FF"/>
                <w:u w:val="single"/>
              </w:rPr>
            </w:pPr>
            <w:hyperlink r:id="rId69" w:history="1">
              <w:r w:rsidR="006415B0" w:rsidRPr="00D604BB">
                <w:rPr>
                  <w:color w:val="0000FF"/>
                  <w:u w:val="single"/>
                </w:rPr>
                <w:t>C23/51</w:t>
              </w:r>
            </w:hyperlink>
          </w:p>
        </w:tc>
        <w:tc>
          <w:tcPr>
            <w:tcW w:w="1989" w:type="dxa"/>
            <w:noWrap/>
            <w:tcMar>
              <w:left w:w="57" w:type="dxa"/>
              <w:right w:w="57" w:type="dxa"/>
            </w:tcMar>
          </w:tcPr>
          <w:p w14:paraId="05982757" w14:textId="2F0C2A72"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3929DB0B" w14:textId="194ACF11" w:rsidR="006415B0" w:rsidRPr="00D604BB" w:rsidRDefault="006415B0" w:rsidP="006415B0">
            <w:pPr>
              <w:snapToGrid w:val="0"/>
              <w:rPr>
                <w:color w:val="000000"/>
                <w:highlight w:val="yellow"/>
              </w:rPr>
            </w:pPr>
            <w:r w:rsidRPr="00D604BB">
              <w:rPr>
                <w:rtl/>
              </w:rPr>
              <w:t>تنفيذ برنامج الإنهاء الطوعي للخدمة</w:t>
            </w:r>
          </w:p>
        </w:tc>
        <w:tc>
          <w:tcPr>
            <w:tcW w:w="1312" w:type="dxa"/>
            <w:tcBorders>
              <w:top w:val="single" w:sz="4" w:space="0" w:color="auto"/>
              <w:left w:val="single" w:sz="4" w:space="0" w:color="auto"/>
              <w:bottom w:val="single" w:sz="4" w:space="0" w:color="auto"/>
              <w:right w:val="single" w:sz="4" w:space="0" w:color="auto"/>
            </w:tcBorders>
            <w:noWrap/>
          </w:tcPr>
          <w:p w14:paraId="15C515CE" w14:textId="38889FD8" w:rsidR="006415B0" w:rsidRPr="00D604BB" w:rsidRDefault="006415B0" w:rsidP="006415B0">
            <w:pPr>
              <w:snapToGrid w:val="0"/>
              <w:jc w:val="center"/>
            </w:pPr>
            <w:r w:rsidRPr="00D604BB">
              <w:rPr>
                <w:rtl/>
              </w:rPr>
              <w:t>اللجنة الدائمة للتنظيم والإدارة</w:t>
            </w:r>
          </w:p>
        </w:tc>
      </w:tr>
      <w:tr w:rsidR="006415B0" w:rsidRPr="00D604BB" w14:paraId="5BD72995" w14:textId="77777777" w:rsidTr="007B1A1D">
        <w:trPr>
          <w:jc w:val="center"/>
        </w:trPr>
        <w:tc>
          <w:tcPr>
            <w:tcW w:w="1266" w:type="dxa"/>
            <w:shd w:val="clear" w:color="auto" w:fill="auto"/>
            <w:noWrap/>
          </w:tcPr>
          <w:p w14:paraId="38BFA8BB" w14:textId="77777777" w:rsidR="006415B0" w:rsidRPr="00D604BB" w:rsidRDefault="00A50608" w:rsidP="006415B0">
            <w:pPr>
              <w:snapToGrid w:val="0"/>
              <w:jc w:val="center"/>
              <w:rPr>
                <w:color w:val="0000FF"/>
                <w:u w:val="single"/>
              </w:rPr>
            </w:pPr>
            <w:hyperlink r:id="rId70" w:history="1">
              <w:r w:rsidR="006415B0" w:rsidRPr="00D604BB">
                <w:rPr>
                  <w:color w:val="0000FF"/>
                  <w:u w:val="single"/>
                </w:rPr>
                <w:t>C23/52</w:t>
              </w:r>
            </w:hyperlink>
          </w:p>
        </w:tc>
        <w:tc>
          <w:tcPr>
            <w:tcW w:w="1989" w:type="dxa"/>
            <w:noWrap/>
            <w:tcMar>
              <w:left w:w="57" w:type="dxa"/>
              <w:right w:w="57" w:type="dxa"/>
            </w:tcMar>
          </w:tcPr>
          <w:p w14:paraId="2BB8D8A3" w14:textId="25E2F49A"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6D5BC2B9" w14:textId="09AE9ECD" w:rsidR="006415B0" w:rsidRPr="00D604BB" w:rsidRDefault="006415B0" w:rsidP="006415B0">
            <w:pPr>
              <w:snapToGrid w:val="0"/>
              <w:rPr>
                <w:color w:val="000000"/>
                <w:highlight w:val="yellow"/>
              </w:rPr>
            </w:pPr>
            <w:r w:rsidRPr="00D604BB">
              <w:rPr>
                <w:rtl/>
              </w:rPr>
              <w:t>خارطة طريق للتحول من أجل تحقيق التميز المؤسسي</w:t>
            </w:r>
          </w:p>
        </w:tc>
        <w:tc>
          <w:tcPr>
            <w:tcW w:w="1312" w:type="dxa"/>
            <w:tcBorders>
              <w:top w:val="single" w:sz="4" w:space="0" w:color="auto"/>
              <w:left w:val="single" w:sz="4" w:space="0" w:color="auto"/>
              <w:bottom w:val="single" w:sz="4" w:space="0" w:color="auto"/>
              <w:right w:val="single" w:sz="4" w:space="0" w:color="auto"/>
            </w:tcBorders>
            <w:noWrap/>
          </w:tcPr>
          <w:p w14:paraId="744A276B" w14:textId="5E057BAE" w:rsidR="006415B0" w:rsidRPr="00D604BB" w:rsidRDefault="006415B0" w:rsidP="006415B0">
            <w:pPr>
              <w:snapToGrid w:val="0"/>
              <w:jc w:val="center"/>
            </w:pPr>
            <w:r>
              <w:rPr>
                <w:rtl/>
              </w:rPr>
              <w:t>الجلسة العامة</w:t>
            </w:r>
          </w:p>
        </w:tc>
      </w:tr>
      <w:tr w:rsidR="006415B0" w:rsidRPr="00D604BB" w14:paraId="14735F11" w14:textId="77777777" w:rsidTr="007B1A1D">
        <w:trPr>
          <w:jc w:val="center"/>
        </w:trPr>
        <w:tc>
          <w:tcPr>
            <w:tcW w:w="1266" w:type="dxa"/>
            <w:shd w:val="clear" w:color="auto" w:fill="auto"/>
            <w:noWrap/>
          </w:tcPr>
          <w:p w14:paraId="686320C1" w14:textId="77777777" w:rsidR="006415B0" w:rsidRPr="00D604BB" w:rsidRDefault="00A50608" w:rsidP="006415B0">
            <w:pPr>
              <w:snapToGrid w:val="0"/>
              <w:jc w:val="center"/>
              <w:rPr>
                <w:color w:val="0000FF"/>
                <w:u w:val="single"/>
              </w:rPr>
            </w:pPr>
            <w:hyperlink r:id="rId71" w:history="1">
              <w:r w:rsidR="006415B0" w:rsidRPr="00D604BB">
                <w:rPr>
                  <w:color w:val="0000FF"/>
                  <w:u w:val="single"/>
                </w:rPr>
                <w:t>C23/53</w:t>
              </w:r>
            </w:hyperlink>
          </w:p>
        </w:tc>
        <w:tc>
          <w:tcPr>
            <w:tcW w:w="1989" w:type="dxa"/>
            <w:noWrap/>
            <w:tcMar>
              <w:left w:w="57" w:type="dxa"/>
              <w:right w:w="57" w:type="dxa"/>
            </w:tcMar>
          </w:tcPr>
          <w:p w14:paraId="3DEC6DF8" w14:textId="210A1F41"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3243A57A" w14:textId="1A97441B" w:rsidR="006415B0" w:rsidRPr="00D604BB" w:rsidRDefault="006415B0" w:rsidP="006415B0">
            <w:pPr>
              <w:snapToGrid w:val="0"/>
              <w:rPr>
                <w:color w:val="000000"/>
                <w:highlight w:val="yellow"/>
              </w:rPr>
            </w:pPr>
            <w:r w:rsidRPr="00D604BB">
              <w:rPr>
                <w:rtl/>
              </w:rPr>
              <w:t>مقترح لإنشاء وحدة للرقابة</w:t>
            </w:r>
          </w:p>
        </w:tc>
        <w:tc>
          <w:tcPr>
            <w:tcW w:w="1312" w:type="dxa"/>
            <w:tcBorders>
              <w:top w:val="single" w:sz="4" w:space="0" w:color="auto"/>
              <w:left w:val="single" w:sz="4" w:space="0" w:color="auto"/>
              <w:bottom w:val="single" w:sz="4" w:space="0" w:color="auto"/>
              <w:right w:val="single" w:sz="4" w:space="0" w:color="auto"/>
            </w:tcBorders>
            <w:noWrap/>
          </w:tcPr>
          <w:p w14:paraId="682FFFC0" w14:textId="71840C54" w:rsidR="006415B0" w:rsidRPr="00D604BB" w:rsidRDefault="006415B0" w:rsidP="006415B0">
            <w:pPr>
              <w:snapToGrid w:val="0"/>
              <w:jc w:val="center"/>
            </w:pPr>
            <w:r w:rsidRPr="00D604BB">
              <w:rPr>
                <w:rtl/>
              </w:rPr>
              <w:t>اللجنة الدائمة للتنظيم والإدارة</w:t>
            </w:r>
          </w:p>
        </w:tc>
      </w:tr>
      <w:tr w:rsidR="006415B0" w:rsidRPr="00D604BB" w14:paraId="0264CF40" w14:textId="77777777" w:rsidTr="007B1A1D">
        <w:trPr>
          <w:jc w:val="center"/>
        </w:trPr>
        <w:tc>
          <w:tcPr>
            <w:tcW w:w="1266" w:type="dxa"/>
            <w:shd w:val="clear" w:color="auto" w:fill="auto"/>
            <w:noWrap/>
          </w:tcPr>
          <w:p w14:paraId="2912BB63" w14:textId="77777777" w:rsidR="006415B0" w:rsidRPr="00D604BB" w:rsidRDefault="00A50608" w:rsidP="006415B0">
            <w:pPr>
              <w:snapToGrid w:val="0"/>
              <w:jc w:val="center"/>
              <w:rPr>
                <w:color w:val="0000FF"/>
                <w:u w:val="single"/>
              </w:rPr>
            </w:pPr>
            <w:hyperlink r:id="rId72" w:history="1">
              <w:r w:rsidR="006415B0" w:rsidRPr="00D604BB">
                <w:rPr>
                  <w:color w:val="0000FF"/>
                  <w:u w:val="single"/>
                </w:rPr>
                <w:t>C23/54</w:t>
              </w:r>
            </w:hyperlink>
          </w:p>
        </w:tc>
        <w:tc>
          <w:tcPr>
            <w:tcW w:w="1989" w:type="dxa"/>
            <w:noWrap/>
            <w:tcMar>
              <w:left w:w="57" w:type="dxa"/>
              <w:right w:w="57" w:type="dxa"/>
            </w:tcMar>
          </w:tcPr>
          <w:p w14:paraId="4EAB7EE2" w14:textId="5363A5FC"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242F8D9A" w14:textId="6142FC22" w:rsidR="006415B0" w:rsidRPr="007715EB" w:rsidRDefault="006415B0" w:rsidP="006415B0">
            <w:pPr>
              <w:snapToGrid w:val="0"/>
              <w:rPr>
                <w:color w:val="000000"/>
                <w:spacing w:val="-4"/>
                <w:highlight w:val="yellow"/>
              </w:rPr>
            </w:pPr>
            <w:r w:rsidRPr="007715EB">
              <w:rPr>
                <w:spacing w:val="-4"/>
                <w:rtl/>
                <w:lang w:bidi="ar-SY"/>
              </w:rPr>
              <w:t xml:space="preserve">تقرير بشأن تنفيذ القرار </w:t>
            </w:r>
            <w:r w:rsidRPr="007715EB">
              <w:rPr>
                <w:spacing w:val="-4"/>
              </w:rPr>
              <w:t>167</w:t>
            </w:r>
            <w:r w:rsidRPr="007715EB">
              <w:rPr>
                <w:spacing w:val="-4"/>
                <w:rtl/>
              </w:rPr>
              <w:t xml:space="preserve"> (المراجَع في بوخارست، </w:t>
            </w:r>
            <w:r w:rsidRPr="007715EB">
              <w:rPr>
                <w:spacing w:val="-4"/>
              </w:rPr>
              <w:t>2022</w:t>
            </w:r>
            <w:r w:rsidRPr="007715EB">
              <w:rPr>
                <w:spacing w:val="-4"/>
                <w:rtl/>
              </w:rPr>
              <w:t>) لمؤتمر المندوبين المفوضين</w:t>
            </w:r>
          </w:p>
        </w:tc>
        <w:tc>
          <w:tcPr>
            <w:tcW w:w="1312" w:type="dxa"/>
            <w:tcBorders>
              <w:top w:val="single" w:sz="4" w:space="0" w:color="auto"/>
              <w:left w:val="single" w:sz="4" w:space="0" w:color="auto"/>
              <w:bottom w:val="single" w:sz="4" w:space="0" w:color="auto"/>
              <w:right w:val="single" w:sz="4" w:space="0" w:color="auto"/>
            </w:tcBorders>
            <w:noWrap/>
          </w:tcPr>
          <w:p w14:paraId="4F581D31" w14:textId="512A4FA0" w:rsidR="006415B0" w:rsidRPr="00D604BB" w:rsidRDefault="006415B0" w:rsidP="006415B0">
            <w:pPr>
              <w:snapToGrid w:val="0"/>
              <w:jc w:val="center"/>
            </w:pPr>
            <w:r w:rsidRPr="00D604BB">
              <w:rPr>
                <w:rtl/>
              </w:rPr>
              <w:t>اللجنة الدائمة للتنظيم والإدارة</w:t>
            </w:r>
          </w:p>
        </w:tc>
      </w:tr>
      <w:tr w:rsidR="006415B0" w:rsidRPr="00D604BB" w14:paraId="7FB9544C" w14:textId="77777777" w:rsidTr="007B1A1D">
        <w:trPr>
          <w:jc w:val="center"/>
        </w:trPr>
        <w:tc>
          <w:tcPr>
            <w:tcW w:w="1266" w:type="dxa"/>
            <w:shd w:val="clear" w:color="auto" w:fill="auto"/>
            <w:noWrap/>
          </w:tcPr>
          <w:p w14:paraId="706F73AF" w14:textId="77777777" w:rsidR="006415B0" w:rsidRPr="00D604BB" w:rsidRDefault="00A50608" w:rsidP="006415B0">
            <w:pPr>
              <w:snapToGrid w:val="0"/>
              <w:jc w:val="center"/>
              <w:rPr>
                <w:color w:val="0000FF"/>
                <w:u w:val="single"/>
              </w:rPr>
            </w:pPr>
            <w:hyperlink r:id="rId73" w:history="1">
              <w:r w:rsidR="006415B0" w:rsidRPr="00D604BB">
                <w:rPr>
                  <w:color w:val="0000FF"/>
                  <w:u w:val="single"/>
                </w:rPr>
                <w:t>C23/55</w:t>
              </w:r>
            </w:hyperlink>
          </w:p>
        </w:tc>
        <w:tc>
          <w:tcPr>
            <w:tcW w:w="1989" w:type="dxa"/>
            <w:noWrap/>
            <w:tcMar>
              <w:left w:w="57" w:type="dxa"/>
              <w:right w:w="57" w:type="dxa"/>
            </w:tcMar>
          </w:tcPr>
          <w:p w14:paraId="7EB5EB92" w14:textId="27BE6C60"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241B3FA5" w14:textId="1AB10312" w:rsidR="006415B0" w:rsidRPr="00D604BB" w:rsidRDefault="006415B0" w:rsidP="006415B0">
            <w:pPr>
              <w:snapToGrid w:val="0"/>
              <w:rPr>
                <w:color w:val="000000"/>
                <w:highlight w:val="yellow"/>
              </w:rPr>
            </w:pPr>
            <w:r w:rsidRPr="00D604BB">
              <w:rPr>
                <w:rtl/>
              </w:rPr>
              <w:t>تقرير مرحلي بشأن تنفيذ الخطة الاستراتيجية للموارد البشرية</w:t>
            </w:r>
            <w:r w:rsidRPr="00D604BB">
              <w:rPr>
                <w:rFonts w:hint="cs"/>
                <w:rtl/>
              </w:rPr>
              <w:t xml:space="preserve"> </w:t>
            </w:r>
            <w:r w:rsidRPr="00D604BB">
              <w:rPr>
                <w:rtl/>
              </w:rPr>
              <w:t xml:space="preserve">وتنفيذ القرار </w:t>
            </w:r>
            <w:r w:rsidRPr="00D604BB">
              <w:t>48</w:t>
            </w:r>
            <w:r w:rsidRPr="00D604BB">
              <w:rPr>
                <w:rtl/>
              </w:rPr>
              <w:t xml:space="preserve"> (المراجَع في بوخارست، </w:t>
            </w:r>
            <w:r w:rsidRPr="00D604BB">
              <w:t>2022</w:t>
            </w:r>
            <w:r w:rsidRPr="00D604BB">
              <w:rPr>
                <w:rtl/>
              </w:rPr>
              <w:t>)</w:t>
            </w:r>
          </w:p>
        </w:tc>
        <w:tc>
          <w:tcPr>
            <w:tcW w:w="1312" w:type="dxa"/>
            <w:tcBorders>
              <w:top w:val="single" w:sz="4" w:space="0" w:color="auto"/>
              <w:left w:val="single" w:sz="4" w:space="0" w:color="auto"/>
              <w:bottom w:val="single" w:sz="4" w:space="0" w:color="auto"/>
              <w:right w:val="single" w:sz="4" w:space="0" w:color="auto"/>
            </w:tcBorders>
            <w:noWrap/>
          </w:tcPr>
          <w:p w14:paraId="44655D4E" w14:textId="5D71B5E4" w:rsidR="006415B0" w:rsidRPr="00D604BB" w:rsidRDefault="006415B0" w:rsidP="006415B0">
            <w:pPr>
              <w:snapToGrid w:val="0"/>
              <w:jc w:val="center"/>
            </w:pPr>
            <w:r w:rsidRPr="00D604BB">
              <w:rPr>
                <w:rtl/>
              </w:rPr>
              <w:t>اللجنة الدائمة للتنظيم والإدارة</w:t>
            </w:r>
          </w:p>
        </w:tc>
      </w:tr>
      <w:tr w:rsidR="006415B0" w:rsidRPr="00D604BB" w14:paraId="6BE33D89" w14:textId="77777777" w:rsidTr="007B1A1D">
        <w:trPr>
          <w:jc w:val="center"/>
        </w:trPr>
        <w:tc>
          <w:tcPr>
            <w:tcW w:w="1266" w:type="dxa"/>
            <w:shd w:val="clear" w:color="auto" w:fill="auto"/>
            <w:noWrap/>
          </w:tcPr>
          <w:p w14:paraId="03E3D515" w14:textId="77777777" w:rsidR="006415B0" w:rsidRPr="00D604BB" w:rsidRDefault="00A50608" w:rsidP="006415B0">
            <w:pPr>
              <w:snapToGrid w:val="0"/>
              <w:jc w:val="center"/>
              <w:rPr>
                <w:color w:val="0000FF"/>
                <w:u w:val="single"/>
              </w:rPr>
            </w:pPr>
            <w:hyperlink r:id="rId74" w:history="1">
              <w:r w:rsidR="006415B0" w:rsidRPr="00D604BB">
                <w:rPr>
                  <w:color w:val="0000FF"/>
                  <w:u w:val="single"/>
                </w:rPr>
                <w:t>C23/56</w:t>
              </w:r>
            </w:hyperlink>
          </w:p>
        </w:tc>
        <w:tc>
          <w:tcPr>
            <w:tcW w:w="1989" w:type="dxa"/>
            <w:noWrap/>
            <w:tcMar>
              <w:left w:w="57" w:type="dxa"/>
              <w:right w:w="57" w:type="dxa"/>
            </w:tcMar>
          </w:tcPr>
          <w:p w14:paraId="567248A4" w14:textId="59DB3CB1"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79599663" w14:textId="63754ABD" w:rsidR="006415B0" w:rsidRPr="007715EB" w:rsidRDefault="006415B0" w:rsidP="006415B0">
            <w:pPr>
              <w:snapToGrid w:val="0"/>
              <w:rPr>
                <w:color w:val="000000"/>
                <w:spacing w:val="-8"/>
                <w:highlight w:val="yellow"/>
              </w:rPr>
            </w:pPr>
            <w:r w:rsidRPr="007715EB">
              <w:rPr>
                <w:spacing w:val="-8"/>
                <w:rtl/>
              </w:rPr>
              <w:t xml:space="preserve">تعديلات النظام الأساسي للجنة الخدمة المدنية الدولية </w:t>
            </w:r>
            <w:r w:rsidRPr="007715EB">
              <w:rPr>
                <w:spacing w:val="-8"/>
              </w:rPr>
              <w:t>(ICSC)</w:t>
            </w:r>
          </w:p>
        </w:tc>
        <w:tc>
          <w:tcPr>
            <w:tcW w:w="1312" w:type="dxa"/>
            <w:tcBorders>
              <w:top w:val="single" w:sz="4" w:space="0" w:color="auto"/>
              <w:left w:val="single" w:sz="4" w:space="0" w:color="auto"/>
              <w:bottom w:val="single" w:sz="4" w:space="0" w:color="auto"/>
              <w:right w:val="single" w:sz="4" w:space="0" w:color="auto"/>
            </w:tcBorders>
            <w:noWrap/>
          </w:tcPr>
          <w:p w14:paraId="7CEB59DC" w14:textId="6C61DF7E" w:rsidR="006415B0" w:rsidRPr="00D604BB" w:rsidRDefault="006415B0" w:rsidP="006415B0">
            <w:pPr>
              <w:snapToGrid w:val="0"/>
              <w:jc w:val="center"/>
            </w:pPr>
            <w:r w:rsidRPr="00D604BB">
              <w:rPr>
                <w:rtl/>
              </w:rPr>
              <w:t>اللجنة الدائمة للتنظيم والإدارة</w:t>
            </w:r>
          </w:p>
        </w:tc>
      </w:tr>
      <w:tr w:rsidR="006415B0" w:rsidRPr="00D604BB" w14:paraId="6E0A6667" w14:textId="77777777" w:rsidTr="007B1A1D">
        <w:trPr>
          <w:jc w:val="center"/>
        </w:trPr>
        <w:tc>
          <w:tcPr>
            <w:tcW w:w="1266" w:type="dxa"/>
            <w:shd w:val="clear" w:color="auto" w:fill="auto"/>
            <w:noWrap/>
          </w:tcPr>
          <w:p w14:paraId="07BCB146" w14:textId="77777777" w:rsidR="006415B0" w:rsidRPr="00D604BB" w:rsidRDefault="00A50608" w:rsidP="006415B0">
            <w:pPr>
              <w:snapToGrid w:val="0"/>
              <w:jc w:val="center"/>
              <w:rPr>
                <w:color w:val="0000FF"/>
                <w:u w:val="single"/>
              </w:rPr>
            </w:pPr>
            <w:hyperlink r:id="rId75" w:history="1">
              <w:r w:rsidR="006415B0" w:rsidRPr="00D604BB">
                <w:rPr>
                  <w:color w:val="0000FF"/>
                  <w:u w:val="single"/>
                </w:rPr>
                <w:t>C23/57</w:t>
              </w:r>
            </w:hyperlink>
          </w:p>
        </w:tc>
        <w:tc>
          <w:tcPr>
            <w:tcW w:w="1989" w:type="dxa"/>
            <w:noWrap/>
            <w:tcMar>
              <w:left w:w="57" w:type="dxa"/>
              <w:right w:w="57" w:type="dxa"/>
            </w:tcMar>
          </w:tcPr>
          <w:p w14:paraId="6CE991AF" w14:textId="7D0E32BF"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5786DCCF" w14:textId="6F03D29F" w:rsidR="006415B0" w:rsidRPr="007715EB" w:rsidRDefault="006415B0" w:rsidP="006415B0">
            <w:pPr>
              <w:snapToGrid w:val="0"/>
              <w:rPr>
                <w:color w:val="000000"/>
                <w:spacing w:val="-6"/>
                <w:highlight w:val="yellow"/>
              </w:rPr>
            </w:pPr>
            <w:r w:rsidRPr="007715EB">
              <w:rPr>
                <w:spacing w:val="-6"/>
                <w:rtl/>
                <w:lang w:bidi="ar-SY"/>
              </w:rPr>
              <w:t xml:space="preserve">تقارير ومذكرات وحدة التفتيش المشتركة بشأن المسائل المتعلقة بمنظومة الأمم المتحدة ككل في الفترة </w:t>
            </w:r>
            <w:r w:rsidRPr="007715EB">
              <w:rPr>
                <w:spacing w:val="-6"/>
                <w:lang w:bidi="ar-SY"/>
              </w:rPr>
              <w:t>2022</w:t>
            </w:r>
            <w:r w:rsidR="007715EB" w:rsidRPr="007715EB">
              <w:rPr>
                <w:spacing w:val="-6"/>
                <w:lang w:bidi="ar-SY"/>
              </w:rPr>
              <w:noBreakHyphen/>
            </w:r>
            <w:r w:rsidRPr="007715EB">
              <w:rPr>
                <w:spacing w:val="-6"/>
                <w:lang w:bidi="ar-SY"/>
              </w:rPr>
              <w:t>2021</w:t>
            </w:r>
            <w:r w:rsidRPr="007715EB">
              <w:rPr>
                <w:spacing w:val="-6"/>
                <w:rtl/>
                <w:lang w:bidi="ar-SY"/>
              </w:rPr>
              <w:t xml:space="preserve"> وتوصيات للرؤساء التنفيذيين والهيئات التشريعية</w:t>
            </w:r>
          </w:p>
        </w:tc>
        <w:tc>
          <w:tcPr>
            <w:tcW w:w="1312" w:type="dxa"/>
            <w:tcBorders>
              <w:top w:val="single" w:sz="4" w:space="0" w:color="auto"/>
              <w:left w:val="single" w:sz="4" w:space="0" w:color="auto"/>
              <w:bottom w:val="single" w:sz="4" w:space="0" w:color="auto"/>
              <w:right w:val="single" w:sz="4" w:space="0" w:color="auto"/>
            </w:tcBorders>
            <w:noWrap/>
          </w:tcPr>
          <w:p w14:paraId="6BD1E350" w14:textId="68414F43" w:rsidR="006415B0" w:rsidRPr="00D604BB" w:rsidRDefault="006415B0" w:rsidP="006415B0">
            <w:pPr>
              <w:snapToGrid w:val="0"/>
              <w:jc w:val="center"/>
            </w:pPr>
            <w:r w:rsidRPr="00D604BB">
              <w:rPr>
                <w:rtl/>
              </w:rPr>
              <w:t>اللجنة الدائمة للتنظيم والإدارة</w:t>
            </w:r>
          </w:p>
        </w:tc>
      </w:tr>
      <w:tr w:rsidR="006415B0" w:rsidRPr="00D604BB" w14:paraId="734B2D34" w14:textId="77777777" w:rsidTr="007B1A1D">
        <w:trPr>
          <w:jc w:val="center"/>
        </w:trPr>
        <w:tc>
          <w:tcPr>
            <w:tcW w:w="1266" w:type="dxa"/>
            <w:shd w:val="clear" w:color="auto" w:fill="auto"/>
            <w:noWrap/>
          </w:tcPr>
          <w:p w14:paraId="20075E74" w14:textId="77777777" w:rsidR="006415B0" w:rsidRPr="00D604BB" w:rsidRDefault="00A50608" w:rsidP="006415B0">
            <w:pPr>
              <w:snapToGrid w:val="0"/>
              <w:jc w:val="center"/>
              <w:rPr>
                <w:color w:val="0000FF"/>
                <w:u w:val="single"/>
              </w:rPr>
            </w:pPr>
            <w:hyperlink r:id="rId76" w:history="1">
              <w:r w:rsidR="006415B0" w:rsidRPr="00D604BB">
                <w:rPr>
                  <w:color w:val="0000FF"/>
                  <w:u w:val="single"/>
                </w:rPr>
                <w:t>C23/58</w:t>
              </w:r>
            </w:hyperlink>
          </w:p>
        </w:tc>
        <w:tc>
          <w:tcPr>
            <w:tcW w:w="1989" w:type="dxa"/>
            <w:noWrap/>
            <w:tcMar>
              <w:left w:w="57" w:type="dxa"/>
              <w:right w:w="57" w:type="dxa"/>
            </w:tcMar>
          </w:tcPr>
          <w:p w14:paraId="55BF444F" w14:textId="1FDA3861"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25AC5F12" w14:textId="19A37668" w:rsidR="006415B0" w:rsidRPr="007715EB" w:rsidRDefault="006415B0" w:rsidP="006415B0">
            <w:pPr>
              <w:snapToGrid w:val="0"/>
              <w:rPr>
                <w:color w:val="000000"/>
                <w:spacing w:val="-2"/>
                <w:highlight w:val="yellow"/>
              </w:rPr>
            </w:pPr>
            <w:r w:rsidRPr="007715EB">
              <w:rPr>
                <w:spacing w:val="-2"/>
                <w:rtl/>
              </w:rPr>
              <w:t xml:space="preserve">دور الاتحاد الدولي للاتصالات في تنفيذ خطة "الفضاء </w:t>
            </w:r>
            <w:r w:rsidRPr="007715EB">
              <w:rPr>
                <w:spacing w:val="-2"/>
              </w:rPr>
              <w:t>2030</w:t>
            </w:r>
            <w:r w:rsidRPr="007715EB">
              <w:rPr>
                <w:spacing w:val="-2"/>
                <w:rtl/>
              </w:rPr>
              <w:t>": الفضاء باعتباره محركاً للتنمية المستدامة، وفي</w:t>
            </w:r>
            <w:r w:rsidR="007715EB" w:rsidRPr="007715EB">
              <w:rPr>
                <w:rFonts w:hint="cs"/>
                <w:spacing w:val="-2"/>
                <w:rtl/>
              </w:rPr>
              <w:t> </w:t>
            </w:r>
            <w:r w:rsidRPr="007715EB">
              <w:rPr>
                <w:spacing w:val="-2"/>
                <w:rtl/>
              </w:rPr>
              <w:t>عملية متابعة تنفيذ الخطة واستعراضه</w:t>
            </w:r>
          </w:p>
        </w:tc>
        <w:tc>
          <w:tcPr>
            <w:tcW w:w="1312" w:type="dxa"/>
            <w:tcBorders>
              <w:top w:val="single" w:sz="4" w:space="0" w:color="auto"/>
              <w:left w:val="single" w:sz="4" w:space="0" w:color="auto"/>
              <w:bottom w:val="single" w:sz="4" w:space="0" w:color="auto"/>
              <w:right w:val="single" w:sz="4" w:space="0" w:color="auto"/>
            </w:tcBorders>
            <w:noWrap/>
          </w:tcPr>
          <w:p w14:paraId="60C7FD3E" w14:textId="6523D1DF" w:rsidR="006415B0" w:rsidRPr="00D604BB" w:rsidRDefault="006415B0" w:rsidP="006415B0">
            <w:pPr>
              <w:snapToGrid w:val="0"/>
              <w:jc w:val="center"/>
            </w:pPr>
            <w:r>
              <w:rPr>
                <w:rtl/>
              </w:rPr>
              <w:t>الجلسة العامة</w:t>
            </w:r>
          </w:p>
        </w:tc>
      </w:tr>
      <w:tr w:rsidR="006415B0" w:rsidRPr="00D604BB" w14:paraId="1EEF038B" w14:textId="77777777" w:rsidTr="007B1A1D">
        <w:trPr>
          <w:jc w:val="center"/>
        </w:trPr>
        <w:tc>
          <w:tcPr>
            <w:tcW w:w="1266" w:type="dxa"/>
            <w:shd w:val="clear" w:color="auto" w:fill="auto"/>
            <w:noWrap/>
          </w:tcPr>
          <w:p w14:paraId="2612237F" w14:textId="77777777" w:rsidR="006415B0" w:rsidRPr="00D604BB" w:rsidRDefault="00A50608" w:rsidP="006415B0">
            <w:pPr>
              <w:snapToGrid w:val="0"/>
              <w:jc w:val="center"/>
              <w:rPr>
                <w:color w:val="0000FF"/>
                <w:u w:val="single"/>
              </w:rPr>
            </w:pPr>
            <w:hyperlink r:id="rId77" w:history="1">
              <w:r w:rsidR="006415B0" w:rsidRPr="00D604BB">
                <w:rPr>
                  <w:color w:val="0000FF"/>
                  <w:u w:val="single"/>
                </w:rPr>
                <w:t>C23/59</w:t>
              </w:r>
            </w:hyperlink>
          </w:p>
        </w:tc>
        <w:tc>
          <w:tcPr>
            <w:tcW w:w="1989" w:type="dxa"/>
            <w:noWrap/>
            <w:tcMar>
              <w:left w:w="57" w:type="dxa"/>
              <w:right w:w="57" w:type="dxa"/>
            </w:tcMar>
          </w:tcPr>
          <w:p w14:paraId="20E87F81" w14:textId="6951AC39"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12702C77" w14:textId="7AF69EA5" w:rsidR="006415B0" w:rsidRPr="00D604BB" w:rsidRDefault="006415B0" w:rsidP="006415B0">
            <w:pPr>
              <w:rPr>
                <w:color w:val="000000"/>
                <w:highlight w:val="yellow"/>
              </w:rPr>
            </w:pPr>
            <w:r w:rsidRPr="00D604BB">
              <w:rPr>
                <w:rtl/>
              </w:rPr>
              <w:t xml:space="preserve">معلومات محدَّثة عن تنفيذ القرار </w:t>
            </w:r>
            <w:r w:rsidRPr="00D604BB">
              <w:t>1408</w:t>
            </w:r>
            <w:r w:rsidRPr="00D604BB">
              <w:rPr>
                <w:rtl/>
              </w:rPr>
              <w:t xml:space="preserve"> الصادر عن مجلس الاتحاد بشأن تقديم المساعدة والدعم إلى أوكرانيا لإعادة بناء قطاع اتصالاتها</w:t>
            </w:r>
          </w:p>
        </w:tc>
        <w:tc>
          <w:tcPr>
            <w:tcW w:w="1312" w:type="dxa"/>
            <w:tcBorders>
              <w:top w:val="single" w:sz="4" w:space="0" w:color="auto"/>
              <w:left w:val="single" w:sz="4" w:space="0" w:color="auto"/>
              <w:bottom w:val="single" w:sz="4" w:space="0" w:color="auto"/>
              <w:right w:val="single" w:sz="4" w:space="0" w:color="auto"/>
            </w:tcBorders>
            <w:noWrap/>
          </w:tcPr>
          <w:p w14:paraId="74669856" w14:textId="26295FB5" w:rsidR="006415B0" w:rsidRPr="00D604BB" w:rsidRDefault="006415B0" w:rsidP="006415B0">
            <w:pPr>
              <w:snapToGrid w:val="0"/>
              <w:jc w:val="center"/>
            </w:pPr>
            <w:r>
              <w:rPr>
                <w:rtl/>
              </w:rPr>
              <w:t>الجلسة العامة</w:t>
            </w:r>
          </w:p>
        </w:tc>
      </w:tr>
      <w:tr w:rsidR="006415B0" w:rsidRPr="00D604BB" w14:paraId="7AF19642" w14:textId="77777777" w:rsidTr="007B1A1D">
        <w:trPr>
          <w:jc w:val="center"/>
        </w:trPr>
        <w:tc>
          <w:tcPr>
            <w:tcW w:w="1266" w:type="dxa"/>
            <w:shd w:val="clear" w:color="auto" w:fill="auto"/>
            <w:noWrap/>
          </w:tcPr>
          <w:p w14:paraId="5267BF57" w14:textId="77777777" w:rsidR="006415B0" w:rsidRPr="00D604BB" w:rsidRDefault="00A50608" w:rsidP="006415B0">
            <w:pPr>
              <w:snapToGrid w:val="0"/>
              <w:jc w:val="center"/>
              <w:rPr>
                <w:color w:val="0000FF"/>
                <w:u w:val="single"/>
              </w:rPr>
            </w:pPr>
            <w:hyperlink r:id="rId78" w:history="1">
              <w:r w:rsidR="006415B0" w:rsidRPr="00D604BB">
                <w:rPr>
                  <w:color w:val="0000FF"/>
                  <w:u w:val="single"/>
                </w:rPr>
                <w:t>C23/60</w:t>
              </w:r>
            </w:hyperlink>
          </w:p>
        </w:tc>
        <w:tc>
          <w:tcPr>
            <w:tcW w:w="1989" w:type="dxa"/>
            <w:noWrap/>
            <w:tcMar>
              <w:left w:w="57" w:type="dxa"/>
              <w:right w:w="57" w:type="dxa"/>
            </w:tcMar>
          </w:tcPr>
          <w:p w14:paraId="71245042" w14:textId="70F7BFBA"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1927E426" w14:textId="00B1BF33" w:rsidR="006415B0" w:rsidRPr="00D604BB" w:rsidRDefault="006415B0" w:rsidP="006415B0">
            <w:pPr>
              <w:snapToGrid w:val="0"/>
              <w:rPr>
                <w:color w:val="000000"/>
                <w:highlight w:val="yellow"/>
                <w:rtl/>
                <w:lang w:bidi="ar-EG"/>
              </w:rPr>
            </w:pPr>
            <w:r w:rsidRPr="00D604BB">
              <w:rPr>
                <w:rtl/>
              </w:rPr>
              <w:t xml:space="preserve">مشروع ميزانية الاتحاد لفترة السنتين </w:t>
            </w:r>
            <w:r w:rsidRPr="00D604BB">
              <w:t>2025-2024</w:t>
            </w:r>
          </w:p>
        </w:tc>
        <w:tc>
          <w:tcPr>
            <w:tcW w:w="1312" w:type="dxa"/>
            <w:tcBorders>
              <w:top w:val="single" w:sz="4" w:space="0" w:color="auto"/>
              <w:left w:val="single" w:sz="4" w:space="0" w:color="auto"/>
              <w:bottom w:val="single" w:sz="4" w:space="0" w:color="auto"/>
              <w:right w:val="single" w:sz="4" w:space="0" w:color="auto"/>
            </w:tcBorders>
            <w:noWrap/>
          </w:tcPr>
          <w:p w14:paraId="2A683623" w14:textId="53F9E8ED" w:rsidR="006415B0" w:rsidRPr="00D604BB" w:rsidRDefault="006415B0" w:rsidP="006415B0">
            <w:pPr>
              <w:snapToGrid w:val="0"/>
              <w:jc w:val="center"/>
            </w:pPr>
            <w:r w:rsidRPr="00D604BB">
              <w:rPr>
                <w:rtl/>
              </w:rPr>
              <w:t>اللجنة الدائمة للتنظيم والإدارة</w:t>
            </w:r>
          </w:p>
        </w:tc>
      </w:tr>
      <w:tr w:rsidR="006415B0" w:rsidRPr="00D604BB" w14:paraId="72D7E9FD" w14:textId="77777777" w:rsidTr="007B1A1D">
        <w:trPr>
          <w:jc w:val="center"/>
        </w:trPr>
        <w:tc>
          <w:tcPr>
            <w:tcW w:w="1266" w:type="dxa"/>
            <w:shd w:val="clear" w:color="auto" w:fill="auto"/>
            <w:noWrap/>
          </w:tcPr>
          <w:p w14:paraId="211E4F00" w14:textId="77777777" w:rsidR="006415B0" w:rsidRPr="00D604BB" w:rsidRDefault="00A50608" w:rsidP="006415B0">
            <w:pPr>
              <w:snapToGrid w:val="0"/>
              <w:jc w:val="center"/>
              <w:rPr>
                <w:color w:val="0000FF"/>
                <w:u w:val="single"/>
              </w:rPr>
            </w:pPr>
            <w:hyperlink r:id="rId79" w:history="1">
              <w:r w:rsidR="006415B0" w:rsidRPr="00D604BB">
                <w:rPr>
                  <w:color w:val="0000FF"/>
                  <w:u w:val="single"/>
                </w:rPr>
                <w:t>C23/61</w:t>
              </w:r>
            </w:hyperlink>
          </w:p>
        </w:tc>
        <w:tc>
          <w:tcPr>
            <w:tcW w:w="1989" w:type="dxa"/>
            <w:noWrap/>
            <w:tcMar>
              <w:left w:w="28" w:type="dxa"/>
              <w:right w:w="28" w:type="dxa"/>
            </w:tcMar>
          </w:tcPr>
          <w:p w14:paraId="22C97191" w14:textId="21F0E25B"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251694DB" w14:textId="0E140341" w:rsidR="006415B0" w:rsidRPr="00D604BB" w:rsidRDefault="006415B0" w:rsidP="006415B0">
            <w:pPr>
              <w:snapToGrid w:val="0"/>
              <w:rPr>
                <w:color w:val="000000"/>
                <w:highlight w:val="yellow"/>
              </w:rPr>
            </w:pPr>
            <w:r w:rsidRPr="00D604BB">
              <w:rPr>
                <w:rtl/>
              </w:rPr>
              <w:t>تقرير عن دور الاتحاد الدولي للاتصالات في تنفيذ نواتج القمة العالمية لمجتمع المعلومات وخطة التنمية المستدامة لعام 2030 وفي عمليات المتابعة والاستعراض ذات الصلة بها</w:t>
            </w:r>
          </w:p>
        </w:tc>
        <w:tc>
          <w:tcPr>
            <w:tcW w:w="1312" w:type="dxa"/>
            <w:tcBorders>
              <w:top w:val="single" w:sz="4" w:space="0" w:color="auto"/>
              <w:left w:val="single" w:sz="4" w:space="0" w:color="auto"/>
              <w:bottom w:val="single" w:sz="4" w:space="0" w:color="auto"/>
              <w:right w:val="single" w:sz="4" w:space="0" w:color="auto"/>
            </w:tcBorders>
            <w:noWrap/>
          </w:tcPr>
          <w:p w14:paraId="6E594C7B" w14:textId="4A0FA6F6" w:rsidR="006415B0" w:rsidRPr="00D604BB" w:rsidRDefault="006415B0" w:rsidP="006415B0">
            <w:pPr>
              <w:snapToGrid w:val="0"/>
              <w:jc w:val="center"/>
            </w:pPr>
            <w:r>
              <w:rPr>
                <w:rtl/>
              </w:rPr>
              <w:t>الجلسة العامة</w:t>
            </w:r>
          </w:p>
        </w:tc>
      </w:tr>
      <w:tr w:rsidR="006415B0" w:rsidRPr="00D604BB" w14:paraId="3C9C112D" w14:textId="77777777" w:rsidTr="007B1A1D">
        <w:trPr>
          <w:jc w:val="center"/>
        </w:trPr>
        <w:tc>
          <w:tcPr>
            <w:tcW w:w="1266" w:type="dxa"/>
            <w:shd w:val="clear" w:color="auto" w:fill="auto"/>
            <w:noWrap/>
          </w:tcPr>
          <w:p w14:paraId="603890E9" w14:textId="77777777" w:rsidR="006415B0" w:rsidRPr="00D604BB" w:rsidRDefault="00A50608" w:rsidP="006415B0">
            <w:pPr>
              <w:snapToGrid w:val="0"/>
              <w:jc w:val="center"/>
              <w:rPr>
                <w:color w:val="0000FF"/>
                <w:u w:val="single"/>
              </w:rPr>
            </w:pPr>
            <w:hyperlink r:id="rId80" w:history="1">
              <w:r w:rsidR="006415B0" w:rsidRPr="00D604BB">
                <w:rPr>
                  <w:rStyle w:val="Hyperlink"/>
                </w:rPr>
                <w:t>C23/62</w:t>
              </w:r>
              <w:r w:rsidR="006415B0" w:rsidRPr="00D604BB">
                <w:rPr>
                  <w:rStyle w:val="Hyperlink"/>
                </w:rPr>
                <w:br/>
                <w:t>(Rev.1)</w:t>
              </w:r>
            </w:hyperlink>
          </w:p>
        </w:tc>
        <w:tc>
          <w:tcPr>
            <w:tcW w:w="1989" w:type="dxa"/>
            <w:noWrap/>
            <w:tcMar>
              <w:left w:w="57" w:type="dxa"/>
              <w:right w:w="57" w:type="dxa"/>
            </w:tcMar>
          </w:tcPr>
          <w:p w14:paraId="751C1A2D" w14:textId="7B042050"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522520E4" w14:textId="3331D8B6" w:rsidR="006415B0" w:rsidRPr="003F70EC" w:rsidRDefault="006415B0" w:rsidP="006415B0">
            <w:pPr>
              <w:snapToGrid w:val="0"/>
              <w:rPr>
                <w:color w:val="000000"/>
                <w:spacing w:val="-2"/>
                <w:highlight w:val="yellow"/>
              </w:rPr>
            </w:pPr>
            <w:r w:rsidRPr="003F70EC">
              <w:rPr>
                <w:spacing w:val="-2"/>
                <w:rtl/>
                <w:lang w:bidi="ar-SY"/>
              </w:rPr>
              <w:t>نحو استراتيجية جديدة لتعبئة الموارد من أجل "اتحاد واحد"</w:t>
            </w:r>
          </w:p>
        </w:tc>
        <w:tc>
          <w:tcPr>
            <w:tcW w:w="1312" w:type="dxa"/>
            <w:tcBorders>
              <w:top w:val="single" w:sz="4" w:space="0" w:color="auto"/>
              <w:left w:val="single" w:sz="4" w:space="0" w:color="auto"/>
              <w:bottom w:val="single" w:sz="4" w:space="0" w:color="auto"/>
              <w:right w:val="single" w:sz="4" w:space="0" w:color="auto"/>
            </w:tcBorders>
            <w:noWrap/>
          </w:tcPr>
          <w:p w14:paraId="756B9E12" w14:textId="33FB183C" w:rsidR="006415B0" w:rsidRPr="00D604BB" w:rsidRDefault="006415B0" w:rsidP="006415B0">
            <w:pPr>
              <w:snapToGrid w:val="0"/>
              <w:jc w:val="center"/>
            </w:pPr>
            <w:r w:rsidRPr="00D604BB">
              <w:rPr>
                <w:rtl/>
              </w:rPr>
              <w:t>اللجنة الدائمة للتنظيم والإدارة</w:t>
            </w:r>
          </w:p>
        </w:tc>
      </w:tr>
      <w:tr w:rsidR="006415B0" w:rsidRPr="00D604BB" w14:paraId="2817AE18" w14:textId="77777777" w:rsidTr="007B1A1D">
        <w:trPr>
          <w:jc w:val="center"/>
        </w:trPr>
        <w:tc>
          <w:tcPr>
            <w:tcW w:w="1266" w:type="dxa"/>
            <w:shd w:val="clear" w:color="auto" w:fill="auto"/>
            <w:noWrap/>
          </w:tcPr>
          <w:p w14:paraId="4A4BAFE8" w14:textId="77777777" w:rsidR="006415B0" w:rsidRPr="00D604BB" w:rsidRDefault="00A50608" w:rsidP="006415B0">
            <w:pPr>
              <w:snapToGrid w:val="0"/>
              <w:jc w:val="center"/>
              <w:rPr>
                <w:color w:val="0000FF"/>
                <w:u w:val="single"/>
              </w:rPr>
            </w:pPr>
            <w:hyperlink r:id="rId81" w:history="1">
              <w:r w:rsidR="006415B0" w:rsidRPr="00D604BB">
                <w:rPr>
                  <w:color w:val="0000FF"/>
                  <w:u w:val="single"/>
                </w:rPr>
                <w:t>C23/63</w:t>
              </w:r>
            </w:hyperlink>
          </w:p>
        </w:tc>
        <w:tc>
          <w:tcPr>
            <w:tcW w:w="1989" w:type="dxa"/>
            <w:noWrap/>
            <w:tcMar>
              <w:left w:w="57" w:type="dxa"/>
              <w:right w:w="57" w:type="dxa"/>
            </w:tcMar>
          </w:tcPr>
          <w:p w14:paraId="54A838D6" w14:textId="299916D5" w:rsidR="006415B0" w:rsidRPr="00D604BB" w:rsidRDefault="006415B0" w:rsidP="006415B0">
            <w:pPr>
              <w:snapToGrid w:val="0"/>
              <w:jc w:val="center"/>
            </w:pPr>
            <w:r w:rsidRPr="00D604BB">
              <w:rPr>
                <w:rFonts w:hint="cs"/>
                <w:color w:val="000000"/>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5499569D" w14:textId="63782688" w:rsidR="006415B0" w:rsidRPr="00D604BB" w:rsidRDefault="006415B0" w:rsidP="006415B0">
            <w:pPr>
              <w:snapToGrid w:val="0"/>
              <w:rPr>
                <w:color w:val="000000"/>
                <w:highlight w:val="yellow"/>
              </w:rPr>
            </w:pPr>
            <w:r w:rsidRPr="00D604BB">
              <w:rPr>
                <w:rtl/>
              </w:rPr>
              <w:t>مشاركة الشباب والمبادرات المتعلقة بهم في</w:t>
            </w:r>
            <w:r w:rsidR="004F25C1">
              <w:rPr>
                <w:rFonts w:hint="cs"/>
                <w:rtl/>
              </w:rPr>
              <w:t> </w:t>
            </w:r>
            <w:r w:rsidRPr="00D604BB">
              <w:rPr>
                <w:rtl/>
              </w:rPr>
              <w:t>الاتحاد الدولي للاتصالات</w:t>
            </w:r>
          </w:p>
        </w:tc>
        <w:tc>
          <w:tcPr>
            <w:tcW w:w="1312" w:type="dxa"/>
            <w:tcBorders>
              <w:top w:val="single" w:sz="4" w:space="0" w:color="auto"/>
              <w:left w:val="single" w:sz="4" w:space="0" w:color="auto"/>
              <w:bottom w:val="single" w:sz="4" w:space="0" w:color="auto"/>
              <w:right w:val="single" w:sz="4" w:space="0" w:color="auto"/>
            </w:tcBorders>
            <w:noWrap/>
          </w:tcPr>
          <w:p w14:paraId="199C9BF4" w14:textId="69766753" w:rsidR="006415B0" w:rsidRPr="00D604BB" w:rsidRDefault="006415B0" w:rsidP="006415B0">
            <w:pPr>
              <w:snapToGrid w:val="0"/>
              <w:jc w:val="center"/>
            </w:pPr>
            <w:r>
              <w:rPr>
                <w:color w:val="000000"/>
                <w:rtl/>
              </w:rPr>
              <w:t>الجلسة العامة</w:t>
            </w:r>
          </w:p>
        </w:tc>
      </w:tr>
      <w:tr w:rsidR="006415B0" w:rsidRPr="00D604BB" w14:paraId="376B4619" w14:textId="77777777" w:rsidTr="007B1A1D">
        <w:trPr>
          <w:jc w:val="center"/>
        </w:trPr>
        <w:tc>
          <w:tcPr>
            <w:tcW w:w="1266" w:type="dxa"/>
            <w:shd w:val="clear" w:color="auto" w:fill="auto"/>
            <w:noWrap/>
          </w:tcPr>
          <w:p w14:paraId="2F7E8904" w14:textId="77777777" w:rsidR="006415B0" w:rsidRPr="00D604BB" w:rsidRDefault="00A50608" w:rsidP="006415B0">
            <w:pPr>
              <w:snapToGrid w:val="0"/>
              <w:jc w:val="center"/>
              <w:rPr>
                <w:color w:val="0000FF"/>
                <w:u w:val="single"/>
              </w:rPr>
            </w:pPr>
            <w:hyperlink r:id="rId82" w:history="1">
              <w:r w:rsidR="006415B0" w:rsidRPr="00D604BB">
                <w:rPr>
                  <w:color w:val="0000FF"/>
                  <w:u w:val="single"/>
                </w:rPr>
                <w:t>C23/64</w:t>
              </w:r>
            </w:hyperlink>
          </w:p>
        </w:tc>
        <w:tc>
          <w:tcPr>
            <w:tcW w:w="1989" w:type="dxa"/>
            <w:noWrap/>
            <w:tcMar>
              <w:left w:w="57" w:type="dxa"/>
              <w:right w:w="57" w:type="dxa"/>
            </w:tcMar>
          </w:tcPr>
          <w:p w14:paraId="245B1E12" w14:textId="41E73058" w:rsidR="006415B0" w:rsidRPr="00D604BB" w:rsidRDefault="006415B0" w:rsidP="006415B0">
            <w:pPr>
              <w:snapToGrid w:val="0"/>
              <w:jc w:val="center"/>
              <w:rPr>
                <w:highlight w:val="yellow"/>
              </w:rPr>
            </w:pPr>
            <w:r w:rsidRPr="00D604BB">
              <w:rPr>
                <w:rFonts w:hint="cs"/>
                <w:rtl/>
                <w:lang w:bidi="ar-EG"/>
              </w:rPr>
              <w:t xml:space="preserve">جمهورية </w:t>
            </w:r>
            <w:r w:rsidRPr="00D604BB">
              <w:rPr>
                <w:rtl/>
                <w:lang w:bidi="ar-EG"/>
              </w:rPr>
              <w:t>بنما</w:t>
            </w:r>
          </w:p>
        </w:tc>
        <w:tc>
          <w:tcPr>
            <w:tcW w:w="5062" w:type="dxa"/>
            <w:tcBorders>
              <w:top w:val="single" w:sz="4" w:space="0" w:color="auto"/>
              <w:left w:val="nil"/>
              <w:bottom w:val="single" w:sz="4" w:space="0" w:color="auto"/>
              <w:right w:val="single" w:sz="4" w:space="0" w:color="auto"/>
            </w:tcBorders>
            <w:shd w:val="clear" w:color="auto" w:fill="auto"/>
            <w:noWrap/>
          </w:tcPr>
          <w:p w14:paraId="569D542E" w14:textId="6B712C39" w:rsidR="006415B0" w:rsidRPr="00D604BB" w:rsidRDefault="006415B0" w:rsidP="006415B0">
            <w:pPr>
              <w:snapToGrid w:val="0"/>
              <w:rPr>
                <w:color w:val="000000"/>
                <w:highlight w:val="yellow"/>
              </w:rPr>
            </w:pPr>
            <w:r w:rsidRPr="00D604BB">
              <w:rPr>
                <w:rFonts w:hint="cs"/>
                <w:rtl/>
              </w:rPr>
              <w:t xml:space="preserve">مساهمة مقدمة من جمهورية بنما - </w:t>
            </w:r>
            <w:r w:rsidRPr="00D604BB">
              <w:rPr>
                <w:rtl/>
              </w:rPr>
              <w:t xml:space="preserve">نقل مكتب المنطقة من </w:t>
            </w:r>
            <w:proofErr w:type="spellStart"/>
            <w:r w:rsidRPr="00D604BB">
              <w:rPr>
                <w:rtl/>
              </w:rPr>
              <w:t>تيغوسيغالبا</w:t>
            </w:r>
            <w:proofErr w:type="spellEnd"/>
            <w:r w:rsidRPr="00D604BB">
              <w:rPr>
                <w:rtl/>
              </w:rPr>
              <w:t xml:space="preserve"> إلى مدينة بنما</w:t>
            </w:r>
          </w:p>
        </w:tc>
        <w:tc>
          <w:tcPr>
            <w:tcW w:w="1312" w:type="dxa"/>
            <w:tcBorders>
              <w:top w:val="single" w:sz="4" w:space="0" w:color="auto"/>
              <w:left w:val="single" w:sz="4" w:space="0" w:color="auto"/>
              <w:bottom w:val="single" w:sz="4" w:space="0" w:color="auto"/>
              <w:right w:val="single" w:sz="4" w:space="0" w:color="auto"/>
            </w:tcBorders>
            <w:noWrap/>
          </w:tcPr>
          <w:p w14:paraId="6CB35907" w14:textId="45CFBF38" w:rsidR="006415B0" w:rsidRPr="00D604BB" w:rsidRDefault="006415B0" w:rsidP="006415B0">
            <w:pPr>
              <w:snapToGrid w:val="0"/>
              <w:jc w:val="center"/>
              <w:rPr>
                <w:highlight w:val="yellow"/>
              </w:rPr>
            </w:pPr>
            <w:r>
              <w:rPr>
                <w:rtl/>
              </w:rPr>
              <w:t>الجلسة العامة</w:t>
            </w:r>
          </w:p>
        </w:tc>
      </w:tr>
      <w:tr w:rsidR="006415B0" w:rsidRPr="00D604BB" w14:paraId="283AF518" w14:textId="77777777" w:rsidTr="007B1A1D">
        <w:trPr>
          <w:jc w:val="center"/>
        </w:trPr>
        <w:tc>
          <w:tcPr>
            <w:tcW w:w="1266" w:type="dxa"/>
            <w:shd w:val="clear" w:color="auto" w:fill="auto"/>
            <w:noWrap/>
          </w:tcPr>
          <w:p w14:paraId="296CFDEE" w14:textId="77777777" w:rsidR="006415B0" w:rsidRPr="00D604BB" w:rsidRDefault="00A50608" w:rsidP="006415B0">
            <w:pPr>
              <w:snapToGrid w:val="0"/>
              <w:jc w:val="center"/>
              <w:rPr>
                <w:color w:val="0000FF"/>
                <w:u w:val="single"/>
              </w:rPr>
            </w:pPr>
            <w:hyperlink r:id="rId83" w:history="1">
              <w:r w:rsidR="006415B0" w:rsidRPr="00D604BB">
                <w:rPr>
                  <w:color w:val="0000FF"/>
                  <w:u w:val="single"/>
                </w:rPr>
                <w:t>C23/65</w:t>
              </w:r>
            </w:hyperlink>
          </w:p>
        </w:tc>
        <w:tc>
          <w:tcPr>
            <w:tcW w:w="1989" w:type="dxa"/>
            <w:noWrap/>
            <w:tcMar>
              <w:left w:w="57" w:type="dxa"/>
              <w:right w:w="57" w:type="dxa"/>
            </w:tcMar>
          </w:tcPr>
          <w:p w14:paraId="55566CED" w14:textId="680309D7" w:rsidR="006415B0" w:rsidRPr="00D604BB" w:rsidRDefault="006415B0" w:rsidP="006415B0">
            <w:pPr>
              <w:snapToGrid w:val="0"/>
              <w:jc w:val="center"/>
            </w:pPr>
            <w:r w:rsidRPr="00D604BB">
              <w:rPr>
                <w:rFonts w:hint="cs"/>
                <w:rtl/>
                <w:lang w:bidi="ar-EG"/>
              </w:rPr>
              <w:t xml:space="preserve">جمهورية </w:t>
            </w:r>
            <w:r w:rsidRPr="00D604BB">
              <w:rPr>
                <w:rtl/>
                <w:lang w:bidi="ar-EG"/>
              </w:rPr>
              <w:t>هندوراس</w:t>
            </w:r>
          </w:p>
        </w:tc>
        <w:tc>
          <w:tcPr>
            <w:tcW w:w="5062" w:type="dxa"/>
            <w:tcBorders>
              <w:top w:val="single" w:sz="4" w:space="0" w:color="auto"/>
              <w:left w:val="nil"/>
              <w:bottom w:val="single" w:sz="4" w:space="0" w:color="auto"/>
              <w:right w:val="single" w:sz="4" w:space="0" w:color="auto"/>
            </w:tcBorders>
            <w:shd w:val="clear" w:color="auto" w:fill="auto"/>
            <w:noWrap/>
          </w:tcPr>
          <w:p w14:paraId="6F9D954A" w14:textId="7E4066B9" w:rsidR="006415B0" w:rsidRPr="00D604BB" w:rsidRDefault="006415B0" w:rsidP="006415B0">
            <w:pPr>
              <w:snapToGrid w:val="0"/>
              <w:rPr>
                <w:color w:val="000000"/>
                <w:highlight w:val="yellow"/>
              </w:rPr>
            </w:pPr>
            <w:r w:rsidRPr="00D604BB">
              <w:rPr>
                <w:rFonts w:hint="cs"/>
                <w:rtl/>
              </w:rPr>
              <w:t xml:space="preserve">مساهمة جمهورية هندوراس - </w:t>
            </w:r>
            <w:r w:rsidRPr="00D604BB">
              <w:rPr>
                <w:rtl/>
              </w:rPr>
              <w:t xml:space="preserve">نقل مكتب المنطقة من </w:t>
            </w:r>
            <w:proofErr w:type="spellStart"/>
            <w:r w:rsidRPr="00D604BB">
              <w:rPr>
                <w:rtl/>
              </w:rPr>
              <w:t>تيغوسيغالبا</w:t>
            </w:r>
            <w:proofErr w:type="spellEnd"/>
            <w:r w:rsidRPr="00D604BB">
              <w:rPr>
                <w:rtl/>
              </w:rPr>
              <w:t xml:space="preserve"> إلى مدينة بنما</w:t>
            </w:r>
          </w:p>
        </w:tc>
        <w:tc>
          <w:tcPr>
            <w:tcW w:w="1312" w:type="dxa"/>
            <w:tcBorders>
              <w:top w:val="single" w:sz="4" w:space="0" w:color="auto"/>
              <w:left w:val="single" w:sz="4" w:space="0" w:color="auto"/>
              <w:bottom w:val="single" w:sz="4" w:space="0" w:color="auto"/>
              <w:right w:val="single" w:sz="4" w:space="0" w:color="auto"/>
            </w:tcBorders>
            <w:noWrap/>
          </w:tcPr>
          <w:p w14:paraId="0B7525E2" w14:textId="4C753ED9" w:rsidR="006415B0" w:rsidRPr="00D604BB" w:rsidRDefault="006415B0" w:rsidP="006415B0">
            <w:pPr>
              <w:snapToGrid w:val="0"/>
              <w:jc w:val="center"/>
              <w:rPr>
                <w:highlight w:val="yellow"/>
              </w:rPr>
            </w:pPr>
            <w:r>
              <w:rPr>
                <w:rtl/>
              </w:rPr>
              <w:t>الجلسة العامة</w:t>
            </w:r>
          </w:p>
        </w:tc>
      </w:tr>
      <w:tr w:rsidR="006415B0" w:rsidRPr="00D604BB" w14:paraId="4CD966C0" w14:textId="77777777" w:rsidTr="007B1A1D">
        <w:trPr>
          <w:jc w:val="center"/>
        </w:trPr>
        <w:tc>
          <w:tcPr>
            <w:tcW w:w="1266" w:type="dxa"/>
            <w:shd w:val="clear" w:color="auto" w:fill="auto"/>
            <w:noWrap/>
          </w:tcPr>
          <w:p w14:paraId="78D950B7" w14:textId="77777777" w:rsidR="006415B0" w:rsidRPr="00D604BB" w:rsidRDefault="00A50608" w:rsidP="006415B0">
            <w:pPr>
              <w:snapToGrid w:val="0"/>
              <w:jc w:val="center"/>
              <w:rPr>
                <w:color w:val="0000FF"/>
                <w:u w:val="single"/>
              </w:rPr>
            </w:pPr>
            <w:hyperlink r:id="rId84" w:history="1">
              <w:r w:rsidR="006415B0" w:rsidRPr="00D604BB">
                <w:rPr>
                  <w:color w:val="0000FF"/>
                  <w:u w:val="single"/>
                </w:rPr>
                <w:t>C23/66</w:t>
              </w:r>
            </w:hyperlink>
          </w:p>
        </w:tc>
        <w:tc>
          <w:tcPr>
            <w:tcW w:w="1989" w:type="dxa"/>
            <w:noWrap/>
            <w:tcMar>
              <w:left w:w="57" w:type="dxa"/>
              <w:right w:w="57" w:type="dxa"/>
            </w:tcMar>
          </w:tcPr>
          <w:p w14:paraId="43FA62C2" w14:textId="065C2427" w:rsidR="006415B0" w:rsidRPr="00D604BB" w:rsidRDefault="006415B0" w:rsidP="006415B0">
            <w:pPr>
              <w:snapToGrid w:val="0"/>
              <w:jc w:val="center"/>
              <w:rPr>
                <w:highlight w:val="yellow"/>
              </w:rPr>
            </w:pPr>
            <w:r w:rsidRPr="00D604BB">
              <w:rPr>
                <w:rtl/>
                <w:lang w:bidi="ar-EG"/>
              </w:rPr>
              <w:t>أستراليا وكندا والولايات المتحدة الأمريكية</w:t>
            </w:r>
          </w:p>
        </w:tc>
        <w:tc>
          <w:tcPr>
            <w:tcW w:w="5062" w:type="dxa"/>
            <w:tcBorders>
              <w:top w:val="nil"/>
              <w:left w:val="nil"/>
              <w:bottom w:val="single" w:sz="8" w:space="0" w:color="auto"/>
              <w:right w:val="single" w:sz="8" w:space="0" w:color="auto"/>
            </w:tcBorders>
            <w:shd w:val="clear" w:color="auto" w:fill="auto"/>
            <w:noWrap/>
          </w:tcPr>
          <w:p w14:paraId="77AB8411" w14:textId="0DA90BA4" w:rsidR="006415B0" w:rsidRPr="00D604BB" w:rsidRDefault="006415B0" w:rsidP="006415B0">
            <w:pPr>
              <w:snapToGrid w:val="0"/>
              <w:rPr>
                <w:color w:val="000000"/>
                <w:highlight w:val="yellow"/>
              </w:rPr>
            </w:pPr>
            <w:r w:rsidRPr="00D604BB">
              <w:rPr>
                <w:rtl/>
                <w:lang w:bidi="ar-EG"/>
              </w:rPr>
              <w:t>مساهمة من أستراليا وكندا والولايات المتحدة الأمريكية</w:t>
            </w:r>
            <w:r w:rsidRPr="00D604BB">
              <w:rPr>
                <w:rFonts w:hint="cs"/>
                <w:rtl/>
              </w:rPr>
              <w:t xml:space="preserve"> - مشرو</w:t>
            </w:r>
            <w:r w:rsidRPr="00D604BB">
              <w:rPr>
                <w:rtl/>
              </w:rPr>
              <w:t xml:space="preserve">ع اختصاصات فريق الخبراء المعني باستعراض لوائح الاتصالات الدولية </w:t>
            </w:r>
            <w:r w:rsidRPr="00D604BB">
              <w:t>(EG-ITR)</w:t>
            </w:r>
          </w:p>
        </w:tc>
        <w:tc>
          <w:tcPr>
            <w:tcW w:w="1312" w:type="dxa"/>
            <w:tcBorders>
              <w:top w:val="single" w:sz="4" w:space="0" w:color="auto"/>
              <w:left w:val="single" w:sz="4" w:space="0" w:color="auto"/>
              <w:bottom w:val="single" w:sz="4" w:space="0" w:color="auto"/>
              <w:right w:val="single" w:sz="4" w:space="0" w:color="auto"/>
            </w:tcBorders>
            <w:noWrap/>
          </w:tcPr>
          <w:p w14:paraId="09F666FB" w14:textId="0D5E43B2" w:rsidR="006415B0" w:rsidRPr="00D604BB" w:rsidRDefault="006415B0" w:rsidP="006415B0">
            <w:pPr>
              <w:snapToGrid w:val="0"/>
              <w:jc w:val="center"/>
            </w:pPr>
            <w:r>
              <w:rPr>
                <w:rtl/>
              </w:rPr>
              <w:t>الجلسة العامة</w:t>
            </w:r>
          </w:p>
        </w:tc>
      </w:tr>
      <w:tr w:rsidR="006415B0" w:rsidRPr="00D604BB" w14:paraId="6F1EED6E" w14:textId="77777777" w:rsidTr="007B1A1D">
        <w:trPr>
          <w:jc w:val="center"/>
        </w:trPr>
        <w:tc>
          <w:tcPr>
            <w:tcW w:w="1266" w:type="dxa"/>
            <w:shd w:val="clear" w:color="auto" w:fill="auto"/>
            <w:noWrap/>
          </w:tcPr>
          <w:p w14:paraId="4B47BD19" w14:textId="77777777" w:rsidR="006415B0" w:rsidRPr="00D604BB" w:rsidRDefault="00A50608" w:rsidP="006415B0">
            <w:pPr>
              <w:snapToGrid w:val="0"/>
              <w:jc w:val="center"/>
              <w:rPr>
                <w:color w:val="0000FF"/>
                <w:u w:val="single"/>
              </w:rPr>
            </w:pPr>
            <w:hyperlink r:id="rId85" w:history="1">
              <w:r w:rsidR="006415B0" w:rsidRPr="00D604BB">
                <w:rPr>
                  <w:color w:val="0000FF"/>
                  <w:u w:val="single"/>
                </w:rPr>
                <w:t>C23/67</w:t>
              </w:r>
            </w:hyperlink>
          </w:p>
        </w:tc>
        <w:tc>
          <w:tcPr>
            <w:tcW w:w="1989" w:type="dxa"/>
            <w:noWrap/>
            <w:tcMar>
              <w:left w:w="57" w:type="dxa"/>
              <w:right w:w="57" w:type="dxa"/>
            </w:tcMar>
          </w:tcPr>
          <w:p w14:paraId="1A2E50C2" w14:textId="4AA1E4C5" w:rsidR="006415B0" w:rsidRPr="00D604BB" w:rsidRDefault="006415B0" w:rsidP="006415B0">
            <w:pPr>
              <w:snapToGrid w:val="0"/>
              <w:jc w:val="center"/>
            </w:pPr>
            <w:r w:rsidRPr="00D604BB">
              <w:rPr>
                <w:rFonts w:hint="cs"/>
                <w:rtl/>
              </w:rPr>
              <w:t>كندا</w:t>
            </w:r>
          </w:p>
        </w:tc>
        <w:tc>
          <w:tcPr>
            <w:tcW w:w="5062" w:type="dxa"/>
            <w:tcBorders>
              <w:top w:val="nil"/>
              <w:left w:val="nil"/>
              <w:bottom w:val="single" w:sz="8" w:space="0" w:color="auto"/>
              <w:right w:val="single" w:sz="8" w:space="0" w:color="auto"/>
            </w:tcBorders>
            <w:shd w:val="clear" w:color="auto" w:fill="auto"/>
            <w:noWrap/>
          </w:tcPr>
          <w:p w14:paraId="7DDCF2CC" w14:textId="3D239C09" w:rsidR="006415B0" w:rsidRPr="003F70EC" w:rsidRDefault="006415B0" w:rsidP="006415B0">
            <w:pPr>
              <w:rPr>
                <w:color w:val="000000"/>
                <w:spacing w:val="-4"/>
                <w:highlight w:val="yellow"/>
              </w:rPr>
            </w:pPr>
            <w:r w:rsidRPr="003F70EC">
              <w:rPr>
                <w:spacing w:val="-4"/>
                <w:rtl/>
                <w:lang w:bidi="ar-EG"/>
              </w:rPr>
              <w:t>مساهمة مقدمة من كندا</w:t>
            </w:r>
            <w:r w:rsidRPr="003F70EC">
              <w:rPr>
                <w:rFonts w:hint="cs"/>
                <w:spacing w:val="-4"/>
                <w:rtl/>
              </w:rPr>
              <w:t xml:space="preserve"> - اتحاد واحد ملائم للمستقبل/استراتيجية الاتحاد بشأن الشباب - </w:t>
            </w:r>
            <w:r w:rsidRPr="003F70EC">
              <w:rPr>
                <w:spacing w:val="-4"/>
                <w:rtl/>
              </w:rPr>
              <w:t>قمة الشباب العالمية الأولى لمبادرة توصيل الجيل</w:t>
            </w:r>
          </w:p>
        </w:tc>
        <w:tc>
          <w:tcPr>
            <w:tcW w:w="1312" w:type="dxa"/>
            <w:tcBorders>
              <w:top w:val="single" w:sz="4" w:space="0" w:color="auto"/>
              <w:left w:val="single" w:sz="4" w:space="0" w:color="auto"/>
              <w:bottom w:val="single" w:sz="4" w:space="0" w:color="auto"/>
              <w:right w:val="single" w:sz="4" w:space="0" w:color="auto"/>
            </w:tcBorders>
            <w:noWrap/>
          </w:tcPr>
          <w:p w14:paraId="205B7186" w14:textId="67330E0E" w:rsidR="006415B0" w:rsidRPr="00D604BB" w:rsidRDefault="006415B0" w:rsidP="006415B0">
            <w:pPr>
              <w:snapToGrid w:val="0"/>
              <w:jc w:val="center"/>
              <w:rPr>
                <w:highlight w:val="yellow"/>
              </w:rPr>
            </w:pPr>
            <w:r>
              <w:rPr>
                <w:rtl/>
              </w:rPr>
              <w:t>الجلسة العامة</w:t>
            </w:r>
          </w:p>
        </w:tc>
      </w:tr>
      <w:tr w:rsidR="006415B0" w:rsidRPr="00D604BB" w14:paraId="12A5F922" w14:textId="77777777" w:rsidTr="007B1A1D">
        <w:trPr>
          <w:jc w:val="center"/>
        </w:trPr>
        <w:tc>
          <w:tcPr>
            <w:tcW w:w="1266" w:type="dxa"/>
            <w:shd w:val="clear" w:color="auto" w:fill="auto"/>
            <w:noWrap/>
          </w:tcPr>
          <w:p w14:paraId="1087874E" w14:textId="77777777" w:rsidR="006415B0" w:rsidRPr="00D604BB" w:rsidRDefault="00A50608" w:rsidP="006415B0">
            <w:pPr>
              <w:snapToGrid w:val="0"/>
              <w:jc w:val="center"/>
              <w:rPr>
                <w:color w:val="0000FF"/>
                <w:u w:val="single"/>
              </w:rPr>
            </w:pPr>
            <w:hyperlink r:id="rId86" w:history="1">
              <w:r w:rsidR="006415B0" w:rsidRPr="00D604BB">
                <w:rPr>
                  <w:color w:val="0000FF"/>
                  <w:u w:val="single"/>
                </w:rPr>
                <w:t>C23/68</w:t>
              </w:r>
            </w:hyperlink>
          </w:p>
        </w:tc>
        <w:tc>
          <w:tcPr>
            <w:tcW w:w="1989" w:type="dxa"/>
            <w:noWrap/>
            <w:tcMar>
              <w:left w:w="57" w:type="dxa"/>
              <w:right w:w="57" w:type="dxa"/>
            </w:tcMar>
          </w:tcPr>
          <w:p w14:paraId="3A5E7601" w14:textId="56D13FAD" w:rsidR="006415B0" w:rsidRPr="00D604BB" w:rsidRDefault="006415B0" w:rsidP="006415B0">
            <w:pPr>
              <w:snapToGrid w:val="0"/>
              <w:jc w:val="center"/>
            </w:pPr>
            <w:r w:rsidRPr="00D604BB">
              <w:rPr>
                <w:rtl/>
                <w:lang w:bidi="ar-EG"/>
              </w:rPr>
              <w:t>أستراليا</w:t>
            </w:r>
          </w:p>
        </w:tc>
        <w:tc>
          <w:tcPr>
            <w:tcW w:w="5062" w:type="dxa"/>
            <w:tcBorders>
              <w:top w:val="nil"/>
              <w:left w:val="nil"/>
              <w:bottom w:val="single" w:sz="8" w:space="0" w:color="auto"/>
              <w:right w:val="single" w:sz="8" w:space="0" w:color="auto"/>
            </w:tcBorders>
            <w:shd w:val="clear" w:color="auto" w:fill="auto"/>
            <w:noWrap/>
          </w:tcPr>
          <w:p w14:paraId="54E1E6D1" w14:textId="428F5F41" w:rsidR="006415B0" w:rsidRPr="00D604BB" w:rsidRDefault="006415B0" w:rsidP="006415B0">
            <w:pPr>
              <w:snapToGrid w:val="0"/>
              <w:rPr>
                <w:color w:val="000000"/>
                <w:highlight w:val="yellow"/>
              </w:rPr>
            </w:pPr>
            <w:r w:rsidRPr="00D604BB">
              <w:rPr>
                <w:rtl/>
              </w:rPr>
              <w:t>مساهمة مقدمة من أستراليا</w:t>
            </w:r>
            <w:r w:rsidRPr="00D604BB">
              <w:rPr>
                <w:rFonts w:hint="cs"/>
                <w:rtl/>
              </w:rPr>
              <w:t xml:space="preserve"> - </w:t>
            </w:r>
            <w:r w:rsidRPr="00D604BB">
              <w:rPr>
                <w:rtl/>
              </w:rPr>
              <w:t>اتباع نهج استراتيجي إزاء الحضور الإقليمي للاتحاد</w:t>
            </w:r>
          </w:p>
        </w:tc>
        <w:tc>
          <w:tcPr>
            <w:tcW w:w="1312" w:type="dxa"/>
            <w:tcBorders>
              <w:top w:val="single" w:sz="4" w:space="0" w:color="auto"/>
              <w:left w:val="single" w:sz="4" w:space="0" w:color="auto"/>
              <w:bottom w:val="single" w:sz="4" w:space="0" w:color="auto"/>
              <w:right w:val="single" w:sz="4" w:space="0" w:color="auto"/>
            </w:tcBorders>
            <w:noWrap/>
          </w:tcPr>
          <w:p w14:paraId="7960D3B0" w14:textId="53F02702" w:rsidR="006415B0" w:rsidRPr="00D604BB" w:rsidRDefault="006415B0" w:rsidP="006415B0">
            <w:pPr>
              <w:snapToGrid w:val="0"/>
              <w:jc w:val="center"/>
              <w:rPr>
                <w:highlight w:val="yellow"/>
              </w:rPr>
            </w:pPr>
            <w:r>
              <w:rPr>
                <w:rtl/>
              </w:rPr>
              <w:t>الجلسة العامة</w:t>
            </w:r>
          </w:p>
        </w:tc>
      </w:tr>
      <w:tr w:rsidR="006415B0" w:rsidRPr="00D604BB" w14:paraId="2A1421D4" w14:textId="77777777" w:rsidTr="007B1A1D">
        <w:trPr>
          <w:jc w:val="center"/>
        </w:trPr>
        <w:tc>
          <w:tcPr>
            <w:tcW w:w="1266" w:type="dxa"/>
            <w:shd w:val="clear" w:color="auto" w:fill="auto"/>
            <w:noWrap/>
          </w:tcPr>
          <w:p w14:paraId="045339F0" w14:textId="77777777" w:rsidR="006415B0" w:rsidRPr="00D604BB" w:rsidRDefault="00A50608" w:rsidP="006415B0">
            <w:pPr>
              <w:snapToGrid w:val="0"/>
              <w:jc w:val="center"/>
              <w:rPr>
                <w:color w:val="0000FF"/>
                <w:u w:val="single"/>
              </w:rPr>
            </w:pPr>
            <w:hyperlink r:id="rId87" w:history="1">
              <w:r w:rsidR="006415B0" w:rsidRPr="00D604BB">
                <w:rPr>
                  <w:color w:val="0000FF"/>
                  <w:u w:val="single"/>
                </w:rPr>
                <w:t>C23/69</w:t>
              </w:r>
            </w:hyperlink>
          </w:p>
        </w:tc>
        <w:tc>
          <w:tcPr>
            <w:tcW w:w="1989" w:type="dxa"/>
            <w:noWrap/>
            <w:tcMar>
              <w:left w:w="57" w:type="dxa"/>
              <w:right w:w="57" w:type="dxa"/>
            </w:tcMar>
          </w:tcPr>
          <w:p w14:paraId="07E26297" w14:textId="17EC143E" w:rsidR="006415B0" w:rsidRPr="00D604BB" w:rsidRDefault="006415B0" w:rsidP="006415B0">
            <w:pPr>
              <w:snapToGrid w:val="0"/>
              <w:jc w:val="center"/>
            </w:pPr>
            <w:r w:rsidRPr="00D604BB">
              <w:rPr>
                <w:rtl/>
                <w:lang w:bidi="ar-EG"/>
              </w:rPr>
              <w:t>أستراليا</w:t>
            </w:r>
          </w:p>
        </w:tc>
        <w:tc>
          <w:tcPr>
            <w:tcW w:w="5062" w:type="dxa"/>
            <w:tcBorders>
              <w:top w:val="nil"/>
              <w:left w:val="nil"/>
              <w:bottom w:val="single" w:sz="8" w:space="0" w:color="auto"/>
              <w:right w:val="single" w:sz="8" w:space="0" w:color="auto"/>
            </w:tcBorders>
            <w:shd w:val="clear" w:color="000000" w:fill="FFFFFF"/>
            <w:noWrap/>
          </w:tcPr>
          <w:p w14:paraId="12ECE964" w14:textId="1E450451" w:rsidR="006415B0" w:rsidRPr="003F70EC" w:rsidRDefault="006415B0" w:rsidP="006415B0">
            <w:pPr>
              <w:snapToGrid w:val="0"/>
              <w:rPr>
                <w:color w:val="000000"/>
                <w:spacing w:val="-6"/>
                <w:highlight w:val="yellow"/>
              </w:rPr>
            </w:pPr>
            <w:r w:rsidRPr="003F70EC">
              <w:rPr>
                <w:spacing w:val="-6"/>
                <w:rtl/>
                <w:lang w:bidi="ar-SY"/>
              </w:rPr>
              <w:t>مساهمة مقدمة من أستراليا</w:t>
            </w:r>
            <w:r w:rsidRPr="003F70EC">
              <w:rPr>
                <w:rFonts w:hint="cs"/>
                <w:spacing w:val="-6"/>
                <w:rtl/>
                <w:lang w:bidi="ar-SY"/>
              </w:rPr>
              <w:t xml:space="preserve"> - </w:t>
            </w:r>
            <w:r w:rsidRPr="003F70EC">
              <w:rPr>
                <w:spacing w:val="-6"/>
                <w:rtl/>
              </w:rPr>
              <w:t>زيادة شفافية مذكرات التفاهم</w:t>
            </w:r>
          </w:p>
        </w:tc>
        <w:tc>
          <w:tcPr>
            <w:tcW w:w="1312" w:type="dxa"/>
            <w:tcBorders>
              <w:top w:val="single" w:sz="4" w:space="0" w:color="auto"/>
              <w:left w:val="single" w:sz="4" w:space="0" w:color="auto"/>
              <w:bottom w:val="single" w:sz="4" w:space="0" w:color="auto"/>
              <w:right w:val="single" w:sz="4" w:space="0" w:color="auto"/>
            </w:tcBorders>
            <w:noWrap/>
          </w:tcPr>
          <w:p w14:paraId="25C24D17" w14:textId="14546986" w:rsidR="006415B0" w:rsidRPr="00D604BB" w:rsidRDefault="006415B0" w:rsidP="006415B0">
            <w:pPr>
              <w:snapToGrid w:val="0"/>
              <w:jc w:val="center"/>
              <w:rPr>
                <w:highlight w:val="yellow"/>
              </w:rPr>
            </w:pPr>
            <w:r w:rsidRPr="00D604BB">
              <w:rPr>
                <w:rtl/>
              </w:rPr>
              <w:t>اللجنة الدائمة للتنظيم والإدارة</w:t>
            </w:r>
          </w:p>
        </w:tc>
      </w:tr>
      <w:tr w:rsidR="006415B0" w:rsidRPr="00D604BB" w14:paraId="72616073" w14:textId="77777777" w:rsidTr="007B1A1D">
        <w:trPr>
          <w:jc w:val="center"/>
        </w:trPr>
        <w:tc>
          <w:tcPr>
            <w:tcW w:w="1266" w:type="dxa"/>
            <w:shd w:val="clear" w:color="auto" w:fill="auto"/>
            <w:noWrap/>
          </w:tcPr>
          <w:p w14:paraId="61629DE0" w14:textId="77777777" w:rsidR="006415B0" w:rsidRPr="00D604BB" w:rsidRDefault="00A50608" w:rsidP="003F70EC">
            <w:pPr>
              <w:keepNext/>
              <w:keepLines/>
              <w:snapToGrid w:val="0"/>
              <w:jc w:val="center"/>
              <w:rPr>
                <w:color w:val="0000FF"/>
                <w:u w:val="single"/>
              </w:rPr>
            </w:pPr>
            <w:hyperlink r:id="rId88" w:history="1">
              <w:r w:rsidR="006415B0" w:rsidRPr="00D604BB">
                <w:rPr>
                  <w:rStyle w:val="Hyperlink"/>
                </w:rPr>
                <w:t>C23/70</w:t>
              </w:r>
              <w:r w:rsidR="006415B0" w:rsidRPr="00D604BB">
                <w:rPr>
                  <w:rStyle w:val="Hyperlink"/>
                </w:rPr>
                <w:br/>
              </w:r>
              <w:r w:rsidR="006415B0" w:rsidRPr="00D604BB">
                <w:rPr>
                  <w:rStyle w:val="Hyperlink"/>
                  <w:rFonts w:hint="eastAsia"/>
                </w:rPr>
                <w:t>(</w:t>
              </w:r>
              <w:r w:rsidR="006415B0" w:rsidRPr="00D604BB">
                <w:rPr>
                  <w:rStyle w:val="Hyperlink"/>
                </w:rPr>
                <w:t>+Cor.1-2)</w:t>
              </w:r>
            </w:hyperlink>
          </w:p>
        </w:tc>
        <w:tc>
          <w:tcPr>
            <w:tcW w:w="1989" w:type="dxa"/>
            <w:noWrap/>
            <w:tcMar>
              <w:left w:w="57" w:type="dxa"/>
              <w:right w:w="57" w:type="dxa"/>
            </w:tcMar>
          </w:tcPr>
          <w:p w14:paraId="1F4F8EBE" w14:textId="5C129B7E" w:rsidR="006415B0" w:rsidRPr="00D604BB" w:rsidRDefault="006415B0" w:rsidP="003F70EC">
            <w:pPr>
              <w:keepNext/>
              <w:keepLines/>
              <w:snapToGrid w:val="0"/>
              <w:jc w:val="center"/>
              <w:rPr>
                <w:highlight w:val="yellow"/>
              </w:rPr>
            </w:pPr>
            <w:r w:rsidRPr="00D604BB">
              <w:rPr>
                <w:rtl/>
              </w:rPr>
              <w:t xml:space="preserve">الجمهورية الجزائرية الديمقراطية الشعبية </w:t>
            </w:r>
            <w:r w:rsidRPr="00D604BB">
              <w:rPr>
                <w:rtl/>
                <w:lang w:bidi="ar-EG"/>
              </w:rPr>
              <w:t xml:space="preserve">وبوركينا فاصو وجمهورية كوت ديفوار </w:t>
            </w:r>
            <w:r w:rsidRPr="00D604BB">
              <w:rPr>
                <w:rtl/>
              </w:rPr>
              <w:t xml:space="preserve">وجمهورية مصر العربية وغانا وجمهورية كينيا والمملكة المغربية وجمهورية موريشيوس وجمهورية نيجيريا الاتحادية </w:t>
            </w:r>
            <w:r w:rsidRPr="00D604BB">
              <w:rPr>
                <w:rtl/>
                <w:lang w:bidi="ar-EG"/>
              </w:rPr>
              <w:t xml:space="preserve">وجمهورية رواندا </w:t>
            </w:r>
            <w:r w:rsidRPr="00D604BB">
              <w:rPr>
                <w:rtl/>
              </w:rPr>
              <w:t>وجمهورية أوغندا وجمهورية السنغال وجمهورية جنوب إفريقيا وتونس وجمهورية زمبابوي</w:t>
            </w:r>
          </w:p>
        </w:tc>
        <w:tc>
          <w:tcPr>
            <w:tcW w:w="5062" w:type="dxa"/>
            <w:tcBorders>
              <w:top w:val="nil"/>
              <w:left w:val="nil"/>
              <w:bottom w:val="single" w:sz="8" w:space="0" w:color="auto"/>
              <w:right w:val="single" w:sz="8" w:space="0" w:color="auto"/>
            </w:tcBorders>
            <w:shd w:val="clear" w:color="auto" w:fill="auto"/>
            <w:noWrap/>
          </w:tcPr>
          <w:p w14:paraId="4A23C5DF" w14:textId="2E1E5B41" w:rsidR="006415B0" w:rsidRPr="007A17F9" w:rsidRDefault="007A17F9" w:rsidP="006415B0">
            <w:pPr>
              <w:snapToGrid w:val="0"/>
              <w:rPr>
                <w:color w:val="000000"/>
              </w:rPr>
            </w:pPr>
            <w:r w:rsidRPr="007A17F9">
              <w:rPr>
                <w:rFonts w:hint="cs"/>
                <w:rtl/>
              </w:rPr>
              <w:t xml:space="preserve">مساهمة من بلدان متعددة </w:t>
            </w:r>
            <w:r w:rsidR="006415B0" w:rsidRPr="007A17F9">
              <w:rPr>
                <w:rFonts w:hint="cs"/>
                <w:rtl/>
              </w:rPr>
              <w:t xml:space="preserve">- </w:t>
            </w:r>
            <w:r w:rsidR="006415B0" w:rsidRPr="007A17F9">
              <w:rPr>
                <w:rtl/>
              </w:rPr>
              <w:t>تمويل المبادرات الإقليمية</w:t>
            </w:r>
          </w:p>
        </w:tc>
        <w:tc>
          <w:tcPr>
            <w:tcW w:w="1312" w:type="dxa"/>
            <w:tcBorders>
              <w:top w:val="single" w:sz="4" w:space="0" w:color="auto"/>
              <w:left w:val="single" w:sz="4" w:space="0" w:color="auto"/>
              <w:bottom w:val="single" w:sz="4" w:space="0" w:color="auto"/>
              <w:right w:val="single" w:sz="4" w:space="0" w:color="auto"/>
            </w:tcBorders>
            <w:noWrap/>
          </w:tcPr>
          <w:p w14:paraId="596AD45A" w14:textId="74095718" w:rsidR="006415B0" w:rsidRPr="00D604BB" w:rsidRDefault="006415B0" w:rsidP="006415B0">
            <w:pPr>
              <w:snapToGrid w:val="0"/>
              <w:jc w:val="center"/>
              <w:rPr>
                <w:highlight w:val="yellow"/>
              </w:rPr>
            </w:pPr>
            <w:r w:rsidRPr="00D604BB">
              <w:rPr>
                <w:rtl/>
              </w:rPr>
              <w:t>اللجنة الدائمة للتنظيم والإدارة</w:t>
            </w:r>
          </w:p>
        </w:tc>
      </w:tr>
      <w:tr w:rsidR="006415B0" w:rsidRPr="00D604BB" w14:paraId="6CF257A5" w14:textId="77777777" w:rsidTr="007B1A1D">
        <w:trPr>
          <w:jc w:val="center"/>
        </w:trPr>
        <w:tc>
          <w:tcPr>
            <w:tcW w:w="1266" w:type="dxa"/>
            <w:shd w:val="clear" w:color="auto" w:fill="auto"/>
            <w:noWrap/>
          </w:tcPr>
          <w:p w14:paraId="1CBE213A" w14:textId="77777777" w:rsidR="006415B0" w:rsidRPr="00D604BB" w:rsidRDefault="00A50608" w:rsidP="006415B0">
            <w:pPr>
              <w:snapToGrid w:val="0"/>
              <w:jc w:val="center"/>
              <w:rPr>
                <w:color w:val="0000FF"/>
                <w:u w:val="single"/>
              </w:rPr>
            </w:pPr>
            <w:hyperlink r:id="rId89" w:history="1">
              <w:r w:rsidR="006415B0" w:rsidRPr="00D604BB">
                <w:rPr>
                  <w:rStyle w:val="Hyperlink"/>
                </w:rPr>
                <w:t>C23/71</w:t>
              </w:r>
              <w:r w:rsidR="006415B0" w:rsidRPr="00D604BB">
                <w:rPr>
                  <w:rStyle w:val="Hyperlink"/>
                </w:rPr>
                <w:br/>
                <w:t>(+Cor.1)</w:t>
              </w:r>
            </w:hyperlink>
          </w:p>
        </w:tc>
        <w:tc>
          <w:tcPr>
            <w:tcW w:w="1989" w:type="dxa"/>
            <w:noWrap/>
            <w:tcMar>
              <w:left w:w="57" w:type="dxa"/>
              <w:right w:w="57" w:type="dxa"/>
            </w:tcMar>
          </w:tcPr>
          <w:p w14:paraId="450D74E1" w14:textId="55A13230" w:rsidR="006415B0" w:rsidRPr="00D604BB" w:rsidRDefault="006415B0" w:rsidP="006415B0">
            <w:pPr>
              <w:snapToGrid w:val="0"/>
              <w:jc w:val="center"/>
              <w:rPr>
                <w:highlight w:val="yellow"/>
              </w:rPr>
            </w:pPr>
            <w:r w:rsidRPr="00D604BB">
              <w:rPr>
                <w:rtl/>
                <w:lang w:bidi="ar-EG"/>
              </w:rPr>
              <w:t xml:space="preserve">الجمهورية الجزائرية الديمقراطية </w:t>
            </w:r>
            <w:r w:rsidRPr="00D604BB">
              <w:rPr>
                <w:rtl/>
              </w:rPr>
              <w:t>الشعبية</w:t>
            </w:r>
            <w:r w:rsidRPr="00D604BB">
              <w:rPr>
                <w:rtl/>
                <w:lang w:bidi="ar-EG"/>
              </w:rPr>
              <w:t xml:space="preserve"> والمملكة العربية السعودية وبوركينا فاصو وجمهورية كوت ديفوار وغانا وجمهورية كينيا والمملكة المغربية وجمهورية موريشيوس وجمهورية نيجيريا الاتحادية وجمهورية السنغال وجمهورية جنوب إفريقيا وتونس وجمهورية زمبابوي</w:t>
            </w:r>
          </w:p>
        </w:tc>
        <w:tc>
          <w:tcPr>
            <w:tcW w:w="5062" w:type="dxa"/>
            <w:tcBorders>
              <w:top w:val="single" w:sz="8" w:space="0" w:color="auto"/>
              <w:left w:val="nil"/>
              <w:bottom w:val="single" w:sz="4" w:space="0" w:color="auto"/>
              <w:right w:val="single" w:sz="8" w:space="0" w:color="auto"/>
            </w:tcBorders>
            <w:shd w:val="clear" w:color="auto" w:fill="auto"/>
            <w:noWrap/>
          </w:tcPr>
          <w:p w14:paraId="3049A82B" w14:textId="6E9223DD" w:rsidR="006415B0" w:rsidRPr="003F70EC" w:rsidRDefault="007A17F9" w:rsidP="006415B0">
            <w:pPr>
              <w:snapToGrid w:val="0"/>
              <w:rPr>
                <w:color w:val="000000"/>
              </w:rPr>
            </w:pPr>
            <w:r w:rsidRPr="003F70EC">
              <w:rPr>
                <w:rFonts w:hint="cs"/>
                <w:rtl/>
              </w:rPr>
              <w:t>مساهمة من بلدان متعددة</w:t>
            </w:r>
            <w:r w:rsidR="006415B0" w:rsidRPr="003F70EC">
              <w:rPr>
                <w:rFonts w:hint="cs"/>
                <w:rtl/>
              </w:rPr>
              <w:t xml:space="preserve"> -</w:t>
            </w:r>
            <w:r w:rsidRPr="003F70EC">
              <w:rPr>
                <w:rFonts w:hint="cs"/>
                <w:rtl/>
              </w:rPr>
              <w:t xml:space="preserve"> دور</w:t>
            </w:r>
            <w:r w:rsidR="006415B0" w:rsidRPr="003F70EC">
              <w:rPr>
                <w:rFonts w:hint="cs"/>
                <w:rtl/>
              </w:rPr>
              <w:t xml:space="preserve"> </w:t>
            </w:r>
            <w:r w:rsidR="006415B0" w:rsidRPr="003F70EC">
              <w:rPr>
                <w:rtl/>
              </w:rPr>
              <w:t>الاتحاد الدولي للاتصالات في الاستعراض الشامل لتنفيذ نواتج القمة العالمية لمجتمع المعلومات ومقترح بقرار جديد</w:t>
            </w:r>
          </w:p>
        </w:tc>
        <w:tc>
          <w:tcPr>
            <w:tcW w:w="1312" w:type="dxa"/>
            <w:tcBorders>
              <w:top w:val="single" w:sz="4" w:space="0" w:color="auto"/>
              <w:left w:val="single" w:sz="4" w:space="0" w:color="auto"/>
              <w:bottom w:val="single" w:sz="4" w:space="0" w:color="auto"/>
              <w:right w:val="single" w:sz="4" w:space="0" w:color="auto"/>
            </w:tcBorders>
            <w:noWrap/>
          </w:tcPr>
          <w:p w14:paraId="14C53797" w14:textId="305FB3EB" w:rsidR="006415B0" w:rsidRPr="00D604BB" w:rsidRDefault="006415B0" w:rsidP="006415B0">
            <w:pPr>
              <w:snapToGrid w:val="0"/>
              <w:jc w:val="center"/>
              <w:rPr>
                <w:highlight w:val="yellow"/>
              </w:rPr>
            </w:pPr>
            <w:r>
              <w:rPr>
                <w:rtl/>
              </w:rPr>
              <w:t>الجلسة العامة</w:t>
            </w:r>
          </w:p>
        </w:tc>
      </w:tr>
      <w:tr w:rsidR="006415B0" w:rsidRPr="00D604BB" w14:paraId="145B2584" w14:textId="77777777" w:rsidTr="007B1A1D">
        <w:trPr>
          <w:jc w:val="center"/>
        </w:trPr>
        <w:tc>
          <w:tcPr>
            <w:tcW w:w="1266" w:type="dxa"/>
            <w:shd w:val="clear" w:color="auto" w:fill="auto"/>
            <w:noWrap/>
          </w:tcPr>
          <w:p w14:paraId="28195333" w14:textId="77777777" w:rsidR="006415B0" w:rsidRPr="00D604BB" w:rsidRDefault="00A50608" w:rsidP="006415B0">
            <w:pPr>
              <w:snapToGrid w:val="0"/>
              <w:jc w:val="center"/>
              <w:rPr>
                <w:color w:val="0000FF"/>
                <w:u w:val="single"/>
              </w:rPr>
            </w:pPr>
            <w:hyperlink r:id="rId90" w:history="1">
              <w:r w:rsidR="006415B0" w:rsidRPr="00D604BB">
                <w:rPr>
                  <w:rStyle w:val="Hyperlink"/>
                </w:rPr>
                <w:t>C23/72</w:t>
              </w:r>
              <w:r w:rsidR="006415B0" w:rsidRPr="00D604BB">
                <w:rPr>
                  <w:rStyle w:val="Hyperlink"/>
                </w:rPr>
                <w:br/>
                <w:t>(Rev.1)</w:t>
              </w:r>
              <w:r w:rsidR="006415B0" w:rsidRPr="00D604BB">
                <w:rPr>
                  <w:rStyle w:val="Hyperlink"/>
                </w:rPr>
                <w:br/>
                <w:t>(+Cor.1)</w:t>
              </w:r>
            </w:hyperlink>
          </w:p>
        </w:tc>
        <w:tc>
          <w:tcPr>
            <w:tcW w:w="1989" w:type="dxa"/>
            <w:noWrap/>
            <w:tcMar>
              <w:left w:w="57" w:type="dxa"/>
              <w:right w:w="57" w:type="dxa"/>
            </w:tcMar>
          </w:tcPr>
          <w:p w14:paraId="6E99818C" w14:textId="60D73A30" w:rsidR="006415B0" w:rsidRPr="00D604BB" w:rsidRDefault="006415B0" w:rsidP="006415B0">
            <w:pPr>
              <w:snapToGrid w:val="0"/>
              <w:jc w:val="center"/>
              <w:rPr>
                <w:highlight w:val="yellow"/>
              </w:rPr>
            </w:pPr>
            <w:r w:rsidRPr="00D604BB">
              <w:rPr>
                <w:rtl/>
                <w:lang w:bidi="ar-EG"/>
              </w:rPr>
              <w:t>الجمهورية الجزائرية الديمقراطية الشعبية وبوركينا فاصو وجمهورية كوت ديفوار وجمهورية مصر العربية وغانا وجمهورية كينيا والمملكة المغربية وجمهورية موريشيوس وجمهورية نيجيريا الاتحادية وجمهورية السنغال وجمهورية جنوب إفريقيا وتونس وجمهورية زمبابوي</w:t>
            </w:r>
          </w:p>
        </w:tc>
        <w:tc>
          <w:tcPr>
            <w:tcW w:w="5062" w:type="dxa"/>
            <w:tcBorders>
              <w:top w:val="single" w:sz="4" w:space="0" w:color="auto"/>
              <w:left w:val="nil"/>
              <w:bottom w:val="single" w:sz="4" w:space="0" w:color="auto"/>
              <w:right w:val="single" w:sz="8" w:space="0" w:color="auto"/>
            </w:tcBorders>
            <w:shd w:val="clear" w:color="auto" w:fill="auto"/>
            <w:noWrap/>
          </w:tcPr>
          <w:p w14:paraId="120BD6A4" w14:textId="21E0D114" w:rsidR="006415B0" w:rsidRPr="00D604BB" w:rsidRDefault="007A17F9" w:rsidP="006415B0">
            <w:pPr>
              <w:snapToGrid w:val="0"/>
              <w:rPr>
                <w:color w:val="000000"/>
                <w:highlight w:val="yellow"/>
              </w:rPr>
            </w:pPr>
            <w:r w:rsidRPr="007A17F9">
              <w:rPr>
                <w:rFonts w:hint="cs"/>
                <w:rtl/>
              </w:rPr>
              <w:t xml:space="preserve">مساهمة من بلدان متعددة </w:t>
            </w:r>
            <w:r w:rsidR="006415B0" w:rsidRPr="00D604BB">
              <w:rPr>
                <w:rFonts w:hint="cs"/>
                <w:rtl/>
                <w:lang w:bidi="ar-SY"/>
              </w:rPr>
              <w:t xml:space="preserve">- </w:t>
            </w:r>
            <w:r w:rsidR="006415B0" w:rsidRPr="00D604BB">
              <w:rPr>
                <w:rtl/>
                <w:lang w:bidi="ar-SY"/>
              </w:rPr>
              <w:t>ضمان اتباع نهج "الاتحاد الواحد" للتخطيط المالي السليم والمساءلة والمرونة لصالح جميع البلدان ومستقبل الاتحاد</w:t>
            </w:r>
          </w:p>
        </w:tc>
        <w:tc>
          <w:tcPr>
            <w:tcW w:w="1312" w:type="dxa"/>
            <w:tcBorders>
              <w:top w:val="single" w:sz="4" w:space="0" w:color="auto"/>
              <w:left w:val="single" w:sz="4" w:space="0" w:color="auto"/>
              <w:bottom w:val="single" w:sz="4" w:space="0" w:color="auto"/>
              <w:right w:val="single" w:sz="4" w:space="0" w:color="auto"/>
            </w:tcBorders>
            <w:noWrap/>
          </w:tcPr>
          <w:p w14:paraId="6B3611F0" w14:textId="500CF9D8" w:rsidR="006415B0" w:rsidRPr="00D604BB" w:rsidRDefault="006415B0" w:rsidP="006415B0">
            <w:pPr>
              <w:snapToGrid w:val="0"/>
              <w:jc w:val="center"/>
              <w:rPr>
                <w:highlight w:val="yellow"/>
              </w:rPr>
            </w:pPr>
            <w:r w:rsidRPr="00D604BB">
              <w:rPr>
                <w:rtl/>
              </w:rPr>
              <w:t>اللجنة الدائمة للتنظيم والإدارة</w:t>
            </w:r>
          </w:p>
        </w:tc>
      </w:tr>
      <w:tr w:rsidR="006415B0" w:rsidRPr="00D604BB" w14:paraId="0FADAFEC" w14:textId="77777777" w:rsidTr="007B1A1D">
        <w:trPr>
          <w:jc w:val="center"/>
        </w:trPr>
        <w:tc>
          <w:tcPr>
            <w:tcW w:w="1266" w:type="dxa"/>
            <w:shd w:val="clear" w:color="auto" w:fill="auto"/>
            <w:noWrap/>
          </w:tcPr>
          <w:p w14:paraId="07BB0037" w14:textId="77777777" w:rsidR="006415B0" w:rsidRPr="00D604BB" w:rsidRDefault="00A50608" w:rsidP="006415B0">
            <w:pPr>
              <w:snapToGrid w:val="0"/>
              <w:jc w:val="center"/>
              <w:rPr>
                <w:color w:val="0000FF"/>
                <w:u w:val="single"/>
              </w:rPr>
            </w:pPr>
            <w:hyperlink r:id="rId91" w:history="1">
              <w:r w:rsidR="006415B0" w:rsidRPr="00D604BB">
                <w:rPr>
                  <w:color w:val="0000FF"/>
                  <w:u w:val="single"/>
                </w:rPr>
                <w:t>C23/73</w:t>
              </w:r>
            </w:hyperlink>
          </w:p>
        </w:tc>
        <w:tc>
          <w:tcPr>
            <w:tcW w:w="1989" w:type="dxa"/>
            <w:noWrap/>
            <w:tcMar>
              <w:left w:w="57" w:type="dxa"/>
              <w:right w:w="57" w:type="dxa"/>
            </w:tcMar>
          </w:tcPr>
          <w:p w14:paraId="2C03E77E" w14:textId="0D53EEA9" w:rsidR="006415B0" w:rsidRPr="00D604BB" w:rsidRDefault="006415B0" w:rsidP="006415B0">
            <w:pPr>
              <w:snapToGrid w:val="0"/>
              <w:jc w:val="center"/>
              <w:rPr>
                <w:lang w:val="it-IT"/>
              </w:rPr>
            </w:pPr>
            <w:r w:rsidRPr="00D604BB">
              <w:rPr>
                <w:rtl/>
                <w:lang w:val="it-IT"/>
              </w:rPr>
              <w:t>جمهورية بلغاريا وإسبانيا والجمهورية السلوفاكية والجمهورية التشيكية والمملكة المتحدة لبريطانيا العظمى وأيرلندا الشمالية والسويد والاتحاد السويسري</w:t>
            </w:r>
          </w:p>
        </w:tc>
        <w:tc>
          <w:tcPr>
            <w:tcW w:w="5062" w:type="dxa"/>
            <w:tcBorders>
              <w:top w:val="single" w:sz="4" w:space="0" w:color="auto"/>
              <w:left w:val="nil"/>
              <w:bottom w:val="single" w:sz="4" w:space="0" w:color="auto"/>
              <w:right w:val="single" w:sz="8" w:space="0" w:color="auto"/>
            </w:tcBorders>
            <w:shd w:val="clear" w:color="auto" w:fill="auto"/>
            <w:noWrap/>
          </w:tcPr>
          <w:p w14:paraId="2CD49861" w14:textId="481CC20E" w:rsidR="006415B0" w:rsidRPr="003A78AF" w:rsidRDefault="007A17F9" w:rsidP="006415B0">
            <w:pPr>
              <w:snapToGrid w:val="0"/>
              <w:rPr>
                <w:color w:val="000000"/>
                <w:highlight w:val="yellow"/>
                <w:lang w:val="it-IT"/>
              </w:rPr>
            </w:pPr>
            <w:r w:rsidRPr="007A17F9">
              <w:rPr>
                <w:rFonts w:hint="cs"/>
                <w:rtl/>
              </w:rPr>
              <w:t xml:space="preserve">مساهمة من بلدان متعددة </w:t>
            </w:r>
            <w:r w:rsidR="006415B0" w:rsidRPr="007A17F9">
              <w:rPr>
                <w:rFonts w:hint="cs"/>
                <w:rtl/>
              </w:rPr>
              <w:t xml:space="preserve">- </w:t>
            </w:r>
            <w:r w:rsidR="006415B0" w:rsidRPr="00D604BB">
              <w:rPr>
                <w:rtl/>
              </w:rPr>
              <w:t xml:space="preserve">اختصاصات فريق الخبراء التابع للمجلس والمعني بلوائح الاتصالات الدولية </w:t>
            </w:r>
            <w:r w:rsidR="006415B0" w:rsidRPr="003A78AF">
              <w:rPr>
                <w:lang w:val="it-IT"/>
              </w:rPr>
              <w:t>(ITR)</w:t>
            </w:r>
            <w:r w:rsidR="006415B0" w:rsidRPr="00D604BB">
              <w:rPr>
                <w:rtl/>
              </w:rPr>
              <w:t xml:space="preserve"> الذي أعيد تشكيله</w:t>
            </w:r>
          </w:p>
        </w:tc>
        <w:tc>
          <w:tcPr>
            <w:tcW w:w="1312" w:type="dxa"/>
            <w:tcBorders>
              <w:top w:val="single" w:sz="4" w:space="0" w:color="auto"/>
              <w:left w:val="single" w:sz="4" w:space="0" w:color="auto"/>
              <w:bottom w:val="single" w:sz="4" w:space="0" w:color="auto"/>
              <w:right w:val="single" w:sz="4" w:space="0" w:color="auto"/>
            </w:tcBorders>
            <w:noWrap/>
          </w:tcPr>
          <w:p w14:paraId="72E67F47" w14:textId="4A5943F3" w:rsidR="006415B0" w:rsidRPr="00D604BB" w:rsidRDefault="006415B0" w:rsidP="006415B0">
            <w:pPr>
              <w:snapToGrid w:val="0"/>
              <w:jc w:val="center"/>
              <w:rPr>
                <w:highlight w:val="yellow"/>
              </w:rPr>
            </w:pPr>
            <w:r>
              <w:rPr>
                <w:rtl/>
              </w:rPr>
              <w:t>الجلسة العامة</w:t>
            </w:r>
          </w:p>
        </w:tc>
      </w:tr>
      <w:tr w:rsidR="006415B0" w:rsidRPr="00D604BB" w14:paraId="6B4ACB43" w14:textId="77777777" w:rsidTr="007B1A1D">
        <w:trPr>
          <w:jc w:val="center"/>
        </w:trPr>
        <w:tc>
          <w:tcPr>
            <w:tcW w:w="1266" w:type="dxa"/>
            <w:shd w:val="clear" w:color="auto" w:fill="auto"/>
            <w:noWrap/>
          </w:tcPr>
          <w:p w14:paraId="15429E38" w14:textId="77777777" w:rsidR="006415B0" w:rsidRPr="00D604BB" w:rsidRDefault="00A50608" w:rsidP="009F0936">
            <w:pPr>
              <w:keepNext/>
              <w:keepLines/>
              <w:snapToGrid w:val="0"/>
              <w:jc w:val="center"/>
              <w:rPr>
                <w:color w:val="0000FF"/>
                <w:u w:val="single"/>
              </w:rPr>
            </w:pPr>
            <w:hyperlink r:id="rId92" w:history="1">
              <w:r w:rsidR="006415B0" w:rsidRPr="00D604BB">
                <w:rPr>
                  <w:rStyle w:val="Hyperlink"/>
                </w:rPr>
                <w:t>C23/74</w:t>
              </w:r>
              <w:r w:rsidR="006415B0" w:rsidRPr="00D604BB">
                <w:rPr>
                  <w:rStyle w:val="Hyperlink"/>
                </w:rPr>
                <w:br/>
                <w:t>+Cor.1</w:t>
              </w:r>
            </w:hyperlink>
          </w:p>
        </w:tc>
        <w:tc>
          <w:tcPr>
            <w:tcW w:w="1989" w:type="dxa"/>
            <w:noWrap/>
            <w:tcMar>
              <w:left w:w="57" w:type="dxa"/>
              <w:right w:w="57" w:type="dxa"/>
            </w:tcMar>
          </w:tcPr>
          <w:p w14:paraId="37BC87A3" w14:textId="0ED23803" w:rsidR="006415B0" w:rsidRPr="00815379" w:rsidRDefault="006415B0" w:rsidP="009F0936">
            <w:pPr>
              <w:keepNext/>
              <w:keepLines/>
              <w:snapToGrid w:val="0"/>
              <w:jc w:val="center"/>
              <w:rPr>
                <w:spacing w:val="-2"/>
              </w:rPr>
            </w:pPr>
            <w:r w:rsidRPr="00815379">
              <w:rPr>
                <w:spacing w:val="-2"/>
                <w:rtl/>
                <w:lang w:bidi="ar-SY"/>
              </w:rPr>
              <w:t xml:space="preserve">الجمهورية التشيكية ومن </w:t>
            </w:r>
            <w:r w:rsidRPr="00815379">
              <w:rPr>
                <w:spacing w:val="-2"/>
                <w:rtl/>
                <w:lang w:bidi="ar-EG"/>
              </w:rPr>
              <w:t>جمهورية ألمانيا الاتحادية والنمسا وبلجيكا والبوسنة والهرسك وجمهورية بلغاريا وكندا وجمهورية قبرص و</w:t>
            </w:r>
            <w:r w:rsidRPr="00815379">
              <w:rPr>
                <w:spacing w:val="-2"/>
                <w:rtl/>
              </w:rPr>
              <w:t>كوستاريكا</w:t>
            </w:r>
            <w:r w:rsidRPr="00815379">
              <w:rPr>
                <w:spacing w:val="-2"/>
                <w:rtl/>
                <w:lang w:bidi="ar-EG"/>
              </w:rPr>
              <w:t xml:space="preserve"> وجمهورية كرواتيا والدانمارك وإسبانيا وجمهورية إستونيا وفنلندا وفرنسا و</w:t>
            </w:r>
            <w:r w:rsidRPr="00815379">
              <w:rPr>
                <w:spacing w:val="-2"/>
                <w:rtl/>
              </w:rPr>
              <w:t>جورجيا</w:t>
            </w:r>
            <w:r w:rsidRPr="00815379">
              <w:rPr>
                <w:spacing w:val="-2"/>
                <w:rtl/>
                <w:lang w:bidi="ar-EG"/>
              </w:rPr>
              <w:t xml:space="preserve"> وغانا واليونان وهنغاريا وأيرلندا وأيسلندا ودولة إسرائيل وإيطاليا واليابان وجمهورية لاتفيا وإمارة ليختنشتاين وجمهورية ليتوانيا ولكسمبرغ وجمهورية مقدونيا الشمالية ومالطة والمكسيك وجمهورية مولدوفا والجبل الأسود ومملكة هولندا وبيرو وجمهورية بولندا والبرتغال والجمهورية السلوفاكية ورومانيا وجمهورية صربيا وجمهورية سلوفينيا والسويد وأوكرانيا</w:t>
            </w:r>
          </w:p>
        </w:tc>
        <w:tc>
          <w:tcPr>
            <w:tcW w:w="5062" w:type="dxa"/>
            <w:tcBorders>
              <w:top w:val="single" w:sz="4" w:space="0" w:color="auto"/>
              <w:left w:val="nil"/>
              <w:bottom w:val="single" w:sz="4" w:space="0" w:color="auto"/>
              <w:right w:val="single" w:sz="8" w:space="0" w:color="auto"/>
            </w:tcBorders>
            <w:shd w:val="clear" w:color="auto" w:fill="auto"/>
            <w:noWrap/>
          </w:tcPr>
          <w:p w14:paraId="56AC4205" w14:textId="412FFC8F" w:rsidR="006415B0" w:rsidRPr="009F0936" w:rsidRDefault="007A17F9" w:rsidP="006415B0">
            <w:pPr>
              <w:snapToGrid w:val="0"/>
              <w:rPr>
                <w:color w:val="000000"/>
                <w:spacing w:val="-4"/>
                <w:highlight w:val="yellow"/>
              </w:rPr>
            </w:pPr>
            <w:r w:rsidRPr="009F0936">
              <w:rPr>
                <w:rFonts w:hint="cs"/>
                <w:spacing w:val="-4"/>
                <w:rtl/>
              </w:rPr>
              <w:t xml:space="preserve">مساهمة من بلدان متعددة </w:t>
            </w:r>
            <w:r w:rsidR="006415B0" w:rsidRPr="009F0936">
              <w:rPr>
                <w:rFonts w:hint="cs"/>
                <w:spacing w:val="-4"/>
                <w:rtl/>
              </w:rPr>
              <w:t xml:space="preserve">- </w:t>
            </w:r>
            <w:r w:rsidR="006415B0" w:rsidRPr="009F0936">
              <w:rPr>
                <w:spacing w:val="-4"/>
                <w:rtl/>
              </w:rPr>
              <w:t>نهج قائم على حقوق الإنسان في تكنولوجيات الاتصالات/تكنولوجيا المعلومات والاتصالات في إطار رؤية</w:t>
            </w:r>
            <w:r w:rsidR="006415B0" w:rsidRPr="009F0936">
              <w:rPr>
                <w:spacing w:val="-4"/>
                <w:rtl/>
                <w:lang w:bidi="ar-SY"/>
              </w:rPr>
              <w:t xml:space="preserve"> التحول الرقمي</w:t>
            </w:r>
            <w:r w:rsidR="006415B0" w:rsidRPr="009F0936">
              <w:rPr>
                <w:spacing w:val="-4"/>
                <w:rtl/>
              </w:rPr>
              <w:t xml:space="preserve"> المتمحورة حول ال</w:t>
            </w:r>
            <w:r w:rsidR="006415B0" w:rsidRPr="009F0936">
              <w:rPr>
                <w:rFonts w:hint="cs"/>
                <w:spacing w:val="-4"/>
                <w:rtl/>
              </w:rPr>
              <w:t>إ</w:t>
            </w:r>
            <w:r w:rsidR="006415B0" w:rsidRPr="009F0936">
              <w:rPr>
                <w:spacing w:val="-4"/>
                <w:rtl/>
              </w:rPr>
              <w:t>نسان</w:t>
            </w:r>
          </w:p>
        </w:tc>
        <w:tc>
          <w:tcPr>
            <w:tcW w:w="1312" w:type="dxa"/>
            <w:tcBorders>
              <w:top w:val="single" w:sz="4" w:space="0" w:color="auto"/>
              <w:left w:val="single" w:sz="4" w:space="0" w:color="auto"/>
              <w:bottom w:val="single" w:sz="4" w:space="0" w:color="auto"/>
              <w:right w:val="single" w:sz="4" w:space="0" w:color="auto"/>
            </w:tcBorders>
            <w:noWrap/>
          </w:tcPr>
          <w:p w14:paraId="296D906F" w14:textId="0E53EE51" w:rsidR="006415B0" w:rsidRPr="00D604BB" w:rsidRDefault="006415B0" w:rsidP="006415B0">
            <w:pPr>
              <w:snapToGrid w:val="0"/>
              <w:jc w:val="center"/>
              <w:rPr>
                <w:highlight w:val="yellow"/>
              </w:rPr>
            </w:pPr>
            <w:r>
              <w:rPr>
                <w:rtl/>
              </w:rPr>
              <w:t>الجلسة العامة</w:t>
            </w:r>
          </w:p>
        </w:tc>
      </w:tr>
      <w:tr w:rsidR="006415B0" w:rsidRPr="00D604BB" w14:paraId="2FE34D7E" w14:textId="77777777" w:rsidTr="007B1A1D">
        <w:trPr>
          <w:jc w:val="center"/>
        </w:trPr>
        <w:tc>
          <w:tcPr>
            <w:tcW w:w="1266" w:type="dxa"/>
            <w:shd w:val="clear" w:color="auto" w:fill="auto"/>
            <w:noWrap/>
          </w:tcPr>
          <w:p w14:paraId="2F64BA7C" w14:textId="77777777" w:rsidR="006415B0" w:rsidRPr="00D604BB" w:rsidRDefault="00A50608" w:rsidP="006415B0">
            <w:pPr>
              <w:snapToGrid w:val="0"/>
              <w:jc w:val="center"/>
              <w:rPr>
                <w:color w:val="0000FF"/>
                <w:u w:val="single"/>
              </w:rPr>
            </w:pPr>
            <w:hyperlink r:id="rId93" w:history="1">
              <w:r w:rsidR="006415B0" w:rsidRPr="00D604BB">
                <w:rPr>
                  <w:color w:val="0000FF"/>
                  <w:u w:val="single"/>
                </w:rPr>
                <w:t>C23/75</w:t>
              </w:r>
            </w:hyperlink>
          </w:p>
        </w:tc>
        <w:tc>
          <w:tcPr>
            <w:tcW w:w="1989" w:type="dxa"/>
            <w:noWrap/>
            <w:tcMar>
              <w:left w:w="28" w:type="dxa"/>
              <w:right w:w="28" w:type="dxa"/>
            </w:tcMar>
          </w:tcPr>
          <w:p w14:paraId="4652E550" w14:textId="42BECBE4" w:rsidR="006415B0" w:rsidRPr="00D604BB" w:rsidRDefault="006415B0" w:rsidP="006415B0">
            <w:pPr>
              <w:snapToGrid w:val="0"/>
              <w:jc w:val="center"/>
            </w:pPr>
            <w:r w:rsidRPr="00D604BB">
              <w:rPr>
                <w:rtl/>
                <w:lang w:bidi="ar-SY"/>
              </w:rPr>
              <w:t>الجمهورية الجزائرية الديمقراطية الشعبية والمملكة العربية السعودية ومملكة البحرين وجمهورية مصر العربية والإمارات العربية المتحدة ودولة الكويت والمملكة المغربية وتونس</w:t>
            </w:r>
          </w:p>
        </w:tc>
        <w:tc>
          <w:tcPr>
            <w:tcW w:w="5062" w:type="dxa"/>
            <w:tcBorders>
              <w:top w:val="single" w:sz="4" w:space="0" w:color="auto"/>
              <w:left w:val="nil"/>
              <w:bottom w:val="single" w:sz="4" w:space="0" w:color="auto"/>
              <w:right w:val="single" w:sz="8" w:space="0" w:color="auto"/>
            </w:tcBorders>
            <w:shd w:val="clear" w:color="auto" w:fill="auto"/>
            <w:noWrap/>
          </w:tcPr>
          <w:p w14:paraId="753405BA" w14:textId="2F03E57C" w:rsidR="006415B0" w:rsidRPr="00680F28" w:rsidRDefault="007A17F9" w:rsidP="006415B0">
            <w:pPr>
              <w:rPr>
                <w:color w:val="000000"/>
                <w:spacing w:val="-4"/>
              </w:rPr>
            </w:pPr>
            <w:r w:rsidRPr="00680F28">
              <w:rPr>
                <w:rFonts w:hint="cs"/>
                <w:spacing w:val="-4"/>
                <w:rtl/>
              </w:rPr>
              <w:t xml:space="preserve">مساهمة من بلدان متعددة </w:t>
            </w:r>
            <w:r w:rsidR="006415B0" w:rsidRPr="00680F28">
              <w:rPr>
                <w:rFonts w:hint="cs"/>
                <w:spacing w:val="-4"/>
                <w:rtl/>
              </w:rPr>
              <w:t xml:space="preserve">- </w:t>
            </w:r>
            <w:r w:rsidR="006415B0" w:rsidRPr="00680F28">
              <w:rPr>
                <w:spacing w:val="-4"/>
                <w:rtl/>
                <w:lang w:bidi="ar-JO"/>
              </w:rPr>
              <w:t>مقترح لتحسين دورات مجلس الاتحاد الدولي للاتصالات</w:t>
            </w:r>
          </w:p>
        </w:tc>
        <w:tc>
          <w:tcPr>
            <w:tcW w:w="1312" w:type="dxa"/>
            <w:tcBorders>
              <w:top w:val="single" w:sz="4" w:space="0" w:color="auto"/>
              <w:left w:val="single" w:sz="4" w:space="0" w:color="auto"/>
              <w:bottom w:val="single" w:sz="4" w:space="0" w:color="auto"/>
              <w:right w:val="single" w:sz="4" w:space="0" w:color="auto"/>
            </w:tcBorders>
            <w:noWrap/>
          </w:tcPr>
          <w:p w14:paraId="67CC9E57" w14:textId="6CEDFC11" w:rsidR="006415B0" w:rsidRPr="00D604BB" w:rsidRDefault="006415B0" w:rsidP="006415B0">
            <w:pPr>
              <w:snapToGrid w:val="0"/>
              <w:jc w:val="center"/>
              <w:rPr>
                <w:highlight w:val="yellow"/>
              </w:rPr>
            </w:pPr>
            <w:r>
              <w:rPr>
                <w:rtl/>
              </w:rPr>
              <w:t>الجلسة العامة</w:t>
            </w:r>
          </w:p>
        </w:tc>
      </w:tr>
      <w:tr w:rsidR="006415B0" w:rsidRPr="00D604BB" w14:paraId="3FC4C87E" w14:textId="77777777" w:rsidTr="007B1A1D">
        <w:trPr>
          <w:jc w:val="center"/>
        </w:trPr>
        <w:tc>
          <w:tcPr>
            <w:tcW w:w="1266" w:type="dxa"/>
            <w:shd w:val="clear" w:color="auto" w:fill="auto"/>
            <w:noWrap/>
          </w:tcPr>
          <w:p w14:paraId="3E20A51A" w14:textId="77777777" w:rsidR="006415B0" w:rsidRPr="00D604BB" w:rsidRDefault="00A50608" w:rsidP="006415B0">
            <w:pPr>
              <w:snapToGrid w:val="0"/>
              <w:jc w:val="center"/>
              <w:rPr>
                <w:color w:val="0000FF"/>
                <w:u w:val="single"/>
              </w:rPr>
            </w:pPr>
            <w:hyperlink r:id="rId94" w:history="1">
              <w:r w:rsidR="006415B0" w:rsidRPr="00D604BB">
                <w:rPr>
                  <w:rStyle w:val="Hyperlink"/>
                </w:rPr>
                <w:t>C23/76</w:t>
              </w:r>
              <w:r w:rsidR="006415B0" w:rsidRPr="00D604BB">
                <w:rPr>
                  <w:rStyle w:val="Hyperlink"/>
                </w:rPr>
                <w:br/>
                <w:t>(Rev.1)</w:t>
              </w:r>
            </w:hyperlink>
          </w:p>
        </w:tc>
        <w:tc>
          <w:tcPr>
            <w:tcW w:w="1989" w:type="dxa"/>
            <w:noWrap/>
            <w:tcMar>
              <w:left w:w="57" w:type="dxa"/>
              <w:right w:w="57" w:type="dxa"/>
            </w:tcMar>
          </w:tcPr>
          <w:p w14:paraId="056AB77B" w14:textId="4CC07B4D" w:rsidR="006415B0" w:rsidRPr="00D604BB" w:rsidRDefault="006415B0" w:rsidP="006415B0">
            <w:pPr>
              <w:snapToGrid w:val="0"/>
              <w:jc w:val="center"/>
            </w:pPr>
            <w:r w:rsidRPr="00D604BB">
              <w:rPr>
                <w:rtl/>
                <w:lang w:bidi="ar-SY"/>
              </w:rPr>
              <w:t>الجمهورية الجزائرية الديمقراطية الشعبية والمملكة العربية السعودية ومملكة البحرين وجمهورية مصر العربية والإمارات العربية المتحدة ودولة الكويت و</w:t>
            </w:r>
            <w:r w:rsidRPr="00D604BB">
              <w:rPr>
                <w:rtl/>
                <w:lang w:bidi="ar-EG"/>
              </w:rPr>
              <w:t>ال</w:t>
            </w:r>
            <w:r w:rsidRPr="00D604BB">
              <w:rPr>
                <w:rtl/>
                <w:lang w:bidi="ar-SY"/>
              </w:rPr>
              <w:t>مملكة المغربية وتونس</w:t>
            </w:r>
          </w:p>
        </w:tc>
        <w:tc>
          <w:tcPr>
            <w:tcW w:w="5062" w:type="dxa"/>
            <w:tcBorders>
              <w:top w:val="single" w:sz="4" w:space="0" w:color="auto"/>
              <w:left w:val="nil"/>
              <w:bottom w:val="single" w:sz="4" w:space="0" w:color="auto"/>
              <w:right w:val="single" w:sz="8" w:space="0" w:color="auto"/>
            </w:tcBorders>
            <w:shd w:val="clear" w:color="auto" w:fill="auto"/>
            <w:noWrap/>
          </w:tcPr>
          <w:p w14:paraId="6A0DA5C6" w14:textId="42A0B512" w:rsidR="006415B0" w:rsidRPr="007A17F9" w:rsidRDefault="007A17F9" w:rsidP="006415B0">
            <w:pPr>
              <w:snapToGrid w:val="0"/>
              <w:rPr>
                <w:color w:val="000000"/>
              </w:rPr>
            </w:pPr>
            <w:r w:rsidRPr="007A17F9">
              <w:rPr>
                <w:rFonts w:hint="cs"/>
                <w:rtl/>
              </w:rPr>
              <w:t xml:space="preserve">مساهمة من بلدان متعددة </w:t>
            </w:r>
            <w:r w:rsidR="006415B0" w:rsidRPr="007A17F9">
              <w:rPr>
                <w:rFonts w:hint="cs"/>
                <w:rtl/>
              </w:rPr>
              <w:t xml:space="preserve">- </w:t>
            </w:r>
            <w:r w:rsidR="006415B0" w:rsidRPr="007A17F9">
              <w:rPr>
                <w:rtl/>
              </w:rPr>
              <w:t>مقترح لتمكين المرأة وإدماجها في أنشطة الاتحاد الدولي للاتصالات</w:t>
            </w:r>
          </w:p>
        </w:tc>
        <w:tc>
          <w:tcPr>
            <w:tcW w:w="1312" w:type="dxa"/>
            <w:tcBorders>
              <w:top w:val="single" w:sz="4" w:space="0" w:color="auto"/>
              <w:left w:val="single" w:sz="4" w:space="0" w:color="auto"/>
              <w:bottom w:val="single" w:sz="4" w:space="0" w:color="auto"/>
              <w:right w:val="single" w:sz="4" w:space="0" w:color="auto"/>
            </w:tcBorders>
            <w:noWrap/>
          </w:tcPr>
          <w:p w14:paraId="289D90B2" w14:textId="7CFFCC84" w:rsidR="006415B0" w:rsidRPr="00D604BB" w:rsidRDefault="006415B0" w:rsidP="006415B0">
            <w:pPr>
              <w:snapToGrid w:val="0"/>
              <w:jc w:val="center"/>
              <w:rPr>
                <w:highlight w:val="yellow"/>
              </w:rPr>
            </w:pPr>
            <w:r>
              <w:rPr>
                <w:rtl/>
              </w:rPr>
              <w:t>الجلسة العامة</w:t>
            </w:r>
          </w:p>
        </w:tc>
      </w:tr>
      <w:tr w:rsidR="006415B0" w:rsidRPr="00D604BB" w14:paraId="7AA53AB4" w14:textId="77777777" w:rsidTr="007B1A1D">
        <w:trPr>
          <w:cantSplit/>
          <w:jc w:val="center"/>
        </w:trPr>
        <w:tc>
          <w:tcPr>
            <w:tcW w:w="1266" w:type="dxa"/>
            <w:shd w:val="clear" w:color="auto" w:fill="auto"/>
            <w:noWrap/>
          </w:tcPr>
          <w:p w14:paraId="7B4C5CB7" w14:textId="77777777" w:rsidR="006415B0" w:rsidRPr="00D604BB" w:rsidRDefault="00A50608" w:rsidP="006415B0">
            <w:pPr>
              <w:snapToGrid w:val="0"/>
              <w:jc w:val="center"/>
              <w:rPr>
                <w:color w:val="0000FF"/>
                <w:u w:val="single"/>
              </w:rPr>
            </w:pPr>
            <w:hyperlink r:id="rId95" w:history="1">
              <w:r w:rsidR="006415B0" w:rsidRPr="00D604BB">
                <w:rPr>
                  <w:rStyle w:val="Hyperlink"/>
                </w:rPr>
                <w:t>C23/77</w:t>
              </w:r>
              <w:r w:rsidR="006415B0" w:rsidRPr="00D604BB">
                <w:rPr>
                  <w:rStyle w:val="Hyperlink"/>
                </w:rPr>
                <w:br/>
                <w:t>(+Cor.1)</w:t>
              </w:r>
            </w:hyperlink>
          </w:p>
        </w:tc>
        <w:tc>
          <w:tcPr>
            <w:tcW w:w="1989" w:type="dxa"/>
            <w:noWrap/>
            <w:tcMar>
              <w:left w:w="57" w:type="dxa"/>
              <w:right w:w="57" w:type="dxa"/>
            </w:tcMar>
          </w:tcPr>
          <w:p w14:paraId="3B8DDB9B" w14:textId="77FBDA01" w:rsidR="006415B0" w:rsidRPr="00D46DA6" w:rsidRDefault="006415B0" w:rsidP="006415B0">
            <w:pPr>
              <w:snapToGrid w:val="0"/>
              <w:jc w:val="center"/>
              <w:rPr>
                <w:spacing w:val="-4"/>
                <w:highlight w:val="yellow"/>
              </w:rPr>
            </w:pPr>
            <w:r w:rsidRPr="00D46DA6">
              <w:rPr>
                <w:spacing w:val="-4"/>
                <w:rtl/>
                <w:lang w:bidi="ar-EG"/>
              </w:rPr>
              <w:t xml:space="preserve">الجمهورية الجزائرية الديمقراطية </w:t>
            </w:r>
            <w:r w:rsidRPr="00D46DA6">
              <w:rPr>
                <w:spacing w:val="-4"/>
                <w:rtl/>
                <w:lang w:bidi="ar-SY"/>
              </w:rPr>
              <w:t xml:space="preserve">الشعبية </w:t>
            </w:r>
            <w:r w:rsidRPr="00D46DA6">
              <w:rPr>
                <w:spacing w:val="-4"/>
                <w:rtl/>
                <w:lang w:bidi="ar-EG"/>
              </w:rPr>
              <w:t>والمملكة العربية السعودية وبوركينا فاصو وجمهورية كوت ديفوار وجمهورية مصر العربية والإمارات العربية المتحدة وغانا والمملكة المغربية وجمهورية موريشيوس وجمهورية نيجيريا الاتحادية وجمهورية جنوب إفريقيا وتونس وجمهورية زمبابوي</w:t>
            </w:r>
          </w:p>
        </w:tc>
        <w:tc>
          <w:tcPr>
            <w:tcW w:w="5062" w:type="dxa"/>
            <w:tcBorders>
              <w:top w:val="single" w:sz="4" w:space="0" w:color="auto"/>
              <w:left w:val="nil"/>
              <w:bottom w:val="single" w:sz="4" w:space="0" w:color="auto"/>
              <w:right w:val="single" w:sz="4" w:space="0" w:color="auto"/>
            </w:tcBorders>
            <w:shd w:val="clear" w:color="auto" w:fill="auto"/>
            <w:noWrap/>
          </w:tcPr>
          <w:p w14:paraId="4C2E9E5A" w14:textId="4072073D" w:rsidR="006415B0" w:rsidRPr="007A17F9" w:rsidRDefault="007A17F9" w:rsidP="006415B0">
            <w:pPr>
              <w:snapToGrid w:val="0"/>
              <w:rPr>
                <w:i/>
                <w:iCs/>
                <w:color w:val="000000"/>
              </w:rPr>
            </w:pPr>
            <w:r w:rsidRPr="007A17F9">
              <w:rPr>
                <w:rFonts w:hint="cs"/>
                <w:rtl/>
              </w:rPr>
              <w:t xml:space="preserve">مساهمة من بلدان متعددة </w:t>
            </w:r>
            <w:r w:rsidR="006415B0" w:rsidRPr="007A17F9">
              <w:rPr>
                <w:rFonts w:hint="cs"/>
                <w:rtl/>
              </w:rPr>
              <w:t xml:space="preserve">- </w:t>
            </w:r>
            <w:r w:rsidR="006415B0" w:rsidRPr="007A17F9">
              <w:rPr>
                <w:rtl/>
              </w:rPr>
              <w:t>اختصاصات فريق الخبراء المعني بلوائح الاتصالات الدولية </w:t>
            </w:r>
            <w:r w:rsidR="006415B0" w:rsidRPr="007A17F9">
              <w:t>(EG-ITR)</w:t>
            </w:r>
          </w:p>
        </w:tc>
        <w:tc>
          <w:tcPr>
            <w:tcW w:w="1312" w:type="dxa"/>
            <w:tcBorders>
              <w:top w:val="single" w:sz="4" w:space="0" w:color="auto"/>
              <w:left w:val="single" w:sz="4" w:space="0" w:color="auto"/>
              <w:bottom w:val="single" w:sz="4" w:space="0" w:color="auto"/>
              <w:right w:val="single" w:sz="4" w:space="0" w:color="auto"/>
            </w:tcBorders>
            <w:noWrap/>
          </w:tcPr>
          <w:p w14:paraId="337DC2C1" w14:textId="04F69D11" w:rsidR="006415B0" w:rsidRPr="00D604BB" w:rsidRDefault="006415B0" w:rsidP="006415B0">
            <w:pPr>
              <w:snapToGrid w:val="0"/>
              <w:jc w:val="center"/>
              <w:rPr>
                <w:highlight w:val="yellow"/>
              </w:rPr>
            </w:pPr>
            <w:r>
              <w:rPr>
                <w:rtl/>
              </w:rPr>
              <w:t>الجلسة العامة</w:t>
            </w:r>
          </w:p>
        </w:tc>
      </w:tr>
      <w:tr w:rsidR="006415B0" w:rsidRPr="00D604BB" w14:paraId="6336CE2F" w14:textId="77777777" w:rsidTr="007B1A1D">
        <w:trPr>
          <w:jc w:val="center"/>
        </w:trPr>
        <w:tc>
          <w:tcPr>
            <w:tcW w:w="1266" w:type="dxa"/>
            <w:shd w:val="clear" w:color="auto" w:fill="auto"/>
            <w:noWrap/>
          </w:tcPr>
          <w:p w14:paraId="2FCA0E5E" w14:textId="77777777" w:rsidR="006415B0" w:rsidRPr="00D604BB" w:rsidRDefault="00A50608" w:rsidP="006415B0">
            <w:pPr>
              <w:snapToGrid w:val="0"/>
              <w:jc w:val="center"/>
              <w:rPr>
                <w:color w:val="0000FF"/>
                <w:u w:val="single"/>
              </w:rPr>
            </w:pPr>
            <w:hyperlink r:id="rId96" w:history="1">
              <w:r w:rsidR="006415B0" w:rsidRPr="00D604BB">
                <w:rPr>
                  <w:color w:val="0000FF"/>
                  <w:u w:val="single"/>
                </w:rPr>
                <w:t>C23/78</w:t>
              </w:r>
            </w:hyperlink>
          </w:p>
        </w:tc>
        <w:tc>
          <w:tcPr>
            <w:tcW w:w="1989" w:type="dxa"/>
            <w:noWrap/>
            <w:tcMar>
              <w:left w:w="57" w:type="dxa"/>
              <w:right w:w="57" w:type="dxa"/>
            </w:tcMar>
          </w:tcPr>
          <w:p w14:paraId="7595F31A" w14:textId="7C75DDA6" w:rsidR="006415B0" w:rsidRPr="00D604BB" w:rsidRDefault="006415B0" w:rsidP="006415B0">
            <w:pPr>
              <w:snapToGrid w:val="0"/>
              <w:jc w:val="center"/>
              <w:rPr>
                <w:highlight w:val="yellow"/>
              </w:rPr>
            </w:pPr>
            <w:r w:rsidRPr="00D604BB">
              <w:rPr>
                <w:rtl/>
                <w:lang w:bidi="ar-EG"/>
              </w:rPr>
              <w:t>جمهورية الصين الشعبية</w:t>
            </w:r>
          </w:p>
        </w:tc>
        <w:tc>
          <w:tcPr>
            <w:tcW w:w="5062" w:type="dxa"/>
            <w:tcBorders>
              <w:top w:val="single" w:sz="4" w:space="0" w:color="auto"/>
              <w:left w:val="nil"/>
              <w:bottom w:val="single" w:sz="4" w:space="0" w:color="auto"/>
              <w:right w:val="single" w:sz="4" w:space="0" w:color="auto"/>
            </w:tcBorders>
            <w:shd w:val="clear" w:color="auto" w:fill="auto"/>
            <w:noWrap/>
          </w:tcPr>
          <w:p w14:paraId="149C2D2D" w14:textId="76646EA6" w:rsidR="006415B0" w:rsidRPr="00D604BB" w:rsidRDefault="006415B0" w:rsidP="006415B0">
            <w:pPr>
              <w:snapToGrid w:val="0"/>
              <w:rPr>
                <w:color w:val="000000"/>
                <w:highlight w:val="yellow"/>
              </w:rPr>
            </w:pPr>
            <w:r w:rsidRPr="00D604BB">
              <w:rPr>
                <w:rtl/>
                <w:lang w:bidi="ar-EG"/>
              </w:rPr>
              <w:t>مساهمة من جمهورية الصين الشعبية</w:t>
            </w:r>
            <w:r w:rsidRPr="00D604BB">
              <w:rPr>
                <w:rFonts w:hint="cs"/>
                <w:rtl/>
                <w:lang w:bidi="ar-EG"/>
              </w:rPr>
              <w:t xml:space="preserve"> - </w:t>
            </w:r>
            <w:r w:rsidRPr="00D604BB">
              <w:rPr>
                <w:rtl/>
              </w:rPr>
              <w:t>مقترحات بشأن تحسينات المجلس</w:t>
            </w:r>
          </w:p>
        </w:tc>
        <w:tc>
          <w:tcPr>
            <w:tcW w:w="1312" w:type="dxa"/>
            <w:tcBorders>
              <w:top w:val="single" w:sz="4" w:space="0" w:color="auto"/>
              <w:left w:val="single" w:sz="4" w:space="0" w:color="auto"/>
              <w:bottom w:val="single" w:sz="4" w:space="0" w:color="auto"/>
              <w:right w:val="single" w:sz="4" w:space="0" w:color="auto"/>
            </w:tcBorders>
            <w:noWrap/>
          </w:tcPr>
          <w:p w14:paraId="467DCD39" w14:textId="4DBC3E87" w:rsidR="006415B0" w:rsidRPr="00D604BB" w:rsidRDefault="006415B0" w:rsidP="006415B0">
            <w:pPr>
              <w:snapToGrid w:val="0"/>
              <w:jc w:val="center"/>
              <w:rPr>
                <w:highlight w:val="yellow"/>
              </w:rPr>
            </w:pPr>
            <w:r>
              <w:rPr>
                <w:rtl/>
              </w:rPr>
              <w:t>الجلسة العامة</w:t>
            </w:r>
          </w:p>
        </w:tc>
      </w:tr>
      <w:tr w:rsidR="006415B0" w:rsidRPr="00D604BB" w14:paraId="29212BAB" w14:textId="77777777" w:rsidTr="007B1A1D">
        <w:trPr>
          <w:jc w:val="center"/>
        </w:trPr>
        <w:tc>
          <w:tcPr>
            <w:tcW w:w="1266" w:type="dxa"/>
            <w:shd w:val="clear" w:color="auto" w:fill="auto"/>
            <w:noWrap/>
          </w:tcPr>
          <w:p w14:paraId="4890D00B" w14:textId="77777777" w:rsidR="006415B0" w:rsidRPr="00D604BB" w:rsidRDefault="00A50608" w:rsidP="006415B0">
            <w:pPr>
              <w:snapToGrid w:val="0"/>
              <w:jc w:val="center"/>
              <w:rPr>
                <w:color w:val="0000FF"/>
                <w:u w:val="single"/>
              </w:rPr>
            </w:pPr>
            <w:hyperlink r:id="rId97" w:history="1">
              <w:r w:rsidR="006415B0" w:rsidRPr="00D604BB">
                <w:rPr>
                  <w:color w:val="0000FF"/>
                  <w:u w:val="single"/>
                </w:rPr>
                <w:t>C23/79</w:t>
              </w:r>
            </w:hyperlink>
          </w:p>
        </w:tc>
        <w:tc>
          <w:tcPr>
            <w:tcW w:w="1989" w:type="dxa"/>
            <w:noWrap/>
            <w:tcMar>
              <w:left w:w="57" w:type="dxa"/>
              <w:right w:w="57" w:type="dxa"/>
            </w:tcMar>
          </w:tcPr>
          <w:p w14:paraId="768A1035" w14:textId="7A343920" w:rsidR="006415B0" w:rsidRPr="00D604BB" w:rsidRDefault="006415B0" w:rsidP="006415B0">
            <w:pPr>
              <w:snapToGrid w:val="0"/>
              <w:jc w:val="center"/>
              <w:rPr>
                <w:highlight w:val="yellow"/>
              </w:rPr>
            </w:pPr>
            <w:r w:rsidRPr="00D604BB">
              <w:rPr>
                <w:rtl/>
                <w:lang w:bidi="ar-EG"/>
              </w:rPr>
              <w:t>جمهورية الصين الشعبية</w:t>
            </w:r>
          </w:p>
        </w:tc>
        <w:tc>
          <w:tcPr>
            <w:tcW w:w="5062" w:type="dxa"/>
            <w:tcBorders>
              <w:top w:val="single" w:sz="4" w:space="0" w:color="auto"/>
              <w:left w:val="nil"/>
              <w:bottom w:val="single" w:sz="4" w:space="0" w:color="auto"/>
              <w:right w:val="single" w:sz="4" w:space="0" w:color="auto"/>
            </w:tcBorders>
            <w:shd w:val="clear" w:color="auto" w:fill="auto"/>
            <w:noWrap/>
          </w:tcPr>
          <w:p w14:paraId="299CB5C5" w14:textId="6D188091" w:rsidR="006415B0" w:rsidRPr="00036A13" w:rsidRDefault="006415B0" w:rsidP="006415B0">
            <w:pPr>
              <w:snapToGrid w:val="0"/>
              <w:rPr>
                <w:color w:val="000000"/>
                <w:spacing w:val="-2"/>
                <w:highlight w:val="yellow"/>
              </w:rPr>
            </w:pPr>
            <w:r w:rsidRPr="00036A13">
              <w:rPr>
                <w:spacing w:val="-2"/>
                <w:rtl/>
                <w:lang w:bidi="ar-EG"/>
              </w:rPr>
              <w:t>مساهمة من جمهورية الصين الشعبية</w:t>
            </w:r>
            <w:r w:rsidRPr="00036A13">
              <w:rPr>
                <w:rFonts w:hint="cs"/>
                <w:spacing w:val="-2"/>
                <w:rtl/>
                <w:lang w:bidi="ar-EG"/>
              </w:rPr>
              <w:t xml:space="preserve"> - </w:t>
            </w:r>
            <w:r w:rsidRPr="00036A13">
              <w:rPr>
                <w:spacing w:val="-2"/>
                <w:rtl/>
              </w:rPr>
              <w:t>مقترحات للمضي في تنفيذ مفهوم "الاتحاد الواحد"</w:t>
            </w:r>
          </w:p>
        </w:tc>
        <w:tc>
          <w:tcPr>
            <w:tcW w:w="1312" w:type="dxa"/>
            <w:tcBorders>
              <w:top w:val="single" w:sz="4" w:space="0" w:color="auto"/>
              <w:left w:val="single" w:sz="4" w:space="0" w:color="auto"/>
              <w:bottom w:val="single" w:sz="4" w:space="0" w:color="auto"/>
              <w:right w:val="single" w:sz="4" w:space="0" w:color="auto"/>
            </w:tcBorders>
            <w:noWrap/>
          </w:tcPr>
          <w:p w14:paraId="7BF60B6C" w14:textId="28241965" w:rsidR="006415B0" w:rsidRPr="00D604BB" w:rsidRDefault="006415B0" w:rsidP="006415B0">
            <w:pPr>
              <w:snapToGrid w:val="0"/>
              <w:jc w:val="center"/>
              <w:rPr>
                <w:highlight w:val="yellow"/>
              </w:rPr>
            </w:pPr>
            <w:r w:rsidRPr="00D604BB">
              <w:rPr>
                <w:rtl/>
              </w:rPr>
              <w:t>اللجنة الدائمة للتنظيم والإدارة</w:t>
            </w:r>
          </w:p>
        </w:tc>
      </w:tr>
      <w:tr w:rsidR="006415B0" w:rsidRPr="00D604BB" w14:paraId="425509D3" w14:textId="77777777" w:rsidTr="007B1A1D">
        <w:trPr>
          <w:jc w:val="center"/>
        </w:trPr>
        <w:tc>
          <w:tcPr>
            <w:tcW w:w="1266" w:type="dxa"/>
            <w:shd w:val="clear" w:color="auto" w:fill="auto"/>
            <w:noWrap/>
          </w:tcPr>
          <w:p w14:paraId="7894F54B" w14:textId="77777777" w:rsidR="006415B0" w:rsidRPr="00D604BB" w:rsidRDefault="00A50608" w:rsidP="006415B0">
            <w:pPr>
              <w:snapToGrid w:val="0"/>
              <w:jc w:val="center"/>
              <w:rPr>
                <w:color w:val="0000FF"/>
                <w:u w:val="single"/>
              </w:rPr>
            </w:pPr>
            <w:hyperlink r:id="rId98" w:history="1">
              <w:r w:rsidR="006415B0" w:rsidRPr="00D604BB">
                <w:rPr>
                  <w:color w:val="0000FF"/>
                  <w:u w:val="single"/>
                </w:rPr>
                <w:t>C23/80</w:t>
              </w:r>
            </w:hyperlink>
          </w:p>
        </w:tc>
        <w:tc>
          <w:tcPr>
            <w:tcW w:w="1989" w:type="dxa"/>
            <w:noWrap/>
            <w:tcMar>
              <w:left w:w="57" w:type="dxa"/>
              <w:right w:w="57" w:type="dxa"/>
            </w:tcMar>
          </w:tcPr>
          <w:p w14:paraId="0593249A" w14:textId="1B31A9E8" w:rsidR="006415B0" w:rsidRPr="00D604BB" w:rsidRDefault="006415B0" w:rsidP="006415B0">
            <w:pPr>
              <w:snapToGrid w:val="0"/>
              <w:jc w:val="center"/>
              <w:rPr>
                <w:highlight w:val="yellow"/>
                <w:lang w:val="es-ES"/>
              </w:rPr>
            </w:pPr>
            <w:r w:rsidRPr="00D604BB">
              <w:rPr>
                <w:rtl/>
                <w:lang w:bidi="ar-EG"/>
              </w:rPr>
              <w:t>جمهورية الصين الشعبية</w:t>
            </w:r>
          </w:p>
        </w:tc>
        <w:tc>
          <w:tcPr>
            <w:tcW w:w="5062" w:type="dxa"/>
            <w:tcBorders>
              <w:top w:val="single" w:sz="4" w:space="0" w:color="auto"/>
              <w:left w:val="nil"/>
              <w:bottom w:val="single" w:sz="4" w:space="0" w:color="auto"/>
              <w:right w:val="single" w:sz="4" w:space="0" w:color="auto"/>
            </w:tcBorders>
            <w:shd w:val="clear" w:color="auto" w:fill="auto"/>
            <w:noWrap/>
          </w:tcPr>
          <w:p w14:paraId="78EFE037" w14:textId="2E8CCC15" w:rsidR="006415B0" w:rsidRPr="003A78AF" w:rsidRDefault="006415B0" w:rsidP="006415B0">
            <w:pPr>
              <w:snapToGrid w:val="0"/>
              <w:rPr>
                <w:lang w:val="es-ES" w:bidi="ar-EG"/>
              </w:rPr>
            </w:pPr>
            <w:r w:rsidRPr="00D604BB">
              <w:rPr>
                <w:rtl/>
                <w:lang w:bidi="ar-EG"/>
              </w:rPr>
              <w:t>مساهمة من جمهورية الصين الشعبية</w:t>
            </w:r>
            <w:r w:rsidRPr="00D604BB">
              <w:rPr>
                <w:rFonts w:hint="cs"/>
                <w:rtl/>
                <w:lang w:bidi="ar-EG"/>
              </w:rPr>
              <w:t xml:space="preserve"> </w:t>
            </w:r>
            <w:r w:rsidRPr="00D604BB">
              <w:rPr>
                <w:rtl/>
                <w:lang w:bidi="ar-EG"/>
              </w:rPr>
              <w:t>–</w:t>
            </w:r>
            <w:r w:rsidRPr="00D604BB">
              <w:rPr>
                <w:rFonts w:hint="cs"/>
                <w:rtl/>
                <w:lang w:bidi="ar-EG"/>
              </w:rPr>
              <w:t xml:space="preserve"> </w:t>
            </w:r>
            <w:r w:rsidRPr="00D604BB">
              <w:rPr>
                <w:rtl/>
              </w:rPr>
              <w:t>مقترح لدعم تنفيذ المبادرات الإقليمية التي وافق عليها المؤتمر العالمي لتنمية الاتصالات (</w:t>
            </w:r>
            <w:r w:rsidRPr="003A78AF">
              <w:rPr>
                <w:lang w:val="es-ES"/>
              </w:rPr>
              <w:t>WTDC</w:t>
            </w:r>
            <w:r w:rsidRPr="003A78AF">
              <w:rPr>
                <w:lang w:val="es-ES"/>
              </w:rPr>
              <w:noBreakHyphen/>
              <w:t>22</w:t>
            </w:r>
            <w:r w:rsidRPr="00D604BB">
              <w:rPr>
                <w:rtl/>
              </w:rPr>
              <w:t>)</w:t>
            </w:r>
          </w:p>
        </w:tc>
        <w:tc>
          <w:tcPr>
            <w:tcW w:w="1312" w:type="dxa"/>
            <w:tcBorders>
              <w:top w:val="single" w:sz="4" w:space="0" w:color="auto"/>
              <w:left w:val="single" w:sz="4" w:space="0" w:color="auto"/>
              <w:bottom w:val="single" w:sz="4" w:space="0" w:color="auto"/>
              <w:right w:val="single" w:sz="4" w:space="0" w:color="auto"/>
            </w:tcBorders>
            <w:noWrap/>
          </w:tcPr>
          <w:p w14:paraId="257987A2" w14:textId="6C556D87" w:rsidR="006415B0" w:rsidRPr="00D604BB" w:rsidRDefault="006415B0" w:rsidP="006415B0">
            <w:pPr>
              <w:snapToGrid w:val="0"/>
              <w:jc w:val="center"/>
              <w:rPr>
                <w:highlight w:val="yellow"/>
              </w:rPr>
            </w:pPr>
            <w:r w:rsidRPr="00D604BB">
              <w:rPr>
                <w:rtl/>
              </w:rPr>
              <w:t>اللجنة الدائمة للتنظيم والإدارة</w:t>
            </w:r>
          </w:p>
        </w:tc>
      </w:tr>
      <w:tr w:rsidR="006415B0" w:rsidRPr="00D604BB" w14:paraId="210B4229" w14:textId="77777777" w:rsidTr="007B1A1D">
        <w:trPr>
          <w:jc w:val="center"/>
        </w:trPr>
        <w:tc>
          <w:tcPr>
            <w:tcW w:w="1266" w:type="dxa"/>
            <w:shd w:val="clear" w:color="auto" w:fill="auto"/>
            <w:noWrap/>
          </w:tcPr>
          <w:p w14:paraId="5366B16D" w14:textId="77777777" w:rsidR="006415B0" w:rsidRPr="00D604BB" w:rsidRDefault="00A50608" w:rsidP="006415B0">
            <w:pPr>
              <w:snapToGrid w:val="0"/>
              <w:jc w:val="center"/>
              <w:rPr>
                <w:color w:val="0000FF"/>
                <w:u w:val="single"/>
              </w:rPr>
            </w:pPr>
            <w:hyperlink r:id="rId99" w:history="1">
              <w:r w:rsidR="006415B0" w:rsidRPr="00D604BB">
                <w:rPr>
                  <w:color w:val="0000FF"/>
                  <w:u w:val="single"/>
                </w:rPr>
                <w:t>C23/81</w:t>
              </w:r>
            </w:hyperlink>
          </w:p>
        </w:tc>
        <w:tc>
          <w:tcPr>
            <w:tcW w:w="1989" w:type="dxa"/>
            <w:noWrap/>
            <w:tcMar>
              <w:left w:w="57" w:type="dxa"/>
              <w:right w:w="57" w:type="dxa"/>
            </w:tcMar>
          </w:tcPr>
          <w:p w14:paraId="25B19145" w14:textId="22396BA0" w:rsidR="006415B0" w:rsidRPr="00D604BB" w:rsidRDefault="006415B0" w:rsidP="006415B0">
            <w:pPr>
              <w:snapToGrid w:val="0"/>
              <w:jc w:val="center"/>
              <w:rPr>
                <w:highlight w:val="yellow"/>
              </w:rPr>
            </w:pPr>
            <w:r w:rsidRPr="00D604BB">
              <w:rPr>
                <w:rtl/>
                <w:lang w:bidi="ar-EG"/>
              </w:rPr>
              <w:t>جمهورية الصين الشعبية</w:t>
            </w:r>
          </w:p>
        </w:tc>
        <w:tc>
          <w:tcPr>
            <w:tcW w:w="5062" w:type="dxa"/>
            <w:tcBorders>
              <w:top w:val="single" w:sz="4" w:space="0" w:color="auto"/>
              <w:left w:val="nil"/>
              <w:bottom w:val="single" w:sz="4" w:space="0" w:color="auto"/>
              <w:right w:val="single" w:sz="4" w:space="0" w:color="auto"/>
            </w:tcBorders>
            <w:shd w:val="clear" w:color="auto" w:fill="auto"/>
            <w:noWrap/>
          </w:tcPr>
          <w:p w14:paraId="281EC269" w14:textId="32DCD829" w:rsidR="006415B0" w:rsidRPr="00D604BB" w:rsidRDefault="006415B0" w:rsidP="006415B0">
            <w:pPr>
              <w:snapToGrid w:val="0"/>
              <w:rPr>
                <w:lang w:bidi="ar-EG"/>
              </w:rPr>
            </w:pPr>
            <w:r w:rsidRPr="00D604BB">
              <w:rPr>
                <w:rtl/>
                <w:lang w:bidi="ar-EG"/>
              </w:rPr>
              <w:t>مساهمة من جمهورية الصين الشعبية</w:t>
            </w:r>
            <w:r w:rsidRPr="00D604BB">
              <w:rPr>
                <w:rFonts w:hint="cs"/>
                <w:rtl/>
                <w:lang w:bidi="ar-EG"/>
              </w:rPr>
              <w:t xml:space="preserve"> - </w:t>
            </w:r>
            <w:r w:rsidRPr="00D604BB">
              <w:rPr>
                <w:rtl/>
              </w:rPr>
              <w:t>مقترح بشأن تعزيز مشاركة الدول الأعضاء في أعمال الاتحاد المتعلقة بتنفيذ خطة الأمم المتحدة للتنمية المستدامة لعام 2030</w:t>
            </w:r>
          </w:p>
        </w:tc>
        <w:tc>
          <w:tcPr>
            <w:tcW w:w="1312" w:type="dxa"/>
            <w:tcBorders>
              <w:top w:val="single" w:sz="4" w:space="0" w:color="auto"/>
              <w:left w:val="single" w:sz="4" w:space="0" w:color="auto"/>
              <w:bottom w:val="single" w:sz="4" w:space="0" w:color="auto"/>
              <w:right w:val="single" w:sz="4" w:space="0" w:color="auto"/>
            </w:tcBorders>
            <w:noWrap/>
          </w:tcPr>
          <w:p w14:paraId="3F14EE6B" w14:textId="268681B4" w:rsidR="006415B0" w:rsidRPr="00D604BB" w:rsidRDefault="006415B0" w:rsidP="006415B0">
            <w:pPr>
              <w:snapToGrid w:val="0"/>
              <w:jc w:val="center"/>
              <w:rPr>
                <w:highlight w:val="yellow"/>
              </w:rPr>
            </w:pPr>
            <w:r>
              <w:rPr>
                <w:rtl/>
              </w:rPr>
              <w:t>الجلسة العامة</w:t>
            </w:r>
          </w:p>
        </w:tc>
      </w:tr>
      <w:tr w:rsidR="006415B0" w:rsidRPr="00D604BB" w14:paraId="2B7A12A9" w14:textId="77777777" w:rsidTr="007B1A1D">
        <w:trPr>
          <w:jc w:val="center"/>
        </w:trPr>
        <w:tc>
          <w:tcPr>
            <w:tcW w:w="1266" w:type="dxa"/>
            <w:shd w:val="clear" w:color="auto" w:fill="auto"/>
            <w:noWrap/>
          </w:tcPr>
          <w:p w14:paraId="47F5D6B7" w14:textId="77777777" w:rsidR="006415B0" w:rsidRPr="00D604BB" w:rsidRDefault="00A50608" w:rsidP="006415B0">
            <w:pPr>
              <w:snapToGrid w:val="0"/>
              <w:jc w:val="center"/>
              <w:rPr>
                <w:color w:val="0000FF"/>
                <w:u w:val="single"/>
              </w:rPr>
            </w:pPr>
            <w:hyperlink r:id="rId100" w:history="1">
              <w:r w:rsidR="006415B0" w:rsidRPr="00D604BB">
                <w:rPr>
                  <w:color w:val="0000FF"/>
                  <w:u w:val="single"/>
                </w:rPr>
                <w:t>C23/82</w:t>
              </w:r>
            </w:hyperlink>
          </w:p>
        </w:tc>
        <w:tc>
          <w:tcPr>
            <w:tcW w:w="1989" w:type="dxa"/>
            <w:noWrap/>
            <w:tcMar>
              <w:left w:w="57" w:type="dxa"/>
              <w:right w:w="57" w:type="dxa"/>
            </w:tcMar>
          </w:tcPr>
          <w:p w14:paraId="3D3B10AF" w14:textId="74B1A80E" w:rsidR="006415B0" w:rsidRPr="00D604BB" w:rsidRDefault="006415B0" w:rsidP="006415B0">
            <w:pPr>
              <w:snapToGrid w:val="0"/>
              <w:jc w:val="center"/>
              <w:rPr>
                <w:highlight w:val="yellow"/>
              </w:rPr>
            </w:pPr>
            <w:r w:rsidRPr="00D604BB">
              <w:rPr>
                <w:rtl/>
                <w:lang w:bidi="ar-EG"/>
              </w:rPr>
              <w:t>كندا والولايات المتحدة الأمريكية</w:t>
            </w:r>
          </w:p>
        </w:tc>
        <w:tc>
          <w:tcPr>
            <w:tcW w:w="5062" w:type="dxa"/>
            <w:tcBorders>
              <w:top w:val="single" w:sz="4" w:space="0" w:color="auto"/>
              <w:left w:val="nil"/>
              <w:bottom w:val="single" w:sz="4" w:space="0" w:color="auto"/>
              <w:right w:val="single" w:sz="4" w:space="0" w:color="auto"/>
            </w:tcBorders>
            <w:shd w:val="clear" w:color="auto" w:fill="auto"/>
            <w:noWrap/>
          </w:tcPr>
          <w:p w14:paraId="1DFBDA20" w14:textId="3751829B" w:rsidR="006415B0" w:rsidRPr="00D604BB" w:rsidRDefault="006415B0" w:rsidP="006415B0">
            <w:pPr>
              <w:snapToGrid w:val="0"/>
              <w:rPr>
                <w:color w:val="000000"/>
                <w:highlight w:val="yellow"/>
              </w:rPr>
            </w:pPr>
            <w:r w:rsidRPr="00D604BB">
              <w:rPr>
                <w:rtl/>
                <w:lang w:bidi="ar-EG"/>
              </w:rPr>
              <w:t xml:space="preserve">مساهمة </w:t>
            </w:r>
            <w:r w:rsidRPr="00D604BB">
              <w:rPr>
                <w:rtl/>
              </w:rPr>
              <w:t xml:space="preserve">مقدمة </w:t>
            </w:r>
            <w:r w:rsidRPr="00D604BB">
              <w:rPr>
                <w:rtl/>
                <w:lang w:bidi="ar-EG"/>
              </w:rPr>
              <w:t>من كندا والولايات المتحدة الأمريكية</w:t>
            </w:r>
            <w:r w:rsidRPr="00D604BB">
              <w:rPr>
                <w:rFonts w:hint="cs"/>
                <w:rtl/>
                <w:lang w:bidi="ar-EG"/>
              </w:rPr>
              <w:t xml:space="preserve"> - </w:t>
            </w:r>
            <w:r w:rsidRPr="00D604BB">
              <w:rPr>
                <w:rtl/>
              </w:rPr>
              <w:t>تأييد الدراسة عن مدى ملاءمة المقرَّر 482 للمجلس بشأن استرداد التكاليف المتعلقة بمعالجة بطاقات التبليغ عن الشبكات الساتلية</w:t>
            </w:r>
          </w:p>
        </w:tc>
        <w:tc>
          <w:tcPr>
            <w:tcW w:w="1312" w:type="dxa"/>
            <w:tcBorders>
              <w:top w:val="single" w:sz="4" w:space="0" w:color="auto"/>
              <w:left w:val="single" w:sz="4" w:space="0" w:color="auto"/>
              <w:bottom w:val="single" w:sz="4" w:space="0" w:color="auto"/>
              <w:right w:val="single" w:sz="4" w:space="0" w:color="auto"/>
            </w:tcBorders>
            <w:noWrap/>
          </w:tcPr>
          <w:p w14:paraId="61EBBB37" w14:textId="53A23E3E" w:rsidR="006415B0" w:rsidRPr="00D604BB" w:rsidRDefault="006415B0" w:rsidP="006415B0">
            <w:pPr>
              <w:snapToGrid w:val="0"/>
              <w:jc w:val="center"/>
              <w:rPr>
                <w:highlight w:val="yellow"/>
              </w:rPr>
            </w:pPr>
            <w:r w:rsidRPr="00D604BB">
              <w:rPr>
                <w:rtl/>
              </w:rPr>
              <w:t>اللجنة الدائمة للتنظيم والإدارة</w:t>
            </w:r>
          </w:p>
        </w:tc>
      </w:tr>
      <w:tr w:rsidR="006415B0" w:rsidRPr="00D604BB" w14:paraId="5E2FC8A3" w14:textId="77777777" w:rsidTr="007B1A1D">
        <w:trPr>
          <w:jc w:val="center"/>
        </w:trPr>
        <w:tc>
          <w:tcPr>
            <w:tcW w:w="1266" w:type="dxa"/>
            <w:shd w:val="clear" w:color="auto" w:fill="auto"/>
            <w:noWrap/>
          </w:tcPr>
          <w:p w14:paraId="052AA388" w14:textId="77777777" w:rsidR="006415B0" w:rsidRPr="00D604BB" w:rsidRDefault="00A50608" w:rsidP="006415B0">
            <w:pPr>
              <w:snapToGrid w:val="0"/>
              <w:jc w:val="center"/>
              <w:rPr>
                <w:color w:val="0000FF"/>
                <w:u w:val="single"/>
              </w:rPr>
            </w:pPr>
            <w:hyperlink r:id="rId101" w:history="1">
              <w:r w:rsidR="006415B0" w:rsidRPr="00D604BB">
                <w:rPr>
                  <w:color w:val="0000FF"/>
                  <w:u w:val="single"/>
                </w:rPr>
                <w:t>C23/83</w:t>
              </w:r>
            </w:hyperlink>
          </w:p>
        </w:tc>
        <w:tc>
          <w:tcPr>
            <w:tcW w:w="1989" w:type="dxa"/>
            <w:noWrap/>
            <w:tcMar>
              <w:left w:w="57" w:type="dxa"/>
              <w:right w:w="57" w:type="dxa"/>
            </w:tcMar>
          </w:tcPr>
          <w:p w14:paraId="4FD04C7B" w14:textId="75B966CB" w:rsidR="006415B0" w:rsidRPr="00D46DA6" w:rsidRDefault="006415B0" w:rsidP="006415B0">
            <w:pPr>
              <w:snapToGrid w:val="0"/>
              <w:jc w:val="center"/>
              <w:rPr>
                <w:color w:val="000000"/>
                <w:spacing w:val="-2"/>
              </w:rPr>
            </w:pPr>
            <w:r w:rsidRPr="00D46DA6">
              <w:rPr>
                <w:spacing w:val="-2"/>
                <w:rtl/>
                <w:lang w:bidi="ar-EG"/>
              </w:rPr>
              <w:t>كندا والولايات المتحدة الأمريكية</w:t>
            </w:r>
          </w:p>
        </w:tc>
        <w:tc>
          <w:tcPr>
            <w:tcW w:w="5062" w:type="dxa"/>
            <w:tcBorders>
              <w:top w:val="single" w:sz="4" w:space="0" w:color="auto"/>
              <w:left w:val="nil"/>
              <w:bottom w:val="single" w:sz="4" w:space="0" w:color="auto"/>
              <w:right w:val="single" w:sz="4" w:space="0" w:color="auto"/>
            </w:tcBorders>
            <w:shd w:val="clear" w:color="auto" w:fill="auto"/>
            <w:noWrap/>
          </w:tcPr>
          <w:p w14:paraId="0512EDBE" w14:textId="0018DDD8" w:rsidR="006415B0" w:rsidRPr="00D604BB" w:rsidRDefault="006415B0" w:rsidP="006415B0">
            <w:pPr>
              <w:snapToGrid w:val="0"/>
              <w:rPr>
                <w:color w:val="000000"/>
                <w:highlight w:val="yellow"/>
              </w:rPr>
            </w:pPr>
            <w:r w:rsidRPr="00D604BB">
              <w:rPr>
                <w:rtl/>
                <w:lang w:bidi="ar-EG"/>
              </w:rPr>
              <w:t xml:space="preserve">مساهمة </w:t>
            </w:r>
            <w:r w:rsidRPr="00D604BB">
              <w:rPr>
                <w:rtl/>
              </w:rPr>
              <w:t xml:space="preserve">مقدمة </w:t>
            </w:r>
            <w:r w:rsidRPr="00D604BB">
              <w:rPr>
                <w:rtl/>
                <w:lang w:bidi="ar-EG"/>
              </w:rPr>
              <w:t>من كندا والولايات المتحدة الأمريكية</w:t>
            </w:r>
            <w:r w:rsidRPr="00D604BB">
              <w:rPr>
                <w:rFonts w:hint="cs"/>
                <w:rtl/>
                <w:lang w:bidi="ar-EG"/>
              </w:rPr>
              <w:t xml:space="preserve"> - </w:t>
            </w:r>
            <w:r w:rsidRPr="00D604BB">
              <w:rPr>
                <w:rtl/>
              </w:rPr>
              <w:t>تعديلات يُقترَح إدخالها على القرار 1332 للمجلس</w:t>
            </w:r>
          </w:p>
        </w:tc>
        <w:tc>
          <w:tcPr>
            <w:tcW w:w="1312" w:type="dxa"/>
            <w:tcBorders>
              <w:top w:val="single" w:sz="4" w:space="0" w:color="auto"/>
              <w:left w:val="single" w:sz="4" w:space="0" w:color="auto"/>
              <w:bottom w:val="single" w:sz="4" w:space="0" w:color="auto"/>
              <w:right w:val="single" w:sz="4" w:space="0" w:color="auto"/>
            </w:tcBorders>
            <w:noWrap/>
          </w:tcPr>
          <w:p w14:paraId="42374A72" w14:textId="29F7844D" w:rsidR="006415B0" w:rsidRPr="00D604BB" w:rsidRDefault="006415B0" w:rsidP="006415B0">
            <w:pPr>
              <w:snapToGrid w:val="0"/>
              <w:jc w:val="center"/>
              <w:rPr>
                <w:highlight w:val="yellow"/>
              </w:rPr>
            </w:pPr>
            <w:r>
              <w:rPr>
                <w:rtl/>
              </w:rPr>
              <w:t>الجلسة العامة</w:t>
            </w:r>
          </w:p>
        </w:tc>
      </w:tr>
      <w:tr w:rsidR="006415B0" w:rsidRPr="00D604BB" w14:paraId="628D3BCF" w14:textId="77777777" w:rsidTr="007B1A1D">
        <w:trPr>
          <w:jc w:val="center"/>
        </w:trPr>
        <w:tc>
          <w:tcPr>
            <w:tcW w:w="1266" w:type="dxa"/>
            <w:shd w:val="clear" w:color="auto" w:fill="auto"/>
            <w:noWrap/>
          </w:tcPr>
          <w:p w14:paraId="6A30EB28" w14:textId="77777777" w:rsidR="006415B0" w:rsidRPr="00D604BB" w:rsidRDefault="00A50608" w:rsidP="006415B0">
            <w:pPr>
              <w:snapToGrid w:val="0"/>
              <w:jc w:val="center"/>
              <w:rPr>
                <w:color w:val="0000FF"/>
                <w:u w:val="single"/>
              </w:rPr>
            </w:pPr>
            <w:hyperlink r:id="rId102" w:history="1">
              <w:r w:rsidR="006415B0" w:rsidRPr="00D604BB">
                <w:rPr>
                  <w:color w:val="0000FF"/>
                  <w:u w:val="single"/>
                </w:rPr>
                <w:t>C23/84</w:t>
              </w:r>
            </w:hyperlink>
          </w:p>
        </w:tc>
        <w:tc>
          <w:tcPr>
            <w:tcW w:w="1989" w:type="dxa"/>
            <w:noWrap/>
            <w:tcMar>
              <w:left w:w="57" w:type="dxa"/>
              <w:right w:w="57" w:type="dxa"/>
            </w:tcMar>
          </w:tcPr>
          <w:p w14:paraId="71BA447B" w14:textId="1A9C2128" w:rsidR="006415B0" w:rsidRPr="00D604BB" w:rsidRDefault="006415B0" w:rsidP="006415B0">
            <w:pPr>
              <w:snapToGrid w:val="0"/>
              <w:jc w:val="center"/>
              <w:rPr>
                <w:highlight w:val="yellow"/>
              </w:rPr>
            </w:pPr>
            <w:r w:rsidRPr="00D604BB">
              <w:rPr>
                <w:rtl/>
                <w:lang w:bidi="ar-EG"/>
              </w:rPr>
              <w:t>رومانيا</w:t>
            </w:r>
          </w:p>
        </w:tc>
        <w:tc>
          <w:tcPr>
            <w:tcW w:w="5062" w:type="dxa"/>
            <w:tcBorders>
              <w:top w:val="single" w:sz="4" w:space="0" w:color="auto"/>
              <w:left w:val="nil"/>
              <w:bottom w:val="single" w:sz="4" w:space="0" w:color="auto"/>
              <w:right w:val="single" w:sz="4" w:space="0" w:color="auto"/>
            </w:tcBorders>
            <w:shd w:val="clear" w:color="auto" w:fill="auto"/>
            <w:noWrap/>
          </w:tcPr>
          <w:p w14:paraId="11E2128E" w14:textId="41FCE06B" w:rsidR="006415B0" w:rsidRPr="00036A13" w:rsidRDefault="006415B0" w:rsidP="006415B0">
            <w:pPr>
              <w:snapToGrid w:val="0"/>
              <w:rPr>
                <w:color w:val="000000"/>
                <w:spacing w:val="-2"/>
                <w:highlight w:val="yellow"/>
              </w:rPr>
            </w:pPr>
            <w:r w:rsidRPr="00036A13">
              <w:rPr>
                <w:spacing w:val="-2"/>
                <w:rtl/>
                <w:lang w:bidi="ar-EG"/>
              </w:rPr>
              <w:t>مساهمة من رومانيا</w:t>
            </w:r>
            <w:r w:rsidRPr="00036A13">
              <w:rPr>
                <w:rFonts w:hint="cs"/>
                <w:spacing w:val="-2"/>
                <w:rtl/>
                <w:lang w:bidi="ar-EG"/>
              </w:rPr>
              <w:t xml:space="preserve"> - </w:t>
            </w:r>
            <w:r w:rsidRPr="00036A13">
              <w:rPr>
                <w:spacing w:val="-2"/>
                <w:rtl/>
              </w:rPr>
              <w:t>مقترحات لإجراء المزيد من التحسينات في التحضير لنجاح مؤتمر المندوبين المفوضين</w:t>
            </w:r>
          </w:p>
        </w:tc>
        <w:tc>
          <w:tcPr>
            <w:tcW w:w="1312" w:type="dxa"/>
            <w:tcBorders>
              <w:top w:val="single" w:sz="4" w:space="0" w:color="auto"/>
              <w:left w:val="single" w:sz="4" w:space="0" w:color="auto"/>
              <w:bottom w:val="single" w:sz="4" w:space="0" w:color="auto"/>
              <w:right w:val="single" w:sz="4" w:space="0" w:color="auto"/>
            </w:tcBorders>
            <w:noWrap/>
          </w:tcPr>
          <w:p w14:paraId="28EE8C68" w14:textId="3CC12107" w:rsidR="006415B0" w:rsidRPr="00D604BB" w:rsidRDefault="006415B0" w:rsidP="006415B0">
            <w:pPr>
              <w:snapToGrid w:val="0"/>
              <w:jc w:val="center"/>
              <w:rPr>
                <w:highlight w:val="yellow"/>
              </w:rPr>
            </w:pPr>
            <w:r>
              <w:rPr>
                <w:rtl/>
              </w:rPr>
              <w:t>الجلسة العامة</w:t>
            </w:r>
          </w:p>
        </w:tc>
      </w:tr>
      <w:tr w:rsidR="006415B0" w:rsidRPr="00D604BB" w14:paraId="767C95F1" w14:textId="77777777" w:rsidTr="007B1A1D">
        <w:trPr>
          <w:jc w:val="center"/>
        </w:trPr>
        <w:tc>
          <w:tcPr>
            <w:tcW w:w="1266" w:type="dxa"/>
            <w:shd w:val="clear" w:color="auto" w:fill="auto"/>
            <w:noWrap/>
          </w:tcPr>
          <w:p w14:paraId="5F3C5FB8" w14:textId="77777777" w:rsidR="006415B0" w:rsidRPr="00D604BB" w:rsidRDefault="00A50608" w:rsidP="006415B0">
            <w:pPr>
              <w:snapToGrid w:val="0"/>
              <w:jc w:val="center"/>
            </w:pPr>
            <w:hyperlink r:id="rId103" w:history="1">
              <w:r w:rsidR="006415B0" w:rsidRPr="00D604BB">
                <w:rPr>
                  <w:rStyle w:val="Hyperlink"/>
                </w:rPr>
                <w:t>C23/85</w:t>
              </w:r>
              <w:r w:rsidR="006415B0" w:rsidRPr="00D604BB">
                <w:rPr>
                  <w:rStyle w:val="Hyperlink"/>
                </w:rPr>
                <w:br/>
                <w:t>+Cor.1</w:t>
              </w:r>
            </w:hyperlink>
            <w:r w:rsidR="006415B0" w:rsidRPr="00D604BB">
              <w:rPr>
                <w:rStyle w:val="Hyperlink"/>
              </w:rPr>
              <w:t>-2</w:t>
            </w:r>
          </w:p>
        </w:tc>
        <w:tc>
          <w:tcPr>
            <w:tcW w:w="1989" w:type="dxa"/>
            <w:noWrap/>
            <w:tcMar>
              <w:left w:w="57" w:type="dxa"/>
              <w:right w:w="57" w:type="dxa"/>
            </w:tcMar>
          </w:tcPr>
          <w:p w14:paraId="2A3108C9" w14:textId="7624F429" w:rsidR="006415B0" w:rsidRPr="00D604BB" w:rsidRDefault="006415B0" w:rsidP="006415B0">
            <w:pPr>
              <w:snapToGrid w:val="0"/>
              <w:jc w:val="center"/>
              <w:rPr>
                <w:highlight w:val="yellow"/>
              </w:rPr>
            </w:pPr>
            <w:r w:rsidRPr="00D604BB">
              <w:rPr>
                <w:rtl/>
                <w:lang w:bidi="ar-EG"/>
              </w:rPr>
              <w:t xml:space="preserve">جمهورية أرمينيا وجمهورية بيلاروس والاتحاد الروسي </w:t>
            </w:r>
            <w:r w:rsidRPr="00D604BB">
              <w:rPr>
                <w:rtl/>
              </w:rPr>
              <w:t>وجهورية قيرغيزستان وجمهورية طاجيكستان</w:t>
            </w:r>
          </w:p>
        </w:tc>
        <w:tc>
          <w:tcPr>
            <w:tcW w:w="5062" w:type="dxa"/>
            <w:tcBorders>
              <w:top w:val="single" w:sz="4" w:space="0" w:color="auto"/>
              <w:left w:val="nil"/>
              <w:bottom w:val="single" w:sz="4" w:space="0" w:color="auto"/>
              <w:right w:val="single" w:sz="4" w:space="0" w:color="auto"/>
            </w:tcBorders>
            <w:shd w:val="clear" w:color="auto" w:fill="auto"/>
            <w:noWrap/>
          </w:tcPr>
          <w:p w14:paraId="362AD2EC" w14:textId="34573A5E" w:rsidR="006415B0" w:rsidRPr="007A17F9" w:rsidRDefault="007A17F9" w:rsidP="006415B0">
            <w:pPr>
              <w:snapToGrid w:val="0"/>
              <w:rPr>
                <w:color w:val="000000"/>
              </w:rPr>
            </w:pPr>
            <w:r w:rsidRPr="007A17F9">
              <w:rPr>
                <w:rFonts w:hint="cs"/>
                <w:rtl/>
              </w:rPr>
              <w:t xml:space="preserve">مساهمة من بلدان متعددة </w:t>
            </w:r>
            <w:r w:rsidR="006415B0" w:rsidRPr="007A17F9">
              <w:rPr>
                <w:rFonts w:hint="cs"/>
                <w:rtl/>
              </w:rPr>
              <w:t xml:space="preserve">- </w:t>
            </w:r>
            <w:r w:rsidR="006415B0" w:rsidRPr="007A17F9">
              <w:rPr>
                <w:rtl/>
              </w:rPr>
              <w:t>مشروع قرار جديد للمجلس بشأن "</w:t>
            </w:r>
            <w:r w:rsidR="006415B0" w:rsidRPr="007A17F9">
              <w:rPr>
                <w:rtl/>
                <w:lang w:bidi="ar-JO"/>
              </w:rPr>
              <w:t xml:space="preserve">دور الاتحاد في الاستعراض الشامل لتنفيذ نواتج القمة العالمية لمجتمع المعلومات في عام </w:t>
            </w:r>
            <w:r w:rsidR="006415B0" w:rsidRPr="007A17F9">
              <w:rPr>
                <w:lang w:val="en-GB" w:bidi="ar-JO"/>
              </w:rPr>
              <w:t>2025</w:t>
            </w:r>
            <w:r w:rsidR="006415B0" w:rsidRPr="007A17F9">
              <w:rPr>
                <w:rFonts w:hint="cs"/>
                <w:rtl/>
                <w:lang w:val="en-GB" w:bidi="ar-JO"/>
              </w:rPr>
              <w:t>"</w:t>
            </w:r>
          </w:p>
        </w:tc>
        <w:tc>
          <w:tcPr>
            <w:tcW w:w="1312" w:type="dxa"/>
            <w:tcBorders>
              <w:top w:val="single" w:sz="4" w:space="0" w:color="auto"/>
              <w:left w:val="single" w:sz="4" w:space="0" w:color="auto"/>
              <w:bottom w:val="single" w:sz="4" w:space="0" w:color="auto"/>
              <w:right w:val="single" w:sz="4" w:space="0" w:color="auto"/>
            </w:tcBorders>
            <w:noWrap/>
          </w:tcPr>
          <w:p w14:paraId="23EA81A6" w14:textId="68FB24DF" w:rsidR="006415B0" w:rsidRPr="00D604BB" w:rsidRDefault="006415B0" w:rsidP="006415B0">
            <w:pPr>
              <w:snapToGrid w:val="0"/>
              <w:jc w:val="center"/>
              <w:rPr>
                <w:highlight w:val="yellow"/>
              </w:rPr>
            </w:pPr>
            <w:r>
              <w:rPr>
                <w:rtl/>
              </w:rPr>
              <w:t>الجلسة العامة</w:t>
            </w:r>
          </w:p>
        </w:tc>
      </w:tr>
      <w:tr w:rsidR="006415B0" w:rsidRPr="00D604BB" w14:paraId="2E133FE7" w14:textId="77777777" w:rsidTr="007B1A1D">
        <w:trPr>
          <w:jc w:val="center"/>
        </w:trPr>
        <w:tc>
          <w:tcPr>
            <w:tcW w:w="1266" w:type="dxa"/>
            <w:shd w:val="clear" w:color="auto" w:fill="auto"/>
            <w:noWrap/>
          </w:tcPr>
          <w:p w14:paraId="24913A2F" w14:textId="77777777" w:rsidR="006415B0" w:rsidRPr="00D604BB" w:rsidRDefault="00A50608" w:rsidP="006415B0">
            <w:pPr>
              <w:snapToGrid w:val="0"/>
              <w:jc w:val="center"/>
            </w:pPr>
            <w:hyperlink r:id="rId104" w:history="1">
              <w:r w:rsidR="006415B0" w:rsidRPr="00D604BB">
                <w:rPr>
                  <w:rStyle w:val="Hyperlink"/>
                </w:rPr>
                <w:t>C23/86</w:t>
              </w:r>
              <w:r w:rsidR="006415B0" w:rsidRPr="00D604BB">
                <w:rPr>
                  <w:rStyle w:val="Hyperlink"/>
                </w:rPr>
                <w:br/>
                <w:t>+Cor.1-2</w:t>
              </w:r>
            </w:hyperlink>
          </w:p>
        </w:tc>
        <w:tc>
          <w:tcPr>
            <w:tcW w:w="1989" w:type="dxa"/>
            <w:noWrap/>
            <w:tcMar>
              <w:left w:w="57" w:type="dxa"/>
              <w:right w:w="57" w:type="dxa"/>
            </w:tcMar>
          </w:tcPr>
          <w:p w14:paraId="7271EBD2" w14:textId="2F35AE92" w:rsidR="006415B0" w:rsidRPr="00D604BB" w:rsidRDefault="006415B0" w:rsidP="006415B0">
            <w:pPr>
              <w:snapToGrid w:val="0"/>
              <w:jc w:val="center"/>
              <w:rPr>
                <w:highlight w:val="yellow"/>
              </w:rPr>
            </w:pPr>
            <w:r w:rsidRPr="00D604BB">
              <w:rPr>
                <w:rtl/>
                <w:lang w:bidi="ar-EG"/>
              </w:rPr>
              <w:t>جمهورية أرمينيا وجمهورية بيلاروس والاتحاد الروسي وجمهورية طاجيكستان</w:t>
            </w:r>
          </w:p>
        </w:tc>
        <w:tc>
          <w:tcPr>
            <w:tcW w:w="5062" w:type="dxa"/>
            <w:tcBorders>
              <w:top w:val="single" w:sz="4" w:space="0" w:color="auto"/>
              <w:left w:val="nil"/>
              <w:bottom w:val="single" w:sz="4" w:space="0" w:color="auto"/>
              <w:right w:val="single" w:sz="4" w:space="0" w:color="auto"/>
            </w:tcBorders>
            <w:shd w:val="clear" w:color="auto" w:fill="auto"/>
            <w:noWrap/>
          </w:tcPr>
          <w:p w14:paraId="1770D3D3" w14:textId="35B33061" w:rsidR="006415B0" w:rsidRPr="007A17F9" w:rsidRDefault="007A17F9" w:rsidP="006415B0">
            <w:pPr>
              <w:snapToGrid w:val="0"/>
              <w:rPr>
                <w:color w:val="000000"/>
              </w:rPr>
            </w:pPr>
            <w:r w:rsidRPr="007A17F9">
              <w:rPr>
                <w:rFonts w:hint="cs"/>
                <w:rtl/>
              </w:rPr>
              <w:t xml:space="preserve">مساهمة من بلدان متعددة </w:t>
            </w:r>
            <w:r w:rsidR="006415B0" w:rsidRPr="007A17F9">
              <w:rPr>
                <w:rFonts w:hint="cs"/>
                <w:rtl/>
              </w:rPr>
              <w:t xml:space="preserve">- </w:t>
            </w:r>
            <w:r w:rsidR="006415B0" w:rsidRPr="007A17F9">
              <w:rPr>
                <w:rtl/>
              </w:rPr>
              <w:t>الإجراءات المتعلقة بتنظيم دورة مجلس الاتحاد الدولي للاتصالات لعام 2023</w:t>
            </w:r>
          </w:p>
        </w:tc>
        <w:tc>
          <w:tcPr>
            <w:tcW w:w="1312" w:type="dxa"/>
            <w:tcBorders>
              <w:top w:val="single" w:sz="4" w:space="0" w:color="auto"/>
              <w:left w:val="single" w:sz="4" w:space="0" w:color="auto"/>
              <w:bottom w:val="single" w:sz="4" w:space="0" w:color="auto"/>
              <w:right w:val="single" w:sz="4" w:space="0" w:color="auto"/>
            </w:tcBorders>
            <w:noWrap/>
          </w:tcPr>
          <w:p w14:paraId="5E7AF4EE" w14:textId="10DF3AEF" w:rsidR="006415B0" w:rsidRPr="00D604BB" w:rsidRDefault="006415B0" w:rsidP="006415B0">
            <w:pPr>
              <w:snapToGrid w:val="0"/>
              <w:jc w:val="center"/>
              <w:rPr>
                <w:highlight w:val="yellow"/>
              </w:rPr>
            </w:pPr>
            <w:r>
              <w:rPr>
                <w:rtl/>
              </w:rPr>
              <w:t>الجلسة العامة</w:t>
            </w:r>
          </w:p>
        </w:tc>
      </w:tr>
      <w:tr w:rsidR="006415B0" w:rsidRPr="00D604BB" w14:paraId="1DDB23D2" w14:textId="77777777" w:rsidTr="007B1A1D">
        <w:trPr>
          <w:cantSplit/>
          <w:jc w:val="center"/>
        </w:trPr>
        <w:tc>
          <w:tcPr>
            <w:tcW w:w="1266" w:type="dxa"/>
            <w:shd w:val="clear" w:color="auto" w:fill="auto"/>
            <w:noWrap/>
          </w:tcPr>
          <w:p w14:paraId="33875AE8" w14:textId="77777777" w:rsidR="006415B0" w:rsidRPr="00D604BB" w:rsidRDefault="00A50608" w:rsidP="006415B0">
            <w:pPr>
              <w:snapToGrid w:val="0"/>
              <w:jc w:val="center"/>
            </w:pPr>
            <w:hyperlink r:id="rId105" w:history="1">
              <w:r w:rsidR="006415B0" w:rsidRPr="00D604BB">
                <w:rPr>
                  <w:rStyle w:val="Hyperlink"/>
                </w:rPr>
                <w:t>C23/87</w:t>
              </w:r>
              <w:r w:rsidR="006415B0" w:rsidRPr="00D604BB">
                <w:rPr>
                  <w:rStyle w:val="Hyperlink"/>
                </w:rPr>
                <w:br/>
                <w:t>+Cor.1-2</w:t>
              </w:r>
            </w:hyperlink>
          </w:p>
        </w:tc>
        <w:tc>
          <w:tcPr>
            <w:tcW w:w="1989" w:type="dxa"/>
            <w:noWrap/>
            <w:tcMar>
              <w:left w:w="57" w:type="dxa"/>
              <w:right w:w="57" w:type="dxa"/>
            </w:tcMar>
          </w:tcPr>
          <w:p w14:paraId="6AB755E3" w14:textId="10E06D73" w:rsidR="006415B0" w:rsidRPr="00D604BB" w:rsidRDefault="006415B0" w:rsidP="006415B0">
            <w:pPr>
              <w:snapToGrid w:val="0"/>
              <w:jc w:val="center"/>
              <w:rPr>
                <w:highlight w:val="yellow"/>
              </w:rPr>
            </w:pPr>
            <w:r w:rsidRPr="00D604BB">
              <w:rPr>
                <w:rtl/>
                <w:lang w:bidi="ar-EG"/>
              </w:rPr>
              <w:t>جمهورية أرمينيا وجمهورية بيلاروس والاتحاد الروسي وجمهورية قيرغيزستان وجمهورية طاجيكستان</w:t>
            </w:r>
          </w:p>
        </w:tc>
        <w:tc>
          <w:tcPr>
            <w:tcW w:w="5062" w:type="dxa"/>
            <w:tcBorders>
              <w:top w:val="single" w:sz="4" w:space="0" w:color="auto"/>
              <w:left w:val="nil"/>
              <w:bottom w:val="single" w:sz="4" w:space="0" w:color="auto"/>
              <w:right w:val="single" w:sz="4" w:space="0" w:color="auto"/>
            </w:tcBorders>
            <w:shd w:val="clear" w:color="auto" w:fill="auto"/>
            <w:noWrap/>
          </w:tcPr>
          <w:p w14:paraId="1666DCFA" w14:textId="2141E00D" w:rsidR="006415B0" w:rsidRPr="007A17F9" w:rsidRDefault="007A17F9" w:rsidP="006415B0">
            <w:pPr>
              <w:snapToGrid w:val="0"/>
              <w:rPr>
                <w:color w:val="000000"/>
              </w:rPr>
            </w:pPr>
            <w:r w:rsidRPr="007A17F9">
              <w:rPr>
                <w:rFonts w:hint="cs"/>
                <w:rtl/>
              </w:rPr>
              <w:t xml:space="preserve">مساهمة من بلدان متعددة </w:t>
            </w:r>
            <w:r w:rsidR="006415B0" w:rsidRPr="007A17F9">
              <w:rPr>
                <w:rFonts w:hint="cs"/>
                <w:rtl/>
              </w:rPr>
              <w:t xml:space="preserve">- </w:t>
            </w:r>
            <w:r w:rsidR="006415B0" w:rsidRPr="007A17F9">
              <w:rPr>
                <w:rtl/>
              </w:rPr>
              <w:t>مقترحات بشأن إعداد جدول أعمال دورات مجلس الاتحاد وإدخال تحسينات على العملية التحضيرية للدورة واتخاذ القرارات فيها</w:t>
            </w:r>
          </w:p>
        </w:tc>
        <w:tc>
          <w:tcPr>
            <w:tcW w:w="1312" w:type="dxa"/>
            <w:tcBorders>
              <w:top w:val="single" w:sz="4" w:space="0" w:color="auto"/>
              <w:left w:val="single" w:sz="4" w:space="0" w:color="auto"/>
              <w:bottom w:val="single" w:sz="4" w:space="0" w:color="auto"/>
              <w:right w:val="single" w:sz="4" w:space="0" w:color="auto"/>
            </w:tcBorders>
            <w:noWrap/>
          </w:tcPr>
          <w:p w14:paraId="033831CC" w14:textId="019DA2B4" w:rsidR="006415B0" w:rsidRPr="00D604BB" w:rsidRDefault="006415B0" w:rsidP="006415B0">
            <w:pPr>
              <w:snapToGrid w:val="0"/>
              <w:jc w:val="center"/>
              <w:rPr>
                <w:highlight w:val="yellow"/>
              </w:rPr>
            </w:pPr>
            <w:r>
              <w:rPr>
                <w:rtl/>
              </w:rPr>
              <w:t>الجلسة العامة</w:t>
            </w:r>
          </w:p>
        </w:tc>
      </w:tr>
      <w:tr w:rsidR="006415B0" w:rsidRPr="00D604BB" w14:paraId="77B77061" w14:textId="77777777" w:rsidTr="007B1A1D">
        <w:trPr>
          <w:jc w:val="center"/>
        </w:trPr>
        <w:tc>
          <w:tcPr>
            <w:tcW w:w="1266" w:type="dxa"/>
            <w:shd w:val="clear" w:color="auto" w:fill="auto"/>
            <w:noWrap/>
          </w:tcPr>
          <w:p w14:paraId="7AF9F86B" w14:textId="77777777" w:rsidR="006415B0" w:rsidRPr="00D604BB" w:rsidRDefault="00A50608" w:rsidP="006415B0">
            <w:pPr>
              <w:snapToGrid w:val="0"/>
              <w:jc w:val="center"/>
              <w:rPr>
                <w:color w:val="000000"/>
              </w:rPr>
            </w:pPr>
            <w:hyperlink r:id="rId106" w:history="1">
              <w:r w:rsidR="006415B0" w:rsidRPr="00D604BB">
                <w:rPr>
                  <w:rStyle w:val="Hyperlink"/>
                </w:rPr>
                <w:t>C23/88</w:t>
              </w:r>
              <w:r w:rsidR="006415B0" w:rsidRPr="00D604BB">
                <w:rPr>
                  <w:rStyle w:val="Hyperlink"/>
                </w:rPr>
                <w:br/>
                <w:t>+Cor.1-2</w:t>
              </w:r>
            </w:hyperlink>
          </w:p>
        </w:tc>
        <w:tc>
          <w:tcPr>
            <w:tcW w:w="1989" w:type="dxa"/>
            <w:noWrap/>
            <w:tcMar>
              <w:left w:w="57" w:type="dxa"/>
              <w:right w:w="57" w:type="dxa"/>
            </w:tcMar>
          </w:tcPr>
          <w:p w14:paraId="62BC1C80" w14:textId="00E6135F" w:rsidR="006415B0" w:rsidRPr="00D604BB" w:rsidRDefault="006415B0" w:rsidP="006415B0">
            <w:pPr>
              <w:snapToGrid w:val="0"/>
              <w:jc w:val="center"/>
              <w:rPr>
                <w:highlight w:val="yellow"/>
              </w:rPr>
            </w:pPr>
            <w:r w:rsidRPr="00D604BB">
              <w:rPr>
                <w:rtl/>
                <w:lang w:bidi="ar-EG"/>
              </w:rPr>
              <w:t>جمهورية أرمينيا وجمهورية بيلاروس والاتحاد الروسي وجمهورية قيرغيزستان وجمهورية طاجيكستان</w:t>
            </w:r>
          </w:p>
        </w:tc>
        <w:tc>
          <w:tcPr>
            <w:tcW w:w="5062" w:type="dxa"/>
            <w:tcBorders>
              <w:top w:val="single" w:sz="4" w:space="0" w:color="auto"/>
              <w:left w:val="nil"/>
              <w:bottom w:val="single" w:sz="4" w:space="0" w:color="auto"/>
              <w:right w:val="single" w:sz="4" w:space="0" w:color="auto"/>
            </w:tcBorders>
            <w:shd w:val="clear" w:color="auto" w:fill="auto"/>
            <w:noWrap/>
          </w:tcPr>
          <w:p w14:paraId="659E4F9C" w14:textId="2CA48172" w:rsidR="006415B0" w:rsidRPr="007A17F9" w:rsidRDefault="007A17F9" w:rsidP="006415B0">
            <w:pPr>
              <w:snapToGrid w:val="0"/>
            </w:pPr>
            <w:r w:rsidRPr="007A17F9">
              <w:rPr>
                <w:rFonts w:hint="cs"/>
                <w:rtl/>
              </w:rPr>
              <w:t xml:space="preserve">مساهمة من بلدان متعددة </w:t>
            </w:r>
            <w:r w:rsidR="006415B0" w:rsidRPr="007A17F9">
              <w:rPr>
                <w:rFonts w:hint="cs"/>
                <w:rtl/>
              </w:rPr>
              <w:t xml:space="preserve">- </w:t>
            </w:r>
            <w:r w:rsidR="006415B0" w:rsidRPr="007A17F9">
              <w:rPr>
                <w:rtl/>
              </w:rPr>
              <w:t xml:space="preserve">مشروع مراجعة </w:t>
            </w:r>
            <w:bookmarkStart w:id="15" w:name="_Toc490216852"/>
            <w:bookmarkStart w:id="16" w:name="_Toc531184382"/>
            <w:bookmarkStart w:id="17" w:name="_Toc532896192"/>
            <w:bookmarkStart w:id="18" w:name="_Toc532896868"/>
            <w:r w:rsidR="006415B0" w:rsidRPr="007A17F9">
              <w:rPr>
                <w:rtl/>
              </w:rPr>
              <w:t xml:space="preserve">قرار المجلس </w:t>
            </w:r>
            <w:r w:rsidR="006415B0" w:rsidRPr="007A17F9">
              <w:rPr>
                <w:lang w:val="en-GB"/>
              </w:rPr>
              <w:t>1379</w:t>
            </w:r>
            <w:bookmarkEnd w:id="15"/>
            <w:bookmarkEnd w:id="16"/>
            <w:bookmarkEnd w:id="17"/>
            <w:bookmarkEnd w:id="18"/>
            <w:r w:rsidR="006415B0" w:rsidRPr="007A17F9">
              <w:rPr>
                <w:rtl/>
                <w:lang w:val="en-GB"/>
              </w:rPr>
              <w:t xml:space="preserve"> (المعدّل في 2019) بشأن "</w:t>
            </w:r>
            <w:bookmarkStart w:id="19" w:name="_Toc87003317"/>
            <w:bookmarkStart w:id="20" w:name="_Toc119589949"/>
            <w:r w:rsidR="006415B0" w:rsidRPr="007A17F9">
              <w:rPr>
                <w:rtl/>
                <w:lang w:val="en-GB"/>
              </w:rPr>
              <w:t xml:space="preserve">فريق الخبراء المعني بلوائح الاتصالات الدولية </w:t>
            </w:r>
            <w:r w:rsidR="006415B0" w:rsidRPr="007A17F9">
              <w:t>(EG</w:t>
            </w:r>
            <w:r w:rsidR="006415B0" w:rsidRPr="007A17F9">
              <w:noBreakHyphen/>
              <w:t>ITR)</w:t>
            </w:r>
            <w:bookmarkEnd w:id="19"/>
            <w:bookmarkEnd w:id="20"/>
            <w:r w:rsidR="006415B0" w:rsidRPr="007A17F9">
              <w:rPr>
                <w:rtl/>
              </w:rPr>
              <w:t>"</w:t>
            </w:r>
          </w:p>
        </w:tc>
        <w:tc>
          <w:tcPr>
            <w:tcW w:w="1312" w:type="dxa"/>
            <w:tcBorders>
              <w:top w:val="single" w:sz="4" w:space="0" w:color="auto"/>
              <w:left w:val="single" w:sz="4" w:space="0" w:color="auto"/>
              <w:bottom w:val="single" w:sz="4" w:space="0" w:color="auto"/>
              <w:right w:val="single" w:sz="4" w:space="0" w:color="auto"/>
            </w:tcBorders>
            <w:noWrap/>
          </w:tcPr>
          <w:p w14:paraId="05611035" w14:textId="5CA964E9" w:rsidR="006415B0" w:rsidRPr="00D604BB" w:rsidRDefault="006415B0" w:rsidP="006415B0">
            <w:pPr>
              <w:snapToGrid w:val="0"/>
              <w:jc w:val="center"/>
              <w:rPr>
                <w:highlight w:val="yellow"/>
              </w:rPr>
            </w:pPr>
            <w:r>
              <w:rPr>
                <w:rtl/>
              </w:rPr>
              <w:t>الجلسة العامة</w:t>
            </w:r>
          </w:p>
        </w:tc>
      </w:tr>
      <w:tr w:rsidR="006415B0" w:rsidRPr="00D604BB" w14:paraId="56DB318D" w14:textId="77777777" w:rsidTr="007B1A1D">
        <w:trPr>
          <w:jc w:val="center"/>
        </w:trPr>
        <w:tc>
          <w:tcPr>
            <w:tcW w:w="1266" w:type="dxa"/>
            <w:shd w:val="clear" w:color="auto" w:fill="auto"/>
            <w:noWrap/>
          </w:tcPr>
          <w:p w14:paraId="535F431B" w14:textId="77777777" w:rsidR="006415B0" w:rsidRPr="00D604BB" w:rsidRDefault="00A50608" w:rsidP="006415B0">
            <w:pPr>
              <w:snapToGrid w:val="0"/>
              <w:jc w:val="center"/>
              <w:rPr>
                <w:color w:val="0000FF"/>
                <w:u w:val="single"/>
              </w:rPr>
            </w:pPr>
            <w:hyperlink r:id="rId107" w:history="1">
              <w:r w:rsidR="006415B0" w:rsidRPr="00D604BB">
                <w:rPr>
                  <w:rStyle w:val="Hyperlink"/>
                </w:rPr>
                <w:t>C23/89</w:t>
              </w:r>
              <w:r w:rsidR="006415B0" w:rsidRPr="00D604BB">
                <w:rPr>
                  <w:rStyle w:val="Hyperlink"/>
                </w:rPr>
                <w:br/>
                <w:t>+Cor.1-2</w:t>
              </w:r>
            </w:hyperlink>
          </w:p>
        </w:tc>
        <w:tc>
          <w:tcPr>
            <w:tcW w:w="1989" w:type="dxa"/>
            <w:noWrap/>
            <w:tcMar>
              <w:left w:w="57" w:type="dxa"/>
              <w:right w:w="57" w:type="dxa"/>
            </w:tcMar>
          </w:tcPr>
          <w:p w14:paraId="089E450B" w14:textId="4A96CD2E" w:rsidR="006415B0" w:rsidRPr="00D604BB" w:rsidRDefault="006415B0" w:rsidP="006415B0">
            <w:pPr>
              <w:snapToGrid w:val="0"/>
              <w:jc w:val="center"/>
              <w:rPr>
                <w:highlight w:val="yellow"/>
              </w:rPr>
            </w:pPr>
            <w:r w:rsidRPr="00D604BB">
              <w:rPr>
                <w:rtl/>
                <w:lang w:bidi="ar-EG"/>
              </w:rPr>
              <w:t xml:space="preserve">جمهورية أرمينيا وجمهورية بيلاروس والاتحاد الروسي وجمهورية قيرغيزستان </w:t>
            </w:r>
            <w:bookmarkStart w:id="21" w:name="_Hlk140855556"/>
            <w:r w:rsidRPr="00D604BB">
              <w:rPr>
                <w:rtl/>
                <w:lang w:bidi="ar-EG"/>
              </w:rPr>
              <w:t>وجمهورية طاجيكستان</w:t>
            </w:r>
            <w:bookmarkEnd w:id="21"/>
          </w:p>
        </w:tc>
        <w:tc>
          <w:tcPr>
            <w:tcW w:w="5062" w:type="dxa"/>
            <w:tcBorders>
              <w:top w:val="single" w:sz="4" w:space="0" w:color="auto"/>
              <w:left w:val="nil"/>
              <w:bottom w:val="single" w:sz="4" w:space="0" w:color="auto"/>
              <w:right w:val="single" w:sz="4" w:space="0" w:color="auto"/>
            </w:tcBorders>
            <w:shd w:val="clear" w:color="auto" w:fill="auto"/>
            <w:noWrap/>
          </w:tcPr>
          <w:p w14:paraId="3ACB6F7E" w14:textId="233DEBD2" w:rsidR="006415B0" w:rsidRPr="007A17F9" w:rsidRDefault="007A17F9" w:rsidP="006415B0">
            <w:pPr>
              <w:snapToGrid w:val="0"/>
            </w:pPr>
            <w:r w:rsidRPr="007A17F9">
              <w:rPr>
                <w:rFonts w:hint="cs"/>
                <w:rtl/>
              </w:rPr>
              <w:t xml:space="preserve">مساهمة من بلدان متعددة </w:t>
            </w:r>
            <w:r w:rsidR="006415B0" w:rsidRPr="007A17F9">
              <w:rPr>
                <w:rFonts w:hint="cs"/>
                <w:rtl/>
              </w:rPr>
              <w:t xml:space="preserve">- </w:t>
            </w:r>
            <w:r w:rsidR="006415B0" w:rsidRPr="007A17F9">
              <w:rPr>
                <w:rtl/>
              </w:rPr>
              <w:t>مقترح لمناقشته في</w:t>
            </w:r>
            <w:r w:rsidR="00036A13">
              <w:rPr>
                <w:rFonts w:hint="cs"/>
                <w:rtl/>
              </w:rPr>
              <w:t> </w:t>
            </w:r>
            <w:r w:rsidR="006415B0" w:rsidRPr="007A17F9">
              <w:rPr>
                <w:rtl/>
              </w:rPr>
              <w:t>فريق العمل التابع للمجلس المعني بقضايا السياسات العامة الدولية المتعلقة بالإنترنت (</w:t>
            </w:r>
            <w:r w:rsidR="006415B0" w:rsidRPr="007A17F9">
              <w:t>CWG-Internet</w:t>
            </w:r>
            <w:r w:rsidR="006415B0" w:rsidRPr="007A17F9">
              <w:rPr>
                <w:rtl/>
              </w:rPr>
              <w:t>)، التحديات التي يواجهها نظام إدارة الإنترنت وإعداد التوصيات لمنع تجزئة الإنترنت</w:t>
            </w:r>
          </w:p>
        </w:tc>
        <w:tc>
          <w:tcPr>
            <w:tcW w:w="1312" w:type="dxa"/>
            <w:tcBorders>
              <w:top w:val="single" w:sz="4" w:space="0" w:color="auto"/>
              <w:left w:val="single" w:sz="4" w:space="0" w:color="auto"/>
              <w:bottom w:val="single" w:sz="4" w:space="0" w:color="auto"/>
              <w:right w:val="single" w:sz="4" w:space="0" w:color="auto"/>
            </w:tcBorders>
            <w:noWrap/>
          </w:tcPr>
          <w:p w14:paraId="29810CF7" w14:textId="00749707" w:rsidR="006415B0" w:rsidRPr="00D604BB" w:rsidRDefault="006415B0" w:rsidP="006415B0">
            <w:pPr>
              <w:snapToGrid w:val="0"/>
              <w:jc w:val="center"/>
              <w:rPr>
                <w:highlight w:val="yellow"/>
              </w:rPr>
            </w:pPr>
            <w:r>
              <w:rPr>
                <w:rtl/>
              </w:rPr>
              <w:t>الجلسة العامة</w:t>
            </w:r>
          </w:p>
        </w:tc>
      </w:tr>
      <w:tr w:rsidR="006415B0" w:rsidRPr="00D604BB" w14:paraId="3515822E" w14:textId="77777777" w:rsidTr="007B1A1D">
        <w:trPr>
          <w:jc w:val="center"/>
        </w:trPr>
        <w:tc>
          <w:tcPr>
            <w:tcW w:w="1266" w:type="dxa"/>
            <w:shd w:val="clear" w:color="auto" w:fill="auto"/>
            <w:noWrap/>
          </w:tcPr>
          <w:p w14:paraId="3208D58D" w14:textId="77777777" w:rsidR="006415B0" w:rsidRPr="00D604BB" w:rsidRDefault="00A50608" w:rsidP="006415B0">
            <w:pPr>
              <w:snapToGrid w:val="0"/>
              <w:jc w:val="center"/>
            </w:pPr>
            <w:hyperlink r:id="rId108" w:history="1">
              <w:r w:rsidR="006415B0" w:rsidRPr="00D604BB">
                <w:rPr>
                  <w:color w:val="0000FF"/>
                  <w:u w:val="single"/>
                </w:rPr>
                <w:t>C23/90</w:t>
              </w:r>
            </w:hyperlink>
          </w:p>
        </w:tc>
        <w:tc>
          <w:tcPr>
            <w:tcW w:w="1989" w:type="dxa"/>
            <w:noWrap/>
            <w:tcMar>
              <w:left w:w="57" w:type="dxa"/>
              <w:right w:w="57" w:type="dxa"/>
            </w:tcMar>
          </w:tcPr>
          <w:p w14:paraId="17F54835" w14:textId="0095F9FF" w:rsidR="006415B0" w:rsidRPr="00D604BB" w:rsidRDefault="006415B0" w:rsidP="006415B0">
            <w:pPr>
              <w:snapToGrid w:val="0"/>
              <w:jc w:val="center"/>
              <w:rPr>
                <w:highlight w:val="yellow"/>
              </w:rPr>
            </w:pPr>
            <w:r w:rsidRPr="00D604BB">
              <w:rPr>
                <w:rtl/>
                <w:lang w:bidi="ar-EG"/>
              </w:rPr>
              <w:t>الاتحاد الروسي</w:t>
            </w:r>
          </w:p>
        </w:tc>
        <w:tc>
          <w:tcPr>
            <w:tcW w:w="5062" w:type="dxa"/>
            <w:tcBorders>
              <w:top w:val="single" w:sz="4" w:space="0" w:color="auto"/>
              <w:left w:val="nil"/>
              <w:bottom w:val="single" w:sz="4" w:space="0" w:color="auto"/>
              <w:right w:val="single" w:sz="4" w:space="0" w:color="auto"/>
            </w:tcBorders>
            <w:shd w:val="clear" w:color="auto" w:fill="auto"/>
            <w:noWrap/>
          </w:tcPr>
          <w:p w14:paraId="37DFE5C2" w14:textId="7F11C29F" w:rsidR="006415B0" w:rsidRPr="00D604BB" w:rsidRDefault="006415B0" w:rsidP="006415B0">
            <w:pPr>
              <w:snapToGrid w:val="0"/>
              <w:rPr>
                <w:color w:val="000000"/>
                <w:highlight w:val="yellow"/>
              </w:rPr>
            </w:pPr>
            <w:r w:rsidRPr="00D604BB">
              <w:rPr>
                <w:rtl/>
                <w:lang w:bidi="ar-EG"/>
              </w:rPr>
              <w:t>مساهمة مقدمة من الاتحاد الروسي</w:t>
            </w:r>
            <w:r w:rsidRPr="00D604BB">
              <w:rPr>
                <w:rFonts w:hint="cs"/>
                <w:rtl/>
                <w:lang w:bidi="ar-EG"/>
              </w:rPr>
              <w:t xml:space="preserve"> - </w:t>
            </w:r>
            <w:r w:rsidRPr="00D604BB">
              <w:rPr>
                <w:rtl/>
              </w:rPr>
              <w:t xml:space="preserve">تعليقات على تقارير الأمينة العامة المقدمة إلى المجلس في الوثائق </w:t>
            </w:r>
            <w:r w:rsidRPr="00D604BB">
              <w:t>C23/36</w:t>
            </w:r>
            <w:r w:rsidRPr="00D604BB">
              <w:rPr>
                <w:rtl/>
                <w:lang w:bidi="ar-SY"/>
              </w:rPr>
              <w:t xml:space="preserve"> و</w:t>
            </w:r>
            <w:r w:rsidRPr="00D604BB">
              <w:rPr>
                <w:lang w:bidi="ar-SY"/>
              </w:rPr>
              <w:t>C23/52</w:t>
            </w:r>
            <w:r w:rsidRPr="00D604BB">
              <w:rPr>
                <w:rtl/>
                <w:lang w:bidi="ar-SY"/>
              </w:rPr>
              <w:t xml:space="preserve"> و</w:t>
            </w:r>
            <w:r w:rsidRPr="00D604BB">
              <w:rPr>
                <w:lang w:bidi="ar-SY"/>
              </w:rPr>
              <w:t>C23/53</w:t>
            </w:r>
            <w:r w:rsidRPr="00D604BB">
              <w:rPr>
                <w:rtl/>
                <w:lang w:bidi="ar-SY"/>
              </w:rPr>
              <w:t xml:space="preserve"> و</w:t>
            </w:r>
            <w:r w:rsidRPr="00D604BB">
              <w:rPr>
                <w:lang w:bidi="ar-SY"/>
              </w:rPr>
              <w:t>C23/62</w:t>
            </w:r>
          </w:p>
        </w:tc>
        <w:tc>
          <w:tcPr>
            <w:tcW w:w="1312" w:type="dxa"/>
            <w:tcBorders>
              <w:top w:val="single" w:sz="4" w:space="0" w:color="auto"/>
              <w:left w:val="single" w:sz="4" w:space="0" w:color="auto"/>
              <w:bottom w:val="single" w:sz="4" w:space="0" w:color="auto"/>
              <w:right w:val="single" w:sz="4" w:space="0" w:color="auto"/>
            </w:tcBorders>
            <w:noWrap/>
          </w:tcPr>
          <w:p w14:paraId="237E086A" w14:textId="59246325" w:rsidR="006415B0" w:rsidRPr="00D604BB" w:rsidRDefault="006415B0" w:rsidP="006415B0">
            <w:pPr>
              <w:snapToGrid w:val="0"/>
              <w:jc w:val="center"/>
              <w:rPr>
                <w:highlight w:val="yellow"/>
              </w:rPr>
            </w:pPr>
            <w:r w:rsidRPr="00D604BB">
              <w:rPr>
                <w:rFonts w:hint="cs"/>
                <w:rtl/>
              </w:rPr>
              <w:t>الجلسة العامة/</w:t>
            </w:r>
            <w:r w:rsidRPr="00D604BB">
              <w:rPr>
                <w:rtl/>
              </w:rPr>
              <w:t>اللجنة الدائمة للتنظيم والإدارة</w:t>
            </w:r>
          </w:p>
        </w:tc>
      </w:tr>
      <w:tr w:rsidR="006415B0" w:rsidRPr="00D604BB" w14:paraId="3E6D4A10" w14:textId="77777777" w:rsidTr="007B1A1D">
        <w:trPr>
          <w:jc w:val="center"/>
        </w:trPr>
        <w:tc>
          <w:tcPr>
            <w:tcW w:w="1266" w:type="dxa"/>
            <w:shd w:val="clear" w:color="auto" w:fill="auto"/>
            <w:noWrap/>
          </w:tcPr>
          <w:p w14:paraId="152FF6FB" w14:textId="77777777" w:rsidR="006415B0" w:rsidRPr="00D604BB" w:rsidRDefault="00A50608" w:rsidP="006415B0">
            <w:pPr>
              <w:snapToGrid w:val="0"/>
              <w:jc w:val="center"/>
            </w:pPr>
            <w:hyperlink r:id="rId109" w:history="1">
              <w:r w:rsidR="006415B0" w:rsidRPr="00D604BB">
                <w:rPr>
                  <w:rStyle w:val="Hyperlink"/>
                </w:rPr>
                <w:t>C23/91</w:t>
              </w:r>
              <w:r w:rsidR="006415B0" w:rsidRPr="00D604BB">
                <w:rPr>
                  <w:rStyle w:val="Hyperlink"/>
                </w:rPr>
                <w:br/>
                <w:t>(Rev.1)</w:t>
              </w:r>
              <w:r w:rsidR="006415B0" w:rsidRPr="00D604BB">
                <w:rPr>
                  <w:rStyle w:val="Hyperlink"/>
                </w:rPr>
                <w:br/>
                <w:t>+Cor.1</w:t>
              </w:r>
              <w:r w:rsidR="006415B0" w:rsidRPr="00D604BB">
                <w:rPr>
                  <w:rStyle w:val="Hyperlink"/>
                </w:rPr>
                <w:br/>
                <w:t>+Rev.1Cor.1</w:t>
              </w:r>
            </w:hyperlink>
          </w:p>
        </w:tc>
        <w:tc>
          <w:tcPr>
            <w:tcW w:w="1989" w:type="dxa"/>
            <w:noWrap/>
            <w:tcMar>
              <w:left w:w="57" w:type="dxa"/>
              <w:right w:w="57" w:type="dxa"/>
            </w:tcMar>
          </w:tcPr>
          <w:p w14:paraId="6C22AD9C" w14:textId="7BD5B907" w:rsidR="006415B0" w:rsidRPr="00D604BB" w:rsidRDefault="006415B0" w:rsidP="006415B0">
            <w:pPr>
              <w:snapToGrid w:val="0"/>
              <w:jc w:val="center"/>
            </w:pPr>
            <w:r w:rsidRPr="00D604BB">
              <w:rPr>
                <w:spacing w:val="-4"/>
                <w:rtl/>
                <w:lang w:bidi="ar-EG"/>
              </w:rPr>
              <w:t>إسبانيا وجمهورية الأرجنتين وأستراليا والنمسا وجمهورية أذربيجان وبلجيكا والبوسنة والهرسك و</w:t>
            </w:r>
            <w:r w:rsidRPr="00D604BB">
              <w:rPr>
                <w:spacing w:val="-4"/>
                <w:rtl/>
              </w:rPr>
              <w:t xml:space="preserve">جمهورية البرازيل الاتحادية وجمهورية بلغاريا وكندا وجمهورية قبرص وكوستاريكا وكرواتيا والجمهورية التشيكية والدانمارك </w:t>
            </w:r>
            <w:r w:rsidRPr="00D604BB">
              <w:rPr>
                <w:spacing w:val="-4"/>
                <w:rtl/>
                <w:lang w:bidi="ar-EG"/>
              </w:rPr>
              <w:t xml:space="preserve">والجمهورية الدومينيكية </w:t>
            </w:r>
            <w:r w:rsidRPr="00D604BB">
              <w:rPr>
                <w:spacing w:val="-4"/>
                <w:rtl/>
              </w:rPr>
              <w:t>وجمهورية إستونيا وفنلندا وفرنسا وجمهورية ألمانيا الاتحادية واليونان وهنغاريا وأيرلندا ودولة إسرائيل وإيطاليا واليابان وجمهورية لاتفيا وجمهورية ليتوانيا ولكسمبرغ ومالطة والمكسيك والجبل الأسود ومملكة هولندا وجمهورية مقدونيا الشمالية والنرويج وجمهورية الفلبين وجمهورية بولندا والبرتغال ورومانيا والجمهورية السلوفاكية وجمهورية سلوفينيا والسويد والاتحاد السويسري والجمهورية التركية والمملكة المتحدة لبريطانيا العظمى وأيرلندا الشمالية والولايات المتحدة الأمريكية وأوكرانيا</w:t>
            </w:r>
          </w:p>
        </w:tc>
        <w:tc>
          <w:tcPr>
            <w:tcW w:w="5062" w:type="dxa"/>
            <w:tcBorders>
              <w:top w:val="single" w:sz="4" w:space="0" w:color="auto"/>
              <w:left w:val="nil"/>
              <w:bottom w:val="single" w:sz="4" w:space="0" w:color="auto"/>
              <w:right w:val="single" w:sz="4" w:space="0" w:color="auto"/>
            </w:tcBorders>
            <w:shd w:val="clear" w:color="auto" w:fill="auto"/>
            <w:noWrap/>
          </w:tcPr>
          <w:p w14:paraId="096B1CE1" w14:textId="7FD52E23" w:rsidR="006415B0" w:rsidRPr="007A17F9" w:rsidRDefault="007A17F9" w:rsidP="006415B0">
            <w:pPr>
              <w:snapToGrid w:val="0"/>
              <w:rPr>
                <w:color w:val="000000"/>
              </w:rPr>
            </w:pPr>
            <w:r w:rsidRPr="007A17F9">
              <w:rPr>
                <w:rFonts w:hint="cs"/>
                <w:rtl/>
              </w:rPr>
              <w:t xml:space="preserve">مساهمة من بلدان متعددة </w:t>
            </w:r>
            <w:r w:rsidR="006415B0" w:rsidRPr="007A17F9">
              <w:rPr>
                <w:rFonts w:hint="cs"/>
                <w:rtl/>
              </w:rPr>
              <w:t xml:space="preserve">- </w:t>
            </w:r>
            <w:r w:rsidR="006415B0" w:rsidRPr="007A17F9">
              <w:rPr>
                <w:rtl/>
              </w:rPr>
              <w:t xml:space="preserve">مقترح بشأن تنفيذ القرار </w:t>
            </w:r>
            <w:r w:rsidR="006415B0" w:rsidRPr="007A17F9">
              <w:rPr>
                <w:lang w:val="en-CA"/>
              </w:rPr>
              <w:t>70</w:t>
            </w:r>
            <w:r w:rsidR="006415B0" w:rsidRPr="007A17F9">
              <w:rPr>
                <w:rtl/>
                <w:lang w:val="en-CA"/>
              </w:rPr>
              <w:t xml:space="preserve"> بشأن</w:t>
            </w:r>
            <w:r w:rsidR="006415B0" w:rsidRPr="007A17F9">
              <w:rPr>
                <w:rtl/>
              </w:rPr>
              <w:t xml:space="preserve"> "</w:t>
            </w:r>
            <w:bookmarkStart w:id="22" w:name="_Toc280260259"/>
            <w:bookmarkStart w:id="23" w:name="_Toc414526699"/>
            <w:bookmarkStart w:id="24" w:name="_Toc415560119"/>
            <w:bookmarkStart w:id="25" w:name="_Toc536090473"/>
            <w:r w:rsidR="006415B0" w:rsidRPr="007A17F9">
              <w:rPr>
                <w:rtl/>
              </w:rPr>
              <w:t>تعميم منظور المساواة بين الجنسين في الاتحاد وترويج المساواة بين الجنسين وتمكين النساء والفتيات من خلال الاتصالات/تكنولوجيا المعلومات والاتصالات</w:t>
            </w:r>
            <w:bookmarkEnd w:id="22"/>
            <w:bookmarkEnd w:id="23"/>
            <w:bookmarkEnd w:id="24"/>
            <w:bookmarkEnd w:id="25"/>
            <w:r w:rsidR="006415B0" w:rsidRPr="007A17F9">
              <w:rPr>
                <w:rtl/>
              </w:rPr>
              <w:t>"</w:t>
            </w:r>
          </w:p>
        </w:tc>
        <w:tc>
          <w:tcPr>
            <w:tcW w:w="1312" w:type="dxa"/>
            <w:tcBorders>
              <w:top w:val="single" w:sz="4" w:space="0" w:color="auto"/>
              <w:left w:val="single" w:sz="4" w:space="0" w:color="auto"/>
              <w:bottom w:val="single" w:sz="4" w:space="0" w:color="auto"/>
              <w:right w:val="single" w:sz="4" w:space="0" w:color="auto"/>
            </w:tcBorders>
            <w:noWrap/>
          </w:tcPr>
          <w:p w14:paraId="6D3FAA18" w14:textId="13AE482E" w:rsidR="006415B0" w:rsidRPr="00D604BB" w:rsidRDefault="006415B0" w:rsidP="006415B0">
            <w:pPr>
              <w:snapToGrid w:val="0"/>
              <w:jc w:val="center"/>
              <w:rPr>
                <w:highlight w:val="yellow"/>
              </w:rPr>
            </w:pPr>
            <w:r>
              <w:rPr>
                <w:rtl/>
              </w:rPr>
              <w:t>الجلسة العامة</w:t>
            </w:r>
          </w:p>
        </w:tc>
      </w:tr>
      <w:tr w:rsidR="006415B0" w:rsidRPr="00D604BB" w14:paraId="1E99CAA7" w14:textId="77777777" w:rsidTr="007B1A1D">
        <w:trPr>
          <w:jc w:val="center"/>
        </w:trPr>
        <w:tc>
          <w:tcPr>
            <w:tcW w:w="1266" w:type="dxa"/>
            <w:shd w:val="clear" w:color="auto" w:fill="auto"/>
            <w:noWrap/>
          </w:tcPr>
          <w:p w14:paraId="01BF1EA9" w14:textId="77777777" w:rsidR="006415B0" w:rsidRPr="00D604BB" w:rsidRDefault="00A50608" w:rsidP="006415B0">
            <w:pPr>
              <w:snapToGrid w:val="0"/>
              <w:jc w:val="center"/>
            </w:pPr>
            <w:hyperlink r:id="rId110" w:history="1">
              <w:r w:rsidR="006415B0" w:rsidRPr="00D604BB">
                <w:rPr>
                  <w:rStyle w:val="Hyperlink"/>
                </w:rPr>
                <w:t>C23/92</w:t>
              </w:r>
              <w:r w:rsidR="006415B0" w:rsidRPr="00D604BB">
                <w:rPr>
                  <w:rStyle w:val="Hyperlink"/>
                </w:rPr>
                <w:br/>
                <w:t>(Rev.1)</w:t>
              </w:r>
            </w:hyperlink>
            <w:r w:rsidR="006415B0" w:rsidRPr="00D604BB">
              <w:rPr>
                <w:rStyle w:val="Hyperlink"/>
              </w:rPr>
              <w:t>+</w:t>
            </w:r>
            <w:r w:rsidR="006415B0" w:rsidRPr="00D604BB">
              <w:rPr>
                <w:rStyle w:val="Hyperlink"/>
              </w:rPr>
              <w:br/>
              <w:t>Rev.1Cor.1</w:t>
            </w:r>
          </w:p>
        </w:tc>
        <w:tc>
          <w:tcPr>
            <w:tcW w:w="1989" w:type="dxa"/>
            <w:noWrap/>
            <w:tcMar>
              <w:left w:w="57" w:type="dxa"/>
              <w:right w:w="57" w:type="dxa"/>
            </w:tcMar>
          </w:tcPr>
          <w:p w14:paraId="1C07DA84" w14:textId="5C6CED58" w:rsidR="006415B0" w:rsidRPr="00D604BB" w:rsidRDefault="006415B0" w:rsidP="00EC7729">
            <w:pPr>
              <w:keepNext/>
              <w:keepLines/>
              <w:snapToGrid w:val="0"/>
              <w:jc w:val="center"/>
            </w:pPr>
            <w:r w:rsidRPr="00D604BB">
              <w:rPr>
                <w:spacing w:val="-2"/>
                <w:rtl/>
              </w:rPr>
              <w:t xml:space="preserve">إسبانيا وجمهورية ألبانيا وجمهورية ألمانيا الاتحادية وأستراليا والنمسا وكومنولث البهاما وبلجيكا والبوسنة والهرسك وجمهورية بلغاريا وكندا وجمهورية قبرص وجمهورية كوريا وجمهورية كرواتيا والدانمارك وجمهورية إستونيا والولايات المتحدة الأمريكية وفنلندا وفرنسا وجورجيا واليونان وهنغاريا وأيرلندا وأيسلندا ودولة إسرائيل وإيطاليا واليابان وجمهورية لاتفيا </w:t>
            </w:r>
            <w:bookmarkStart w:id="26" w:name="_Hlk140245317"/>
            <w:r w:rsidRPr="00D604BB">
              <w:rPr>
                <w:spacing w:val="-2"/>
                <w:rtl/>
              </w:rPr>
              <w:t xml:space="preserve">وإمارة ليختنشتاين </w:t>
            </w:r>
            <w:bookmarkEnd w:id="26"/>
            <w:r w:rsidRPr="00D604BB">
              <w:rPr>
                <w:spacing w:val="-2"/>
                <w:rtl/>
              </w:rPr>
              <w:t>وجمهورية ليتوانيا ولكسمبرغ وجمهورية مقدونيا الشمالية ومالطة وجمهورية مولدوفا وإمارة موناكو والجبل الأسود والنرويج ونيوزيلندا ومملكة هولندا وبيرو وجمهورية بولندا والبرتغال والجمهورية السلوفاكية والجمهورية التشيكية ورومانيا والمملكة المتحدة لبريطانيا العظمى وأيرلندا الشمالية وجمهورية سلوفينيا والسويد والاتحاد السويسري وأوكرانيا</w:t>
            </w:r>
          </w:p>
        </w:tc>
        <w:tc>
          <w:tcPr>
            <w:tcW w:w="5062" w:type="dxa"/>
            <w:tcBorders>
              <w:top w:val="single" w:sz="4" w:space="0" w:color="auto"/>
              <w:left w:val="nil"/>
              <w:bottom w:val="single" w:sz="4" w:space="0" w:color="auto"/>
              <w:right w:val="single" w:sz="4" w:space="0" w:color="auto"/>
            </w:tcBorders>
            <w:shd w:val="clear" w:color="auto" w:fill="auto"/>
            <w:noWrap/>
          </w:tcPr>
          <w:p w14:paraId="7456B85E" w14:textId="39DA276E" w:rsidR="006415B0" w:rsidRPr="006A488F" w:rsidRDefault="007A17F9" w:rsidP="006415B0">
            <w:pPr>
              <w:snapToGrid w:val="0"/>
              <w:rPr>
                <w:color w:val="000000"/>
              </w:rPr>
            </w:pPr>
            <w:r w:rsidRPr="006A488F">
              <w:rPr>
                <w:rFonts w:hint="cs"/>
                <w:rtl/>
              </w:rPr>
              <w:t xml:space="preserve">مساهمة من بلدان متعددة </w:t>
            </w:r>
            <w:r w:rsidR="006415B0" w:rsidRPr="006A488F">
              <w:rPr>
                <w:rFonts w:hint="cs"/>
                <w:rtl/>
              </w:rPr>
              <w:t xml:space="preserve">- </w:t>
            </w:r>
            <w:r w:rsidR="006415B0" w:rsidRPr="006A488F">
              <w:rPr>
                <w:rtl/>
              </w:rPr>
              <w:t>مقترح بشأن تحديث القرار 1408 الصادر عن مجلس الاتحاد الدولي للاتصالات بشأن "تقديم المساعدة والدعم إلى أوكرانيا لإعادة بناء قطاع اتصالاتها"</w:t>
            </w:r>
          </w:p>
        </w:tc>
        <w:tc>
          <w:tcPr>
            <w:tcW w:w="1312" w:type="dxa"/>
            <w:tcBorders>
              <w:top w:val="single" w:sz="4" w:space="0" w:color="auto"/>
              <w:left w:val="single" w:sz="4" w:space="0" w:color="auto"/>
              <w:bottom w:val="single" w:sz="4" w:space="0" w:color="auto"/>
              <w:right w:val="single" w:sz="4" w:space="0" w:color="auto"/>
            </w:tcBorders>
            <w:noWrap/>
          </w:tcPr>
          <w:p w14:paraId="3DEBEAC1" w14:textId="31494CF8" w:rsidR="006415B0" w:rsidRPr="00D604BB" w:rsidRDefault="006415B0" w:rsidP="006415B0">
            <w:pPr>
              <w:snapToGrid w:val="0"/>
              <w:jc w:val="center"/>
              <w:rPr>
                <w:highlight w:val="yellow"/>
              </w:rPr>
            </w:pPr>
            <w:r>
              <w:rPr>
                <w:rtl/>
              </w:rPr>
              <w:t>الجلسة العامة</w:t>
            </w:r>
          </w:p>
        </w:tc>
      </w:tr>
      <w:tr w:rsidR="006415B0" w:rsidRPr="00D604BB" w14:paraId="2ACAAA87" w14:textId="77777777" w:rsidTr="007B1A1D">
        <w:trPr>
          <w:jc w:val="center"/>
        </w:trPr>
        <w:tc>
          <w:tcPr>
            <w:tcW w:w="1266" w:type="dxa"/>
            <w:shd w:val="clear" w:color="auto" w:fill="auto"/>
            <w:noWrap/>
          </w:tcPr>
          <w:p w14:paraId="0D0028A9" w14:textId="77777777" w:rsidR="006415B0" w:rsidRPr="00D604BB" w:rsidRDefault="00A50608" w:rsidP="006415B0">
            <w:pPr>
              <w:snapToGrid w:val="0"/>
              <w:jc w:val="center"/>
            </w:pPr>
            <w:hyperlink r:id="rId111" w:history="1">
              <w:r w:rsidR="006415B0" w:rsidRPr="00D604BB">
                <w:rPr>
                  <w:rStyle w:val="Hyperlink"/>
                </w:rPr>
                <w:t>C23/93</w:t>
              </w:r>
              <w:r w:rsidR="006415B0" w:rsidRPr="00D604BB">
                <w:rPr>
                  <w:rStyle w:val="Hyperlink"/>
                </w:rPr>
                <w:br/>
                <w:t>(Rev.1)</w:t>
              </w:r>
            </w:hyperlink>
          </w:p>
        </w:tc>
        <w:tc>
          <w:tcPr>
            <w:tcW w:w="1989" w:type="dxa"/>
            <w:noWrap/>
            <w:tcMar>
              <w:left w:w="57" w:type="dxa"/>
              <w:right w:w="57" w:type="dxa"/>
            </w:tcMar>
          </w:tcPr>
          <w:p w14:paraId="5A249384" w14:textId="19E9C558" w:rsidR="006415B0" w:rsidRPr="00FC2FC5" w:rsidRDefault="006415B0" w:rsidP="006415B0">
            <w:pPr>
              <w:snapToGrid w:val="0"/>
              <w:jc w:val="center"/>
              <w:rPr>
                <w:highlight w:val="green"/>
              </w:rPr>
            </w:pPr>
            <w:r w:rsidRPr="007B1A1D">
              <w:rPr>
                <w:rtl/>
              </w:rPr>
              <w:t>جمهورية البرازيل الاتحادية</w:t>
            </w:r>
          </w:p>
        </w:tc>
        <w:tc>
          <w:tcPr>
            <w:tcW w:w="5062" w:type="dxa"/>
            <w:tcBorders>
              <w:top w:val="single" w:sz="4" w:space="0" w:color="auto"/>
              <w:left w:val="nil"/>
              <w:bottom w:val="single" w:sz="4" w:space="0" w:color="auto"/>
              <w:right w:val="single" w:sz="4" w:space="0" w:color="auto"/>
            </w:tcBorders>
            <w:shd w:val="clear" w:color="auto" w:fill="auto"/>
            <w:noWrap/>
          </w:tcPr>
          <w:p w14:paraId="483C0AAA" w14:textId="39C9C077" w:rsidR="006415B0" w:rsidRPr="00D604BB" w:rsidRDefault="006415B0" w:rsidP="006415B0">
            <w:pPr>
              <w:snapToGrid w:val="0"/>
              <w:rPr>
                <w:color w:val="000000"/>
                <w:highlight w:val="yellow"/>
              </w:rPr>
            </w:pPr>
            <w:r w:rsidRPr="00D604BB">
              <w:rPr>
                <w:rtl/>
                <w:lang w:bidi="ar-EG"/>
              </w:rPr>
              <w:t xml:space="preserve">مساهمة مقدمة من </w:t>
            </w:r>
            <w:r w:rsidRPr="00D604BB">
              <w:rPr>
                <w:rtl/>
              </w:rPr>
              <w:t>جمهورية البرازيل الاتحادية</w:t>
            </w:r>
            <w:r w:rsidRPr="00D604BB">
              <w:rPr>
                <w:rFonts w:hint="cs"/>
                <w:rtl/>
              </w:rPr>
              <w:t xml:space="preserve"> - </w:t>
            </w:r>
            <w:r w:rsidRPr="00D604BB">
              <w:rPr>
                <w:rtl/>
              </w:rPr>
              <w:t xml:space="preserve">تطوير البرنامج العالمي للأمن السيبراني </w:t>
            </w:r>
            <w:r w:rsidRPr="00D604BB">
              <w:t>(GCA)</w:t>
            </w:r>
          </w:p>
        </w:tc>
        <w:tc>
          <w:tcPr>
            <w:tcW w:w="1312" w:type="dxa"/>
            <w:tcBorders>
              <w:top w:val="single" w:sz="4" w:space="0" w:color="auto"/>
              <w:left w:val="single" w:sz="4" w:space="0" w:color="auto"/>
              <w:bottom w:val="single" w:sz="4" w:space="0" w:color="auto"/>
              <w:right w:val="single" w:sz="4" w:space="0" w:color="auto"/>
            </w:tcBorders>
            <w:noWrap/>
          </w:tcPr>
          <w:p w14:paraId="4272022F" w14:textId="68EE5E2B" w:rsidR="006415B0" w:rsidRPr="00D604BB" w:rsidRDefault="006415B0" w:rsidP="006415B0">
            <w:pPr>
              <w:snapToGrid w:val="0"/>
              <w:jc w:val="center"/>
              <w:rPr>
                <w:highlight w:val="yellow"/>
              </w:rPr>
            </w:pPr>
            <w:r>
              <w:rPr>
                <w:rtl/>
              </w:rPr>
              <w:t>الجلسة العامة</w:t>
            </w:r>
          </w:p>
        </w:tc>
      </w:tr>
      <w:tr w:rsidR="006415B0" w:rsidRPr="00D604BB" w14:paraId="0A9E4E03" w14:textId="77777777" w:rsidTr="007B1A1D">
        <w:trPr>
          <w:jc w:val="center"/>
        </w:trPr>
        <w:tc>
          <w:tcPr>
            <w:tcW w:w="1266" w:type="dxa"/>
            <w:shd w:val="clear" w:color="auto" w:fill="auto"/>
            <w:noWrap/>
          </w:tcPr>
          <w:p w14:paraId="3BFCD4A2" w14:textId="77777777" w:rsidR="006415B0" w:rsidRPr="00D604BB" w:rsidRDefault="00A50608" w:rsidP="006415B0">
            <w:pPr>
              <w:snapToGrid w:val="0"/>
              <w:jc w:val="center"/>
              <w:rPr>
                <w:spacing w:val="-4"/>
              </w:rPr>
            </w:pPr>
            <w:hyperlink r:id="rId112" w:history="1">
              <w:r w:rsidR="006415B0" w:rsidRPr="00D604BB">
                <w:rPr>
                  <w:color w:val="0000FF"/>
                  <w:u w:val="single"/>
                </w:rPr>
                <w:t>C23/94</w:t>
              </w:r>
            </w:hyperlink>
          </w:p>
        </w:tc>
        <w:tc>
          <w:tcPr>
            <w:tcW w:w="1989" w:type="dxa"/>
            <w:noWrap/>
            <w:tcMar>
              <w:left w:w="57" w:type="dxa"/>
              <w:right w:w="57" w:type="dxa"/>
            </w:tcMar>
          </w:tcPr>
          <w:p w14:paraId="6D7631A7" w14:textId="2FC984A8" w:rsidR="006415B0" w:rsidRPr="00D604BB" w:rsidRDefault="006415B0" w:rsidP="006415B0">
            <w:pPr>
              <w:snapToGrid w:val="0"/>
              <w:jc w:val="center"/>
            </w:pPr>
            <w:r w:rsidRPr="00D604BB">
              <w:rPr>
                <w:spacing w:val="-2"/>
                <w:rtl/>
              </w:rPr>
              <w:t>الجمهورية الجزائرية الديمقراطية الشعبية والمملكة العربية السعودية ومملكة البحرين وجمهورية مصر العربية والإمارات العربية المتحدة ودولة الكويت والمملكة المغربية وجمهورية جنوب إفريقيا وتونس</w:t>
            </w:r>
          </w:p>
        </w:tc>
        <w:tc>
          <w:tcPr>
            <w:tcW w:w="5062" w:type="dxa"/>
            <w:tcBorders>
              <w:top w:val="single" w:sz="4" w:space="0" w:color="auto"/>
              <w:left w:val="nil"/>
              <w:bottom w:val="single" w:sz="4" w:space="0" w:color="auto"/>
              <w:right w:val="single" w:sz="4" w:space="0" w:color="auto"/>
            </w:tcBorders>
            <w:shd w:val="clear" w:color="auto" w:fill="auto"/>
            <w:noWrap/>
          </w:tcPr>
          <w:p w14:paraId="6A5BB599" w14:textId="6051CF00" w:rsidR="006415B0" w:rsidRPr="007A17F9" w:rsidRDefault="007A17F9" w:rsidP="006415B0">
            <w:pPr>
              <w:snapToGrid w:val="0"/>
              <w:rPr>
                <w:color w:val="000000"/>
              </w:rPr>
            </w:pPr>
            <w:r w:rsidRPr="007A17F9">
              <w:rPr>
                <w:rFonts w:hint="cs"/>
                <w:rtl/>
              </w:rPr>
              <w:t xml:space="preserve">مساهمة من بلدان متعددة </w:t>
            </w:r>
            <w:r w:rsidR="006415B0" w:rsidRPr="007A17F9">
              <w:rPr>
                <w:rFonts w:hint="cs"/>
                <w:rtl/>
              </w:rPr>
              <w:t xml:space="preserve">- </w:t>
            </w:r>
            <w:r w:rsidR="006415B0" w:rsidRPr="007A17F9">
              <w:rPr>
                <w:rtl/>
              </w:rPr>
              <w:t>توليد إيرادات للاتحاد</w:t>
            </w:r>
          </w:p>
        </w:tc>
        <w:tc>
          <w:tcPr>
            <w:tcW w:w="1312" w:type="dxa"/>
            <w:tcBorders>
              <w:top w:val="single" w:sz="4" w:space="0" w:color="auto"/>
              <w:left w:val="single" w:sz="4" w:space="0" w:color="auto"/>
              <w:bottom w:val="single" w:sz="4" w:space="0" w:color="auto"/>
              <w:right w:val="single" w:sz="4" w:space="0" w:color="auto"/>
            </w:tcBorders>
            <w:noWrap/>
          </w:tcPr>
          <w:p w14:paraId="5B529801" w14:textId="207CA027" w:rsidR="006415B0" w:rsidRPr="00D604BB" w:rsidRDefault="006415B0" w:rsidP="006415B0">
            <w:pPr>
              <w:snapToGrid w:val="0"/>
              <w:jc w:val="center"/>
              <w:rPr>
                <w:highlight w:val="yellow"/>
              </w:rPr>
            </w:pPr>
            <w:r w:rsidRPr="00D604BB">
              <w:rPr>
                <w:rtl/>
              </w:rPr>
              <w:t>اللجنة الدائمة للتنظيم والإدارة</w:t>
            </w:r>
          </w:p>
        </w:tc>
      </w:tr>
      <w:tr w:rsidR="006415B0" w:rsidRPr="00D604BB" w14:paraId="16B23AEC" w14:textId="77777777" w:rsidTr="007B1A1D">
        <w:trPr>
          <w:jc w:val="center"/>
        </w:trPr>
        <w:tc>
          <w:tcPr>
            <w:tcW w:w="1266" w:type="dxa"/>
            <w:shd w:val="clear" w:color="auto" w:fill="auto"/>
            <w:noWrap/>
          </w:tcPr>
          <w:p w14:paraId="76236EED" w14:textId="77777777" w:rsidR="006415B0" w:rsidRPr="00D604BB" w:rsidRDefault="00A50608" w:rsidP="006415B0">
            <w:pPr>
              <w:snapToGrid w:val="0"/>
              <w:jc w:val="center"/>
            </w:pPr>
            <w:hyperlink r:id="rId113" w:history="1">
              <w:r w:rsidR="006415B0" w:rsidRPr="00D604BB">
                <w:rPr>
                  <w:color w:val="0000FF"/>
                  <w:u w:val="single"/>
                </w:rPr>
                <w:t>C23/95</w:t>
              </w:r>
            </w:hyperlink>
          </w:p>
        </w:tc>
        <w:tc>
          <w:tcPr>
            <w:tcW w:w="1989" w:type="dxa"/>
            <w:noWrap/>
            <w:tcMar>
              <w:left w:w="57" w:type="dxa"/>
              <w:right w:w="57" w:type="dxa"/>
            </w:tcMar>
          </w:tcPr>
          <w:p w14:paraId="48636FE2" w14:textId="59613488" w:rsidR="006415B0" w:rsidRPr="00D604BB" w:rsidRDefault="006415B0" w:rsidP="006415B0">
            <w:pPr>
              <w:snapToGrid w:val="0"/>
              <w:jc w:val="center"/>
              <w:rPr>
                <w:highlight w:val="yellow"/>
              </w:rPr>
            </w:pPr>
            <w:r w:rsidRPr="00D604BB">
              <w:rPr>
                <w:spacing w:val="-4"/>
                <w:rtl/>
              </w:rPr>
              <w:t>الجمهورية الجزائرية الديمقراطية الشعبية والمملكة العربية السعودية</w:t>
            </w:r>
            <w:r w:rsidRPr="00D604BB">
              <w:rPr>
                <w:rtl/>
              </w:rPr>
              <w:t xml:space="preserve"> </w:t>
            </w:r>
            <w:r w:rsidRPr="00D604BB">
              <w:rPr>
                <w:spacing w:val="-2"/>
                <w:rtl/>
              </w:rPr>
              <w:t>ومملكة البحرين وجمهورية مصر العربية والإمارات العربية المتحدة ودولة الكويت والمملكة المغربية وجمهورية جنوب إفريقيا وتونس</w:t>
            </w:r>
          </w:p>
        </w:tc>
        <w:tc>
          <w:tcPr>
            <w:tcW w:w="5062" w:type="dxa"/>
            <w:tcBorders>
              <w:top w:val="single" w:sz="4" w:space="0" w:color="auto"/>
              <w:left w:val="nil"/>
              <w:bottom w:val="single" w:sz="4" w:space="0" w:color="auto"/>
              <w:right w:val="single" w:sz="4" w:space="0" w:color="auto"/>
            </w:tcBorders>
            <w:shd w:val="clear" w:color="auto" w:fill="auto"/>
            <w:noWrap/>
          </w:tcPr>
          <w:p w14:paraId="29C81F9F" w14:textId="5194A947" w:rsidR="006415B0" w:rsidRPr="007A17F9" w:rsidRDefault="007A17F9" w:rsidP="006415B0">
            <w:pPr>
              <w:snapToGrid w:val="0"/>
              <w:rPr>
                <w:color w:val="000000"/>
              </w:rPr>
            </w:pPr>
            <w:r w:rsidRPr="007A17F9">
              <w:rPr>
                <w:rFonts w:hint="cs"/>
                <w:rtl/>
              </w:rPr>
              <w:t xml:space="preserve">مساهمة من بلدان متعددة </w:t>
            </w:r>
            <w:r w:rsidR="006415B0" w:rsidRPr="007A17F9">
              <w:rPr>
                <w:rFonts w:hint="cs"/>
                <w:rtl/>
              </w:rPr>
              <w:t xml:space="preserve">- </w:t>
            </w:r>
            <w:r w:rsidR="006415B0" w:rsidRPr="007A17F9">
              <w:rPr>
                <w:rtl/>
              </w:rPr>
              <w:t>مقترحات بشأن مشروع مبنى مقر الاتحاد</w:t>
            </w:r>
          </w:p>
        </w:tc>
        <w:tc>
          <w:tcPr>
            <w:tcW w:w="1312" w:type="dxa"/>
            <w:tcBorders>
              <w:top w:val="single" w:sz="4" w:space="0" w:color="auto"/>
              <w:left w:val="single" w:sz="4" w:space="0" w:color="auto"/>
              <w:bottom w:val="single" w:sz="4" w:space="0" w:color="auto"/>
              <w:right w:val="single" w:sz="4" w:space="0" w:color="auto"/>
            </w:tcBorders>
            <w:noWrap/>
          </w:tcPr>
          <w:p w14:paraId="7D71ED86" w14:textId="6E257D6E" w:rsidR="006415B0" w:rsidRPr="00D604BB" w:rsidRDefault="006415B0" w:rsidP="006415B0">
            <w:pPr>
              <w:snapToGrid w:val="0"/>
              <w:jc w:val="center"/>
              <w:rPr>
                <w:highlight w:val="yellow"/>
              </w:rPr>
            </w:pPr>
            <w:r w:rsidRPr="00D604BB">
              <w:rPr>
                <w:rtl/>
              </w:rPr>
              <w:t>اللجنة الدائمة للتنظيم والإدارة</w:t>
            </w:r>
          </w:p>
        </w:tc>
      </w:tr>
      <w:tr w:rsidR="006415B0" w:rsidRPr="00D604BB" w14:paraId="07C0B853" w14:textId="77777777" w:rsidTr="007B1A1D">
        <w:trPr>
          <w:jc w:val="center"/>
        </w:trPr>
        <w:tc>
          <w:tcPr>
            <w:tcW w:w="1266" w:type="dxa"/>
            <w:shd w:val="clear" w:color="auto" w:fill="auto"/>
            <w:noWrap/>
          </w:tcPr>
          <w:p w14:paraId="4E8B3258" w14:textId="77777777" w:rsidR="006415B0" w:rsidRPr="00D604BB" w:rsidRDefault="00A50608" w:rsidP="006415B0">
            <w:pPr>
              <w:snapToGrid w:val="0"/>
              <w:jc w:val="center"/>
            </w:pPr>
            <w:hyperlink r:id="rId114" w:history="1">
              <w:r w:rsidR="006415B0" w:rsidRPr="00D604BB">
                <w:rPr>
                  <w:color w:val="0000FF"/>
                  <w:u w:val="single"/>
                </w:rPr>
                <w:t>C23/96</w:t>
              </w:r>
            </w:hyperlink>
          </w:p>
        </w:tc>
        <w:tc>
          <w:tcPr>
            <w:tcW w:w="1989" w:type="dxa"/>
            <w:noWrap/>
            <w:tcMar>
              <w:left w:w="57" w:type="dxa"/>
              <w:right w:w="57" w:type="dxa"/>
            </w:tcMar>
          </w:tcPr>
          <w:p w14:paraId="4D17462A" w14:textId="7287A23D" w:rsidR="006415B0" w:rsidRPr="003764CB" w:rsidRDefault="006415B0" w:rsidP="006415B0">
            <w:pPr>
              <w:snapToGrid w:val="0"/>
              <w:jc w:val="center"/>
              <w:rPr>
                <w:spacing w:val="-6"/>
                <w:highlight w:val="yellow"/>
              </w:rPr>
            </w:pPr>
            <w:r w:rsidRPr="003764CB">
              <w:rPr>
                <w:spacing w:val="-6"/>
                <w:rtl/>
              </w:rPr>
              <w:t>الجمهورية الجزائرية الديمقراطية الشعبية والمملكة العربية السعودية ومملكة البحرين وجمهورية مصر العربية والإمارات العربية المتحدة ودولة الكويت والمملكة المغربية وتونس</w:t>
            </w:r>
          </w:p>
        </w:tc>
        <w:tc>
          <w:tcPr>
            <w:tcW w:w="5062" w:type="dxa"/>
            <w:tcBorders>
              <w:top w:val="single" w:sz="4" w:space="0" w:color="auto"/>
              <w:left w:val="nil"/>
              <w:bottom w:val="single" w:sz="4" w:space="0" w:color="auto"/>
              <w:right w:val="single" w:sz="4" w:space="0" w:color="auto"/>
            </w:tcBorders>
            <w:shd w:val="clear" w:color="auto" w:fill="auto"/>
            <w:noWrap/>
          </w:tcPr>
          <w:p w14:paraId="10EB9E30" w14:textId="58178BB9" w:rsidR="006415B0" w:rsidRPr="007A17F9" w:rsidRDefault="007A17F9" w:rsidP="006415B0">
            <w:pPr>
              <w:rPr>
                <w:color w:val="000000"/>
              </w:rPr>
            </w:pPr>
            <w:r w:rsidRPr="007A17F9">
              <w:rPr>
                <w:rFonts w:hint="cs"/>
                <w:rtl/>
              </w:rPr>
              <w:t xml:space="preserve">مساهمة من بلدان متعددة </w:t>
            </w:r>
            <w:r w:rsidR="006415B0" w:rsidRPr="007A17F9">
              <w:rPr>
                <w:rFonts w:hint="cs"/>
                <w:rtl/>
              </w:rPr>
              <w:t xml:space="preserve">- </w:t>
            </w:r>
            <w:r w:rsidR="006415B0" w:rsidRPr="007A17F9">
              <w:rPr>
                <w:rtl/>
              </w:rPr>
              <w:t>القمة العالمية لمجتمع المعلومات والاتفاق الرقمي العالمي للأمم المتحدة</w:t>
            </w:r>
          </w:p>
        </w:tc>
        <w:tc>
          <w:tcPr>
            <w:tcW w:w="1312" w:type="dxa"/>
            <w:tcBorders>
              <w:top w:val="single" w:sz="4" w:space="0" w:color="auto"/>
              <w:left w:val="single" w:sz="4" w:space="0" w:color="auto"/>
              <w:bottom w:val="single" w:sz="4" w:space="0" w:color="auto"/>
              <w:right w:val="single" w:sz="4" w:space="0" w:color="auto"/>
            </w:tcBorders>
            <w:noWrap/>
          </w:tcPr>
          <w:p w14:paraId="3A20649D" w14:textId="50601B90" w:rsidR="006415B0" w:rsidRPr="00D604BB" w:rsidRDefault="006415B0" w:rsidP="006415B0">
            <w:pPr>
              <w:snapToGrid w:val="0"/>
              <w:jc w:val="center"/>
              <w:rPr>
                <w:highlight w:val="yellow"/>
              </w:rPr>
            </w:pPr>
            <w:r>
              <w:rPr>
                <w:rtl/>
              </w:rPr>
              <w:t>الجلسة العامة</w:t>
            </w:r>
          </w:p>
        </w:tc>
      </w:tr>
      <w:tr w:rsidR="006415B0" w:rsidRPr="00D604BB" w14:paraId="6237EE13" w14:textId="77777777" w:rsidTr="007B1A1D">
        <w:trPr>
          <w:jc w:val="center"/>
        </w:trPr>
        <w:tc>
          <w:tcPr>
            <w:tcW w:w="1266" w:type="dxa"/>
            <w:shd w:val="clear" w:color="auto" w:fill="auto"/>
            <w:noWrap/>
          </w:tcPr>
          <w:p w14:paraId="076C011A" w14:textId="77777777" w:rsidR="006415B0" w:rsidRPr="00D604BB" w:rsidRDefault="00A50608" w:rsidP="006415B0">
            <w:pPr>
              <w:snapToGrid w:val="0"/>
              <w:jc w:val="center"/>
            </w:pPr>
            <w:hyperlink r:id="rId115" w:history="1">
              <w:r w:rsidR="006415B0" w:rsidRPr="00D604BB">
                <w:rPr>
                  <w:color w:val="0000FF"/>
                  <w:u w:val="single"/>
                </w:rPr>
                <w:t>C23/97</w:t>
              </w:r>
            </w:hyperlink>
          </w:p>
        </w:tc>
        <w:tc>
          <w:tcPr>
            <w:tcW w:w="1989" w:type="dxa"/>
            <w:noWrap/>
            <w:tcMar>
              <w:left w:w="57" w:type="dxa"/>
              <w:right w:w="57" w:type="dxa"/>
            </w:tcMar>
          </w:tcPr>
          <w:p w14:paraId="5572F7B8" w14:textId="595067DF" w:rsidR="006415B0" w:rsidRPr="00D604BB" w:rsidRDefault="006415B0" w:rsidP="006415B0">
            <w:pPr>
              <w:snapToGrid w:val="0"/>
              <w:jc w:val="center"/>
            </w:pPr>
            <w:r w:rsidRPr="00D604BB">
              <w:rPr>
                <w:rtl/>
                <w:lang w:bidi="ar-EG"/>
              </w:rPr>
              <w:t>الولايات المتحدة الأمريكية</w:t>
            </w:r>
          </w:p>
        </w:tc>
        <w:tc>
          <w:tcPr>
            <w:tcW w:w="5062" w:type="dxa"/>
            <w:tcBorders>
              <w:top w:val="single" w:sz="4" w:space="0" w:color="auto"/>
              <w:left w:val="nil"/>
              <w:bottom w:val="single" w:sz="4" w:space="0" w:color="auto"/>
              <w:right w:val="single" w:sz="4" w:space="0" w:color="auto"/>
            </w:tcBorders>
            <w:shd w:val="clear" w:color="auto" w:fill="auto"/>
            <w:noWrap/>
          </w:tcPr>
          <w:p w14:paraId="36962D4E" w14:textId="1F76A66F" w:rsidR="006415B0" w:rsidRPr="00D604BB" w:rsidRDefault="006415B0" w:rsidP="006415B0">
            <w:pPr>
              <w:snapToGrid w:val="0"/>
              <w:rPr>
                <w:color w:val="000000"/>
                <w:highlight w:val="yellow"/>
              </w:rPr>
            </w:pPr>
            <w:r w:rsidRPr="00D604BB">
              <w:rPr>
                <w:rtl/>
                <w:lang w:bidi="ar-EG"/>
              </w:rPr>
              <w:t>مساهمة مقدمة من الولايات المتحدة الأمريكية</w:t>
            </w:r>
            <w:r w:rsidRPr="00D604BB">
              <w:rPr>
                <w:rFonts w:hint="cs"/>
                <w:rtl/>
                <w:lang w:bidi="ar-EG"/>
              </w:rPr>
              <w:t xml:space="preserve"> - </w:t>
            </w:r>
            <w:r w:rsidRPr="00D604BB">
              <w:rPr>
                <w:rtl/>
              </w:rPr>
              <w:t xml:space="preserve">تعديلات يُقترح إدخالها على المقرر </w:t>
            </w:r>
            <w:r w:rsidRPr="00D604BB">
              <w:t>563</w:t>
            </w:r>
          </w:p>
        </w:tc>
        <w:tc>
          <w:tcPr>
            <w:tcW w:w="1312" w:type="dxa"/>
            <w:tcBorders>
              <w:top w:val="single" w:sz="4" w:space="0" w:color="auto"/>
              <w:left w:val="single" w:sz="4" w:space="0" w:color="auto"/>
              <w:bottom w:val="single" w:sz="4" w:space="0" w:color="auto"/>
              <w:right w:val="single" w:sz="4" w:space="0" w:color="auto"/>
            </w:tcBorders>
            <w:noWrap/>
          </w:tcPr>
          <w:p w14:paraId="3A54CC8C" w14:textId="3BF2C72B" w:rsidR="006415B0" w:rsidRPr="00D604BB" w:rsidRDefault="006415B0" w:rsidP="006415B0">
            <w:pPr>
              <w:snapToGrid w:val="0"/>
              <w:jc w:val="center"/>
              <w:rPr>
                <w:highlight w:val="yellow"/>
              </w:rPr>
            </w:pPr>
            <w:r w:rsidRPr="00D604BB">
              <w:rPr>
                <w:rtl/>
              </w:rPr>
              <w:t>اللجنة الدائمة للتنظيم والإدارة</w:t>
            </w:r>
          </w:p>
        </w:tc>
      </w:tr>
      <w:tr w:rsidR="006415B0" w:rsidRPr="00D604BB" w14:paraId="069818FF" w14:textId="77777777" w:rsidTr="007B1A1D">
        <w:trPr>
          <w:jc w:val="center"/>
        </w:trPr>
        <w:tc>
          <w:tcPr>
            <w:tcW w:w="1266" w:type="dxa"/>
            <w:shd w:val="clear" w:color="auto" w:fill="auto"/>
            <w:noWrap/>
          </w:tcPr>
          <w:p w14:paraId="16B5393A" w14:textId="77777777" w:rsidR="006415B0" w:rsidRPr="00D604BB" w:rsidRDefault="00A50608" w:rsidP="006415B0">
            <w:pPr>
              <w:snapToGrid w:val="0"/>
              <w:jc w:val="center"/>
            </w:pPr>
            <w:hyperlink r:id="rId116" w:history="1">
              <w:r w:rsidR="006415B0" w:rsidRPr="00D604BB">
                <w:rPr>
                  <w:color w:val="0000FF"/>
                  <w:u w:val="single"/>
                </w:rPr>
                <w:t>C23/98</w:t>
              </w:r>
            </w:hyperlink>
          </w:p>
        </w:tc>
        <w:tc>
          <w:tcPr>
            <w:tcW w:w="1989" w:type="dxa"/>
            <w:noWrap/>
            <w:tcMar>
              <w:left w:w="57" w:type="dxa"/>
              <w:right w:w="57" w:type="dxa"/>
            </w:tcMar>
          </w:tcPr>
          <w:p w14:paraId="4161363E" w14:textId="0B1F0709" w:rsidR="006415B0" w:rsidRPr="00D604BB" w:rsidRDefault="006415B0" w:rsidP="006415B0">
            <w:pPr>
              <w:snapToGrid w:val="0"/>
              <w:jc w:val="center"/>
            </w:pPr>
            <w:r w:rsidRPr="00D604BB">
              <w:rPr>
                <w:rFonts w:hint="cs"/>
                <w:rtl/>
              </w:rPr>
              <w:t>المراجع الخارجي للحسابات</w:t>
            </w:r>
          </w:p>
        </w:tc>
        <w:tc>
          <w:tcPr>
            <w:tcW w:w="5062" w:type="dxa"/>
            <w:tcBorders>
              <w:top w:val="single" w:sz="4" w:space="0" w:color="auto"/>
              <w:left w:val="nil"/>
              <w:bottom w:val="single" w:sz="4" w:space="0" w:color="auto"/>
              <w:right w:val="single" w:sz="4" w:space="0" w:color="auto"/>
            </w:tcBorders>
            <w:shd w:val="clear" w:color="auto" w:fill="auto"/>
            <w:noWrap/>
          </w:tcPr>
          <w:p w14:paraId="496AD000" w14:textId="3328B250" w:rsidR="006415B0" w:rsidRPr="00D604BB" w:rsidRDefault="006415B0" w:rsidP="006415B0">
            <w:pPr>
              <w:snapToGrid w:val="0"/>
              <w:rPr>
                <w:color w:val="000000"/>
                <w:highlight w:val="yellow"/>
              </w:rPr>
            </w:pPr>
            <w:r w:rsidRPr="00D604BB">
              <w:rPr>
                <w:rtl/>
              </w:rPr>
              <w:t>تقرير مرحلي للمراجع الخارجي للحسابات بشأن البيانات المالية للاتحاد لعام 2022</w:t>
            </w:r>
          </w:p>
        </w:tc>
        <w:tc>
          <w:tcPr>
            <w:tcW w:w="1312" w:type="dxa"/>
            <w:tcBorders>
              <w:top w:val="single" w:sz="4" w:space="0" w:color="auto"/>
              <w:left w:val="single" w:sz="4" w:space="0" w:color="auto"/>
              <w:bottom w:val="single" w:sz="4" w:space="0" w:color="auto"/>
              <w:right w:val="single" w:sz="4" w:space="0" w:color="auto"/>
            </w:tcBorders>
            <w:noWrap/>
          </w:tcPr>
          <w:p w14:paraId="21BA63EC" w14:textId="68DF340C" w:rsidR="006415B0" w:rsidRPr="00D604BB" w:rsidRDefault="006415B0" w:rsidP="006415B0">
            <w:pPr>
              <w:snapToGrid w:val="0"/>
              <w:jc w:val="center"/>
              <w:rPr>
                <w:highlight w:val="yellow"/>
              </w:rPr>
            </w:pPr>
            <w:r w:rsidRPr="00D604BB">
              <w:rPr>
                <w:rtl/>
              </w:rPr>
              <w:t>اللجنة الدائمة للتنظيم والإدارة</w:t>
            </w:r>
          </w:p>
        </w:tc>
      </w:tr>
      <w:tr w:rsidR="006415B0" w:rsidRPr="00D604BB" w14:paraId="4251C21D" w14:textId="77777777" w:rsidTr="007B1A1D">
        <w:trPr>
          <w:jc w:val="center"/>
        </w:trPr>
        <w:tc>
          <w:tcPr>
            <w:tcW w:w="1266" w:type="dxa"/>
            <w:shd w:val="clear" w:color="auto" w:fill="auto"/>
            <w:noWrap/>
          </w:tcPr>
          <w:p w14:paraId="1403B453" w14:textId="77777777" w:rsidR="006415B0" w:rsidRPr="00D604BB" w:rsidRDefault="00A50608" w:rsidP="006415B0">
            <w:pPr>
              <w:snapToGrid w:val="0"/>
              <w:jc w:val="center"/>
            </w:pPr>
            <w:hyperlink r:id="rId117" w:history="1">
              <w:r w:rsidR="006415B0" w:rsidRPr="00D604BB">
                <w:rPr>
                  <w:color w:val="0000FF"/>
                  <w:u w:val="single"/>
                </w:rPr>
                <w:t>C23/99</w:t>
              </w:r>
            </w:hyperlink>
          </w:p>
        </w:tc>
        <w:tc>
          <w:tcPr>
            <w:tcW w:w="1989" w:type="dxa"/>
            <w:noWrap/>
            <w:tcMar>
              <w:left w:w="57" w:type="dxa"/>
              <w:right w:w="57" w:type="dxa"/>
            </w:tcMar>
          </w:tcPr>
          <w:p w14:paraId="6D2984C7" w14:textId="773E51D5"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6CD7C212" w14:textId="736330DD" w:rsidR="006415B0" w:rsidRPr="006A488F" w:rsidRDefault="006415B0" w:rsidP="006415B0">
            <w:pPr>
              <w:snapToGrid w:val="0"/>
              <w:rPr>
                <w:color w:val="000000"/>
                <w:highlight w:val="yellow"/>
              </w:rPr>
            </w:pPr>
            <w:r w:rsidRPr="006A488F">
              <w:rPr>
                <w:rtl/>
              </w:rPr>
              <w:t>رد إدارة الاتحاد على التقرير المرحلي للمراجع الخارجي للحسابات</w:t>
            </w:r>
          </w:p>
        </w:tc>
        <w:tc>
          <w:tcPr>
            <w:tcW w:w="1312" w:type="dxa"/>
            <w:tcBorders>
              <w:top w:val="single" w:sz="4" w:space="0" w:color="auto"/>
              <w:left w:val="single" w:sz="4" w:space="0" w:color="auto"/>
              <w:bottom w:val="single" w:sz="4" w:space="0" w:color="auto"/>
              <w:right w:val="single" w:sz="4" w:space="0" w:color="auto"/>
            </w:tcBorders>
            <w:noWrap/>
          </w:tcPr>
          <w:p w14:paraId="2C3D2F71" w14:textId="6D100D3D" w:rsidR="006415B0" w:rsidRPr="00D604BB" w:rsidRDefault="006415B0" w:rsidP="006415B0">
            <w:pPr>
              <w:snapToGrid w:val="0"/>
              <w:jc w:val="center"/>
              <w:rPr>
                <w:highlight w:val="yellow"/>
              </w:rPr>
            </w:pPr>
            <w:r w:rsidRPr="00D604BB">
              <w:rPr>
                <w:rtl/>
              </w:rPr>
              <w:t>اللجنة الدائمة للتنظيم والإدارة</w:t>
            </w:r>
          </w:p>
        </w:tc>
      </w:tr>
      <w:tr w:rsidR="006415B0" w:rsidRPr="00D604BB" w14:paraId="702E0F44" w14:textId="77777777" w:rsidTr="007B1A1D">
        <w:trPr>
          <w:jc w:val="center"/>
        </w:trPr>
        <w:tc>
          <w:tcPr>
            <w:tcW w:w="1266" w:type="dxa"/>
            <w:shd w:val="clear" w:color="auto" w:fill="auto"/>
            <w:noWrap/>
          </w:tcPr>
          <w:p w14:paraId="5590B7FD" w14:textId="77777777" w:rsidR="006415B0" w:rsidRPr="00D604BB" w:rsidRDefault="00A50608" w:rsidP="006415B0">
            <w:pPr>
              <w:snapToGrid w:val="0"/>
              <w:jc w:val="center"/>
            </w:pPr>
            <w:hyperlink r:id="rId118" w:history="1">
              <w:r w:rsidR="006415B0" w:rsidRPr="00D604BB">
                <w:rPr>
                  <w:rStyle w:val="Hyperlink"/>
                </w:rPr>
                <w:t>C23/100</w:t>
              </w:r>
              <w:r w:rsidR="006415B0" w:rsidRPr="00D604BB">
                <w:rPr>
                  <w:rStyle w:val="Hyperlink"/>
                </w:rPr>
                <w:br/>
                <w:t>(Rev.1)</w:t>
              </w:r>
            </w:hyperlink>
          </w:p>
        </w:tc>
        <w:tc>
          <w:tcPr>
            <w:tcW w:w="1989" w:type="dxa"/>
            <w:noWrap/>
            <w:tcMar>
              <w:left w:w="57" w:type="dxa"/>
              <w:right w:w="57" w:type="dxa"/>
            </w:tcMar>
          </w:tcPr>
          <w:p w14:paraId="2BEF3C81" w14:textId="76913104" w:rsidR="006415B0" w:rsidRPr="00D604BB" w:rsidRDefault="006415B0" w:rsidP="006415B0">
            <w:pPr>
              <w:snapToGrid w:val="0"/>
              <w:jc w:val="center"/>
            </w:pPr>
            <w:r w:rsidRPr="00D604BB">
              <w:rPr>
                <w:rtl/>
                <w:lang w:bidi="ar-EG"/>
              </w:rPr>
              <w:t>كومنولث البهاما وبيرو وجمهورية أوروغواي الشرقية</w:t>
            </w:r>
          </w:p>
        </w:tc>
        <w:tc>
          <w:tcPr>
            <w:tcW w:w="5062" w:type="dxa"/>
            <w:tcBorders>
              <w:top w:val="single" w:sz="4" w:space="0" w:color="auto"/>
              <w:left w:val="nil"/>
              <w:bottom w:val="single" w:sz="4" w:space="0" w:color="auto"/>
              <w:right w:val="single" w:sz="4" w:space="0" w:color="auto"/>
            </w:tcBorders>
            <w:shd w:val="clear" w:color="auto" w:fill="auto"/>
            <w:noWrap/>
          </w:tcPr>
          <w:p w14:paraId="13F0E14E" w14:textId="5B661B6F" w:rsidR="006415B0" w:rsidRPr="00D604BB" w:rsidRDefault="006415B0" w:rsidP="006415B0">
            <w:pPr>
              <w:snapToGrid w:val="0"/>
              <w:rPr>
                <w:color w:val="000000"/>
                <w:highlight w:val="yellow"/>
              </w:rPr>
            </w:pPr>
            <w:r w:rsidRPr="00D604BB">
              <w:rPr>
                <w:rtl/>
              </w:rPr>
              <w:t>سحب المساهمة المقدمة من كومنولث البهاما وبيرو وجمهورية أوروغواي الشرقية - إنشاء مجموعة "أصدقاء القمة العالمية لمجتمع المعلومات"</w:t>
            </w:r>
          </w:p>
        </w:tc>
        <w:tc>
          <w:tcPr>
            <w:tcW w:w="1312" w:type="dxa"/>
            <w:tcBorders>
              <w:top w:val="single" w:sz="4" w:space="0" w:color="auto"/>
              <w:left w:val="single" w:sz="4" w:space="0" w:color="auto"/>
              <w:bottom w:val="single" w:sz="4" w:space="0" w:color="auto"/>
              <w:right w:val="single" w:sz="4" w:space="0" w:color="auto"/>
            </w:tcBorders>
            <w:noWrap/>
          </w:tcPr>
          <w:p w14:paraId="1B0028E8" w14:textId="47A02F17" w:rsidR="006415B0" w:rsidRPr="00D604BB" w:rsidRDefault="006415B0" w:rsidP="006415B0">
            <w:pPr>
              <w:snapToGrid w:val="0"/>
              <w:jc w:val="center"/>
              <w:rPr>
                <w:highlight w:val="yellow"/>
              </w:rPr>
            </w:pPr>
            <w:r>
              <w:rPr>
                <w:rtl/>
              </w:rPr>
              <w:t>الجلسة العامة</w:t>
            </w:r>
          </w:p>
        </w:tc>
      </w:tr>
      <w:tr w:rsidR="006415B0" w:rsidRPr="00D604BB" w14:paraId="259C9D72" w14:textId="77777777" w:rsidTr="007B1A1D">
        <w:trPr>
          <w:jc w:val="center"/>
        </w:trPr>
        <w:tc>
          <w:tcPr>
            <w:tcW w:w="1266" w:type="dxa"/>
            <w:shd w:val="clear" w:color="auto" w:fill="auto"/>
            <w:noWrap/>
          </w:tcPr>
          <w:p w14:paraId="320C8C61" w14:textId="77777777" w:rsidR="006415B0" w:rsidRPr="00D604BB" w:rsidRDefault="00A50608" w:rsidP="006415B0">
            <w:pPr>
              <w:snapToGrid w:val="0"/>
              <w:jc w:val="center"/>
            </w:pPr>
            <w:hyperlink r:id="rId119" w:history="1">
              <w:r w:rsidR="006415B0" w:rsidRPr="00D604BB">
                <w:rPr>
                  <w:color w:val="0000FF"/>
                  <w:u w:val="single"/>
                </w:rPr>
                <w:t>C23/10</w:t>
              </w:r>
            </w:hyperlink>
            <w:r w:rsidR="006415B0" w:rsidRPr="00D604BB">
              <w:rPr>
                <w:color w:val="0000FF"/>
                <w:u w:val="single"/>
              </w:rPr>
              <w:t>1</w:t>
            </w:r>
          </w:p>
        </w:tc>
        <w:tc>
          <w:tcPr>
            <w:tcW w:w="1989" w:type="dxa"/>
            <w:noWrap/>
            <w:tcMar>
              <w:left w:w="57" w:type="dxa"/>
              <w:right w:w="57" w:type="dxa"/>
            </w:tcMar>
          </w:tcPr>
          <w:p w14:paraId="267235A3" w14:textId="30213FB7" w:rsidR="006415B0" w:rsidRPr="00D604BB" w:rsidRDefault="006415B0" w:rsidP="006415B0">
            <w:pPr>
              <w:snapToGrid w:val="0"/>
              <w:jc w:val="center"/>
            </w:pPr>
            <w:r w:rsidRPr="00D604BB">
              <w:rPr>
                <w:rtl/>
                <w:lang w:bidi="ar-SY"/>
              </w:rPr>
              <w:t>الاتحاد الروسي</w:t>
            </w:r>
          </w:p>
        </w:tc>
        <w:tc>
          <w:tcPr>
            <w:tcW w:w="5062" w:type="dxa"/>
            <w:tcBorders>
              <w:top w:val="single" w:sz="4" w:space="0" w:color="auto"/>
              <w:left w:val="nil"/>
              <w:bottom w:val="single" w:sz="4" w:space="0" w:color="auto"/>
              <w:right w:val="single" w:sz="4" w:space="0" w:color="auto"/>
            </w:tcBorders>
            <w:shd w:val="clear" w:color="auto" w:fill="auto"/>
            <w:noWrap/>
          </w:tcPr>
          <w:p w14:paraId="0680843D" w14:textId="30BBB259" w:rsidR="006415B0" w:rsidRPr="00D604BB" w:rsidRDefault="006415B0" w:rsidP="006415B0">
            <w:pPr>
              <w:snapToGrid w:val="0"/>
              <w:rPr>
                <w:color w:val="000000"/>
                <w:highlight w:val="yellow"/>
              </w:rPr>
            </w:pPr>
            <w:r w:rsidRPr="00D604BB">
              <w:rPr>
                <w:rtl/>
                <w:lang w:bidi="ar-SY"/>
              </w:rPr>
              <w:t>مساهمة مقدمة من الاتحاد الروسي</w:t>
            </w:r>
            <w:r w:rsidRPr="00D604BB">
              <w:rPr>
                <w:rtl/>
              </w:rPr>
              <w:t xml:space="preserve"> </w:t>
            </w:r>
            <w:r w:rsidRPr="00D604BB">
              <w:rPr>
                <w:rFonts w:hint="cs"/>
                <w:rtl/>
              </w:rPr>
              <w:t xml:space="preserve">- </w:t>
            </w:r>
            <w:r w:rsidRPr="00D604BB">
              <w:rPr>
                <w:rtl/>
              </w:rPr>
              <w:t>ملاحظات بشأن المساهمة متعددة البلدان المقدمة من إسبانيا والدول الأعضاء المشاركة البالغ عددها 47 دولة، والتي تحتوي على مقترح لتحديث القرار 1408 الصادر عن مجلس الاتحاد بشأن "تقديم المساعدة والدعم إلى أوكرانيا لإعادة بناء قطاع اتصالاتها"</w:t>
            </w:r>
          </w:p>
        </w:tc>
        <w:tc>
          <w:tcPr>
            <w:tcW w:w="1312" w:type="dxa"/>
            <w:tcBorders>
              <w:top w:val="single" w:sz="4" w:space="0" w:color="auto"/>
              <w:left w:val="single" w:sz="4" w:space="0" w:color="auto"/>
              <w:bottom w:val="single" w:sz="4" w:space="0" w:color="auto"/>
              <w:right w:val="single" w:sz="4" w:space="0" w:color="auto"/>
            </w:tcBorders>
            <w:noWrap/>
          </w:tcPr>
          <w:p w14:paraId="0B5DB95B" w14:textId="6B04FB3D" w:rsidR="006415B0" w:rsidRPr="00D604BB" w:rsidRDefault="006415B0" w:rsidP="006415B0">
            <w:pPr>
              <w:snapToGrid w:val="0"/>
              <w:jc w:val="center"/>
              <w:rPr>
                <w:highlight w:val="yellow"/>
              </w:rPr>
            </w:pPr>
            <w:r>
              <w:rPr>
                <w:rtl/>
              </w:rPr>
              <w:t>الجلسة العامة</w:t>
            </w:r>
          </w:p>
        </w:tc>
      </w:tr>
      <w:bookmarkStart w:id="27" w:name="_Hlk114830960"/>
      <w:tr w:rsidR="006415B0" w:rsidRPr="00D604BB" w14:paraId="5D583579" w14:textId="77777777" w:rsidTr="007B1A1D">
        <w:trPr>
          <w:jc w:val="center"/>
        </w:trPr>
        <w:tc>
          <w:tcPr>
            <w:tcW w:w="1266" w:type="dxa"/>
            <w:shd w:val="clear" w:color="auto" w:fill="auto"/>
            <w:noWrap/>
          </w:tcPr>
          <w:p w14:paraId="0450D989" w14:textId="77777777" w:rsidR="006415B0" w:rsidRPr="00D604BB" w:rsidRDefault="006415B0" w:rsidP="006415B0">
            <w:pPr>
              <w:snapToGrid w:val="0"/>
              <w:jc w:val="center"/>
              <w:rPr>
                <w:highlight w:val="yellow"/>
              </w:rPr>
            </w:pPr>
            <w:r w:rsidRPr="00D604BB">
              <w:fldChar w:fldCharType="begin"/>
            </w:r>
            <w:r w:rsidRPr="00D604BB">
              <w:instrText>HYPERLINK "https://www.itu.int/md/S23-CL-C-0102/en"</w:instrText>
            </w:r>
            <w:r w:rsidRPr="00D604BB">
              <w:fldChar w:fldCharType="separate"/>
            </w:r>
            <w:r w:rsidRPr="00D604BB">
              <w:rPr>
                <w:color w:val="0000FF"/>
                <w:u w:val="single"/>
              </w:rPr>
              <w:t>C23/10</w:t>
            </w:r>
            <w:r w:rsidRPr="00D604BB">
              <w:rPr>
                <w:color w:val="0000FF"/>
                <w:u w:val="single"/>
              </w:rPr>
              <w:fldChar w:fldCharType="end"/>
            </w:r>
            <w:r w:rsidRPr="00D604BB">
              <w:rPr>
                <w:color w:val="0000FF"/>
                <w:u w:val="single"/>
              </w:rPr>
              <w:t>2</w:t>
            </w:r>
          </w:p>
        </w:tc>
        <w:tc>
          <w:tcPr>
            <w:tcW w:w="1989" w:type="dxa"/>
            <w:noWrap/>
            <w:tcMar>
              <w:left w:w="57" w:type="dxa"/>
              <w:right w:w="57" w:type="dxa"/>
            </w:tcMar>
          </w:tcPr>
          <w:p w14:paraId="2CB61C4F" w14:textId="67D3B4EC"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6168DDBC" w14:textId="59456A0F" w:rsidR="006415B0" w:rsidRPr="00D604BB" w:rsidRDefault="006415B0" w:rsidP="006415B0">
            <w:pPr>
              <w:snapToGrid w:val="0"/>
              <w:rPr>
                <w:color w:val="000000"/>
                <w:highlight w:val="yellow"/>
              </w:rPr>
            </w:pPr>
            <w:r w:rsidRPr="00D604BB">
              <w:rPr>
                <w:rtl/>
              </w:rPr>
              <w:t>الرؤساء ونواب الرؤساء في المجلس</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0F0F69BD" w14:textId="77777777" w:rsidR="006415B0" w:rsidRPr="00D604BB" w:rsidRDefault="006415B0" w:rsidP="006415B0">
            <w:pPr>
              <w:snapToGrid w:val="0"/>
              <w:jc w:val="center"/>
            </w:pPr>
            <w:r w:rsidRPr="00D604BB">
              <w:t>-</w:t>
            </w:r>
          </w:p>
        </w:tc>
      </w:tr>
      <w:tr w:rsidR="006415B0" w:rsidRPr="00D604BB" w14:paraId="4393A97F" w14:textId="77777777" w:rsidTr="007B1A1D">
        <w:trPr>
          <w:jc w:val="center"/>
        </w:trPr>
        <w:tc>
          <w:tcPr>
            <w:tcW w:w="1266" w:type="dxa"/>
            <w:shd w:val="clear" w:color="auto" w:fill="auto"/>
            <w:noWrap/>
          </w:tcPr>
          <w:p w14:paraId="1C085D8B" w14:textId="77777777" w:rsidR="006415B0" w:rsidRPr="00D604BB" w:rsidRDefault="00A50608" w:rsidP="006415B0">
            <w:pPr>
              <w:snapToGrid w:val="0"/>
              <w:jc w:val="center"/>
              <w:rPr>
                <w:highlight w:val="yellow"/>
              </w:rPr>
            </w:pPr>
            <w:hyperlink r:id="rId120" w:history="1">
              <w:r w:rsidR="006415B0" w:rsidRPr="00D604BB">
                <w:rPr>
                  <w:color w:val="0000FF"/>
                  <w:u w:val="single"/>
                </w:rPr>
                <w:t>C23/10</w:t>
              </w:r>
            </w:hyperlink>
            <w:r w:rsidR="006415B0" w:rsidRPr="00D604BB">
              <w:rPr>
                <w:color w:val="0000FF"/>
                <w:u w:val="single"/>
              </w:rPr>
              <w:t>3</w:t>
            </w:r>
          </w:p>
        </w:tc>
        <w:tc>
          <w:tcPr>
            <w:tcW w:w="1989" w:type="dxa"/>
            <w:noWrap/>
            <w:tcMar>
              <w:left w:w="57" w:type="dxa"/>
              <w:right w:w="57" w:type="dxa"/>
            </w:tcMar>
          </w:tcPr>
          <w:p w14:paraId="07F95745" w14:textId="45E68EC8"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0395A745" w14:textId="7F82DA8A" w:rsidR="006415B0" w:rsidRPr="00D604BB" w:rsidRDefault="006415B0" w:rsidP="006415B0">
            <w:pPr>
              <w:snapToGrid w:val="0"/>
              <w:rPr>
                <w:color w:val="000000"/>
                <w:highlight w:val="yellow"/>
              </w:rPr>
            </w:pPr>
            <w:r w:rsidRPr="00D604BB">
              <w:rPr>
                <w:rtl/>
              </w:rPr>
              <w:t>أمانة المجلس</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1F3EB432" w14:textId="77777777" w:rsidR="006415B0" w:rsidRPr="00D604BB" w:rsidRDefault="006415B0" w:rsidP="006415B0">
            <w:pPr>
              <w:snapToGrid w:val="0"/>
              <w:jc w:val="center"/>
            </w:pPr>
            <w:r w:rsidRPr="00D604BB">
              <w:t>-</w:t>
            </w:r>
          </w:p>
        </w:tc>
      </w:tr>
      <w:tr w:rsidR="006415B0" w:rsidRPr="00D604BB" w14:paraId="1A35300B" w14:textId="77777777" w:rsidTr="007B1A1D">
        <w:trPr>
          <w:jc w:val="center"/>
        </w:trPr>
        <w:tc>
          <w:tcPr>
            <w:tcW w:w="1266" w:type="dxa"/>
            <w:shd w:val="clear" w:color="auto" w:fill="auto"/>
            <w:noWrap/>
          </w:tcPr>
          <w:p w14:paraId="12DA43FB" w14:textId="77777777" w:rsidR="006415B0" w:rsidRPr="00D604BB" w:rsidRDefault="00A50608" w:rsidP="006415B0">
            <w:pPr>
              <w:snapToGrid w:val="0"/>
              <w:jc w:val="center"/>
              <w:rPr>
                <w:highlight w:val="yellow"/>
              </w:rPr>
            </w:pPr>
            <w:hyperlink r:id="rId121" w:history="1">
              <w:r w:rsidR="006415B0" w:rsidRPr="00D604BB">
                <w:rPr>
                  <w:rStyle w:val="Hyperlink"/>
                </w:rPr>
                <w:t>C23/104</w:t>
              </w:r>
              <w:r w:rsidR="006415B0" w:rsidRPr="00D604BB">
                <w:rPr>
                  <w:rStyle w:val="Hyperlink"/>
                </w:rPr>
                <w:br/>
                <w:t>(Rev.1)</w:t>
              </w:r>
            </w:hyperlink>
          </w:p>
        </w:tc>
        <w:tc>
          <w:tcPr>
            <w:tcW w:w="1989" w:type="dxa"/>
            <w:noWrap/>
            <w:tcMar>
              <w:left w:w="57" w:type="dxa"/>
              <w:right w:w="57" w:type="dxa"/>
            </w:tcMar>
          </w:tcPr>
          <w:p w14:paraId="5A6EBBAA" w14:textId="32778B57" w:rsidR="006415B0" w:rsidRPr="00D604BB" w:rsidRDefault="006415B0" w:rsidP="006415B0">
            <w:pPr>
              <w:snapToGrid w:val="0"/>
              <w:jc w:val="center"/>
            </w:pPr>
            <w:r w:rsidRPr="00D604BB">
              <w:rPr>
                <w:rtl/>
              </w:rPr>
              <w:t xml:space="preserve">رئيس اللجنة الدائمة </w:t>
            </w:r>
            <w:r w:rsidRPr="00D604BB">
              <w:rPr>
                <w:rtl/>
              </w:rPr>
              <w:br/>
              <w:t>للتنظيم والإدارة</w:t>
            </w:r>
          </w:p>
        </w:tc>
        <w:tc>
          <w:tcPr>
            <w:tcW w:w="5062" w:type="dxa"/>
            <w:tcBorders>
              <w:top w:val="single" w:sz="4" w:space="0" w:color="auto"/>
              <w:left w:val="nil"/>
              <w:bottom w:val="single" w:sz="4" w:space="0" w:color="auto"/>
              <w:right w:val="single" w:sz="4" w:space="0" w:color="auto"/>
            </w:tcBorders>
            <w:shd w:val="clear" w:color="auto" w:fill="auto"/>
            <w:noWrap/>
          </w:tcPr>
          <w:p w14:paraId="65224D89" w14:textId="0BF35CF9" w:rsidR="006415B0" w:rsidRPr="00D604BB" w:rsidRDefault="006415B0" w:rsidP="006415B0">
            <w:pPr>
              <w:snapToGrid w:val="0"/>
              <w:rPr>
                <w:color w:val="000000"/>
                <w:highlight w:val="yellow"/>
              </w:rPr>
            </w:pPr>
            <w:r w:rsidRPr="00D604BB">
              <w:rPr>
                <w:rtl/>
              </w:rPr>
              <w:t>تقرير رئيس اللجنة الدائمة للتنظيم والإدارة</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7005665F" w14:textId="348ACA66" w:rsidR="006415B0" w:rsidRPr="00D604BB" w:rsidRDefault="006415B0" w:rsidP="006415B0">
            <w:pPr>
              <w:snapToGrid w:val="0"/>
              <w:jc w:val="center"/>
            </w:pPr>
            <w:r>
              <w:rPr>
                <w:rtl/>
              </w:rPr>
              <w:t>الجلسة العامة</w:t>
            </w:r>
          </w:p>
        </w:tc>
      </w:tr>
      <w:bookmarkEnd w:id="27"/>
      <w:tr w:rsidR="006415B0" w:rsidRPr="00D604BB" w14:paraId="5B5E5119" w14:textId="77777777" w:rsidTr="007B1A1D">
        <w:trPr>
          <w:jc w:val="center"/>
        </w:trPr>
        <w:tc>
          <w:tcPr>
            <w:tcW w:w="1266" w:type="dxa"/>
            <w:shd w:val="clear" w:color="auto" w:fill="auto"/>
            <w:noWrap/>
          </w:tcPr>
          <w:p w14:paraId="0580CE45" w14:textId="77777777" w:rsidR="006415B0" w:rsidRPr="00D604BB" w:rsidRDefault="006415B0" w:rsidP="006415B0">
            <w:pPr>
              <w:snapToGrid w:val="0"/>
              <w:jc w:val="center"/>
            </w:pPr>
            <w:r w:rsidRPr="00D604BB">
              <w:fldChar w:fldCharType="begin"/>
            </w:r>
            <w:r w:rsidRPr="00D604BB">
              <w:instrText>HYPERLINK "https://www.itu.int/md/S23-CL-C-0105/en"</w:instrText>
            </w:r>
            <w:r w:rsidRPr="00D604BB">
              <w:fldChar w:fldCharType="separate"/>
            </w:r>
            <w:r w:rsidRPr="00D604BB">
              <w:rPr>
                <w:color w:val="0000FF"/>
                <w:u w:val="single"/>
              </w:rPr>
              <w:t>C23/10</w:t>
            </w:r>
            <w:r w:rsidRPr="00D604BB">
              <w:rPr>
                <w:color w:val="0000FF"/>
                <w:u w:val="single"/>
              </w:rPr>
              <w:fldChar w:fldCharType="end"/>
            </w:r>
            <w:r w:rsidRPr="00D604BB">
              <w:rPr>
                <w:color w:val="0000FF"/>
                <w:u w:val="single"/>
              </w:rPr>
              <w:t>5</w:t>
            </w:r>
          </w:p>
        </w:tc>
        <w:tc>
          <w:tcPr>
            <w:tcW w:w="1989" w:type="dxa"/>
            <w:noWrap/>
            <w:tcMar>
              <w:left w:w="57" w:type="dxa"/>
              <w:right w:w="57" w:type="dxa"/>
            </w:tcMar>
          </w:tcPr>
          <w:p w14:paraId="3975F05A" w14:textId="7644985F" w:rsidR="006415B0" w:rsidRPr="00D604BB" w:rsidRDefault="006415B0" w:rsidP="006415B0">
            <w:pPr>
              <w:snapToGrid w:val="0"/>
              <w:jc w:val="center"/>
              <w:rPr>
                <w:highlight w:val="yellow"/>
              </w:rPr>
            </w:pPr>
            <w:r w:rsidRPr="00D604BB">
              <w:rPr>
                <w:rFonts w:hint="cs"/>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7C928AE0" w14:textId="3461EC35" w:rsidR="006415B0" w:rsidRPr="00D604BB" w:rsidRDefault="006415B0" w:rsidP="006415B0">
            <w:pPr>
              <w:snapToGrid w:val="0"/>
              <w:rPr>
                <w:color w:val="000000"/>
                <w:highlight w:val="yellow"/>
              </w:rPr>
            </w:pPr>
            <w:r w:rsidRPr="00D604BB">
              <w:rPr>
                <w:rtl/>
              </w:rPr>
              <w:t>محضر موجز</w:t>
            </w:r>
            <w:r w:rsidRPr="00D604BB">
              <w:rPr>
                <w:rFonts w:hint="cs"/>
                <w:rtl/>
                <w:lang w:bidi="ar-EG"/>
              </w:rPr>
              <w:t xml:space="preserve"> </w:t>
            </w:r>
            <w:r w:rsidRPr="00D604BB">
              <w:rPr>
                <w:rtl/>
              </w:rPr>
              <w:t>للجلسة العامة الافتتاحية</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1CE6BFF1" w14:textId="697F7A02" w:rsidR="006415B0" w:rsidRPr="00D604BB" w:rsidRDefault="006415B0" w:rsidP="006415B0">
            <w:pPr>
              <w:snapToGrid w:val="0"/>
              <w:jc w:val="center"/>
              <w:rPr>
                <w:highlight w:val="yellow"/>
              </w:rPr>
            </w:pPr>
            <w:r>
              <w:rPr>
                <w:rtl/>
              </w:rPr>
              <w:t>الجلسة العامة</w:t>
            </w:r>
          </w:p>
        </w:tc>
      </w:tr>
      <w:tr w:rsidR="006415B0" w:rsidRPr="00D604BB" w14:paraId="0086AB43" w14:textId="77777777" w:rsidTr="007B1A1D">
        <w:trPr>
          <w:jc w:val="center"/>
        </w:trPr>
        <w:tc>
          <w:tcPr>
            <w:tcW w:w="1266" w:type="dxa"/>
            <w:shd w:val="clear" w:color="auto" w:fill="auto"/>
            <w:noWrap/>
          </w:tcPr>
          <w:p w14:paraId="4C5A1009" w14:textId="77777777" w:rsidR="006415B0" w:rsidRPr="00D604BB" w:rsidRDefault="00A50608" w:rsidP="006415B0">
            <w:pPr>
              <w:snapToGrid w:val="0"/>
              <w:jc w:val="center"/>
              <w:rPr>
                <w:highlight w:val="yellow"/>
              </w:rPr>
            </w:pPr>
            <w:hyperlink r:id="rId122" w:history="1">
              <w:r w:rsidR="006415B0" w:rsidRPr="00D604BB">
                <w:rPr>
                  <w:color w:val="0000FF"/>
                  <w:u w:val="single"/>
                </w:rPr>
                <w:t>C23/10</w:t>
              </w:r>
            </w:hyperlink>
            <w:r w:rsidR="006415B0" w:rsidRPr="00D604BB">
              <w:rPr>
                <w:color w:val="0000FF"/>
                <w:u w:val="single"/>
              </w:rPr>
              <w:t>6</w:t>
            </w:r>
          </w:p>
        </w:tc>
        <w:tc>
          <w:tcPr>
            <w:tcW w:w="1989" w:type="dxa"/>
            <w:noWrap/>
            <w:tcMar>
              <w:left w:w="57" w:type="dxa"/>
              <w:right w:w="57" w:type="dxa"/>
            </w:tcMar>
          </w:tcPr>
          <w:p w14:paraId="36260EF3" w14:textId="65E8EF28" w:rsidR="006415B0" w:rsidRPr="00D604BB" w:rsidRDefault="006415B0" w:rsidP="006415B0">
            <w:pPr>
              <w:snapToGrid w:val="0"/>
              <w:jc w:val="center"/>
              <w:rPr>
                <w:highlight w:val="yellow"/>
              </w:rPr>
            </w:pPr>
            <w:r w:rsidRPr="00D604BB">
              <w:rPr>
                <w:rFonts w:hint="cs"/>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6D184668" w14:textId="3B6FF477" w:rsidR="006415B0" w:rsidRPr="00D604BB" w:rsidRDefault="006415B0" w:rsidP="006415B0">
            <w:pPr>
              <w:snapToGrid w:val="0"/>
              <w:rPr>
                <w:color w:val="000000"/>
                <w:highlight w:val="yellow"/>
              </w:rPr>
            </w:pPr>
            <w:r w:rsidRPr="00D604BB">
              <w:rPr>
                <w:rtl/>
              </w:rPr>
              <w:t>محضر موجز</w:t>
            </w:r>
            <w:r w:rsidRPr="00D604BB">
              <w:rPr>
                <w:rFonts w:hint="cs"/>
                <w:rtl/>
              </w:rPr>
              <w:t xml:space="preserve"> </w:t>
            </w:r>
            <w:r w:rsidRPr="00D604BB">
              <w:rPr>
                <w:rtl/>
              </w:rPr>
              <w:t>للجلسة العامة الأولى</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57520495" w14:textId="5F0032F2" w:rsidR="006415B0" w:rsidRPr="00D604BB" w:rsidRDefault="006415B0" w:rsidP="006415B0">
            <w:pPr>
              <w:snapToGrid w:val="0"/>
              <w:jc w:val="center"/>
              <w:rPr>
                <w:highlight w:val="yellow"/>
              </w:rPr>
            </w:pPr>
            <w:r>
              <w:rPr>
                <w:rtl/>
              </w:rPr>
              <w:t>الجلسة العامة</w:t>
            </w:r>
          </w:p>
        </w:tc>
      </w:tr>
      <w:tr w:rsidR="006415B0" w:rsidRPr="00D604BB" w14:paraId="411FB945" w14:textId="77777777" w:rsidTr="007B1A1D">
        <w:trPr>
          <w:jc w:val="center"/>
        </w:trPr>
        <w:tc>
          <w:tcPr>
            <w:tcW w:w="1266" w:type="dxa"/>
            <w:shd w:val="clear" w:color="auto" w:fill="auto"/>
            <w:noWrap/>
          </w:tcPr>
          <w:p w14:paraId="4964E8BB" w14:textId="77777777" w:rsidR="006415B0" w:rsidRPr="00D604BB" w:rsidRDefault="00A50608" w:rsidP="006415B0">
            <w:pPr>
              <w:snapToGrid w:val="0"/>
              <w:jc w:val="center"/>
            </w:pPr>
            <w:hyperlink r:id="rId123" w:history="1">
              <w:r w:rsidR="006415B0" w:rsidRPr="00D604BB">
                <w:rPr>
                  <w:color w:val="0000FF"/>
                  <w:u w:val="single"/>
                </w:rPr>
                <w:t>C23/107</w:t>
              </w:r>
            </w:hyperlink>
          </w:p>
        </w:tc>
        <w:tc>
          <w:tcPr>
            <w:tcW w:w="1989" w:type="dxa"/>
            <w:noWrap/>
            <w:tcMar>
              <w:left w:w="57" w:type="dxa"/>
              <w:right w:w="57" w:type="dxa"/>
            </w:tcMar>
          </w:tcPr>
          <w:p w14:paraId="3F411B09" w14:textId="0F9890CB" w:rsidR="006415B0" w:rsidRPr="00D604BB" w:rsidRDefault="006415B0" w:rsidP="006415B0">
            <w:pPr>
              <w:snapToGrid w:val="0"/>
              <w:jc w:val="center"/>
              <w:rPr>
                <w:color w:val="000000"/>
                <w:highlight w:val="yellow"/>
              </w:rPr>
            </w:pPr>
            <w:r w:rsidRPr="00D604BB">
              <w:rPr>
                <w:rFonts w:hint="cs"/>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3FB70A0D" w14:textId="300BECFC" w:rsidR="006415B0" w:rsidRPr="00D604BB" w:rsidRDefault="006415B0" w:rsidP="006415B0">
            <w:pPr>
              <w:snapToGrid w:val="0"/>
              <w:rPr>
                <w:color w:val="000000"/>
                <w:highlight w:val="yellow"/>
              </w:rPr>
            </w:pPr>
            <w:r w:rsidRPr="00D604BB">
              <w:rPr>
                <w:rtl/>
              </w:rPr>
              <w:t>محضر موجز</w:t>
            </w:r>
            <w:r w:rsidRPr="00D604BB">
              <w:rPr>
                <w:rFonts w:hint="cs"/>
                <w:rtl/>
              </w:rPr>
              <w:t xml:space="preserve"> </w:t>
            </w:r>
            <w:r w:rsidRPr="00D604BB">
              <w:rPr>
                <w:rtl/>
              </w:rPr>
              <w:t xml:space="preserve">للجلسة العامة </w:t>
            </w:r>
            <w:r w:rsidRPr="00D604BB">
              <w:rPr>
                <w:rFonts w:hint="cs"/>
                <w:rtl/>
              </w:rPr>
              <w:t>الثانية</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6C097022" w14:textId="501B8BE3" w:rsidR="006415B0" w:rsidRPr="00D604BB" w:rsidRDefault="006415B0" w:rsidP="006415B0">
            <w:pPr>
              <w:snapToGrid w:val="0"/>
              <w:jc w:val="center"/>
              <w:rPr>
                <w:highlight w:val="yellow"/>
              </w:rPr>
            </w:pPr>
            <w:r>
              <w:rPr>
                <w:rtl/>
              </w:rPr>
              <w:t>الجلسة العامة</w:t>
            </w:r>
          </w:p>
        </w:tc>
      </w:tr>
      <w:tr w:rsidR="006415B0" w:rsidRPr="00D604BB" w14:paraId="0F482293" w14:textId="77777777" w:rsidTr="007B1A1D">
        <w:trPr>
          <w:jc w:val="center"/>
        </w:trPr>
        <w:tc>
          <w:tcPr>
            <w:tcW w:w="1266" w:type="dxa"/>
            <w:shd w:val="clear" w:color="auto" w:fill="auto"/>
            <w:noWrap/>
          </w:tcPr>
          <w:p w14:paraId="79135BB6" w14:textId="77777777" w:rsidR="006415B0" w:rsidRPr="00D604BB" w:rsidRDefault="00A50608" w:rsidP="006415B0">
            <w:pPr>
              <w:snapToGrid w:val="0"/>
              <w:jc w:val="center"/>
            </w:pPr>
            <w:hyperlink r:id="rId124" w:history="1">
              <w:r w:rsidR="006415B0" w:rsidRPr="00D604BB">
                <w:rPr>
                  <w:color w:val="0000FF"/>
                  <w:u w:val="single"/>
                </w:rPr>
                <w:t>C23/108</w:t>
              </w:r>
            </w:hyperlink>
          </w:p>
        </w:tc>
        <w:tc>
          <w:tcPr>
            <w:tcW w:w="1989" w:type="dxa"/>
            <w:noWrap/>
            <w:tcMar>
              <w:left w:w="57" w:type="dxa"/>
              <w:right w:w="57" w:type="dxa"/>
            </w:tcMar>
          </w:tcPr>
          <w:p w14:paraId="76B2588A" w14:textId="306D1B26" w:rsidR="006415B0" w:rsidRPr="00D604BB" w:rsidRDefault="006415B0" w:rsidP="006415B0">
            <w:pPr>
              <w:snapToGrid w:val="0"/>
              <w:jc w:val="center"/>
              <w:rPr>
                <w:highlight w:val="yellow"/>
              </w:rPr>
            </w:pPr>
            <w:r w:rsidRPr="00D604BB">
              <w:rPr>
                <w:rFonts w:hint="cs"/>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32FB970D" w14:textId="79A2ED0E" w:rsidR="006415B0" w:rsidRPr="00D604BB" w:rsidRDefault="006415B0" w:rsidP="006415B0">
            <w:pPr>
              <w:snapToGrid w:val="0"/>
              <w:rPr>
                <w:color w:val="000000"/>
                <w:highlight w:val="yellow"/>
              </w:rPr>
            </w:pPr>
            <w:r w:rsidRPr="00D604BB">
              <w:rPr>
                <w:rtl/>
              </w:rPr>
              <w:t>محضر موجز</w:t>
            </w:r>
            <w:r w:rsidRPr="00D604BB">
              <w:rPr>
                <w:rFonts w:hint="cs"/>
                <w:rtl/>
              </w:rPr>
              <w:t xml:space="preserve"> </w:t>
            </w:r>
            <w:r w:rsidRPr="00D604BB">
              <w:rPr>
                <w:rtl/>
              </w:rPr>
              <w:t xml:space="preserve">للجلسة العامة </w:t>
            </w:r>
            <w:r w:rsidRPr="00D604BB">
              <w:rPr>
                <w:rFonts w:hint="cs"/>
                <w:rtl/>
              </w:rPr>
              <w:t>الثالثة</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78DE9D5E" w14:textId="6393E580" w:rsidR="006415B0" w:rsidRPr="00D604BB" w:rsidRDefault="006415B0" w:rsidP="006415B0">
            <w:pPr>
              <w:snapToGrid w:val="0"/>
              <w:jc w:val="center"/>
              <w:rPr>
                <w:highlight w:val="yellow"/>
              </w:rPr>
            </w:pPr>
            <w:r>
              <w:rPr>
                <w:rtl/>
              </w:rPr>
              <w:t>الجلسة العامة</w:t>
            </w:r>
          </w:p>
        </w:tc>
      </w:tr>
      <w:tr w:rsidR="006415B0" w:rsidRPr="00D604BB" w14:paraId="59C1FF0A" w14:textId="77777777" w:rsidTr="007B1A1D">
        <w:trPr>
          <w:jc w:val="center"/>
        </w:trPr>
        <w:tc>
          <w:tcPr>
            <w:tcW w:w="1266" w:type="dxa"/>
            <w:shd w:val="clear" w:color="auto" w:fill="auto"/>
            <w:noWrap/>
          </w:tcPr>
          <w:p w14:paraId="5D632BF4" w14:textId="77777777" w:rsidR="006415B0" w:rsidRPr="00D604BB" w:rsidRDefault="00A50608" w:rsidP="006415B0">
            <w:pPr>
              <w:snapToGrid w:val="0"/>
              <w:jc w:val="center"/>
            </w:pPr>
            <w:hyperlink r:id="rId125" w:history="1">
              <w:r w:rsidR="006415B0" w:rsidRPr="00D604BB">
                <w:rPr>
                  <w:color w:val="0000FF"/>
                  <w:u w:val="single"/>
                </w:rPr>
                <w:t>C23/109</w:t>
              </w:r>
            </w:hyperlink>
          </w:p>
        </w:tc>
        <w:tc>
          <w:tcPr>
            <w:tcW w:w="1989" w:type="dxa"/>
            <w:noWrap/>
            <w:tcMar>
              <w:left w:w="57" w:type="dxa"/>
              <w:right w:w="57" w:type="dxa"/>
            </w:tcMar>
          </w:tcPr>
          <w:p w14:paraId="409A2594" w14:textId="67C44D21" w:rsidR="006415B0" w:rsidRPr="00D604BB" w:rsidRDefault="006415B0" w:rsidP="006415B0">
            <w:pPr>
              <w:snapToGrid w:val="0"/>
              <w:jc w:val="center"/>
              <w:rPr>
                <w:highlight w:val="yellow"/>
              </w:rPr>
            </w:pPr>
            <w:r w:rsidRPr="00D604BB">
              <w:rPr>
                <w:rFonts w:hint="cs"/>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74A074DB" w14:textId="5FEA4B93" w:rsidR="006415B0" w:rsidRPr="00D604BB" w:rsidRDefault="006415B0" w:rsidP="006415B0">
            <w:pPr>
              <w:snapToGrid w:val="0"/>
              <w:rPr>
                <w:color w:val="000000"/>
                <w:highlight w:val="yellow"/>
              </w:rPr>
            </w:pPr>
            <w:r w:rsidRPr="00D604BB">
              <w:rPr>
                <w:rtl/>
              </w:rPr>
              <w:t>محضر موجز</w:t>
            </w:r>
            <w:r w:rsidRPr="00D604BB">
              <w:rPr>
                <w:rFonts w:hint="cs"/>
                <w:rtl/>
              </w:rPr>
              <w:t xml:space="preserve"> </w:t>
            </w:r>
            <w:r w:rsidRPr="00D604BB">
              <w:rPr>
                <w:rtl/>
              </w:rPr>
              <w:t xml:space="preserve">للجلسة العامة </w:t>
            </w:r>
            <w:r w:rsidRPr="00D604BB">
              <w:rPr>
                <w:rFonts w:hint="cs"/>
                <w:rtl/>
              </w:rPr>
              <w:t>الرابعة</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4AAFEA72" w14:textId="75EAD8EC" w:rsidR="006415B0" w:rsidRPr="00D604BB" w:rsidRDefault="006415B0" w:rsidP="006415B0">
            <w:pPr>
              <w:snapToGrid w:val="0"/>
              <w:jc w:val="center"/>
              <w:rPr>
                <w:highlight w:val="yellow"/>
              </w:rPr>
            </w:pPr>
            <w:r>
              <w:rPr>
                <w:rtl/>
              </w:rPr>
              <w:t>الجلسة العامة</w:t>
            </w:r>
          </w:p>
        </w:tc>
      </w:tr>
      <w:tr w:rsidR="006415B0" w:rsidRPr="00D604BB" w14:paraId="6B343D40" w14:textId="77777777" w:rsidTr="007B1A1D">
        <w:trPr>
          <w:jc w:val="center"/>
        </w:trPr>
        <w:tc>
          <w:tcPr>
            <w:tcW w:w="1266" w:type="dxa"/>
            <w:shd w:val="clear" w:color="auto" w:fill="auto"/>
            <w:noWrap/>
          </w:tcPr>
          <w:p w14:paraId="0262047E" w14:textId="77777777" w:rsidR="006415B0" w:rsidRPr="00D604BB" w:rsidRDefault="00A50608" w:rsidP="006415B0">
            <w:pPr>
              <w:snapToGrid w:val="0"/>
              <w:jc w:val="center"/>
            </w:pPr>
            <w:hyperlink r:id="rId126" w:history="1">
              <w:r w:rsidR="006415B0" w:rsidRPr="00D604BB">
                <w:rPr>
                  <w:color w:val="0000FF"/>
                  <w:u w:val="single"/>
                </w:rPr>
                <w:t>C23/110</w:t>
              </w:r>
            </w:hyperlink>
          </w:p>
        </w:tc>
        <w:tc>
          <w:tcPr>
            <w:tcW w:w="1989" w:type="dxa"/>
            <w:noWrap/>
            <w:tcMar>
              <w:left w:w="57" w:type="dxa"/>
              <w:right w:w="57" w:type="dxa"/>
            </w:tcMar>
          </w:tcPr>
          <w:p w14:paraId="055311CB" w14:textId="72CC507D" w:rsidR="006415B0" w:rsidRPr="00D604BB" w:rsidRDefault="006415B0" w:rsidP="006415B0">
            <w:pPr>
              <w:snapToGrid w:val="0"/>
              <w:jc w:val="center"/>
              <w:rPr>
                <w:highlight w:val="yellow"/>
              </w:rPr>
            </w:pPr>
            <w:r w:rsidRPr="00D604BB">
              <w:rPr>
                <w:rFonts w:hint="cs"/>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5EDE5F2E" w14:textId="0D3237CB" w:rsidR="006415B0" w:rsidRPr="00D604BB" w:rsidRDefault="006415B0" w:rsidP="006415B0">
            <w:pPr>
              <w:snapToGrid w:val="0"/>
              <w:rPr>
                <w:color w:val="000000"/>
                <w:highlight w:val="yellow"/>
              </w:rPr>
            </w:pPr>
            <w:r w:rsidRPr="00D604BB">
              <w:rPr>
                <w:rtl/>
              </w:rPr>
              <w:t>محضر موجز</w:t>
            </w:r>
            <w:r w:rsidRPr="00D604BB">
              <w:rPr>
                <w:rFonts w:hint="cs"/>
                <w:rtl/>
              </w:rPr>
              <w:t xml:space="preserve"> </w:t>
            </w:r>
            <w:r w:rsidRPr="00D604BB">
              <w:rPr>
                <w:rtl/>
              </w:rPr>
              <w:t xml:space="preserve">للجلسة العامة </w:t>
            </w:r>
            <w:r w:rsidRPr="00D604BB">
              <w:rPr>
                <w:rFonts w:hint="cs"/>
                <w:rtl/>
              </w:rPr>
              <w:t>الخامسة</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13F64EA8" w14:textId="487D6928" w:rsidR="006415B0" w:rsidRPr="00D604BB" w:rsidRDefault="006415B0" w:rsidP="006415B0">
            <w:pPr>
              <w:snapToGrid w:val="0"/>
              <w:jc w:val="center"/>
              <w:rPr>
                <w:highlight w:val="yellow"/>
              </w:rPr>
            </w:pPr>
            <w:r>
              <w:rPr>
                <w:rtl/>
              </w:rPr>
              <w:t>الجلسة العامة</w:t>
            </w:r>
          </w:p>
        </w:tc>
      </w:tr>
      <w:tr w:rsidR="006415B0" w:rsidRPr="00D604BB" w14:paraId="770968EF" w14:textId="77777777" w:rsidTr="007B1A1D">
        <w:trPr>
          <w:jc w:val="center"/>
        </w:trPr>
        <w:tc>
          <w:tcPr>
            <w:tcW w:w="1266" w:type="dxa"/>
            <w:shd w:val="clear" w:color="auto" w:fill="auto"/>
            <w:noWrap/>
          </w:tcPr>
          <w:p w14:paraId="4E1E9F42" w14:textId="77777777" w:rsidR="006415B0" w:rsidRPr="00D604BB" w:rsidRDefault="00A50608" w:rsidP="006415B0">
            <w:pPr>
              <w:snapToGrid w:val="0"/>
              <w:jc w:val="center"/>
            </w:pPr>
            <w:hyperlink r:id="rId127" w:history="1">
              <w:r w:rsidR="006415B0" w:rsidRPr="00D604BB">
                <w:rPr>
                  <w:color w:val="0000FF"/>
                  <w:u w:val="single"/>
                </w:rPr>
                <w:t>C23/111</w:t>
              </w:r>
            </w:hyperlink>
          </w:p>
        </w:tc>
        <w:tc>
          <w:tcPr>
            <w:tcW w:w="1989" w:type="dxa"/>
            <w:noWrap/>
            <w:tcMar>
              <w:left w:w="57" w:type="dxa"/>
              <w:right w:w="57" w:type="dxa"/>
            </w:tcMar>
          </w:tcPr>
          <w:p w14:paraId="07D08D1C" w14:textId="52E2AF0F" w:rsidR="006415B0" w:rsidRPr="00D604BB" w:rsidRDefault="006415B0" w:rsidP="006415B0">
            <w:pPr>
              <w:snapToGrid w:val="0"/>
              <w:jc w:val="center"/>
              <w:rPr>
                <w:color w:val="000000"/>
                <w:highlight w:val="yellow"/>
              </w:rPr>
            </w:pPr>
            <w:r w:rsidRPr="00D604BB">
              <w:rPr>
                <w:rFonts w:hint="cs"/>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66C20E63" w14:textId="5164D03E" w:rsidR="006415B0" w:rsidRPr="00D604BB" w:rsidRDefault="006415B0" w:rsidP="006415B0">
            <w:pPr>
              <w:snapToGrid w:val="0"/>
              <w:rPr>
                <w:color w:val="000000"/>
                <w:highlight w:val="yellow"/>
              </w:rPr>
            </w:pPr>
            <w:r w:rsidRPr="00D604BB">
              <w:rPr>
                <w:rtl/>
              </w:rPr>
              <w:t>محضر موجز</w:t>
            </w:r>
            <w:r w:rsidRPr="00D604BB">
              <w:rPr>
                <w:rFonts w:hint="cs"/>
                <w:rtl/>
              </w:rPr>
              <w:t xml:space="preserve"> </w:t>
            </w:r>
            <w:r w:rsidRPr="00D604BB">
              <w:rPr>
                <w:rtl/>
              </w:rPr>
              <w:t xml:space="preserve">للجلسة العامة </w:t>
            </w:r>
            <w:r w:rsidRPr="00D604BB">
              <w:rPr>
                <w:rFonts w:hint="cs"/>
                <w:rtl/>
              </w:rPr>
              <w:t>السادسة</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3DAED40A" w14:textId="18053466" w:rsidR="006415B0" w:rsidRPr="00D604BB" w:rsidRDefault="006415B0" w:rsidP="006415B0">
            <w:pPr>
              <w:snapToGrid w:val="0"/>
              <w:jc w:val="center"/>
              <w:rPr>
                <w:highlight w:val="yellow"/>
              </w:rPr>
            </w:pPr>
            <w:r>
              <w:rPr>
                <w:rtl/>
              </w:rPr>
              <w:t>الجلسة العامة</w:t>
            </w:r>
          </w:p>
        </w:tc>
      </w:tr>
      <w:tr w:rsidR="006415B0" w:rsidRPr="00D604BB" w14:paraId="7B54A6E9" w14:textId="77777777" w:rsidTr="007B1A1D">
        <w:trPr>
          <w:jc w:val="center"/>
        </w:trPr>
        <w:tc>
          <w:tcPr>
            <w:tcW w:w="1266" w:type="dxa"/>
            <w:shd w:val="clear" w:color="auto" w:fill="auto"/>
            <w:noWrap/>
          </w:tcPr>
          <w:p w14:paraId="3F0B88D8" w14:textId="77777777" w:rsidR="006415B0" w:rsidRPr="00D604BB" w:rsidRDefault="00A50608" w:rsidP="006415B0">
            <w:pPr>
              <w:snapToGrid w:val="0"/>
              <w:jc w:val="center"/>
            </w:pPr>
            <w:hyperlink r:id="rId128" w:history="1">
              <w:r w:rsidR="006415B0" w:rsidRPr="00D604BB">
                <w:rPr>
                  <w:color w:val="0000FF"/>
                  <w:u w:val="single"/>
                </w:rPr>
                <w:t>C23/112</w:t>
              </w:r>
            </w:hyperlink>
          </w:p>
        </w:tc>
        <w:tc>
          <w:tcPr>
            <w:tcW w:w="1989" w:type="dxa"/>
            <w:noWrap/>
            <w:tcMar>
              <w:left w:w="57" w:type="dxa"/>
              <w:right w:w="57" w:type="dxa"/>
            </w:tcMar>
          </w:tcPr>
          <w:p w14:paraId="388D8F3A" w14:textId="3060E30F" w:rsidR="006415B0" w:rsidRPr="00D604BB" w:rsidRDefault="006415B0" w:rsidP="006415B0">
            <w:pPr>
              <w:snapToGrid w:val="0"/>
              <w:jc w:val="center"/>
              <w:rPr>
                <w:color w:val="000000"/>
                <w:highlight w:val="yellow"/>
              </w:rPr>
            </w:pPr>
            <w:r w:rsidRPr="00D604BB">
              <w:rPr>
                <w:rFonts w:hint="cs"/>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29BC65DC" w14:textId="331E2FD8" w:rsidR="006415B0" w:rsidRPr="00D604BB" w:rsidRDefault="006415B0" w:rsidP="006415B0">
            <w:pPr>
              <w:snapToGrid w:val="0"/>
              <w:rPr>
                <w:color w:val="000000"/>
                <w:highlight w:val="yellow"/>
              </w:rPr>
            </w:pPr>
            <w:r w:rsidRPr="00D604BB">
              <w:rPr>
                <w:rtl/>
              </w:rPr>
              <w:t>محضر موجز</w:t>
            </w:r>
            <w:r w:rsidRPr="00D604BB">
              <w:rPr>
                <w:rFonts w:hint="cs"/>
                <w:rtl/>
              </w:rPr>
              <w:t xml:space="preserve"> </w:t>
            </w:r>
            <w:r w:rsidRPr="00D604BB">
              <w:rPr>
                <w:rtl/>
              </w:rPr>
              <w:t xml:space="preserve">للجلسة العامة </w:t>
            </w:r>
            <w:r w:rsidRPr="00D604BB">
              <w:rPr>
                <w:rFonts w:hint="cs"/>
                <w:rtl/>
              </w:rPr>
              <w:t>السابعة والأخيرة</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3B9C6ED5" w14:textId="1BB4AD01" w:rsidR="006415B0" w:rsidRPr="00D604BB" w:rsidRDefault="006415B0" w:rsidP="006415B0">
            <w:pPr>
              <w:snapToGrid w:val="0"/>
              <w:jc w:val="center"/>
              <w:rPr>
                <w:highlight w:val="yellow"/>
              </w:rPr>
            </w:pPr>
            <w:r>
              <w:rPr>
                <w:rtl/>
              </w:rPr>
              <w:t>الجلسة العامة</w:t>
            </w:r>
          </w:p>
        </w:tc>
      </w:tr>
      <w:tr w:rsidR="006415B0" w:rsidRPr="00D604BB" w14:paraId="09AC4E4D" w14:textId="77777777" w:rsidTr="007B1A1D">
        <w:trPr>
          <w:jc w:val="center"/>
        </w:trPr>
        <w:tc>
          <w:tcPr>
            <w:tcW w:w="1266" w:type="dxa"/>
            <w:shd w:val="clear" w:color="auto" w:fill="auto"/>
            <w:noWrap/>
          </w:tcPr>
          <w:p w14:paraId="7994280F" w14:textId="77777777" w:rsidR="006415B0" w:rsidRPr="00D604BB" w:rsidRDefault="00A50608" w:rsidP="006415B0">
            <w:pPr>
              <w:snapToGrid w:val="0"/>
              <w:jc w:val="center"/>
            </w:pPr>
            <w:hyperlink r:id="rId129" w:history="1">
              <w:r w:rsidR="006415B0" w:rsidRPr="00D604BB">
                <w:rPr>
                  <w:color w:val="0000FF"/>
                  <w:u w:val="single"/>
                </w:rPr>
                <w:t>C23/113</w:t>
              </w:r>
            </w:hyperlink>
          </w:p>
        </w:tc>
        <w:tc>
          <w:tcPr>
            <w:tcW w:w="1989" w:type="dxa"/>
            <w:noWrap/>
            <w:tcMar>
              <w:left w:w="57" w:type="dxa"/>
              <w:right w:w="57" w:type="dxa"/>
            </w:tcMar>
          </w:tcPr>
          <w:p w14:paraId="43D1CB8C" w14:textId="0EE78D91"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627A9CB0" w14:textId="55A64EC5" w:rsidR="006415B0" w:rsidRPr="003764CB" w:rsidRDefault="006415B0" w:rsidP="003764CB">
            <w:pPr>
              <w:rPr>
                <w:spacing w:val="-4"/>
              </w:rPr>
            </w:pPr>
            <w:r w:rsidRPr="003764CB">
              <w:rPr>
                <w:rFonts w:hint="cs"/>
                <w:spacing w:val="-4"/>
                <w:rtl/>
              </w:rPr>
              <w:t xml:space="preserve">القرار </w:t>
            </w:r>
            <w:r w:rsidRPr="003764CB">
              <w:rPr>
                <w:spacing w:val="-4"/>
              </w:rPr>
              <w:t>1415</w:t>
            </w:r>
            <w:r w:rsidRPr="003764CB">
              <w:rPr>
                <w:rFonts w:hint="cs"/>
                <w:spacing w:val="-4"/>
                <w:rtl/>
              </w:rPr>
              <w:t xml:space="preserve"> - </w:t>
            </w:r>
            <w:bookmarkStart w:id="28" w:name="_Toc39054007"/>
            <w:r w:rsidRPr="003764CB">
              <w:rPr>
                <w:rFonts w:hint="cs"/>
                <w:spacing w:val="-4"/>
                <w:rtl/>
              </w:rPr>
              <w:t xml:space="preserve">الخطة التشغيلية للاتحاد للفترة </w:t>
            </w:r>
            <w:bookmarkEnd w:id="28"/>
            <w:r w:rsidRPr="003764CB">
              <w:rPr>
                <w:spacing w:val="-4"/>
              </w:rPr>
              <w:t>2027</w:t>
            </w:r>
            <w:r w:rsidRPr="003764CB">
              <w:rPr>
                <w:spacing w:val="-4"/>
              </w:rPr>
              <w:noBreakHyphen/>
              <w:t>2024</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14D9FC2F" w14:textId="77777777" w:rsidR="006415B0" w:rsidRPr="00D604BB" w:rsidRDefault="006415B0" w:rsidP="006415B0">
            <w:pPr>
              <w:snapToGrid w:val="0"/>
              <w:jc w:val="center"/>
            </w:pPr>
            <w:r w:rsidRPr="00D604BB">
              <w:t>-</w:t>
            </w:r>
          </w:p>
        </w:tc>
      </w:tr>
      <w:tr w:rsidR="006415B0" w:rsidRPr="00D604BB" w14:paraId="756B96DC" w14:textId="77777777" w:rsidTr="007B1A1D">
        <w:trPr>
          <w:jc w:val="center"/>
        </w:trPr>
        <w:tc>
          <w:tcPr>
            <w:tcW w:w="1266" w:type="dxa"/>
            <w:shd w:val="clear" w:color="auto" w:fill="auto"/>
            <w:noWrap/>
          </w:tcPr>
          <w:p w14:paraId="32448E6E" w14:textId="77777777" w:rsidR="006415B0" w:rsidRPr="00D604BB" w:rsidRDefault="00A50608" w:rsidP="006415B0">
            <w:pPr>
              <w:snapToGrid w:val="0"/>
              <w:jc w:val="center"/>
            </w:pPr>
            <w:hyperlink r:id="rId130" w:history="1">
              <w:r w:rsidR="006415B0" w:rsidRPr="00D604BB">
                <w:rPr>
                  <w:color w:val="0000FF"/>
                  <w:u w:val="single"/>
                </w:rPr>
                <w:t>C23/114</w:t>
              </w:r>
            </w:hyperlink>
          </w:p>
        </w:tc>
        <w:tc>
          <w:tcPr>
            <w:tcW w:w="1989" w:type="dxa"/>
            <w:noWrap/>
            <w:tcMar>
              <w:left w:w="57" w:type="dxa"/>
              <w:right w:w="57" w:type="dxa"/>
            </w:tcMar>
          </w:tcPr>
          <w:p w14:paraId="0B18DD1E" w14:textId="6BFD7E47"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53E7827E" w14:textId="1316D1A0" w:rsidR="006415B0" w:rsidRPr="003764CB" w:rsidRDefault="006415B0" w:rsidP="006415B0">
            <w:pPr>
              <w:rPr>
                <w:spacing w:val="-4"/>
                <w:highlight w:val="yellow"/>
              </w:rPr>
            </w:pPr>
            <w:r w:rsidRPr="003764CB">
              <w:rPr>
                <w:spacing w:val="-4"/>
                <w:rtl/>
              </w:rPr>
              <w:t>القرار ‏</w:t>
            </w:r>
            <w:r w:rsidRPr="003764CB">
              <w:rPr>
                <w:spacing w:val="-4"/>
                <w:cs/>
              </w:rPr>
              <w:t>‎</w:t>
            </w:r>
            <w:r w:rsidRPr="003764CB">
              <w:rPr>
                <w:spacing w:val="-4"/>
              </w:rPr>
              <w:t>1416</w:t>
            </w:r>
            <w:r w:rsidRPr="003764CB">
              <w:rPr>
                <w:spacing w:val="-4"/>
                <w:cs/>
              </w:rPr>
              <w:t>‎</w:t>
            </w:r>
            <w:r w:rsidRPr="003764CB">
              <w:rPr>
                <w:rFonts w:hint="cs"/>
                <w:spacing w:val="-4"/>
                <w:rtl/>
                <w:cs/>
              </w:rPr>
              <w:t xml:space="preserve"> - </w:t>
            </w:r>
            <w:r w:rsidRPr="003764CB">
              <w:rPr>
                <w:spacing w:val="-4"/>
                <w:rtl/>
              </w:rPr>
              <w:t>اليوم العالمي للاتصالات ومجتمع المعلومات</w:t>
            </w:r>
            <w:r w:rsidRPr="003764CB">
              <w:rPr>
                <w:spacing w:val="-4"/>
                <w:cs/>
              </w:rPr>
              <w:t>‎</w:t>
            </w:r>
            <w:r w:rsidRPr="003764CB">
              <w:rPr>
                <w:spacing w:val="-4"/>
              </w:rPr>
              <w:t xml:space="preserve"> </w:t>
            </w:r>
            <w:r w:rsidRPr="003764CB">
              <w:rPr>
                <w:spacing w:val="-4"/>
                <w:cs/>
              </w:rPr>
              <w:t>‎</w:t>
            </w:r>
            <w:r w:rsidRPr="003764CB">
              <w:rPr>
                <w:spacing w:val="-4"/>
                <w:rtl/>
              </w:rPr>
              <w:t>لعامَي ‏</w:t>
            </w:r>
            <w:r w:rsidRPr="003764CB">
              <w:rPr>
                <w:spacing w:val="-4"/>
                <w:cs/>
              </w:rPr>
              <w:t>‎</w:t>
            </w:r>
            <w:r w:rsidRPr="003764CB">
              <w:rPr>
                <w:spacing w:val="-4"/>
              </w:rPr>
              <w:t>2024</w:t>
            </w:r>
            <w:r w:rsidRPr="003764CB">
              <w:rPr>
                <w:spacing w:val="-4"/>
                <w:cs/>
              </w:rPr>
              <w:t>‎</w:t>
            </w:r>
            <w:r w:rsidRPr="003764CB">
              <w:rPr>
                <w:spacing w:val="-4"/>
                <w:rtl/>
              </w:rPr>
              <w:t>‏ و</w:t>
            </w:r>
            <w:r w:rsidRPr="003764CB">
              <w:rPr>
                <w:spacing w:val="-4"/>
                <w:cs/>
              </w:rPr>
              <w:t>‎</w:t>
            </w:r>
            <w:r w:rsidRPr="003764CB">
              <w:rPr>
                <w:spacing w:val="-4"/>
              </w:rPr>
              <w:t>2025</w:t>
            </w:r>
            <w:r w:rsidRPr="003764CB">
              <w:rPr>
                <w:spacing w:val="-4"/>
                <w:cs/>
              </w:rPr>
              <w:t>‎</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7385F742" w14:textId="77777777" w:rsidR="006415B0" w:rsidRPr="00D604BB" w:rsidRDefault="006415B0" w:rsidP="006415B0">
            <w:pPr>
              <w:snapToGrid w:val="0"/>
              <w:jc w:val="center"/>
            </w:pPr>
            <w:r w:rsidRPr="00D604BB">
              <w:t>-</w:t>
            </w:r>
          </w:p>
        </w:tc>
      </w:tr>
      <w:tr w:rsidR="006415B0" w:rsidRPr="00D604BB" w14:paraId="191D682E" w14:textId="77777777" w:rsidTr="007B1A1D">
        <w:trPr>
          <w:jc w:val="center"/>
        </w:trPr>
        <w:tc>
          <w:tcPr>
            <w:tcW w:w="1266" w:type="dxa"/>
            <w:shd w:val="clear" w:color="auto" w:fill="auto"/>
            <w:noWrap/>
          </w:tcPr>
          <w:p w14:paraId="3B8767BD" w14:textId="77777777" w:rsidR="006415B0" w:rsidRPr="00D604BB" w:rsidRDefault="00A50608" w:rsidP="006415B0">
            <w:pPr>
              <w:snapToGrid w:val="0"/>
              <w:jc w:val="center"/>
            </w:pPr>
            <w:hyperlink r:id="rId131" w:history="1">
              <w:r w:rsidR="006415B0" w:rsidRPr="00D604BB">
                <w:rPr>
                  <w:color w:val="0000FF"/>
                  <w:u w:val="single"/>
                </w:rPr>
                <w:t>C23/115</w:t>
              </w:r>
            </w:hyperlink>
          </w:p>
        </w:tc>
        <w:tc>
          <w:tcPr>
            <w:tcW w:w="1989" w:type="dxa"/>
            <w:noWrap/>
            <w:tcMar>
              <w:left w:w="57" w:type="dxa"/>
              <w:right w:w="57" w:type="dxa"/>
            </w:tcMar>
          </w:tcPr>
          <w:p w14:paraId="54A39434" w14:textId="660F188F"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227960DD" w14:textId="56FC51E1" w:rsidR="006415B0" w:rsidRPr="00D604BB" w:rsidRDefault="006415B0" w:rsidP="006415B0">
            <w:pPr>
              <w:rPr>
                <w:highlight w:val="yellow"/>
              </w:rPr>
            </w:pPr>
            <w:r w:rsidRPr="00D604BB">
              <w:rPr>
                <w:rtl/>
              </w:rPr>
              <w:t>القرار ‏</w:t>
            </w:r>
            <w:r w:rsidRPr="00D604BB">
              <w:rPr>
                <w:cs/>
              </w:rPr>
              <w:t>‎</w:t>
            </w:r>
            <w:r w:rsidRPr="00D604BB">
              <w:t>1417</w:t>
            </w:r>
            <w:r w:rsidRPr="00D604BB">
              <w:rPr>
                <w:cs/>
              </w:rPr>
              <w:t>‎</w:t>
            </w:r>
            <w:r w:rsidRPr="00D604BB">
              <w:rPr>
                <w:rFonts w:hint="cs"/>
                <w:rtl/>
                <w:cs/>
              </w:rPr>
              <w:t xml:space="preserve"> - </w:t>
            </w:r>
            <w:r w:rsidRPr="00D604BB">
              <w:rPr>
                <w:rtl/>
              </w:rPr>
              <w:t>ميزانية الاتحاد لفترة السنتين ‏</w:t>
            </w:r>
            <w:r w:rsidRPr="00D604BB">
              <w:rPr>
                <w:cs/>
              </w:rPr>
              <w:t>‎</w:t>
            </w:r>
            <w:r w:rsidRPr="00D604BB">
              <w:t>2025-2024</w:t>
            </w:r>
            <w:r w:rsidRPr="00D604BB">
              <w:rPr>
                <w:cs/>
              </w:rPr>
              <w:t>‎</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2585CD30" w14:textId="77777777" w:rsidR="006415B0" w:rsidRPr="00D604BB" w:rsidRDefault="006415B0" w:rsidP="006415B0">
            <w:pPr>
              <w:snapToGrid w:val="0"/>
              <w:jc w:val="center"/>
            </w:pPr>
            <w:r w:rsidRPr="00D604BB">
              <w:t>-</w:t>
            </w:r>
          </w:p>
        </w:tc>
      </w:tr>
      <w:tr w:rsidR="006415B0" w:rsidRPr="00D604BB" w14:paraId="2C498CD2" w14:textId="77777777" w:rsidTr="007B1A1D">
        <w:trPr>
          <w:jc w:val="center"/>
        </w:trPr>
        <w:tc>
          <w:tcPr>
            <w:tcW w:w="1266" w:type="dxa"/>
            <w:shd w:val="clear" w:color="auto" w:fill="auto"/>
            <w:noWrap/>
          </w:tcPr>
          <w:p w14:paraId="183279F7" w14:textId="77777777" w:rsidR="006415B0" w:rsidRPr="00D604BB" w:rsidRDefault="00A50608" w:rsidP="006415B0">
            <w:pPr>
              <w:snapToGrid w:val="0"/>
              <w:jc w:val="center"/>
            </w:pPr>
            <w:hyperlink r:id="rId132" w:history="1">
              <w:r w:rsidR="006415B0" w:rsidRPr="00D604BB">
                <w:rPr>
                  <w:color w:val="0000FF"/>
                  <w:u w:val="single"/>
                </w:rPr>
                <w:t>C23/116</w:t>
              </w:r>
            </w:hyperlink>
          </w:p>
        </w:tc>
        <w:tc>
          <w:tcPr>
            <w:tcW w:w="1989" w:type="dxa"/>
            <w:noWrap/>
            <w:tcMar>
              <w:left w:w="57" w:type="dxa"/>
              <w:right w:w="57" w:type="dxa"/>
            </w:tcMar>
          </w:tcPr>
          <w:p w14:paraId="637DB69F" w14:textId="3DA923D0"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68D3CCF3" w14:textId="0F1F6A2A" w:rsidR="006415B0" w:rsidRPr="00B72256" w:rsidRDefault="006415B0" w:rsidP="006415B0">
            <w:pPr>
              <w:rPr>
                <w:spacing w:val="-6"/>
                <w:highlight w:val="yellow"/>
              </w:rPr>
            </w:pPr>
            <w:r w:rsidRPr="00B72256">
              <w:rPr>
                <w:spacing w:val="-6"/>
                <w:rtl/>
              </w:rPr>
              <w:t>القرار ‏</w:t>
            </w:r>
            <w:r w:rsidRPr="00B72256">
              <w:rPr>
                <w:spacing w:val="-6"/>
                <w:cs/>
              </w:rPr>
              <w:t>‎</w:t>
            </w:r>
            <w:r w:rsidRPr="00B72256">
              <w:rPr>
                <w:spacing w:val="-6"/>
              </w:rPr>
              <w:t>1418</w:t>
            </w:r>
            <w:r w:rsidRPr="00B72256">
              <w:rPr>
                <w:spacing w:val="-6"/>
                <w:cs/>
              </w:rPr>
              <w:t>‎</w:t>
            </w:r>
            <w:r w:rsidRPr="00B72256">
              <w:rPr>
                <w:rFonts w:hint="cs"/>
                <w:spacing w:val="-6"/>
                <w:rtl/>
                <w:cs/>
              </w:rPr>
              <w:t xml:space="preserve"> - </w:t>
            </w:r>
            <w:r w:rsidRPr="00B72256">
              <w:rPr>
                <w:spacing w:val="-6"/>
                <w:rtl/>
              </w:rPr>
              <w:t>صندوق تنمية تكنولوجيا المعلومات والاتصالات</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206A624B" w14:textId="77777777" w:rsidR="006415B0" w:rsidRPr="00D604BB" w:rsidRDefault="006415B0" w:rsidP="006415B0">
            <w:pPr>
              <w:snapToGrid w:val="0"/>
              <w:jc w:val="center"/>
            </w:pPr>
            <w:r w:rsidRPr="00D604BB">
              <w:t>-</w:t>
            </w:r>
          </w:p>
        </w:tc>
      </w:tr>
      <w:tr w:rsidR="006415B0" w:rsidRPr="00D604BB" w14:paraId="0D3E8FA8" w14:textId="77777777" w:rsidTr="007B1A1D">
        <w:trPr>
          <w:jc w:val="center"/>
        </w:trPr>
        <w:tc>
          <w:tcPr>
            <w:tcW w:w="1266" w:type="dxa"/>
            <w:shd w:val="clear" w:color="auto" w:fill="auto"/>
            <w:noWrap/>
          </w:tcPr>
          <w:p w14:paraId="1CAC2943" w14:textId="77777777" w:rsidR="006415B0" w:rsidRPr="00D604BB" w:rsidRDefault="00A50608" w:rsidP="006415B0">
            <w:pPr>
              <w:snapToGrid w:val="0"/>
              <w:jc w:val="center"/>
            </w:pPr>
            <w:hyperlink r:id="rId133" w:history="1">
              <w:r w:rsidR="006415B0" w:rsidRPr="00D604BB">
                <w:rPr>
                  <w:color w:val="0000FF"/>
                  <w:u w:val="single"/>
                </w:rPr>
                <w:t>C23/117</w:t>
              </w:r>
            </w:hyperlink>
          </w:p>
        </w:tc>
        <w:tc>
          <w:tcPr>
            <w:tcW w:w="1989" w:type="dxa"/>
            <w:noWrap/>
            <w:tcMar>
              <w:left w:w="57" w:type="dxa"/>
              <w:right w:w="57" w:type="dxa"/>
            </w:tcMar>
          </w:tcPr>
          <w:p w14:paraId="13B7A212" w14:textId="65B2AD29"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06D13EE5" w14:textId="7C61DE11" w:rsidR="006415B0" w:rsidRPr="00B72256" w:rsidRDefault="006415B0" w:rsidP="006415B0">
            <w:pPr>
              <w:rPr>
                <w:spacing w:val="-4"/>
              </w:rPr>
            </w:pPr>
            <w:r w:rsidRPr="00B72256">
              <w:rPr>
                <w:spacing w:val="-4"/>
                <w:rtl/>
              </w:rPr>
              <w:t>القرار ‏</w:t>
            </w:r>
            <w:r w:rsidRPr="00B72256">
              <w:rPr>
                <w:spacing w:val="-4"/>
                <w:cs/>
              </w:rPr>
              <w:t>‎</w:t>
            </w:r>
            <w:r w:rsidRPr="00B72256">
              <w:rPr>
                <w:spacing w:val="-4"/>
              </w:rPr>
              <w:t>1419</w:t>
            </w:r>
            <w:r w:rsidRPr="00B72256">
              <w:rPr>
                <w:spacing w:val="-4"/>
                <w:cs/>
              </w:rPr>
              <w:t>‎</w:t>
            </w:r>
            <w:r w:rsidRPr="00B72256">
              <w:rPr>
                <w:rFonts w:hint="cs"/>
                <w:spacing w:val="-4"/>
                <w:rtl/>
                <w:cs/>
              </w:rPr>
              <w:t xml:space="preserve"> - </w:t>
            </w:r>
            <w:r w:rsidRPr="00B72256">
              <w:rPr>
                <w:spacing w:val="-4"/>
                <w:rtl/>
              </w:rPr>
              <w:t>شروط خدمة الموظفين المنتخبين في الاتحاد</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24668D11" w14:textId="77777777" w:rsidR="006415B0" w:rsidRPr="00D604BB" w:rsidRDefault="006415B0" w:rsidP="006415B0">
            <w:pPr>
              <w:snapToGrid w:val="0"/>
              <w:jc w:val="center"/>
            </w:pPr>
            <w:r w:rsidRPr="00D604BB">
              <w:t>-</w:t>
            </w:r>
          </w:p>
        </w:tc>
      </w:tr>
      <w:tr w:rsidR="006415B0" w:rsidRPr="00D604BB" w14:paraId="3BF087E3" w14:textId="77777777" w:rsidTr="007B1A1D">
        <w:trPr>
          <w:jc w:val="center"/>
        </w:trPr>
        <w:tc>
          <w:tcPr>
            <w:tcW w:w="1266" w:type="dxa"/>
            <w:shd w:val="clear" w:color="auto" w:fill="auto"/>
            <w:noWrap/>
          </w:tcPr>
          <w:p w14:paraId="3419E8A3" w14:textId="77777777" w:rsidR="006415B0" w:rsidRPr="00D604BB" w:rsidRDefault="00A50608" w:rsidP="006415B0">
            <w:pPr>
              <w:snapToGrid w:val="0"/>
              <w:jc w:val="center"/>
            </w:pPr>
            <w:hyperlink r:id="rId134" w:history="1">
              <w:r w:rsidR="006415B0" w:rsidRPr="00D604BB">
                <w:rPr>
                  <w:color w:val="0000FF"/>
                  <w:u w:val="single"/>
                </w:rPr>
                <w:t>C23/118</w:t>
              </w:r>
            </w:hyperlink>
          </w:p>
        </w:tc>
        <w:tc>
          <w:tcPr>
            <w:tcW w:w="1989" w:type="dxa"/>
            <w:noWrap/>
            <w:tcMar>
              <w:left w:w="57" w:type="dxa"/>
              <w:right w:w="57" w:type="dxa"/>
            </w:tcMar>
          </w:tcPr>
          <w:p w14:paraId="60FE8F6D" w14:textId="1C63AF54"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20D13D1D" w14:textId="5A19F521" w:rsidR="006415B0" w:rsidRPr="00D604BB" w:rsidRDefault="006415B0" w:rsidP="006415B0">
            <w:pPr>
              <w:rPr>
                <w:bCs/>
                <w:lang w:bidi="ar-SY"/>
              </w:rPr>
            </w:pPr>
            <w:r w:rsidRPr="00D604BB">
              <w:rPr>
                <w:rFonts w:hint="cs"/>
                <w:rtl/>
                <w:lang w:bidi="ar-EG"/>
              </w:rPr>
              <w:t xml:space="preserve">القرار </w:t>
            </w:r>
            <w:r w:rsidRPr="00D604BB">
              <w:t>1420</w:t>
            </w:r>
            <w:r w:rsidRPr="00D604BB">
              <w:rPr>
                <w:rFonts w:hint="cs"/>
                <w:rtl/>
              </w:rPr>
              <w:t xml:space="preserve"> - </w:t>
            </w:r>
            <w:r w:rsidRPr="00D604BB">
              <w:rPr>
                <w:rFonts w:hint="cs"/>
                <w:rtl/>
                <w:lang w:bidi="ar-SY"/>
              </w:rPr>
              <w:t>تعديلات النظام الأساسي للجنة الخدمة المدنية الدولية</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16224652" w14:textId="77777777" w:rsidR="006415B0" w:rsidRPr="00D604BB" w:rsidRDefault="006415B0" w:rsidP="006415B0">
            <w:pPr>
              <w:snapToGrid w:val="0"/>
              <w:jc w:val="center"/>
            </w:pPr>
            <w:r w:rsidRPr="00D604BB">
              <w:t>-</w:t>
            </w:r>
          </w:p>
        </w:tc>
      </w:tr>
      <w:tr w:rsidR="006415B0" w:rsidRPr="00D604BB" w14:paraId="1E850938" w14:textId="77777777" w:rsidTr="007B1A1D">
        <w:trPr>
          <w:jc w:val="center"/>
        </w:trPr>
        <w:tc>
          <w:tcPr>
            <w:tcW w:w="1266" w:type="dxa"/>
            <w:shd w:val="clear" w:color="auto" w:fill="auto"/>
            <w:noWrap/>
          </w:tcPr>
          <w:p w14:paraId="1599EFFA" w14:textId="77777777" w:rsidR="006415B0" w:rsidRPr="00D604BB" w:rsidRDefault="00A50608" w:rsidP="006415B0">
            <w:pPr>
              <w:snapToGrid w:val="0"/>
              <w:jc w:val="center"/>
            </w:pPr>
            <w:hyperlink r:id="rId135" w:history="1">
              <w:r w:rsidR="006415B0" w:rsidRPr="00D604BB">
                <w:rPr>
                  <w:color w:val="0000FF"/>
                  <w:u w:val="single"/>
                </w:rPr>
                <w:t>C23/119</w:t>
              </w:r>
            </w:hyperlink>
          </w:p>
        </w:tc>
        <w:tc>
          <w:tcPr>
            <w:tcW w:w="1989" w:type="dxa"/>
            <w:noWrap/>
            <w:tcMar>
              <w:left w:w="57" w:type="dxa"/>
              <w:right w:w="57" w:type="dxa"/>
            </w:tcMar>
          </w:tcPr>
          <w:p w14:paraId="4D97FB7F" w14:textId="29FA3391"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5A982162" w14:textId="2F173C66" w:rsidR="006415B0" w:rsidRPr="00D604BB" w:rsidRDefault="006415B0" w:rsidP="006415B0">
            <w:r w:rsidRPr="00D604BB">
              <w:rPr>
                <w:rtl/>
              </w:rPr>
              <w:t>القرار ‏</w:t>
            </w:r>
            <w:r w:rsidRPr="00D604BB">
              <w:rPr>
                <w:cs/>
              </w:rPr>
              <w:t>‎</w:t>
            </w:r>
            <w:r w:rsidRPr="00D604BB">
              <w:t>1332</w:t>
            </w:r>
            <w:r w:rsidRPr="00D604BB">
              <w:rPr>
                <w:cs/>
              </w:rPr>
              <w:t>‎</w:t>
            </w:r>
            <w:r w:rsidRPr="00D604BB">
              <w:rPr>
                <w:rtl/>
              </w:rPr>
              <w:t>‏ ‏</w:t>
            </w:r>
            <w:r w:rsidR="003A78AF" w:rsidRPr="003A78AF">
              <w:rPr>
                <w:rFonts w:hint="cs"/>
                <w:rtl/>
              </w:rPr>
              <w:t xml:space="preserve">(المعدَّل في </w:t>
            </w:r>
            <w:r w:rsidR="003A78AF" w:rsidRPr="003A78AF">
              <w:t>20</w:t>
            </w:r>
            <w:r w:rsidR="003A78AF">
              <w:t>23</w:t>
            </w:r>
            <w:r w:rsidR="003A78AF" w:rsidRPr="003A78AF">
              <w:rPr>
                <w:rFonts w:hint="cs"/>
                <w:rtl/>
              </w:rPr>
              <w:t xml:space="preserve">) </w:t>
            </w:r>
            <w:r w:rsidRPr="00D604BB">
              <w:rPr>
                <w:rFonts w:hint="cs"/>
                <w:rtl/>
              </w:rPr>
              <w:t xml:space="preserve">- </w:t>
            </w:r>
            <w:r w:rsidRPr="00D604BB">
              <w:rPr>
                <w:rtl/>
              </w:rPr>
              <w:t>دور الاتحاد الدولي للاتصالات في تنفيذ نواتج القمة العالمية لمجتمع المعلومات وخطة التنمية المستدامة لعام ‏</w:t>
            </w:r>
            <w:r w:rsidRPr="00D604BB">
              <w:rPr>
                <w:cs/>
              </w:rPr>
              <w:t>‎</w:t>
            </w:r>
            <w:r w:rsidRPr="00D604BB">
              <w:t>2030</w:t>
            </w:r>
            <w:r w:rsidRPr="00D604BB">
              <w:rPr>
                <w:cs/>
              </w:rPr>
              <w:t>‎</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19459C2C" w14:textId="77777777" w:rsidR="006415B0" w:rsidRPr="00D604BB" w:rsidRDefault="006415B0" w:rsidP="006415B0">
            <w:pPr>
              <w:snapToGrid w:val="0"/>
              <w:jc w:val="center"/>
            </w:pPr>
            <w:r w:rsidRPr="00D604BB">
              <w:t>-</w:t>
            </w:r>
          </w:p>
        </w:tc>
      </w:tr>
      <w:tr w:rsidR="006415B0" w:rsidRPr="00D604BB" w14:paraId="4F9F59BA" w14:textId="77777777" w:rsidTr="007B1A1D">
        <w:trPr>
          <w:jc w:val="center"/>
        </w:trPr>
        <w:tc>
          <w:tcPr>
            <w:tcW w:w="1266" w:type="dxa"/>
            <w:shd w:val="clear" w:color="auto" w:fill="auto"/>
            <w:noWrap/>
          </w:tcPr>
          <w:p w14:paraId="70BF7CE3" w14:textId="77777777" w:rsidR="006415B0" w:rsidRPr="00D604BB" w:rsidRDefault="00A50608" w:rsidP="006415B0">
            <w:pPr>
              <w:snapToGrid w:val="0"/>
              <w:jc w:val="center"/>
            </w:pPr>
            <w:hyperlink r:id="rId136" w:history="1">
              <w:r w:rsidR="006415B0" w:rsidRPr="00D604BB">
                <w:rPr>
                  <w:color w:val="0000FF"/>
                  <w:u w:val="single"/>
                </w:rPr>
                <w:t>C23/120</w:t>
              </w:r>
            </w:hyperlink>
          </w:p>
        </w:tc>
        <w:tc>
          <w:tcPr>
            <w:tcW w:w="1989" w:type="dxa"/>
            <w:noWrap/>
            <w:tcMar>
              <w:left w:w="57" w:type="dxa"/>
              <w:right w:w="57" w:type="dxa"/>
            </w:tcMar>
          </w:tcPr>
          <w:p w14:paraId="7D26FE9B" w14:textId="4D6EE5ED"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5C02811C" w14:textId="75538BAD" w:rsidR="006415B0" w:rsidRPr="00D604BB" w:rsidRDefault="006415B0" w:rsidP="006415B0">
            <w:pPr>
              <w:rPr>
                <w:lang w:bidi="ar-SY"/>
              </w:rPr>
            </w:pPr>
            <w:r w:rsidRPr="00D604BB">
              <w:rPr>
                <w:rFonts w:hint="cs"/>
                <w:rtl/>
                <w:lang w:bidi="ar-EG"/>
              </w:rPr>
              <w:t xml:space="preserve">القرار </w:t>
            </w:r>
            <w:r w:rsidRPr="00D604BB">
              <w:t>1334</w:t>
            </w:r>
            <w:r w:rsidRPr="00D604BB">
              <w:rPr>
                <w:rtl/>
                <w:lang w:bidi="ar-SY"/>
              </w:rPr>
              <w:t xml:space="preserve"> </w:t>
            </w:r>
            <w:r w:rsidR="003A78AF" w:rsidRPr="003A78AF">
              <w:rPr>
                <w:rFonts w:hint="cs"/>
                <w:rtl/>
              </w:rPr>
              <w:t xml:space="preserve">(المعدَّل في </w:t>
            </w:r>
            <w:r w:rsidR="003A78AF" w:rsidRPr="003A78AF">
              <w:t>20</w:t>
            </w:r>
            <w:r w:rsidR="003A78AF">
              <w:t>23</w:t>
            </w:r>
            <w:r w:rsidR="003A78AF" w:rsidRPr="003A78AF">
              <w:rPr>
                <w:rFonts w:hint="cs"/>
                <w:rtl/>
              </w:rPr>
              <w:t xml:space="preserve">) </w:t>
            </w:r>
            <w:r w:rsidRPr="00D604BB">
              <w:rPr>
                <w:rFonts w:hint="cs"/>
                <w:rtl/>
                <w:lang w:bidi="ar-SY"/>
              </w:rPr>
              <w:t>- دور الاتحاد الدولي للاتصالات في الاستعراض الشامل لتنفيذ نواتج القمة العالمية لمجتمع المعلومات</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671FF24D" w14:textId="77777777" w:rsidR="006415B0" w:rsidRPr="00D604BB" w:rsidRDefault="006415B0" w:rsidP="006415B0">
            <w:pPr>
              <w:snapToGrid w:val="0"/>
              <w:jc w:val="center"/>
            </w:pPr>
            <w:r w:rsidRPr="00D604BB">
              <w:t>-</w:t>
            </w:r>
          </w:p>
        </w:tc>
      </w:tr>
      <w:tr w:rsidR="006415B0" w:rsidRPr="00D604BB" w14:paraId="3BDF4CB1" w14:textId="77777777" w:rsidTr="007B1A1D">
        <w:trPr>
          <w:jc w:val="center"/>
        </w:trPr>
        <w:tc>
          <w:tcPr>
            <w:tcW w:w="1266" w:type="dxa"/>
            <w:shd w:val="clear" w:color="auto" w:fill="auto"/>
            <w:noWrap/>
          </w:tcPr>
          <w:p w14:paraId="2F4201AC" w14:textId="77777777" w:rsidR="006415B0" w:rsidRPr="00D604BB" w:rsidRDefault="00A50608" w:rsidP="006415B0">
            <w:pPr>
              <w:snapToGrid w:val="0"/>
              <w:jc w:val="center"/>
            </w:pPr>
            <w:hyperlink r:id="rId137" w:history="1">
              <w:r w:rsidR="006415B0" w:rsidRPr="00D604BB">
                <w:rPr>
                  <w:color w:val="0000FF"/>
                  <w:u w:val="single"/>
                </w:rPr>
                <w:t>C23/121</w:t>
              </w:r>
            </w:hyperlink>
          </w:p>
        </w:tc>
        <w:tc>
          <w:tcPr>
            <w:tcW w:w="1989" w:type="dxa"/>
            <w:noWrap/>
            <w:tcMar>
              <w:left w:w="57" w:type="dxa"/>
              <w:right w:w="57" w:type="dxa"/>
            </w:tcMar>
          </w:tcPr>
          <w:p w14:paraId="1246F9CE" w14:textId="46374C3C"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47EA10E7" w14:textId="21225F04" w:rsidR="006415B0" w:rsidRPr="00D604BB" w:rsidRDefault="006415B0" w:rsidP="006415B0">
            <w:pPr>
              <w:rPr>
                <w:lang w:bidi="ar-EG"/>
              </w:rPr>
            </w:pPr>
            <w:r w:rsidRPr="00D604BB">
              <w:rPr>
                <w:rFonts w:hint="cs"/>
                <w:rtl/>
              </w:rPr>
              <w:t xml:space="preserve">القرار </w:t>
            </w:r>
            <w:r w:rsidRPr="00D604BB">
              <w:t>1379</w:t>
            </w:r>
            <w:r w:rsidRPr="00D604BB">
              <w:rPr>
                <w:rtl/>
              </w:rPr>
              <w:t xml:space="preserve"> </w:t>
            </w:r>
            <w:r w:rsidR="003A78AF" w:rsidRPr="003A78AF">
              <w:rPr>
                <w:rFonts w:hint="cs"/>
                <w:rtl/>
              </w:rPr>
              <w:t xml:space="preserve">(المعدَّل في </w:t>
            </w:r>
            <w:r w:rsidR="003A78AF" w:rsidRPr="003A78AF">
              <w:t>20</w:t>
            </w:r>
            <w:r w:rsidR="003A78AF">
              <w:t>23</w:t>
            </w:r>
            <w:r w:rsidR="003A78AF" w:rsidRPr="003A78AF">
              <w:rPr>
                <w:rFonts w:hint="cs"/>
                <w:rtl/>
              </w:rPr>
              <w:t xml:space="preserve">) </w:t>
            </w:r>
            <w:r w:rsidRPr="00D604BB">
              <w:rPr>
                <w:rFonts w:hint="cs"/>
                <w:rtl/>
              </w:rPr>
              <w:t xml:space="preserve">- </w:t>
            </w:r>
            <w:r w:rsidRPr="00D604BB">
              <w:rPr>
                <w:rFonts w:hint="cs"/>
                <w:rtl/>
                <w:lang w:bidi="ar-SY"/>
              </w:rPr>
              <w:t xml:space="preserve">فريق الخبراء المعني بلوائح الاتصالات الدولية </w:t>
            </w:r>
            <w:r w:rsidRPr="00D604BB">
              <w:t>(EG-ITR)</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7997492D" w14:textId="77777777" w:rsidR="006415B0" w:rsidRPr="00D604BB" w:rsidRDefault="006415B0" w:rsidP="006415B0">
            <w:pPr>
              <w:snapToGrid w:val="0"/>
              <w:jc w:val="center"/>
            </w:pPr>
            <w:r w:rsidRPr="00D604BB">
              <w:t>-</w:t>
            </w:r>
          </w:p>
        </w:tc>
      </w:tr>
      <w:tr w:rsidR="006415B0" w:rsidRPr="00D604BB" w14:paraId="009390B6" w14:textId="77777777" w:rsidTr="007B1A1D">
        <w:trPr>
          <w:jc w:val="center"/>
        </w:trPr>
        <w:tc>
          <w:tcPr>
            <w:tcW w:w="1266" w:type="dxa"/>
            <w:shd w:val="clear" w:color="auto" w:fill="auto"/>
            <w:noWrap/>
          </w:tcPr>
          <w:p w14:paraId="008DFA32" w14:textId="77777777" w:rsidR="006415B0" w:rsidRPr="00D604BB" w:rsidRDefault="00A50608" w:rsidP="006415B0">
            <w:pPr>
              <w:snapToGrid w:val="0"/>
              <w:jc w:val="center"/>
            </w:pPr>
            <w:hyperlink r:id="rId138" w:history="1">
              <w:r w:rsidR="006415B0" w:rsidRPr="00D604BB">
                <w:rPr>
                  <w:color w:val="0000FF"/>
                  <w:u w:val="single"/>
                </w:rPr>
                <w:t>C23/122</w:t>
              </w:r>
            </w:hyperlink>
          </w:p>
        </w:tc>
        <w:tc>
          <w:tcPr>
            <w:tcW w:w="1989" w:type="dxa"/>
            <w:noWrap/>
            <w:tcMar>
              <w:left w:w="57" w:type="dxa"/>
              <w:right w:w="57" w:type="dxa"/>
            </w:tcMar>
          </w:tcPr>
          <w:p w14:paraId="61C4061C" w14:textId="59FAB513"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382B57FC" w14:textId="3EA3EDE7" w:rsidR="006415B0" w:rsidRPr="00D604BB" w:rsidRDefault="006415B0" w:rsidP="006415B0">
            <w:r w:rsidRPr="00D604BB">
              <w:rPr>
                <w:rFonts w:hint="cs"/>
                <w:rtl/>
              </w:rPr>
              <w:t>القرار</w:t>
            </w:r>
            <w:r w:rsidRPr="00D604BB">
              <w:rPr>
                <w:rFonts w:hint="cs"/>
                <w:rtl/>
                <w:lang w:bidi="ar-EG"/>
              </w:rPr>
              <w:t xml:space="preserve"> </w:t>
            </w:r>
            <w:r w:rsidRPr="00D604BB">
              <w:t>1408</w:t>
            </w:r>
            <w:r w:rsidRPr="00D604BB">
              <w:rPr>
                <w:rtl/>
                <w:lang w:bidi="ar-EG"/>
              </w:rPr>
              <w:t xml:space="preserve"> </w:t>
            </w:r>
            <w:r w:rsidR="003A78AF" w:rsidRPr="003A78AF">
              <w:rPr>
                <w:rFonts w:hint="cs"/>
                <w:rtl/>
              </w:rPr>
              <w:t xml:space="preserve">(المعدَّل في </w:t>
            </w:r>
            <w:r w:rsidR="003A78AF" w:rsidRPr="003A78AF">
              <w:t>20</w:t>
            </w:r>
            <w:r w:rsidR="003A78AF">
              <w:t>23</w:t>
            </w:r>
            <w:r w:rsidR="003A78AF" w:rsidRPr="003A78AF">
              <w:rPr>
                <w:rFonts w:hint="cs"/>
                <w:rtl/>
              </w:rPr>
              <w:t xml:space="preserve">) </w:t>
            </w:r>
            <w:r w:rsidRPr="00D604BB">
              <w:rPr>
                <w:rFonts w:hint="cs"/>
                <w:rtl/>
                <w:lang w:bidi="ar-EG"/>
              </w:rPr>
              <w:t>- تقديم المساعدة والدعم إلى أوكرانيا لإعادة بناء قطاع اتصالات</w:t>
            </w:r>
            <w:r w:rsidRPr="00D604BB">
              <w:rPr>
                <w:rFonts w:hint="cs"/>
                <w:rtl/>
              </w:rPr>
              <w:t>ها</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71DB2E7E" w14:textId="77777777" w:rsidR="006415B0" w:rsidRPr="00D604BB" w:rsidRDefault="006415B0" w:rsidP="006415B0">
            <w:pPr>
              <w:snapToGrid w:val="0"/>
              <w:jc w:val="center"/>
            </w:pPr>
            <w:r w:rsidRPr="00D604BB">
              <w:t>-</w:t>
            </w:r>
          </w:p>
        </w:tc>
      </w:tr>
      <w:tr w:rsidR="006415B0" w:rsidRPr="00D604BB" w14:paraId="161EDD8A" w14:textId="77777777" w:rsidTr="007B1A1D">
        <w:trPr>
          <w:jc w:val="center"/>
        </w:trPr>
        <w:tc>
          <w:tcPr>
            <w:tcW w:w="1266" w:type="dxa"/>
            <w:shd w:val="clear" w:color="auto" w:fill="auto"/>
            <w:noWrap/>
          </w:tcPr>
          <w:p w14:paraId="38235030" w14:textId="77777777" w:rsidR="006415B0" w:rsidRPr="00D604BB" w:rsidRDefault="00A50608" w:rsidP="006415B0">
            <w:pPr>
              <w:snapToGrid w:val="0"/>
              <w:jc w:val="center"/>
            </w:pPr>
            <w:hyperlink r:id="rId139" w:history="1">
              <w:r w:rsidR="006415B0" w:rsidRPr="00D604BB">
                <w:rPr>
                  <w:color w:val="0000FF"/>
                  <w:u w:val="single"/>
                </w:rPr>
                <w:t>C23/123</w:t>
              </w:r>
            </w:hyperlink>
          </w:p>
        </w:tc>
        <w:tc>
          <w:tcPr>
            <w:tcW w:w="1989" w:type="dxa"/>
            <w:noWrap/>
            <w:tcMar>
              <w:left w:w="57" w:type="dxa"/>
              <w:right w:w="57" w:type="dxa"/>
            </w:tcMar>
          </w:tcPr>
          <w:p w14:paraId="3DC81283" w14:textId="0CE49026"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3F7AFF0F" w14:textId="002822F7" w:rsidR="006415B0" w:rsidRPr="00D604BB" w:rsidRDefault="006415B0" w:rsidP="006415B0">
            <w:r w:rsidRPr="00D604BB">
              <w:rPr>
                <w:rFonts w:hint="cs"/>
                <w:rtl/>
              </w:rPr>
              <w:t xml:space="preserve">المقرر </w:t>
            </w:r>
            <w:r w:rsidRPr="00D604BB">
              <w:t>629</w:t>
            </w:r>
            <w:r w:rsidRPr="00D604BB">
              <w:rPr>
                <w:rFonts w:hint="cs"/>
                <w:rtl/>
              </w:rPr>
              <w:t xml:space="preserve"> - </w:t>
            </w:r>
            <w:bookmarkStart w:id="29" w:name="_Toc87003219"/>
            <w:bookmarkStart w:id="30" w:name="_Toc87004831"/>
            <w:r w:rsidRPr="00D604BB">
              <w:rPr>
                <w:rFonts w:hint="cs"/>
                <w:rtl/>
                <w:lang w:bidi="ar-EG"/>
              </w:rPr>
              <w:t>عقد ال</w:t>
            </w:r>
            <w:r w:rsidRPr="00D604BB">
              <w:rPr>
                <w:rFonts w:hint="cs"/>
                <w:rtl/>
              </w:rPr>
              <w:t xml:space="preserve">جمعية العالمية </w:t>
            </w:r>
            <w:r w:rsidRPr="00D604BB">
              <w:rPr>
                <w:rFonts w:hint="cs"/>
                <w:rtl/>
                <w:lang w:bidi="ar-EG"/>
              </w:rPr>
              <w:t xml:space="preserve">لتقييس الاتصالات </w:t>
            </w:r>
            <w:bookmarkEnd w:id="29"/>
            <w:bookmarkEnd w:id="30"/>
            <w:r w:rsidRPr="00D604BB">
              <w:rPr>
                <w:rFonts w:hint="cs"/>
                <w:rtl/>
              </w:rPr>
              <w:t>لعام</w:t>
            </w:r>
            <w:r w:rsidR="00796844">
              <w:rPr>
                <w:rFonts w:hint="eastAsia"/>
                <w:rtl/>
              </w:rPr>
              <w:t> </w:t>
            </w:r>
            <w:r w:rsidRPr="00D604BB">
              <w:rPr>
                <w:rFonts w:hint="cs"/>
                <w:rtl/>
              </w:rPr>
              <w:t>2024</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6C97C9A0" w14:textId="77777777" w:rsidR="006415B0" w:rsidRPr="00D604BB" w:rsidRDefault="006415B0" w:rsidP="006415B0">
            <w:pPr>
              <w:snapToGrid w:val="0"/>
              <w:jc w:val="center"/>
            </w:pPr>
            <w:r w:rsidRPr="00D604BB">
              <w:t>-</w:t>
            </w:r>
          </w:p>
        </w:tc>
      </w:tr>
      <w:tr w:rsidR="006415B0" w:rsidRPr="00D604BB" w14:paraId="6E8306D5" w14:textId="77777777" w:rsidTr="007B1A1D">
        <w:trPr>
          <w:jc w:val="center"/>
        </w:trPr>
        <w:tc>
          <w:tcPr>
            <w:tcW w:w="1266" w:type="dxa"/>
            <w:shd w:val="clear" w:color="auto" w:fill="auto"/>
            <w:noWrap/>
          </w:tcPr>
          <w:p w14:paraId="3925A584" w14:textId="77777777" w:rsidR="006415B0" w:rsidRPr="00D604BB" w:rsidRDefault="00A50608" w:rsidP="006415B0">
            <w:pPr>
              <w:snapToGrid w:val="0"/>
              <w:jc w:val="center"/>
            </w:pPr>
            <w:hyperlink r:id="rId140" w:history="1">
              <w:r w:rsidR="006415B0" w:rsidRPr="00D604BB">
                <w:rPr>
                  <w:color w:val="0000FF"/>
                  <w:u w:val="single"/>
                </w:rPr>
                <w:t>C23/124</w:t>
              </w:r>
            </w:hyperlink>
          </w:p>
        </w:tc>
        <w:tc>
          <w:tcPr>
            <w:tcW w:w="1989" w:type="dxa"/>
            <w:noWrap/>
            <w:tcMar>
              <w:left w:w="57" w:type="dxa"/>
              <w:right w:w="57" w:type="dxa"/>
            </w:tcMar>
          </w:tcPr>
          <w:p w14:paraId="744B7D23" w14:textId="77CEC7BC"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0F0C8CCC" w14:textId="73F60920" w:rsidR="006415B0" w:rsidRPr="00D604BB" w:rsidRDefault="006415B0" w:rsidP="006415B0">
            <w:pPr>
              <w:rPr>
                <w:lang w:bidi="ar-EG"/>
              </w:rPr>
            </w:pPr>
            <w:r w:rsidRPr="00D604BB">
              <w:rPr>
                <w:rFonts w:hint="cs"/>
                <w:rtl/>
              </w:rPr>
              <w:t xml:space="preserve">المقرر </w:t>
            </w:r>
            <w:r w:rsidRPr="00D604BB">
              <w:t>630</w:t>
            </w:r>
            <w:r w:rsidRPr="00D604BB">
              <w:rPr>
                <w:rFonts w:hint="cs"/>
                <w:rtl/>
              </w:rPr>
              <w:t xml:space="preserve"> - مورد إعلامي لمساعدة الدول الأعضاء على بناء قدراتها في مجال الأمن السيبراني والصمود السيبراني</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6F8222EE" w14:textId="77777777" w:rsidR="006415B0" w:rsidRPr="00D604BB" w:rsidRDefault="006415B0" w:rsidP="006415B0">
            <w:pPr>
              <w:snapToGrid w:val="0"/>
              <w:jc w:val="center"/>
            </w:pPr>
            <w:r w:rsidRPr="00D604BB">
              <w:t>-</w:t>
            </w:r>
          </w:p>
        </w:tc>
      </w:tr>
      <w:tr w:rsidR="006415B0" w:rsidRPr="00D604BB" w14:paraId="708202E0" w14:textId="77777777" w:rsidTr="007B1A1D">
        <w:trPr>
          <w:jc w:val="center"/>
        </w:trPr>
        <w:tc>
          <w:tcPr>
            <w:tcW w:w="1266" w:type="dxa"/>
            <w:shd w:val="clear" w:color="auto" w:fill="auto"/>
            <w:noWrap/>
          </w:tcPr>
          <w:p w14:paraId="33AA1BAE" w14:textId="77777777" w:rsidR="006415B0" w:rsidRPr="00D604BB" w:rsidRDefault="00A50608" w:rsidP="006415B0">
            <w:pPr>
              <w:snapToGrid w:val="0"/>
              <w:jc w:val="center"/>
            </w:pPr>
            <w:hyperlink r:id="rId141" w:history="1">
              <w:r w:rsidR="006415B0" w:rsidRPr="00D604BB">
                <w:rPr>
                  <w:color w:val="0000FF"/>
                  <w:u w:val="single"/>
                </w:rPr>
                <w:t>C23/125</w:t>
              </w:r>
            </w:hyperlink>
          </w:p>
        </w:tc>
        <w:tc>
          <w:tcPr>
            <w:tcW w:w="1989" w:type="dxa"/>
            <w:noWrap/>
            <w:tcMar>
              <w:left w:w="57" w:type="dxa"/>
              <w:right w:w="57" w:type="dxa"/>
            </w:tcMar>
          </w:tcPr>
          <w:p w14:paraId="1FF4B742" w14:textId="4849E22D"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0A2718AD" w14:textId="0797B613" w:rsidR="006415B0" w:rsidRPr="00D604BB" w:rsidRDefault="006415B0" w:rsidP="006415B0">
            <w:r w:rsidRPr="00D604BB">
              <w:rPr>
                <w:rFonts w:hint="cs"/>
                <w:rtl/>
              </w:rPr>
              <w:t xml:space="preserve">المقرر 631 - مقرر بشأن تنفيذ القرار </w:t>
            </w:r>
            <w:r w:rsidRPr="00D604BB">
              <w:t>70</w:t>
            </w:r>
            <w:r w:rsidRPr="00D604BB">
              <w:rPr>
                <w:rFonts w:hint="cs"/>
                <w:rtl/>
              </w:rPr>
              <w:t xml:space="preserve"> بشأن "تعميم</w:t>
            </w:r>
            <w:r w:rsidR="00330810">
              <w:rPr>
                <w:rFonts w:hint="eastAsia"/>
                <w:rtl/>
              </w:rPr>
              <w:t> </w:t>
            </w:r>
            <w:r w:rsidRPr="00D604BB">
              <w:rPr>
                <w:rFonts w:hint="cs"/>
                <w:rtl/>
              </w:rPr>
              <w:t>منظور المساواة بين الجنسين في الاتحاد وترويج المساواة بين الجنسين وتمكين النساء والفتيات من خلال الاتصالات/تكنولوجيا المعلومات والاتصالات"</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18EA5315" w14:textId="77777777" w:rsidR="006415B0" w:rsidRPr="00D604BB" w:rsidRDefault="006415B0" w:rsidP="006415B0">
            <w:pPr>
              <w:snapToGrid w:val="0"/>
              <w:jc w:val="center"/>
            </w:pPr>
            <w:r w:rsidRPr="00D604BB">
              <w:t>-</w:t>
            </w:r>
          </w:p>
        </w:tc>
      </w:tr>
      <w:tr w:rsidR="006415B0" w:rsidRPr="00D604BB" w14:paraId="6537DDD1" w14:textId="77777777" w:rsidTr="007B1A1D">
        <w:trPr>
          <w:jc w:val="center"/>
        </w:trPr>
        <w:tc>
          <w:tcPr>
            <w:tcW w:w="1266" w:type="dxa"/>
            <w:shd w:val="clear" w:color="auto" w:fill="auto"/>
            <w:noWrap/>
          </w:tcPr>
          <w:p w14:paraId="46B538B2" w14:textId="77777777" w:rsidR="006415B0" w:rsidRPr="00D604BB" w:rsidRDefault="00A50608" w:rsidP="006415B0">
            <w:pPr>
              <w:snapToGrid w:val="0"/>
              <w:jc w:val="center"/>
            </w:pPr>
            <w:hyperlink r:id="rId142" w:history="1">
              <w:r w:rsidR="006415B0" w:rsidRPr="00D604BB">
                <w:rPr>
                  <w:color w:val="0000FF"/>
                  <w:u w:val="single"/>
                </w:rPr>
                <w:t>C23/126</w:t>
              </w:r>
            </w:hyperlink>
          </w:p>
        </w:tc>
        <w:tc>
          <w:tcPr>
            <w:tcW w:w="1989" w:type="dxa"/>
            <w:noWrap/>
            <w:tcMar>
              <w:left w:w="57" w:type="dxa"/>
              <w:right w:w="57" w:type="dxa"/>
            </w:tcMar>
          </w:tcPr>
          <w:p w14:paraId="314CDF1B" w14:textId="45E0CA23"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6D17CB80" w14:textId="0CB95BD1" w:rsidR="006415B0" w:rsidRPr="00D604BB" w:rsidRDefault="006415B0" w:rsidP="006415B0">
            <w:pPr>
              <w:rPr>
                <w:lang w:bidi="ar-EG"/>
              </w:rPr>
            </w:pPr>
            <w:r w:rsidRPr="00D604BB">
              <w:rPr>
                <w:rFonts w:hint="cs"/>
                <w:rtl/>
              </w:rPr>
              <w:t xml:space="preserve">المقرر </w:t>
            </w:r>
            <w:r w:rsidRPr="00D604BB">
              <w:t>632</w:t>
            </w:r>
            <w:r w:rsidRPr="00D604BB">
              <w:rPr>
                <w:rFonts w:hint="cs"/>
                <w:rtl/>
              </w:rPr>
              <w:t xml:space="preserve"> - فريق الخبراء التابع للمجلس والمعني بالمقرر </w:t>
            </w:r>
            <w:r w:rsidRPr="00D604BB">
              <w:t>482</w:t>
            </w:r>
            <w:r w:rsidRPr="00D604BB">
              <w:rPr>
                <w:rtl/>
              </w:rPr>
              <w:t xml:space="preserve"> </w:t>
            </w:r>
            <w:r w:rsidRPr="00D604BB">
              <w:t>(EG-DEC482)</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44E6CC49" w14:textId="77777777" w:rsidR="006415B0" w:rsidRPr="00D604BB" w:rsidRDefault="006415B0" w:rsidP="006415B0">
            <w:pPr>
              <w:snapToGrid w:val="0"/>
              <w:jc w:val="center"/>
            </w:pPr>
            <w:r w:rsidRPr="00D604BB">
              <w:t>-</w:t>
            </w:r>
          </w:p>
        </w:tc>
      </w:tr>
      <w:tr w:rsidR="006415B0" w:rsidRPr="00D604BB" w14:paraId="5045FCD7" w14:textId="77777777" w:rsidTr="007B1A1D">
        <w:trPr>
          <w:jc w:val="center"/>
        </w:trPr>
        <w:tc>
          <w:tcPr>
            <w:tcW w:w="1266" w:type="dxa"/>
            <w:shd w:val="clear" w:color="auto" w:fill="auto"/>
            <w:noWrap/>
          </w:tcPr>
          <w:p w14:paraId="2B4577D7" w14:textId="77777777" w:rsidR="006415B0" w:rsidRPr="00D604BB" w:rsidRDefault="00A50608" w:rsidP="006415B0">
            <w:pPr>
              <w:snapToGrid w:val="0"/>
              <w:jc w:val="center"/>
            </w:pPr>
            <w:hyperlink r:id="rId143" w:history="1">
              <w:r w:rsidR="006415B0" w:rsidRPr="00D604BB">
                <w:rPr>
                  <w:color w:val="0000FF"/>
                  <w:u w:val="single"/>
                </w:rPr>
                <w:t>C23/127</w:t>
              </w:r>
            </w:hyperlink>
          </w:p>
        </w:tc>
        <w:tc>
          <w:tcPr>
            <w:tcW w:w="1989" w:type="dxa"/>
            <w:noWrap/>
            <w:tcMar>
              <w:left w:w="57" w:type="dxa"/>
              <w:right w:w="57" w:type="dxa"/>
            </w:tcMar>
          </w:tcPr>
          <w:p w14:paraId="23132F93" w14:textId="261F6B34"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3214E448" w14:textId="3AB82140" w:rsidR="006415B0" w:rsidRPr="00D604BB" w:rsidRDefault="006415B0" w:rsidP="006415B0">
            <w:pPr>
              <w:rPr>
                <w:lang w:bidi="ar-EG"/>
              </w:rPr>
            </w:pPr>
            <w:r w:rsidRPr="00D604BB">
              <w:rPr>
                <w:rFonts w:hint="cs"/>
                <w:rtl/>
              </w:rPr>
              <w:t xml:space="preserve">المقرر </w:t>
            </w:r>
            <w:r w:rsidRPr="00D604BB">
              <w:t>633</w:t>
            </w:r>
            <w:r w:rsidRPr="00D604BB">
              <w:rPr>
                <w:rFonts w:hint="cs"/>
                <w:rtl/>
              </w:rPr>
              <w:t xml:space="preserve"> - تعيين أعضاء اللجنة الاستشارية المستقلة للإدارة</w:t>
            </w:r>
            <w:r w:rsidR="003945FC">
              <w:rPr>
                <w:rFonts w:hint="eastAsia"/>
                <w:rtl/>
              </w:rPr>
              <w:t> </w:t>
            </w:r>
            <w:r w:rsidRPr="003A78AF">
              <w:t>(IMAC)</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66867BBD" w14:textId="77777777" w:rsidR="006415B0" w:rsidRPr="00D604BB" w:rsidRDefault="006415B0" w:rsidP="006415B0">
            <w:pPr>
              <w:snapToGrid w:val="0"/>
              <w:jc w:val="center"/>
            </w:pPr>
            <w:r w:rsidRPr="00D604BB">
              <w:t>-</w:t>
            </w:r>
          </w:p>
        </w:tc>
      </w:tr>
      <w:tr w:rsidR="006415B0" w:rsidRPr="00D604BB" w14:paraId="05FC77E0" w14:textId="77777777" w:rsidTr="007B1A1D">
        <w:trPr>
          <w:jc w:val="center"/>
        </w:trPr>
        <w:tc>
          <w:tcPr>
            <w:tcW w:w="1266" w:type="dxa"/>
            <w:shd w:val="clear" w:color="auto" w:fill="auto"/>
            <w:noWrap/>
          </w:tcPr>
          <w:p w14:paraId="2801B5A0" w14:textId="77777777" w:rsidR="006415B0" w:rsidRPr="00D604BB" w:rsidRDefault="00A50608" w:rsidP="006415B0">
            <w:pPr>
              <w:snapToGrid w:val="0"/>
              <w:jc w:val="center"/>
            </w:pPr>
            <w:hyperlink r:id="rId144" w:history="1">
              <w:r w:rsidR="006415B0" w:rsidRPr="00D604BB">
                <w:rPr>
                  <w:color w:val="0000FF"/>
                  <w:u w:val="single"/>
                </w:rPr>
                <w:t>C23/128</w:t>
              </w:r>
            </w:hyperlink>
          </w:p>
        </w:tc>
        <w:tc>
          <w:tcPr>
            <w:tcW w:w="1989" w:type="dxa"/>
            <w:noWrap/>
            <w:tcMar>
              <w:left w:w="57" w:type="dxa"/>
              <w:right w:w="57" w:type="dxa"/>
            </w:tcMar>
          </w:tcPr>
          <w:p w14:paraId="64A175B8" w14:textId="74EA2E4A"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single" w:sz="4" w:space="0" w:color="auto"/>
              <w:bottom w:val="single" w:sz="4" w:space="0" w:color="auto"/>
              <w:right w:val="single" w:sz="4" w:space="0" w:color="auto"/>
            </w:tcBorders>
            <w:noWrap/>
          </w:tcPr>
          <w:p w14:paraId="212DEF55" w14:textId="5D46781A" w:rsidR="006415B0" w:rsidRPr="00D604BB" w:rsidRDefault="006415B0" w:rsidP="006415B0">
            <w:r w:rsidRPr="00D604BB">
              <w:rPr>
                <w:rFonts w:hint="cs"/>
                <w:rtl/>
              </w:rPr>
              <w:t xml:space="preserve">المقرر </w:t>
            </w:r>
            <w:r w:rsidRPr="00D604BB">
              <w:t>634</w:t>
            </w:r>
            <w:r w:rsidRPr="00D604BB">
              <w:rPr>
                <w:rFonts w:hint="cs"/>
                <w:rtl/>
              </w:rPr>
              <w:t xml:space="preserve"> - إلغاء الفوائد على المتأخرات والديون غير القابلة للاسترداد</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7A436166" w14:textId="77777777" w:rsidR="006415B0" w:rsidRPr="00D604BB" w:rsidRDefault="006415B0" w:rsidP="006415B0">
            <w:pPr>
              <w:snapToGrid w:val="0"/>
              <w:jc w:val="center"/>
            </w:pPr>
            <w:r w:rsidRPr="00D604BB">
              <w:t>-</w:t>
            </w:r>
          </w:p>
        </w:tc>
      </w:tr>
      <w:tr w:rsidR="006415B0" w:rsidRPr="00D604BB" w14:paraId="17876171" w14:textId="77777777" w:rsidTr="007B1A1D">
        <w:trPr>
          <w:jc w:val="center"/>
        </w:trPr>
        <w:tc>
          <w:tcPr>
            <w:tcW w:w="1266" w:type="dxa"/>
            <w:shd w:val="clear" w:color="auto" w:fill="auto"/>
            <w:noWrap/>
          </w:tcPr>
          <w:p w14:paraId="418F7C8E" w14:textId="77777777" w:rsidR="006415B0" w:rsidRPr="00D604BB" w:rsidRDefault="00A50608" w:rsidP="006415B0">
            <w:pPr>
              <w:snapToGrid w:val="0"/>
              <w:jc w:val="center"/>
            </w:pPr>
            <w:hyperlink r:id="rId145" w:history="1">
              <w:r w:rsidR="006415B0" w:rsidRPr="00D604BB">
                <w:rPr>
                  <w:color w:val="0000FF"/>
                  <w:u w:val="single"/>
                </w:rPr>
                <w:t>C23/129</w:t>
              </w:r>
            </w:hyperlink>
          </w:p>
        </w:tc>
        <w:tc>
          <w:tcPr>
            <w:tcW w:w="1989" w:type="dxa"/>
            <w:noWrap/>
            <w:tcMar>
              <w:left w:w="57" w:type="dxa"/>
              <w:right w:w="57" w:type="dxa"/>
            </w:tcMar>
          </w:tcPr>
          <w:p w14:paraId="38AA258F" w14:textId="04122494"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726FADD9" w14:textId="38AF104A" w:rsidR="006415B0" w:rsidRPr="0089018E" w:rsidRDefault="006415B0" w:rsidP="006415B0">
            <w:pPr>
              <w:rPr>
                <w:bCs/>
              </w:rPr>
            </w:pPr>
            <w:r w:rsidRPr="0089018E">
              <w:rPr>
                <w:rFonts w:hint="cs"/>
                <w:rtl/>
              </w:rPr>
              <w:t xml:space="preserve">المقرر </w:t>
            </w:r>
            <w:r w:rsidRPr="0089018E">
              <w:t>563</w:t>
            </w:r>
            <w:r w:rsidRPr="0089018E">
              <w:rPr>
                <w:rtl/>
              </w:rPr>
              <w:t xml:space="preserve"> </w:t>
            </w:r>
            <w:r w:rsidR="003A78AF" w:rsidRPr="003A78AF">
              <w:rPr>
                <w:rFonts w:hint="cs"/>
                <w:rtl/>
                <w:lang w:bidi="ar-EG"/>
              </w:rPr>
              <w:t xml:space="preserve">(المعدَّل في </w:t>
            </w:r>
            <w:r w:rsidR="003A78AF" w:rsidRPr="003A78AF">
              <w:t>20</w:t>
            </w:r>
            <w:r w:rsidR="003A78AF">
              <w:t>23</w:t>
            </w:r>
            <w:r w:rsidR="003A78AF" w:rsidRPr="003A78AF">
              <w:rPr>
                <w:rFonts w:hint="cs"/>
                <w:rtl/>
                <w:lang w:bidi="ar-EG"/>
              </w:rPr>
              <w:t>)</w:t>
            </w:r>
            <w:r w:rsidR="003A78AF">
              <w:rPr>
                <w:rFonts w:hint="cs"/>
                <w:rtl/>
                <w:lang w:bidi="ar-EG"/>
              </w:rPr>
              <w:t xml:space="preserve"> </w:t>
            </w:r>
            <w:r w:rsidRPr="0089018E">
              <w:rPr>
                <w:rFonts w:hint="cs"/>
                <w:rtl/>
              </w:rPr>
              <w:t xml:space="preserve">- </w:t>
            </w:r>
            <w:bookmarkStart w:id="31" w:name="_Toc364416813"/>
            <w:bookmarkStart w:id="32" w:name="_Toc405196461"/>
            <w:bookmarkStart w:id="33" w:name="_Toc423445976"/>
            <w:bookmarkStart w:id="34" w:name="_Toc490216741"/>
            <w:bookmarkStart w:id="35" w:name="_Toc531184271"/>
            <w:bookmarkStart w:id="36" w:name="_Toc532896083"/>
            <w:bookmarkStart w:id="37" w:name="_Toc532897306"/>
            <w:r w:rsidRPr="0089018E">
              <w:rPr>
                <w:rFonts w:hint="cs"/>
                <w:rtl/>
              </w:rPr>
              <w:t>فريق العمل التابع للمجلس والمعني بالموارد المالية والبشرية</w:t>
            </w:r>
            <w:bookmarkEnd w:id="31"/>
            <w:bookmarkEnd w:id="32"/>
            <w:bookmarkEnd w:id="33"/>
            <w:bookmarkEnd w:id="34"/>
            <w:bookmarkEnd w:id="35"/>
            <w:bookmarkEnd w:id="36"/>
            <w:bookmarkEnd w:id="37"/>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416D41F0" w14:textId="77777777" w:rsidR="006415B0" w:rsidRPr="00D604BB" w:rsidRDefault="006415B0" w:rsidP="006415B0">
            <w:pPr>
              <w:snapToGrid w:val="0"/>
              <w:jc w:val="center"/>
            </w:pPr>
            <w:r w:rsidRPr="00D604BB">
              <w:t>-</w:t>
            </w:r>
          </w:p>
        </w:tc>
      </w:tr>
      <w:tr w:rsidR="006415B0" w:rsidRPr="00D604BB" w14:paraId="27300D48" w14:textId="77777777" w:rsidTr="007B1A1D">
        <w:trPr>
          <w:jc w:val="center"/>
        </w:trPr>
        <w:tc>
          <w:tcPr>
            <w:tcW w:w="1266" w:type="dxa"/>
            <w:shd w:val="clear" w:color="auto" w:fill="auto"/>
            <w:noWrap/>
          </w:tcPr>
          <w:p w14:paraId="3FB1E9F1" w14:textId="77777777" w:rsidR="006415B0" w:rsidRPr="00D604BB" w:rsidRDefault="00A50608" w:rsidP="006415B0">
            <w:pPr>
              <w:snapToGrid w:val="0"/>
              <w:jc w:val="center"/>
            </w:pPr>
            <w:hyperlink r:id="rId146" w:history="1">
              <w:r w:rsidR="006415B0" w:rsidRPr="00D604BB">
                <w:rPr>
                  <w:color w:val="0000FF"/>
                  <w:u w:val="single"/>
                </w:rPr>
                <w:t>C23/130</w:t>
              </w:r>
            </w:hyperlink>
          </w:p>
        </w:tc>
        <w:tc>
          <w:tcPr>
            <w:tcW w:w="1989" w:type="dxa"/>
            <w:noWrap/>
            <w:tcMar>
              <w:left w:w="57" w:type="dxa"/>
              <w:right w:w="57" w:type="dxa"/>
            </w:tcMar>
          </w:tcPr>
          <w:p w14:paraId="27689DBE" w14:textId="17AF350D"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737837AB" w14:textId="355844C4" w:rsidR="006415B0" w:rsidRPr="003764CB" w:rsidRDefault="008B0960" w:rsidP="006415B0">
            <w:pPr>
              <w:snapToGrid w:val="0"/>
            </w:pPr>
            <w:r w:rsidRPr="003764CB">
              <w:rPr>
                <w:rFonts w:hint="cs"/>
                <w:rtl/>
              </w:rPr>
              <w:t>قائمة بالقرارات والمقررات</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65FC9D6B" w14:textId="77777777" w:rsidR="006415B0" w:rsidRPr="00D604BB" w:rsidRDefault="006415B0" w:rsidP="006415B0">
            <w:pPr>
              <w:snapToGrid w:val="0"/>
              <w:jc w:val="center"/>
            </w:pPr>
            <w:r w:rsidRPr="00D604BB">
              <w:t>-</w:t>
            </w:r>
          </w:p>
        </w:tc>
      </w:tr>
      <w:tr w:rsidR="006415B0" w:rsidRPr="00D604BB" w14:paraId="62C25479" w14:textId="77777777" w:rsidTr="007B1A1D">
        <w:trPr>
          <w:jc w:val="center"/>
        </w:trPr>
        <w:tc>
          <w:tcPr>
            <w:tcW w:w="1266" w:type="dxa"/>
            <w:shd w:val="clear" w:color="auto" w:fill="auto"/>
            <w:noWrap/>
          </w:tcPr>
          <w:p w14:paraId="797A3CD9" w14:textId="77777777" w:rsidR="006415B0" w:rsidRPr="00D604BB" w:rsidRDefault="00A50608" w:rsidP="006415B0">
            <w:pPr>
              <w:snapToGrid w:val="0"/>
              <w:jc w:val="center"/>
            </w:pPr>
            <w:hyperlink r:id="rId147" w:history="1">
              <w:r w:rsidR="006415B0" w:rsidRPr="00D604BB">
                <w:rPr>
                  <w:color w:val="0000FF"/>
                  <w:u w:val="single"/>
                </w:rPr>
                <w:t>C23/131</w:t>
              </w:r>
            </w:hyperlink>
          </w:p>
        </w:tc>
        <w:tc>
          <w:tcPr>
            <w:tcW w:w="1989" w:type="dxa"/>
            <w:noWrap/>
            <w:tcMar>
              <w:left w:w="57" w:type="dxa"/>
              <w:right w:w="57" w:type="dxa"/>
            </w:tcMar>
          </w:tcPr>
          <w:p w14:paraId="617D4BCA" w14:textId="1B013297"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1ED16112" w14:textId="23479E4A" w:rsidR="006415B0" w:rsidRPr="003764CB" w:rsidRDefault="008B0960" w:rsidP="006415B0">
            <w:pPr>
              <w:snapToGrid w:val="0"/>
            </w:pPr>
            <w:r w:rsidRPr="003764CB">
              <w:rPr>
                <w:rFonts w:hint="cs"/>
                <w:rtl/>
              </w:rPr>
              <w:t>قائمة بالمشاركين</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6185BD76" w14:textId="77777777" w:rsidR="006415B0" w:rsidRPr="00D604BB" w:rsidRDefault="006415B0" w:rsidP="006415B0">
            <w:pPr>
              <w:snapToGrid w:val="0"/>
              <w:jc w:val="center"/>
            </w:pPr>
            <w:r w:rsidRPr="00D604BB">
              <w:t>-</w:t>
            </w:r>
          </w:p>
        </w:tc>
      </w:tr>
      <w:tr w:rsidR="006415B0" w:rsidRPr="00D604BB" w14:paraId="5F042A28" w14:textId="77777777" w:rsidTr="007B1A1D">
        <w:trPr>
          <w:jc w:val="center"/>
        </w:trPr>
        <w:tc>
          <w:tcPr>
            <w:tcW w:w="1266" w:type="dxa"/>
            <w:shd w:val="clear" w:color="auto" w:fill="auto"/>
            <w:noWrap/>
          </w:tcPr>
          <w:p w14:paraId="542F826B" w14:textId="77777777" w:rsidR="006415B0" w:rsidRPr="00D604BB" w:rsidRDefault="00A50608" w:rsidP="006415B0">
            <w:pPr>
              <w:snapToGrid w:val="0"/>
              <w:jc w:val="center"/>
            </w:pPr>
            <w:hyperlink r:id="rId148" w:history="1">
              <w:r w:rsidR="006415B0" w:rsidRPr="00D604BB">
                <w:rPr>
                  <w:color w:val="0000FF"/>
                  <w:u w:val="single"/>
                </w:rPr>
                <w:t>C23/132</w:t>
              </w:r>
            </w:hyperlink>
          </w:p>
        </w:tc>
        <w:tc>
          <w:tcPr>
            <w:tcW w:w="1989" w:type="dxa"/>
            <w:noWrap/>
            <w:tcMar>
              <w:left w:w="57" w:type="dxa"/>
              <w:right w:w="57" w:type="dxa"/>
            </w:tcMar>
          </w:tcPr>
          <w:p w14:paraId="3DAB2241" w14:textId="69D367B7" w:rsidR="006415B0" w:rsidRPr="00D604BB" w:rsidRDefault="006415B0" w:rsidP="006415B0">
            <w:pPr>
              <w:snapToGrid w:val="0"/>
              <w:jc w:val="center"/>
            </w:pPr>
            <w:r w:rsidRPr="00D604BB">
              <w:rPr>
                <w:rFonts w:hint="cs"/>
                <w:rtl/>
              </w:rPr>
              <w:t>الأمينة العامة</w:t>
            </w:r>
          </w:p>
        </w:tc>
        <w:tc>
          <w:tcPr>
            <w:tcW w:w="5062" w:type="dxa"/>
            <w:tcBorders>
              <w:top w:val="single" w:sz="4" w:space="0" w:color="auto"/>
              <w:left w:val="nil"/>
              <w:bottom w:val="single" w:sz="4" w:space="0" w:color="auto"/>
              <w:right w:val="single" w:sz="4" w:space="0" w:color="auto"/>
            </w:tcBorders>
            <w:shd w:val="clear" w:color="auto" w:fill="auto"/>
            <w:noWrap/>
          </w:tcPr>
          <w:p w14:paraId="694DFA37" w14:textId="7428D16E" w:rsidR="006415B0" w:rsidRPr="00D604BB" w:rsidRDefault="006415B0" w:rsidP="006415B0">
            <w:pPr>
              <w:snapToGrid w:val="0"/>
            </w:pPr>
            <w:r w:rsidRPr="00D604BB">
              <w:rPr>
                <w:rtl/>
              </w:rPr>
              <w:t>قائمة نهائية بالوثائق</w:t>
            </w:r>
          </w:p>
        </w:tc>
        <w:tc>
          <w:tcPr>
            <w:tcW w:w="1312" w:type="dxa"/>
            <w:tcBorders>
              <w:top w:val="single" w:sz="4" w:space="0" w:color="auto"/>
              <w:left w:val="single" w:sz="4" w:space="0" w:color="auto"/>
              <w:bottom w:val="single" w:sz="4" w:space="0" w:color="auto"/>
              <w:right w:val="single" w:sz="4" w:space="0" w:color="auto"/>
            </w:tcBorders>
            <w:shd w:val="clear" w:color="auto" w:fill="auto"/>
            <w:noWrap/>
          </w:tcPr>
          <w:p w14:paraId="6F8511AE" w14:textId="77777777" w:rsidR="006415B0" w:rsidRPr="00D604BB" w:rsidRDefault="006415B0" w:rsidP="006415B0">
            <w:pPr>
              <w:snapToGrid w:val="0"/>
              <w:jc w:val="center"/>
            </w:pPr>
            <w:r w:rsidRPr="00D604BB">
              <w:t>-</w:t>
            </w:r>
          </w:p>
        </w:tc>
      </w:tr>
    </w:tbl>
    <w:p w14:paraId="780BC0DD"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footerReference w:type="default" r:id="rId149"/>
      <w:headerReference w:type="first" r:id="rId150"/>
      <w:footerReference w:type="first" r:id="rId15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A1A2" w14:textId="77777777" w:rsidR="00E57264" w:rsidRDefault="00E57264" w:rsidP="006C3242">
      <w:pPr>
        <w:spacing w:before="0" w:line="240" w:lineRule="auto"/>
      </w:pPr>
      <w:r>
        <w:separator/>
      </w:r>
    </w:p>
  </w:endnote>
  <w:endnote w:type="continuationSeparator" w:id="0">
    <w:p w14:paraId="0F2BDB2C" w14:textId="77777777" w:rsidR="00E57264" w:rsidRDefault="00E5726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2C2F58E6" w14:textId="77777777" w:rsidTr="00357086">
      <w:trPr>
        <w:jc w:val="center"/>
      </w:trPr>
      <w:tc>
        <w:tcPr>
          <w:tcW w:w="868" w:type="pct"/>
          <w:vAlign w:val="center"/>
        </w:tcPr>
        <w:p w14:paraId="7F439CCF" w14:textId="56E05039"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D604BB">
            <w:rPr>
              <w:rFonts w:ascii="Calibri" w:hAnsi="Calibri" w:cs="Arial"/>
              <w:sz w:val="18"/>
              <w:szCs w:val="14"/>
            </w:rPr>
            <w:t>527882</w:t>
          </w:r>
        </w:p>
      </w:tc>
      <w:tc>
        <w:tcPr>
          <w:tcW w:w="3912" w:type="pct"/>
        </w:tcPr>
        <w:p w14:paraId="5FE3AF27" w14:textId="20603132"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D604BB">
            <w:rPr>
              <w:rFonts w:ascii="Calibri" w:hAnsi="Calibri" w:cs="Arial"/>
              <w:bCs/>
              <w:color w:val="7F7F7F"/>
              <w:sz w:val="18"/>
            </w:rPr>
            <w:t>132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CC3520C"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F722E6C" w14:textId="4C211BA3"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3A78AF">
      <w:rPr>
        <w:color w:val="D9D9D9" w:themeColor="background1" w:themeShade="D9"/>
        <w:sz w:val="16"/>
        <w:szCs w:val="16"/>
        <w:lang w:val="fr-FR"/>
      </w:rPr>
      <w:fldChar w:fldCharType="begin"/>
    </w:r>
    <w:r w:rsidRPr="003A78AF">
      <w:rPr>
        <w:color w:val="D9D9D9" w:themeColor="background1" w:themeShade="D9"/>
        <w:sz w:val="16"/>
        <w:szCs w:val="16"/>
        <w:lang w:val="fr-FR"/>
      </w:rPr>
      <w:instrText xml:space="preserve"> FILENAME \p \* MERGEFORMAT </w:instrText>
    </w:r>
    <w:r w:rsidRPr="003A78AF">
      <w:rPr>
        <w:color w:val="D9D9D9" w:themeColor="background1" w:themeShade="D9"/>
        <w:sz w:val="16"/>
        <w:szCs w:val="16"/>
        <w:lang w:val="fr-FR"/>
      </w:rPr>
      <w:fldChar w:fldCharType="separate"/>
    </w:r>
    <w:r w:rsidR="003F70EC" w:rsidRPr="003A78AF">
      <w:rPr>
        <w:noProof/>
        <w:color w:val="D9D9D9" w:themeColor="background1" w:themeShade="D9"/>
        <w:sz w:val="16"/>
        <w:szCs w:val="16"/>
        <w:lang w:val="fr-FR"/>
      </w:rPr>
      <w:t>P:\ARA\SG\CONSEIL\C23\100\132A.docx</w:t>
    </w:r>
    <w:r w:rsidRPr="003A78AF">
      <w:rPr>
        <w:color w:val="D9D9D9" w:themeColor="background1" w:themeShade="D9"/>
        <w:sz w:val="16"/>
        <w:szCs w:val="16"/>
      </w:rPr>
      <w:fldChar w:fldCharType="end"/>
    </w:r>
    <w:r w:rsidRPr="003A78AF">
      <w:rPr>
        <w:color w:val="D9D9D9" w:themeColor="background1" w:themeShade="D9"/>
        <w:sz w:val="16"/>
        <w:szCs w:val="16"/>
        <w:lang w:val="fr-CH"/>
      </w:rPr>
      <w:t xml:space="preserve">  </w:t>
    </w:r>
    <w:r w:rsidRPr="003A78AF">
      <w:rPr>
        <w:color w:val="D9D9D9" w:themeColor="background1" w:themeShade="D9"/>
        <w:sz w:val="16"/>
        <w:szCs w:val="16"/>
        <w:lang w:val="fr-FR"/>
      </w:rPr>
      <w:t xml:space="preserve"> (</w:t>
    </w:r>
    <w:r w:rsidR="00EE0C42" w:rsidRPr="003A78AF">
      <w:rPr>
        <w:color w:val="D9D9D9" w:themeColor="background1" w:themeShade="D9"/>
        <w:sz w:val="16"/>
        <w:szCs w:val="16"/>
        <w:lang w:val="fr-FR"/>
      </w:rPr>
      <w:t>527882</w:t>
    </w:r>
    <w:r w:rsidRPr="003A78AF">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46B3173" w14:textId="77777777" w:rsidTr="00F50E3F">
      <w:trPr>
        <w:jc w:val="center"/>
      </w:trPr>
      <w:tc>
        <w:tcPr>
          <w:tcW w:w="868" w:type="pct"/>
          <w:vAlign w:val="center"/>
        </w:tcPr>
        <w:p w14:paraId="5D1B0051" w14:textId="77777777" w:rsidR="007B0AA0" w:rsidRPr="007B0AA0" w:rsidRDefault="00A50608"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FE7FD30" w14:textId="777EECC0"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D604BB">
            <w:rPr>
              <w:rFonts w:ascii="Calibri" w:hAnsi="Calibri" w:cs="Arial"/>
              <w:bCs/>
              <w:color w:val="7F7F7F"/>
              <w:sz w:val="18"/>
            </w:rPr>
            <w:t>132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1E90B81"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F54DD99" w14:textId="50F9F404" w:rsidR="0006468A" w:rsidRPr="00EE0C42" w:rsidRDefault="0006468A" w:rsidP="0006468A">
    <w:pPr>
      <w:pStyle w:val="Footer"/>
      <w:tabs>
        <w:tab w:val="clear" w:pos="4153"/>
        <w:tab w:val="clear" w:pos="8306"/>
        <w:tab w:val="center" w:pos="5103"/>
        <w:tab w:val="right" w:pos="9639"/>
      </w:tabs>
      <w:spacing w:before="120"/>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DAE3" w14:textId="77777777" w:rsidR="00E57264" w:rsidRDefault="00E57264" w:rsidP="006C3242">
      <w:pPr>
        <w:spacing w:before="0" w:line="240" w:lineRule="auto"/>
      </w:pPr>
      <w:r>
        <w:separator/>
      </w:r>
    </w:p>
  </w:footnote>
  <w:footnote w:type="continuationSeparator" w:id="0">
    <w:p w14:paraId="02D98B37" w14:textId="77777777" w:rsidR="00E57264" w:rsidRDefault="00E5726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D58A" w14:textId="77777777" w:rsidR="00E1217F" w:rsidRDefault="00E1217F" w:rsidP="00E1217F">
    <w:pPr>
      <w:pStyle w:val="Header"/>
      <w:spacing w:before="120" w:after="240"/>
      <w:rPr>
        <w:rtl/>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7221B19" wp14:editId="2276860B">
              <wp:simplePos x="0" y="0"/>
              <wp:positionH relativeFrom="page">
                <wp:posOffset>7454265</wp:posOffset>
              </wp:positionH>
              <wp:positionV relativeFrom="topMargin">
                <wp:posOffset>604625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1E810" id="Rectangle 5" o:spid="_x0000_s1026" style="position:absolute;margin-left:586.95pt;margin-top:47.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" fillcolor="#009cd5" stroked="f">
              <w10:wrap anchorx="page" anchory="margin"/>
            </v:rect>
          </w:pict>
        </mc:Fallback>
      </mc:AlternateContent>
    </w:r>
    <w:r>
      <w:rPr>
        <w:noProof/>
      </w:rPr>
      <w:drawing>
        <wp:inline distT="0" distB="0" distL="0" distR="0" wp14:anchorId="3801266B" wp14:editId="1F2BA938">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F7EE4"/>
    <w:multiLevelType w:val="hybridMultilevel"/>
    <w:tmpl w:val="8F1E1CC8"/>
    <w:lvl w:ilvl="0" w:tplc="0CFEB80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C6796C"/>
    <w:multiLevelType w:val="hybridMultilevel"/>
    <w:tmpl w:val="E270981C"/>
    <w:lvl w:ilvl="0" w:tplc="F84AD526">
      <w:start w:val="1"/>
      <w:numFmt w:val="upp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2"/>
  </w:num>
  <w:num w:numId="12" w16cid:durableId="484778971">
    <w:abstractNumId w:val="11"/>
  </w:num>
  <w:num w:numId="13" w16cid:durableId="831140370">
    <w:abstractNumId w:val="14"/>
  </w:num>
  <w:num w:numId="14" w16cid:durableId="315108462">
    <w:abstractNumId w:val="13"/>
  </w:num>
  <w:num w:numId="15" w16cid:durableId="1153639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64"/>
    <w:rsid w:val="00036A13"/>
    <w:rsid w:val="0006468A"/>
    <w:rsid w:val="00090574"/>
    <w:rsid w:val="000933EF"/>
    <w:rsid w:val="00094BDF"/>
    <w:rsid w:val="000C1C0E"/>
    <w:rsid w:val="000C548A"/>
    <w:rsid w:val="000D0B87"/>
    <w:rsid w:val="001C0169"/>
    <w:rsid w:val="001D1D50"/>
    <w:rsid w:val="001D6745"/>
    <w:rsid w:val="001E446E"/>
    <w:rsid w:val="002154EE"/>
    <w:rsid w:val="002276D2"/>
    <w:rsid w:val="0023283D"/>
    <w:rsid w:val="0026373E"/>
    <w:rsid w:val="00271C43"/>
    <w:rsid w:val="00290728"/>
    <w:rsid w:val="002978F4"/>
    <w:rsid w:val="002B028D"/>
    <w:rsid w:val="002E6541"/>
    <w:rsid w:val="00330810"/>
    <w:rsid w:val="00334924"/>
    <w:rsid w:val="003409BC"/>
    <w:rsid w:val="00357185"/>
    <w:rsid w:val="003764CB"/>
    <w:rsid w:val="00383829"/>
    <w:rsid w:val="003945FC"/>
    <w:rsid w:val="003A78AF"/>
    <w:rsid w:val="003F4B29"/>
    <w:rsid w:val="003F70EC"/>
    <w:rsid w:val="0042686F"/>
    <w:rsid w:val="004317D8"/>
    <w:rsid w:val="00434183"/>
    <w:rsid w:val="00443869"/>
    <w:rsid w:val="00447F32"/>
    <w:rsid w:val="004B7334"/>
    <w:rsid w:val="004E11DC"/>
    <w:rsid w:val="004F25C1"/>
    <w:rsid w:val="00525176"/>
    <w:rsid w:val="00525DDD"/>
    <w:rsid w:val="005409AC"/>
    <w:rsid w:val="0055516A"/>
    <w:rsid w:val="0058491B"/>
    <w:rsid w:val="00592EA5"/>
    <w:rsid w:val="00594CA9"/>
    <w:rsid w:val="005A3170"/>
    <w:rsid w:val="005F0B4C"/>
    <w:rsid w:val="006401CE"/>
    <w:rsid w:val="006415B0"/>
    <w:rsid w:val="00641876"/>
    <w:rsid w:val="00677396"/>
    <w:rsid w:val="00680F28"/>
    <w:rsid w:val="0069200F"/>
    <w:rsid w:val="006A0F5A"/>
    <w:rsid w:val="006A488F"/>
    <w:rsid w:val="006A65CB"/>
    <w:rsid w:val="006C3242"/>
    <w:rsid w:val="006C7CC0"/>
    <w:rsid w:val="006F63F7"/>
    <w:rsid w:val="006F71B6"/>
    <w:rsid w:val="007025C7"/>
    <w:rsid w:val="00706D7A"/>
    <w:rsid w:val="00722F0D"/>
    <w:rsid w:val="0074420E"/>
    <w:rsid w:val="00750D58"/>
    <w:rsid w:val="007715EB"/>
    <w:rsid w:val="00783E26"/>
    <w:rsid w:val="00796844"/>
    <w:rsid w:val="007A17F9"/>
    <w:rsid w:val="007B0AA0"/>
    <w:rsid w:val="007B1A1D"/>
    <w:rsid w:val="007C3BC7"/>
    <w:rsid w:val="007C3BCD"/>
    <w:rsid w:val="007D4ACF"/>
    <w:rsid w:val="007F0787"/>
    <w:rsid w:val="00810B7B"/>
    <w:rsid w:val="00815379"/>
    <w:rsid w:val="0082358A"/>
    <w:rsid w:val="008235CD"/>
    <w:rsid w:val="008247DE"/>
    <w:rsid w:val="008339C0"/>
    <w:rsid w:val="00840B10"/>
    <w:rsid w:val="008513CB"/>
    <w:rsid w:val="00867DDC"/>
    <w:rsid w:val="0089018E"/>
    <w:rsid w:val="008A7F84"/>
    <w:rsid w:val="008B0960"/>
    <w:rsid w:val="0091702E"/>
    <w:rsid w:val="00923B0C"/>
    <w:rsid w:val="0094021C"/>
    <w:rsid w:val="00952F86"/>
    <w:rsid w:val="00982B28"/>
    <w:rsid w:val="009978DF"/>
    <w:rsid w:val="009B5C80"/>
    <w:rsid w:val="009D313F"/>
    <w:rsid w:val="009F0936"/>
    <w:rsid w:val="00A259C3"/>
    <w:rsid w:val="00A47A5A"/>
    <w:rsid w:val="00A50608"/>
    <w:rsid w:val="00A6683B"/>
    <w:rsid w:val="00A97F94"/>
    <w:rsid w:val="00AA7EA2"/>
    <w:rsid w:val="00AD7389"/>
    <w:rsid w:val="00AE7FAF"/>
    <w:rsid w:val="00B03099"/>
    <w:rsid w:val="00B05BC8"/>
    <w:rsid w:val="00B269D3"/>
    <w:rsid w:val="00B27D60"/>
    <w:rsid w:val="00B64B47"/>
    <w:rsid w:val="00B72256"/>
    <w:rsid w:val="00B95654"/>
    <w:rsid w:val="00BB0A05"/>
    <w:rsid w:val="00BD3475"/>
    <w:rsid w:val="00C002DE"/>
    <w:rsid w:val="00C25F68"/>
    <w:rsid w:val="00C53BF8"/>
    <w:rsid w:val="00C66157"/>
    <w:rsid w:val="00C674FE"/>
    <w:rsid w:val="00C67501"/>
    <w:rsid w:val="00C75633"/>
    <w:rsid w:val="00CE2EE1"/>
    <w:rsid w:val="00CE3349"/>
    <w:rsid w:val="00CE36E5"/>
    <w:rsid w:val="00CF27F5"/>
    <w:rsid w:val="00CF3FFD"/>
    <w:rsid w:val="00D10CCF"/>
    <w:rsid w:val="00D13941"/>
    <w:rsid w:val="00D46DA6"/>
    <w:rsid w:val="00D604BB"/>
    <w:rsid w:val="00D620DE"/>
    <w:rsid w:val="00D63735"/>
    <w:rsid w:val="00D77D0F"/>
    <w:rsid w:val="00DA1CF0"/>
    <w:rsid w:val="00DC1E02"/>
    <w:rsid w:val="00DC24B4"/>
    <w:rsid w:val="00DC5FB0"/>
    <w:rsid w:val="00DF16DC"/>
    <w:rsid w:val="00E1217F"/>
    <w:rsid w:val="00E13DED"/>
    <w:rsid w:val="00E45211"/>
    <w:rsid w:val="00E473C5"/>
    <w:rsid w:val="00E57264"/>
    <w:rsid w:val="00E61BE8"/>
    <w:rsid w:val="00E92863"/>
    <w:rsid w:val="00EB796D"/>
    <w:rsid w:val="00EC7729"/>
    <w:rsid w:val="00ED4CFE"/>
    <w:rsid w:val="00EE0C42"/>
    <w:rsid w:val="00F058DC"/>
    <w:rsid w:val="00F24FC4"/>
    <w:rsid w:val="00F2676C"/>
    <w:rsid w:val="00F363FE"/>
    <w:rsid w:val="00F50E3F"/>
    <w:rsid w:val="00F84366"/>
    <w:rsid w:val="00F85089"/>
    <w:rsid w:val="00F9662B"/>
    <w:rsid w:val="00F974C5"/>
    <w:rsid w:val="00FA6F46"/>
    <w:rsid w:val="00FC2FC5"/>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14CB4"/>
  <w15:chartTrackingRefBased/>
  <w15:docId w15:val="{FD7B1B7C-73AA-4CC1-8B7F-C4A88D1C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aliases w:val="h1,título 1,1,l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aliases w:val="h1 Char,título 1 Char,1 Char,l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7">
    <w:name w:val="index 7"/>
    <w:basedOn w:val="Normal"/>
    <w:next w:val="Normal"/>
    <w:rsid w:val="00E5726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698"/>
      <w:jc w:val="left"/>
      <w:textAlignment w:val="baseline"/>
    </w:pPr>
    <w:rPr>
      <w:rFonts w:ascii="Calibri" w:eastAsia="SimSun" w:hAnsi="Calibri" w:cs="Times New Roman"/>
      <w:sz w:val="24"/>
      <w:szCs w:val="20"/>
      <w:lang w:val="en-GB" w:eastAsia="en-US"/>
    </w:rPr>
  </w:style>
  <w:style w:type="paragraph" w:styleId="Index6">
    <w:name w:val="index 6"/>
    <w:basedOn w:val="Normal"/>
    <w:next w:val="Normal"/>
    <w:rsid w:val="00E5726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415"/>
      <w:jc w:val="left"/>
      <w:textAlignment w:val="baseline"/>
    </w:pPr>
    <w:rPr>
      <w:rFonts w:ascii="Calibri" w:eastAsia="SimSun" w:hAnsi="Calibri" w:cs="Times New Roman"/>
      <w:sz w:val="24"/>
      <w:szCs w:val="20"/>
      <w:lang w:val="en-GB" w:eastAsia="en-US"/>
    </w:rPr>
  </w:style>
  <w:style w:type="paragraph" w:styleId="Index5">
    <w:name w:val="index 5"/>
    <w:basedOn w:val="Normal"/>
    <w:next w:val="Normal"/>
    <w:rsid w:val="00E5726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132"/>
      <w:jc w:val="left"/>
      <w:textAlignment w:val="baseline"/>
    </w:pPr>
    <w:rPr>
      <w:rFonts w:ascii="Calibri" w:eastAsia="SimSun" w:hAnsi="Calibri" w:cs="Times New Roman"/>
      <w:sz w:val="24"/>
      <w:szCs w:val="20"/>
      <w:lang w:val="en-GB" w:eastAsia="en-US"/>
    </w:rPr>
  </w:style>
  <w:style w:type="paragraph" w:styleId="Index4">
    <w:name w:val="index 4"/>
    <w:basedOn w:val="Normal"/>
    <w:next w:val="Normal"/>
    <w:rsid w:val="00E5726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849"/>
      <w:jc w:val="left"/>
      <w:textAlignment w:val="baseline"/>
    </w:pPr>
    <w:rPr>
      <w:rFonts w:ascii="Calibri" w:eastAsia="SimSun" w:hAnsi="Calibri" w:cs="Times New Roman"/>
      <w:sz w:val="24"/>
      <w:szCs w:val="20"/>
      <w:lang w:val="en-GB" w:eastAsia="en-US"/>
    </w:rPr>
  </w:style>
  <w:style w:type="paragraph" w:styleId="Index3">
    <w:name w:val="index 3"/>
    <w:basedOn w:val="Normal"/>
    <w:next w:val="Normal"/>
    <w:rsid w:val="00E5726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6"/>
      <w:jc w:val="left"/>
      <w:textAlignment w:val="baseline"/>
    </w:pPr>
    <w:rPr>
      <w:rFonts w:ascii="Calibri" w:eastAsia="SimSun" w:hAnsi="Calibri" w:cs="Times New Roman"/>
      <w:sz w:val="24"/>
      <w:szCs w:val="20"/>
      <w:lang w:val="en-GB" w:eastAsia="en-US"/>
    </w:rPr>
  </w:style>
  <w:style w:type="paragraph" w:styleId="Index2">
    <w:name w:val="index 2"/>
    <w:basedOn w:val="Normal"/>
    <w:next w:val="Normal"/>
    <w:rsid w:val="00E5726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283"/>
      <w:jc w:val="left"/>
      <w:textAlignment w:val="baseline"/>
    </w:pPr>
    <w:rPr>
      <w:rFonts w:ascii="Calibri" w:eastAsia="SimSun" w:hAnsi="Calibri" w:cs="Times New Roman"/>
      <w:sz w:val="24"/>
      <w:szCs w:val="20"/>
      <w:lang w:val="en-GB" w:eastAsia="en-US"/>
    </w:rPr>
  </w:style>
  <w:style w:type="paragraph" w:styleId="Index1">
    <w:name w:val="index 1"/>
    <w:basedOn w:val="Normal"/>
    <w:next w:val="Normal"/>
    <w:rsid w:val="00E5726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Calibri" w:eastAsia="SimSun" w:hAnsi="Calibri" w:cs="Times New Roman"/>
      <w:sz w:val="24"/>
      <w:szCs w:val="20"/>
      <w:lang w:val="en-GB" w:eastAsia="en-US"/>
    </w:rPr>
  </w:style>
  <w:style w:type="character" w:styleId="LineNumber">
    <w:name w:val="line number"/>
    <w:basedOn w:val="DefaultParagraphFont"/>
    <w:rsid w:val="00E57264"/>
  </w:style>
  <w:style w:type="paragraph" w:styleId="IndexHeading">
    <w:name w:val="index heading"/>
    <w:basedOn w:val="Normal"/>
    <w:next w:val="Index1"/>
    <w:rsid w:val="00E5726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Calibri" w:eastAsia="SimSun" w:hAnsi="Calibri" w:cs="Times New Roman"/>
      <w:sz w:val="24"/>
      <w:szCs w:val="20"/>
      <w:lang w:val="en-GB" w:eastAsia="en-US"/>
    </w:rPr>
  </w:style>
  <w:style w:type="paragraph" w:styleId="NormalIndent">
    <w:name w:val="Normal Indent"/>
    <w:basedOn w:val="Normal"/>
    <w:rsid w:val="00E5726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jc w:val="left"/>
      <w:textAlignment w:val="baseline"/>
    </w:pPr>
    <w:rPr>
      <w:rFonts w:ascii="Calibri" w:eastAsia="SimSun" w:hAnsi="Calibri" w:cs="Times New Roman"/>
      <w:sz w:val="24"/>
      <w:szCs w:val="20"/>
      <w:lang w:val="en-GB" w:eastAsia="en-US"/>
    </w:rPr>
  </w:style>
  <w:style w:type="paragraph" w:customStyle="1" w:styleId="enumlev10">
    <w:name w:val="enumlev1"/>
    <w:basedOn w:val="Normal"/>
    <w:rsid w:val="00E57264"/>
    <w:pPr>
      <w:tabs>
        <w:tab w:val="clear" w:pos="794"/>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ascii="Calibri" w:eastAsia="SimSun" w:hAnsi="Calibri" w:cs="Times New Roman"/>
      <w:sz w:val="24"/>
      <w:szCs w:val="20"/>
      <w:lang w:val="en-GB" w:eastAsia="en-US"/>
    </w:rPr>
  </w:style>
  <w:style w:type="paragraph" w:customStyle="1" w:styleId="enumlev20">
    <w:name w:val="enumlev2"/>
    <w:basedOn w:val="enumlev10"/>
    <w:rsid w:val="00E57264"/>
    <w:pPr>
      <w:ind w:left="1134"/>
    </w:pPr>
  </w:style>
  <w:style w:type="paragraph" w:customStyle="1" w:styleId="enumlev30">
    <w:name w:val="enumlev3"/>
    <w:basedOn w:val="enumlev20"/>
    <w:rsid w:val="00E57264"/>
    <w:pPr>
      <w:ind w:left="1701"/>
    </w:pPr>
  </w:style>
  <w:style w:type="paragraph" w:customStyle="1" w:styleId="Head">
    <w:name w:val="Head"/>
    <w:basedOn w:val="Normal"/>
    <w:rsid w:val="00E57264"/>
    <w:pPr>
      <w:tabs>
        <w:tab w:val="clear" w:pos="794"/>
        <w:tab w:val="left" w:pos="567"/>
        <w:tab w:val="left" w:pos="1134"/>
        <w:tab w:val="left" w:pos="1701"/>
        <w:tab w:val="left" w:pos="2268"/>
        <w:tab w:val="left" w:pos="2835"/>
        <w:tab w:val="left" w:pos="6663"/>
      </w:tabs>
      <w:bidi w:val="0"/>
      <w:spacing w:before="0" w:line="240" w:lineRule="auto"/>
      <w:jc w:val="left"/>
    </w:pPr>
    <w:rPr>
      <w:rFonts w:ascii="Calibri" w:eastAsia="SimSun" w:hAnsi="Calibri" w:cs="Times New Roman"/>
      <w:sz w:val="24"/>
      <w:szCs w:val="20"/>
      <w:lang w:val="en-GB" w:eastAsia="en-US"/>
    </w:rPr>
  </w:style>
  <w:style w:type="paragraph" w:customStyle="1" w:styleId="toc0">
    <w:name w:val="toc 0"/>
    <w:basedOn w:val="Normal"/>
    <w:next w:val="TOC1"/>
    <w:rsid w:val="00E57264"/>
    <w:pPr>
      <w:tabs>
        <w:tab w:val="clear" w:pos="794"/>
        <w:tab w:val="right" w:pos="9781"/>
      </w:tabs>
      <w:overflowPunct w:val="0"/>
      <w:autoSpaceDE w:val="0"/>
      <w:autoSpaceDN w:val="0"/>
      <w:bidi w:val="0"/>
      <w:adjustRightInd w:val="0"/>
      <w:spacing w:line="240" w:lineRule="auto"/>
      <w:jc w:val="left"/>
      <w:textAlignment w:val="baseline"/>
    </w:pPr>
    <w:rPr>
      <w:rFonts w:ascii="Calibri" w:eastAsia="SimSun" w:hAnsi="Calibri" w:cs="Times New Roman"/>
      <w:b/>
      <w:sz w:val="24"/>
      <w:szCs w:val="20"/>
      <w:lang w:val="en-GB" w:eastAsia="en-US"/>
    </w:rPr>
  </w:style>
  <w:style w:type="paragraph" w:styleId="List">
    <w:name w:val="List"/>
    <w:basedOn w:val="Normal"/>
    <w:rsid w:val="00E57264"/>
    <w:pPr>
      <w:tabs>
        <w:tab w:val="clear" w:pos="794"/>
        <w:tab w:val="left" w:pos="567"/>
        <w:tab w:val="left" w:pos="1134"/>
        <w:tab w:val="left" w:pos="1701"/>
        <w:tab w:val="left" w:pos="2127"/>
        <w:tab w:val="left" w:pos="2268"/>
        <w:tab w:val="left" w:pos="2835"/>
      </w:tabs>
      <w:overflowPunct w:val="0"/>
      <w:autoSpaceDE w:val="0"/>
      <w:autoSpaceDN w:val="0"/>
      <w:bidi w:val="0"/>
      <w:adjustRightInd w:val="0"/>
      <w:spacing w:line="240" w:lineRule="auto"/>
      <w:ind w:left="2127" w:hanging="2127"/>
      <w:jc w:val="left"/>
      <w:textAlignment w:val="baseline"/>
    </w:pPr>
    <w:rPr>
      <w:rFonts w:ascii="Calibri" w:eastAsia="SimSun" w:hAnsi="Calibri" w:cs="Times New Roman"/>
      <w:sz w:val="24"/>
      <w:szCs w:val="20"/>
      <w:lang w:val="en-GB" w:eastAsia="en-US"/>
    </w:rPr>
  </w:style>
  <w:style w:type="paragraph" w:customStyle="1" w:styleId="Part">
    <w:name w:val="Part"/>
    <w:basedOn w:val="Normal"/>
    <w:next w:val="Normal"/>
    <w:rsid w:val="00E57264"/>
    <w:pPr>
      <w:tabs>
        <w:tab w:val="clear" w:pos="794"/>
      </w:tabs>
      <w:overflowPunct w:val="0"/>
      <w:autoSpaceDE w:val="0"/>
      <w:autoSpaceDN w:val="0"/>
      <w:bidi w:val="0"/>
      <w:adjustRightInd w:val="0"/>
      <w:spacing w:before="600" w:line="240" w:lineRule="auto"/>
      <w:jc w:val="center"/>
      <w:textAlignment w:val="baseline"/>
    </w:pPr>
    <w:rPr>
      <w:rFonts w:ascii="Calibri" w:eastAsia="SimSun" w:hAnsi="Calibri" w:cs="Times New Roman"/>
      <w:caps/>
      <w:sz w:val="28"/>
      <w:szCs w:val="20"/>
      <w:lang w:val="en-GB" w:eastAsia="en-US"/>
    </w:rPr>
  </w:style>
  <w:style w:type="paragraph" w:customStyle="1" w:styleId="meeting">
    <w:name w:val="meeting"/>
    <w:basedOn w:val="Head"/>
    <w:next w:val="Head"/>
    <w:rsid w:val="00E57264"/>
    <w:pPr>
      <w:tabs>
        <w:tab w:val="left" w:pos="7371"/>
      </w:tabs>
      <w:spacing w:after="567"/>
    </w:pPr>
  </w:style>
  <w:style w:type="paragraph" w:customStyle="1" w:styleId="Subject">
    <w:name w:val="Subject"/>
    <w:basedOn w:val="Normal"/>
    <w:next w:val="Source"/>
    <w:rsid w:val="00E57264"/>
    <w:pPr>
      <w:tabs>
        <w:tab w:val="clear" w:pos="794"/>
        <w:tab w:val="left" w:pos="567"/>
        <w:tab w:val="left" w:pos="1134"/>
        <w:tab w:val="left" w:pos="1701"/>
        <w:tab w:val="left" w:pos="2268"/>
        <w:tab w:val="left" w:pos="2835"/>
      </w:tabs>
      <w:overflowPunct w:val="0"/>
      <w:autoSpaceDE w:val="0"/>
      <w:autoSpaceDN w:val="0"/>
      <w:bidi w:val="0"/>
      <w:adjustRightInd w:val="0"/>
      <w:spacing w:before="0" w:line="240" w:lineRule="auto"/>
      <w:ind w:left="1134" w:hanging="1134"/>
      <w:jc w:val="left"/>
      <w:textAlignment w:val="baseline"/>
    </w:pPr>
    <w:rPr>
      <w:rFonts w:ascii="Calibri" w:eastAsia="SimSun" w:hAnsi="Calibri" w:cs="Times New Roman"/>
      <w:sz w:val="24"/>
      <w:szCs w:val="20"/>
      <w:lang w:val="en-GB" w:eastAsia="en-US"/>
    </w:rPr>
  </w:style>
  <w:style w:type="paragraph" w:customStyle="1" w:styleId="Object">
    <w:name w:val="Object"/>
    <w:basedOn w:val="Subject"/>
    <w:next w:val="Subject"/>
    <w:rsid w:val="00E57264"/>
  </w:style>
  <w:style w:type="paragraph" w:customStyle="1" w:styleId="Data">
    <w:name w:val="Data"/>
    <w:basedOn w:val="Subject"/>
    <w:next w:val="Subject"/>
    <w:rsid w:val="00E57264"/>
  </w:style>
  <w:style w:type="paragraph" w:customStyle="1" w:styleId="FirstFooter">
    <w:name w:val="FirstFooter"/>
    <w:basedOn w:val="Footer"/>
    <w:rsid w:val="00E57264"/>
    <w:pPr>
      <w:tabs>
        <w:tab w:val="clear" w:pos="794"/>
        <w:tab w:val="clear" w:pos="4153"/>
        <w:tab w:val="clear" w:pos="8306"/>
        <w:tab w:val="left" w:pos="5954"/>
        <w:tab w:val="right" w:pos="9639"/>
      </w:tabs>
      <w:overflowPunct w:val="0"/>
      <w:autoSpaceDE w:val="0"/>
      <w:autoSpaceDN w:val="0"/>
      <w:adjustRightInd w:val="0"/>
      <w:textAlignment w:val="baseline"/>
    </w:pPr>
    <w:rPr>
      <w:rFonts w:ascii="Calibri" w:eastAsia="SimSun" w:hAnsi="Calibri" w:cs="Times New Roman"/>
      <w:noProof/>
      <w:sz w:val="16"/>
      <w:lang w:val="en-GB"/>
    </w:rPr>
  </w:style>
  <w:style w:type="paragraph" w:customStyle="1" w:styleId="Headingb0">
    <w:name w:val="Heading_b"/>
    <w:basedOn w:val="Heading3"/>
    <w:next w:val="Normal"/>
    <w:rsid w:val="00E57264"/>
    <w:pPr>
      <w:tabs>
        <w:tab w:val="clear" w:pos="794"/>
        <w:tab w:val="left" w:pos="567"/>
        <w:tab w:val="left" w:pos="1134"/>
        <w:tab w:val="left" w:pos="1701"/>
        <w:tab w:val="left" w:pos="2268"/>
        <w:tab w:val="left" w:pos="2835"/>
      </w:tabs>
      <w:overflowPunct w:val="0"/>
      <w:autoSpaceDE w:val="0"/>
      <w:autoSpaceDN w:val="0"/>
      <w:bidi w:val="0"/>
      <w:adjustRightInd w:val="0"/>
      <w:spacing w:before="160" w:line="240" w:lineRule="auto"/>
      <w:ind w:left="567" w:hanging="567"/>
      <w:jc w:val="left"/>
      <w:textAlignment w:val="baseline"/>
      <w:outlineLvl w:val="0"/>
    </w:pPr>
    <w:rPr>
      <w:rFonts w:ascii="Calibri" w:eastAsia="SimSun" w:hAnsi="Calibri" w:cs="Times New Roman"/>
      <w:bCs w:val="0"/>
      <w:sz w:val="24"/>
      <w:szCs w:val="20"/>
      <w:lang w:val="en-GB" w:eastAsia="en-US"/>
    </w:rPr>
  </w:style>
  <w:style w:type="character" w:styleId="FollowedHyperlink">
    <w:name w:val="FollowedHyperlink"/>
    <w:basedOn w:val="DefaultParagraphFont"/>
    <w:rsid w:val="00E57264"/>
    <w:rPr>
      <w:color w:val="800080"/>
      <w:u w:val="single"/>
    </w:rPr>
  </w:style>
  <w:style w:type="paragraph" w:customStyle="1" w:styleId="Title4">
    <w:name w:val="Title 4"/>
    <w:basedOn w:val="Title3"/>
    <w:next w:val="Heading1"/>
    <w:rsid w:val="00E57264"/>
    <w:pPr>
      <w:keepNext w:val="0"/>
      <w:framePr w:hSpace="180" w:wrap="around" w:vAnchor="page" w:hAnchor="margin" w:y="2101"/>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Calibri" w:eastAsia="SimSun" w:hAnsi="Calibri" w:cs="Times New Roman"/>
      <w:b/>
      <w:sz w:val="34"/>
      <w:szCs w:val="20"/>
      <w:lang w:val="en-GB" w:eastAsia="en-US"/>
    </w:rPr>
  </w:style>
  <w:style w:type="paragraph" w:customStyle="1" w:styleId="dnum">
    <w:name w:val="dnum"/>
    <w:basedOn w:val="Normal"/>
    <w:rsid w:val="00E57264"/>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line="240" w:lineRule="auto"/>
      <w:jc w:val="left"/>
      <w:textAlignment w:val="baseline"/>
    </w:pPr>
    <w:rPr>
      <w:rFonts w:ascii="Calibri" w:eastAsia="SimSun" w:hAnsi="Calibri" w:cs="Times New Roman"/>
      <w:b/>
      <w:bCs/>
      <w:sz w:val="24"/>
      <w:szCs w:val="20"/>
      <w:lang w:val="en-GB" w:eastAsia="en-US"/>
    </w:rPr>
  </w:style>
  <w:style w:type="paragraph" w:customStyle="1" w:styleId="ddate">
    <w:name w:val="ddate"/>
    <w:basedOn w:val="Normal"/>
    <w:rsid w:val="00E57264"/>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textAlignment w:val="baseline"/>
    </w:pPr>
    <w:rPr>
      <w:rFonts w:ascii="Calibri" w:eastAsia="SimSun" w:hAnsi="Calibri" w:cs="Times New Roman"/>
      <w:b/>
      <w:bCs/>
      <w:sz w:val="24"/>
      <w:szCs w:val="20"/>
      <w:lang w:val="en-GB" w:eastAsia="en-US"/>
    </w:rPr>
  </w:style>
  <w:style w:type="paragraph" w:customStyle="1" w:styleId="dorlang">
    <w:name w:val="dorlang"/>
    <w:basedOn w:val="Normal"/>
    <w:rsid w:val="00E57264"/>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textAlignment w:val="baseline"/>
    </w:pPr>
    <w:rPr>
      <w:rFonts w:ascii="Calibri" w:eastAsia="SimSun" w:hAnsi="Calibri" w:cs="Times New Roman"/>
      <w:b/>
      <w:bCs/>
      <w:sz w:val="24"/>
      <w:szCs w:val="20"/>
      <w:lang w:val="en-GB" w:eastAsia="en-US"/>
    </w:rPr>
  </w:style>
  <w:style w:type="paragraph" w:customStyle="1" w:styleId="AnnexNo0">
    <w:name w:val="Annex_No"/>
    <w:basedOn w:val="Normal"/>
    <w:next w:val="Annexref"/>
    <w:rsid w:val="00E57264"/>
    <w:pPr>
      <w:tabs>
        <w:tab w:val="clear" w:pos="794"/>
        <w:tab w:val="left" w:pos="567"/>
        <w:tab w:val="left" w:pos="1134"/>
        <w:tab w:val="left" w:pos="1701"/>
        <w:tab w:val="left" w:pos="2268"/>
        <w:tab w:val="left" w:pos="2835"/>
      </w:tabs>
      <w:overflowPunct w:val="0"/>
      <w:autoSpaceDE w:val="0"/>
      <w:autoSpaceDN w:val="0"/>
      <w:bidi w:val="0"/>
      <w:adjustRightInd w:val="0"/>
      <w:spacing w:before="720" w:line="240" w:lineRule="auto"/>
      <w:jc w:val="center"/>
      <w:textAlignment w:val="baseline"/>
    </w:pPr>
    <w:rPr>
      <w:rFonts w:ascii="Calibri" w:eastAsia="SimSun" w:hAnsi="Calibri" w:cs="Times New Roman"/>
      <w:caps/>
      <w:sz w:val="28"/>
      <w:szCs w:val="20"/>
      <w:lang w:val="en-GB" w:eastAsia="en-US"/>
    </w:rPr>
  </w:style>
  <w:style w:type="paragraph" w:customStyle="1" w:styleId="Annextitle0">
    <w:name w:val="Annex_title"/>
    <w:basedOn w:val="Normal"/>
    <w:next w:val="Normal"/>
    <w:rsid w:val="00E57264"/>
    <w:pPr>
      <w:tabs>
        <w:tab w:val="clear" w:pos="794"/>
        <w:tab w:val="left" w:pos="567"/>
        <w:tab w:val="left" w:pos="1134"/>
        <w:tab w:val="left" w:pos="1701"/>
        <w:tab w:val="left" w:pos="2268"/>
        <w:tab w:val="left" w:pos="2835"/>
      </w:tabs>
      <w:overflowPunct w:val="0"/>
      <w:autoSpaceDE w:val="0"/>
      <w:autoSpaceDN w:val="0"/>
      <w:bidi w:val="0"/>
      <w:adjustRightInd w:val="0"/>
      <w:spacing w:before="240" w:after="240" w:line="240" w:lineRule="auto"/>
      <w:jc w:val="center"/>
      <w:textAlignment w:val="baseline"/>
    </w:pPr>
    <w:rPr>
      <w:rFonts w:ascii="Calibri" w:eastAsia="SimSun" w:hAnsi="Calibri" w:cs="Times New Roman"/>
      <w:b/>
      <w:sz w:val="28"/>
      <w:szCs w:val="20"/>
      <w:lang w:val="en-GB" w:eastAsia="en-US"/>
    </w:rPr>
  </w:style>
  <w:style w:type="paragraph" w:customStyle="1" w:styleId="Annexref">
    <w:name w:val="Annex_ref"/>
    <w:basedOn w:val="Normal"/>
    <w:next w:val="Annextitle0"/>
    <w:rsid w:val="00E5726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ascii="Calibri" w:eastAsia="SimSun" w:hAnsi="Calibri" w:cs="Times New Roman"/>
      <w:sz w:val="24"/>
      <w:szCs w:val="20"/>
      <w:lang w:val="en-GB" w:eastAsia="en-US"/>
    </w:rPr>
  </w:style>
  <w:style w:type="paragraph" w:customStyle="1" w:styleId="AppendixNo0">
    <w:name w:val="Appendix_No"/>
    <w:basedOn w:val="AnnexNo0"/>
    <w:next w:val="Appendixref"/>
    <w:rsid w:val="00E57264"/>
  </w:style>
  <w:style w:type="paragraph" w:customStyle="1" w:styleId="Appendixtitle0">
    <w:name w:val="Appendix_title"/>
    <w:basedOn w:val="Annextitle0"/>
    <w:next w:val="Normal"/>
    <w:rsid w:val="00E57264"/>
  </w:style>
  <w:style w:type="paragraph" w:customStyle="1" w:styleId="Appendixref">
    <w:name w:val="Appendix_ref"/>
    <w:basedOn w:val="Annexref"/>
    <w:next w:val="Appendixtitle0"/>
    <w:rsid w:val="00E57264"/>
  </w:style>
  <w:style w:type="paragraph" w:customStyle="1" w:styleId="Figure">
    <w:name w:val="Figure"/>
    <w:basedOn w:val="Normal"/>
    <w:next w:val="Figuretitle0"/>
    <w:rsid w:val="00E57264"/>
    <w:pPr>
      <w:keepNext/>
      <w:keepLines/>
      <w:tabs>
        <w:tab w:val="clear" w:pos="794"/>
        <w:tab w:val="left" w:pos="567"/>
        <w:tab w:val="left" w:pos="1134"/>
        <w:tab w:val="left" w:pos="1701"/>
        <w:tab w:val="left" w:pos="2268"/>
        <w:tab w:val="left" w:pos="2835"/>
      </w:tabs>
      <w:overflowPunct w:val="0"/>
      <w:autoSpaceDE w:val="0"/>
      <w:autoSpaceDN w:val="0"/>
      <w:bidi w:val="0"/>
      <w:adjustRightInd w:val="0"/>
      <w:spacing w:after="120" w:line="240" w:lineRule="auto"/>
      <w:jc w:val="center"/>
      <w:textAlignment w:val="baseline"/>
    </w:pPr>
    <w:rPr>
      <w:rFonts w:ascii="Calibri" w:eastAsia="SimSun" w:hAnsi="Calibri" w:cs="Times New Roman"/>
      <w:sz w:val="24"/>
      <w:szCs w:val="20"/>
      <w:lang w:val="en-GB" w:eastAsia="en-US"/>
    </w:rPr>
  </w:style>
  <w:style w:type="paragraph" w:customStyle="1" w:styleId="Figuretitle0">
    <w:name w:val="Figure_title"/>
    <w:basedOn w:val="Tabletitle0"/>
    <w:next w:val="Normalaftertitle"/>
    <w:rsid w:val="00E57264"/>
    <w:pPr>
      <w:spacing w:before="240" w:after="480"/>
    </w:pPr>
  </w:style>
  <w:style w:type="paragraph" w:customStyle="1" w:styleId="Tabletitle0">
    <w:name w:val="Table_title"/>
    <w:basedOn w:val="TableNo0"/>
    <w:next w:val="Tabletext"/>
    <w:rsid w:val="00E5726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0">
    <w:name w:val="Table_No"/>
    <w:basedOn w:val="Normal"/>
    <w:next w:val="Tabletitle0"/>
    <w:rsid w:val="00E57264"/>
    <w:pPr>
      <w:keepNext/>
      <w:tabs>
        <w:tab w:val="clear" w:pos="794"/>
        <w:tab w:val="left" w:pos="567"/>
        <w:tab w:val="left" w:pos="1134"/>
        <w:tab w:val="left" w:pos="1701"/>
        <w:tab w:val="left" w:pos="2268"/>
        <w:tab w:val="left" w:pos="2835"/>
      </w:tabs>
      <w:overflowPunct w:val="0"/>
      <w:autoSpaceDE w:val="0"/>
      <w:autoSpaceDN w:val="0"/>
      <w:bidi w:val="0"/>
      <w:adjustRightInd w:val="0"/>
      <w:spacing w:before="560" w:after="120" w:line="240" w:lineRule="auto"/>
      <w:jc w:val="center"/>
      <w:textAlignment w:val="baseline"/>
    </w:pPr>
    <w:rPr>
      <w:rFonts w:ascii="Calibri" w:eastAsia="SimSun" w:hAnsi="Calibri" w:cs="Times New Roman"/>
      <w:caps/>
      <w:sz w:val="24"/>
      <w:szCs w:val="20"/>
      <w:lang w:val="en-GB" w:eastAsia="en-US"/>
    </w:rPr>
  </w:style>
  <w:style w:type="paragraph" w:customStyle="1" w:styleId="Tabletext">
    <w:name w:val="Table_text"/>
    <w:basedOn w:val="Normal"/>
    <w:rsid w:val="00E57264"/>
    <w:pPr>
      <w:tabs>
        <w:tab w:val="clear" w:pos="794"/>
      </w:tabs>
      <w:overflowPunct w:val="0"/>
      <w:autoSpaceDE w:val="0"/>
      <w:autoSpaceDN w:val="0"/>
      <w:bidi w:val="0"/>
      <w:adjustRightInd w:val="0"/>
      <w:spacing w:before="60" w:after="60" w:line="240" w:lineRule="auto"/>
      <w:jc w:val="left"/>
      <w:textAlignment w:val="baseline"/>
    </w:pPr>
    <w:rPr>
      <w:rFonts w:ascii="Calibri" w:eastAsia="SimSun" w:hAnsi="Calibri" w:cs="Times New Roman"/>
      <w:szCs w:val="20"/>
      <w:lang w:val="en-GB" w:eastAsia="en-US"/>
    </w:rPr>
  </w:style>
  <w:style w:type="paragraph" w:customStyle="1" w:styleId="Figurelegend0">
    <w:name w:val="Figure_legend"/>
    <w:basedOn w:val="Normal"/>
    <w:rsid w:val="00E57264"/>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20" w:after="20" w:line="240" w:lineRule="auto"/>
      <w:jc w:val="left"/>
      <w:textAlignment w:val="baseline"/>
    </w:pPr>
    <w:rPr>
      <w:rFonts w:ascii="Calibri" w:eastAsia="SimSun" w:hAnsi="Calibri" w:cs="Times New Roman"/>
      <w:sz w:val="18"/>
      <w:szCs w:val="20"/>
      <w:lang w:val="en-GB" w:eastAsia="en-US"/>
    </w:rPr>
  </w:style>
  <w:style w:type="paragraph" w:customStyle="1" w:styleId="FigureNo0">
    <w:name w:val="Figure_No"/>
    <w:basedOn w:val="Normal"/>
    <w:next w:val="Figuretitle0"/>
    <w:rsid w:val="00E57264"/>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240" w:after="120" w:line="240" w:lineRule="auto"/>
      <w:jc w:val="center"/>
      <w:textAlignment w:val="baseline"/>
    </w:pPr>
    <w:rPr>
      <w:rFonts w:ascii="Calibri" w:eastAsia="SimSun" w:hAnsi="Calibri" w:cs="Times New Roman"/>
      <w:caps/>
      <w:sz w:val="24"/>
      <w:szCs w:val="20"/>
      <w:lang w:val="en-GB" w:eastAsia="en-US"/>
    </w:rPr>
  </w:style>
  <w:style w:type="paragraph" w:customStyle="1" w:styleId="Figurewithouttitle">
    <w:name w:val="Figure_without_title"/>
    <w:basedOn w:val="Figure"/>
    <w:next w:val="Normalaftertitle"/>
    <w:rsid w:val="00E57264"/>
    <w:pPr>
      <w:keepNext w:val="0"/>
      <w:spacing w:after="240"/>
    </w:pPr>
  </w:style>
  <w:style w:type="paragraph" w:customStyle="1" w:styleId="Headingi0">
    <w:name w:val="Heading_i"/>
    <w:basedOn w:val="Heading3"/>
    <w:next w:val="Normal"/>
    <w:rsid w:val="00E57264"/>
    <w:pPr>
      <w:tabs>
        <w:tab w:val="clear" w:pos="794"/>
        <w:tab w:val="left" w:pos="567"/>
        <w:tab w:val="left" w:pos="1134"/>
        <w:tab w:val="left" w:pos="1701"/>
        <w:tab w:val="left" w:pos="2268"/>
        <w:tab w:val="left" w:pos="2835"/>
      </w:tabs>
      <w:overflowPunct w:val="0"/>
      <w:autoSpaceDE w:val="0"/>
      <w:autoSpaceDN w:val="0"/>
      <w:bidi w:val="0"/>
      <w:adjustRightInd w:val="0"/>
      <w:spacing w:before="160" w:line="240" w:lineRule="auto"/>
      <w:ind w:left="567" w:hanging="567"/>
      <w:jc w:val="left"/>
      <w:textAlignment w:val="baseline"/>
      <w:outlineLvl w:val="0"/>
    </w:pPr>
    <w:rPr>
      <w:rFonts w:asciiTheme="minorHAnsi" w:eastAsia="SimSun" w:hAnsiTheme="minorHAnsi" w:cs="Times New Roman"/>
      <w:b w:val="0"/>
      <w:bCs w:val="0"/>
      <w:i/>
      <w:sz w:val="24"/>
      <w:szCs w:val="20"/>
      <w:lang w:val="en-GB" w:eastAsia="en-US"/>
    </w:rPr>
  </w:style>
  <w:style w:type="character" w:styleId="PageNumber">
    <w:name w:val="page number"/>
    <w:basedOn w:val="DefaultParagraphFont"/>
    <w:rsid w:val="00E57264"/>
    <w:rPr>
      <w:rFonts w:ascii="Calibri" w:hAnsi="Calibri"/>
    </w:rPr>
  </w:style>
  <w:style w:type="paragraph" w:customStyle="1" w:styleId="PartNo0">
    <w:name w:val="Part_No"/>
    <w:basedOn w:val="AnnexNo0"/>
    <w:next w:val="Parttitle0"/>
    <w:rsid w:val="00E57264"/>
  </w:style>
  <w:style w:type="paragraph" w:customStyle="1" w:styleId="Parttitle0">
    <w:name w:val="Part_title"/>
    <w:basedOn w:val="Annextitle0"/>
    <w:next w:val="Partref"/>
    <w:rsid w:val="00E57264"/>
  </w:style>
  <w:style w:type="paragraph" w:customStyle="1" w:styleId="Partref">
    <w:name w:val="Part_ref"/>
    <w:basedOn w:val="Annexref"/>
    <w:next w:val="Normalaftertitle"/>
    <w:rsid w:val="00E57264"/>
  </w:style>
  <w:style w:type="paragraph" w:customStyle="1" w:styleId="Recref">
    <w:name w:val="Rec_ref"/>
    <w:basedOn w:val="Rectitle"/>
    <w:next w:val="Recdate"/>
    <w:rsid w:val="00E57264"/>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textAlignment w:val="baseline"/>
    </w:pPr>
    <w:rPr>
      <w:rFonts w:ascii="Times New Roman" w:eastAsia="SimSun" w:hAnsi="Times New Roman" w:cs="Times New Roman"/>
      <w:b w:val="0"/>
      <w:bCs w:val="0"/>
      <w:sz w:val="24"/>
      <w:szCs w:val="20"/>
      <w:lang w:val="en-GB" w:eastAsia="en-US"/>
    </w:rPr>
  </w:style>
  <w:style w:type="paragraph" w:customStyle="1" w:styleId="Recdate">
    <w:name w:val="Rec_date"/>
    <w:basedOn w:val="Recref"/>
    <w:next w:val="Normalaftertitle"/>
    <w:rsid w:val="00E57264"/>
    <w:pPr>
      <w:jc w:val="right"/>
    </w:pPr>
    <w:rPr>
      <w:sz w:val="22"/>
    </w:rPr>
  </w:style>
  <w:style w:type="paragraph" w:customStyle="1" w:styleId="Questiondate">
    <w:name w:val="Question_date"/>
    <w:basedOn w:val="Recdate"/>
    <w:next w:val="Normalaftertitle"/>
    <w:rsid w:val="00E57264"/>
  </w:style>
  <w:style w:type="paragraph" w:customStyle="1" w:styleId="QuestionNo">
    <w:name w:val="Question_No"/>
    <w:basedOn w:val="RecNo"/>
    <w:next w:val="Questiontitle"/>
    <w:rsid w:val="00E57264"/>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720" w:after="0" w:line="240" w:lineRule="auto"/>
      <w:textAlignment w:val="baseline"/>
    </w:pPr>
    <w:rPr>
      <w:rFonts w:ascii="Calibri" w:eastAsia="SimSun" w:hAnsi="Calibri" w:cs="Times New Roman"/>
      <w:caps/>
      <w:sz w:val="28"/>
      <w:szCs w:val="20"/>
      <w:lang w:val="en-GB" w:eastAsia="en-US"/>
    </w:rPr>
  </w:style>
  <w:style w:type="paragraph" w:customStyle="1" w:styleId="Questionref">
    <w:name w:val="Question_ref"/>
    <w:basedOn w:val="Recref"/>
    <w:next w:val="Questiondate"/>
    <w:rsid w:val="00E57264"/>
  </w:style>
  <w:style w:type="paragraph" w:customStyle="1" w:styleId="Questiontitle">
    <w:name w:val="Question_title"/>
    <w:basedOn w:val="Rectitle"/>
    <w:next w:val="Questionref"/>
    <w:rsid w:val="00E57264"/>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textAlignment w:val="baseline"/>
    </w:pPr>
    <w:rPr>
      <w:rFonts w:ascii="Calibri" w:eastAsia="SimSun" w:hAnsi="Calibri" w:cs="Times New Roman"/>
      <w:bCs w:val="0"/>
      <w:szCs w:val="20"/>
      <w:lang w:val="en-GB" w:eastAsia="en-US"/>
    </w:rPr>
  </w:style>
  <w:style w:type="paragraph" w:customStyle="1" w:styleId="Reftext">
    <w:name w:val="Ref_text"/>
    <w:basedOn w:val="Normal"/>
    <w:rsid w:val="00E5726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hanging="567"/>
      <w:jc w:val="left"/>
      <w:textAlignment w:val="baseline"/>
    </w:pPr>
    <w:rPr>
      <w:rFonts w:ascii="Calibri" w:eastAsia="SimSun" w:hAnsi="Calibri" w:cs="Times New Roman"/>
      <w:sz w:val="24"/>
      <w:szCs w:val="20"/>
      <w:lang w:val="en-GB" w:eastAsia="en-US"/>
    </w:rPr>
  </w:style>
  <w:style w:type="paragraph" w:customStyle="1" w:styleId="Resdate">
    <w:name w:val="Res_date"/>
    <w:basedOn w:val="Recdate"/>
    <w:next w:val="Normalaftertitle"/>
    <w:rsid w:val="00E57264"/>
  </w:style>
  <w:style w:type="paragraph" w:customStyle="1" w:styleId="Resref">
    <w:name w:val="Res_ref"/>
    <w:basedOn w:val="Recref"/>
    <w:next w:val="Resdate"/>
    <w:rsid w:val="00E57264"/>
  </w:style>
  <w:style w:type="paragraph" w:customStyle="1" w:styleId="SectionNo0">
    <w:name w:val="Section_No"/>
    <w:basedOn w:val="AnnexNo0"/>
    <w:next w:val="Sectiontitle0"/>
    <w:rsid w:val="00E57264"/>
  </w:style>
  <w:style w:type="paragraph" w:customStyle="1" w:styleId="Sectiontitle0">
    <w:name w:val="Section_title"/>
    <w:basedOn w:val="Normal"/>
    <w:next w:val="Normalaftertitle"/>
    <w:rsid w:val="00E5726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Calibri" w:eastAsia="SimSun" w:hAnsi="Calibri" w:cs="Times New Roman"/>
      <w:sz w:val="28"/>
      <w:szCs w:val="20"/>
      <w:lang w:val="en-GB" w:eastAsia="en-US"/>
    </w:rPr>
  </w:style>
  <w:style w:type="paragraph" w:customStyle="1" w:styleId="Tablehead0">
    <w:name w:val="Table_head"/>
    <w:basedOn w:val="Tabletext"/>
    <w:rsid w:val="00E57264"/>
    <w:pPr>
      <w:spacing w:before="120" w:after="120"/>
      <w:jc w:val="center"/>
    </w:pPr>
    <w:rPr>
      <w:b/>
    </w:rPr>
  </w:style>
  <w:style w:type="paragraph" w:customStyle="1" w:styleId="Tablelegend0">
    <w:name w:val="Table_legend"/>
    <w:basedOn w:val="Tabletext"/>
    <w:rsid w:val="00E57264"/>
    <w:pPr>
      <w:spacing w:before="120"/>
    </w:pPr>
  </w:style>
  <w:style w:type="paragraph" w:customStyle="1" w:styleId="Tableref">
    <w:name w:val="Table_ref"/>
    <w:basedOn w:val="Normal"/>
    <w:next w:val="Tabletitle0"/>
    <w:rsid w:val="00E57264"/>
    <w:pPr>
      <w:keepNext/>
      <w:tabs>
        <w:tab w:val="clear" w:pos="794"/>
        <w:tab w:val="left" w:pos="567"/>
        <w:tab w:val="left" w:pos="1134"/>
        <w:tab w:val="left" w:pos="1701"/>
        <w:tab w:val="left" w:pos="2268"/>
        <w:tab w:val="left" w:pos="2835"/>
      </w:tabs>
      <w:overflowPunct w:val="0"/>
      <w:autoSpaceDE w:val="0"/>
      <w:autoSpaceDN w:val="0"/>
      <w:bidi w:val="0"/>
      <w:adjustRightInd w:val="0"/>
      <w:spacing w:before="567" w:line="240" w:lineRule="auto"/>
      <w:jc w:val="center"/>
      <w:textAlignment w:val="baseline"/>
    </w:pPr>
    <w:rPr>
      <w:rFonts w:ascii="Calibri" w:eastAsia="SimSun" w:hAnsi="Calibri" w:cs="Times New Roman"/>
      <w:sz w:val="24"/>
      <w:szCs w:val="20"/>
      <w:lang w:val="en-GB" w:eastAsia="en-US"/>
    </w:rPr>
  </w:style>
  <w:style w:type="paragraph" w:customStyle="1" w:styleId="Artheading">
    <w:name w:val="Art_heading"/>
    <w:basedOn w:val="Normal"/>
    <w:next w:val="Normalaftertitle"/>
    <w:rsid w:val="00E57264"/>
    <w:pPr>
      <w:tabs>
        <w:tab w:val="clear" w:pos="794"/>
      </w:tabs>
      <w:overflowPunct w:val="0"/>
      <w:autoSpaceDE w:val="0"/>
      <w:autoSpaceDN w:val="0"/>
      <w:bidi w:val="0"/>
      <w:adjustRightInd w:val="0"/>
      <w:spacing w:before="480" w:line="240" w:lineRule="auto"/>
      <w:jc w:val="center"/>
      <w:textAlignment w:val="baseline"/>
    </w:pPr>
    <w:rPr>
      <w:rFonts w:ascii="Calibri" w:eastAsia="SimSun" w:hAnsi="Calibri" w:cs="Times New Roman"/>
      <w:b/>
      <w:sz w:val="24"/>
      <w:szCs w:val="20"/>
      <w:lang w:val="en-GB" w:eastAsia="en-US"/>
    </w:rPr>
  </w:style>
  <w:style w:type="paragraph" w:customStyle="1" w:styleId="ArtNo">
    <w:name w:val="Art_No"/>
    <w:basedOn w:val="Normal"/>
    <w:next w:val="Arttitle"/>
    <w:rsid w:val="00E57264"/>
    <w:pPr>
      <w:tabs>
        <w:tab w:val="clear" w:pos="794"/>
      </w:tabs>
      <w:overflowPunct w:val="0"/>
      <w:autoSpaceDE w:val="0"/>
      <w:autoSpaceDN w:val="0"/>
      <w:bidi w:val="0"/>
      <w:adjustRightInd w:val="0"/>
      <w:spacing w:before="600" w:line="240" w:lineRule="auto"/>
      <w:jc w:val="center"/>
      <w:textAlignment w:val="baseline"/>
    </w:pPr>
    <w:rPr>
      <w:rFonts w:ascii="Calibri" w:eastAsia="SimSun" w:hAnsi="Calibri" w:cs="Times New Roman"/>
      <w:caps/>
      <w:sz w:val="28"/>
      <w:szCs w:val="20"/>
      <w:lang w:val="en-GB" w:eastAsia="en-US"/>
    </w:rPr>
  </w:style>
  <w:style w:type="paragraph" w:customStyle="1" w:styleId="Arttitle">
    <w:name w:val="Art_title"/>
    <w:basedOn w:val="Normal"/>
    <w:next w:val="Normal"/>
    <w:rsid w:val="00E57264"/>
    <w:pPr>
      <w:tabs>
        <w:tab w:val="clear" w:pos="794"/>
      </w:tabs>
      <w:overflowPunct w:val="0"/>
      <w:autoSpaceDE w:val="0"/>
      <w:autoSpaceDN w:val="0"/>
      <w:bidi w:val="0"/>
      <w:adjustRightInd w:val="0"/>
      <w:spacing w:before="240" w:after="240" w:line="240" w:lineRule="auto"/>
      <w:jc w:val="center"/>
      <w:textAlignment w:val="baseline"/>
    </w:pPr>
    <w:rPr>
      <w:rFonts w:ascii="Calibri" w:eastAsia="SimSun" w:hAnsi="Calibri" w:cs="Times New Roman"/>
      <w:b/>
      <w:sz w:val="28"/>
      <w:szCs w:val="20"/>
      <w:lang w:val="en-GB" w:eastAsia="en-US"/>
    </w:rPr>
  </w:style>
  <w:style w:type="paragraph" w:customStyle="1" w:styleId="ChapNo">
    <w:name w:val="Chap_No"/>
    <w:basedOn w:val="ArtNo"/>
    <w:next w:val="Chaptitle"/>
    <w:rsid w:val="00E57264"/>
  </w:style>
  <w:style w:type="paragraph" w:customStyle="1" w:styleId="Chaptitle">
    <w:name w:val="Chap_title"/>
    <w:basedOn w:val="Arttitle"/>
    <w:next w:val="Normal"/>
    <w:rsid w:val="00E57264"/>
  </w:style>
  <w:style w:type="numbering" w:customStyle="1" w:styleId="NoList1">
    <w:name w:val="No List1"/>
    <w:next w:val="NoList"/>
    <w:uiPriority w:val="99"/>
    <w:semiHidden/>
    <w:unhideWhenUsed/>
    <w:rsid w:val="00E57264"/>
  </w:style>
  <w:style w:type="paragraph" w:customStyle="1" w:styleId="Equation">
    <w:name w:val="Equation"/>
    <w:basedOn w:val="Normal"/>
    <w:rsid w:val="00E57264"/>
    <w:pPr>
      <w:tabs>
        <w:tab w:val="clear" w:pos="794"/>
        <w:tab w:val="left" w:pos="567"/>
        <w:tab w:val="left" w:pos="1134"/>
        <w:tab w:val="left" w:pos="1701"/>
        <w:tab w:val="left" w:pos="2268"/>
        <w:tab w:val="left" w:pos="2835"/>
        <w:tab w:val="center" w:pos="4820"/>
        <w:tab w:val="right" w:pos="9639"/>
      </w:tabs>
      <w:overflowPunct w:val="0"/>
      <w:autoSpaceDE w:val="0"/>
      <w:autoSpaceDN w:val="0"/>
      <w:bidi w:val="0"/>
      <w:adjustRightInd w:val="0"/>
      <w:spacing w:line="240" w:lineRule="auto"/>
      <w:jc w:val="left"/>
      <w:textAlignment w:val="baseline"/>
    </w:pPr>
    <w:rPr>
      <w:rFonts w:ascii="Calibri" w:eastAsia="SimSun" w:hAnsi="Calibri" w:cs="Times New Roman"/>
      <w:sz w:val="24"/>
      <w:szCs w:val="20"/>
      <w:lang w:val="en-GB" w:eastAsia="en-US"/>
    </w:rPr>
  </w:style>
  <w:style w:type="paragraph" w:customStyle="1" w:styleId="Equationlegend">
    <w:name w:val="Equation_legend"/>
    <w:basedOn w:val="Normal"/>
    <w:rsid w:val="00E57264"/>
    <w:pPr>
      <w:tabs>
        <w:tab w:val="clear" w:pos="794"/>
        <w:tab w:val="left" w:pos="567"/>
        <w:tab w:val="left" w:pos="1134"/>
        <w:tab w:val="right" w:pos="1531"/>
        <w:tab w:val="left" w:pos="1701"/>
        <w:tab w:val="left" w:pos="2268"/>
        <w:tab w:val="left" w:pos="2835"/>
      </w:tabs>
      <w:bidi w:val="0"/>
      <w:spacing w:before="80" w:line="240" w:lineRule="auto"/>
      <w:ind w:left="1701" w:hanging="1701"/>
      <w:jc w:val="left"/>
    </w:pPr>
    <w:rPr>
      <w:rFonts w:ascii="Calibri" w:eastAsia="SimSun" w:hAnsi="Calibri" w:cs="Times New Roman"/>
      <w:sz w:val="24"/>
      <w:szCs w:val="20"/>
      <w:lang w:val="en-GB" w:eastAsia="en-US"/>
    </w:rPr>
  </w:style>
  <w:style w:type="paragraph" w:customStyle="1" w:styleId="Repdate">
    <w:name w:val="Rep_date"/>
    <w:basedOn w:val="Recdate"/>
    <w:next w:val="Normalaftertitle"/>
    <w:rsid w:val="00E57264"/>
  </w:style>
  <w:style w:type="paragraph" w:customStyle="1" w:styleId="RepNo">
    <w:name w:val="Rep_No"/>
    <w:basedOn w:val="RecNo"/>
    <w:next w:val="Reptitle"/>
    <w:rsid w:val="00E57264"/>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720" w:after="0" w:line="240" w:lineRule="auto"/>
      <w:textAlignment w:val="baseline"/>
    </w:pPr>
    <w:rPr>
      <w:rFonts w:ascii="Calibri" w:eastAsia="SimSun" w:hAnsi="Calibri" w:cs="Times New Roman"/>
      <w:caps/>
      <w:sz w:val="28"/>
      <w:szCs w:val="20"/>
      <w:lang w:val="en-GB" w:eastAsia="en-US"/>
    </w:rPr>
  </w:style>
  <w:style w:type="paragraph" w:customStyle="1" w:styleId="Reptitle">
    <w:name w:val="Rep_title"/>
    <w:basedOn w:val="Rectitle"/>
    <w:next w:val="Repref"/>
    <w:rsid w:val="00E57264"/>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textAlignment w:val="baseline"/>
    </w:pPr>
    <w:rPr>
      <w:rFonts w:ascii="Calibri" w:eastAsia="SimSun" w:hAnsi="Calibri" w:cs="Times New Roman"/>
      <w:bCs w:val="0"/>
      <w:szCs w:val="20"/>
      <w:lang w:val="en-GB" w:eastAsia="en-US"/>
    </w:rPr>
  </w:style>
  <w:style w:type="paragraph" w:customStyle="1" w:styleId="Repref">
    <w:name w:val="Rep_ref"/>
    <w:basedOn w:val="Recref"/>
    <w:next w:val="Repdate"/>
    <w:rsid w:val="00E57264"/>
  </w:style>
  <w:style w:type="paragraph" w:customStyle="1" w:styleId="SpecialFooter">
    <w:name w:val="Special Footer"/>
    <w:basedOn w:val="Footer"/>
    <w:rsid w:val="00E57264"/>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Calibri" w:eastAsia="SimSun" w:hAnsi="Calibri" w:cs="Times New Roman"/>
      <w:sz w:val="16"/>
      <w:lang w:val="en-GB"/>
    </w:rPr>
  </w:style>
  <w:style w:type="paragraph" w:customStyle="1" w:styleId="Table">
    <w:name w:val="Table_#"/>
    <w:basedOn w:val="Normal"/>
    <w:next w:val="Normal"/>
    <w:rsid w:val="00E57264"/>
    <w:pPr>
      <w:keepNext/>
      <w:tabs>
        <w:tab w:val="left" w:pos="1191"/>
        <w:tab w:val="left" w:pos="1588"/>
        <w:tab w:val="left" w:pos="1985"/>
      </w:tabs>
      <w:bidi w:val="0"/>
      <w:spacing w:before="560" w:after="120" w:line="240" w:lineRule="auto"/>
      <w:jc w:val="center"/>
    </w:pPr>
    <w:rPr>
      <w:rFonts w:ascii="Times New Roman" w:eastAsia="SimSun" w:hAnsi="Times New Roman" w:cs="Times New Roman"/>
      <w:caps/>
      <w:sz w:val="24"/>
      <w:szCs w:val="20"/>
      <w:lang w:val="en-GB" w:eastAsia="en-US"/>
    </w:rPr>
  </w:style>
  <w:style w:type="paragraph" w:customStyle="1" w:styleId="docnoted">
    <w:name w:val="docnoted"/>
    <w:basedOn w:val="Normal"/>
    <w:next w:val="Head"/>
    <w:rsid w:val="00E57264"/>
    <w:pPr>
      <w:pBdr>
        <w:top w:val="single" w:sz="6" w:space="0" w:color="auto"/>
        <w:left w:val="single" w:sz="6" w:space="0" w:color="auto"/>
        <w:bottom w:val="single" w:sz="6" w:space="0" w:color="auto"/>
        <w:right w:val="single" w:sz="6" w:space="0" w:color="auto"/>
      </w:pBdr>
      <w:shd w:val="pct10" w:color="auto" w:fill="auto"/>
      <w:tabs>
        <w:tab w:val="left" w:pos="1191"/>
        <w:tab w:val="left" w:pos="1588"/>
        <w:tab w:val="left" w:pos="1985"/>
      </w:tabs>
      <w:overflowPunct w:val="0"/>
      <w:autoSpaceDE w:val="0"/>
      <w:autoSpaceDN w:val="0"/>
      <w:bidi w:val="0"/>
      <w:adjustRightInd w:val="0"/>
      <w:spacing w:line="240" w:lineRule="auto"/>
      <w:ind w:right="91"/>
      <w:jc w:val="left"/>
      <w:textAlignment w:val="baseline"/>
    </w:pPr>
    <w:rPr>
      <w:rFonts w:ascii="Times New Roman" w:eastAsia="SimSun" w:hAnsi="Times New Roman" w:cs="Times New Roman"/>
      <w:sz w:val="20"/>
      <w:szCs w:val="20"/>
      <w:lang w:val="en-GB" w:eastAsia="en-US"/>
    </w:rPr>
  </w:style>
  <w:style w:type="character" w:styleId="EndnoteReference">
    <w:name w:val="endnote reference"/>
    <w:basedOn w:val="DefaultParagraphFont"/>
    <w:rsid w:val="00E57264"/>
    <w:rPr>
      <w:vertAlign w:val="superscript"/>
    </w:rPr>
  </w:style>
  <w:style w:type="paragraph" w:customStyle="1" w:styleId="firstfooter0">
    <w:name w:val="firstfooter"/>
    <w:basedOn w:val="Normal"/>
    <w:rsid w:val="00E57264"/>
    <w:pPr>
      <w:tabs>
        <w:tab w:val="clear" w:pos="794"/>
      </w:tabs>
      <w:bidi w:val="0"/>
      <w:spacing w:before="100" w:beforeAutospacing="1" w:after="100" w:afterAutospacing="1" w:line="240" w:lineRule="auto"/>
      <w:jc w:val="left"/>
    </w:pPr>
    <w:rPr>
      <w:rFonts w:ascii="Calibri" w:eastAsia="SimSun" w:hAnsi="Calibri" w:cs="Times New Roman"/>
      <w:sz w:val="24"/>
      <w:szCs w:val="24"/>
    </w:rPr>
  </w:style>
  <w:style w:type="paragraph" w:styleId="BalloonText">
    <w:name w:val="Balloon Text"/>
    <w:basedOn w:val="Normal"/>
    <w:link w:val="BalloonTextChar"/>
    <w:rsid w:val="00E57264"/>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SimSun" w:hAnsi="Tahoma" w:cs="Tahoma"/>
      <w:sz w:val="16"/>
      <w:szCs w:val="16"/>
      <w:lang w:val="en-GB" w:eastAsia="en-US"/>
    </w:rPr>
  </w:style>
  <w:style w:type="character" w:customStyle="1" w:styleId="BalloonTextChar">
    <w:name w:val="Balloon Text Char"/>
    <w:basedOn w:val="DefaultParagraphFont"/>
    <w:link w:val="BalloonText"/>
    <w:rsid w:val="00E57264"/>
    <w:rPr>
      <w:rFonts w:ascii="Tahoma" w:eastAsia="SimSun" w:hAnsi="Tahoma" w:cs="Tahoma"/>
      <w:sz w:val="16"/>
      <w:szCs w:val="16"/>
      <w:lang w:val="en-GB" w:eastAsia="en-US"/>
    </w:rPr>
  </w:style>
  <w:style w:type="character" w:styleId="UnresolvedMention">
    <w:name w:val="Unresolved Mention"/>
    <w:basedOn w:val="DefaultParagraphFont"/>
    <w:uiPriority w:val="99"/>
    <w:semiHidden/>
    <w:unhideWhenUsed/>
    <w:rsid w:val="00E57264"/>
    <w:rPr>
      <w:color w:val="605E5C"/>
      <w:shd w:val="clear" w:color="auto" w:fill="E1DFDD"/>
    </w:rPr>
  </w:style>
  <w:style w:type="table" w:styleId="GridTable1Light-Accent1">
    <w:name w:val="Grid Table 1 Light Accent 1"/>
    <w:basedOn w:val="TableNormal"/>
    <w:uiPriority w:val="46"/>
    <w:rsid w:val="00E57264"/>
    <w:pPr>
      <w:spacing w:after="0" w:line="240" w:lineRule="auto"/>
    </w:pPr>
    <w:rPr>
      <w:rFonts w:ascii="CG Times" w:eastAsia="SimSun" w:hAnsi="CG Times"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6741">
      <w:bodyDiv w:val="1"/>
      <w:marLeft w:val="0"/>
      <w:marRight w:val="0"/>
      <w:marTop w:val="0"/>
      <w:marBottom w:val="0"/>
      <w:divBdr>
        <w:top w:val="none" w:sz="0" w:space="0" w:color="auto"/>
        <w:left w:val="none" w:sz="0" w:space="0" w:color="auto"/>
        <w:bottom w:val="none" w:sz="0" w:space="0" w:color="auto"/>
        <w:right w:val="none" w:sz="0" w:space="0" w:color="auto"/>
      </w:divBdr>
    </w:div>
    <w:div w:id="221866651">
      <w:bodyDiv w:val="1"/>
      <w:marLeft w:val="0"/>
      <w:marRight w:val="0"/>
      <w:marTop w:val="0"/>
      <w:marBottom w:val="0"/>
      <w:divBdr>
        <w:top w:val="none" w:sz="0" w:space="0" w:color="auto"/>
        <w:left w:val="none" w:sz="0" w:space="0" w:color="auto"/>
        <w:bottom w:val="none" w:sz="0" w:space="0" w:color="auto"/>
        <w:right w:val="none" w:sz="0" w:space="0" w:color="auto"/>
      </w:divBdr>
    </w:div>
    <w:div w:id="395588329">
      <w:bodyDiv w:val="1"/>
      <w:marLeft w:val="0"/>
      <w:marRight w:val="0"/>
      <w:marTop w:val="0"/>
      <w:marBottom w:val="0"/>
      <w:divBdr>
        <w:top w:val="none" w:sz="0" w:space="0" w:color="auto"/>
        <w:left w:val="none" w:sz="0" w:space="0" w:color="auto"/>
        <w:bottom w:val="none" w:sz="0" w:space="0" w:color="auto"/>
        <w:right w:val="none" w:sz="0" w:space="0" w:color="auto"/>
      </w:divBdr>
    </w:div>
    <w:div w:id="438768389">
      <w:bodyDiv w:val="1"/>
      <w:marLeft w:val="0"/>
      <w:marRight w:val="0"/>
      <w:marTop w:val="0"/>
      <w:marBottom w:val="0"/>
      <w:divBdr>
        <w:top w:val="none" w:sz="0" w:space="0" w:color="auto"/>
        <w:left w:val="none" w:sz="0" w:space="0" w:color="auto"/>
        <w:bottom w:val="none" w:sz="0" w:space="0" w:color="auto"/>
        <w:right w:val="none" w:sz="0" w:space="0" w:color="auto"/>
      </w:divBdr>
    </w:div>
    <w:div w:id="560409268">
      <w:bodyDiv w:val="1"/>
      <w:marLeft w:val="0"/>
      <w:marRight w:val="0"/>
      <w:marTop w:val="0"/>
      <w:marBottom w:val="0"/>
      <w:divBdr>
        <w:top w:val="none" w:sz="0" w:space="0" w:color="auto"/>
        <w:left w:val="none" w:sz="0" w:space="0" w:color="auto"/>
        <w:bottom w:val="none" w:sz="0" w:space="0" w:color="auto"/>
        <w:right w:val="none" w:sz="0" w:space="0" w:color="auto"/>
      </w:divBdr>
    </w:div>
    <w:div w:id="613446663">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805437958">
      <w:bodyDiv w:val="1"/>
      <w:marLeft w:val="0"/>
      <w:marRight w:val="0"/>
      <w:marTop w:val="0"/>
      <w:marBottom w:val="0"/>
      <w:divBdr>
        <w:top w:val="none" w:sz="0" w:space="0" w:color="auto"/>
        <w:left w:val="none" w:sz="0" w:space="0" w:color="auto"/>
        <w:bottom w:val="none" w:sz="0" w:space="0" w:color="auto"/>
        <w:right w:val="none" w:sz="0" w:space="0" w:color="auto"/>
      </w:divBdr>
    </w:div>
    <w:div w:id="898369822">
      <w:bodyDiv w:val="1"/>
      <w:marLeft w:val="0"/>
      <w:marRight w:val="0"/>
      <w:marTop w:val="0"/>
      <w:marBottom w:val="0"/>
      <w:divBdr>
        <w:top w:val="none" w:sz="0" w:space="0" w:color="auto"/>
        <w:left w:val="none" w:sz="0" w:space="0" w:color="auto"/>
        <w:bottom w:val="none" w:sz="0" w:space="0" w:color="auto"/>
        <w:right w:val="none" w:sz="0" w:space="0" w:color="auto"/>
      </w:divBdr>
    </w:div>
    <w:div w:id="1100763228">
      <w:bodyDiv w:val="1"/>
      <w:marLeft w:val="0"/>
      <w:marRight w:val="0"/>
      <w:marTop w:val="0"/>
      <w:marBottom w:val="0"/>
      <w:divBdr>
        <w:top w:val="none" w:sz="0" w:space="0" w:color="auto"/>
        <w:left w:val="none" w:sz="0" w:space="0" w:color="auto"/>
        <w:bottom w:val="none" w:sz="0" w:space="0" w:color="auto"/>
        <w:right w:val="none" w:sz="0" w:space="0" w:color="auto"/>
      </w:divBdr>
    </w:div>
    <w:div w:id="1171874094">
      <w:bodyDiv w:val="1"/>
      <w:marLeft w:val="0"/>
      <w:marRight w:val="0"/>
      <w:marTop w:val="0"/>
      <w:marBottom w:val="0"/>
      <w:divBdr>
        <w:top w:val="none" w:sz="0" w:space="0" w:color="auto"/>
        <w:left w:val="none" w:sz="0" w:space="0" w:color="auto"/>
        <w:bottom w:val="none" w:sz="0" w:space="0" w:color="auto"/>
        <w:right w:val="none" w:sz="0" w:space="0" w:color="auto"/>
      </w:divBdr>
    </w:div>
    <w:div w:id="1608586285">
      <w:bodyDiv w:val="1"/>
      <w:marLeft w:val="0"/>
      <w:marRight w:val="0"/>
      <w:marTop w:val="0"/>
      <w:marBottom w:val="0"/>
      <w:divBdr>
        <w:top w:val="none" w:sz="0" w:space="0" w:color="auto"/>
        <w:left w:val="none" w:sz="0" w:space="0" w:color="auto"/>
        <w:bottom w:val="none" w:sz="0" w:space="0" w:color="auto"/>
        <w:right w:val="none" w:sz="0" w:space="0" w:color="auto"/>
      </w:divBdr>
    </w:div>
    <w:div w:id="1660235023">
      <w:bodyDiv w:val="1"/>
      <w:marLeft w:val="0"/>
      <w:marRight w:val="0"/>
      <w:marTop w:val="0"/>
      <w:marBottom w:val="0"/>
      <w:divBdr>
        <w:top w:val="none" w:sz="0" w:space="0" w:color="auto"/>
        <w:left w:val="none" w:sz="0" w:space="0" w:color="auto"/>
        <w:bottom w:val="none" w:sz="0" w:space="0" w:color="auto"/>
        <w:right w:val="none" w:sz="0" w:space="0" w:color="auto"/>
      </w:divBdr>
    </w:div>
    <w:div w:id="1666320552">
      <w:bodyDiv w:val="1"/>
      <w:marLeft w:val="0"/>
      <w:marRight w:val="0"/>
      <w:marTop w:val="0"/>
      <w:marBottom w:val="0"/>
      <w:divBdr>
        <w:top w:val="none" w:sz="0" w:space="0" w:color="auto"/>
        <w:left w:val="none" w:sz="0" w:space="0" w:color="auto"/>
        <w:bottom w:val="none" w:sz="0" w:space="0" w:color="auto"/>
        <w:right w:val="none" w:sz="0" w:space="0" w:color="auto"/>
      </w:divBdr>
    </w:div>
    <w:div w:id="1673491688">
      <w:bodyDiv w:val="1"/>
      <w:marLeft w:val="0"/>
      <w:marRight w:val="0"/>
      <w:marTop w:val="0"/>
      <w:marBottom w:val="0"/>
      <w:divBdr>
        <w:top w:val="none" w:sz="0" w:space="0" w:color="auto"/>
        <w:left w:val="none" w:sz="0" w:space="0" w:color="auto"/>
        <w:bottom w:val="none" w:sz="0" w:space="0" w:color="auto"/>
        <w:right w:val="none" w:sz="0" w:space="0" w:color="auto"/>
      </w:divBdr>
    </w:div>
    <w:div w:id="20887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3-CL-C-0099/en" TargetMode="External"/><Relationship Id="rId21" Type="http://schemas.openxmlformats.org/officeDocument/2006/relationships/hyperlink" Target="https://www.itu.int/md/S23-CL-C-0112/en" TargetMode="External"/><Relationship Id="rId42" Type="http://schemas.openxmlformats.org/officeDocument/2006/relationships/hyperlink" Target="https://www.itu.int/md/S23-CL-C-0021/en" TargetMode="External"/><Relationship Id="rId63" Type="http://schemas.openxmlformats.org/officeDocument/2006/relationships/hyperlink" Target="https://www.itu.int/md/S23-CL-C-0045/en" TargetMode="External"/><Relationship Id="rId84" Type="http://schemas.openxmlformats.org/officeDocument/2006/relationships/hyperlink" Target="https://www.itu.int/md/S23-CL-C-0066/en" TargetMode="External"/><Relationship Id="rId138" Type="http://schemas.openxmlformats.org/officeDocument/2006/relationships/hyperlink" Target="https://www.itu.int/md/S23-CL-C-0122/en" TargetMode="External"/><Relationship Id="rId107" Type="http://schemas.openxmlformats.org/officeDocument/2006/relationships/hyperlink" Target="https://www.itu.int/md/S23-CL-C-0089/en" TargetMode="External"/><Relationship Id="rId11" Type="http://schemas.openxmlformats.org/officeDocument/2006/relationships/hyperlink" Target="https://www.itu.int/md/S23-CL-C-0130/en" TargetMode="External"/><Relationship Id="rId32" Type="http://schemas.openxmlformats.org/officeDocument/2006/relationships/hyperlink" Target="https://www.itu.int/md/S23-CL-C-0011/en" TargetMode="External"/><Relationship Id="rId53" Type="http://schemas.openxmlformats.org/officeDocument/2006/relationships/hyperlink" Target="https://www.itu.int/md/S23-CL-C-0033/en" TargetMode="External"/><Relationship Id="rId74" Type="http://schemas.openxmlformats.org/officeDocument/2006/relationships/hyperlink" Target="https://www.itu.int/md/S23-CL-C-0056/en" TargetMode="External"/><Relationship Id="rId128" Type="http://schemas.openxmlformats.org/officeDocument/2006/relationships/hyperlink" Target="https://www.itu.int/md/S23-CL-C-0112/en" TargetMode="External"/><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s://www.itu.int/md/S23-CL-C-0077/en" TargetMode="External"/><Relationship Id="rId22" Type="http://schemas.openxmlformats.org/officeDocument/2006/relationships/hyperlink" Target="https://www.itu.int/md/S23-CL-C-0001/en" TargetMode="External"/><Relationship Id="rId27" Type="http://schemas.openxmlformats.org/officeDocument/2006/relationships/hyperlink" Target="https://www.itu.int/md/S23-CL-C-0006/en" TargetMode="External"/><Relationship Id="rId43" Type="http://schemas.openxmlformats.org/officeDocument/2006/relationships/hyperlink" Target="https://www.itu.int/md/S23-CL-C-0022/en" TargetMode="External"/><Relationship Id="rId48" Type="http://schemas.openxmlformats.org/officeDocument/2006/relationships/hyperlink" Target="https://www.itu.int/md/S23-CL-C-0027/en" TargetMode="External"/><Relationship Id="rId64" Type="http://schemas.openxmlformats.org/officeDocument/2006/relationships/hyperlink" Target="https://www.itu.int/md/S23-CL-C-0046/en" TargetMode="External"/><Relationship Id="rId69" Type="http://schemas.openxmlformats.org/officeDocument/2006/relationships/hyperlink" Target="https://www.itu.int/md/S23-CL-C-0051/en" TargetMode="External"/><Relationship Id="rId113" Type="http://schemas.openxmlformats.org/officeDocument/2006/relationships/hyperlink" Target="https://www.itu.int/md/S23-CL-C-0095/en" TargetMode="External"/><Relationship Id="rId118" Type="http://schemas.openxmlformats.org/officeDocument/2006/relationships/hyperlink" Target="https://www.itu.int/md/S23-CL-C-0100/en" TargetMode="External"/><Relationship Id="rId134" Type="http://schemas.openxmlformats.org/officeDocument/2006/relationships/hyperlink" Target="https://www.itu.int/md/S23-CL-C-0118/en" TargetMode="External"/><Relationship Id="rId139" Type="http://schemas.openxmlformats.org/officeDocument/2006/relationships/hyperlink" Target="https://www.itu.int/md/S23-CL-C-0123/en" TargetMode="External"/><Relationship Id="rId80" Type="http://schemas.openxmlformats.org/officeDocument/2006/relationships/hyperlink" Target="https://www.itu.int/md/S23-CL-C-0062/en" TargetMode="External"/><Relationship Id="rId85" Type="http://schemas.openxmlformats.org/officeDocument/2006/relationships/hyperlink" Target="https://www.itu.int/md/S23-CL-C-0067/en" TargetMode="External"/><Relationship Id="rId150" Type="http://schemas.openxmlformats.org/officeDocument/2006/relationships/header" Target="header1.xml"/><Relationship Id="rId12" Type="http://schemas.openxmlformats.org/officeDocument/2006/relationships/hyperlink" Target="https://www.itu.int/md/S23-CL-C-0131/en" TargetMode="External"/><Relationship Id="rId17" Type="http://schemas.openxmlformats.org/officeDocument/2006/relationships/hyperlink" Target="https://www.itu.int/md/S23-CL-C-0108/en" TargetMode="External"/><Relationship Id="rId33" Type="http://schemas.openxmlformats.org/officeDocument/2006/relationships/hyperlink" Target="https://www.itu.int/md/S23-CL-C-0012/en" TargetMode="External"/><Relationship Id="rId38" Type="http://schemas.openxmlformats.org/officeDocument/2006/relationships/hyperlink" Target="https://www.itu.int/md/S23-CL-C-0017/en" TargetMode="External"/><Relationship Id="rId59" Type="http://schemas.openxmlformats.org/officeDocument/2006/relationships/hyperlink" Target="https://www.itu.int/md/S23-CL-C-0039/en" TargetMode="External"/><Relationship Id="rId103" Type="http://schemas.openxmlformats.org/officeDocument/2006/relationships/hyperlink" Target="https://www.itu.int/md/S23-CL-C-0085/en" TargetMode="External"/><Relationship Id="rId108" Type="http://schemas.openxmlformats.org/officeDocument/2006/relationships/hyperlink" Target="https://www.itu.int/md/S23-CL-C-0090/en" TargetMode="External"/><Relationship Id="rId124" Type="http://schemas.openxmlformats.org/officeDocument/2006/relationships/hyperlink" Target="https://www.itu.int/md/S23-CL-C-0108/en" TargetMode="External"/><Relationship Id="rId129" Type="http://schemas.openxmlformats.org/officeDocument/2006/relationships/hyperlink" Target="https://www.itu.int/md/S23-CL-C-0113/en" TargetMode="External"/><Relationship Id="rId54" Type="http://schemas.openxmlformats.org/officeDocument/2006/relationships/hyperlink" Target="https://www.itu.int/md/S23-CL-C-0034/en" TargetMode="External"/><Relationship Id="rId70" Type="http://schemas.openxmlformats.org/officeDocument/2006/relationships/hyperlink" Target="https://www.itu.int/md/S23-CL-C-0052/en" TargetMode="External"/><Relationship Id="rId75" Type="http://schemas.openxmlformats.org/officeDocument/2006/relationships/hyperlink" Target="https://www.itu.int/md/S23-CL-C-0057/en" TargetMode="External"/><Relationship Id="rId91" Type="http://schemas.openxmlformats.org/officeDocument/2006/relationships/hyperlink" Target="https://www.itu.int/md/S23-CL-C-0073/en" TargetMode="External"/><Relationship Id="rId96" Type="http://schemas.openxmlformats.org/officeDocument/2006/relationships/hyperlink" Target="https://www.itu.int/md/S23-CL-C-0078/en" TargetMode="External"/><Relationship Id="rId140" Type="http://schemas.openxmlformats.org/officeDocument/2006/relationships/hyperlink" Target="https://www.itu.int/md/S23-CL-C-0124/en" TargetMode="External"/><Relationship Id="rId145" Type="http://schemas.openxmlformats.org/officeDocument/2006/relationships/hyperlink" Target="https://www.itu.int/md/S23-CL-C-0129/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3-CL-C-0002/en" TargetMode="External"/><Relationship Id="rId28" Type="http://schemas.openxmlformats.org/officeDocument/2006/relationships/hyperlink" Target="https://www.itu.int/md/S23-CL-C-0007/en" TargetMode="External"/><Relationship Id="rId49" Type="http://schemas.openxmlformats.org/officeDocument/2006/relationships/hyperlink" Target="https://www.itu.int/md/S23-CL-C-0028/en" TargetMode="External"/><Relationship Id="rId114" Type="http://schemas.openxmlformats.org/officeDocument/2006/relationships/hyperlink" Target="https://www.itu.int/md/S23-CL-C-0096/en" TargetMode="External"/><Relationship Id="rId119" Type="http://schemas.openxmlformats.org/officeDocument/2006/relationships/hyperlink" Target="https://www.itu.int/md/S23-CL-C-0101/en" TargetMode="External"/><Relationship Id="rId44" Type="http://schemas.openxmlformats.org/officeDocument/2006/relationships/hyperlink" Target="https://www.itu.int/md/S23-CL-C-0023/en" TargetMode="External"/><Relationship Id="rId60" Type="http://schemas.openxmlformats.org/officeDocument/2006/relationships/hyperlink" Target="https://www.itu.int/md/S23-CL-C-0042/en" TargetMode="External"/><Relationship Id="rId65" Type="http://schemas.openxmlformats.org/officeDocument/2006/relationships/hyperlink" Target="https://www.itu.int/md/S23-CL-C-0047/en" TargetMode="External"/><Relationship Id="rId81" Type="http://schemas.openxmlformats.org/officeDocument/2006/relationships/hyperlink" Target="https://www.itu.int/md/S23-CL-C-0063/en" TargetMode="External"/><Relationship Id="rId86" Type="http://schemas.openxmlformats.org/officeDocument/2006/relationships/hyperlink" Target="https://www.itu.int/md/S23-CL-C-0068/en" TargetMode="External"/><Relationship Id="rId130" Type="http://schemas.openxmlformats.org/officeDocument/2006/relationships/hyperlink" Target="https://www.itu.int/md/S23-CL-C-0114/en" TargetMode="External"/><Relationship Id="rId135" Type="http://schemas.openxmlformats.org/officeDocument/2006/relationships/hyperlink" Target="https://www.itu.int/md/S23-CL-C-0119/en" TargetMode="External"/><Relationship Id="rId151" Type="http://schemas.openxmlformats.org/officeDocument/2006/relationships/footer" Target="footer2.xml"/><Relationship Id="rId13" Type="http://schemas.openxmlformats.org/officeDocument/2006/relationships/hyperlink" Target="https://www.itu.int/md/S23-CL-C-0104/en" TargetMode="External"/><Relationship Id="rId18" Type="http://schemas.openxmlformats.org/officeDocument/2006/relationships/hyperlink" Target="https://www.itu.int/md/S23-CL-C-0109/en" TargetMode="External"/><Relationship Id="rId39" Type="http://schemas.openxmlformats.org/officeDocument/2006/relationships/hyperlink" Target="https://www.itu.int/md/S23-CL-C-0018/en" TargetMode="External"/><Relationship Id="rId109" Type="http://schemas.openxmlformats.org/officeDocument/2006/relationships/hyperlink" Target="https://www.itu.int/md/S23-CL-C-0091/en" TargetMode="External"/><Relationship Id="rId34" Type="http://schemas.openxmlformats.org/officeDocument/2006/relationships/hyperlink" Target="https://www.itu.int/md/S23-CL-C-0013/en" TargetMode="External"/><Relationship Id="rId50" Type="http://schemas.openxmlformats.org/officeDocument/2006/relationships/hyperlink" Target="https://www.itu.int/md/S23-CL-C-0029/en" TargetMode="External"/><Relationship Id="rId55" Type="http://schemas.openxmlformats.org/officeDocument/2006/relationships/hyperlink" Target="https://www.itu.int/md/S23-CL-C-0035/en" TargetMode="External"/><Relationship Id="rId76" Type="http://schemas.openxmlformats.org/officeDocument/2006/relationships/hyperlink" Target="https://www.itu.int/md/S23-CL-C-0058/en" TargetMode="External"/><Relationship Id="rId97" Type="http://schemas.openxmlformats.org/officeDocument/2006/relationships/hyperlink" Target="https://www.itu.int/md/S23-CL-C-0079/en" TargetMode="External"/><Relationship Id="rId104" Type="http://schemas.openxmlformats.org/officeDocument/2006/relationships/hyperlink" Target="https://www.itu.int/md/S23-CL-C-0086/en" TargetMode="External"/><Relationship Id="rId120" Type="http://schemas.openxmlformats.org/officeDocument/2006/relationships/hyperlink" Target="https://www.itu.int/md/S23-CL-C-0103/en" TargetMode="External"/><Relationship Id="rId125" Type="http://schemas.openxmlformats.org/officeDocument/2006/relationships/hyperlink" Target="https://www.itu.int/md/S23-CL-C-0109/en" TargetMode="External"/><Relationship Id="rId141" Type="http://schemas.openxmlformats.org/officeDocument/2006/relationships/hyperlink" Target="https://www.itu.int/md/S23-CL-C-0125/en" TargetMode="External"/><Relationship Id="rId146" Type="http://schemas.openxmlformats.org/officeDocument/2006/relationships/hyperlink" Target="https://www.itu.int/md/S23-CL-C-0130/en" TargetMode="External"/><Relationship Id="rId7" Type="http://schemas.openxmlformats.org/officeDocument/2006/relationships/endnotes" Target="endnotes.xml"/><Relationship Id="rId71" Type="http://schemas.openxmlformats.org/officeDocument/2006/relationships/hyperlink" Target="https://www.itu.int/md/S23-CL-C-0053/en" TargetMode="External"/><Relationship Id="rId92" Type="http://schemas.openxmlformats.org/officeDocument/2006/relationships/hyperlink" Target="https://www.itu.int/md/S23-CL-C-0074/en" TargetMode="External"/><Relationship Id="rId2" Type="http://schemas.openxmlformats.org/officeDocument/2006/relationships/numbering" Target="numbering.xml"/><Relationship Id="rId29" Type="http://schemas.openxmlformats.org/officeDocument/2006/relationships/hyperlink" Target="https://www.itu.int/md/S23-CL-C-0008/en" TargetMode="External"/><Relationship Id="rId24" Type="http://schemas.openxmlformats.org/officeDocument/2006/relationships/hyperlink" Target="https://www.itu.int/md/S23-CL-C-0003/en" TargetMode="External"/><Relationship Id="rId40" Type="http://schemas.openxmlformats.org/officeDocument/2006/relationships/hyperlink" Target="https://www.itu.int/md/S23-CL-C-0019/en" TargetMode="External"/><Relationship Id="rId45" Type="http://schemas.openxmlformats.org/officeDocument/2006/relationships/hyperlink" Target="https://www.itu.int/md/S23-CL-C-0024/en" TargetMode="External"/><Relationship Id="rId66" Type="http://schemas.openxmlformats.org/officeDocument/2006/relationships/hyperlink" Target="https://www.itu.int/md/S23-CL-C-0048/en" TargetMode="External"/><Relationship Id="rId87" Type="http://schemas.openxmlformats.org/officeDocument/2006/relationships/hyperlink" Target="https://www.itu.int/md/S23-CL-C-0069/en" TargetMode="External"/><Relationship Id="rId110" Type="http://schemas.openxmlformats.org/officeDocument/2006/relationships/hyperlink" Target="https://www.itu.int/md/S23-CL-C-0092/en" TargetMode="External"/><Relationship Id="rId115" Type="http://schemas.openxmlformats.org/officeDocument/2006/relationships/hyperlink" Target="https://www.itu.int/md/S23-CL-C-0097/en" TargetMode="External"/><Relationship Id="rId131" Type="http://schemas.openxmlformats.org/officeDocument/2006/relationships/hyperlink" Target="https://www.itu.int/md/S23-CL-C-0115/en" TargetMode="External"/><Relationship Id="rId136" Type="http://schemas.openxmlformats.org/officeDocument/2006/relationships/hyperlink" Target="https://www.itu.int/md/S23-CL-C-0120/en" TargetMode="External"/><Relationship Id="rId61" Type="http://schemas.openxmlformats.org/officeDocument/2006/relationships/hyperlink" Target="https://www.itu.int/md/S23-CL-C-0043/en" TargetMode="External"/><Relationship Id="rId82" Type="http://schemas.openxmlformats.org/officeDocument/2006/relationships/hyperlink" Target="https://www.itu.int/md/S23-CL-C-0064/en" TargetMode="External"/><Relationship Id="rId152" Type="http://schemas.openxmlformats.org/officeDocument/2006/relationships/fontTable" Target="fontTable.xml"/><Relationship Id="rId19" Type="http://schemas.openxmlformats.org/officeDocument/2006/relationships/hyperlink" Target="https://www.itu.int/md/S23-CL-C-0110/en" TargetMode="External"/><Relationship Id="rId14" Type="http://schemas.openxmlformats.org/officeDocument/2006/relationships/hyperlink" Target="https://www.itu.int/md/S23-CL-C-0105/en" TargetMode="External"/><Relationship Id="rId30" Type="http://schemas.openxmlformats.org/officeDocument/2006/relationships/hyperlink" Target="https://www.itu.int/md/S23-CL-C-0009/en" TargetMode="External"/><Relationship Id="rId35" Type="http://schemas.openxmlformats.org/officeDocument/2006/relationships/hyperlink" Target="https://www.itu.int/md/S23-CL-C-0014/en" TargetMode="External"/><Relationship Id="rId56" Type="http://schemas.openxmlformats.org/officeDocument/2006/relationships/hyperlink" Target="https://www.itu.int/md/S23-CL-C-0036/en" TargetMode="External"/><Relationship Id="rId77" Type="http://schemas.openxmlformats.org/officeDocument/2006/relationships/hyperlink" Target="https://www.itu.int/md/S23-CL-C-0059/en" TargetMode="External"/><Relationship Id="rId100" Type="http://schemas.openxmlformats.org/officeDocument/2006/relationships/hyperlink" Target="https://www.itu.int/md/S23-CL-C-0082/en" TargetMode="External"/><Relationship Id="rId105" Type="http://schemas.openxmlformats.org/officeDocument/2006/relationships/hyperlink" Target="https://www.itu.int/md/S23-CL-C-0087/en" TargetMode="External"/><Relationship Id="rId126" Type="http://schemas.openxmlformats.org/officeDocument/2006/relationships/hyperlink" Target="https://www.itu.int/md/S23-CL-C-0110/en" TargetMode="External"/><Relationship Id="rId147" Type="http://schemas.openxmlformats.org/officeDocument/2006/relationships/hyperlink" Target="https://www.itu.int/md/S23-CL-C-0131/en" TargetMode="External"/><Relationship Id="rId8" Type="http://schemas.openxmlformats.org/officeDocument/2006/relationships/hyperlink" Target="https://www.itu.int/md/S23-CL-C-0001/en" TargetMode="External"/><Relationship Id="rId51" Type="http://schemas.openxmlformats.org/officeDocument/2006/relationships/hyperlink" Target="https://www.itu.int/md/S23-CL-C-0031/en" TargetMode="External"/><Relationship Id="rId72" Type="http://schemas.openxmlformats.org/officeDocument/2006/relationships/hyperlink" Target="https://www.itu.int/md/S23-CL-C-0054/en" TargetMode="External"/><Relationship Id="rId93" Type="http://schemas.openxmlformats.org/officeDocument/2006/relationships/hyperlink" Target="https://www.itu.int/md/S23-CL-C-0075/en" TargetMode="External"/><Relationship Id="rId98" Type="http://schemas.openxmlformats.org/officeDocument/2006/relationships/hyperlink" Target="https://www.itu.int/md/S23-CL-C-0080/en" TargetMode="External"/><Relationship Id="rId121" Type="http://schemas.openxmlformats.org/officeDocument/2006/relationships/hyperlink" Target="https://www.itu.int/md/S23-CL-C-0104/en" TargetMode="External"/><Relationship Id="rId142" Type="http://schemas.openxmlformats.org/officeDocument/2006/relationships/hyperlink" Target="https://www.itu.int/md/S23-CL-C-0126/en" TargetMode="External"/><Relationship Id="rId3" Type="http://schemas.openxmlformats.org/officeDocument/2006/relationships/styles" Target="styles.xml"/><Relationship Id="rId25" Type="http://schemas.openxmlformats.org/officeDocument/2006/relationships/hyperlink" Target="https://www.itu.int/md/S23-CL-C-0004/en" TargetMode="External"/><Relationship Id="rId46" Type="http://schemas.openxmlformats.org/officeDocument/2006/relationships/hyperlink" Target="https://www.itu.int/md/S23-CL-C-0025/en" TargetMode="External"/><Relationship Id="rId67" Type="http://schemas.openxmlformats.org/officeDocument/2006/relationships/hyperlink" Target="https://www.itu.int/md/S23-CL-C-0049/en" TargetMode="External"/><Relationship Id="rId116" Type="http://schemas.openxmlformats.org/officeDocument/2006/relationships/hyperlink" Target="https://www.itu.int/md/S23-CL-C-0098/en" TargetMode="External"/><Relationship Id="rId137" Type="http://schemas.openxmlformats.org/officeDocument/2006/relationships/hyperlink" Target="https://www.itu.int/md/S23-CL-C-0121/en" TargetMode="External"/><Relationship Id="rId20" Type="http://schemas.openxmlformats.org/officeDocument/2006/relationships/hyperlink" Target="https://www.itu.int/md/S23-CL-C-0111/en" TargetMode="External"/><Relationship Id="rId41" Type="http://schemas.openxmlformats.org/officeDocument/2006/relationships/hyperlink" Target="https://www.itu.int/md/S23-CL-C-0020/en" TargetMode="External"/><Relationship Id="rId62" Type="http://schemas.openxmlformats.org/officeDocument/2006/relationships/hyperlink" Target="https://www.itu.int/md/S23-CL-C-0044/en" TargetMode="External"/><Relationship Id="rId83" Type="http://schemas.openxmlformats.org/officeDocument/2006/relationships/hyperlink" Target="https://www.itu.int/md/S23-CL-C-0065/en" TargetMode="External"/><Relationship Id="rId88" Type="http://schemas.openxmlformats.org/officeDocument/2006/relationships/hyperlink" Target="https://www.itu.int/md/S23-CL-C-0070/en" TargetMode="External"/><Relationship Id="rId111" Type="http://schemas.openxmlformats.org/officeDocument/2006/relationships/hyperlink" Target="https://www.itu.int/md/S23-CL-C-0093/en" TargetMode="External"/><Relationship Id="rId132" Type="http://schemas.openxmlformats.org/officeDocument/2006/relationships/hyperlink" Target="https://www.itu.int/md/S23-CL-C-0116/en" TargetMode="External"/><Relationship Id="rId153" Type="http://schemas.openxmlformats.org/officeDocument/2006/relationships/theme" Target="theme/theme1.xml"/><Relationship Id="rId15" Type="http://schemas.openxmlformats.org/officeDocument/2006/relationships/hyperlink" Target="https://www.itu.int/md/S23-CL-C-0106/en" TargetMode="External"/><Relationship Id="rId36" Type="http://schemas.openxmlformats.org/officeDocument/2006/relationships/hyperlink" Target="https://www.itu.int/md/S23-CL-C-0015/en" TargetMode="External"/><Relationship Id="rId57" Type="http://schemas.openxmlformats.org/officeDocument/2006/relationships/hyperlink" Target="https://www.itu.int/md/S23-CL-C-0037/en" TargetMode="External"/><Relationship Id="rId106" Type="http://schemas.openxmlformats.org/officeDocument/2006/relationships/hyperlink" Target="https://www.itu.int/md/S23-CL-C-0088/en" TargetMode="External"/><Relationship Id="rId127" Type="http://schemas.openxmlformats.org/officeDocument/2006/relationships/hyperlink" Target="https://www.itu.int/md/S23-CL-C-0111/en" TargetMode="External"/><Relationship Id="rId10" Type="http://schemas.openxmlformats.org/officeDocument/2006/relationships/hyperlink" Target="https://www.itu.int/md/S23-CL-C-0103/en" TargetMode="External"/><Relationship Id="rId31" Type="http://schemas.openxmlformats.org/officeDocument/2006/relationships/hyperlink" Target="https://www.itu.int/md/S23-CL-C-0010/en" TargetMode="External"/><Relationship Id="rId52" Type="http://schemas.openxmlformats.org/officeDocument/2006/relationships/hyperlink" Target="https://www.itu.int/md/S23-CL-C-0032/en" TargetMode="External"/><Relationship Id="rId73" Type="http://schemas.openxmlformats.org/officeDocument/2006/relationships/hyperlink" Target="https://www.itu.int/md/S23-CL-C-0055/en" TargetMode="External"/><Relationship Id="rId78" Type="http://schemas.openxmlformats.org/officeDocument/2006/relationships/hyperlink" Target="https://www.itu.int/md/S23-CL-C-0060/en" TargetMode="External"/><Relationship Id="rId94" Type="http://schemas.openxmlformats.org/officeDocument/2006/relationships/hyperlink" Target="https://www.itu.int/md/S23-CL-C-0076/en" TargetMode="External"/><Relationship Id="rId99" Type="http://schemas.openxmlformats.org/officeDocument/2006/relationships/hyperlink" Target="https://www.itu.int/md/S23-CL-C-0081/en" TargetMode="External"/><Relationship Id="rId101" Type="http://schemas.openxmlformats.org/officeDocument/2006/relationships/hyperlink" Target="https://www.itu.int/md/S23-CL-C-0083/en" TargetMode="External"/><Relationship Id="rId122" Type="http://schemas.openxmlformats.org/officeDocument/2006/relationships/hyperlink" Target="https://www.itu.int/md/S23-CL-C-0106/en" TargetMode="External"/><Relationship Id="rId143" Type="http://schemas.openxmlformats.org/officeDocument/2006/relationships/hyperlink" Target="https://www.itu.int/md/S23-CL-C-0127/en" TargetMode="External"/><Relationship Id="rId148" Type="http://schemas.openxmlformats.org/officeDocument/2006/relationships/hyperlink" Target="https://www.itu.int/md/S23-CL-C-0132/en" TargetMode="External"/><Relationship Id="rId4" Type="http://schemas.openxmlformats.org/officeDocument/2006/relationships/settings" Target="settings.xml"/><Relationship Id="rId9" Type="http://schemas.openxmlformats.org/officeDocument/2006/relationships/hyperlink" Target="https://www.itu.int/md/S23-CL-C-0102/en" TargetMode="External"/><Relationship Id="rId26" Type="http://schemas.openxmlformats.org/officeDocument/2006/relationships/hyperlink" Target="https://www.itu.int/md/S23-CL-C-0005/en" TargetMode="External"/><Relationship Id="rId47" Type="http://schemas.openxmlformats.org/officeDocument/2006/relationships/hyperlink" Target="https://www.itu.int/md/S23-CL-C-0026/en" TargetMode="External"/><Relationship Id="rId68" Type="http://schemas.openxmlformats.org/officeDocument/2006/relationships/hyperlink" Target="https://www.itu.int/md/S23-CL-C-0050/en" TargetMode="External"/><Relationship Id="rId89" Type="http://schemas.openxmlformats.org/officeDocument/2006/relationships/hyperlink" Target="https://www.itu.int/md/S23-CL-C-0071/en" TargetMode="External"/><Relationship Id="rId112" Type="http://schemas.openxmlformats.org/officeDocument/2006/relationships/hyperlink" Target="https://www.itu.int/md/S23-CL-C-0094/en" TargetMode="External"/><Relationship Id="rId133" Type="http://schemas.openxmlformats.org/officeDocument/2006/relationships/hyperlink" Target="https://www.itu.int/md/S23-CL-C-0117/en" TargetMode="External"/><Relationship Id="rId16" Type="http://schemas.openxmlformats.org/officeDocument/2006/relationships/hyperlink" Target="https://www.itu.int/md/S23-CL-C-0107/en" TargetMode="External"/><Relationship Id="rId37" Type="http://schemas.openxmlformats.org/officeDocument/2006/relationships/hyperlink" Target="https://www.itu.int/md/S23-CL-C-0016/en" TargetMode="External"/><Relationship Id="rId58" Type="http://schemas.openxmlformats.org/officeDocument/2006/relationships/hyperlink" Target="https://www.itu.int/md/S23-CL-C-0038/en" TargetMode="External"/><Relationship Id="rId79" Type="http://schemas.openxmlformats.org/officeDocument/2006/relationships/hyperlink" Target="https://www.itu.int/md/S23-CL-C-0061/en" TargetMode="External"/><Relationship Id="rId102" Type="http://schemas.openxmlformats.org/officeDocument/2006/relationships/hyperlink" Target="https://www.itu.int/md/S23-CL-C-0084/en" TargetMode="External"/><Relationship Id="rId123" Type="http://schemas.openxmlformats.org/officeDocument/2006/relationships/hyperlink" Target="https://www.itu.int/md/S23-CL-C-0107/en" TargetMode="External"/><Relationship Id="rId144" Type="http://schemas.openxmlformats.org/officeDocument/2006/relationships/hyperlink" Target="https://www.itu.int/md/S23-CL-C-0128/en" TargetMode="External"/><Relationship Id="rId90" Type="http://schemas.openxmlformats.org/officeDocument/2006/relationships/hyperlink" Target="https://www.itu.int/md/S23-CL-C-007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4342</Words>
  <Characters>24755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Arabic_GE</dc:creator>
  <cp:keywords>C2023, C23, Council-23</cp:keywords>
  <dc:description/>
  <cp:lastModifiedBy>Brouard, Ricarda</cp:lastModifiedBy>
  <cp:revision>3</cp:revision>
  <dcterms:created xsi:type="dcterms:W3CDTF">2023-11-01T12:19:00Z</dcterms:created>
  <dcterms:modified xsi:type="dcterms:W3CDTF">2023-11-02T09:58:00Z</dcterms:modified>
  <cp:category>Conference document</cp:category>
</cp:coreProperties>
</file>