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9FDF1D0" w14:textId="77777777" w:rsidTr="00E31DCE">
        <w:trPr>
          <w:cantSplit/>
          <w:trHeight w:val="23"/>
        </w:trPr>
        <w:tc>
          <w:tcPr>
            <w:tcW w:w="3969" w:type="dxa"/>
            <w:vMerge w:val="restart"/>
            <w:tcMar>
              <w:left w:w="0" w:type="dxa"/>
            </w:tcMar>
          </w:tcPr>
          <w:p w14:paraId="6F458A38" w14:textId="0F56753D"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59D48BA4" w14:textId="3FFFEDE6" w:rsidR="00E24D59" w:rsidRPr="00E24D59" w:rsidRDefault="00E24D59"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3817BB">
              <w:rPr>
                <w:b/>
                <w:lang w:val="fr-CH"/>
              </w:rPr>
              <w:t>109</w:t>
            </w:r>
            <w:r w:rsidRPr="00E24D59">
              <w:rPr>
                <w:b/>
                <w:lang w:val="fr-CH"/>
              </w:rPr>
              <w:t>-C</w:t>
            </w:r>
          </w:p>
        </w:tc>
      </w:tr>
      <w:tr w:rsidR="00E24D59" w:rsidRPr="00813E5E" w14:paraId="767E0049" w14:textId="77777777" w:rsidTr="00E31DCE">
        <w:trPr>
          <w:cantSplit/>
        </w:trPr>
        <w:tc>
          <w:tcPr>
            <w:tcW w:w="3969" w:type="dxa"/>
            <w:vMerge/>
          </w:tcPr>
          <w:p w14:paraId="2E328D3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6460F403" w14:textId="4A4DAEE6"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BC2A91">
              <w:rPr>
                <w:b/>
                <w:lang w:eastAsia="zh-CN"/>
              </w:rPr>
              <w:t>9</w:t>
            </w:r>
            <w:r w:rsidR="00C45EB2">
              <w:rPr>
                <w:rFonts w:hint="eastAsia"/>
                <w:b/>
                <w:lang w:eastAsia="zh-CN"/>
              </w:rPr>
              <w:t>月</w:t>
            </w:r>
            <w:r w:rsidR="00BC2A91">
              <w:rPr>
                <w:b/>
                <w:lang w:eastAsia="zh-CN"/>
              </w:rPr>
              <w:t>6</w:t>
            </w:r>
            <w:r w:rsidR="00C45EB2">
              <w:rPr>
                <w:rFonts w:hint="eastAsia"/>
                <w:b/>
                <w:lang w:eastAsia="zh-CN"/>
              </w:rPr>
              <w:t>日</w:t>
            </w:r>
          </w:p>
        </w:tc>
      </w:tr>
      <w:tr w:rsidR="00E24D59" w:rsidRPr="00813E5E" w14:paraId="6B25F9AF" w14:textId="77777777" w:rsidTr="00E31DCE">
        <w:trPr>
          <w:cantSplit/>
          <w:trHeight w:val="23"/>
        </w:trPr>
        <w:tc>
          <w:tcPr>
            <w:tcW w:w="3969" w:type="dxa"/>
            <w:vMerge/>
          </w:tcPr>
          <w:p w14:paraId="5ADDF19F"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F8B3968" w14:textId="536D3E34" w:rsidR="00E24D59" w:rsidRPr="003817BB" w:rsidRDefault="00E24D59" w:rsidP="00E31DCE">
            <w:pPr>
              <w:tabs>
                <w:tab w:val="left" w:pos="851"/>
              </w:tabs>
              <w:spacing w:before="0" w:line="240" w:lineRule="atLeast"/>
              <w:jc w:val="right"/>
              <w:rPr>
                <w:b/>
                <w:lang w:val="en-US" w:eastAsia="zh-CN"/>
              </w:rPr>
            </w:pPr>
            <w:r w:rsidRPr="00E24D59">
              <w:rPr>
                <w:rFonts w:cstheme="minorHAnsi"/>
                <w:b/>
                <w:bCs/>
                <w:lang w:val="ru-RU"/>
              </w:rPr>
              <w:t>原文：</w:t>
            </w:r>
            <w:r w:rsidR="003817BB">
              <w:rPr>
                <w:rFonts w:cstheme="minorHAnsi" w:hint="eastAsia"/>
                <w:b/>
                <w:bCs/>
                <w:lang w:val="ru-RU" w:eastAsia="zh-CN"/>
              </w:rPr>
              <w:t>英文</w:t>
            </w:r>
          </w:p>
        </w:tc>
      </w:tr>
      <w:tr w:rsidR="00E24D59" w:rsidRPr="00813E5E" w14:paraId="7BC88663" w14:textId="77777777" w:rsidTr="00E31DCE">
        <w:trPr>
          <w:cantSplit/>
          <w:trHeight w:val="23"/>
        </w:trPr>
        <w:tc>
          <w:tcPr>
            <w:tcW w:w="3969" w:type="dxa"/>
          </w:tcPr>
          <w:p w14:paraId="2AE8A38A" w14:textId="77777777" w:rsidR="00E24D59" w:rsidRPr="00813E5E" w:rsidRDefault="00E24D59" w:rsidP="00E31DCE">
            <w:pPr>
              <w:tabs>
                <w:tab w:val="left" w:pos="851"/>
              </w:tabs>
              <w:spacing w:line="240" w:lineRule="atLeast"/>
              <w:rPr>
                <w:b/>
              </w:rPr>
            </w:pPr>
          </w:p>
        </w:tc>
        <w:tc>
          <w:tcPr>
            <w:tcW w:w="5245" w:type="dxa"/>
          </w:tcPr>
          <w:p w14:paraId="39D6AD70" w14:textId="77777777" w:rsidR="00E24D59" w:rsidRDefault="00E24D59" w:rsidP="00E31DCE">
            <w:pPr>
              <w:tabs>
                <w:tab w:val="left" w:pos="851"/>
              </w:tabs>
              <w:spacing w:before="0" w:line="240" w:lineRule="atLeast"/>
              <w:jc w:val="right"/>
              <w:rPr>
                <w:b/>
              </w:rPr>
            </w:pPr>
          </w:p>
        </w:tc>
      </w:tr>
      <w:tr w:rsidR="00E24D59" w:rsidRPr="00813E5E" w14:paraId="4C0B2F17" w14:textId="77777777" w:rsidTr="00E31DCE">
        <w:trPr>
          <w:cantSplit/>
        </w:trPr>
        <w:tc>
          <w:tcPr>
            <w:tcW w:w="9214" w:type="dxa"/>
            <w:gridSpan w:val="2"/>
            <w:tcMar>
              <w:left w:w="0" w:type="dxa"/>
            </w:tcMar>
          </w:tcPr>
          <w:p w14:paraId="2265FC3F" w14:textId="435C8236" w:rsidR="00955740" w:rsidRDefault="00955740" w:rsidP="00955740">
            <w:pPr>
              <w:pStyle w:val="Title1"/>
              <w:rPr>
                <w:lang w:eastAsia="zh-CN"/>
              </w:rPr>
            </w:pPr>
            <w:bookmarkStart w:id="5" w:name="dsource" w:colFirst="0" w:colLast="0"/>
            <w:bookmarkEnd w:id="4"/>
            <w:r w:rsidRPr="00DA6D18">
              <w:rPr>
                <w:rFonts w:hint="eastAsia"/>
                <w:lang w:eastAsia="zh-CN"/>
              </w:rPr>
              <w:t>第</w:t>
            </w:r>
            <w:r w:rsidR="00431255">
              <w:rPr>
                <w:rFonts w:hint="eastAsia"/>
                <w:lang w:eastAsia="zh-CN"/>
              </w:rPr>
              <w:t>四</w:t>
            </w:r>
            <w:r w:rsidRPr="00DA6D18">
              <w:rPr>
                <w:rFonts w:hint="eastAsia"/>
                <w:lang w:eastAsia="zh-CN"/>
              </w:rPr>
              <w:t>次</w:t>
            </w:r>
            <w:r>
              <w:rPr>
                <w:rFonts w:hint="eastAsia"/>
                <w:lang w:eastAsia="zh-CN"/>
              </w:rPr>
              <w:t>全体</w:t>
            </w:r>
            <w:r w:rsidRPr="00DA6D18">
              <w:rPr>
                <w:rFonts w:hint="eastAsia"/>
                <w:lang w:eastAsia="zh-CN"/>
              </w:rPr>
              <w:t>会议</w:t>
            </w:r>
          </w:p>
          <w:p w14:paraId="56D888F6" w14:textId="3D8ACE2F" w:rsidR="00E24D59" w:rsidRPr="00E24D59" w:rsidRDefault="00955740" w:rsidP="00955740">
            <w:pPr>
              <w:pStyle w:val="Title1"/>
              <w:rPr>
                <w:sz w:val="34"/>
                <w:szCs w:val="34"/>
                <w:lang w:eastAsia="zh-CN"/>
              </w:rPr>
            </w:pPr>
            <w:r w:rsidRPr="00DA6D18">
              <w:rPr>
                <w:rFonts w:hint="eastAsia"/>
                <w:lang w:eastAsia="zh-CN"/>
              </w:rPr>
              <w:t>摘要记录</w:t>
            </w:r>
          </w:p>
        </w:tc>
      </w:tr>
      <w:tr w:rsidR="00E24D59" w:rsidRPr="00813E5E" w14:paraId="6474DF4E" w14:textId="77777777" w:rsidTr="00E31DCE">
        <w:trPr>
          <w:cantSplit/>
        </w:trPr>
        <w:tc>
          <w:tcPr>
            <w:tcW w:w="9214" w:type="dxa"/>
            <w:gridSpan w:val="2"/>
            <w:tcMar>
              <w:left w:w="0" w:type="dxa"/>
            </w:tcMar>
          </w:tcPr>
          <w:p w14:paraId="03CB7D08" w14:textId="09265EEF" w:rsidR="00431255" w:rsidRDefault="00431255" w:rsidP="00431255">
            <w:pPr>
              <w:jc w:val="center"/>
              <w:rPr>
                <w:lang w:eastAsia="zh-CN"/>
              </w:rPr>
            </w:pPr>
            <w:bookmarkStart w:id="6" w:name="_Hlk142643427"/>
            <w:bookmarkStart w:id="7" w:name="dtitle1" w:colFirst="0" w:colLast="0"/>
            <w:bookmarkEnd w:id="5"/>
            <w:r>
              <w:rPr>
                <w:lang w:eastAsia="zh-CN"/>
              </w:rPr>
              <w:t>2023</w:t>
            </w:r>
            <w:r>
              <w:rPr>
                <w:rFonts w:hint="eastAsia"/>
                <w:lang w:eastAsia="zh-CN"/>
              </w:rPr>
              <w:t>年</w:t>
            </w:r>
            <w:r>
              <w:rPr>
                <w:lang w:eastAsia="zh-CN"/>
              </w:rPr>
              <w:t>7</w:t>
            </w:r>
            <w:r>
              <w:rPr>
                <w:rFonts w:hint="eastAsia"/>
                <w:lang w:eastAsia="zh-CN"/>
              </w:rPr>
              <w:t>月</w:t>
            </w:r>
            <w:r>
              <w:rPr>
                <w:lang w:eastAsia="zh-CN"/>
              </w:rPr>
              <w:t>18</w:t>
            </w:r>
            <w:r>
              <w:rPr>
                <w:rFonts w:hint="eastAsia"/>
                <w:lang w:eastAsia="zh-CN"/>
              </w:rPr>
              <w:t>日（星期二），</w:t>
            </w:r>
            <w:r>
              <w:rPr>
                <w:lang w:eastAsia="zh-CN"/>
              </w:rPr>
              <w:t>14</w:t>
            </w:r>
            <w:r w:rsidR="00E82A8A">
              <w:rPr>
                <w:lang w:eastAsia="zh-CN"/>
              </w:rPr>
              <w:t>:</w:t>
            </w:r>
            <w:r>
              <w:rPr>
                <w:rFonts w:hint="eastAsia"/>
                <w:lang w:eastAsia="zh-CN"/>
              </w:rPr>
              <w:t>3</w:t>
            </w:r>
            <w:r>
              <w:rPr>
                <w:lang w:eastAsia="zh-CN"/>
              </w:rPr>
              <w:t>5</w:t>
            </w:r>
            <w:r>
              <w:rPr>
                <w:rFonts w:hint="eastAsia"/>
                <w:lang w:eastAsia="zh-CN"/>
              </w:rPr>
              <w:t>至</w:t>
            </w:r>
            <w:r>
              <w:rPr>
                <w:lang w:eastAsia="zh-CN"/>
              </w:rPr>
              <w:t>17</w:t>
            </w:r>
            <w:r w:rsidR="00E82A8A">
              <w:rPr>
                <w:lang w:eastAsia="zh-CN"/>
              </w:rPr>
              <w:t>:</w:t>
            </w:r>
            <w:r>
              <w:rPr>
                <w:lang w:eastAsia="zh-CN"/>
              </w:rPr>
              <w:t>45</w:t>
            </w:r>
            <w:bookmarkEnd w:id="6"/>
          </w:p>
          <w:p w14:paraId="641A6A82" w14:textId="4CF47E6E" w:rsidR="00E24D59" w:rsidRPr="00E24D59" w:rsidRDefault="00431255" w:rsidP="00431255">
            <w:pPr>
              <w:pStyle w:val="Subtitle"/>
              <w:framePr w:hSpace="0" w:wrap="auto" w:hAnchor="text" w:xAlign="left" w:yAlign="inline"/>
              <w:jc w:val="center"/>
              <w:rPr>
                <w:rFonts w:ascii="SimSun" w:eastAsia="SimSun" w:hAnsi="SimSun"/>
              </w:rPr>
            </w:pPr>
            <w:r w:rsidRPr="00D00A76">
              <w:rPr>
                <w:rFonts w:eastAsia="SimSun"/>
                <w:b/>
                <w:bCs/>
                <w:sz w:val="24"/>
                <w:lang w:eastAsia="zh-CN"/>
              </w:rPr>
              <w:t>主席</w:t>
            </w:r>
            <w:r w:rsidRPr="00431255">
              <w:rPr>
                <w:rFonts w:eastAsia="SimSun" w:hint="eastAsia"/>
                <w:sz w:val="24"/>
                <w:lang w:eastAsia="zh-CN"/>
              </w:rPr>
              <w:t>：</w:t>
            </w:r>
            <w:r w:rsidRPr="00431255">
              <w:rPr>
                <w:rFonts w:eastAsia="SimSun"/>
                <w:sz w:val="24"/>
                <w:lang w:eastAsia="zh-CN"/>
              </w:rPr>
              <w:t>C. MARTINEZ</w:t>
            </w:r>
            <w:r w:rsidR="00CE7157">
              <w:rPr>
                <w:rFonts w:eastAsia="SimSun" w:hint="eastAsia"/>
                <w:sz w:val="24"/>
                <w:lang w:eastAsia="zh-CN"/>
              </w:rPr>
              <w:t>先生</w:t>
            </w:r>
            <w:r w:rsidRPr="00431255">
              <w:rPr>
                <w:rFonts w:eastAsia="SimSun" w:hint="eastAsia"/>
                <w:sz w:val="24"/>
                <w:lang w:eastAsia="zh-CN"/>
              </w:rPr>
              <w:t>（巴拉圭）</w:t>
            </w:r>
          </w:p>
        </w:tc>
      </w:tr>
      <w:tr w:rsidR="00504730" w:rsidRPr="00B543A9" w14:paraId="0C33AEAD" w14:textId="77777777" w:rsidTr="00D34836">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320"/>
              <w:gridCol w:w="2672"/>
            </w:tblGrid>
            <w:tr w:rsidR="00EE535C" w:rsidRPr="00B543A9" w14:paraId="28F0A932" w14:textId="77777777" w:rsidTr="00D34836">
              <w:tc>
                <w:tcPr>
                  <w:tcW w:w="255" w:type="pct"/>
                </w:tcPr>
                <w:p w14:paraId="700770B8" w14:textId="77777777" w:rsidR="00EE535C" w:rsidRPr="00B543A9" w:rsidRDefault="00EE535C" w:rsidP="00EE535C">
                  <w:pPr>
                    <w:framePr w:hSpace="180" w:wrap="around" w:vAnchor="page" w:hAnchor="page" w:x="1821" w:y="2317"/>
                    <w:spacing w:before="480"/>
                    <w:rPr>
                      <w:b/>
                      <w:bCs/>
                      <w:szCs w:val="24"/>
                      <w:lang w:val="en-CA"/>
                    </w:rPr>
                  </w:pPr>
                  <w:bookmarkStart w:id="8" w:name="_Hlk141438382"/>
                  <w:bookmarkEnd w:id="2"/>
                  <w:bookmarkEnd w:id="7"/>
                  <w:r w:rsidRPr="00B543A9">
                    <w:rPr>
                      <w:b/>
                      <w:bCs/>
                      <w:szCs w:val="24"/>
                      <w:lang w:val="en-CA"/>
                    </w:rPr>
                    <w:br w:type="page"/>
                  </w:r>
                  <w:r w:rsidRPr="00B543A9">
                    <w:rPr>
                      <w:b/>
                      <w:bCs/>
                      <w:szCs w:val="24"/>
                      <w:lang w:val="en-CA"/>
                    </w:rPr>
                    <w:br w:type="page"/>
                  </w:r>
                </w:p>
              </w:tc>
              <w:tc>
                <w:tcPr>
                  <w:tcW w:w="3335" w:type="pct"/>
                </w:tcPr>
                <w:p w14:paraId="012AE049" w14:textId="4BBB19DF" w:rsidR="00EE535C" w:rsidRPr="00B543A9" w:rsidRDefault="00EE535C" w:rsidP="00EE535C">
                  <w:pPr>
                    <w:framePr w:hSpace="180" w:wrap="around" w:vAnchor="page" w:hAnchor="page" w:x="1821" w:y="2317"/>
                    <w:spacing w:before="480" w:after="120"/>
                    <w:rPr>
                      <w:b/>
                      <w:bCs/>
                      <w:szCs w:val="24"/>
                      <w:lang w:val="en-CA"/>
                    </w:rPr>
                  </w:pPr>
                  <w:r w:rsidRPr="00B543A9">
                    <w:rPr>
                      <w:rFonts w:hint="eastAsia"/>
                      <w:b/>
                      <w:bCs/>
                      <w:szCs w:val="24"/>
                    </w:rPr>
                    <w:t>讨论议题</w:t>
                  </w:r>
                </w:p>
              </w:tc>
              <w:tc>
                <w:tcPr>
                  <w:tcW w:w="1410" w:type="pct"/>
                </w:tcPr>
                <w:p w14:paraId="64EB10CE" w14:textId="1ADC8A6D" w:rsidR="00EE535C" w:rsidRPr="00B543A9" w:rsidRDefault="00EE535C" w:rsidP="00EE535C">
                  <w:pPr>
                    <w:framePr w:hSpace="180" w:wrap="around" w:vAnchor="page" w:hAnchor="page" w:x="1821" w:y="2317"/>
                    <w:spacing w:before="480"/>
                    <w:jc w:val="center"/>
                    <w:rPr>
                      <w:b/>
                      <w:bCs/>
                      <w:szCs w:val="24"/>
                      <w:lang w:val="en-CA"/>
                    </w:rPr>
                  </w:pPr>
                  <w:r w:rsidRPr="00B543A9">
                    <w:rPr>
                      <w:b/>
                      <w:bCs/>
                      <w:szCs w:val="24"/>
                    </w:rPr>
                    <w:t>文件</w:t>
                  </w:r>
                </w:p>
              </w:tc>
            </w:tr>
            <w:tr w:rsidR="00504730" w:rsidRPr="00B543A9" w14:paraId="2D1A8C1B" w14:textId="77777777" w:rsidTr="00D34836">
              <w:trPr>
                <w:trHeight w:val="20"/>
              </w:trPr>
              <w:tc>
                <w:tcPr>
                  <w:tcW w:w="255" w:type="pct"/>
                </w:tcPr>
                <w:p w14:paraId="3397B9DB"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1</w:t>
                  </w:r>
                </w:p>
              </w:tc>
              <w:tc>
                <w:tcPr>
                  <w:tcW w:w="3335" w:type="pct"/>
                </w:tcPr>
                <w:p w14:paraId="5EC1E677" w14:textId="04CED55B" w:rsidR="00504730" w:rsidRPr="00B543A9" w:rsidRDefault="00E82A8A" w:rsidP="00EE535C">
                  <w:pPr>
                    <w:framePr w:hSpace="180" w:wrap="around" w:vAnchor="page" w:hAnchor="page" w:x="1821" w:y="2317"/>
                    <w:spacing w:before="80" w:after="80"/>
                    <w:rPr>
                      <w:rFonts w:asciiTheme="minorHAnsi" w:hAnsiTheme="minorHAnsi" w:cstheme="minorHAnsi"/>
                      <w:szCs w:val="24"/>
                      <w:lang w:val="en-CA" w:eastAsia="zh-CN"/>
                    </w:rPr>
                  </w:pPr>
                  <w:r w:rsidRPr="00B543A9">
                    <w:rPr>
                      <w:rFonts w:asciiTheme="minorHAnsi" w:hAnsiTheme="minorHAnsi" w:cstheme="minorHAnsi" w:hint="eastAsia"/>
                      <w:szCs w:val="24"/>
                      <w:lang w:eastAsia="zh-CN"/>
                    </w:rPr>
                    <w:t>世界知识产权组织总干事的发言</w:t>
                  </w:r>
                </w:p>
              </w:tc>
              <w:tc>
                <w:tcPr>
                  <w:tcW w:w="1410" w:type="pct"/>
                </w:tcPr>
                <w:p w14:paraId="4FB35040" w14:textId="77777777" w:rsidR="00504730" w:rsidRPr="00B543A9" w:rsidRDefault="00504730" w:rsidP="00EE535C">
                  <w:pPr>
                    <w:framePr w:hSpace="180" w:wrap="around" w:vAnchor="page" w:hAnchor="page" w:x="1821" w:y="2317"/>
                    <w:spacing w:before="80" w:after="80"/>
                    <w:ind w:left="-109"/>
                    <w:jc w:val="center"/>
                    <w:rPr>
                      <w:rFonts w:asciiTheme="minorHAnsi" w:hAnsiTheme="minorHAnsi" w:cstheme="minorHAnsi"/>
                      <w:szCs w:val="24"/>
                      <w:lang w:val="en-CA"/>
                    </w:rPr>
                  </w:pPr>
                  <w:r w:rsidRPr="00B543A9">
                    <w:rPr>
                      <w:rFonts w:asciiTheme="minorHAnsi" w:hAnsiTheme="minorHAnsi" w:cstheme="minorHAnsi"/>
                      <w:szCs w:val="24"/>
                    </w:rPr>
                    <w:t>-</w:t>
                  </w:r>
                </w:p>
              </w:tc>
            </w:tr>
            <w:tr w:rsidR="00504730" w:rsidRPr="00B543A9" w14:paraId="41A39EB8" w14:textId="77777777" w:rsidTr="00D34836">
              <w:trPr>
                <w:trHeight w:val="20"/>
              </w:trPr>
              <w:tc>
                <w:tcPr>
                  <w:tcW w:w="255" w:type="pct"/>
                </w:tcPr>
                <w:p w14:paraId="6E7DAE04"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2</w:t>
                  </w:r>
                </w:p>
              </w:tc>
              <w:tc>
                <w:tcPr>
                  <w:tcW w:w="3335" w:type="pct"/>
                </w:tcPr>
                <w:p w14:paraId="6689B0DC" w14:textId="57B73F5C" w:rsidR="00504730" w:rsidRPr="00B543A9" w:rsidRDefault="00CC27BA" w:rsidP="00EE535C">
                  <w:pPr>
                    <w:framePr w:hSpace="180" w:wrap="around" w:vAnchor="page" w:hAnchor="page" w:x="1821" w:y="2317"/>
                    <w:spacing w:before="80" w:after="80"/>
                    <w:rPr>
                      <w:rFonts w:asciiTheme="minorHAnsi" w:hAnsiTheme="minorHAnsi" w:cstheme="minorHAnsi"/>
                      <w:szCs w:val="24"/>
                      <w:highlight w:val="green"/>
                      <w:lang w:val="en-CA" w:eastAsia="zh-CN"/>
                    </w:rPr>
                  </w:pPr>
                  <w:r w:rsidRPr="00B543A9">
                    <w:rPr>
                      <w:szCs w:val="24"/>
                      <w:lang w:eastAsia="zh-CN"/>
                    </w:rPr>
                    <w:t>国际电联为加强其在树立使用信息通信技术（</w:t>
                  </w:r>
                  <w:r w:rsidRPr="00B543A9">
                    <w:rPr>
                      <w:szCs w:val="24"/>
                      <w:lang w:eastAsia="zh-CN"/>
                    </w:rPr>
                    <w:t>ICT</w:t>
                  </w:r>
                  <w:r w:rsidRPr="00B543A9">
                    <w:rPr>
                      <w:szCs w:val="24"/>
                      <w:lang w:eastAsia="zh-CN"/>
                    </w:rPr>
                    <w:t>）的信心和提高安全性方面的作用所开展的活动</w:t>
                  </w:r>
                </w:p>
              </w:tc>
              <w:bookmarkStart w:id="9" w:name="lt_pId020"/>
              <w:tc>
                <w:tcPr>
                  <w:tcW w:w="1410" w:type="pct"/>
                </w:tcPr>
                <w:p w14:paraId="4B52C6DB" w14:textId="77777777" w:rsidR="00504730" w:rsidRPr="00B543A9" w:rsidRDefault="00504730" w:rsidP="00EE535C">
                  <w:pPr>
                    <w:framePr w:hSpace="180" w:wrap="around" w:vAnchor="page" w:hAnchor="page" w:x="1821" w:y="2317"/>
                    <w:spacing w:before="80" w:after="80"/>
                    <w:ind w:right="177"/>
                    <w:jc w:val="center"/>
                    <w:rPr>
                      <w:rFonts w:asciiTheme="minorHAnsi" w:hAnsiTheme="minorHAnsi" w:cstheme="minorHAnsi"/>
                      <w:szCs w:val="24"/>
                      <w:lang w:val="en-CA"/>
                    </w:rPr>
                  </w:pPr>
                  <w:r w:rsidRPr="00B543A9">
                    <w:fldChar w:fldCharType="begin"/>
                  </w:r>
                  <w:r w:rsidRPr="00B543A9">
                    <w:rPr>
                      <w:szCs w:val="24"/>
                    </w:rPr>
                    <w:instrText xml:space="preserve"> HYPERLINK "https://www.itu.int/md/S23-CL-C-0038/en" </w:instrText>
                  </w:r>
                  <w:r w:rsidRPr="00B543A9">
                    <w:fldChar w:fldCharType="separate"/>
                  </w:r>
                  <w:r w:rsidRPr="00B543A9">
                    <w:rPr>
                      <w:rStyle w:val="Hyperlink"/>
                      <w:rFonts w:asciiTheme="minorHAnsi" w:hAnsiTheme="minorHAnsi" w:cstheme="minorHAnsi"/>
                      <w:szCs w:val="24"/>
                    </w:rPr>
                    <w:t>C23/38</w:t>
                  </w:r>
                  <w:r w:rsidRPr="00B543A9">
                    <w:rPr>
                      <w:rStyle w:val="Hyperlink"/>
                      <w:rFonts w:asciiTheme="minorHAnsi" w:hAnsiTheme="minorHAnsi" w:cstheme="minorHAnsi"/>
                      <w:szCs w:val="24"/>
                    </w:rPr>
                    <w:fldChar w:fldCharType="end"/>
                  </w:r>
                  <w:r w:rsidRPr="00B543A9">
                    <w:rPr>
                      <w:rFonts w:asciiTheme="minorHAnsi" w:hAnsiTheme="minorHAnsi" w:cstheme="minorHAnsi"/>
                      <w:szCs w:val="24"/>
                    </w:rPr>
                    <w:t xml:space="preserve">, </w:t>
                  </w:r>
                  <w:hyperlink r:id="rId8" w:history="1">
                    <w:r w:rsidRPr="00B543A9">
                      <w:rPr>
                        <w:rStyle w:val="Hyperlink"/>
                        <w:rFonts w:asciiTheme="minorHAnsi" w:hAnsiTheme="minorHAnsi" w:cstheme="minorHAnsi"/>
                        <w:szCs w:val="24"/>
                      </w:rPr>
                      <w:t>C23/93(Rev.1)</w:t>
                    </w:r>
                  </w:hyperlink>
                  <w:bookmarkEnd w:id="9"/>
                </w:p>
              </w:tc>
            </w:tr>
            <w:tr w:rsidR="00504730" w:rsidRPr="00B543A9" w14:paraId="4FF8502B" w14:textId="77777777" w:rsidTr="00D34836">
              <w:trPr>
                <w:trHeight w:val="20"/>
              </w:trPr>
              <w:tc>
                <w:tcPr>
                  <w:tcW w:w="255" w:type="pct"/>
                </w:tcPr>
                <w:p w14:paraId="3D0CC68B"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3</w:t>
                  </w:r>
                </w:p>
              </w:tc>
              <w:tc>
                <w:tcPr>
                  <w:tcW w:w="3335" w:type="pct"/>
                </w:tcPr>
                <w:p w14:paraId="2E29AA33" w14:textId="6A176472" w:rsidR="00504730" w:rsidRPr="00B543A9" w:rsidRDefault="006B46A4" w:rsidP="00EE535C">
                  <w:pPr>
                    <w:framePr w:hSpace="180" w:wrap="around" w:vAnchor="page" w:hAnchor="page" w:x="1821" w:y="2317"/>
                    <w:spacing w:before="80" w:after="80"/>
                    <w:rPr>
                      <w:rFonts w:asciiTheme="minorHAnsi" w:hAnsiTheme="minorHAnsi" w:cstheme="minorHAnsi"/>
                      <w:szCs w:val="24"/>
                      <w:highlight w:val="green"/>
                      <w:lang w:val="en-CA" w:eastAsia="zh-CN"/>
                    </w:rPr>
                  </w:pPr>
                  <w:r w:rsidRPr="00B543A9">
                    <w:rPr>
                      <w:szCs w:val="24"/>
                      <w:lang w:eastAsia="zh-CN"/>
                    </w:rPr>
                    <w:t>国际电联有关性别平等的</w:t>
                  </w:r>
                  <w:r w:rsidR="00E82A8A" w:rsidRPr="00B543A9">
                    <w:rPr>
                      <w:rFonts w:hint="eastAsia"/>
                      <w:szCs w:val="24"/>
                      <w:lang w:eastAsia="zh-CN"/>
                    </w:rPr>
                    <w:t>二十五</w:t>
                  </w:r>
                  <w:r w:rsidRPr="00B543A9">
                    <w:rPr>
                      <w:szCs w:val="24"/>
                      <w:lang w:eastAsia="zh-CN"/>
                    </w:rPr>
                    <w:t>年工作计</w:t>
                  </w:r>
                  <w:r w:rsidRPr="00B543A9">
                    <w:rPr>
                      <w:rFonts w:hint="eastAsia"/>
                      <w:szCs w:val="24"/>
                      <w:lang w:eastAsia="zh-CN"/>
                    </w:rPr>
                    <w:t>划</w:t>
                  </w:r>
                </w:p>
              </w:tc>
              <w:bookmarkStart w:id="10" w:name="lt_pId023"/>
              <w:tc>
                <w:tcPr>
                  <w:tcW w:w="1410" w:type="pct"/>
                </w:tcPr>
                <w:p w14:paraId="0F7328FE" w14:textId="77777777" w:rsidR="00504730" w:rsidRPr="00B543A9" w:rsidRDefault="00504730" w:rsidP="00EE535C">
                  <w:pPr>
                    <w:framePr w:hSpace="180" w:wrap="around" w:vAnchor="page" w:hAnchor="page" w:x="1821" w:y="2317"/>
                    <w:spacing w:before="80" w:after="80"/>
                    <w:jc w:val="center"/>
                    <w:rPr>
                      <w:rFonts w:asciiTheme="minorHAnsi" w:hAnsiTheme="minorHAnsi" w:cstheme="minorHAnsi"/>
                      <w:szCs w:val="24"/>
                      <w:lang w:val="en-CA"/>
                    </w:rPr>
                  </w:pPr>
                  <w:r w:rsidRPr="00B543A9">
                    <w:fldChar w:fldCharType="begin"/>
                  </w:r>
                  <w:r w:rsidRPr="00B543A9">
                    <w:rPr>
                      <w:szCs w:val="24"/>
                    </w:rPr>
                    <w:instrText xml:space="preserve"> HYPERLINK "https://www.itu.int/md/S23-CL-C-0006/en" </w:instrText>
                  </w:r>
                  <w:r w:rsidRPr="00B543A9">
                    <w:fldChar w:fldCharType="separate"/>
                  </w:r>
                  <w:r w:rsidRPr="00B543A9">
                    <w:rPr>
                      <w:rStyle w:val="Hyperlink"/>
                      <w:rFonts w:asciiTheme="minorHAnsi" w:hAnsiTheme="minorHAnsi" w:cstheme="minorHAnsi"/>
                      <w:szCs w:val="24"/>
                    </w:rPr>
                    <w:t>C23/6</w:t>
                  </w:r>
                  <w:r w:rsidRPr="00B543A9">
                    <w:rPr>
                      <w:rStyle w:val="Hyperlink"/>
                      <w:rFonts w:asciiTheme="minorHAnsi" w:hAnsiTheme="minorHAnsi" w:cstheme="minorHAnsi"/>
                      <w:szCs w:val="24"/>
                    </w:rPr>
                    <w:fldChar w:fldCharType="end"/>
                  </w:r>
                  <w:r w:rsidRPr="00B543A9">
                    <w:rPr>
                      <w:rFonts w:asciiTheme="minorHAnsi" w:hAnsiTheme="minorHAnsi" w:cstheme="minorHAnsi"/>
                      <w:szCs w:val="24"/>
                    </w:rPr>
                    <w:t xml:space="preserve">, </w:t>
                  </w:r>
                  <w:hyperlink r:id="rId9" w:history="1">
                    <w:r w:rsidRPr="00B543A9">
                      <w:rPr>
                        <w:rStyle w:val="Hyperlink"/>
                        <w:rFonts w:asciiTheme="minorHAnsi" w:hAnsiTheme="minorHAnsi" w:cstheme="minorHAnsi"/>
                        <w:szCs w:val="24"/>
                      </w:rPr>
                      <w:t>C23/76</w:t>
                    </w:r>
                  </w:hyperlink>
                  <w:r w:rsidRPr="00B543A9">
                    <w:rPr>
                      <w:rFonts w:asciiTheme="minorHAnsi" w:hAnsiTheme="minorHAnsi" w:cstheme="minorHAnsi"/>
                      <w:szCs w:val="24"/>
                    </w:rPr>
                    <w:t xml:space="preserve">, </w:t>
                  </w:r>
                  <w:hyperlink r:id="rId10" w:history="1">
                    <w:r w:rsidRPr="00B543A9">
                      <w:rPr>
                        <w:rStyle w:val="Hyperlink"/>
                        <w:rFonts w:asciiTheme="minorHAnsi" w:hAnsiTheme="minorHAnsi" w:cstheme="minorHAnsi"/>
                        <w:szCs w:val="24"/>
                      </w:rPr>
                      <w:t>C23/91+Corr.1</w:t>
                    </w:r>
                  </w:hyperlink>
                  <w:bookmarkEnd w:id="10"/>
                </w:p>
              </w:tc>
            </w:tr>
            <w:tr w:rsidR="00504730" w:rsidRPr="00B543A9" w14:paraId="2F960938" w14:textId="77777777" w:rsidTr="00D34836">
              <w:trPr>
                <w:trHeight w:val="20"/>
              </w:trPr>
              <w:tc>
                <w:tcPr>
                  <w:tcW w:w="255" w:type="pct"/>
                </w:tcPr>
                <w:p w14:paraId="04286ECC"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4</w:t>
                  </w:r>
                </w:p>
              </w:tc>
              <w:tc>
                <w:tcPr>
                  <w:tcW w:w="3335" w:type="pct"/>
                </w:tcPr>
                <w:p w14:paraId="1E2F2E2D" w14:textId="0C47EAF6" w:rsidR="00504730" w:rsidRPr="00B543A9" w:rsidRDefault="006B46A4" w:rsidP="00EE535C">
                  <w:pPr>
                    <w:framePr w:hSpace="180" w:wrap="around" w:vAnchor="page" w:hAnchor="page" w:x="1821" w:y="2317"/>
                    <w:spacing w:before="80" w:after="80"/>
                    <w:rPr>
                      <w:rFonts w:asciiTheme="minorHAnsi" w:hAnsiTheme="minorHAnsi" w:cstheme="minorHAnsi"/>
                      <w:szCs w:val="24"/>
                      <w:lang w:val="en-CA" w:eastAsia="zh-CN"/>
                    </w:rPr>
                  </w:pPr>
                  <w:r w:rsidRPr="00B543A9">
                    <w:rPr>
                      <w:szCs w:val="24"/>
                      <w:lang w:eastAsia="zh-CN"/>
                    </w:rPr>
                    <w:t>世界电信和信息社会</w:t>
                  </w:r>
                  <w:r w:rsidRPr="00B543A9">
                    <w:rPr>
                      <w:rFonts w:hint="eastAsia"/>
                      <w:szCs w:val="24"/>
                      <w:lang w:eastAsia="zh-CN"/>
                    </w:rPr>
                    <w:t>日</w:t>
                  </w:r>
                </w:p>
              </w:tc>
              <w:bookmarkStart w:id="11" w:name="lt_pId026"/>
              <w:tc>
                <w:tcPr>
                  <w:tcW w:w="1410" w:type="pct"/>
                </w:tcPr>
                <w:p w14:paraId="130B3251" w14:textId="77777777" w:rsidR="00504730" w:rsidRPr="00B543A9" w:rsidRDefault="00504730" w:rsidP="00EE535C">
                  <w:pPr>
                    <w:framePr w:hSpace="180" w:wrap="around" w:vAnchor="page" w:hAnchor="page" w:x="1821" w:y="2317"/>
                    <w:spacing w:before="80" w:after="80"/>
                    <w:jc w:val="center"/>
                    <w:rPr>
                      <w:rFonts w:asciiTheme="minorHAnsi" w:hAnsiTheme="minorHAnsi" w:cstheme="minorHAnsi"/>
                      <w:szCs w:val="24"/>
                      <w:lang w:val="en-CA"/>
                    </w:rPr>
                  </w:pPr>
                  <w:r w:rsidRPr="00B543A9">
                    <w:fldChar w:fldCharType="begin"/>
                  </w:r>
                  <w:r w:rsidRPr="00B543A9">
                    <w:rPr>
                      <w:szCs w:val="24"/>
                    </w:rPr>
                    <w:instrText xml:space="preserve"> HYPERLINK "https://www.itu.int/md/S23-CL-C-0017/en" </w:instrText>
                  </w:r>
                  <w:r w:rsidRPr="00B543A9">
                    <w:fldChar w:fldCharType="separate"/>
                  </w:r>
                  <w:r w:rsidRPr="00B543A9">
                    <w:rPr>
                      <w:rStyle w:val="Hyperlink"/>
                      <w:rFonts w:asciiTheme="minorHAnsi" w:hAnsiTheme="minorHAnsi" w:cstheme="minorHAnsi"/>
                      <w:szCs w:val="24"/>
                    </w:rPr>
                    <w:t>C23/17</w:t>
                  </w:r>
                  <w:r w:rsidRPr="00B543A9">
                    <w:rPr>
                      <w:rStyle w:val="Hyperlink"/>
                      <w:rFonts w:asciiTheme="minorHAnsi" w:hAnsiTheme="minorHAnsi" w:cstheme="minorHAnsi"/>
                      <w:szCs w:val="24"/>
                    </w:rPr>
                    <w:fldChar w:fldCharType="end"/>
                  </w:r>
                  <w:r w:rsidRPr="00B543A9">
                    <w:rPr>
                      <w:rFonts w:asciiTheme="minorHAnsi" w:hAnsiTheme="minorHAnsi" w:cstheme="minorHAnsi"/>
                      <w:szCs w:val="24"/>
                    </w:rPr>
                    <w:t xml:space="preserve">, </w:t>
                  </w:r>
                  <w:hyperlink r:id="rId11" w:history="1">
                    <w:r w:rsidRPr="00B543A9">
                      <w:rPr>
                        <w:rStyle w:val="Hyperlink"/>
                        <w:rFonts w:asciiTheme="minorHAnsi" w:hAnsiTheme="minorHAnsi" w:cstheme="minorHAnsi"/>
                        <w:szCs w:val="24"/>
                      </w:rPr>
                      <w:t>C23/DT/4</w:t>
                    </w:r>
                  </w:hyperlink>
                  <w:bookmarkEnd w:id="11"/>
                </w:p>
              </w:tc>
            </w:tr>
            <w:tr w:rsidR="00504730" w:rsidRPr="00BC2A91" w14:paraId="6C455E52" w14:textId="77777777" w:rsidTr="00D34836">
              <w:trPr>
                <w:trHeight w:val="20"/>
              </w:trPr>
              <w:tc>
                <w:tcPr>
                  <w:tcW w:w="255" w:type="pct"/>
                </w:tcPr>
                <w:p w14:paraId="29EC813C"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5</w:t>
                  </w:r>
                </w:p>
              </w:tc>
              <w:tc>
                <w:tcPr>
                  <w:tcW w:w="3335" w:type="pct"/>
                </w:tcPr>
                <w:p w14:paraId="7126B71B" w14:textId="5E5CBC5B" w:rsidR="00504730" w:rsidRPr="00B543A9" w:rsidRDefault="006B46A4" w:rsidP="00EE535C">
                  <w:pPr>
                    <w:framePr w:hSpace="180" w:wrap="around" w:vAnchor="page" w:hAnchor="page" w:x="1821" w:y="2317"/>
                    <w:spacing w:before="80" w:after="80"/>
                    <w:rPr>
                      <w:rFonts w:asciiTheme="minorHAnsi" w:hAnsiTheme="minorHAnsi" w:cstheme="minorHAnsi"/>
                      <w:szCs w:val="24"/>
                      <w:lang w:eastAsia="zh-CN"/>
                    </w:rPr>
                  </w:pPr>
                  <w:r w:rsidRPr="00B543A9">
                    <w:rPr>
                      <w:szCs w:val="24"/>
                      <w:lang w:eastAsia="zh-CN"/>
                    </w:rPr>
                    <w:t>《国际电信规则》</w:t>
                  </w:r>
                  <w:r w:rsidR="00E82A8A" w:rsidRPr="00B543A9">
                    <w:rPr>
                      <w:rFonts w:hint="eastAsia"/>
                      <w:szCs w:val="24"/>
                      <w:lang w:eastAsia="zh-CN"/>
                    </w:rPr>
                    <w:t>的</w:t>
                  </w:r>
                  <w:r w:rsidR="00E82A8A" w:rsidRPr="00B543A9">
                    <w:rPr>
                      <w:szCs w:val="24"/>
                      <w:lang w:eastAsia="zh-CN"/>
                    </w:rPr>
                    <w:t>定期审议</w:t>
                  </w:r>
                  <w:r w:rsidRPr="00B543A9">
                    <w:rPr>
                      <w:szCs w:val="24"/>
                      <w:lang w:eastAsia="zh-CN"/>
                    </w:rPr>
                    <w:t>（续</w:t>
                  </w:r>
                  <w:r w:rsidRPr="00B543A9">
                    <w:rPr>
                      <w:rFonts w:hint="eastAsia"/>
                      <w:szCs w:val="24"/>
                      <w:lang w:eastAsia="zh-CN"/>
                    </w:rPr>
                    <w:t>）</w:t>
                  </w:r>
                </w:p>
              </w:tc>
              <w:bookmarkStart w:id="12" w:name="lt_pId029"/>
              <w:tc>
                <w:tcPr>
                  <w:tcW w:w="1410" w:type="pct"/>
                </w:tcPr>
                <w:p w14:paraId="754B7E9E" w14:textId="77777777" w:rsidR="00504730" w:rsidRPr="00C51477" w:rsidRDefault="00504730" w:rsidP="00EE535C">
                  <w:pPr>
                    <w:framePr w:hSpace="180" w:wrap="around" w:vAnchor="page" w:hAnchor="page" w:x="1821" w:y="2317"/>
                    <w:spacing w:before="80" w:after="80"/>
                    <w:ind w:left="-109"/>
                    <w:jc w:val="center"/>
                    <w:rPr>
                      <w:rFonts w:asciiTheme="minorHAnsi" w:hAnsiTheme="minorHAnsi" w:cstheme="minorHAnsi"/>
                      <w:szCs w:val="24"/>
                      <w:lang w:val="it-IT"/>
                    </w:rPr>
                  </w:pPr>
                  <w:r w:rsidRPr="00B543A9">
                    <w:fldChar w:fldCharType="begin"/>
                  </w:r>
                  <w:r w:rsidRPr="00C51477">
                    <w:rPr>
                      <w:szCs w:val="24"/>
                      <w:lang w:val="it-IT"/>
                    </w:rPr>
                    <w:instrText xml:space="preserve"> HYPERLINK "https://www.itu.int/md/S23-CL-C-0012/en" </w:instrText>
                  </w:r>
                  <w:r w:rsidRPr="00B543A9">
                    <w:fldChar w:fldCharType="separate"/>
                  </w:r>
                  <w:r w:rsidRPr="00C51477">
                    <w:rPr>
                      <w:rStyle w:val="Hyperlink"/>
                      <w:rFonts w:asciiTheme="minorHAnsi" w:hAnsiTheme="minorHAnsi" w:cstheme="minorHAnsi"/>
                      <w:szCs w:val="24"/>
                      <w:lang w:val="it-IT"/>
                    </w:rPr>
                    <w:t>C23/12</w:t>
                  </w:r>
                  <w:r w:rsidRPr="00B543A9">
                    <w:rPr>
                      <w:rStyle w:val="Hyperlink"/>
                      <w:rFonts w:asciiTheme="minorHAnsi" w:hAnsiTheme="minorHAnsi" w:cstheme="minorHAnsi"/>
                      <w:szCs w:val="24"/>
                    </w:rPr>
                    <w:fldChar w:fldCharType="end"/>
                  </w:r>
                  <w:r w:rsidRPr="00C51477">
                    <w:rPr>
                      <w:rFonts w:asciiTheme="minorHAnsi" w:hAnsiTheme="minorHAnsi" w:cstheme="minorHAnsi"/>
                      <w:szCs w:val="24"/>
                      <w:lang w:val="it-IT"/>
                    </w:rPr>
                    <w:t xml:space="preserve">, </w:t>
                  </w:r>
                  <w:hyperlink r:id="rId12" w:history="1">
                    <w:r w:rsidRPr="00C51477">
                      <w:rPr>
                        <w:rStyle w:val="Hyperlink"/>
                        <w:rFonts w:asciiTheme="minorHAnsi" w:hAnsiTheme="minorHAnsi" w:cstheme="minorHAnsi"/>
                        <w:szCs w:val="24"/>
                        <w:lang w:val="it-IT"/>
                      </w:rPr>
                      <w:t>C23/66</w:t>
                    </w:r>
                  </w:hyperlink>
                  <w:r w:rsidRPr="00C51477">
                    <w:rPr>
                      <w:rFonts w:asciiTheme="minorHAnsi" w:hAnsiTheme="minorHAnsi" w:cstheme="minorHAnsi"/>
                      <w:szCs w:val="24"/>
                      <w:lang w:val="it-IT"/>
                    </w:rPr>
                    <w:t xml:space="preserve">, </w:t>
                  </w:r>
                  <w:hyperlink r:id="rId13" w:history="1">
                    <w:r w:rsidRPr="00C51477">
                      <w:rPr>
                        <w:rStyle w:val="Hyperlink"/>
                        <w:rFonts w:asciiTheme="minorHAnsi" w:hAnsiTheme="minorHAnsi" w:cstheme="minorHAnsi"/>
                        <w:szCs w:val="24"/>
                        <w:lang w:val="it-IT"/>
                      </w:rPr>
                      <w:t>C23/73</w:t>
                    </w:r>
                  </w:hyperlink>
                  <w:r w:rsidRPr="00C51477">
                    <w:rPr>
                      <w:rFonts w:asciiTheme="minorHAnsi" w:hAnsiTheme="minorHAnsi" w:cstheme="minorHAnsi"/>
                      <w:szCs w:val="24"/>
                      <w:lang w:val="it-IT"/>
                    </w:rPr>
                    <w:t xml:space="preserve">, </w:t>
                  </w:r>
                  <w:hyperlink r:id="rId14" w:history="1">
                    <w:r w:rsidRPr="00C51477">
                      <w:rPr>
                        <w:rStyle w:val="Hyperlink"/>
                        <w:rFonts w:asciiTheme="minorHAnsi" w:hAnsiTheme="minorHAnsi" w:cstheme="minorHAnsi"/>
                        <w:szCs w:val="24"/>
                        <w:lang w:val="it-IT"/>
                      </w:rPr>
                      <w:t>C23/77+Corr.1</w:t>
                    </w:r>
                  </w:hyperlink>
                  <w:r w:rsidRPr="00C51477">
                    <w:rPr>
                      <w:rFonts w:asciiTheme="minorHAnsi" w:hAnsiTheme="minorHAnsi" w:cstheme="minorHAnsi"/>
                      <w:szCs w:val="24"/>
                      <w:lang w:val="it-IT"/>
                    </w:rPr>
                    <w:t xml:space="preserve">, </w:t>
                  </w:r>
                  <w:hyperlink r:id="rId15" w:history="1">
                    <w:r w:rsidRPr="00C51477">
                      <w:rPr>
                        <w:rStyle w:val="Hyperlink"/>
                        <w:rFonts w:asciiTheme="minorHAnsi" w:hAnsiTheme="minorHAnsi" w:cstheme="minorHAnsi"/>
                        <w:szCs w:val="24"/>
                        <w:lang w:val="it-IT"/>
                      </w:rPr>
                      <w:t>C23/88+Corr.1,2</w:t>
                    </w:r>
                  </w:hyperlink>
                  <w:r w:rsidRPr="00C51477">
                    <w:rPr>
                      <w:rFonts w:asciiTheme="minorHAnsi" w:hAnsiTheme="minorHAnsi" w:cstheme="minorHAnsi"/>
                      <w:szCs w:val="24"/>
                      <w:lang w:val="it-IT"/>
                    </w:rPr>
                    <w:t>,</w:t>
                  </w:r>
                  <w:bookmarkEnd w:id="12"/>
                  <w:r w:rsidRPr="00C51477">
                    <w:rPr>
                      <w:rFonts w:asciiTheme="minorHAnsi" w:hAnsiTheme="minorHAnsi" w:cstheme="minorHAnsi"/>
                      <w:szCs w:val="24"/>
                      <w:lang w:val="it-IT"/>
                    </w:rPr>
                    <w:t xml:space="preserve"> </w:t>
                  </w:r>
                  <w:r w:rsidRPr="00C51477">
                    <w:rPr>
                      <w:rFonts w:asciiTheme="minorHAnsi" w:hAnsiTheme="minorHAnsi" w:cstheme="minorHAnsi"/>
                      <w:szCs w:val="24"/>
                      <w:lang w:val="it-IT"/>
                    </w:rPr>
                    <w:br/>
                  </w:r>
                  <w:hyperlink r:id="rId16" w:history="1">
                    <w:bookmarkStart w:id="13" w:name="lt_pId030"/>
                    <w:r w:rsidRPr="00C51477">
                      <w:rPr>
                        <w:rStyle w:val="Hyperlink"/>
                        <w:rFonts w:asciiTheme="minorHAnsi" w:hAnsiTheme="minorHAnsi" w:cstheme="minorHAnsi"/>
                        <w:szCs w:val="24"/>
                        <w:lang w:val="it-IT"/>
                      </w:rPr>
                      <w:t>C23/DT/5</w:t>
                    </w:r>
                    <w:bookmarkEnd w:id="13"/>
                  </w:hyperlink>
                </w:p>
              </w:tc>
            </w:tr>
            <w:tr w:rsidR="00504730" w:rsidRPr="00B543A9" w14:paraId="3DEE72B9" w14:textId="77777777" w:rsidTr="00D34836">
              <w:trPr>
                <w:trHeight w:val="20"/>
              </w:trPr>
              <w:tc>
                <w:tcPr>
                  <w:tcW w:w="255" w:type="pct"/>
                </w:tcPr>
                <w:p w14:paraId="3C40516C"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6</w:t>
                  </w:r>
                </w:p>
              </w:tc>
              <w:tc>
                <w:tcPr>
                  <w:tcW w:w="3335" w:type="pct"/>
                </w:tcPr>
                <w:p w14:paraId="0A8069CA" w14:textId="71027D39" w:rsidR="00504730" w:rsidRPr="00B543A9" w:rsidRDefault="005C4DE7" w:rsidP="00EE535C">
                  <w:pPr>
                    <w:framePr w:hSpace="180" w:wrap="around" w:vAnchor="page" w:hAnchor="page" w:x="1821" w:y="2317"/>
                    <w:spacing w:before="80" w:after="80"/>
                    <w:rPr>
                      <w:rFonts w:asciiTheme="minorHAnsi" w:hAnsiTheme="minorHAnsi" w:cstheme="minorHAnsi"/>
                      <w:szCs w:val="24"/>
                      <w:highlight w:val="yellow"/>
                      <w:lang w:eastAsia="zh-CN"/>
                    </w:rPr>
                  </w:pPr>
                  <w:r w:rsidRPr="00B543A9">
                    <w:rPr>
                      <w:szCs w:val="24"/>
                      <w:lang w:eastAsia="zh-CN"/>
                    </w:rPr>
                    <w:t>2026</w:t>
                  </w:r>
                  <w:r w:rsidRPr="00B543A9">
                    <w:rPr>
                      <w:szCs w:val="24"/>
                      <w:lang w:eastAsia="zh-CN"/>
                    </w:rPr>
                    <w:t>年世界电信</w:t>
                  </w:r>
                  <w:r w:rsidRPr="00B543A9">
                    <w:rPr>
                      <w:szCs w:val="24"/>
                      <w:lang w:eastAsia="zh-CN"/>
                    </w:rPr>
                    <w:t>/</w:t>
                  </w:r>
                  <w:r w:rsidRPr="00B543A9">
                    <w:rPr>
                      <w:szCs w:val="24"/>
                      <w:lang w:eastAsia="zh-CN"/>
                    </w:rPr>
                    <w:t>信息通信技术政策论坛（</w:t>
                  </w:r>
                  <w:r w:rsidRPr="00B543A9">
                    <w:rPr>
                      <w:szCs w:val="24"/>
                      <w:lang w:eastAsia="zh-CN"/>
                    </w:rPr>
                    <w:t>WTPF-26</w:t>
                  </w:r>
                  <w:r w:rsidRPr="00B543A9">
                    <w:rPr>
                      <w:szCs w:val="24"/>
                      <w:lang w:eastAsia="zh-CN"/>
                    </w:rPr>
                    <w:t>）的筹备工</w:t>
                  </w:r>
                  <w:r w:rsidRPr="00B543A9">
                    <w:rPr>
                      <w:rFonts w:hint="eastAsia"/>
                      <w:szCs w:val="24"/>
                      <w:lang w:eastAsia="zh-CN"/>
                    </w:rPr>
                    <w:t>作</w:t>
                  </w:r>
                </w:p>
              </w:tc>
              <w:tc>
                <w:tcPr>
                  <w:tcW w:w="1410" w:type="pct"/>
                </w:tcPr>
                <w:p w14:paraId="7B671DC8" w14:textId="77777777" w:rsidR="00504730" w:rsidRPr="00B543A9" w:rsidRDefault="00BC2A91" w:rsidP="00EE535C">
                  <w:pPr>
                    <w:framePr w:hSpace="180" w:wrap="around" w:vAnchor="page" w:hAnchor="page" w:x="1821" w:y="2317"/>
                    <w:spacing w:before="80" w:after="80"/>
                    <w:ind w:left="-109"/>
                    <w:jc w:val="center"/>
                    <w:rPr>
                      <w:rFonts w:asciiTheme="minorHAnsi" w:hAnsiTheme="minorHAnsi" w:cstheme="minorHAnsi"/>
                      <w:szCs w:val="24"/>
                    </w:rPr>
                  </w:pPr>
                  <w:hyperlink r:id="rId17" w:history="1">
                    <w:bookmarkStart w:id="14" w:name="lt_pId033"/>
                    <w:r w:rsidR="00504730" w:rsidRPr="00B543A9">
                      <w:rPr>
                        <w:rStyle w:val="Hyperlink"/>
                        <w:rFonts w:asciiTheme="minorHAnsi" w:hAnsiTheme="minorHAnsi" w:cstheme="minorHAnsi"/>
                        <w:szCs w:val="24"/>
                      </w:rPr>
                      <w:t>C23/13</w:t>
                    </w:r>
                    <w:bookmarkEnd w:id="14"/>
                  </w:hyperlink>
                </w:p>
              </w:tc>
            </w:tr>
            <w:tr w:rsidR="00504730" w:rsidRPr="00B543A9" w14:paraId="382E36F9" w14:textId="77777777" w:rsidTr="00D34836">
              <w:trPr>
                <w:trHeight w:val="20"/>
              </w:trPr>
              <w:tc>
                <w:tcPr>
                  <w:tcW w:w="255" w:type="pct"/>
                </w:tcPr>
                <w:p w14:paraId="7FB400CA"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7</w:t>
                  </w:r>
                </w:p>
              </w:tc>
              <w:tc>
                <w:tcPr>
                  <w:tcW w:w="3335" w:type="pct"/>
                </w:tcPr>
                <w:p w14:paraId="378F4091" w14:textId="33614629" w:rsidR="00504730" w:rsidRPr="00B543A9" w:rsidRDefault="005C4DE7" w:rsidP="00EE535C">
                  <w:pPr>
                    <w:framePr w:hSpace="180" w:wrap="around" w:vAnchor="page" w:hAnchor="page" w:x="1821" w:y="2317"/>
                    <w:spacing w:before="80" w:after="80"/>
                    <w:rPr>
                      <w:rFonts w:asciiTheme="minorHAnsi" w:hAnsiTheme="minorHAnsi" w:cstheme="minorHAnsi"/>
                      <w:szCs w:val="24"/>
                      <w:lang w:eastAsia="zh-CN"/>
                    </w:rPr>
                  </w:pPr>
                  <w:r w:rsidRPr="00B543A9">
                    <w:rPr>
                      <w:szCs w:val="24"/>
                      <w:lang w:eastAsia="zh-CN"/>
                    </w:rPr>
                    <w:t>国际电联的青年参与和举</w:t>
                  </w:r>
                  <w:r w:rsidRPr="00B543A9">
                    <w:rPr>
                      <w:rFonts w:hint="eastAsia"/>
                      <w:szCs w:val="24"/>
                      <w:lang w:eastAsia="zh-CN"/>
                    </w:rPr>
                    <w:t>措</w:t>
                  </w:r>
                </w:p>
              </w:tc>
              <w:bookmarkStart w:id="15" w:name="lt_pId036"/>
              <w:tc>
                <w:tcPr>
                  <w:tcW w:w="1410" w:type="pct"/>
                </w:tcPr>
                <w:p w14:paraId="0DACC5D5" w14:textId="77777777" w:rsidR="00504730" w:rsidRPr="00B543A9" w:rsidRDefault="00504730" w:rsidP="00EE535C">
                  <w:pPr>
                    <w:framePr w:hSpace="180" w:wrap="around" w:vAnchor="page" w:hAnchor="page" w:x="1821" w:y="2317"/>
                    <w:spacing w:before="80" w:after="80"/>
                    <w:ind w:left="-109"/>
                    <w:jc w:val="center"/>
                    <w:rPr>
                      <w:rFonts w:asciiTheme="minorHAnsi" w:hAnsiTheme="minorHAnsi" w:cstheme="minorHAnsi"/>
                      <w:szCs w:val="24"/>
                    </w:rPr>
                  </w:pPr>
                  <w:r w:rsidRPr="00B543A9">
                    <w:fldChar w:fldCharType="begin"/>
                  </w:r>
                  <w:r w:rsidRPr="00B543A9">
                    <w:rPr>
                      <w:szCs w:val="24"/>
                    </w:rPr>
                    <w:instrText xml:space="preserve"> HYPERLINK "https://www.itu.int/md/S23-CL-C-0063/en" </w:instrText>
                  </w:r>
                  <w:r w:rsidRPr="00B543A9">
                    <w:fldChar w:fldCharType="separate"/>
                  </w:r>
                  <w:r w:rsidRPr="00B543A9">
                    <w:rPr>
                      <w:rStyle w:val="Hyperlink"/>
                      <w:rFonts w:asciiTheme="minorHAnsi" w:hAnsiTheme="minorHAnsi" w:cstheme="minorHAnsi"/>
                      <w:szCs w:val="24"/>
                    </w:rPr>
                    <w:t>C23/63</w:t>
                  </w:r>
                  <w:r w:rsidRPr="00B543A9">
                    <w:rPr>
                      <w:rStyle w:val="Hyperlink"/>
                      <w:rFonts w:asciiTheme="minorHAnsi" w:hAnsiTheme="minorHAnsi" w:cstheme="minorHAnsi"/>
                      <w:szCs w:val="24"/>
                    </w:rPr>
                    <w:fldChar w:fldCharType="end"/>
                  </w:r>
                  <w:r w:rsidRPr="00B543A9">
                    <w:rPr>
                      <w:rFonts w:asciiTheme="minorHAnsi" w:hAnsiTheme="minorHAnsi" w:cstheme="minorHAnsi"/>
                      <w:szCs w:val="24"/>
                    </w:rPr>
                    <w:t xml:space="preserve">, </w:t>
                  </w:r>
                  <w:hyperlink r:id="rId18" w:history="1">
                    <w:r w:rsidRPr="00B543A9">
                      <w:rPr>
                        <w:rStyle w:val="Hyperlink"/>
                        <w:rFonts w:asciiTheme="minorHAnsi" w:hAnsiTheme="minorHAnsi" w:cstheme="minorHAnsi"/>
                        <w:szCs w:val="24"/>
                      </w:rPr>
                      <w:t>C23/67</w:t>
                    </w:r>
                  </w:hyperlink>
                  <w:bookmarkEnd w:id="15"/>
                </w:p>
              </w:tc>
            </w:tr>
            <w:tr w:rsidR="00504730" w:rsidRPr="00B543A9" w14:paraId="79DA699E" w14:textId="77777777" w:rsidTr="00D34836">
              <w:trPr>
                <w:trHeight w:val="20"/>
              </w:trPr>
              <w:tc>
                <w:tcPr>
                  <w:tcW w:w="255" w:type="pct"/>
                </w:tcPr>
                <w:p w14:paraId="5FFFC9F1"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8</w:t>
                  </w:r>
                </w:p>
              </w:tc>
              <w:tc>
                <w:tcPr>
                  <w:tcW w:w="3335" w:type="pct"/>
                </w:tcPr>
                <w:p w14:paraId="72F31A6F" w14:textId="3430FA6B" w:rsidR="00504730" w:rsidRPr="00B543A9" w:rsidRDefault="00CE7157" w:rsidP="00EE535C">
                  <w:pPr>
                    <w:framePr w:hSpace="180" w:wrap="around" w:vAnchor="page" w:hAnchor="page" w:x="1821" w:y="2317"/>
                    <w:spacing w:before="80" w:after="80"/>
                    <w:rPr>
                      <w:rFonts w:asciiTheme="minorHAnsi" w:hAnsiTheme="minorHAnsi" w:cstheme="minorHAnsi"/>
                      <w:szCs w:val="24"/>
                    </w:rPr>
                  </w:pPr>
                  <w:r>
                    <w:rPr>
                      <w:rFonts w:asciiTheme="minorHAnsi" w:hAnsiTheme="minorHAnsi" w:cstheme="minorHAnsi" w:hint="eastAsia"/>
                      <w:szCs w:val="24"/>
                      <w:lang w:eastAsia="zh-CN"/>
                    </w:rPr>
                    <w:t>西班牙的</w:t>
                  </w:r>
                  <w:r w:rsidR="00E82A8A" w:rsidRPr="00B543A9">
                    <w:rPr>
                      <w:rFonts w:asciiTheme="minorHAnsi" w:hAnsiTheme="minorHAnsi" w:cstheme="minorHAnsi" w:hint="eastAsia"/>
                      <w:szCs w:val="24"/>
                      <w:lang w:eastAsia="zh-CN"/>
                    </w:rPr>
                    <w:t>发言</w:t>
                  </w:r>
                </w:p>
              </w:tc>
              <w:tc>
                <w:tcPr>
                  <w:tcW w:w="1410" w:type="pct"/>
                </w:tcPr>
                <w:p w14:paraId="734A0623" w14:textId="77777777" w:rsidR="00504730" w:rsidRPr="00B543A9" w:rsidRDefault="00504730" w:rsidP="00EE535C">
                  <w:pPr>
                    <w:framePr w:hSpace="180" w:wrap="around" w:vAnchor="page" w:hAnchor="page" w:x="1821" w:y="2317"/>
                    <w:spacing w:before="80" w:after="80"/>
                    <w:ind w:left="-109"/>
                    <w:jc w:val="center"/>
                    <w:rPr>
                      <w:rFonts w:asciiTheme="minorHAnsi" w:hAnsiTheme="minorHAnsi" w:cstheme="minorHAnsi"/>
                      <w:szCs w:val="24"/>
                    </w:rPr>
                  </w:pPr>
                  <w:r w:rsidRPr="00B543A9">
                    <w:rPr>
                      <w:rFonts w:asciiTheme="minorHAnsi" w:hAnsiTheme="minorHAnsi" w:cstheme="minorHAnsi"/>
                      <w:szCs w:val="24"/>
                    </w:rPr>
                    <w:t>-</w:t>
                  </w:r>
                </w:p>
              </w:tc>
            </w:tr>
            <w:tr w:rsidR="00504730" w:rsidRPr="00B543A9" w14:paraId="66477D69" w14:textId="77777777" w:rsidTr="00D34836">
              <w:trPr>
                <w:trHeight w:val="20"/>
              </w:trPr>
              <w:tc>
                <w:tcPr>
                  <w:tcW w:w="255" w:type="pct"/>
                </w:tcPr>
                <w:p w14:paraId="4B12CACF" w14:textId="77777777" w:rsidR="00504730" w:rsidRPr="00B543A9" w:rsidRDefault="00504730" w:rsidP="00EE535C">
                  <w:pPr>
                    <w:framePr w:hSpace="180" w:wrap="around" w:vAnchor="page" w:hAnchor="page" w:x="1821" w:y="2317"/>
                    <w:spacing w:before="80" w:after="80"/>
                    <w:rPr>
                      <w:szCs w:val="24"/>
                      <w:lang w:val="en-CA"/>
                    </w:rPr>
                  </w:pPr>
                  <w:r w:rsidRPr="00B543A9">
                    <w:rPr>
                      <w:szCs w:val="24"/>
                      <w:lang w:val="en-CA"/>
                    </w:rPr>
                    <w:t>9</w:t>
                  </w:r>
                </w:p>
              </w:tc>
              <w:tc>
                <w:tcPr>
                  <w:tcW w:w="3335" w:type="pct"/>
                </w:tcPr>
                <w:p w14:paraId="2AFB3D25" w14:textId="2A3E3E89" w:rsidR="00504730" w:rsidRPr="00B543A9" w:rsidRDefault="00E82A8A" w:rsidP="00EE535C">
                  <w:pPr>
                    <w:framePr w:hSpace="180" w:wrap="around" w:vAnchor="page" w:hAnchor="page" w:x="1821" w:y="2317"/>
                    <w:spacing w:before="80" w:after="80"/>
                    <w:rPr>
                      <w:rFonts w:asciiTheme="minorHAnsi" w:hAnsiTheme="minorHAnsi" w:cstheme="minorHAnsi"/>
                      <w:szCs w:val="24"/>
                      <w:lang w:eastAsia="zh-CN"/>
                    </w:rPr>
                  </w:pPr>
                  <w:r w:rsidRPr="00B543A9">
                    <w:rPr>
                      <w:rFonts w:asciiTheme="minorHAnsi" w:hAnsiTheme="minorHAnsi" w:cstheme="minorHAnsi" w:hint="eastAsia"/>
                      <w:szCs w:val="24"/>
                      <w:lang w:eastAsia="zh-CN"/>
                    </w:rPr>
                    <w:t>英国向国际电联赠送的礼物</w:t>
                  </w:r>
                </w:p>
              </w:tc>
              <w:tc>
                <w:tcPr>
                  <w:tcW w:w="1410" w:type="pct"/>
                </w:tcPr>
                <w:p w14:paraId="03657509" w14:textId="77777777" w:rsidR="00504730" w:rsidRPr="00B543A9" w:rsidRDefault="00504730" w:rsidP="00EE535C">
                  <w:pPr>
                    <w:framePr w:hSpace="180" w:wrap="around" w:vAnchor="page" w:hAnchor="page" w:x="1821" w:y="2317"/>
                    <w:spacing w:before="80" w:after="80"/>
                    <w:ind w:left="-109"/>
                    <w:jc w:val="center"/>
                    <w:rPr>
                      <w:rFonts w:asciiTheme="minorHAnsi" w:hAnsiTheme="minorHAnsi" w:cstheme="minorHAnsi"/>
                      <w:szCs w:val="24"/>
                    </w:rPr>
                  </w:pPr>
                  <w:r w:rsidRPr="00B543A9">
                    <w:rPr>
                      <w:rFonts w:asciiTheme="minorHAnsi" w:hAnsiTheme="minorHAnsi" w:cstheme="minorHAnsi"/>
                      <w:szCs w:val="24"/>
                    </w:rPr>
                    <w:t>-</w:t>
                  </w:r>
                </w:p>
              </w:tc>
            </w:tr>
            <w:bookmarkEnd w:id="8"/>
          </w:tbl>
          <w:p w14:paraId="5FA30640" w14:textId="77777777" w:rsidR="00504730" w:rsidRPr="00B543A9" w:rsidRDefault="00504730" w:rsidP="00D34836">
            <w:pPr>
              <w:spacing w:after="160"/>
              <w:rPr>
                <w:szCs w:val="24"/>
              </w:rPr>
            </w:pPr>
          </w:p>
        </w:tc>
      </w:tr>
    </w:tbl>
    <w:p w14:paraId="26733D1F" w14:textId="739C2A4A" w:rsidR="00207C3D" w:rsidRPr="00B543A9" w:rsidRDefault="00E24D59" w:rsidP="00E51785">
      <w:pPr>
        <w:tabs>
          <w:tab w:val="clear" w:pos="794"/>
          <w:tab w:val="clear" w:pos="1191"/>
          <w:tab w:val="clear" w:pos="1588"/>
          <w:tab w:val="clear" w:pos="1985"/>
        </w:tabs>
        <w:overflowPunct/>
        <w:autoSpaceDE/>
        <w:autoSpaceDN/>
        <w:adjustRightInd/>
        <w:spacing w:before="0"/>
        <w:textAlignment w:val="auto"/>
        <w:rPr>
          <w:szCs w:val="24"/>
        </w:rPr>
      </w:pPr>
      <w:r w:rsidRPr="00B543A9">
        <w:rPr>
          <w:szCs w:val="24"/>
        </w:rPr>
        <w:br w:type="page"/>
      </w:r>
    </w:p>
    <w:p w14:paraId="2DFC9EBC" w14:textId="1DE0608E" w:rsidR="00207C3D" w:rsidRPr="002B54D2" w:rsidRDefault="00207C3D" w:rsidP="002B54D2">
      <w:pPr>
        <w:pStyle w:val="Heading1"/>
        <w:rPr>
          <w:sz w:val="24"/>
          <w:szCs w:val="24"/>
          <w:lang w:val="en-CA" w:eastAsia="zh-CN"/>
        </w:rPr>
      </w:pPr>
      <w:r w:rsidRPr="002B54D2">
        <w:rPr>
          <w:sz w:val="24"/>
          <w:szCs w:val="24"/>
          <w:lang w:val="en-CA" w:eastAsia="zh-CN"/>
        </w:rPr>
        <w:lastRenderedPageBreak/>
        <w:t>1</w:t>
      </w:r>
      <w:r w:rsidRPr="002B54D2">
        <w:rPr>
          <w:sz w:val="24"/>
          <w:szCs w:val="24"/>
          <w:lang w:val="en-CA" w:eastAsia="zh-CN"/>
        </w:rPr>
        <w:tab/>
      </w:r>
      <w:r w:rsidR="00B006E6" w:rsidRPr="00B006E6">
        <w:rPr>
          <w:rFonts w:hint="eastAsia"/>
          <w:sz w:val="24"/>
          <w:szCs w:val="24"/>
          <w:lang w:val="en-CA" w:eastAsia="zh-CN"/>
        </w:rPr>
        <w:t>世界知识产权组织总干事的发言</w:t>
      </w:r>
    </w:p>
    <w:p w14:paraId="4F626F48" w14:textId="13F2F013"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rPr>
      </w:pPr>
      <w:r>
        <w:rPr>
          <w:rFonts w:asciiTheme="minorHAnsi" w:hAnsiTheme="minorHAnsi" w:cstheme="minorHAnsi"/>
          <w:szCs w:val="24"/>
          <w:lang w:val="en-CA"/>
        </w:rPr>
        <w:t>1.1</w:t>
      </w:r>
      <w:r>
        <w:rPr>
          <w:rFonts w:asciiTheme="minorHAnsi" w:hAnsiTheme="minorHAnsi" w:cstheme="minorHAnsi"/>
          <w:szCs w:val="24"/>
          <w:lang w:val="en-CA"/>
        </w:rPr>
        <w:tab/>
      </w:r>
      <w:r w:rsidR="00B006E6" w:rsidRPr="00B006E6">
        <w:rPr>
          <w:rFonts w:asciiTheme="minorHAnsi" w:hAnsiTheme="minorHAnsi" w:cstheme="minorHAnsi" w:hint="eastAsia"/>
          <w:szCs w:val="24"/>
          <w:lang w:val="en-CA"/>
        </w:rPr>
        <w:t>世界知识产权组织总干事</w:t>
      </w:r>
      <w:r w:rsidR="00120F56" w:rsidRPr="00120F56">
        <w:rPr>
          <w:rFonts w:asciiTheme="minorHAnsi" w:hAnsiTheme="minorHAnsi" w:cstheme="minorHAnsi" w:hint="eastAsia"/>
          <w:szCs w:val="24"/>
          <w:lang w:val="en-CA"/>
        </w:rPr>
        <w:t>邓鸿森</w:t>
      </w:r>
      <w:r w:rsidR="00B006E6" w:rsidRPr="00B006E6">
        <w:rPr>
          <w:rFonts w:asciiTheme="minorHAnsi" w:hAnsiTheme="minorHAnsi" w:cstheme="minorHAnsi" w:hint="eastAsia"/>
          <w:szCs w:val="24"/>
          <w:lang w:val="en-CA"/>
        </w:rPr>
        <w:t>先生发表了如下讲话：</w:t>
      </w:r>
      <w:r>
        <w:rPr>
          <w:rFonts w:asciiTheme="minorHAnsi" w:hAnsiTheme="minorHAnsi" w:cstheme="minorHAnsi"/>
          <w:szCs w:val="24"/>
          <w:lang w:val="en-CA"/>
        </w:rPr>
        <w:br/>
      </w:r>
      <w:hyperlink r:id="rId19" w:history="1">
        <w:r w:rsidR="003E38BC" w:rsidRPr="003E38BC">
          <w:rPr>
            <w:rFonts w:asciiTheme="minorHAnsi" w:hAnsiTheme="minorHAnsi" w:cstheme="minorHAnsi"/>
            <w:color w:val="0000FF"/>
            <w:szCs w:val="24"/>
            <w:u w:val="single"/>
            <w:lang w:val="en-CA"/>
          </w:rPr>
          <w:t>https://council.itu.int/2023/en/news/speeches/speech-director-general-of-wipo-daren-tang/</w:t>
        </w:r>
      </w:hyperlink>
      <w:r w:rsidR="003E38BC" w:rsidRPr="00C66A3B">
        <w:rPr>
          <w:rFonts w:asciiTheme="minorHAnsi" w:hAnsiTheme="minorHAnsi" w:cstheme="minorHAnsi" w:hint="eastAsia"/>
          <w:szCs w:val="24"/>
          <w:lang w:val="en-CA" w:eastAsia="zh-CN"/>
        </w:rPr>
        <w:t>。</w:t>
      </w:r>
    </w:p>
    <w:p w14:paraId="0E5406F5" w14:textId="2C35A472" w:rsidR="00207C3D" w:rsidRPr="002B54D2" w:rsidRDefault="00207C3D" w:rsidP="002B54D2">
      <w:pPr>
        <w:pStyle w:val="Heading1"/>
        <w:rPr>
          <w:sz w:val="24"/>
          <w:szCs w:val="24"/>
          <w:lang w:val="en-CA" w:eastAsia="zh-CN"/>
        </w:rPr>
      </w:pPr>
      <w:r w:rsidRPr="002B54D2">
        <w:rPr>
          <w:sz w:val="24"/>
          <w:szCs w:val="24"/>
          <w:lang w:val="en-CA" w:eastAsia="zh-CN"/>
        </w:rPr>
        <w:t>2</w:t>
      </w:r>
      <w:r w:rsidRPr="002B54D2">
        <w:rPr>
          <w:sz w:val="24"/>
          <w:szCs w:val="24"/>
          <w:lang w:val="en-CA" w:eastAsia="zh-CN"/>
        </w:rPr>
        <w:tab/>
      </w:r>
      <w:bookmarkStart w:id="16" w:name="lt_pId049"/>
      <w:r w:rsidR="00B006E6" w:rsidRPr="00B006E6">
        <w:rPr>
          <w:rFonts w:hint="eastAsia"/>
          <w:sz w:val="24"/>
          <w:szCs w:val="24"/>
          <w:lang w:val="en-CA" w:eastAsia="zh-CN"/>
        </w:rPr>
        <w:t>国际电联为加强其在树立使用信息通信技术（</w:t>
      </w:r>
      <w:r w:rsidR="00B006E6" w:rsidRPr="00B006E6">
        <w:rPr>
          <w:rFonts w:hint="eastAsia"/>
          <w:sz w:val="24"/>
          <w:szCs w:val="24"/>
          <w:lang w:val="en-CA" w:eastAsia="zh-CN"/>
        </w:rPr>
        <w:t>ICT</w:t>
      </w:r>
      <w:r w:rsidR="00B006E6" w:rsidRPr="00B006E6">
        <w:rPr>
          <w:rFonts w:hint="eastAsia"/>
          <w:sz w:val="24"/>
          <w:szCs w:val="24"/>
          <w:lang w:val="en-CA" w:eastAsia="zh-CN"/>
        </w:rPr>
        <w:t>）的信心和提高安全性方面的作用所开展的活动</w:t>
      </w:r>
      <w:r w:rsidR="002B54D2">
        <w:rPr>
          <w:rFonts w:hint="eastAsia"/>
          <w:sz w:val="24"/>
          <w:szCs w:val="24"/>
          <w:lang w:val="en-CA" w:eastAsia="zh-CN"/>
        </w:rPr>
        <w:t>（</w:t>
      </w:r>
      <w:hyperlink r:id="rId20" w:history="1">
        <w:r w:rsidRPr="002B54D2">
          <w:rPr>
            <w:rStyle w:val="Hyperlink"/>
            <w:rFonts w:asciiTheme="minorHAnsi" w:hAnsiTheme="minorHAnsi" w:cstheme="minorHAnsi"/>
            <w:bCs/>
            <w:sz w:val="24"/>
            <w:szCs w:val="24"/>
            <w:lang w:val="en-CA" w:eastAsia="zh-CN"/>
          </w:rPr>
          <w:t>C23/38</w:t>
        </w:r>
      </w:hyperlink>
      <w:r w:rsidR="002B54D2">
        <w:rPr>
          <w:rFonts w:hint="eastAsia"/>
          <w:sz w:val="24"/>
          <w:szCs w:val="24"/>
          <w:lang w:val="en-CA" w:eastAsia="zh-CN"/>
        </w:rPr>
        <w:t>和</w:t>
      </w:r>
      <w:hyperlink r:id="rId21" w:history="1">
        <w:r w:rsidRPr="002B54D2">
          <w:rPr>
            <w:rStyle w:val="Hyperlink"/>
            <w:rFonts w:asciiTheme="minorHAnsi" w:hAnsiTheme="minorHAnsi" w:cstheme="minorHAnsi"/>
            <w:bCs/>
            <w:sz w:val="24"/>
            <w:szCs w:val="24"/>
            <w:lang w:val="en-CA" w:eastAsia="zh-CN"/>
          </w:rPr>
          <w:t>C23/93(Rev.1)</w:t>
        </w:r>
      </w:hyperlink>
      <w:bookmarkEnd w:id="16"/>
      <w:r w:rsidR="002B54D2" w:rsidRPr="002B54D2">
        <w:rPr>
          <w:rFonts w:hint="eastAsia"/>
          <w:sz w:val="24"/>
          <w:szCs w:val="24"/>
          <w:lang w:val="en-CA" w:eastAsia="zh-CN"/>
        </w:rPr>
        <w:t>号文件</w:t>
      </w:r>
      <w:r w:rsidR="002B54D2">
        <w:rPr>
          <w:rFonts w:hint="eastAsia"/>
          <w:sz w:val="24"/>
          <w:szCs w:val="24"/>
          <w:lang w:val="en-CA" w:eastAsia="zh-CN"/>
        </w:rPr>
        <w:t>）</w:t>
      </w:r>
    </w:p>
    <w:p w14:paraId="489BAAC3" w14:textId="7364F8A8"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2.1</w:t>
      </w:r>
      <w:r w:rsidRPr="008F7692">
        <w:rPr>
          <w:rFonts w:asciiTheme="minorHAnsi" w:hAnsiTheme="minorHAnsi" w:cstheme="minorHAnsi"/>
          <w:szCs w:val="24"/>
          <w:lang w:val="en-CA" w:eastAsia="zh-CN"/>
        </w:rPr>
        <w:tab/>
      </w:r>
      <w:r w:rsidR="00C66A3B" w:rsidRPr="00C66A3B">
        <w:rPr>
          <w:rFonts w:asciiTheme="minorHAnsi" w:hAnsiTheme="minorHAnsi" w:cstheme="minorHAnsi" w:hint="eastAsia"/>
          <w:szCs w:val="24"/>
          <w:lang w:val="en-CA" w:eastAsia="zh-CN"/>
        </w:rPr>
        <w:t>总秘书处的一名代表介绍了</w:t>
      </w:r>
      <w:r w:rsidR="00C66A3B" w:rsidRPr="00C66A3B">
        <w:rPr>
          <w:rFonts w:asciiTheme="minorHAnsi" w:hAnsiTheme="minorHAnsi" w:cstheme="minorHAnsi" w:hint="eastAsia"/>
          <w:szCs w:val="24"/>
          <w:lang w:val="en-CA" w:eastAsia="zh-CN"/>
        </w:rPr>
        <w:t>C23/38</w:t>
      </w:r>
      <w:r w:rsidR="00C66A3B" w:rsidRPr="00C66A3B">
        <w:rPr>
          <w:rFonts w:asciiTheme="minorHAnsi" w:hAnsiTheme="minorHAnsi" w:cstheme="minorHAnsi" w:hint="eastAsia"/>
          <w:szCs w:val="24"/>
          <w:lang w:val="en-CA" w:eastAsia="zh-CN"/>
        </w:rPr>
        <w:t>号文件。该文件概述了国际电联</w:t>
      </w:r>
      <w:r w:rsidR="00A40230">
        <w:rPr>
          <w:rFonts w:asciiTheme="minorHAnsi" w:hAnsiTheme="minorHAnsi" w:cstheme="minorHAnsi" w:hint="eastAsia"/>
          <w:szCs w:val="24"/>
          <w:lang w:val="en-CA" w:eastAsia="zh-CN"/>
        </w:rPr>
        <w:t>有关</w:t>
      </w:r>
      <w:r w:rsidR="00C66A3B" w:rsidRPr="00C66A3B">
        <w:rPr>
          <w:rFonts w:asciiTheme="minorHAnsi" w:hAnsiTheme="minorHAnsi" w:cstheme="minorHAnsi" w:hint="eastAsia"/>
          <w:szCs w:val="24"/>
          <w:lang w:val="en-CA" w:eastAsia="zh-CN"/>
        </w:rPr>
        <w:t>根据全权代表大会第</w:t>
      </w:r>
      <w:r w:rsidR="00C66A3B" w:rsidRPr="00C66A3B">
        <w:rPr>
          <w:rFonts w:asciiTheme="minorHAnsi" w:hAnsiTheme="minorHAnsi" w:cstheme="minorHAnsi" w:hint="eastAsia"/>
          <w:szCs w:val="24"/>
          <w:lang w:val="en-CA" w:eastAsia="zh-CN"/>
        </w:rPr>
        <w:t>130</w:t>
      </w:r>
      <w:r w:rsidR="00C66A3B" w:rsidRPr="00C66A3B">
        <w:rPr>
          <w:rFonts w:asciiTheme="minorHAnsi" w:hAnsiTheme="minorHAnsi" w:cstheme="minorHAnsi" w:hint="eastAsia"/>
          <w:szCs w:val="24"/>
          <w:lang w:val="en-CA" w:eastAsia="zh-CN"/>
        </w:rPr>
        <w:t>号决议（</w:t>
      </w:r>
      <w:r w:rsidR="00C66A3B" w:rsidRPr="00C66A3B">
        <w:rPr>
          <w:rFonts w:asciiTheme="minorHAnsi" w:hAnsiTheme="minorHAnsi" w:cstheme="minorHAnsi" w:hint="eastAsia"/>
          <w:szCs w:val="24"/>
          <w:lang w:val="en-CA" w:eastAsia="zh-CN"/>
        </w:rPr>
        <w:t>2022</w:t>
      </w:r>
      <w:r w:rsidR="00C66A3B" w:rsidRPr="00C66A3B">
        <w:rPr>
          <w:rFonts w:asciiTheme="minorHAnsi" w:hAnsiTheme="minorHAnsi" w:cstheme="minorHAnsi" w:hint="eastAsia"/>
          <w:szCs w:val="24"/>
          <w:lang w:val="en-CA" w:eastAsia="zh-CN"/>
        </w:rPr>
        <w:t>年，布加勒斯特，修订</w:t>
      </w:r>
      <w:r w:rsidR="00C66A3B">
        <w:rPr>
          <w:rFonts w:asciiTheme="minorHAnsi" w:hAnsiTheme="minorHAnsi" w:cstheme="minorHAnsi" w:hint="eastAsia"/>
          <w:szCs w:val="24"/>
          <w:lang w:val="en-CA" w:eastAsia="zh-CN"/>
        </w:rPr>
        <w:t>版</w:t>
      </w:r>
      <w:r w:rsidR="00C66A3B" w:rsidRPr="00C66A3B">
        <w:rPr>
          <w:rFonts w:asciiTheme="minorHAnsi" w:hAnsiTheme="minorHAnsi" w:cstheme="minorHAnsi" w:hint="eastAsia"/>
          <w:szCs w:val="24"/>
          <w:lang w:val="en-CA" w:eastAsia="zh-CN"/>
        </w:rPr>
        <w:t>）</w:t>
      </w:r>
      <w:r w:rsidR="00A40230">
        <w:rPr>
          <w:rFonts w:asciiTheme="minorHAnsi" w:hAnsiTheme="minorHAnsi" w:cstheme="minorHAnsi" w:hint="eastAsia"/>
          <w:szCs w:val="24"/>
          <w:lang w:val="en-CA" w:eastAsia="zh-CN"/>
        </w:rPr>
        <w:t>、</w:t>
      </w:r>
      <w:r w:rsidR="00A40230" w:rsidRPr="00C66A3B">
        <w:rPr>
          <w:rFonts w:asciiTheme="minorHAnsi" w:hAnsiTheme="minorHAnsi" w:cstheme="minorHAnsi" w:hint="eastAsia"/>
          <w:szCs w:val="24"/>
          <w:lang w:val="en-CA" w:eastAsia="zh-CN"/>
        </w:rPr>
        <w:t>作为信息社会世界</w:t>
      </w:r>
      <w:r w:rsidR="00A40230">
        <w:rPr>
          <w:rFonts w:asciiTheme="minorHAnsi" w:hAnsiTheme="minorHAnsi" w:cstheme="minorHAnsi" w:hint="eastAsia"/>
          <w:szCs w:val="24"/>
          <w:lang w:val="en-CA" w:eastAsia="zh-CN"/>
        </w:rPr>
        <w:t>峰会（</w:t>
      </w:r>
      <w:r w:rsidR="00A40230">
        <w:rPr>
          <w:rFonts w:asciiTheme="minorHAnsi" w:hAnsiTheme="minorHAnsi" w:cstheme="minorHAnsi" w:hint="eastAsia"/>
          <w:szCs w:val="24"/>
          <w:lang w:val="en-CA" w:eastAsia="zh-CN"/>
        </w:rPr>
        <w:t>WSIS</w:t>
      </w:r>
      <w:r w:rsidR="00A40230">
        <w:rPr>
          <w:rFonts w:asciiTheme="minorHAnsi" w:hAnsiTheme="minorHAnsi" w:cstheme="minorHAnsi" w:hint="eastAsia"/>
          <w:szCs w:val="24"/>
          <w:lang w:val="en-CA" w:eastAsia="zh-CN"/>
        </w:rPr>
        <w:t>）</w:t>
      </w:r>
      <w:r w:rsidR="00A40230" w:rsidRPr="00C66A3B">
        <w:rPr>
          <w:rFonts w:asciiTheme="minorHAnsi" w:hAnsiTheme="minorHAnsi" w:cstheme="minorHAnsi" w:hint="eastAsia"/>
          <w:szCs w:val="24"/>
          <w:lang w:val="en-CA" w:eastAsia="zh-CN"/>
        </w:rPr>
        <w:t>行动</w:t>
      </w:r>
      <w:r w:rsidR="00A40230">
        <w:rPr>
          <w:rFonts w:asciiTheme="minorHAnsi" w:hAnsiTheme="minorHAnsi" w:cstheme="minorHAnsi" w:hint="eastAsia"/>
          <w:szCs w:val="24"/>
          <w:lang w:val="en-CA" w:eastAsia="zh-CN"/>
        </w:rPr>
        <w:t>方面</w:t>
      </w:r>
      <w:r w:rsidR="00A40230" w:rsidRPr="00C66A3B">
        <w:rPr>
          <w:rFonts w:asciiTheme="minorHAnsi" w:hAnsiTheme="minorHAnsi" w:cstheme="minorHAnsi" w:hint="eastAsia"/>
          <w:szCs w:val="24"/>
          <w:lang w:val="en-CA" w:eastAsia="zh-CN"/>
        </w:rPr>
        <w:t>C5</w:t>
      </w:r>
      <w:r w:rsidR="00A40230" w:rsidRPr="00C66A3B">
        <w:rPr>
          <w:rFonts w:asciiTheme="minorHAnsi" w:hAnsiTheme="minorHAnsi" w:cstheme="minorHAnsi" w:hint="eastAsia"/>
          <w:szCs w:val="24"/>
          <w:lang w:val="en-CA" w:eastAsia="zh-CN"/>
        </w:rPr>
        <w:t>唯一</w:t>
      </w:r>
      <w:r w:rsidR="00A40230">
        <w:rPr>
          <w:rFonts w:asciiTheme="minorHAnsi" w:hAnsiTheme="minorHAnsi" w:cstheme="minorHAnsi" w:hint="eastAsia"/>
          <w:szCs w:val="24"/>
          <w:lang w:val="en-CA" w:eastAsia="zh-CN"/>
        </w:rPr>
        <w:t>推进方</w:t>
      </w:r>
      <w:r w:rsidR="00C66A3B">
        <w:rPr>
          <w:rFonts w:asciiTheme="minorHAnsi" w:hAnsiTheme="minorHAnsi" w:cstheme="minorHAnsi" w:hint="eastAsia"/>
          <w:szCs w:val="24"/>
          <w:lang w:val="en-CA" w:eastAsia="zh-CN"/>
        </w:rPr>
        <w:t>，</w:t>
      </w:r>
      <w:r w:rsidR="00C66A3B" w:rsidRPr="00C66A3B">
        <w:rPr>
          <w:rFonts w:asciiTheme="minorHAnsi" w:hAnsiTheme="minorHAnsi" w:cstheme="minorHAnsi" w:hint="eastAsia"/>
          <w:szCs w:val="24"/>
          <w:lang w:val="en-CA" w:eastAsia="zh-CN"/>
        </w:rPr>
        <w:t>以及</w:t>
      </w:r>
      <w:r w:rsidR="00A40230">
        <w:rPr>
          <w:rFonts w:asciiTheme="minorHAnsi" w:hAnsiTheme="minorHAnsi" w:cstheme="minorHAnsi" w:hint="eastAsia"/>
          <w:szCs w:val="24"/>
          <w:lang w:val="en-CA" w:eastAsia="zh-CN"/>
        </w:rPr>
        <w:t>有关</w:t>
      </w:r>
      <w:r w:rsidR="00C66A3B" w:rsidRPr="00C66A3B">
        <w:rPr>
          <w:rFonts w:asciiTheme="minorHAnsi" w:hAnsiTheme="minorHAnsi" w:cstheme="minorHAnsi" w:hint="eastAsia"/>
          <w:szCs w:val="24"/>
          <w:lang w:val="en-CA" w:eastAsia="zh-CN"/>
        </w:rPr>
        <w:t>加强国际电联在</w:t>
      </w:r>
      <w:r w:rsidR="00C66A3B">
        <w:rPr>
          <w:rFonts w:asciiTheme="minorHAnsi" w:hAnsiTheme="minorHAnsi" w:cstheme="minorHAnsi" w:hint="eastAsia"/>
          <w:szCs w:val="24"/>
          <w:lang w:val="en-CA" w:eastAsia="zh-CN"/>
        </w:rPr>
        <w:t>树立</w:t>
      </w:r>
      <w:r w:rsidR="00C66A3B" w:rsidRPr="00C66A3B">
        <w:rPr>
          <w:rFonts w:asciiTheme="minorHAnsi" w:hAnsiTheme="minorHAnsi" w:cstheme="minorHAnsi" w:hint="eastAsia"/>
          <w:szCs w:val="24"/>
          <w:lang w:val="en-CA" w:eastAsia="zh-CN"/>
        </w:rPr>
        <w:t>使用</w:t>
      </w:r>
      <w:r w:rsidR="00C66A3B">
        <w:rPr>
          <w:rFonts w:asciiTheme="minorHAnsi" w:hAnsiTheme="minorHAnsi" w:cstheme="minorHAnsi" w:hint="eastAsia"/>
          <w:szCs w:val="24"/>
          <w:lang w:val="en-CA" w:eastAsia="zh-CN"/>
        </w:rPr>
        <w:t>信息通信技术</w:t>
      </w:r>
      <w:r w:rsidR="00C66A3B" w:rsidRPr="00C66A3B">
        <w:rPr>
          <w:rFonts w:asciiTheme="minorHAnsi" w:hAnsiTheme="minorHAnsi" w:cstheme="minorHAnsi" w:hint="eastAsia"/>
          <w:szCs w:val="24"/>
          <w:lang w:val="en-CA" w:eastAsia="zh-CN"/>
        </w:rPr>
        <w:t>的信心和</w:t>
      </w:r>
      <w:r w:rsidR="00A40230">
        <w:rPr>
          <w:rFonts w:asciiTheme="minorHAnsi" w:hAnsiTheme="minorHAnsi" w:cstheme="minorHAnsi" w:hint="eastAsia"/>
          <w:szCs w:val="24"/>
          <w:lang w:val="en-CA" w:eastAsia="zh-CN"/>
        </w:rPr>
        <w:t>提高</w:t>
      </w:r>
      <w:r w:rsidR="00C66A3B" w:rsidRPr="00C66A3B">
        <w:rPr>
          <w:rFonts w:asciiTheme="minorHAnsi" w:hAnsiTheme="minorHAnsi" w:cstheme="minorHAnsi" w:hint="eastAsia"/>
          <w:szCs w:val="24"/>
          <w:lang w:val="en-CA" w:eastAsia="zh-CN"/>
        </w:rPr>
        <w:t>安全</w:t>
      </w:r>
      <w:r w:rsidR="00A40230">
        <w:rPr>
          <w:rFonts w:asciiTheme="minorHAnsi" w:hAnsiTheme="minorHAnsi" w:cstheme="minorHAnsi" w:hint="eastAsia"/>
          <w:szCs w:val="24"/>
          <w:lang w:val="en-CA" w:eastAsia="zh-CN"/>
        </w:rPr>
        <w:t>性方面的作用</w:t>
      </w:r>
      <w:r w:rsidR="00C66A3B" w:rsidRPr="00C66A3B">
        <w:rPr>
          <w:rFonts w:asciiTheme="minorHAnsi" w:hAnsiTheme="minorHAnsi" w:cstheme="minorHAnsi" w:hint="eastAsia"/>
          <w:szCs w:val="24"/>
          <w:lang w:val="en-CA" w:eastAsia="zh-CN"/>
        </w:rPr>
        <w:t>的决定</w:t>
      </w:r>
      <w:r w:rsidR="00A40230" w:rsidRPr="00C66A3B">
        <w:rPr>
          <w:rFonts w:asciiTheme="minorHAnsi" w:hAnsiTheme="minorHAnsi" w:cstheme="minorHAnsi" w:hint="eastAsia"/>
          <w:szCs w:val="24"/>
          <w:lang w:val="en-CA" w:eastAsia="zh-CN"/>
        </w:rPr>
        <w:t>开展的活动</w:t>
      </w:r>
      <w:r w:rsidR="00C66A3B" w:rsidRPr="00C66A3B">
        <w:rPr>
          <w:rFonts w:asciiTheme="minorHAnsi" w:hAnsiTheme="minorHAnsi" w:cstheme="minorHAnsi" w:hint="eastAsia"/>
          <w:szCs w:val="24"/>
          <w:lang w:val="en-CA" w:eastAsia="zh-CN"/>
        </w:rPr>
        <w:t>。报告围绕《全球网络安全议程》（</w:t>
      </w:r>
      <w:r w:rsidR="00C66A3B" w:rsidRPr="00C66A3B">
        <w:rPr>
          <w:rFonts w:asciiTheme="minorHAnsi" w:hAnsiTheme="minorHAnsi" w:cstheme="minorHAnsi" w:hint="eastAsia"/>
          <w:szCs w:val="24"/>
          <w:lang w:val="en-CA" w:eastAsia="zh-CN"/>
        </w:rPr>
        <w:t>GCA</w:t>
      </w:r>
      <w:r w:rsidR="00C66A3B" w:rsidRPr="00C66A3B">
        <w:rPr>
          <w:rFonts w:asciiTheme="minorHAnsi" w:hAnsiTheme="minorHAnsi" w:cstheme="minorHAnsi" w:hint="eastAsia"/>
          <w:szCs w:val="24"/>
          <w:lang w:val="en-CA" w:eastAsia="zh-CN"/>
        </w:rPr>
        <w:t>）的五大支柱展开，展示了三个部门工作的互补性。</w:t>
      </w:r>
    </w:p>
    <w:p w14:paraId="4A505069" w14:textId="76001750" w:rsidR="00A40230"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2.2</w:t>
      </w:r>
      <w:r w:rsidRPr="008F7692">
        <w:rPr>
          <w:rFonts w:asciiTheme="minorHAnsi" w:hAnsiTheme="minorHAnsi" w:cstheme="minorHAnsi"/>
          <w:szCs w:val="24"/>
          <w:lang w:val="en-CA" w:eastAsia="zh-CN"/>
        </w:rPr>
        <w:tab/>
      </w:r>
      <w:r w:rsidR="00A40230" w:rsidRPr="00A40230">
        <w:rPr>
          <w:rFonts w:asciiTheme="minorHAnsi" w:hAnsiTheme="minorHAnsi" w:cstheme="minorHAnsi" w:hint="eastAsia"/>
          <w:szCs w:val="24"/>
          <w:lang w:val="en-CA" w:eastAsia="zh-CN"/>
        </w:rPr>
        <w:t>来自巴西的理事介绍了</w:t>
      </w:r>
      <w:r w:rsidR="00A40230">
        <w:rPr>
          <w:rFonts w:asciiTheme="minorHAnsi" w:hAnsiTheme="minorHAnsi" w:cstheme="minorHAnsi" w:hint="eastAsia"/>
          <w:szCs w:val="24"/>
          <w:lang w:val="en-CA" w:eastAsia="zh-CN"/>
        </w:rPr>
        <w:t>（</w:t>
      </w:r>
      <w:r w:rsidR="00A40230" w:rsidRPr="00A40230">
        <w:rPr>
          <w:rFonts w:asciiTheme="minorHAnsi" w:hAnsiTheme="minorHAnsi" w:cstheme="minorHAnsi" w:hint="eastAsia"/>
          <w:szCs w:val="24"/>
          <w:lang w:val="en-CA" w:eastAsia="zh-CN"/>
        </w:rPr>
        <w:t>C23/93Rev.1</w:t>
      </w:r>
      <w:r w:rsidR="00A40230" w:rsidRPr="00A40230">
        <w:rPr>
          <w:rFonts w:asciiTheme="minorHAnsi" w:hAnsiTheme="minorHAnsi" w:cstheme="minorHAnsi" w:hint="eastAsia"/>
          <w:szCs w:val="24"/>
          <w:lang w:val="en-CA" w:eastAsia="zh-CN"/>
        </w:rPr>
        <w:t>）号文件，其中载有一项决定草案，责成秘书长和各局主任根据</w:t>
      </w:r>
      <w:r w:rsidR="00A40230" w:rsidRPr="00A40230">
        <w:rPr>
          <w:rFonts w:asciiTheme="minorHAnsi" w:hAnsiTheme="minorHAnsi" w:cstheme="minorHAnsi" w:hint="eastAsia"/>
          <w:szCs w:val="24"/>
          <w:lang w:val="en-CA" w:eastAsia="zh-CN"/>
        </w:rPr>
        <w:t>WSIS</w:t>
      </w:r>
      <w:r w:rsidR="00A40230" w:rsidRPr="00A40230">
        <w:rPr>
          <w:rFonts w:asciiTheme="minorHAnsi" w:hAnsiTheme="minorHAnsi" w:cstheme="minorHAnsi" w:hint="eastAsia"/>
          <w:szCs w:val="24"/>
          <w:lang w:val="en-CA" w:eastAsia="zh-CN"/>
        </w:rPr>
        <w:t>行动方面</w:t>
      </w:r>
      <w:r w:rsidR="00A40230" w:rsidRPr="00A40230">
        <w:rPr>
          <w:rFonts w:asciiTheme="minorHAnsi" w:hAnsiTheme="minorHAnsi" w:cstheme="minorHAnsi" w:hint="eastAsia"/>
          <w:szCs w:val="24"/>
          <w:lang w:val="en-CA" w:eastAsia="zh-CN"/>
        </w:rPr>
        <w:t>C5</w:t>
      </w:r>
      <w:r w:rsidR="00A40230" w:rsidRPr="00A40230">
        <w:rPr>
          <w:rFonts w:asciiTheme="minorHAnsi" w:hAnsiTheme="minorHAnsi" w:cstheme="minorHAnsi" w:hint="eastAsia"/>
          <w:szCs w:val="24"/>
          <w:lang w:val="en-CA" w:eastAsia="zh-CN"/>
        </w:rPr>
        <w:t>，为成员国开发和维护一个信息资源，其中包括网络安全和网络复原力方面的最佳做法范例、建议、帮助和指导来源以及有关能力建设计划的信息</w:t>
      </w:r>
      <w:r w:rsidR="00A40230">
        <w:rPr>
          <w:rFonts w:asciiTheme="minorHAnsi" w:hAnsiTheme="minorHAnsi" w:cstheme="minorHAnsi" w:hint="eastAsia"/>
          <w:szCs w:val="24"/>
          <w:lang w:val="en-CA" w:eastAsia="zh-CN"/>
        </w:rPr>
        <w:t>。</w:t>
      </w:r>
    </w:p>
    <w:p w14:paraId="7D7401C4" w14:textId="0C9E2BF1"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2.3</w:t>
      </w:r>
      <w:r w:rsidRPr="008F7692">
        <w:rPr>
          <w:rFonts w:asciiTheme="minorHAnsi" w:hAnsiTheme="minorHAnsi" w:cstheme="minorHAnsi"/>
          <w:szCs w:val="24"/>
          <w:lang w:val="en-CA" w:eastAsia="zh-CN"/>
        </w:rPr>
        <w:tab/>
      </w:r>
      <w:bookmarkStart w:id="17" w:name="lt_pId056"/>
      <w:r w:rsidR="00A40230">
        <w:rPr>
          <w:rFonts w:asciiTheme="minorHAnsi" w:hAnsiTheme="minorHAnsi" w:cstheme="minorHAnsi" w:hint="eastAsia"/>
          <w:szCs w:val="24"/>
          <w:lang w:val="en-CA" w:eastAsia="zh-CN"/>
        </w:rPr>
        <w:t>多位理事和两名观察员对此决定草案表示支持。</w:t>
      </w:r>
      <w:bookmarkEnd w:id="17"/>
    </w:p>
    <w:p w14:paraId="56EA1D1E" w14:textId="77777777" w:rsidR="00A40230"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2.4</w:t>
      </w:r>
      <w:r w:rsidRPr="008F7692">
        <w:rPr>
          <w:rFonts w:asciiTheme="minorHAnsi" w:hAnsiTheme="minorHAnsi" w:cstheme="minorHAnsi"/>
          <w:szCs w:val="24"/>
          <w:lang w:val="en-CA" w:eastAsia="zh-CN"/>
        </w:rPr>
        <w:tab/>
      </w:r>
      <w:r w:rsidR="00A40230" w:rsidRPr="00A40230">
        <w:rPr>
          <w:rFonts w:asciiTheme="minorHAnsi" w:hAnsiTheme="minorHAnsi" w:cstheme="minorHAnsi" w:hint="eastAsia"/>
          <w:szCs w:val="24"/>
          <w:lang w:val="en-CA" w:eastAsia="zh-CN"/>
        </w:rPr>
        <w:t>一些理事和两名观察员强调了加强全球网络安全的重要性，并强调了国际电联在这方面的能力建设作用。一些理事重申其国家承诺支持国际电联在网络安全领域的工作，并强调了各国为此做出的努力。</w:t>
      </w:r>
    </w:p>
    <w:p w14:paraId="27E28E27" w14:textId="096695F9"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2.5</w:t>
      </w:r>
      <w:r w:rsidRPr="008F7692">
        <w:rPr>
          <w:rFonts w:asciiTheme="minorHAnsi" w:hAnsiTheme="minorHAnsi" w:cstheme="minorHAnsi"/>
          <w:szCs w:val="24"/>
          <w:lang w:val="en-CA" w:eastAsia="zh-CN"/>
        </w:rPr>
        <w:tab/>
      </w:r>
      <w:bookmarkStart w:id="18" w:name="lt_pId062"/>
      <w:r w:rsidR="00B92513" w:rsidRPr="00B92513">
        <w:rPr>
          <w:rFonts w:asciiTheme="minorHAnsi" w:hAnsiTheme="minorHAnsi" w:cstheme="minorHAnsi" w:hint="eastAsia"/>
          <w:szCs w:val="24"/>
          <w:lang w:val="en-CA" w:eastAsia="zh-CN"/>
        </w:rPr>
        <w:t>一位理事呼吁制定一项具有法律约束力的关于和平利用</w:t>
      </w:r>
      <w:r w:rsidR="00B92513" w:rsidRPr="00B92513">
        <w:rPr>
          <w:rFonts w:asciiTheme="minorHAnsi" w:hAnsiTheme="minorHAnsi" w:cstheme="minorHAnsi" w:hint="eastAsia"/>
          <w:szCs w:val="24"/>
          <w:lang w:val="en-CA" w:eastAsia="zh-CN"/>
        </w:rPr>
        <w:t>ICT</w:t>
      </w:r>
      <w:r w:rsidR="00B92513" w:rsidRPr="00B92513">
        <w:rPr>
          <w:rFonts w:asciiTheme="minorHAnsi" w:hAnsiTheme="minorHAnsi" w:cstheme="minorHAnsi" w:hint="eastAsia"/>
          <w:szCs w:val="24"/>
          <w:lang w:val="en-CA" w:eastAsia="zh-CN"/>
        </w:rPr>
        <w:t>的全球契约，禁止利用社交媒体煽动战争或暴力，缩小数字鸿沟，消除在发展中国家进行</w:t>
      </w:r>
      <w:r w:rsidR="00B92513" w:rsidRPr="00B92513">
        <w:rPr>
          <w:rFonts w:asciiTheme="minorHAnsi" w:hAnsiTheme="minorHAnsi" w:cstheme="minorHAnsi" w:hint="eastAsia"/>
          <w:szCs w:val="24"/>
          <w:lang w:val="en-CA" w:eastAsia="zh-CN"/>
        </w:rPr>
        <w:t>ICT</w:t>
      </w:r>
      <w:r w:rsidR="00B92513" w:rsidRPr="00B92513">
        <w:rPr>
          <w:rFonts w:asciiTheme="minorHAnsi" w:hAnsiTheme="minorHAnsi" w:cstheme="minorHAnsi" w:hint="eastAsia"/>
          <w:szCs w:val="24"/>
          <w:lang w:val="en-CA" w:eastAsia="zh-CN"/>
        </w:rPr>
        <w:t>投资的障碍，填补现有网络安全立法的空白，并支持开展国际合作，以应对当前和未来的威胁（包括通过能力建设、交流最佳做法和网络犯罪分类系统标准化）。国际电联必须在这些努力中发挥核心作用。</w:t>
      </w:r>
      <w:bookmarkEnd w:id="18"/>
    </w:p>
    <w:p w14:paraId="3974380C" w14:textId="77818467"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2.6</w:t>
      </w:r>
      <w:r w:rsidRPr="008F7692">
        <w:rPr>
          <w:rFonts w:asciiTheme="minorHAnsi" w:hAnsiTheme="minorHAnsi" w:cstheme="minorHAnsi"/>
          <w:szCs w:val="24"/>
          <w:lang w:val="en-CA" w:eastAsia="zh-CN"/>
        </w:rPr>
        <w:tab/>
      </w:r>
      <w:bookmarkStart w:id="19" w:name="lt_pId070"/>
      <w:r w:rsidR="005B7130" w:rsidRPr="005B7130">
        <w:rPr>
          <w:rFonts w:asciiTheme="minorHAnsi" w:hAnsiTheme="minorHAnsi" w:cstheme="minorHAnsi" w:hint="eastAsia"/>
          <w:szCs w:val="24"/>
          <w:lang w:val="en-CA" w:eastAsia="zh-CN"/>
        </w:rPr>
        <w:t>总秘书处的代表在回答问题时说，虽然国际电联没有参加从国际安全角度推进网络空间负责任国家行为政府专家组的任何会议，但它正在就相关举措与联合国裁军事务厅和联合国裁军研究所密切合作。国际电联作为观察员参加了信息通信技术安全和使用问题不限成员名额工作组，并组织了关于能力建设的会外活动。此外，秘书处强调了对</w:t>
      </w:r>
      <w:r w:rsidR="005B7130" w:rsidRPr="005B7130">
        <w:rPr>
          <w:rFonts w:asciiTheme="minorHAnsi" w:hAnsiTheme="minorHAnsi" w:cstheme="minorHAnsi" w:hint="eastAsia"/>
          <w:szCs w:val="24"/>
          <w:lang w:val="en-CA" w:eastAsia="zh-CN"/>
        </w:rPr>
        <w:t>GCA</w:t>
      </w:r>
      <w:r w:rsidR="005B7130" w:rsidRPr="005B7130">
        <w:rPr>
          <w:rFonts w:asciiTheme="minorHAnsi" w:hAnsiTheme="minorHAnsi" w:cstheme="minorHAnsi" w:hint="eastAsia"/>
          <w:szCs w:val="24"/>
          <w:lang w:val="en-CA" w:eastAsia="zh-CN"/>
        </w:rPr>
        <w:t>的两年期审议，并根据审议结果向全权代表大会提交了两份报告。关于能力建设，国际电联正在为职员和外交官制定网络安全培训计划。此外，根据第</w:t>
      </w:r>
      <w:r w:rsidR="005B7130" w:rsidRPr="005B7130">
        <w:rPr>
          <w:rFonts w:asciiTheme="minorHAnsi" w:hAnsiTheme="minorHAnsi" w:cstheme="minorHAnsi" w:hint="eastAsia"/>
          <w:szCs w:val="24"/>
          <w:lang w:val="en-CA" w:eastAsia="zh-CN"/>
        </w:rPr>
        <w:t>130</w:t>
      </w:r>
      <w:r w:rsidR="005B7130" w:rsidRPr="005B7130">
        <w:rPr>
          <w:rFonts w:asciiTheme="minorHAnsi" w:hAnsiTheme="minorHAnsi" w:cstheme="minorHAnsi" w:hint="eastAsia"/>
          <w:szCs w:val="24"/>
          <w:lang w:val="en-CA" w:eastAsia="zh-CN"/>
        </w:rPr>
        <w:t>号决议（</w:t>
      </w:r>
      <w:r w:rsidR="005B7130" w:rsidRPr="005B7130">
        <w:rPr>
          <w:rFonts w:asciiTheme="minorHAnsi" w:hAnsiTheme="minorHAnsi" w:cstheme="minorHAnsi" w:hint="eastAsia"/>
          <w:szCs w:val="24"/>
          <w:lang w:val="en-CA" w:eastAsia="zh-CN"/>
        </w:rPr>
        <w:t>2022</w:t>
      </w:r>
      <w:r w:rsidR="005B7130" w:rsidRPr="005B7130">
        <w:rPr>
          <w:rFonts w:asciiTheme="minorHAnsi" w:hAnsiTheme="minorHAnsi" w:cstheme="minorHAnsi" w:hint="eastAsia"/>
          <w:szCs w:val="24"/>
          <w:lang w:val="en-CA" w:eastAsia="zh-CN"/>
        </w:rPr>
        <w:t>年，布加勒斯特，修订版），秘书处开发了一个网络安全活动经验共享平台，并正在与联合国合作，绘制正在开展的活动地图。但是，缺乏一个统一的信息库。虽然他同意这种资源很有价值，但他提醒说，开发这种资源需要时间和资源。</w:t>
      </w:r>
      <w:bookmarkEnd w:id="19"/>
    </w:p>
    <w:p w14:paraId="3A9701F2" w14:textId="7FEF98AC"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2.7</w:t>
      </w:r>
      <w:r w:rsidRPr="008F7692">
        <w:rPr>
          <w:rFonts w:asciiTheme="minorHAnsi" w:hAnsiTheme="minorHAnsi" w:cstheme="minorHAnsi"/>
          <w:szCs w:val="24"/>
          <w:lang w:val="en-CA" w:eastAsia="zh-CN"/>
        </w:rPr>
        <w:tab/>
      </w:r>
      <w:r w:rsidR="00DF20C4" w:rsidRPr="00DF20C4">
        <w:rPr>
          <w:rFonts w:asciiTheme="minorHAnsi" w:hAnsiTheme="minorHAnsi" w:cstheme="minorHAnsi" w:hint="eastAsia"/>
          <w:szCs w:val="24"/>
          <w:lang w:val="en-CA" w:eastAsia="zh-CN"/>
        </w:rPr>
        <w:t>电信发展局</w:t>
      </w:r>
      <w:r w:rsidR="00BF7639">
        <w:rPr>
          <w:rFonts w:asciiTheme="minorHAnsi" w:hAnsiTheme="minorHAnsi" w:cstheme="minorHAnsi" w:hint="eastAsia"/>
          <w:szCs w:val="24"/>
          <w:lang w:val="en-CA" w:eastAsia="zh-CN"/>
        </w:rPr>
        <w:t>（</w:t>
      </w:r>
      <w:r w:rsidR="00DF20C4" w:rsidRPr="00DF20C4">
        <w:rPr>
          <w:rFonts w:asciiTheme="minorHAnsi" w:hAnsiTheme="minorHAnsi" w:cstheme="minorHAnsi" w:hint="eastAsia"/>
          <w:szCs w:val="24"/>
          <w:lang w:val="en-CA" w:eastAsia="zh-CN"/>
        </w:rPr>
        <w:t>BDT</w:t>
      </w:r>
      <w:r w:rsidR="00BF7639">
        <w:rPr>
          <w:rFonts w:asciiTheme="minorHAnsi" w:hAnsiTheme="minorHAnsi" w:cstheme="minorHAnsi" w:hint="eastAsia"/>
          <w:szCs w:val="24"/>
          <w:lang w:val="en-CA" w:eastAsia="zh-CN"/>
        </w:rPr>
        <w:t>）</w:t>
      </w:r>
      <w:r w:rsidR="00DF20C4" w:rsidRPr="00DF20C4">
        <w:rPr>
          <w:rFonts w:asciiTheme="minorHAnsi" w:hAnsiTheme="minorHAnsi" w:cstheme="minorHAnsi" w:hint="eastAsia"/>
          <w:szCs w:val="24"/>
          <w:lang w:val="en-CA" w:eastAsia="zh-CN"/>
        </w:rPr>
        <w:t>代表说，应英国向电信发展顾问组（</w:t>
      </w:r>
      <w:r w:rsidR="00DF20C4" w:rsidRPr="00DF20C4">
        <w:rPr>
          <w:rFonts w:asciiTheme="minorHAnsi" w:hAnsiTheme="minorHAnsi" w:cstheme="minorHAnsi" w:hint="eastAsia"/>
          <w:szCs w:val="24"/>
          <w:lang w:val="en-CA" w:eastAsia="zh-CN"/>
        </w:rPr>
        <w:t>TDAG</w:t>
      </w:r>
      <w:r w:rsidR="00DF20C4" w:rsidRPr="00DF20C4">
        <w:rPr>
          <w:rFonts w:asciiTheme="minorHAnsi" w:hAnsiTheme="minorHAnsi" w:cstheme="minorHAnsi" w:hint="eastAsia"/>
          <w:szCs w:val="24"/>
          <w:lang w:val="en-CA" w:eastAsia="zh-CN"/>
        </w:rPr>
        <w:t>）提出的请求，</w:t>
      </w:r>
      <w:r w:rsidR="00DF20C4" w:rsidRPr="00DF20C4">
        <w:rPr>
          <w:rFonts w:asciiTheme="minorHAnsi" w:hAnsiTheme="minorHAnsi" w:cstheme="minorHAnsi" w:hint="eastAsia"/>
          <w:szCs w:val="24"/>
          <w:lang w:val="en-CA" w:eastAsia="zh-CN"/>
        </w:rPr>
        <w:t>BDT</w:t>
      </w:r>
      <w:r w:rsidR="00DF20C4" w:rsidRPr="00DF20C4">
        <w:rPr>
          <w:rFonts w:asciiTheme="minorHAnsi" w:hAnsiTheme="minorHAnsi" w:cstheme="minorHAnsi" w:hint="eastAsia"/>
          <w:szCs w:val="24"/>
          <w:lang w:val="en-CA" w:eastAsia="zh-CN"/>
        </w:rPr>
        <w:t>已同意对当前和计划开展的网络安全能力建设活动进行对照。这项工作的结果将有助于开发拟议的信息资源。不过，鉴于在编制全球网络安全指数期间从成员国获取数据方面遇到的困难，他强调，创建新信息资源的任何努力都将依赖于秘书处和成员国的输入意见</w:t>
      </w:r>
      <w:r w:rsidR="00DF20C4">
        <w:rPr>
          <w:rFonts w:asciiTheme="minorHAnsi" w:hAnsiTheme="minorHAnsi" w:cstheme="minorHAnsi" w:hint="eastAsia"/>
          <w:szCs w:val="24"/>
          <w:lang w:val="en-CA" w:eastAsia="zh-CN"/>
        </w:rPr>
        <w:t>。</w:t>
      </w:r>
    </w:p>
    <w:p w14:paraId="4E3275BB" w14:textId="67300437"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lastRenderedPageBreak/>
        <w:t>2.8</w:t>
      </w:r>
      <w:r w:rsidRPr="008F7692">
        <w:rPr>
          <w:rFonts w:asciiTheme="minorHAnsi" w:hAnsiTheme="minorHAnsi" w:cstheme="minorHAnsi"/>
          <w:szCs w:val="24"/>
          <w:lang w:val="en-CA" w:eastAsia="zh-CN"/>
        </w:rPr>
        <w:tab/>
      </w:r>
      <w:bookmarkStart w:id="20" w:name="lt_pId076"/>
      <w:r w:rsidR="00BF7639" w:rsidRPr="00BF7639">
        <w:rPr>
          <w:rFonts w:asciiTheme="minorHAnsi" w:hAnsiTheme="minorHAnsi" w:cstheme="minorHAnsi" w:hint="eastAsia"/>
          <w:szCs w:val="24"/>
          <w:lang w:val="en-CA" w:eastAsia="zh-CN"/>
        </w:rPr>
        <w:t>巴西理事说，根据成员国对拟议决定草案初稿的意见，其代表团对案文进行了修订，删除提及分配给理事会</w:t>
      </w:r>
      <w:r w:rsidR="00BF7639" w:rsidRPr="00BF7639">
        <w:rPr>
          <w:rFonts w:asciiTheme="minorHAnsi" w:hAnsiTheme="minorHAnsi" w:cstheme="minorHAnsi" w:hint="eastAsia"/>
          <w:szCs w:val="24"/>
          <w:lang w:val="en-CA" w:eastAsia="zh-CN"/>
        </w:rPr>
        <w:t>WSIS</w:t>
      </w:r>
      <w:r w:rsidR="00BF7639" w:rsidRPr="00BF7639">
        <w:rPr>
          <w:rFonts w:asciiTheme="minorHAnsi" w:hAnsiTheme="minorHAnsi" w:cstheme="minorHAnsi" w:hint="eastAsia"/>
          <w:szCs w:val="24"/>
          <w:lang w:val="en-CA" w:eastAsia="zh-CN"/>
        </w:rPr>
        <w:t>和可持续发展目标工作组（</w:t>
      </w:r>
      <w:r w:rsidR="00BF7639" w:rsidRPr="00BF7639">
        <w:rPr>
          <w:rFonts w:asciiTheme="minorHAnsi" w:hAnsiTheme="minorHAnsi" w:cstheme="minorHAnsi" w:hint="eastAsia"/>
          <w:szCs w:val="24"/>
          <w:lang w:val="en-CA" w:eastAsia="zh-CN"/>
        </w:rPr>
        <w:t>CWG-WSIS&amp; SDG</w:t>
      </w:r>
      <w:r w:rsidR="00BF7639" w:rsidRPr="00BF7639">
        <w:rPr>
          <w:rFonts w:asciiTheme="minorHAnsi" w:hAnsiTheme="minorHAnsi" w:cstheme="minorHAnsi" w:hint="eastAsia"/>
          <w:szCs w:val="24"/>
          <w:lang w:val="en-CA" w:eastAsia="zh-CN"/>
        </w:rPr>
        <w:t>）的任务，以避免工作重复</w:t>
      </w:r>
      <w:bookmarkEnd w:id="20"/>
      <w:r w:rsidR="00BF7639">
        <w:rPr>
          <w:rFonts w:asciiTheme="minorHAnsi" w:hAnsiTheme="minorHAnsi" w:cstheme="minorHAnsi" w:hint="eastAsia"/>
          <w:szCs w:val="24"/>
          <w:lang w:val="en-CA" w:eastAsia="zh-CN"/>
        </w:rPr>
        <w:t>。</w:t>
      </w:r>
    </w:p>
    <w:p w14:paraId="00DB7874" w14:textId="00B3709E" w:rsidR="00207C3D" w:rsidRPr="008F7692" w:rsidRDefault="00207C3D" w:rsidP="00207C3D">
      <w:pPr>
        <w:overflowPunct/>
        <w:autoSpaceDE/>
        <w:autoSpaceDN/>
        <w:adjustRightInd/>
        <w:spacing w:after="120"/>
        <w:jc w:val="both"/>
        <w:textAlignment w:val="auto"/>
        <w:rPr>
          <w:rFonts w:asciiTheme="minorHAnsi" w:hAnsiTheme="minorHAnsi" w:cstheme="minorHAnsi"/>
          <w:szCs w:val="24"/>
          <w:lang w:val="en-CA" w:eastAsia="zh-CN"/>
        </w:rPr>
      </w:pPr>
      <w:r w:rsidRPr="008F7692">
        <w:rPr>
          <w:rFonts w:asciiTheme="minorHAnsi" w:hAnsiTheme="minorHAnsi" w:cstheme="minorHAnsi"/>
          <w:szCs w:val="24"/>
          <w:lang w:val="en-CA" w:eastAsia="zh-CN"/>
        </w:rPr>
        <w:t>2.9</w:t>
      </w:r>
      <w:r w:rsidRPr="008F7692">
        <w:rPr>
          <w:rFonts w:asciiTheme="minorHAnsi" w:hAnsiTheme="minorHAnsi" w:cstheme="minorHAnsi"/>
          <w:szCs w:val="24"/>
          <w:lang w:val="en-CA" w:eastAsia="zh-CN"/>
        </w:rPr>
        <w:tab/>
      </w:r>
      <w:bookmarkStart w:id="21" w:name="lt_pId078"/>
      <w:r w:rsidR="00BF7639">
        <w:rPr>
          <w:rFonts w:asciiTheme="minorHAnsi" w:hAnsiTheme="minorHAnsi" w:cstheme="minorHAnsi" w:hint="eastAsia"/>
          <w:szCs w:val="24"/>
          <w:lang w:val="en-CA" w:eastAsia="zh-CN"/>
        </w:rPr>
        <w:t>理事会将</w:t>
      </w:r>
      <w:r w:rsidRPr="008F7692">
        <w:rPr>
          <w:rFonts w:asciiTheme="minorHAnsi" w:hAnsiTheme="minorHAnsi" w:cstheme="minorHAnsi"/>
          <w:szCs w:val="24"/>
          <w:lang w:val="en-CA" w:eastAsia="zh-CN"/>
        </w:rPr>
        <w:t>C23/38</w:t>
      </w:r>
      <w:r w:rsidR="00BF7639">
        <w:rPr>
          <w:rFonts w:asciiTheme="minorHAnsi" w:hAnsiTheme="minorHAnsi" w:cstheme="minorHAnsi" w:hint="eastAsia"/>
          <w:szCs w:val="24"/>
          <w:lang w:val="en-CA" w:eastAsia="zh-CN"/>
        </w:rPr>
        <w:t>号文件</w:t>
      </w:r>
      <w:r w:rsidR="00BF7639" w:rsidRPr="00BF7639">
        <w:rPr>
          <w:rFonts w:asciiTheme="minorHAnsi" w:hAnsiTheme="minorHAnsi" w:cstheme="minorHAnsi" w:hint="eastAsia"/>
          <w:b/>
          <w:bCs/>
          <w:szCs w:val="24"/>
          <w:lang w:val="en-CA" w:eastAsia="zh-CN"/>
        </w:rPr>
        <w:t>记录在案</w:t>
      </w:r>
      <w:r w:rsidR="00BF7639">
        <w:rPr>
          <w:rFonts w:asciiTheme="minorHAnsi" w:hAnsiTheme="minorHAnsi" w:cstheme="minorHAnsi" w:hint="eastAsia"/>
          <w:szCs w:val="24"/>
          <w:lang w:val="en-CA" w:eastAsia="zh-CN"/>
        </w:rPr>
        <w:t>并</w:t>
      </w:r>
      <w:r w:rsidR="00BF7639" w:rsidRPr="00BF7639">
        <w:rPr>
          <w:rFonts w:asciiTheme="minorHAnsi" w:hAnsiTheme="minorHAnsi" w:cstheme="minorHAnsi" w:hint="eastAsia"/>
          <w:b/>
          <w:bCs/>
          <w:szCs w:val="24"/>
          <w:lang w:val="en-CA" w:eastAsia="zh-CN"/>
        </w:rPr>
        <w:t>通过</w:t>
      </w:r>
      <w:r w:rsidR="00BF7639">
        <w:rPr>
          <w:rFonts w:asciiTheme="minorHAnsi" w:hAnsiTheme="minorHAnsi" w:cstheme="minorHAnsi" w:hint="eastAsia"/>
          <w:szCs w:val="24"/>
          <w:lang w:val="en-CA" w:eastAsia="zh-CN"/>
        </w:rPr>
        <w:t>了</w:t>
      </w:r>
      <w:r w:rsidR="00BF7639" w:rsidRPr="008F7692">
        <w:rPr>
          <w:rFonts w:asciiTheme="minorHAnsi" w:hAnsiTheme="minorHAnsi" w:cstheme="minorHAnsi"/>
          <w:szCs w:val="24"/>
          <w:lang w:val="en-CA" w:eastAsia="zh-CN"/>
        </w:rPr>
        <w:t>C23/93(Rev.1)</w:t>
      </w:r>
      <w:r w:rsidR="00BF7639">
        <w:rPr>
          <w:rFonts w:asciiTheme="minorHAnsi" w:hAnsiTheme="minorHAnsi" w:cstheme="minorHAnsi" w:hint="eastAsia"/>
          <w:szCs w:val="24"/>
          <w:lang w:val="en-CA" w:eastAsia="zh-CN"/>
        </w:rPr>
        <w:t>号文件所载决定。</w:t>
      </w:r>
      <w:bookmarkEnd w:id="21"/>
    </w:p>
    <w:p w14:paraId="7EA8B4BB" w14:textId="10D3F5AC" w:rsidR="00207C3D" w:rsidRPr="008F7692" w:rsidRDefault="00207C3D" w:rsidP="00207C3D">
      <w:pPr>
        <w:spacing w:before="240" w:after="120"/>
        <w:ind w:left="567" w:hanging="567"/>
        <w:jc w:val="both"/>
        <w:rPr>
          <w:rFonts w:asciiTheme="minorHAnsi" w:hAnsiTheme="minorHAnsi" w:cstheme="minorHAnsi"/>
          <w:b/>
          <w:bCs/>
          <w:szCs w:val="24"/>
          <w:lang w:val="en-CA" w:eastAsia="zh-CN"/>
        </w:rPr>
      </w:pPr>
      <w:r w:rsidRPr="002B54D2">
        <w:rPr>
          <w:rStyle w:val="Heading1Char"/>
          <w:bCs/>
          <w:sz w:val="24"/>
          <w:lang w:eastAsia="zh-CN"/>
        </w:rPr>
        <w:t>3</w:t>
      </w:r>
      <w:r w:rsidRPr="002B54D2">
        <w:rPr>
          <w:rStyle w:val="Heading1Char"/>
          <w:bCs/>
          <w:sz w:val="24"/>
          <w:lang w:eastAsia="zh-CN"/>
        </w:rPr>
        <w:tab/>
      </w:r>
      <w:r w:rsidR="00BF7639" w:rsidRPr="00BF7639">
        <w:rPr>
          <w:rStyle w:val="Heading1Char"/>
          <w:rFonts w:hint="eastAsia"/>
          <w:bCs/>
          <w:sz w:val="24"/>
          <w:lang w:eastAsia="zh-CN"/>
        </w:rPr>
        <w:t>国际电联有关性别平等的二十五年工作计划</w:t>
      </w:r>
      <w:r w:rsidRPr="002B54D2">
        <w:rPr>
          <w:rStyle w:val="Heading1Char"/>
          <w:bCs/>
          <w:sz w:val="24"/>
          <w:lang w:eastAsia="zh-CN"/>
        </w:rPr>
        <w:br/>
      </w:r>
      <w:bookmarkStart w:id="22" w:name="lt_pId081"/>
      <w:r w:rsidR="002B54D2">
        <w:rPr>
          <w:rFonts w:asciiTheme="minorHAnsi" w:hAnsiTheme="minorHAnsi" w:cstheme="minorHAnsi" w:hint="eastAsia"/>
          <w:b/>
          <w:bCs/>
          <w:szCs w:val="24"/>
          <w:lang w:val="en-CA" w:eastAsia="zh-CN"/>
        </w:rPr>
        <w:t>（</w:t>
      </w:r>
      <w:hyperlink r:id="rId22" w:history="1">
        <w:r w:rsidRPr="0061233D">
          <w:rPr>
            <w:rStyle w:val="Hyperlink"/>
            <w:rFonts w:asciiTheme="minorHAnsi" w:hAnsiTheme="minorHAnsi" w:cstheme="minorHAnsi"/>
            <w:b/>
            <w:bCs/>
            <w:szCs w:val="24"/>
            <w:lang w:val="en-CA" w:eastAsia="zh-CN"/>
          </w:rPr>
          <w:t>C23/6</w:t>
        </w:r>
      </w:hyperlink>
      <w:r w:rsidR="00BF7639">
        <w:rPr>
          <w:rFonts w:asciiTheme="minorHAnsi" w:hAnsiTheme="minorHAnsi" w:cstheme="minorHAnsi" w:hint="eastAsia"/>
          <w:b/>
          <w:bCs/>
          <w:szCs w:val="24"/>
          <w:lang w:val="en-CA" w:eastAsia="zh-CN"/>
        </w:rPr>
        <w:t>、</w:t>
      </w:r>
      <w:hyperlink r:id="rId23" w:history="1">
        <w:r w:rsidRPr="0061233D">
          <w:rPr>
            <w:rStyle w:val="Hyperlink"/>
            <w:rFonts w:asciiTheme="minorHAnsi" w:hAnsiTheme="minorHAnsi" w:cstheme="minorHAnsi"/>
            <w:b/>
            <w:bCs/>
            <w:szCs w:val="24"/>
            <w:lang w:val="en-CA" w:eastAsia="zh-CN"/>
          </w:rPr>
          <w:t>C23/76</w:t>
        </w:r>
      </w:hyperlink>
      <w:r w:rsidR="002B54D2">
        <w:rPr>
          <w:rFonts w:asciiTheme="minorHAnsi" w:hAnsiTheme="minorHAnsi" w:cstheme="minorHAnsi" w:hint="eastAsia"/>
          <w:b/>
          <w:bCs/>
          <w:szCs w:val="24"/>
          <w:lang w:val="en-CA" w:eastAsia="zh-CN"/>
        </w:rPr>
        <w:t>和</w:t>
      </w:r>
      <w:hyperlink r:id="rId24" w:history="1">
        <w:r w:rsidRPr="0061233D">
          <w:rPr>
            <w:rStyle w:val="Hyperlink"/>
            <w:rFonts w:asciiTheme="minorHAnsi" w:hAnsiTheme="minorHAnsi" w:cstheme="minorHAnsi"/>
            <w:b/>
            <w:bCs/>
            <w:szCs w:val="24"/>
            <w:lang w:val="en-CA" w:eastAsia="zh-CN"/>
          </w:rPr>
          <w:t>C23/91</w:t>
        </w:r>
        <w:r w:rsidR="0006038E" w:rsidRPr="0061233D">
          <w:rPr>
            <w:rStyle w:val="Hyperlink"/>
            <w:rFonts w:asciiTheme="minorHAnsi" w:hAnsiTheme="minorHAnsi" w:cstheme="minorHAnsi"/>
            <w:b/>
            <w:bCs/>
            <w:szCs w:val="24"/>
            <w:lang w:val="en-CA" w:eastAsia="zh-CN"/>
          </w:rPr>
          <w:t xml:space="preserve"> </w:t>
        </w:r>
        <w:r w:rsidRPr="0061233D">
          <w:rPr>
            <w:rStyle w:val="Hyperlink"/>
            <w:rFonts w:asciiTheme="minorHAnsi" w:hAnsiTheme="minorHAnsi" w:cstheme="minorHAnsi"/>
            <w:b/>
            <w:bCs/>
            <w:szCs w:val="24"/>
            <w:lang w:val="en-CA" w:eastAsia="zh-CN"/>
          </w:rPr>
          <w:t>+</w:t>
        </w:r>
        <w:r w:rsidR="0006038E">
          <w:rPr>
            <w:rStyle w:val="Hyperlink"/>
            <w:rFonts w:asciiTheme="minorHAnsi" w:hAnsiTheme="minorHAnsi" w:cstheme="minorHAnsi" w:hint="eastAsia"/>
            <w:b/>
            <w:bCs/>
            <w:szCs w:val="24"/>
            <w:lang w:val="en-CA" w:eastAsia="zh-CN"/>
          </w:rPr>
          <w:t>Corr</w:t>
        </w:r>
        <w:r w:rsidR="0006038E">
          <w:rPr>
            <w:rStyle w:val="Hyperlink"/>
            <w:rFonts w:asciiTheme="minorHAnsi" w:hAnsiTheme="minorHAnsi" w:cstheme="minorHAnsi"/>
            <w:b/>
            <w:bCs/>
            <w:szCs w:val="24"/>
            <w:lang w:val="en-CA" w:eastAsia="zh-CN"/>
          </w:rPr>
          <w:t>.</w:t>
        </w:r>
        <w:r w:rsidRPr="0061233D">
          <w:rPr>
            <w:rStyle w:val="Hyperlink"/>
            <w:rFonts w:asciiTheme="minorHAnsi" w:hAnsiTheme="minorHAnsi" w:cstheme="minorHAnsi"/>
            <w:b/>
            <w:bCs/>
            <w:szCs w:val="24"/>
            <w:lang w:val="en-CA" w:eastAsia="zh-CN"/>
          </w:rPr>
          <w:t>1</w:t>
        </w:r>
      </w:hyperlink>
      <w:bookmarkEnd w:id="22"/>
      <w:r w:rsidR="0006038E">
        <w:rPr>
          <w:rFonts w:asciiTheme="minorHAnsi" w:hAnsiTheme="minorHAnsi" w:cstheme="minorHAnsi" w:hint="eastAsia"/>
          <w:b/>
          <w:bCs/>
          <w:szCs w:val="24"/>
          <w:lang w:val="en-CA" w:eastAsia="zh-CN"/>
        </w:rPr>
        <w:t>号文件</w:t>
      </w:r>
      <w:r w:rsidR="002B54D2" w:rsidRPr="00C31BE6">
        <w:rPr>
          <w:rFonts w:hint="eastAsia"/>
          <w:b/>
          <w:bCs/>
          <w:szCs w:val="24"/>
          <w:lang w:val="en-CA" w:eastAsia="zh-CN"/>
        </w:rPr>
        <w:t>）</w:t>
      </w:r>
    </w:p>
    <w:p w14:paraId="292A6BCA" w14:textId="185D83F6"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3.1</w:t>
      </w:r>
      <w:r w:rsidRPr="008F7692">
        <w:rPr>
          <w:rFonts w:asciiTheme="minorHAnsi" w:hAnsiTheme="minorHAnsi" w:cstheme="minorHAnsi"/>
          <w:szCs w:val="24"/>
          <w:lang w:val="en-CA" w:eastAsia="zh-CN"/>
        </w:rPr>
        <w:tab/>
      </w:r>
      <w:r w:rsidR="00AC5378" w:rsidRPr="00AC5378">
        <w:rPr>
          <w:rFonts w:asciiTheme="minorHAnsi" w:hAnsiTheme="minorHAnsi" w:cstheme="minorHAnsi" w:hint="eastAsia"/>
          <w:szCs w:val="24"/>
          <w:lang w:val="en-CA" w:eastAsia="zh-CN"/>
        </w:rPr>
        <w:t>总秘书处的一位代表在介绍</w:t>
      </w:r>
      <w:r w:rsidR="00AC5378" w:rsidRPr="00AC5378">
        <w:rPr>
          <w:rFonts w:asciiTheme="minorHAnsi" w:hAnsiTheme="minorHAnsi" w:cstheme="minorHAnsi" w:hint="eastAsia"/>
          <w:szCs w:val="24"/>
          <w:lang w:val="en-CA" w:eastAsia="zh-CN"/>
        </w:rPr>
        <w:t>C23/6</w:t>
      </w:r>
      <w:r w:rsidR="00AC5378" w:rsidRPr="00AC5378">
        <w:rPr>
          <w:rFonts w:asciiTheme="minorHAnsi" w:hAnsiTheme="minorHAnsi" w:cstheme="minorHAnsi" w:hint="eastAsia"/>
          <w:szCs w:val="24"/>
          <w:lang w:val="en-CA" w:eastAsia="zh-CN"/>
        </w:rPr>
        <w:t>号文件时说，数字化已成为生活的一个重要方面，但妇女和女童在获得和使用数字技术方面面临差距，性别数字鸿沟限制她们充分参与现代社会。缩小这一鸿沟需要所有利益攸关方的持续承诺。有必要采取资源更充足的</w:t>
      </w:r>
      <w:r w:rsidR="00AC5378">
        <w:rPr>
          <w:rFonts w:asciiTheme="minorHAnsi" w:hAnsiTheme="minorHAnsi" w:cstheme="minorHAnsi" w:hint="eastAsia"/>
          <w:szCs w:val="24"/>
          <w:lang w:val="en-CA" w:eastAsia="zh-CN"/>
        </w:rPr>
        <w:t>“</w:t>
      </w:r>
      <w:r w:rsidR="00AC5378" w:rsidRPr="00AC5378">
        <w:rPr>
          <w:rFonts w:asciiTheme="minorHAnsi" w:hAnsiTheme="minorHAnsi" w:cstheme="minorHAnsi" w:hint="eastAsia"/>
          <w:szCs w:val="24"/>
          <w:lang w:val="en-CA" w:eastAsia="zh-CN"/>
        </w:rPr>
        <w:t>国际电联是一家</w:t>
      </w:r>
      <w:r w:rsidR="00AC5378">
        <w:rPr>
          <w:rFonts w:asciiTheme="minorHAnsi" w:hAnsiTheme="minorHAnsi" w:cstheme="minorHAnsi" w:hint="eastAsia"/>
          <w:szCs w:val="24"/>
          <w:lang w:val="en-CA" w:eastAsia="zh-CN"/>
        </w:rPr>
        <w:t>”</w:t>
      </w:r>
      <w:r w:rsidR="00AC5378" w:rsidRPr="00AC5378">
        <w:rPr>
          <w:rFonts w:asciiTheme="minorHAnsi" w:hAnsiTheme="minorHAnsi" w:cstheme="minorHAnsi" w:hint="eastAsia"/>
          <w:szCs w:val="24"/>
          <w:lang w:val="en-CA" w:eastAsia="zh-CN"/>
        </w:rPr>
        <w:t>的方式，以支持报告中所述的优先发展领域，因此请成员国为此提供财务和实物支持。他感谢那些已经为该领域的工作做出贡献的成员国</w:t>
      </w:r>
      <w:r w:rsidR="00AC5378">
        <w:rPr>
          <w:rFonts w:asciiTheme="minorHAnsi" w:hAnsiTheme="minorHAnsi" w:cstheme="minorHAnsi" w:hint="eastAsia"/>
          <w:szCs w:val="24"/>
          <w:lang w:val="en-CA" w:eastAsia="zh-CN"/>
        </w:rPr>
        <w:t>。</w:t>
      </w:r>
    </w:p>
    <w:p w14:paraId="5B75DB27" w14:textId="5A18973B"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3.2</w:t>
      </w:r>
      <w:r w:rsidRPr="008F7692">
        <w:rPr>
          <w:rFonts w:asciiTheme="minorHAnsi" w:hAnsiTheme="minorHAnsi" w:cstheme="minorHAnsi"/>
          <w:szCs w:val="24"/>
          <w:lang w:val="en-CA" w:eastAsia="zh-CN"/>
        </w:rPr>
        <w:tab/>
      </w:r>
      <w:bookmarkStart w:id="23" w:name="lt_pId091"/>
      <w:r w:rsidR="00AC5378" w:rsidRPr="00AC5378">
        <w:rPr>
          <w:rFonts w:asciiTheme="minorHAnsi" w:hAnsiTheme="minorHAnsi" w:cstheme="minorHAnsi" w:hint="eastAsia"/>
          <w:szCs w:val="24"/>
          <w:lang w:val="en-CA" w:eastAsia="zh-CN"/>
        </w:rPr>
        <w:t>来自西班牙的理事介绍了</w:t>
      </w:r>
      <w:r w:rsidR="00AC5378" w:rsidRPr="00AC5378">
        <w:rPr>
          <w:rFonts w:asciiTheme="minorHAnsi" w:hAnsiTheme="minorHAnsi" w:cstheme="minorHAnsi" w:hint="eastAsia"/>
          <w:szCs w:val="24"/>
          <w:lang w:val="en-CA" w:eastAsia="zh-CN"/>
        </w:rPr>
        <w:t>C23/91+</w:t>
      </w:r>
      <w:r w:rsidR="0006038E">
        <w:rPr>
          <w:rFonts w:asciiTheme="minorHAnsi" w:hAnsiTheme="minorHAnsi" w:cstheme="minorHAnsi" w:hint="eastAsia"/>
          <w:szCs w:val="24"/>
          <w:lang w:val="en-CA" w:eastAsia="zh-CN"/>
        </w:rPr>
        <w:t>Corr</w:t>
      </w:r>
      <w:r w:rsidR="0006038E">
        <w:rPr>
          <w:rFonts w:asciiTheme="minorHAnsi" w:hAnsiTheme="minorHAnsi" w:cstheme="minorHAnsi"/>
          <w:szCs w:val="24"/>
          <w:lang w:val="en-CA" w:eastAsia="zh-CN"/>
        </w:rPr>
        <w:t>.</w:t>
      </w:r>
      <w:r w:rsidR="00AC5378" w:rsidRPr="00AC5378">
        <w:rPr>
          <w:rFonts w:asciiTheme="minorHAnsi" w:hAnsiTheme="minorHAnsi" w:cstheme="minorHAnsi" w:hint="eastAsia"/>
          <w:szCs w:val="24"/>
          <w:lang w:val="en-CA" w:eastAsia="zh-CN"/>
        </w:rPr>
        <w:t>1</w:t>
      </w:r>
      <w:r w:rsidR="0006038E" w:rsidRPr="00AC5378">
        <w:rPr>
          <w:rFonts w:asciiTheme="minorHAnsi" w:hAnsiTheme="minorHAnsi" w:cstheme="minorHAnsi" w:hint="eastAsia"/>
          <w:szCs w:val="24"/>
          <w:lang w:val="en-CA" w:eastAsia="zh-CN"/>
        </w:rPr>
        <w:t>号文件</w:t>
      </w:r>
      <w:r w:rsidR="00AC5378" w:rsidRPr="00AC5378">
        <w:rPr>
          <w:rFonts w:asciiTheme="minorHAnsi" w:hAnsiTheme="minorHAnsi" w:cstheme="minorHAnsi" w:hint="eastAsia"/>
          <w:szCs w:val="24"/>
          <w:lang w:val="en-CA" w:eastAsia="zh-CN"/>
        </w:rPr>
        <w:t>，这是一份由</w:t>
      </w:r>
      <w:r w:rsidR="00AC5378" w:rsidRPr="00AC5378">
        <w:rPr>
          <w:rFonts w:asciiTheme="minorHAnsi" w:hAnsiTheme="minorHAnsi" w:cstheme="minorHAnsi" w:hint="eastAsia"/>
          <w:szCs w:val="24"/>
          <w:lang w:val="en-CA" w:eastAsia="zh-CN"/>
        </w:rPr>
        <w:t>48</w:t>
      </w:r>
      <w:r w:rsidR="00AC5378" w:rsidRPr="00AC5378">
        <w:rPr>
          <w:rFonts w:asciiTheme="minorHAnsi" w:hAnsiTheme="minorHAnsi" w:cstheme="minorHAnsi" w:hint="eastAsia"/>
          <w:szCs w:val="24"/>
          <w:lang w:val="en-CA" w:eastAsia="zh-CN"/>
        </w:rPr>
        <w:t>个成员国共同提出的多国文稿，其中载有</w:t>
      </w:r>
      <w:r w:rsidR="00AC5378">
        <w:rPr>
          <w:rFonts w:asciiTheme="minorHAnsi" w:hAnsiTheme="minorHAnsi" w:cstheme="minorHAnsi" w:hint="eastAsia"/>
          <w:szCs w:val="24"/>
          <w:lang w:val="en-CA" w:eastAsia="zh-CN"/>
        </w:rPr>
        <w:t>为</w:t>
      </w:r>
      <w:r w:rsidR="00AC5378" w:rsidRPr="00AC5378">
        <w:rPr>
          <w:rFonts w:asciiTheme="minorHAnsi" w:hAnsiTheme="minorHAnsi" w:cstheme="minorHAnsi" w:hint="eastAsia"/>
          <w:szCs w:val="24"/>
          <w:lang w:val="en-CA" w:eastAsia="zh-CN"/>
        </w:rPr>
        <w:t>纪念第</w:t>
      </w:r>
      <w:r w:rsidR="00AC5378" w:rsidRPr="00AC5378">
        <w:rPr>
          <w:rFonts w:asciiTheme="minorHAnsi" w:hAnsiTheme="minorHAnsi" w:cstheme="minorHAnsi" w:hint="eastAsia"/>
          <w:szCs w:val="24"/>
          <w:lang w:val="en-CA" w:eastAsia="zh-CN"/>
        </w:rPr>
        <w:t>70</w:t>
      </w:r>
      <w:r w:rsidR="00AC5378" w:rsidRPr="00AC5378">
        <w:rPr>
          <w:rFonts w:asciiTheme="minorHAnsi" w:hAnsiTheme="minorHAnsi" w:cstheme="minorHAnsi" w:hint="eastAsia"/>
          <w:szCs w:val="24"/>
          <w:lang w:val="en-CA" w:eastAsia="zh-CN"/>
        </w:rPr>
        <w:t>号决议（</w:t>
      </w:r>
      <w:r w:rsidR="00AC5378" w:rsidRPr="00AC5378">
        <w:rPr>
          <w:rFonts w:asciiTheme="minorHAnsi" w:hAnsiTheme="minorHAnsi" w:cstheme="minorHAnsi" w:hint="eastAsia"/>
          <w:szCs w:val="24"/>
          <w:lang w:val="en-CA" w:eastAsia="zh-CN"/>
        </w:rPr>
        <w:t>2022</w:t>
      </w:r>
      <w:r w:rsidR="00AC5378" w:rsidRPr="00AC5378">
        <w:rPr>
          <w:rFonts w:asciiTheme="minorHAnsi" w:hAnsiTheme="minorHAnsi" w:cstheme="minorHAnsi" w:hint="eastAsia"/>
          <w:szCs w:val="24"/>
          <w:lang w:val="en-CA" w:eastAsia="zh-CN"/>
        </w:rPr>
        <w:t>年，布加勒斯特，修订版）</w:t>
      </w:r>
      <w:r w:rsidR="00AC5378" w:rsidRPr="00AC5378">
        <w:rPr>
          <w:rFonts w:asciiTheme="minorHAnsi" w:hAnsiTheme="minorHAnsi" w:cstheme="minorHAnsi" w:hint="eastAsia"/>
          <w:szCs w:val="24"/>
          <w:lang w:val="en-CA" w:eastAsia="zh-CN"/>
        </w:rPr>
        <w:t>25</w:t>
      </w:r>
      <w:r w:rsidR="00AC5378" w:rsidRPr="00AC5378">
        <w:rPr>
          <w:rFonts w:asciiTheme="minorHAnsi" w:hAnsiTheme="minorHAnsi" w:cstheme="minorHAnsi" w:hint="eastAsia"/>
          <w:szCs w:val="24"/>
          <w:lang w:val="en-CA" w:eastAsia="zh-CN"/>
        </w:rPr>
        <w:t>周年通过的决议草案。该决议本身以世界电信发展大会（</w:t>
      </w:r>
      <w:r w:rsidR="00AC5378" w:rsidRPr="00AC5378">
        <w:rPr>
          <w:rFonts w:asciiTheme="minorHAnsi" w:hAnsiTheme="minorHAnsi" w:cstheme="minorHAnsi" w:hint="eastAsia"/>
          <w:szCs w:val="24"/>
          <w:lang w:val="en-CA" w:eastAsia="zh-CN"/>
        </w:rPr>
        <w:t>WTDC</w:t>
      </w:r>
      <w:r w:rsidR="00AC5378" w:rsidRPr="00AC5378">
        <w:rPr>
          <w:rFonts w:asciiTheme="minorHAnsi" w:hAnsiTheme="minorHAnsi" w:cstheme="minorHAnsi" w:hint="eastAsia"/>
          <w:szCs w:val="24"/>
          <w:lang w:val="en-CA" w:eastAsia="zh-CN"/>
        </w:rPr>
        <w:t>）第</w:t>
      </w:r>
      <w:r w:rsidR="00AC5378" w:rsidRPr="00AC5378">
        <w:rPr>
          <w:rFonts w:asciiTheme="minorHAnsi" w:hAnsiTheme="minorHAnsi" w:cstheme="minorHAnsi" w:hint="eastAsia"/>
          <w:szCs w:val="24"/>
          <w:lang w:val="en-CA" w:eastAsia="zh-CN"/>
        </w:rPr>
        <w:t>7</w:t>
      </w:r>
      <w:r w:rsidR="00AC5378" w:rsidRPr="00AC5378">
        <w:rPr>
          <w:rFonts w:asciiTheme="minorHAnsi" w:hAnsiTheme="minorHAnsi" w:cstheme="minorHAnsi" w:hint="eastAsia"/>
          <w:szCs w:val="24"/>
          <w:lang w:val="en-CA" w:eastAsia="zh-CN"/>
        </w:rPr>
        <w:t>号决议（</w:t>
      </w:r>
      <w:r w:rsidR="00AC5378" w:rsidRPr="00AC5378">
        <w:rPr>
          <w:rFonts w:asciiTheme="minorHAnsi" w:hAnsiTheme="minorHAnsi" w:cstheme="minorHAnsi" w:hint="eastAsia"/>
          <w:szCs w:val="24"/>
          <w:lang w:val="en-CA" w:eastAsia="zh-CN"/>
        </w:rPr>
        <w:t>1998</w:t>
      </w:r>
      <w:r w:rsidR="00AC5378" w:rsidRPr="00AC5378">
        <w:rPr>
          <w:rFonts w:asciiTheme="minorHAnsi" w:hAnsiTheme="minorHAnsi" w:cstheme="minorHAnsi" w:hint="eastAsia"/>
          <w:szCs w:val="24"/>
          <w:lang w:val="en-CA" w:eastAsia="zh-CN"/>
        </w:rPr>
        <w:t>年，瓦莱塔）为基础，首次在国际电联的工作中纳入了性别观点。该决议草案要求国际电联制定一项包含所有三个部门的报告和协调机制</w:t>
      </w:r>
      <w:r w:rsidR="00AC5378">
        <w:rPr>
          <w:rFonts w:asciiTheme="minorHAnsi" w:hAnsiTheme="minorHAnsi" w:cstheme="minorHAnsi" w:hint="eastAsia"/>
          <w:szCs w:val="24"/>
          <w:lang w:val="en-CA" w:eastAsia="zh-CN"/>
        </w:rPr>
        <w:t>的</w:t>
      </w:r>
      <w:r w:rsidR="00AC5378" w:rsidRPr="00AC5378">
        <w:rPr>
          <w:rFonts w:asciiTheme="minorHAnsi" w:hAnsiTheme="minorHAnsi" w:cstheme="minorHAnsi" w:hint="eastAsia"/>
          <w:szCs w:val="24"/>
          <w:lang w:val="en-CA" w:eastAsia="zh-CN"/>
        </w:rPr>
        <w:t>性别行动计划</w:t>
      </w:r>
      <w:r w:rsidR="00AC5378">
        <w:rPr>
          <w:rFonts w:asciiTheme="minorHAnsi" w:hAnsiTheme="minorHAnsi" w:cstheme="minorHAnsi" w:hint="eastAsia"/>
          <w:szCs w:val="24"/>
          <w:lang w:val="en-CA" w:eastAsia="zh-CN"/>
        </w:rPr>
        <w:t>并</w:t>
      </w:r>
      <w:r w:rsidR="00AC5378" w:rsidRPr="00AC5378">
        <w:rPr>
          <w:rFonts w:asciiTheme="minorHAnsi" w:hAnsiTheme="minorHAnsi" w:cstheme="minorHAnsi" w:hint="eastAsia"/>
          <w:szCs w:val="24"/>
          <w:lang w:val="en-CA" w:eastAsia="zh-CN"/>
        </w:rPr>
        <w:t>将于</w:t>
      </w:r>
      <w:r w:rsidR="00AC5378" w:rsidRPr="00AC5378">
        <w:rPr>
          <w:rFonts w:asciiTheme="minorHAnsi" w:hAnsiTheme="minorHAnsi" w:cstheme="minorHAnsi" w:hint="eastAsia"/>
          <w:szCs w:val="24"/>
          <w:lang w:val="en-CA" w:eastAsia="zh-CN"/>
        </w:rPr>
        <w:t>2024</w:t>
      </w:r>
      <w:r w:rsidR="00AC5378" w:rsidRPr="00AC5378">
        <w:rPr>
          <w:rFonts w:asciiTheme="minorHAnsi" w:hAnsiTheme="minorHAnsi" w:cstheme="minorHAnsi" w:hint="eastAsia"/>
          <w:szCs w:val="24"/>
          <w:lang w:val="en-CA" w:eastAsia="zh-CN"/>
        </w:rPr>
        <w:t>年提交理事会批准。它还要求在现有预算资源范围内，在秘书长执行办公室下设立一个性别平等处。目前正在就决议草案的措辞进行非正式磋商</w:t>
      </w:r>
      <w:r w:rsidR="00AC5378">
        <w:rPr>
          <w:rFonts w:asciiTheme="minorHAnsi" w:hAnsiTheme="minorHAnsi" w:cstheme="minorHAnsi" w:hint="eastAsia"/>
          <w:szCs w:val="24"/>
          <w:lang w:val="en-CA" w:eastAsia="zh-CN"/>
        </w:rPr>
        <w:t>。</w:t>
      </w:r>
      <w:bookmarkEnd w:id="23"/>
    </w:p>
    <w:p w14:paraId="53655EE7" w14:textId="69D8C31F"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3.3</w:t>
      </w:r>
      <w:r w:rsidRPr="008F7692">
        <w:rPr>
          <w:rFonts w:asciiTheme="minorHAnsi" w:hAnsiTheme="minorHAnsi" w:cstheme="minorHAnsi"/>
          <w:szCs w:val="24"/>
          <w:lang w:val="en-CA" w:eastAsia="zh-CN"/>
        </w:rPr>
        <w:tab/>
      </w:r>
      <w:r w:rsidR="005E3633" w:rsidRPr="005E3633">
        <w:rPr>
          <w:rFonts w:asciiTheme="minorHAnsi" w:hAnsiTheme="minorHAnsi" w:cstheme="minorHAnsi" w:hint="eastAsia"/>
          <w:szCs w:val="24"/>
          <w:lang w:val="en-CA" w:eastAsia="zh-CN"/>
        </w:rPr>
        <w:t>埃及理事介绍了</w:t>
      </w:r>
      <w:r w:rsidR="005E3633" w:rsidRPr="005E3633">
        <w:rPr>
          <w:rFonts w:asciiTheme="minorHAnsi" w:hAnsiTheme="minorHAnsi" w:cstheme="minorHAnsi" w:hint="eastAsia"/>
          <w:szCs w:val="24"/>
          <w:lang w:val="en-CA" w:eastAsia="zh-CN"/>
        </w:rPr>
        <w:t>C23/76</w:t>
      </w:r>
      <w:r w:rsidR="005E3633" w:rsidRPr="005E3633">
        <w:rPr>
          <w:rFonts w:asciiTheme="minorHAnsi" w:hAnsiTheme="minorHAnsi" w:cstheme="minorHAnsi" w:hint="eastAsia"/>
          <w:szCs w:val="24"/>
          <w:lang w:val="en-CA" w:eastAsia="zh-CN"/>
        </w:rPr>
        <w:t>号文件所载的由八个成员国发起的多国提案，并指出国际电联近年来推出了一些举措，包括世界电信发展大会妇女联谊会（</w:t>
      </w:r>
      <w:r w:rsidR="005E3633" w:rsidRPr="005E3633">
        <w:rPr>
          <w:rFonts w:asciiTheme="minorHAnsi" w:hAnsiTheme="minorHAnsi" w:cstheme="minorHAnsi" w:hint="eastAsia"/>
          <w:szCs w:val="24"/>
          <w:lang w:val="en-CA" w:eastAsia="zh-CN"/>
        </w:rPr>
        <w:t>NoW4WTDC</w:t>
      </w:r>
      <w:r w:rsidR="005E3633" w:rsidRPr="005E3633">
        <w:rPr>
          <w:rFonts w:asciiTheme="minorHAnsi" w:hAnsiTheme="minorHAnsi" w:cstheme="minorHAnsi" w:hint="eastAsia"/>
          <w:szCs w:val="24"/>
          <w:lang w:val="en-CA" w:eastAsia="zh-CN"/>
        </w:rPr>
        <w:t>）和国际电联女性标准化专家组（</w:t>
      </w:r>
      <w:r w:rsidR="005E3633" w:rsidRPr="005E3633">
        <w:rPr>
          <w:rFonts w:asciiTheme="minorHAnsi" w:hAnsiTheme="minorHAnsi" w:cstheme="minorHAnsi" w:hint="eastAsia"/>
          <w:szCs w:val="24"/>
          <w:lang w:val="en-CA" w:eastAsia="zh-CN"/>
        </w:rPr>
        <w:t>WISE</w:t>
      </w:r>
      <w:r w:rsidR="002B7D24" w:rsidRPr="005E3633">
        <w:rPr>
          <w:rFonts w:asciiTheme="minorHAnsi" w:hAnsiTheme="minorHAnsi" w:cstheme="minorHAnsi" w:hint="eastAsia"/>
          <w:szCs w:val="24"/>
          <w:lang w:val="en-CA" w:eastAsia="zh-CN"/>
        </w:rPr>
        <w:t>）</w:t>
      </w:r>
      <w:r w:rsidR="005E3633" w:rsidRPr="005E3633">
        <w:rPr>
          <w:rFonts w:asciiTheme="minorHAnsi" w:hAnsiTheme="minorHAnsi" w:cstheme="minorHAnsi" w:hint="eastAsia"/>
          <w:szCs w:val="24"/>
          <w:lang w:val="en-CA" w:eastAsia="zh-CN"/>
        </w:rPr>
        <w:t>。他要求建立一个统一的总体机构，涵盖国际电联的所有女性相关举措，同时以“国际电联是一家”的方式节约和利用资源。应向理事会</w:t>
      </w:r>
      <w:r w:rsidR="005E3633" w:rsidRPr="005E3633">
        <w:rPr>
          <w:rFonts w:asciiTheme="minorHAnsi" w:hAnsiTheme="minorHAnsi" w:cstheme="minorHAnsi" w:hint="eastAsia"/>
          <w:szCs w:val="24"/>
          <w:lang w:val="en-CA" w:eastAsia="zh-CN"/>
        </w:rPr>
        <w:t>2024</w:t>
      </w:r>
      <w:r w:rsidR="005E3633" w:rsidRPr="005E3633">
        <w:rPr>
          <w:rFonts w:asciiTheme="minorHAnsi" w:hAnsiTheme="minorHAnsi" w:cstheme="minorHAnsi" w:hint="eastAsia"/>
          <w:szCs w:val="24"/>
          <w:lang w:val="en-CA" w:eastAsia="zh-CN"/>
        </w:rPr>
        <w:t>年会议提交建立这一机构的进展情况</w:t>
      </w:r>
      <w:r w:rsidR="005E3633">
        <w:rPr>
          <w:rFonts w:asciiTheme="minorHAnsi" w:hAnsiTheme="minorHAnsi" w:cstheme="minorHAnsi" w:hint="eastAsia"/>
          <w:szCs w:val="24"/>
          <w:lang w:val="en-CA" w:eastAsia="zh-CN"/>
        </w:rPr>
        <w:t>。</w:t>
      </w:r>
    </w:p>
    <w:p w14:paraId="72F6A7CB" w14:textId="6F3575E2"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3.4</w:t>
      </w:r>
      <w:r w:rsidRPr="008F7692">
        <w:rPr>
          <w:rFonts w:asciiTheme="minorHAnsi" w:hAnsiTheme="minorHAnsi" w:cstheme="minorHAnsi"/>
          <w:szCs w:val="24"/>
          <w:lang w:val="en-CA" w:eastAsia="zh-CN"/>
        </w:rPr>
        <w:tab/>
      </w:r>
      <w:r w:rsidR="005E3633" w:rsidRPr="005E3633">
        <w:rPr>
          <w:rFonts w:asciiTheme="minorHAnsi" w:hAnsiTheme="minorHAnsi" w:cstheme="minorHAnsi" w:hint="eastAsia"/>
          <w:szCs w:val="24"/>
          <w:lang w:val="en-CA" w:eastAsia="zh-CN"/>
        </w:rPr>
        <w:t>理事们赞扬国际电联在性别平等方面所做的工作及其消除性别数字鸿沟的承诺。他们支持在国际电联内部和整个</w:t>
      </w:r>
      <w:r w:rsidR="005E3633" w:rsidRPr="005E3633">
        <w:rPr>
          <w:rFonts w:asciiTheme="minorHAnsi" w:hAnsiTheme="minorHAnsi" w:cstheme="minorHAnsi" w:hint="eastAsia"/>
          <w:szCs w:val="24"/>
          <w:lang w:val="en-CA" w:eastAsia="zh-CN"/>
        </w:rPr>
        <w:t>ICT</w:t>
      </w:r>
      <w:r w:rsidR="005E3633" w:rsidRPr="005E3633">
        <w:rPr>
          <w:rFonts w:asciiTheme="minorHAnsi" w:hAnsiTheme="minorHAnsi" w:cstheme="minorHAnsi" w:hint="eastAsia"/>
          <w:szCs w:val="24"/>
          <w:lang w:val="en-CA" w:eastAsia="zh-CN"/>
        </w:rPr>
        <w:t>行业提高妇女的能力，包括有针对性的能力建设项目。一位理事呼吁开展更多的研究，以确定在获取和参与</w:t>
      </w:r>
      <w:r w:rsidR="005E3633" w:rsidRPr="005E3633">
        <w:rPr>
          <w:rFonts w:asciiTheme="minorHAnsi" w:hAnsiTheme="minorHAnsi" w:cstheme="minorHAnsi" w:hint="eastAsia"/>
          <w:szCs w:val="24"/>
          <w:lang w:val="en-CA" w:eastAsia="zh-CN"/>
        </w:rPr>
        <w:t>ICT</w:t>
      </w:r>
      <w:r w:rsidR="005E3633" w:rsidRPr="005E3633">
        <w:rPr>
          <w:rFonts w:asciiTheme="minorHAnsi" w:hAnsiTheme="minorHAnsi" w:cstheme="minorHAnsi" w:hint="eastAsia"/>
          <w:szCs w:val="24"/>
          <w:lang w:val="en-CA" w:eastAsia="zh-CN"/>
        </w:rPr>
        <w:t>方面存在性别差异的根本原因。一些理事对国际电联的表现不如联合国系统其他组织表示失望，特别是在任命妇女担任高级管理职位方面</w:t>
      </w:r>
      <w:r w:rsidR="005E3633">
        <w:rPr>
          <w:rFonts w:asciiTheme="minorHAnsi" w:hAnsiTheme="minorHAnsi" w:cstheme="minorHAnsi" w:hint="eastAsia"/>
          <w:szCs w:val="24"/>
          <w:lang w:val="en-CA" w:eastAsia="zh-CN"/>
        </w:rPr>
        <w:t>。</w:t>
      </w:r>
    </w:p>
    <w:p w14:paraId="7B901BD1" w14:textId="76C252BD"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3.5</w:t>
      </w:r>
      <w:r w:rsidRPr="008F7692">
        <w:rPr>
          <w:rFonts w:asciiTheme="minorHAnsi" w:hAnsiTheme="minorHAnsi" w:cstheme="minorHAnsi"/>
          <w:szCs w:val="24"/>
          <w:lang w:val="en-CA" w:eastAsia="zh-CN"/>
        </w:rPr>
        <w:tab/>
      </w:r>
      <w:r w:rsidR="005E3633" w:rsidRPr="005E3633">
        <w:rPr>
          <w:rFonts w:asciiTheme="minorHAnsi" w:hAnsiTheme="minorHAnsi" w:cstheme="minorHAnsi" w:hint="eastAsia"/>
          <w:szCs w:val="24"/>
          <w:lang w:val="en-CA" w:eastAsia="zh-CN"/>
        </w:rPr>
        <w:t>在赞同“国际电联是一家”方式的同时，两位理事表示支持建立</w:t>
      </w:r>
      <w:r w:rsidR="005E3633" w:rsidRPr="005E3633">
        <w:rPr>
          <w:rFonts w:asciiTheme="minorHAnsi" w:hAnsiTheme="minorHAnsi" w:cstheme="minorHAnsi" w:hint="eastAsia"/>
          <w:szCs w:val="24"/>
          <w:lang w:val="en-CA" w:eastAsia="zh-CN"/>
        </w:rPr>
        <w:t>C23/76</w:t>
      </w:r>
      <w:r w:rsidR="005E3633" w:rsidRPr="005E3633">
        <w:rPr>
          <w:rFonts w:asciiTheme="minorHAnsi" w:hAnsiTheme="minorHAnsi" w:cstheme="minorHAnsi" w:hint="eastAsia"/>
          <w:szCs w:val="24"/>
          <w:lang w:val="en-CA" w:eastAsia="zh-CN"/>
        </w:rPr>
        <w:t>号文件所述新的总体机构。另有两位理事表示支持</w:t>
      </w:r>
      <w:r w:rsidR="005E3633" w:rsidRPr="005E3633">
        <w:rPr>
          <w:rFonts w:asciiTheme="minorHAnsi" w:hAnsiTheme="minorHAnsi" w:cstheme="minorHAnsi" w:hint="eastAsia"/>
          <w:szCs w:val="24"/>
          <w:lang w:val="en-CA" w:eastAsia="zh-CN"/>
        </w:rPr>
        <w:t>C23/91</w:t>
      </w:r>
      <w:r w:rsidR="005E3633" w:rsidRPr="005E3633">
        <w:rPr>
          <w:rFonts w:asciiTheme="minorHAnsi" w:hAnsiTheme="minorHAnsi" w:cstheme="minorHAnsi" w:hint="eastAsia"/>
          <w:szCs w:val="24"/>
          <w:lang w:val="en-CA" w:eastAsia="zh-CN"/>
        </w:rPr>
        <w:t>号文件</w:t>
      </w:r>
      <w:r w:rsidR="005E3633">
        <w:rPr>
          <w:rFonts w:asciiTheme="minorHAnsi" w:hAnsiTheme="minorHAnsi" w:cstheme="minorHAnsi" w:hint="eastAsia"/>
          <w:szCs w:val="24"/>
          <w:lang w:val="en-CA" w:eastAsia="zh-CN"/>
        </w:rPr>
        <w:t>。</w:t>
      </w:r>
    </w:p>
    <w:p w14:paraId="6288118B" w14:textId="59349D95"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3.6</w:t>
      </w:r>
      <w:r w:rsidRPr="008F7692">
        <w:rPr>
          <w:rFonts w:asciiTheme="minorHAnsi" w:hAnsiTheme="minorHAnsi" w:cstheme="minorHAnsi"/>
          <w:szCs w:val="24"/>
          <w:lang w:val="en-CA" w:eastAsia="zh-CN"/>
        </w:rPr>
        <w:tab/>
      </w:r>
      <w:r w:rsidR="00724308" w:rsidRPr="00724308">
        <w:rPr>
          <w:rFonts w:asciiTheme="minorHAnsi" w:hAnsiTheme="minorHAnsi" w:cstheme="minorHAnsi" w:hint="eastAsia"/>
          <w:szCs w:val="24"/>
          <w:lang w:val="en-CA" w:eastAsia="zh-CN"/>
        </w:rPr>
        <w:t>若干理事对</w:t>
      </w:r>
      <w:r w:rsidR="00724308" w:rsidRPr="00724308">
        <w:rPr>
          <w:rFonts w:asciiTheme="minorHAnsi" w:hAnsiTheme="minorHAnsi" w:cstheme="minorHAnsi" w:hint="eastAsia"/>
          <w:szCs w:val="24"/>
          <w:lang w:val="en-CA" w:eastAsia="zh-CN"/>
        </w:rPr>
        <w:t>C23/6</w:t>
      </w:r>
      <w:r w:rsidR="00724308" w:rsidRPr="00724308">
        <w:rPr>
          <w:rFonts w:asciiTheme="minorHAnsi" w:hAnsiTheme="minorHAnsi" w:cstheme="minorHAnsi" w:hint="eastAsia"/>
          <w:szCs w:val="24"/>
          <w:lang w:val="en-CA" w:eastAsia="zh-CN"/>
        </w:rPr>
        <w:t>号文件表示欢迎。他们强调了</w:t>
      </w:r>
      <w:r w:rsidR="00724308">
        <w:rPr>
          <w:rFonts w:asciiTheme="minorHAnsi" w:hAnsiTheme="minorHAnsi" w:cstheme="minorHAnsi" w:hint="eastAsia"/>
          <w:szCs w:val="24"/>
          <w:lang w:val="en-CA" w:eastAsia="zh-CN"/>
        </w:rPr>
        <w:t>“</w:t>
      </w:r>
      <w:r w:rsidR="00724308" w:rsidRPr="00724308">
        <w:rPr>
          <w:rFonts w:asciiTheme="minorHAnsi" w:hAnsiTheme="minorHAnsi" w:cstheme="minorHAnsi" w:hint="eastAsia"/>
          <w:szCs w:val="24"/>
          <w:lang w:val="en-CA" w:eastAsia="zh-CN"/>
        </w:rPr>
        <w:t>国际信息通信年轻女性日</w:t>
      </w:r>
      <w:r w:rsidR="00724308">
        <w:rPr>
          <w:rFonts w:asciiTheme="minorHAnsi" w:hAnsiTheme="minorHAnsi" w:cstheme="minorHAnsi" w:hint="eastAsia"/>
          <w:szCs w:val="24"/>
          <w:lang w:val="en-CA" w:eastAsia="zh-CN"/>
        </w:rPr>
        <w:t>”</w:t>
      </w:r>
      <w:r w:rsidR="00724308" w:rsidRPr="00724308">
        <w:rPr>
          <w:rFonts w:asciiTheme="minorHAnsi" w:hAnsiTheme="minorHAnsi" w:cstheme="minorHAnsi" w:hint="eastAsia"/>
          <w:szCs w:val="24"/>
          <w:lang w:val="en-CA" w:eastAsia="zh-CN"/>
        </w:rPr>
        <w:t>的价值，并赞扬了国际电联与</w:t>
      </w:r>
      <w:r w:rsidR="00724308">
        <w:rPr>
          <w:rFonts w:asciiTheme="minorHAnsi" w:hAnsiTheme="minorHAnsi" w:cstheme="minorHAnsi" w:hint="eastAsia"/>
          <w:szCs w:val="24"/>
          <w:lang w:val="en-CA" w:eastAsia="zh-CN"/>
        </w:rPr>
        <w:t>“女性</w:t>
      </w:r>
      <w:r w:rsidR="00724308" w:rsidRPr="00724308">
        <w:rPr>
          <w:rFonts w:asciiTheme="minorHAnsi" w:hAnsiTheme="minorHAnsi" w:cstheme="minorHAnsi" w:hint="eastAsia"/>
          <w:szCs w:val="24"/>
          <w:lang w:val="en-CA" w:eastAsia="zh-CN"/>
        </w:rPr>
        <w:t>创业加速器</w:t>
      </w:r>
      <w:r w:rsidR="00724308">
        <w:rPr>
          <w:rFonts w:asciiTheme="minorHAnsi" w:hAnsiTheme="minorHAnsi" w:cstheme="minorHAnsi" w:hint="eastAsia"/>
          <w:szCs w:val="24"/>
          <w:lang w:val="en-CA" w:eastAsia="zh-CN"/>
        </w:rPr>
        <w:t>”</w:t>
      </w:r>
      <w:r w:rsidR="00724308" w:rsidRPr="00724308">
        <w:rPr>
          <w:rFonts w:asciiTheme="minorHAnsi" w:hAnsiTheme="minorHAnsi" w:cstheme="minorHAnsi" w:hint="eastAsia"/>
          <w:szCs w:val="24"/>
          <w:lang w:val="en-CA" w:eastAsia="zh-CN"/>
        </w:rPr>
        <w:t>（</w:t>
      </w:r>
      <w:r w:rsidR="00724308" w:rsidRPr="00724308">
        <w:rPr>
          <w:rFonts w:asciiTheme="minorHAnsi" w:hAnsiTheme="minorHAnsi" w:cstheme="minorHAnsi" w:hint="eastAsia"/>
          <w:szCs w:val="24"/>
          <w:lang w:val="en-CA" w:eastAsia="zh-CN"/>
        </w:rPr>
        <w:t>WEA</w:t>
      </w:r>
      <w:r w:rsidR="00724308" w:rsidRPr="00724308">
        <w:rPr>
          <w:rFonts w:asciiTheme="minorHAnsi" w:hAnsiTheme="minorHAnsi" w:cstheme="minorHAnsi" w:hint="eastAsia"/>
          <w:szCs w:val="24"/>
          <w:lang w:val="en-CA" w:eastAsia="zh-CN"/>
        </w:rPr>
        <w:t>）合作发起的</w:t>
      </w:r>
      <w:r w:rsidR="00724308">
        <w:rPr>
          <w:rFonts w:asciiTheme="minorHAnsi" w:hAnsiTheme="minorHAnsi" w:cstheme="minorHAnsi" w:hint="eastAsia"/>
          <w:szCs w:val="24"/>
          <w:lang w:val="en-CA" w:eastAsia="zh-CN"/>
        </w:rPr>
        <w:t>“</w:t>
      </w:r>
      <w:r w:rsidR="00724308" w:rsidRPr="00724308">
        <w:rPr>
          <w:rFonts w:asciiTheme="minorHAnsi" w:hAnsiTheme="minorHAnsi" w:cstheme="minorHAnsi" w:hint="eastAsia"/>
          <w:szCs w:val="24"/>
          <w:lang w:val="en-CA" w:eastAsia="zh-CN"/>
        </w:rPr>
        <w:t>数字创新挑战</w:t>
      </w:r>
      <w:r w:rsidR="00724308">
        <w:rPr>
          <w:rFonts w:asciiTheme="minorHAnsi" w:hAnsiTheme="minorHAnsi" w:cstheme="minorHAnsi" w:hint="eastAsia"/>
          <w:szCs w:val="24"/>
          <w:lang w:val="en-CA" w:eastAsia="zh-CN"/>
        </w:rPr>
        <w:t>”</w:t>
      </w:r>
      <w:r w:rsidR="00724308" w:rsidRPr="00724308">
        <w:rPr>
          <w:rFonts w:asciiTheme="minorHAnsi" w:hAnsiTheme="minorHAnsi" w:cstheme="minorHAnsi" w:hint="eastAsia"/>
          <w:szCs w:val="24"/>
          <w:lang w:val="en-CA" w:eastAsia="zh-CN"/>
        </w:rPr>
        <w:t>，呼吁提供更多资源，促进妇女参与网络安全和人工智能。一位理事要求国际电联更多地考虑保护妇女和女童，包括女记者，使其免受网上骚扰</w:t>
      </w:r>
      <w:r w:rsidR="00724308">
        <w:rPr>
          <w:rFonts w:asciiTheme="minorHAnsi" w:hAnsiTheme="minorHAnsi" w:cstheme="minorHAnsi" w:hint="eastAsia"/>
          <w:szCs w:val="24"/>
          <w:lang w:val="en-CA" w:eastAsia="zh-CN"/>
        </w:rPr>
        <w:t>。</w:t>
      </w:r>
    </w:p>
    <w:p w14:paraId="1915DBA3" w14:textId="12FD5AB1"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3.7</w:t>
      </w:r>
      <w:r w:rsidRPr="008F7692">
        <w:rPr>
          <w:rFonts w:asciiTheme="minorHAnsi" w:hAnsiTheme="minorHAnsi" w:cstheme="minorHAnsi"/>
          <w:szCs w:val="24"/>
          <w:lang w:val="en-CA" w:eastAsia="zh-CN"/>
        </w:rPr>
        <w:tab/>
      </w:r>
      <w:r w:rsidR="00724308" w:rsidRPr="00724308">
        <w:rPr>
          <w:rFonts w:asciiTheme="minorHAnsi" w:hAnsiTheme="minorHAnsi" w:cstheme="minorHAnsi" w:hint="eastAsia"/>
          <w:szCs w:val="24"/>
          <w:lang w:val="en-CA" w:eastAsia="zh-CN"/>
        </w:rPr>
        <w:t>总秘书处代表感谢成员国提出的意见，并确认将采纳能力建设和研究</w:t>
      </w:r>
      <w:r w:rsidR="00724308" w:rsidRPr="00724308">
        <w:rPr>
          <w:rFonts w:asciiTheme="minorHAnsi" w:hAnsiTheme="minorHAnsi" w:cstheme="minorHAnsi" w:hint="eastAsia"/>
          <w:szCs w:val="24"/>
          <w:lang w:val="en-CA" w:eastAsia="zh-CN"/>
        </w:rPr>
        <w:t>ICT</w:t>
      </w:r>
      <w:r w:rsidR="00724308" w:rsidRPr="00724308">
        <w:rPr>
          <w:rFonts w:asciiTheme="minorHAnsi" w:hAnsiTheme="minorHAnsi" w:cstheme="minorHAnsi" w:hint="eastAsia"/>
          <w:szCs w:val="24"/>
          <w:lang w:val="en-CA" w:eastAsia="zh-CN"/>
        </w:rPr>
        <w:t>领域性别差异根源的建议。关于数字创业和女性管理技能的培训计划已经到位，并通过国际电联学院提供；关于将性别观点纳入数字政策主流的其他培训计划将在今年晚些时候提供。成员国对《联合国全系统性别平等和女性赋能行动计划》（</w:t>
      </w:r>
      <w:r w:rsidR="00724308" w:rsidRPr="00724308">
        <w:rPr>
          <w:rFonts w:asciiTheme="minorHAnsi" w:hAnsiTheme="minorHAnsi" w:cstheme="minorHAnsi" w:hint="eastAsia"/>
          <w:szCs w:val="24"/>
          <w:lang w:val="en-CA" w:eastAsia="zh-CN"/>
        </w:rPr>
        <w:t>UN-SWAP</w:t>
      </w:r>
      <w:r w:rsidR="00724308" w:rsidRPr="00724308">
        <w:rPr>
          <w:rFonts w:asciiTheme="minorHAnsi" w:hAnsiTheme="minorHAnsi" w:cstheme="minorHAnsi" w:hint="eastAsia"/>
          <w:szCs w:val="24"/>
          <w:lang w:val="en-CA" w:eastAsia="zh-CN"/>
        </w:rPr>
        <w:t>）的报告工作以及国际电联所有领域在</w:t>
      </w:r>
      <w:r w:rsidR="00724308" w:rsidRPr="00724308">
        <w:rPr>
          <w:rFonts w:asciiTheme="minorHAnsi" w:hAnsiTheme="minorHAnsi" w:cstheme="minorHAnsi" w:hint="eastAsia"/>
          <w:szCs w:val="24"/>
          <w:lang w:val="en-CA" w:eastAsia="zh-CN"/>
        </w:rPr>
        <w:t>ICT</w:t>
      </w:r>
      <w:r w:rsidR="00724308" w:rsidRPr="00724308">
        <w:rPr>
          <w:rFonts w:asciiTheme="minorHAnsi" w:hAnsiTheme="minorHAnsi" w:cstheme="minorHAnsi" w:hint="eastAsia"/>
          <w:szCs w:val="24"/>
          <w:lang w:val="en-CA" w:eastAsia="zh-CN"/>
        </w:rPr>
        <w:t>领域性别平等方面的工作的一贯支持得到高度赞赏</w:t>
      </w:r>
      <w:r w:rsidR="00724308">
        <w:rPr>
          <w:rFonts w:asciiTheme="minorHAnsi" w:hAnsiTheme="minorHAnsi" w:cstheme="minorHAnsi" w:hint="eastAsia"/>
          <w:szCs w:val="24"/>
          <w:lang w:val="en-CA" w:eastAsia="zh-CN"/>
        </w:rPr>
        <w:t>。</w:t>
      </w:r>
    </w:p>
    <w:p w14:paraId="7697C365" w14:textId="1A37AAF1"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lastRenderedPageBreak/>
        <w:t>3.8</w:t>
      </w:r>
      <w:r w:rsidRPr="008F7692">
        <w:rPr>
          <w:rFonts w:asciiTheme="minorHAnsi" w:hAnsiTheme="minorHAnsi" w:cstheme="minorHAnsi"/>
          <w:szCs w:val="24"/>
          <w:lang w:val="en-CA" w:eastAsia="zh-CN"/>
        </w:rPr>
        <w:tab/>
      </w:r>
      <w:r w:rsidR="00730769" w:rsidRPr="00730769">
        <w:rPr>
          <w:rFonts w:asciiTheme="minorHAnsi" w:hAnsiTheme="minorHAnsi" w:cstheme="minorHAnsi" w:hint="eastAsia"/>
          <w:szCs w:val="24"/>
          <w:lang w:val="en-CA" w:eastAsia="zh-CN"/>
        </w:rPr>
        <w:t>电信标准化局（</w:t>
      </w:r>
      <w:r w:rsidR="00730769" w:rsidRPr="00730769">
        <w:rPr>
          <w:rFonts w:asciiTheme="minorHAnsi" w:hAnsiTheme="minorHAnsi" w:cstheme="minorHAnsi" w:hint="eastAsia"/>
          <w:szCs w:val="24"/>
          <w:lang w:val="en-CA" w:eastAsia="zh-CN"/>
        </w:rPr>
        <w:t>TSB</w:t>
      </w:r>
      <w:r w:rsidR="00730769" w:rsidRPr="00730769">
        <w:rPr>
          <w:rFonts w:asciiTheme="minorHAnsi" w:hAnsiTheme="minorHAnsi" w:cstheme="minorHAnsi" w:hint="eastAsia"/>
          <w:szCs w:val="24"/>
          <w:lang w:val="en-CA" w:eastAsia="zh-CN"/>
        </w:rPr>
        <w:t>）主任说，</w:t>
      </w:r>
      <w:r w:rsidR="00730769" w:rsidRPr="00730769">
        <w:rPr>
          <w:rFonts w:asciiTheme="minorHAnsi" w:hAnsiTheme="minorHAnsi" w:cstheme="minorHAnsi" w:hint="eastAsia"/>
          <w:szCs w:val="24"/>
          <w:lang w:val="en-CA" w:eastAsia="zh-CN"/>
        </w:rPr>
        <w:t>ITU-T</w:t>
      </w:r>
      <w:r w:rsidR="00730769" w:rsidRPr="00730769">
        <w:rPr>
          <w:rFonts w:asciiTheme="minorHAnsi" w:hAnsiTheme="minorHAnsi" w:cstheme="minorHAnsi" w:hint="eastAsia"/>
          <w:szCs w:val="24"/>
          <w:lang w:val="en-CA" w:eastAsia="zh-CN"/>
        </w:rPr>
        <w:t>和</w:t>
      </w:r>
      <w:r w:rsidR="00730769" w:rsidRPr="00730769">
        <w:rPr>
          <w:rFonts w:asciiTheme="minorHAnsi" w:hAnsiTheme="minorHAnsi" w:cstheme="minorHAnsi" w:hint="eastAsia"/>
          <w:szCs w:val="24"/>
          <w:lang w:val="en-CA" w:eastAsia="zh-CN"/>
        </w:rPr>
        <w:t>TSB</w:t>
      </w:r>
      <w:r w:rsidR="00730769" w:rsidRPr="00730769">
        <w:rPr>
          <w:rFonts w:asciiTheme="minorHAnsi" w:hAnsiTheme="minorHAnsi" w:cstheme="minorHAnsi" w:hint="eastAsia"/>
          <w:szCs w:val="24"/>
          <w:lang w:val="en-CA" w:eastAsia="zh-CN"/>
        </w:rPr>
        <w:t>积极促进性别平等，包括在</w:t>
      </w:r>
      <w:r w:rsidR="00730769" w:rsidRPr="00730769">
        <w:rPr>
          <w:rFonts w:asciiTheme="minorHAnsi" w:hAnsiTheme="minorHAnsi" w:cstheme="minorHAnsi" w:hint="eastAsia"/>
          <w:szCs w:val="24"/>
          <w:lang w:val="en-CA" w:eastAsia="zh-CN"/>
        </w:rPr>
        <w:t>NoW4WTDC</w:t>
      </w:r>
      <w:r w:rsidR="00730769" w:rsidRPr="00730769">
        <w:rPr>
          <w:rFonts w:asciiTheme="minorHAnsi" w:hAnsiTheme="minorHAnsi" w:cstheme="minorHAnsi" w:hint="eastAsia"/>
          <w:szCs w:val="24"/>
          <w:lang w:val="en-CA" w:eastAsia="zh-CN"/>
        </w:rPr>
        <w:t>中。他完全赞同</w:t>
      </w:r>
      <w:r w:rsidR="00730769">
        <w:rPr>
          <w:rFonts w:asciiTheme="minorHAnsi" w:hAnsiTheme="minorHAnsi" w:cstheme="minorHAnsi" w:hint="eastAsia"/>
          <w:szCs w:val="24"/>
          <w:lang w:val="en-CA" w:eastAsia="zh-CN"/>
        </w:rPr>
        <w:t>“</w:t>
      </w:r>
      <w:r w:rsidR="00730769" w:rsidRPr="00730769">
        <w:rPr>
          <w:rFonts w:asciiTheme="minorHAnsi" w:hAnsiTheme="minorHAnsi" w:cstheme="minorHAnsi" w:hint="eastAsia"/>
          <w:szCs w:val="24"/>
          <w:lang w:val="en-CA" w:eastAsia="zh-CN"/>
        </w:rPr>
        <w:t>国际电联是一家</w:t>
      </w:r>
      <w:r w:rsidR="00730769">
        <w:rPr>
          <w:rFonts w:asciiTheme="minorHAnsi" w:hAnsiTheme="minorHAnsi" w:cstheme="minorHAnsi" w:hint="eastAsia"/>
          <w:szCs w:val="24"/>
          <w:lang w:val="en-CA" w:eastAsia="zh-CN"/>
        </w:rPr>
        <w:t>”</w:t>
      </w:r>
      <w:r w:rsidR="00730769" w:rsidRPr="00730769">
        <w:rPr>
          <w:rFonts w:asciiTheme="minorHAnsi" w:hAnsiTheme="minorHAnsi" w:cstheme="minorHAnsi" w:hint="eastAsia"/>
          <w:szCs w:val="24"/>
          <w:lang w:val="en-CA" w:eastAsia="zh-CN"/>
        </w:rPr>
        <w:t>的方式，并向理事们保证，国际电联将继续努力缩小数字鸿沟，增加</w:t>
      </w:r>
      <w:r w:rsidR="00730769">
        <w:rPr>
          <w:rFonts w:asciiTheme="minorHAnsi" w:hAnsiTheme="minorHAnsi" w:cstheme="minorHAnsi" w:hint="eastAsia"/>
          <w:szCs w:val="24"/>
          <w:lang w:val="en-CA" w:eastAsia="zh-CN"/>
        </w:rPr>
        <w:t>女性</w:t>
      </w:r>
      <w:r w:rsidR="00730769" w:rsidRPr="00730769">
        <w:rPr>
          <w:rFonts w:asciiTheme="minorHAnsi" w:hAnsiTheme="minorHAnsi" w:cstheme="minorHAnsi" w:hint="eastAsia"/>
          <w:szCs w:val="24"/>
          <w:lang w:val="en-CA" w:eastAsia="zh-CN"/>
        </w:rPr>
        <w:t>对其会议的参与</w:t>
      </w:r>
      <w:r w:rsidR="00730769">
        <w:rPr>
          <w:rFonts w:asciiTheme="minorHAnsi" w:hAnsiTheme="minorHAnsi" w:cstheme="minorHAnsi" w:hint="eastAsia"/>
          <w:szCs w:val="24"/>
          <w:lang w:val="en-CA" w:eastAsia="zh-CN"/>
        </w:rPr>
        <w:t>。</w:t>
      </w:r>
    </w:p>
    <w:p w14:paraId="372FE8F6" w14:textId="4D347C31" w:rsidR="00207C3D" w:rsidRPr="00D84468"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3.9</w:t>
      </w:r>
      <w:r w:rsidRPr="008F7692">
        <w:rPr>
          <w:rFonts w:asciiTheme="minorHAnsi" w:hAnsiTheme="minorHAnsi" w:cstheme="minorHAnsi"/>
          <w:szCs w:val="24"/>
          <w:lang w:val="en-CA" w:eastAsia="zh-CN"/>
        </w:rPr>
        <w:tab/>
      </w:r>
      <w:r w:rsidR="00B95897" w:rsidRPr="00B95897">
        <w:rPr>
          <w:rFonts w:asciiTheme="minorHAnsi" w:hAnsiTheme="minorHAnsi" w:cstheme="minorHAnsi" w:hint="eastAsia"/>
          <w:szCs w:val="24"/>
          <w:lang w:val="en-CA" w:eastAsia="zh-CN"/>
        </w:rPr>
        <w:t>主席请理事会注意</w:t>
      </w:r>
      <w:r w:rsidR="00B95897" w:rsidRPr="00B95897">
        <w:rPr>
          <w:rFonts w:asciiTheme="minorHAnsi" w:hAnsiTheme="minorHAnsi" w:cstheme="minorHAnsi" w:hint="eastAsia"/>
          <w:szCs w:val="24"/>
          <w:lang w:val="en-CA" w:eastAsia="zh-CN"/>
        </w:rPr>
        <w:t>C23/6</w:t>
      </w:r>
      <w:r w:rsidR="00B95897" w:rsidRPr="00B95897">
        <w:rPr>
          <w:rFonts w:asciiTheme="minorHAnsi" w:hAnsiTheme="minorHAnsi" w:cstheme="minorHAnsi" w:hint="eastAsia"/>
          <w:szCs w:val="24"/>
          <w:lang w:val="en-CA" w:eastAsia="zh-CN"/>
        </w:rPr>
        <w:t>号文件中的报告；继续就</w:t>
      </w:r>
      <w:r w:rsidR="00B95897" w:rsidRPr="00B95897">
        <w:rPr>
          <w:rFonts w:asciiTheme="minorHAnsi" w:hAnsiTheme="minorHAnsi" w:cstheme="minorHAnsi" w:hint="eastAsia"/>
          <w:szCs w:val="24"/>
          <w:lang w:val="en-CA" w:eastAsia="zh-CN"/>
        </w:rPr>
        <w:t>C23/76</w:t>
      </w:r>
      <w:r w:rsidR="00B95897" w:rsidRPr="00B95897">
        <w:rPr>
          <w:rFonts w:asciiTheme="minorHAnsi" w:hAnsiTheme="minorHAnsi" w:cstheme="minorHAnsi" w:hint="eastAsia"/>
          <w:szCs w:val="24"/>
          <w:lang w:val="en-CA" w:eastAsia="zh-CN"/>
        </w:rPr>
        <w:t>和</w:t>
      </w:r>
      <w:r w:rsidR="00B95897" w:rsidRPr="00B95897">
        <w:rPr>
          <w:rFonts w:asciiTheme="minorHAnsi" w:hAnsiTheme="minorHAnsi" w:cstheme="minorHAnsi" w:hint="eastAsia"/>
          <w:szCs w:val="24"/>
          <w:lang w:val="en-CA" w:eastAsia="zh-CN"/>
        </w:rPr>
        <w:t>C23/91+</w:t>
      </w:r>
      <w:r w:rsidR="008A5EEB">
        <w:rPr>
          <w:rFonts w:asciiTheme="minorHAnsi" w:hAnsiTheme="minorHAnsi" w:cstheme="minorHAnsi" w:hint="eastAsia"/>
          <w:szCs w:val="24"/>
          <w:lang w:val="en-CA" w:eastAsia="zh-CN"/>
        </w:rPr>
        <w:t>C</w:t>
      </w:r>
      <w:r w:rsidR="008A5EEB">
        <w:rPr>
          <w:rFonts w:asciiTheme="minorHAnsi" w:hAnsiTheme="minorHAnsi" w:cstheme="minorHAnsi"/>
          <w:szCs w:val="24"/>
          <w:lang w:val="en-CA" w:eastAsia="zh-CN"/>
        </w:rPr>
        <w:t>orr.</w:t>
      </w:r>
      <w:r w:rsidR="00B95897" w:rsidRPr="00B95897">
        <w:rPr>
          <w:rFonts w:asciiTheme="minorHAnsi" w:hAnsiTheme="minorHAnsi" w:cstheme="minorHAnsi" w:hint="eastAsia"/>
          <w:szCs w:val="24"/>
          <w:lang w:val="en-CA" w:eastAsia="zh-CN"/>
        </w:rPr>
        <w:t>1</w:t>
      </w:r>
      <w:r w:rsidR="008A5EEB" w:rsidRPr="00B95897">
        <w:rPr>
          <w:rFonts w:asciiTheme="minorHAnsi" w:hAnsiTheme="minorHAnsi" w:cstheme="minorHAnsi" w:hint="eastAsia"/>
          <w:szCs w:val="24"/>
          <w:lang w:val="en-CA" w:eastAsia="zh-CN"/>
        </w:rPr>
        <w:t>号文件</w:t>
      </w:r>
      <w:r w:rsidR="00B95897" w:rsidRPr="00B95897">
        <w:rPr>
          <w:rFonts w:asciiTheme="minorHAnsi" w:hAnsiTheme="minorHAnsi" w:cstheme="minorHAnsi" w:hint="eastAsia"/>
          <w:szCs w:val="24"/>
          <w:lang w:val="en-CA" w:eastAsia="zh-CN"/>
        </w:rPr>
        <w:t>进行非正式讨论；并向随后的全体会议报告讨论结果。</w:t>
      </w:r>
    </w:p>
    <w:p w14:paraId="4408F52A" w14:textId="441598D0" w:rsidR="00207C3D" w:rsidRPr="00D84468" w:rsidRDefault="00207C3D" w:rsidP="00207C3D">
      <w:pPr>
        <w:spacing w:after="120"/>
        <w:jc w:val="both"/>
        <w:rPr>
          <w:rFonts w:asciiTheme="minorHAnsi" w:hAnsiTheme="minorHAnsi" w:cstheme="minorHAnsi"/>
          <w:szCs w:val="24"/>
          <w:lang w:val="en-CA" w:eastAsia="zh-CN"/>
        </w:rPr>
      </w:pPr>
      <w:r w:rsidRPr="00D84468">
        <w:rPr>
          <w:rFonts w:asciiTheme="minorHAnsi" w:hAnsiTheme="minorHAnsi" w:cstheme="minorHAnsi"/>
          <w:szCs w:val="24"/>
          <w:lang w:val="en-CA" w:eastAsia="zh-CN"/>
        </w:rPr>
        <w:t>3.10</w:t>
      </w:r>
      <w:r w:rsidRPr="00D84468">
        <w:rPr>
          <w:rFonts w:asciiTheme="minorHAnsi" w:hAnsiTheme="minorHAnsi" w:cstheme="minorHAnsi"/>
          <w:szCs w:val="24"/>
          <w:lang w:val="en-CA" w:eastAsia="zh-CN"/>
        </w:rPr>
        <w:tab/>
      </w:r>
      <w:bookmarkStart w:id="24" w:name="lt_pId117"/>
      <w:r w:rsidR="00B95897">
        <w:rPr>
          <w:rFonts w:asciiTheme="minorHAnsi" w:hAnsiTheme="minorHAnsi" w:cstheme="minorHAnsi" w:hint="eastAsia"/>
          <w:szCs w:val="24"/>
          <w:lang w:val="en-CA" w:eastAsia="zh-CN"/>
        </w:rPr>
        <w:t>会议对此</w:t>
      </w:r>
      <w:r w:rsidR="00B95897" w:rsidRPr="00B95897">
        <w:rPr>
          <w:rFonts w:asciiTheme="minorHAnsi" w:hAnsiTheme="minorHAnsi" w:cstheme="minorHAnsi" w:hint="eastAsia"/>
          <w:b/>
          <w:bCs/>
          <w:szCs w:val="24"/>
          <w:lang w:val="en-CA" w:eastAsia="zh-CN"/>
        </w:rPr>
        <w:t>表示同意</w:t>
      </w:r>
      <w:bookmarkEnd w:id="24"/>
      <w:r w:rsidR="00B95897">
        <w:rPr>
          <w:rFonts w:asciiTheme="minorHAnsi" w:hAnsiTheme="minorHAnsi" w:cstheme="minorHAnsi" w:hint="eastAsia"/>
          <w:szCs w:val="24"/>
          <w:lang w:val="en-CA" w:eastAsia="zh-CN"/>
        </w:rPr>
        <w:t>。</w:t>
      </w:r>
    </w:p>
    <w:p w14:paraId="26B23742" w14:textId="0C1C6828" w:rsidR="00207C3D" w:rsidRPr="002B54D2" w:rsidRDefault="00207C3D" w:rsidP="002B54D2">
      <w:pPr>
        <w:pStyle w:val="Heading1"/>
        <w:rPr>
          <w:rFonts w:asciiTheme="minorHAnsi" w:hAnsiTheme="minorHAnsi" w:cstheme="minorHAnsi"/>
          <w:bCs/>
          <w:sz w:val="24"/>
          <w:szCs w:val="24"/>
          <w:lang w:val="en-CA" w:eastAsia="zh-CN"/>
        </w:rPr>
      </w:pPr>
      <w:r w:rsidRPr="002B54D2">
        <w:rPr>
          <w:rFonts w:asciiTheme="minorHAnsi" w:hAnsiTheme="minorHAnsi" w:cstheme="minorHAnsi"/>
          <w:bCs/>
          <w:sz w:val="24"/>
          <w:szCs w:val="24"/>
          <w:lang w:val="en-CA" w:eastAsia="zh-CN"/>
        </w:rPr>
        <w:t>4</w:t>
      </w:r>
      <w:r w:rsidRPr="002B54D2">
        <w:rPr>
          <w:rFonts w:asciiTheme="minorHAnsi" w:hAnsiTheme="minorHAnsi" w:cstheme="minorHAnsi"/>
          <w:bCs/>
          <w:sz w:val="24"/>
          <w:szCs w:val="24"/>
          <w:lang w:val="en-CA" w:eastAsia="zh-CN"/>
        </w:rPr>
        <w:tab/>
      </w:r>
      <w:bookmarkStart w:id="25" w:name="lt_pId119"/>
      <w:r w:rsidR="00B95897" w:rsidRPr="00B95897">
        <w:rPr>
          <w:rFonts w:asciiTheme="minorHAnsi" w:hAnsiTheme="minorHAnsi" w:cstheme="minorHAnsi" w:hint="eastAsia"/>
          <w:bCs/>
          <w:sz w:val="24"/>
          <w:szCs w:val="24"/>
          <w:lang w:val="en-CA" w:eastAsia="zh-CN"/>
        </w:rPr>
        <w:t>世界电信和信息社会日</w:t>
      </w:r>
      <w:r w:rsidR="002B54D2">
        <w:rPr>
          <w:rFonts w:asciiTheme="minorHAnsi" w:hAnsiTheme="minorHAnsi" w:cstheme="minorHAnsi" w:hint="eastAsia"/>
          <w:bCs/>
          <w:sz w:val="24"/>
          <w:szCs w:val="24"/>
          <w:lang w:val="en-CA" w:eastAsia="zh-CN"/>
        </w:rPr>
        <w:t>（</w:t>
      </w:r>
      <w:hyperlink r:id="rId25" w:history="1">
        <w:r w:rsidRPr="002B54D2">
          <w:rPr>
            <w:rStyle w:val="Hyperlink"/>
            <w:rFonts w:asciiTheme="minorHAnsi" w:hAnsiTheme="minorHAnsi" w:cstheme="minorHAnsi"/>
            <w:bCs/>
            <w:sz w:val="24"/>
            <w:szCs w:val="24"/>
            <w:lang w:val="en-CA" w:eastAsia="zh-CN"/>
          </w:rPr>
          <w:t>C23/17</w:t>
        </w:r>
      </w:hyperlink>
      <w:r w:rsidR="002B54D2">
        <w:rPr>
          <w:rFonts w:asciiTheme="minorHAnsi" w:hAnsiTheme="minorHAnsi" w:cstheme="minorHAnsi" w:hint="eastAsia"/>
          <w:bCs/>
          <w:sz w:val="24"/>
          <w:szCs w:val="24"/>
          <w:lang w:val="en-CA" w:eastAsia="zh-CN"/>
        </w:rPr>
        <w:t>和</w:t>
      </w:r>
      <w:hyperlink r:id="rId26" w:history="1">
        <w:r w:rsidRPr="002B54D2">
          <w:rPr>
            <w:rStyle w:val="Hyperlink"/>
            <w:rFonts w:asciiTheme="minorHAnsi" w:hAnsiTheme="minorHAnsi" w:cstheme="minorHAnsi"/>
            <w:bCs/>
            <w:sz w:val="24"/>
            <w:szCs w:val="24"/>
            <w:lang w:val="en-CA" w:eastAsia="zh-CN"/>
          </w:rPr>
          <w:t>C23/DT/4</w:t>
        </w:r>
      </w:hyperlink>
      <w:bookmarkEnd w:id="25"/>
      <w:r w:rsidR="002B54D2" w:rsidRPr="002B54D2">
        <w:rPr>
          <w:rFonts w:hint="eastAsia"/>
          <w:sz w:val="24"/>
          <w:szCs w:val="24"/>
          <w:lang w:val="en-CA" w:eastAsia="zh-CN"/>
        </w:rPr>
        <w:t>号文件</w:t>
      </w:r>
      <w:r w:rsidR="002B54D2">
        <w:rPr>
          <w:rFonts w:hint="eastAsia"/>
          <w:sz w:val="24"/>
          <w:szCs w:val="24"/>
          <w:lang w:val="en-CA" w:eastAsia="zh-CN"/>
        </w:rPr>
        <w:t>）</w:t>
      </w:r>
    </w:p>
    <w:p w14:paraId="1DFEA124" w14:textId="0C1993B0"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4.1</w:t>
      </w:r>
      <w:r w:rsidRPr="008F7692">
        <w:rPr>
          <w:rFonts w:asciiTheme="minorHAnsi" w:hAnsiTheme="minorHAnsi" w:cstheme="minorHAnsi"/>
          <w:szCs w:val="24"/>
          <w:lang w:val="en-CA" w:eastAsia="zh-CN"/>
        </w:rPr>
        <w:tab/>
      </w:r>
      <w:r w:rsidR="00B95897" w:rsidRPr="00B95897">
        <w:rPr>
          <w:rFonts w:asciiTheme="minorHAnsi" w:hAnsiTheme="minorHAnsi" w:cstheme="minorHAnsi" w:hint="eastAsia"/>
          <w:szCs w:val="24"/>
          <w:lang w:val="en-CA" w:eastAsia="zh-CN"/>
        </w:rPr>
        <w:t>总秘书处的一名代表介绍了</w:t>
      </w:r>
      <w:r w:rsidR="00B95897" w:rsidRPr="00B95897">
        <w:rPr>
          <w:rFonts w:asciiTheme="minorHAnsi" w:hAnsiTheme="minorHAnsi" w:cstheme="minorHAnsi" w:hint="eastAsia"/>
          <w:szCs w:val="24"/>
          <w:lang w:val="en-CA" w:eastAsia="zh-CN"/>
        </w:rPr>
        <w:t>C23/17</w:t>
      </w:r>
      <w:r w:rsidR="00B95897" w:rsidRPr="00B95897">
        <w:rPr>
          <w:rFonts w:asciiTheme="minorHAnsi" w:hAnsiTheme="minorHAnsi" w:cstheme="minorHAnsi" w:hint="eastAsia"/>
          <w:szCs w:val="24"/>
          <w:lang w:val="en-CA" w:eastAsia="zh-CN"/>
        </w:rPr>
        <w:t>号文件，其中载有一份关于</w:t>
      </w:r>
      <w:r w:rsidR="00B95897" w:rsidRPr="00B95897">
        <w:rPr>
          <w:rFonts w:asciiTheme="minorHAnsi" w:hAnsiTheme="minorHAnsi" w:cstheme="minorHAnsi" w:hint="eastAsia"/>
          <w:szCs w:val="24"/>
          <w:lang w:val="en-CA" w:eastAsia="zh-CN"/>
        </w:rPr>
        <w:t>2023</w:t>
      </w:r>
      <w:r w:rsidR="00B95897" w:rsidRPr="00B95897">
        <w:rPr>
          <w:rFonts w:asciiTheme="minorHAnsi" w:hAnsiTheme="minorHAnsi" w:cstheme="minorHAnsi" w:hint="eastAsia"/>
          <w:szCs w:val="24"/>
          <w:lang w:val="en-CA" w:eastAsia="zh-CN"/>
        </w:rPr>
        <w:t>年</w:t>
      </w:r>
      <w:r w:rsidR="00B95897" w:rsidRPr="00B95897">
        <w:rPr>
          <w:rFonts w:asciiTheme="minorHAnsi" w:hAnsiTheme="minorHAnsi" w:cstheme="minorHAnsi" w:hint="eastAsia"/>
          <w:szCs w:val="24"/>
          <w:lang w:val="en-CA" w:eastAsia="zh-CN"/>
        </w:rPr>
        <w:t>5</w:t>
      </w:r>
      <w:r w:rsidR="00B95897" w:rsidRPr="00B95897">
        <w:rPr>
          <w:rFonts w:asciiTheme="minorHAnsi" w:hAnsiTheme="minorHAnsi" w:cstheme="minorHAnsi" w:hint="eastAsia"/>
          <w:szCs w:val="24"/>
          <w:lang w:val="en-CA" w:eastAsia="zh-CN"/>
        </w:rPr>
        <w:t>月</w:t>
      </w:r>
      <w:r w:rsidR="00B95897" w:rsidRPr="00B95897">
        <w:rPr>
          <w:rFonts w:asciiTheme="minorHAnsi" w:hAnsiTheme="minorHAnsi" w:cstheme="minorHAnsi" w:hint="eastAsia"/>
          <w:szCs w:val="24"/>
          <w:lang w:val="en-CA" w:eastAsia="zh-CN"/>
        </w:rPr>
        <w:t>17</w:t>
      </w:r>
      <w:r w:rsidR="00B95897" w:rsidRPr="00B95897">
        <w:rPr>
          <w:rFonts w:asciiTheme="minorHAnsi" w:hAnsiTheme="minorHAnsi" w:cstheme="minorHAnsi" w:hint="eastAsia"/>
          <w:szCs w:val="24"/>
          <w:lang w:val="en-CA" w:eastAsia="zh-CN"/>
        </w:rPr>
        <w:t>日世界电信和信息社会日（</w:t>
      </w:r>
      <w:r w:rsidR="00B95897" w:rsidRPr="00B95897">
        <w:rPr>
          <w:rFonts w:asciiTheme="minorHAnsi" w:hAnsiTheme="minorHAnsi" w:cstheme="minorHAnsi" w:hint="eastAsia"/>
          <w:szCs w:val="24"/>
          <w:lang w:val="en-CA" w:eastAsia="zh-CN"/>
        </w:rPr>
        <w:t>WTISD</w:t>
      </w:r>
      <w:r w:rsidR="00B95897" w:rsidRPr="00B95897">
        <w:rPr>
          <w:rFonts w:asciiTheme="minorHAnsi" w:hAnsiTheme="minorHAnsi" w:cstheme="minorHAnsi" w:hint="eastAsia"/>
          <w:szCs w:val="24"/>
          <w:lang w:val="en-CA" w:eastAsia="zh-CN"/>
        </w:rPr>
        <w:t>）的报告，其主题是</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通过信息通信技术增强最不发达国家的能力</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。该报告记录了国际电联有关到</w:t>
      </w:r>
      <w:r w:rsidR="00B95897" w:rsidRPr="00B95897">
        <w:rPr>
          <w:rFonts w:asciiTheme="minorHAnsi" w:hAnsiTheme="minorHAnsi" w:cstheme="minorHAnsi" w:hint="eastAsia"/>
          <w:szCs w:val="24"/>
          <w:lang w:val="en-CA" w:eastAsia="zh-CN"/>
        </w:rPr>
        <w:t>2026</w:t>
      </w:r>
      <w:r w:rsidR="00B95897" w:rsidRPr="00B95897">
        <w:rPr>
          <w:rFonts w:asciiTheme="minorHAnsi" w:hAnsiTheme="minorHAnsi" w:cstheme="minorHAnsi" w:hint="eastAsia"/>
          <w:szCs w:val="24"/>
          <w:lang w:val="en-CA" w:eastAsia="zh-CN"/>
        </w:rPr>
        <w:t>年将世界数字化的认捐额提高到</w:t>
      </w:r>
      <w:r w:rsidR="00B95897" w:rsidRPr="00B95897">
        <w:rPr>
          <w:rFonts w:asciiTheme="minorHAnsi" w:hAnsiTheme="minorHAnsi" w:cstheme="minorHAnsi" w:hint="eastAsia"/>
          <w:szCs w:val="24"/>
          <w:lang w:val="en-CA" w:eastAsia="zh-CN"/>
        </w:rPr>
        <w:t>1</w:t>
      </w:r>
      <w:r w:rsidR="00FE3E77" w:rsidRPr="008F7692">
        <w:rPr>
          <w:rFonts w:asciiTheme="minorHAnsi" w:hAnsiTheme="minorHAnsi" w:cstheme="minorHAnsi"/>
          <w:szCs w:val="24"/>
          <w:lang w:val="en-CA" w:eastAsia="zh-CN"/>
        </w:rPr>
        <w:t> </w:t>
      </w:r>
      <w:r w:rsidR="00B95897" w:rsidRPr="00B95897">
        <w:rPr>
          <w:rFonts w:asciiTheme="minorHAnsi" w:hAnsiTheme="minorHAnsi" w:cstheme="minorHAnsi" w:hint="eastAsia"/>
          <w:szCs w:val="24"/>
          <w:lang w:val="en-CA" w:eastAsia="zh-CN"/>
        </w:rPr>
        <w:t>000</w:t>
      </w:r>
      <w:r w:rsidR="00B95897" w:rsidRPr="00B95897">
        <w:rPr>
          <w:rFonts w:asciiTheme="minorHAnsi" w:hAnsiTheme="minorHAnsi" w:cstheme="minorHAnsi" w:hint="eastAsia"/>
          <w:szCs w:val="24"/>
          <w:lang w:val="en-CA" w:eastAsia="zh-CN"/>
        </w:rPr>
        <w:t>亿美元的呼吁，并进一步邀请理事们为</w:t>
      </w:r>
      <w:r w:rsidR="00B95897" w:rsidRPr="00B95897">
        <w:rPr>
          <w:rFonts w:asciiTheme="minorHAnsi" w:hAnsiTheme="minorHAnsi" w:cstheme="minorHAnsi" w:hint="eastAsia"/>
          <w:szCs w:val="24"/>
          <w:lang w:val="en-CA" w:eastAsia="zh-CN"/>
        </w:rPr>
        <w:t>2024</w:t>
      </w:r>
      <w:r w:rsidR="00B95897" w:rsidRPr="00B95897">
        <w:rPr>
          <w:rFonts w:asciiTheme="minorHAnsi" w:hAnsiTheme="minorHAnsi" w:cstheme="minorHAnsi" w:hint="eastAsia"/>
          <w:szCs w:val="24"/>
          <w:lang w:val="en-CA" w:eastAsia="zh-CN"/>
        </w:rPr>
        <w:t>年</w:t>
      </w:r>
      <w:r w:rsidR="00B95897" w:rsidRPr="00B95897">
        <w:rPr>
          <w:rFonts w:asciiTheme="minorHAnsi" w:hAnsiTheme="minorHAnsi" w:cstheme="minorHAnsi" w:hint="eastAsia"/>
          <w:szCs w:val="24"/>
          <w:lang w:val="en-CA" w:eastAsia="zh-CN"/>
        </w:rPr>
        <w:t>WTISD</w:t>
      </w:r>
      <w:r w:rsidR="00B95897" w:rsidRPr="00B95897">
        <w:rPr>
          <w:rFonts w:asciiTheme="minorHAnsi" w:hAnsiTheme="minorHAnsi" w:cstheme="minorHAnsi" w:hint="eastAsia"/>
          <w:szCs w:val="24"/>
          <w:lang w:val="en-CA" w:eastAsia="zh-CN"/>
        </w:rPr>
        <w:t>提出建议。已从中国和英国各收到一份提案</w:t>
      </w:r>
      <w:r w:rsidR="00B95897">
        <w:rPr>
          <w:rFonts w:asciiTheme="minorHAnsi" w:hAnsiTheme="minorHAnsi" w:cstheme="minorHAnsi" w:hint="eastAsia"/>
          <w:szCs w:val="24"/>
          <w:lang w:val="en-CA" w:eastAsia="zh-CN"/>
        </w:rPr>
        <w:t>。</w:t>
      </w:r>
    </w:p>
    <w:p w14:paraId="4C78A477" w14:textId="51FE145D"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4.2</w:t>
      </w:r>
      <w:r w:rsidRPr="008F7692">
        <w:rPr>
          <w:rFonts w:asciiTheme="minorHAnsi" w:hAnsiTheme="minorHAnsi" w:cstheme="minorHAnsi"/>
          <w:szCs w:val="24"/>
          <w:lang w:val="en-CA" w:eastAsia="zh-CN"/>
        </w:rPr>
        <w:tab/>
      </w:r>
      <w:bookmarkStart w:id="26" w:name="lt_pId125"/>
      <w:r w:rsidR="00B95897" w:rsidRPr="00B95897">
        <w:rPr>
          <w:rFonts w:asciiTheme="minorHAnsi" w:hAnsiTheme="minorHAnsi" w:cstheme="minorHAnsi" w:hint="eastAsia"/>
          <w:szCs w:val="24"/>
          <w:lang w:val="en-CA" w:eastAsia="zh-CN"/>
        </w:rPr>
        <w:t>主席确认，经过非正式磋商，中国提出的</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数字创新促进可持续发展</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主题将被采纳用于</w:t>
      </w:r>
      <w:r w:rsidR="00B95897" w:rsidRPr="00B95897">
        <w:rPr>
          <w:rFonts w:asciiTheme="minorHAnsi" w:hAnsiTheme="minorHAnsi" w:cstheme="minorHAnsi" w:hint="eastAsia"/>
          <w:szCs w:val="24"/>
          <w:lang w:val="en-CA" w:eastAsia="zh-CN"/>
        </w:rPr>
        <w:t>WTISD-24</w:t>
      </w:r>
      <w:r w:rsidR="00B95897" w:rsidRPr="00B95897">
        <w:rPr>
          <w:rFonts w:asciiTheme="minorHAnsi" w:hAnsiTheme="minorHAnsi" w:cstheme="minorHAnsi" w:hint="eastAsia"/>
          <w:szCs w:val="24"/>
          <w:lang w:val="en-CA" w:eastAsia="zh-CN"/>
        </w:rPr>
        <w:t>，英国提出的</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在数字化转型中实现性别平等</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主题将被采纳用于</w:t>
      </w:r>
      <w:r w:rsidR="00B95897" w:rsidRPr="00B95897">
        <w:rPr>
          <w:rFonts w:asciiTheme="minorHAnsi" w:hAnsiTheme="minorHAnsi" w:cstheme="minorHAnsi" w:hint="eastAsia"/>
          <w:szCs w:val="24"/>
          <w:lang w:val="en-CA" w:eastAsia="zh-CN"/>
        </w:rPr>
        <w:t>WTISD-25</w:t>
      </w:r>
      <w:r w:rsidR="00B95897">
        <w:rPr>
          <w:rFonts w:asciiTheme="minorHAnsi" w:hAnsiTheme="minorHAnsi" w:cstheme="minorHAnsi" w:hint="eastAsia"/>
          <w:szCs w:val="24"/>
          <w:lang w:val="en-CA" w:eastAsia="zh-CN"/>
        </w:rPr>
        <w:t>，</w:t>
      </w:r>
      <w:r w:rsidR="00B95897" w:rsidRPr="00B95897">
        <w:rPr>
          <w:rFonts w:asciiTheme="minorHAnsi" w:hAnsiTheme="minorHAnsi" w:cstheme="minorHAnsi" w:hint="eastAsia"/>
          <w:szCs w:val="24"/>
          <w:lang w:val="en-CA" w:eastAsia="zh-CN"/>
        </w:rPr>
        <w:t>如</w:t>
      </w:r>
      <w:r w:rsidR="00B95897" w:rsidRPr="00B95897">
        <w:rPr>
          <w:rFonts w:asciiTheme="minorHAnsi" w:hAnsiTheme="minorHAnsi" w:cstheme="minorHAnsi" w:hint="eastAsia"/>
          <w:szCs w:val="24"/>
          <w:lang w:val="en-CA" w:eastAsia="zh-CN"/>
        </w:rPr>
        <w:t>C23/DT/4</w:t>
      </w:r>
      <w:r w:rsidR="00B95897" w:rsidRPr="00B95897">
        <w:rPr>
          <w:rFonts w:asciiTheme="minorHAnsi" w:hAnsiTheme="minorHAnsi" w:cstheme="minorHAnsi" w:hint="eastAsia"/>
          <w:szCs w:val="24"/>
          <w:lang w:val="en-CA" w:eastAsia="zh-CN"/>
        </w:rPr>
        <w:t>号文件所载新决议草案所述</w:t>
      </w:r>
      <w:bookmarkEnd w:id="26"/>
      <w:r w:rsidR="00B95897">
        <w:rPr>
          <w:rFonts w:asciiTheme="minorHAnsi" w:hAnsiTheme="minorHAnsi" w:cstheme="minorHAnsi" w:hint="eastAsia"/>
          <w:szCs w:val="24"/>
          <w:lang w:val="en-CA" w:eastAsia="zh-CN"/>
        </w:rPr>
        <w:t>。</w:t>
      </w:r>
    </w:p>
    <w:p w14:paraId="4B4A4086" w14:textId="26414896"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4.3</w:t>
      </w:r>
      <w:r w:rsidRPr="008F7692">
        <w:rPr>
          <w:rFonts w:asciiTheme="minorHAnsi" w:hAnsiTheme="minorHAnsi" w:cstheme="minorHAnsi"/>
          <w:szCs w:val="24"/>
          <w:lang w:val="en-CA" w:eastAsia="zh-CN"/>
        </w:rPr>
        <w:tab/>
      </w:r>
      <w:bookmarkStart w:id="27" w:name="lt_pId127"/>
      <w:r w:rsidR="00B95897">
        <w:rPr>
          <w:rFonts w:asciiTheme="minorHAnsi" w:hAnsiTheme="minorHAnsi" w:cstheme="minorHAnsi" w:hint="eastAsia"/>
          <w:szCs w:val="24"/>
          <w:lang w:val="en-CA" w:eastAsia="zh-CN"/>
        </w:rPr>
        <w:t>理事会将</w:t>
      </w:r>
      <w:r w:rsidR="00294040" w:rsidRPr="008F7692">
        <w:rPr>
          <w:rFonts w:asciiTheme="minorHAnsi" w:hAnsiTheme="minorHAnsi" w:cstheme="minorHAnsi"/>
          <w:szCs w:val="24"/>
          <w:lang w:val="en-CA" w:eastAsia="zh-CN"/>
        </w:rPr>
        <w:t>C23/17</w:t>
      </w:r>
      <w:r w:rsidR="00B95897">
        <w:rPr>
          <w:rFonts w:asciiTheme="minorHAnsi" w:hAnsiTheme="minorHAnsi" w:cstheme="minorHAnsi" w:hint="eastAsia"/>
          <w:szCs w:val="24"/>
          <w:lang w:val="en-CA" w:eastAsia="zh-CN"/>
        </w:rPr>
        <w:t>号文件所载报告</w:t>
      </w:r>
      <w:r w:rsidR="00B95897" w:rsidRPr="00294040">
        <w:rPr>
          <w:rFonts w:asciiTheme="minorHAnsi" w:hAnsiTheme="minorHAnsi" w:cstheme="minorHAnsi" w:hint="eastAsia"/>
          <w:b/>
          <w:bCs/>
          <w:szCs w:val="24"/>
          <w:lang w:val="en-CA" w:eastAsia="zh-CN"/>
        </w:rPr>
        <w:t>记录在案</w:t>
      </w:r>
      <w:r w:rsidR="00445467">
        <w:rPr>
          <w:rFonts w:asciiTheme="minorHAnsi" w:hAnsiTheme="minorHAnsi" w:cstheme="minorHAnsi" w:hint="eastAsia"/>
          <w:szCs w:val="24"/>
          <w:lang w:val="en-CA" w:eastAsia="zh-CN"/>
        </w:rPr>
        <w:t>并</w:t>
      </w:r>
      <w:r w:rsidR="00B95897" w:rsidRPr="00294040">
        <w:rPr>
          <w:rFonts w:asciiTheme="minorHAnsi" w:hAnsiTheme="minorHAnsi" w:cstheme="minorHAnsi" w:hint="eastAsia"/>
          <w:b/>
          <w:bCs/>
          <w:szCs w:val="24"/>
          <w:lang w:val="en-CA" w:eastAsia="zh-CN"/>
        </w:rPr>
        <w:t>通过了</w:t>
      </w:r>
      <w:r w:rsidR="00B95897" w:rsidRPr="008F7692">
        <w:rPr>
          <w:rFonts w:asciiTheme="minorHAnsi" w:hAnsiTheme="minorHAnsi" w:cstheme="minorHAnsi"/>
          <w:szCs w:val="24"/>
          <w:lang w:val="en-CA" w:eastAsia="zh-CN"/>
        </w:rPr>
        <w:t>C23/DT/4</w:t>
      </w:r>
      <w:r w:rsidR="00B95897">
        <w:rPr>
          <w:rFonts w:asciiTheme="minorHAnsi" w:hAnsiTheme="minorHAnsi" w:cstheme="minorHAnsi" w:hint="eastAsia"/>
          <w:szCs w:val="24"/>
          <w:lang w:val="en-CA" w:eastAsia="zh-CN"/>
        </w:rPr>
        <w:t>号文件中的决议。</w:t>
      </w:r>
      <w:bookmarkEnd w:id="27"/>
    </w:p>
    <w:p w14:paraId="7A9A1F9B" w14:textId="5D7D4ABB" w:rsidR="00207C3D" w:rsidRPr="009144FE" w:rsidRDefault="00207C3D" w:rsidP="009144FE">
      <w:pPr>
        <w:pStyle w:val="Heading1"/>
        <w:rPr>
          <w:rFonts w:asciiTheme="minorHAnsi" w:hAnsiTheme="minorHAnsi" w:cstheme="minorHAnsi"/>
          <w:bCs/>
          <w:sz w:val="24"/>
          <w:szCs w:val="24"/>
          <w:lang w:val="en-CA" w:eastAsia="zh-CN"/>
        </w:rPr>
      </w:pPr>
      <w:r w:rsidRPr="009144FE">
        <w:rPr>
          <w:rFonts w:asciiTheme="minorHAnsi" w:hAnsiTheme="minorHAnsi" w:cstheme="minorHAnsi"/>
          <w:bCs/>
          <w:sz w:val="24"/>
          <w:szCs w:val="24"/>
          <w:lang w:val="en-CA" w:eastAsia="zh-CN"/>
        </w:rPr>
        <w:t>5</w:t>
      </w:r>
      <w:r w:rsidRPr="009144FE">
        <w:rPr>
          <w:rFonts w:asciiTheme="minorHAnsi" w:hAnsiTheme="minorHAnsi" w:cstheme="minorHAnsi"/>
          <w:bCs/>
          <w:sz w:val="24"/>
          <w:szCs w:val="24"/>
          <w:lang w:val="en-CA" w:eastAsia="zh-CN"/>
        </w:rPr>
        <w:tab/>
      </w:r>
      <w:bookmarkStart w:id="28" w:name="lt_pId129"/>
      <w:r w:rsidR="000E186C" w:rsidRPr="000E186C">
        <w:rPr>
          <w:rFonts w:asciiTheme="minorHAnsi" w:hAnsiTheme="minorHAnsi" w:cstheme="minorHAnsi" w:hint="eastAsia"/>
          <w:bCs/>
          <w:sz w:val="24"/>
          <w:szCs w:val="24"/>
          <w:lang w:val="en-CA" w:eastAsia="zh-CN"/>
        </w:rPr>
        <w:t>《国际电信规则》的定期审议（续）</w:t>
      </w:r>
      <w:r w:rsidR="009144FE">
        <w:rPr>
          <w:rFonts w:asciiTheme="minorHAnsi" w:hAnsiTheme="minorHAnsi" w:cstheme="minorHAnsi" w:hint="eastAsia"/>
          <w:bCs/>
          <w:sz w:val="24"/>
          <w:szCs w:val="24"/>
          <w:lang w:val="en-CA" w:eastAsia="zh-CN"/>
        </w:rPr>
        <w:t>（</w:t>
      </w:r>
      <w:hyperlink r:id="rId27" w:history="1">
        <w:r w:rsidRPr="009144FE">
          <w:rPr>
            <w:rStyle w:val="Hyperlink"/>
            <w:rFonts w:asciiTheme="minorHAnsi" w:hAnsiTheme="minorHAnsi" w:cstheme="minorHAnsi"/>
            <w:bCs/>
            <w:sz w:val="24"/>
            <w:szCs w:val="24"/>
            <w:lang w:val="en-CA" w:eastAsia="zh-CN"/>
          </w:rPr>
          <w:t>C23/12</w:t>
        </w:r>
      </w:hyperlink>
      <w:r w:rsidR="009144FE">
        <w:rPr>
          <w:rFonts w:asciiTheme="minorHAnsi" w:hAnsiTheme="minorHAnsi" w:cstheme="minorHAnsi" w:hint="eastAsia"/>
          <w:bCs/>
          <w:sz w:val="24"/>
          <w:szCs w:val="24"/>
          <w:lang w:val="en-CA" w:eastAsia="zh-CN"/>
        </w:rPr>
        <w:t>、</w:t>
      </w:r>
      <w:hyperlink r:id="rId28" w:history="1">
        <w:r w:rsidRPr="009144FE">
          <w:rPr>
            <w:rStyle w:val="Hyperlink"/>
            <w:rFonts w:asciiTheme="minorHAnsi" w:hAnsiTheme="minorHAnsi" w:cstheme="minorHAnsi"/>
            <w:bCs/>
            <w:sz w:val="24"/>
            <w:szCs w:val="24"/>
            <w:lang w:val="en-CA" w:eastAsia="zh-CN"/>
          </w:rPr>
          <w:t>C23/66</w:t>
        </w:r>
      </w:hyperlink>
      <w:r w:rsidR="009144FE">
        <w:rPr>
          <w:rFonts w:asciiTheme="minorHAnsi" w:hAnsiTheme="minorHAnsi" w:cstheme="minorHAnsi" w:hint="eastAsia"/>
          <w:bCs/>
          <w:sz w:val="24"/>
          <w:szCs w:val="24"/>
          <w:lang w:val="en-CA" w:eastAsia="zh-CN"/>
        </w:rPr>
        <w:t>、</w:t>
      </w:r>
      <w:hyperlink r:id="rId29" w:history="1">
        <w:r w:rsidRPr="009144FE">
          <w:rPr>
            <w:rStyle w:val="Hyperlink"/>
            <w:rFonts w:asciiTheme="minorHAnsi" w:hAnsiTheme="minorHAnsi" w:cstheme="minorHAnsi"/>
            <w:bCs/>
            <w:sz w:val="24"/>
            <w:szCs w:val="24"/>
            <w:lang w:val="en-CA" w:eastAsia="zh-CN"/>
          </w:rPr>
          <w:t>C23/73</w:t>
        </w:r>
      </w:hyperlink>
      <w:r w:rsidR="009144FE">
        <w:rPr>
          <w:rFonts w:asciiTheme="minorHAnsi" w:hAnsiTheme="minorHAnsi" w:cstheme="minorHAnsi" w:hint="eastAsia"/>
          <w:bCs/>
          <w:sz w:val="24"/>
          <w:szCs w:val="24"/>
          <w:lang w:val="en-CA" w:eastAsia="zh-CN"/>
        </w:rPr>
        <w:t>、</w:t>
      </w:r>
      <w:hyperlink r:id="rId30" w:history="1">
        <w:r w:rsidRPr="009144FE">
          <w:rPr>
            <w:rStyle w:val="Hyperlink"/>
            <w:rFonts w:asciiTheme="minorHAnsi" w:hAnsiTheme="minorHAnsi" w:cstheme="minorHAnsi"/>
            <w:bCs/>
            <w:sz w:val="24"/>
            <w:szCs w:val="24"/>
            <w:lang w:val="en-CA" w:eastAsia="zh-CN"/>
          </w:rPr>
          <w:t>C23/77+Corr.1</w:t>
        </w:r>
      </w:hyperlink>
      <w:r w:rsidR="009144FE">
        <w:rPr>
          <w:rFonts w:asciiTheme="minorHAnsi" w:hAnsiTheme="minorHAnsi" w:cstheme="minorHAnsi" w:hint="eastAsia"/>
          <w:bCs/>
          <w:sz w:val="24"/>
          <w:szCs w:val="24"/>
          <w:lang w:val="en-CA" w:eastAsia="zh-CN"/>
        </w:rPr>
        <w:t>、</w:t>
      </w:r>
      <w:hyperlink r:id="rId31" w:history="1">
        <w:r w:rsidRPr="009144FE">
          <w:rPr>
            <w:rStyle w:val="Hyperlink"/>
            <w:rFonts w:asciiTheme="minorHAnsi" w:hAnsiTheme="minorHAnsi" w:cstheme="minorHAnsi"/>
            <w:bCs/>
            <w:sz w:val="24"/>
            <w:szCs w:val="24"/>
            <w:lang w:val="en-CA" w:eastAsia="zh-CN"/>
          </w:rPr>
          <w:t>C23/88+Corr.1,2</w:t>
        </w:r>
      </w:hyperlink>
      <w:r w:rsidR="009144FE">
        <w:rPr>
          <w:rFonts w:asciiTheme="minorHAnsi" w:hAnsiTheme="minorHAnsi" w:cstheme="minorHAnsi" w:hint="eastAsia"/>
          <w:bCs/>
          <w:sz w:val="24"/>
          <w:szCs w:val="24"/>
          <w:lang w:val="en-CA" w:eastAsia="zh-CN"/>
        </w:rPr>
        <w:t>和</w:t>
      </w:r>
      <w:hyperlink r:id="rId32" w:history="1">
        <w:r w:rsidRPr="009144FE">
          <w:rPr>
            <w:rStyle w:val="Hyperlink"/>
            <w:rFonts w:asciiTheme="minorHAnsi" w:hAnsiTheme="minorHAnsi" w:cstheme="minorHAnsi"/>
            <w:bCs/>
            <w:sz w:val="24"/>
            <w:szCs w:val="24"/>
            <w:lang w:val="en-CA" w:eastAsia="zh-CN"/>
          </w:rPr>
          <w:t>C23/DT/5</w:t>
        </w:r>
      </w:hyperlink>
      <w:bookmarkEnd w:id="28"/>
      <w:r w:rsidR="009144FE" w:rsidRPr="002B54D2">
        <w:rPr>
          <w:rFonts w:hint="eastAsia"/>
          <w:sz w:val="24"/>
          <w:szCs w:val="24"/>
          <w:lang w:val="en-CA" w:eastAsia="zh-CN"/>
        </w:rPr>
        <w:t>号文件</w:t>
      </w:r>
      <w:r w:rsidR="009144FE">
        <w:rPr>
          <w:rFonts w:hint="eastAsia"/>
          <w:sz w:val="24"/>
          <w:szCs w:val="24"/>
          <w:lang w:val="en-CA" w:eastAsia="zh-CN"/>
        </w:rPr>
        <w:t>）</w:t>
      </w:r>
    </w:p>
    <w:p w14:paraId="05BB6FBA" w14:textId="45FA45D0"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5.1</w:t>
      </w:r>
      <w:r w:rsidRPr="008F7692">
        <w:rPr>
          <w:rFonts w:asciiTheme="minorHAnsi" w:hAnsiTheme="minorHAnsi" w:cstheme="minorHAnsi"/>
          <w:szCs w:val="24"/>
          <w:lang w:val="en-CA" w:eastAsia="zh-CN"/>
        </w:rPr>
        <w:tab/>
      </w:r>
      <w:r w:rsidR="0006038E" w:rsidRPr="0006038E">
        <w:rPr>
          <w:rFonts w:asciiTheme="minorHAnsi" w:hAnsiTheme="minorHAnsi" w:cstheme="minorHAnsi" w:hint="eastAsia"/>
          <w:szCs w:val="24"/>
          <w:lang w:val="en-CA" w:eastAsia="zh-CN"/>
        </w:rPr>
        <w:t>巴哈马理事报告了与成员国、区域协调员和有关各方进行非正式磋商的成功结果。他说，根据第</w:t>
      </w:r>
      <w:r w:rsidR="0006038E" w:rsidRPr="0006038E">
        <w:rPr>
          <w:rFonts w:asciiTheme="minorHAnsi" w:hAnsiTheme="minorHAnsi" w:cstheme="minorHAnsi" w:hint="eastAsia"/>
          <w:szCs w:val="24"/>
          <w:lang w:val="en-CA" w:eastAsia="zh-CN"/>
        </w:rPr>
        <w:t>146</w:t>
      </w:r>
      <w:r w:rsidR="0006038E" w:rsidRPr="0006038E">
        <w:rPr>
          <w:rFonts w:asciiTheme="minorHAnsi" w:hAnsiTheme="minorHAnsi" w:cstheme="minorHAnsi" w:hint="eastAsia"/>
          <w:szCs w:val="24"/>
          <w:lang w:val="en-CA" w:eastAsia="zh-CN"/>
        </w:rPr>
        <w:t>号决议（</w:t>
      </w:r>
      <w:r w:rsidR="0006038E" w:rsidRPr="0006038E">
        <w:rPr>
          <w:rFonts w:asciiTheme="minorHAnsi" w:hAnsiTheme="minorHAnsi" w:cstheme="minorHAnsi" w:hint="eastAsia"/>
          <w:szCs w:val="24"/>
          <w:lang w:val="en-CA" w:eastAsia="zh-CN"/>
        </w:rPr>
        <w:t>2022</w:t>
      </w:r>
      <w:r w:rsidR="0006038E" w:rsidRPr="0006038E">
        <w:rPr>
          <w:rFonts w:asciiTheme="minorHAnsi" w:hAnsiTheme="minorHAnsi" w:cstheme="minorHAnsi" w:hint="eastAsia"/>
          <w:szCs w:val="24"/>
          <w:lang w:val="en-CA" w:eastAsia="zh-CN"/>
        </w:rPr>
        <w:t>年，布加勒斯特，修订版）的要求，已经商定了《国际电信规则》专家组定期审议《国际电信规则》的职责范围。</w:t>
      </w:r>
      <w:r w:rsidR="0006038E" w:rsidRPr="0006038E">
        <w:rPr>
          <w:rFonts w:asciiTheme="minorHAnsi" w:hAnsiTheme="minorHAnsi" w:cstheme="minorHAnsi" w:hint="eastAsia"/>
          <w:szCs w:val="24"/>
          <w:lang w:val="en-CA" w:eastAsia="zh-CN"/>
        </w:rPr>
        <w:t>C23/DT/5</w:t>
      </w:r>
      <w:r w:rsidR="0006038E" w:rsidRPr="0006038E">
        <w:rPr>
          <w:rFonts w:asciiTheme="minorHAnsi" w:hAnsiTheme="minorHAnsi" w:cstheme="minorHAnsi" w:hint="eastAsia"/>
          <w:szCs w:val="24"/>
          <w:lang w:val="en-CA" w:eastAsia="zh-CN"/>
        </w:rPr>
        <w:t>号文件所载的第</w:t>
      </w:r>
      <w:r w:rsidR="0006038E" w:rsidRPr="0006038E">
        <w:rPr>
          <w:rFonts w:asciiTheme="minorHAnsi" w:hAnsiTheme="minorHAnsi" w:cstheme="minorHAnsi" w:hint="eastAsia"/>
          <w:szCs w:val="24"/>
          <w:lang w:val="en-CA" w:eastAsia="zh-CN"/>
        </w:rPr>
        <w:t>1379</w:t>
      </w:r>
      <w:r w:rsidR="0006038E" w:rsidRPr="0006038E">
        <w:rPr>
          <w:rFonts w:asciiTheme="minorHAnsi" w:hAnsiTheme="minorHAnsi" w:cstheme="minorHAnsi" w:hint="eastAsia"/>
          <w:szCs w:val="24"/>
          <w:lang w:val="en-CA" w:eastAsia="zh-CN"/>
        </w:rPr>
        <w:t>号决议修订草案（理事会</w:t>
      </w:r>
      <w:r w:rsidR="0006038E" w:rsidRPr="0006038E">
        <w:rPr>
          <w:rFonts w:asciiTheme="minorHAnsi" w:hAnsiTheme="minorHAnsi" w:cstheme="minorHAnsi" w:hint="eastAsia"/>
          <w:szCs w:val="24"/>
          <w:lang w:val="en-CA" w:eastAsia="zh-CN"/>
        </w:rPr>
        <w:t>2016</w:t>
      </w:r>
      <w:r w:rsidR="0006038E" w:rsidRPr="0006038E">
        <w:rPr>
          <w:rFonts w:asciiTheme="minorHAnsi" w:hAnsiTheme="minorHAnsi" w:cstheme="minorHAnsi" w:hint="eastAsia"/>
          <w:szCs w:val="24"/>
          <w:lang w:val="en-CA" w:eastAsia="zh-CN"/>
        </w:rPr>
        <w:t>会议，理事会</w:t>
      </w:r>
      <w:r w:rsidR="0006038E" w:rsidRPr="0006038E">
        <w:rPr>
          <w:rFonts w:asciiTheme="minorHAnsi" w:hAnsiTheme="minorHAnsi" w:cstheme="minorHAnsi" w:hint="eastAsia"/>
          <w:szCs w:val="24"/>
          <w:lang w:val="en-CA" w:eastAsia="zh-CN"/>
        </w:rPr>
        <w:t>2019</w:t>
      </w:r>
      <w:r w:rsidR="0006038E" w:rsidRPr="0006038E">
        <w:rPr>
          <w:rFonts w:asciiTheme="minorHAnsi" w:hAnsiTheme="minorHAnsi" w:cstheme="minorHAnsi" w:hint="eastAsia"/>
          <w:szCs w:val="24"/>
          <w:lang w:val="en-CA" w:eastAsia="zh-CN"/>
        </w:rPr>
        <w:t>年会议最新一次修订）所载协商一致的案文，是成员国在</w:t>
      </w:r>
      <w:r w:rsidR="0006038E" w:rsidRPr="0006038E">
        <w:rPr>
          <w:rFonts w:asciiTheme="minorHAnsi" w:hAnsiTheme="minorHAnsi" w:cstheme="minorHAnsi" w:hint="eastAsia"/>
          <w:szCs w:val="24"/>
          <w:lang w:val="en-CA" w:eastAsia="zh-CN"/>
        </w:rPr>
        <w:t>C23/66</w:t>
      </w:r>
      <w:r w:rsidR="0006038E" w:rsidRPr="0006038E">
        <w:rPr>
          <w:rFonts w:asciiTheme="minorHAnsi" w:hAnsiTheme="minorHAnsi" w:cstheme="minorHAnsi" w:hint="eastAsia"/>
          <w:szCs w:val="24"/>
          <w:lang w:val="en-CA" w:eastAsia="zh-CN"/>
        </w:rPr>
        <w:t>、</w:t>
      </w:r>
      <w:r w:rsidR="0006038E" w:rsidRPr="0006038E">
        <w:rPr>
          <w:rFonts w:asciiTheme="minorHAnsi" w:hAnsiTheme="minorHAnsi" w:cstheme="minorHAnsi" w:hint="eastAsia"/>
          <w:szCs w:val="24"/>
          <w:lang w:val="en-CA" w:eastAsia="zh-CN"/>
        </w:rPr>
        <w:t>C23/73</w:t>
      </w:r>
      <w:r w:rsidR="0006038E" w:rsidRPr="0006038E">
        <w:rPr>
          <w:rFonts w:asciiTheme="minorHAnsi" w:hAnsiTheme="minorHAnsi" w:cstheme="minorHAnsi" w:hint="eastAsia"/>
          <w:szCs w:val="24"/>
          <w:lang w:val="en-CA" w:eastAsia="zh-CN"/>
        </w:rPr>
        <w:t>、</w:t>
      </w:r>
      <w:r w:rsidR="0006038E" w:rsidRPr="0006038E">
        <w:rPr>
          <w:rFonts w:asciiTheme="minorHAnsi" w:hAnsiTheme="minorHAnsi" w:cstheme="minorHAnsi" w:hint="eastAsia"/>
          <w:szCs w:val="24"/>
          <w:lang w:val="en-CA" w:eastAsia="zh-CN"/>
        </w:rPr>
        <w:t>C23/77+</w:t>
      </w:r>
      <w:r w:rsidR="0015792B">
        <w:rPr>
          <w:rFonts w:asciiTheme="minorHAnsi" w:hAnsiTheme="minorHAnsi" w:cstheme="minorHAnsi"/>
          <w:szCs w:val="24"/>
          <w:lang w:val="en-CA" w:eastAsia="zh-CN"/>
        </w:rPr>
        <w:t>Corr.</w:t>
      </w:r>
      <w:r w:rsidR="0006038E" w:rsidRPr="0006038E">
        <w:rPr>
          <w:rFonts w:asciiTheme="minorHAnsi" w:hAnsiTheme="minorHAnsi" w:cstheme="minorHAnsi" w:hint="eastAsia"/>
          <w:szCs w:val="24"/>
          <w:lang w:val="en-CA" w:eastAsia="zh-CN"/>
        </w:rPr>
        <w:t>1</w:t>
      </w:r>
      <w:r w:rsidR="0006038E" w:rsidRPr="0006038E">
        <w:rPr>
          <w:rFonts w:asciiTheme="minorHAnsi" w:hAnsiTheme="minorHAnsi" w:cstheme="minorHAnsi" w:hint="eastAsia"/>
          <w:szCs w:val="24"/>
          <w:lang w:val="en-CA" w:eastAsia="zh-CN"/>
        </w:rPr>
        <w:t>和</w:t>
      </w:r>
      <w:r w:rsidR="0006038E" w:rsidRPr="0006038E">
        <w:rPr>
          <w:rFonts w:asciiTheme="minorHAnsi" w:hAnsiTheme="minorHAnsi" w:cstheme="minorHAnsi" w:hint="eastAsia"/>
          <w:szCs w:val="24"/>
          <w:lang w:val="en-CA" w:eastAsia="zh-CN"/>
        </w:rPr>
        <w:t>C23/88+</w:t>
      </w:r>
      <w:r w:rsidR="00F95516">
        <w:rPr>
          <w:rFonts w:asciiTheme="minorHAnsi" w:hAnsiTheme="minorHAnsi" w:cstheme="minorHAnsi"/>
          <w:szCs w:val="24"/>
          <w:lang w:val="en-CA" w:eastAsia="zh-CN"/>
        </w:rPr>
        <w:t>Corr.</w:t>
      </w:r>
      <w:r w:rsidR="0006038E" w:rsidRPr="0006038E">
        <w:rPr>
          <w:rFonts w:asciiTheme="minorHAnsi" w:hAnsiTheme="minorHAnsi" w:cstheme="minorHAnsi" w:hint="eastAsia"/>
          <w:szCs w:val="24"/>
          <w:lang w:val="en-CA" w:eastAsia="zh-CN"/>
        </w:rPr>
        <w:t>1</w:t>
      </w:r>
      <w:r w:rsidR="0006038E" w:rsidRPr="0006038E">
        <w:rPr>
          <w:rFonts w:asciiTheme="minorHAnsi" w:hAnsiTheme="minorHAnsi" w:cstheme="minorHAnsi" w:hint="eastAsia"/>
          <w:szCs w:val="24"/>
          <w:lang w:val="en-CA" w:eastAsia="zh-CN"/>
        </w:rPr>
        <w:t>和</w:t>
      </w:r>
      <w:r w:rsidR="0006038E" w:rsidRPr="0006038E">
        <w:rPr>
          <w:rFonts w:asciiTheme="minorHAnsi" w:hAnsiTheme="minorHAnsi" w:cstheme="minorHAnsi" w:hint="eastAsia"/>
          <w:szCs w:val="24"/>
          <w:lang w:val="en-CA" w:eastAsia="zh-CN"/>
        </w:rPr>
        <w:t>2</w:t>
      </w:r>
      <w:r w:rsidR="0006038E" w:rsidRPr="0006038E">
        <w:rPr>
          <w:rFonts w:asciiTheme="minorHAnsi" w:hAnsiTheme="minorHAnsi" w:cstheme="minorHAnsi" w:hint="eastAsia"/>
          <w:szCs w:val="24"/>
          <w:lang w:val="en-CA" w:eastAsia="zh-CN"/>
        </w:rPr>
        <w:t>中提交的意见之间的微妙平衡。</w:t>
      </w:r>
    </w:p>
    <w:p w14:paraId="02B9F423" w14:textId="0D996908"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5.2</w:t>
      </w:r>
      <w:r w:rsidRPr="008F7692">
        <w:rPr>
          <w:rFonts w:asciiTheme="minorHAnsi" w:hAnsiTheme="minorHAnsi" w:cstheme="minorHAnsi"/>
          <w:szCs w:val="24"/>
          <w:lang w:val="en-CA" w:eastAsia="zh-CN"/>
        </w:rPr>
        <w:tab/>
      </w:r>
      <w:bookmarkStart w:id="29" w:name="lt_pId134"/>
      <w:r w:rsidR="00775B4A">
        <w:rPr>
          <w:rFonts w:asciiTheme="minorHAnsi" w:hAnsiTheme="minorHAnsi" w:cstheme="minorHAnsi" w:hint="eastAsia"/>
          <w:szCs w:val="24"/>
          <w:lang w:val="en-CA" w:eastAsia="zh-CN"/>
        </w:rPr>
        <w:t>理事会</w:t>
      </w:r>
      <w:r w:rsidR="00775B4A" w:rsidRPr="00775B4A">
        <w:rPr>
          <w:rFonts w:asciiTheme="minorHAnsi" w:hAnsiTheme="minorHAnsi" w:cstheme="minorHAnsi" w:hint="eastAsia"/>
          <w:b/>
          <w:bCs/>
          <w:szCs w:val="24"/>
          <w:lang w:val="en-CA" w:eastAsia="zh-CN"/>
        </w:rPr>
        <w:t>通过了</w:t>
      </w:r>
      <w:r w:rsidR="00775B4A" w:rsidRPr="008F7692">
        <w:rPr>
          <w:rFonts w:asciiTheme="minorHAnsi" w:hAnsiTheme="minorHAnsi" w:cstheme="minorHAnsi"/>
          <w:szCs w:val="24"/>
          <w:lang w:val="en-CA" w:eastAsia="zh-CN"/>
        </w:rPr>
        <w:t>C23/DT/5</w:t>
      </w:r>
      <w:r w:rsidR="00775B4A">
        <w:rPr>
          <w:rFonts w:asciiTheme="minorHAnsi" w:hAnsiTheme="minorHAnsi" w:cstheme="minorHAnsi" w:hint="eastAsia"/>
          <w:szCs w:val="24"/>
          <w:lang w:val="en-CA" w:eastAsia="zh-CN"/>
        </w:rPr>
        <w:t>号文件所载第</w:t>
      </w:r>
      <w:r w:rsidR="00775B4A" w:rsidRPr="0006038E">
        <w:rPr>
          <w:rFonts w:asciiTheme="minorHAnsi" w:hAnsiTheme="minorHAnsi" w:cstheme="minorHAnsi" w:hint="eastAsia"/>
          <w:szCs w:val="24"/>
          <w:lang w:val="en-CA" w:eastAsia="zh-CN"/>
        </w:rPr>
        <w:t>1379</w:t>
      </w:r>
      <w:r w:rsidR="00775B4A" w:rsidRPr="0006038E">
        <w:rPr>
          <w:rFonts w:asciiTheme="minorHAnsi" w:hAnsiTheme="minorHAnsi" w:cstheme="minorHAnsi" w:hint="eastAsia"/>
          <w:szCs w:val="24"/>
          <w:lang w:val="en-CA" w:eastAsia="zh-CN"/>
        </w:rPr>
        <w:t>号决议（理事会</w:t>
      </w:r>
      <w:r w:rsidR="00775B4A" w:rsidRPr="0006038E">
        <w:rPr>
          <w:rFonts w:asciiTheme="minorHAnsi" w:hAnsiTheme="minorHAnsi" w:cstheme="minorHAnsi" w:hint="eastAsia"/>
          <w:szCs w:val="24"/>
          <w:lang w:val="en-CA" w:eastAsia="zh-CN"/>
        </w:rPr>
        <w:t>2016</w:t>
      </w:r>
      <w:r w:rsidR="00775B4A" w:rsidRPr="0006038E">
        <w:rPr>
          <w:rFonts w:asciiTheme="minorHAnsi" w:hAnsiTheme="minorHAnsi" w:cstheme="minorHAnsi" w:hint="eastAsia"/>
          <w:szCs w:val="24"/>
          <w:lang w:val="en-CA" w:eastAsia="zh-CN"/>
        </w:rPr>
        <w:t>会议，理事会</w:t>
      </w:r>
      <w:r w:rsidR="00775B4A" w:rsidRPr="0006038E">
        <w:rPr>
          <w:rFonts w:asciiTheme="minorHAnsi" w:hAnsiTheme="minorHAnsi" w:cstheme="minorHAnsi" w:hint="eastAsia"/>
          <w:szCs w:val="24"/>
          <w:lang w:val="en-CA" w:eastAsia="zh-CN"/>
        </w:rPr>
        <w:t>2019</w:t>
      </w:r>
      <w:r w:rsidR="00775B4A" w:rsidRPr="0006038E">
        <w:rPr>
          <w:rFonts w:asciiTheme="minorHAnsi" w:hAnsiTheme="minorHAnsi" w:cstheme="minorHAnsi" w:hint="eastAsia"/>
          <w:szCs w:val="24"/>
          <w:lang w:val="en-CA" w:eastAsia="zh-CN"/>
        </w:rPr>
        <w:t>年会议最新一次修订）</w:t>
      </w:r>
      <w:r w:rsidR="00775B4A">
        <w:rPr>
          <w:rFonts w:asciiTheme="minorHAnsi" w:hAnsiTheme="minorHAnsi" w:cstheme="minorHAnsi" w:hint="eastAsia"/>
          <w:szCs w:val="24"/>
          <w:lang w:val="en-CA" w:eastAsia="zh-CN"/>
        </w:rPr>
        <w:t>的</w:t>
      </w:r>
      <w:r w:rsidR="00775B4A" w:rsidRPr="0006038E">
        <w:rPr>
          <w:rFonts w:asciiTheme="minorHAnsi" w:hAnsiTheme="minorHAnsi" w:cstheme="minorHAnsi" w:hint="eastAsia"/>
          <w:szCs w:val="24"/>
          <w:lang w:val="en-CA" w:eastAsia="zh-CN"/>
        </w:rPr>
        <w:t>修订</w:t>
      </w:r>
      <w:r w:rsidR="00775B4A">
        <w:rPr>
          <w:rFonts w:asciiTheme="minorHAnsi" w:hAnsiTheme="minorHAnsi" w:cstheme="minorHAnsi" w:hint="eastAsia"/>
          <w:szCs w:val="24"/>
          <w:lang w:val="en-CA" w:eastAsia="zh-CN"/>
        </w:rPr>
        <w:t>。</w:t>
      </w:r>
      <w:bookmarkEnd w:id="29"/>
    </w:p>
    <w:p w14:paraId="32D793B8" w14:textId="0AB46434" w:rsidR="00207C3D" w:rsidRPr="00FD17B6" w:rsidRDefault="00207C3D" w:rsidP="00207C3D">
      <w:pPr>
        <w:spacing w:before="240" w:after="120"/>
        <w:ind w:left="567" w:hanging="567"/>
        <w:rPr>
          <w:rStyle w:val="Heading1Char"/>
          <w:rFonts w:asciiTheme="minorHAnsi" w:hAnsiTheme="minorHAnsi"/>
          <w:bCs/>
          <w:sz w:val="24"/>
          <w:lang w:eastAsia="zh-CN"/>
        </w:rPr>
      </w:pPr>
      <w:r w:rsidRPr="00FD17B6">
        <w:rPr>
          <w:rStyle w:val="Heading1Char"/>
          <w:rFonts w:asciiTheme="minorHAnsi" w:hAnsiTheme="minorHAnsi"/>
          <w:bCs/>
          <w:sz w:val="24"/>
          <w:lang w:eastAsia="zh-CN"/>
        </w:rPr>
        <w:t>6</w:t>
      </w:r>
      <w:r w:rsidRPr="00FD17B6">
        <w:rPr>
          <w:rStyle w:val="Heading1Char"/>
          <w:rFonts w:asciiTheme="minorHAnsi" w:hAnsiTheme="minorHAnsi"/>
          <w:bCs/>
          <w:sz w:val="24"/>
          <w:lang w:eastAsia="zh-CN"/>
        </w:rPr>
        <w:tab/>
      </w:r>
      <w:bookmarkStart w:id="30" w:name="lt_pId136"/>
      <w:r w:rsidR="00FE4034" w:rsidRPr="00FD17B6">
        <w:rPr>
          <w:rStyle w:val="Heading1Char"/>
          <w:rFonts w:asciiTheme="minorHAnsi" w:hAnsiTheme="minorHAnsi" w:hint="eastAsia"/>
          <w:bCs/>
          <w:sz w:val="24"/>
          <w:lang w:eastAsia="zh-CN"/>
        </w:rPr>
        <w:t>2026</w:t>
      </w:r>
      <w:r w:rsidR="00FE4034" w:rsidRPr="00FD17B6">
        <w:rPr>
          <w:rStyle w:val="Heading1Char"/>
          <w:rFonts w:asciiTheme="minorHAnsi" w:hAnsiTheme="minorHAnsi" w:hint="eastAsia"/>
          <w:bCs/>
          <w:sz w:val="24"/>
          <w:lang w:eastAsia="zh-CN"/>
        </w:rPr>
        <w:t>年世界电信</w:t>
      </w:r>
      <w:r w:rsidR="00FE4034" w:rsidRPr="00FD17B6">
        <w:rPr>
          <w:rStyle w:val="Heading1Char"/>
          <w:rFonts w:asciiTheme="minorHAnsi" w:hAnsiTheme="minorHAnsi" w:hint="eastAsia"/>
          <w:bCs/>
          <w:sz w:val="24"/>
          <w:lang w:eastAsia="zh-CN"/>
        </w:rPr>
        <w:t>/</w:t>
      </w:r>
      <w:r w:rsidR="00FE4034" w:rsidRPr="00FD17B6">
        <w:rPr>
          <w:rStyle w:val="Heading1Char"/>
          <w:rFonts w:asciiTheme="minorHAnsi" w:hAnsiTheme="minorHAnsi" w:hint="eastAsia"/>
          <w:bCs/>
          <w:sz w:val="24"/>
          <w:lang w:eastAsia="zh-CN"/>
        </w:rPr>
        <w:t>信息通信技术政策论坛（</w:t>
      </w:r>
      <w:r w:rsidR="00FE4034" w:rsidRPr="00FD17B6">
        <w:rPr>
          <w:rStyle w:val="Heading1Char"/>
          <w:rFonts w:asciiTheme="minorHAnsi" w:hAnsiTheme="minorHAnsi" w:hint="eastAsia"/>
          <w:bCs/>
          <w:sz w:val="24"/>
          <w:lang w:eastAsia="zh-CN"/>
        </w:rPr>
        <w:t>WTPF-26</w:t>
      </w:r>
      <w:r w:rsidR="00FE4034" w:rsidRPr="00FD17B6">
        <w:rPr>
          <w:rStyle w:val="Heading1Char"/>
          <w:rFonts w:asciiTheme="minorHAnsi" w:hAnsiTheme="minorHAnsi" w:hint="eastAsia"/>
          <w:bCs/>
          <w:sz w:val="24"/>
          <w:lang w:eastAsia="zh-CN"/>
        </w:rPr>
        <w:t>）的筹备工作</w:t>
      </w:r>
      <w:r w:rsidR="00FD17B6">
        <w:rPr>
          <w:rStyle w:val="Heading1Char"/>
          <w:rFonts w:asciiTheme="minorHAnsi" w:hAnsiTheme="minorHAnsi"/>
          <w:bCs/>
          <w:sz w:val="24"/>
          <w:lang w:eastAsia="zh-CN"/>
        </w:rPr>
        <w:br/>
      </w:r>
      <w:r w:rsidR="00C31BE6">
        <w:rPr>
          <w:rFonts w:asciiTheme="minorHAnsi" w:hAnsiTheme="minorHAnsi" w:cstheme="minorHAnsi" w:hint="eastAsia"/>
          <w:b/>
          <w:bCs/>
          <w:szCs w:val="24"/>
          <w:lang w:val="en-CA" w:eastAsia="zh-CN"/>
        </w:rPr>
        <w:t>（</w:t>
      </w:r>
      <w:hyperlink r:id="rId33" w:history="1">
        <w:r w:rsidRPr="0061233D">
          <w:rPr>
            <w:rStyle w:val="Hyperlink"/>
            <w:rFonts w:asciiTheme="minorHAnsi" w:hAnsiTheme="minorHAnsi" w:cstheme="minorHAnsi"/>
            <w:b/>
            <w:bCs/>
            <w:szCs w:val="24"/>
            <w:lang w:val="en-CA" w:eastAsia="zh-CN"/>
          </w:rPr>
          <w:t>C23/13</w:t>
        </w:r>
      </w:hyperlink>
      <w:bookmarkEnd w:id="30"/>
      <w:r w:rsidR="00C31BE6" w:rsidRPr="00FD17B6">
        <w:rPr>
          <w:rStyle w:val="Heading1Char"/>
          <w:rFonts w:asciiTheme="minorHAnsi" w:hAnsiTheme="minorHAnsi" w:hint="eastAsia"/>
          <w:bCs/>
          <w:sz w:val="24"/>
          <w:lang w:eastAsia="zh-CN"/>
        </w:rPr>
        <w:t>号文件）</w:t>
      </w:r>
    </w:p>
    <w:p w14:paraId="134ACBBF" w14:textId="01B62206"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6.1</w:t>
      </w:r>
      <w:r w:rsidRPr="008F7692">
        <w:rPr>
          <w:rFonts w:asciiTheme="minorHAnsi" w:hAnsiTheme="minorHAnsi" w:cstheme="minorHAnsi"/>
          <w:szCs w:val="24"/>
          <w:lang w:val="en-CA" w:eastAsia="zh-CN"/>
        </w:rPr>
        <w:tab/>
      </w:r>
      <w:bookmarkStart w:id="31" w:name="lt_pId138"/>
      <w:r w:rsidR="00FE4034" w:rsidRPr="00FE4034">
        <w:rPr>
          <w:rFonts w:asciiTheme="minorHAnsi" w:hAnsiTheme="minorHAnsi" w:cstheme="minorHAnsi" w:hint="eastAsia"/>
          <w:szCs w:val="24"/>
          <w:lang w:val="en-CA" w:eastAsia="zh-CN"/>
        </w:rPr>
        <w:t>总秘书处的一名代表介绍了</w:t>
      </w:r>
      <w:r w:rsidR="00FE4034" w:rsidRPr="00FE4034">
        <w:rPr>
          <w:rFonts w:asciiTheme="minorHAnsi" w:hAnsiTheme="minorHAnsi" w:cstheme="minorHAnsi" w:hint="eastAsia"/>
          <w:szCs w:val="24"/>
          <w:lang w:val="en-CA" w:eastAsia="zh-CN"/>
        </w:rPr>
        <w:t>C23/13</w:t>
      </w:r>
      <w:r w:rsidR="00FE4034" w:rsidRPr="00FE4034">
        <w:rPr>
          <w:rFonts w:asciiTheme="minorHAnsi" w:hAnsiTheme="minorHAnsi" w:cstheme="minorHAnsi" w:hint="eastAsia"/>
          <w:szCs w:val="24"/>
          <w:lang w:val="en-CA" w:eastAsia="zh-CN"/>
        </w:rPr>
        <w:t>号文件。该文件反映了第</w:t>
      </w:r>
      <w:r w:rsidR="00FE4034" w:rsidRPr="00FE4034">
        <w:rPr>
          <w:rFonts w:asciiTheme="minorHAnsi" w:hAnsiTheme="minorHAnsi" w:cstheme="minorHAnsi" w:hint="eastAsia"/>
          <w:szCs w:val="24"/>
          <w:lang w:val="en-CA" w:eastAsia="zh-CN"/>
        </w:rPr>
        <w:t>2</w:t>
      </w:r>
      <w:r w:rsidR="00FE4034" w:rsidRPr="00FE4034">
        <w:rPr>
          <w:rFonts w:asciiTheme="minorHAnsi" w:hAnsiTheme="minorHAnsi" w:cstheme="minorHAnsi" w:hint="eastAsia"/>
          <w:szCs w:val="24"/>
          <w:lang w:val="en-CA" w:eastAsia="zh-CN"/>
        </w:rPr>
        <w:t>号决议（</w:t>
      </w:r>
      <w:r w:rsidR="00FE4034" w:rsidRPr="00FE4034">
        <w:rPr>
          <w:rFonts w:asciiTheme="minorHAnsi" w:hAnsiTheme="minorHAnsi" w:cstheme="minorHAnsi" w:hint="eastAsia"/>
          <w:szCs w:val="24"/>
          <w:lang w:val="en-CA" w:eastAsia="zh-CN"/>
        </w:rPr>
        <w:t>2022</w:t>
      </w:r>
      <w:r w:rsidR="00FE4034" w:rsidRPr="00FE4034">
        <w:rPr>
          <w:rFonts w:asciiTheme="minorHAnsi" w:hAnsiTheme="minorHAnsi" w:cstheme="minorHAnsi" w:hint="eastAsia"/>
          <w:szCs w:val="24"/>
          <w:lang w:val="en-CA" w:eastAsia="zh-CN"/>
        </w:rPr>
        <w:t>年，布加勒斯特，修订版）对理事会提出的确定将于</w:t>
      </w:r>
      <w:r w:rsidR="00FE4034" w:rsidRPr="00FE4034">
        <w:rPr>
          <w:rFonts w:asciiTheme="minorHAnsi" w:hAnsiTheme="minorHAnsi" w:cstheme="minorHAnsi" w:hint="eastAsia"/>
          <w:szCs w:val="24"/>
          <w:lang w:val="en-CA" w:eastAsia="zh-CN"/>
        </w:rPr>
        <w:t>2026</w:t>
      </w:r>
      <w:r w:rsidR="00FE4034" w:rsidRPr="00FE4034">
        <w:rPr>
          <w:rFonts w:asciiTheme="minorHAnsi" w:hAnsiTheme="minorHAnsi" w:cstheme="minorHAnsi" w:hint="eastAsia"/>
          <w:szCs w:val="24"/>
          <w:lang w:val="en-CA" w:eastAsia="zh-CN"/>
        </w:rPr>
        <w:t>年举行的世界电信</w:t>
      </w:r>
      <w:r w:rsidR="00FE4034" w:rsidRPr="00FE4034">
        <w:rPr>
          <w:rFonts w:asciiTheme="minorHAnsi" w:hAnsiTheme="minorHAnsi" w:cstheme="minorHAnsi" w:hint="eastAsia"/>
          <w:szCs w:val="24"/>
          <w:lang w:val="en-CA" w:eastAsia="zh-CN"/>
        </w:rPr>
        <w:t>/ICT</w:t>
      </w:r>
      <w:r w:rsidR="00FE4034" w:rsidRPr="00FE4034">
        <w:rPr>
          <w:rFonts w:asciiTheme="minorHAnsi" w:hAnsiTheme="minorHAnsi" w:cstheme="minorHAnsi" w:hint="eastAsia"/>
          <w:szCs w:val="24"/>
          <w:lang w:val="en-CA" w:eastAsia="zh-CN"/>
        </w:rPr>
        <w:t>政策论坛（</w:t>
      </w:r>
      <w:r w:rsidR="00FE4034" w:rsidRPr="00FE4034">
        <w:rPr>
          <w:rFonts w:asciiTheme="minorHAnsi" w:hAnsiTheme="minorHAnsi" w:cstheme="minorHAnsi" w:hint="eastAsia"/>
          <w:szCs w:val="24"/>
          <w:lang w:val="en-CA" w:eastAsia="zh-CN"/>
        </w:rPr>
        <w:t>WTPF-26</w:t>
      </w:r>
      <w:r w:rsidR="00FE4034" w:rsidRPr="00FE4034">
        <w:rPr>
          <w:rFonts w:asciiTheme="minorHAnsi" w:hAnsiTheme="minorHAnsi" w:cstheme="minorHAnsi" w:hint="eastAsia"/>
          <w:szCs w:val="24"/>
          <w:lang w:val="en-CA" w:eastAsia="zh-CN"/>
        </w:rPr>
        <w:t>）的会期、日期、地点、议程和主题的要求</w:t>
      </w:r>
      <w:bookmarkEnd w:id="31"/>
      <w:r w:rsidR="00FE4034">
        <w:rPr>
          <w:rFonts w:asciiTheme="minorHAnsi" w:hAnsiTheme="minorHAnsi" w:cstheme="minorHAnsi" w:hint="eastAsia"/>
          <w:szCs w:val="24"/>
          <w:lang w:val="en-CA" w:eastAsia="zh-CN"/>
        </w:rPr>
        <w:t>。</w:t>
      </w:r>
    </w:p>
    <w:p w14:paraId="377716F5" w14:textId="76280325" w:rsidR="00207C3D" w:rsidRPr="00D84468"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6.2</w:t>
      </w:r>
      <w:r w:rsidRPr="008F7692">
        <w:rPr>
          <w:rFonts w:asciiTheme="minorHAnsi" w:hAnsiTheme="minorHAnsi" w:cstheme="minorHAnsi"/>
          <w:szCs w:val="24"/>
          <w:lang w:val="en-CA" w:eastAsia="zh-CN"/>
        </w:rPr>
        <w:tab/>
      </w:r>
      <w:r w:rsidR="00FE4034" w:rsidRPr="00FE4034">
        <w:rPr>
          <w:rFonts w:asciiTheme="minorHAnsi" w:hAnsiTheme="minorHAnsi" w:cstheme="minorHAnsi" w:hint="eastAsia"/>
          <w:szCs w:val="24"/>
          <w:lang w:val="en-CA" w:eastAsia="zh-CN"/>
        </w:rPr>
        <w:t>一位理事建议，可在理事会</w:t>
      </w:r>
      <w:r w:rsidR="00FE4034" w:rsidRPr="00FE4034">
        <w:rPr>
          <w:rFonts w:asciiTheme="minorHAnsi" w:hAnsiTheme="minorHAnsi" w:cstheme="minorHAnsi" w:hint="eastAsia"/>
          <w:szCs w:val="24"/>
          <w:lang w:val="en-CA" w:eastAsia="zh-CN"/>
        </w:rPr>
        <w:t>2024</w:t>
      </w:r>
      <w:r w:rsidR="00FE4034" w:rsidRPr="00FE4034">
        <w:rPr>
          <w:rFonts w:asciiTheme="minorHAnsi" w:hAnsiTheme="minorHAnsi" w:cstheme="minorHAnsi" w:hint="eastAsia"/>
          <w:szCs w:val="24"/>
          <w:lang w:val="en-CA" w:eastAsia="zh-CN"/>
        </w:rPr>
        <w:t>年会议上就提案做出最终决定。一位观察员要求在</w:t>
      </w:r>
      <w:r w:rsidR="00FE4034" w:rsidRPr="00FE4034">
        <w:rPr>
          <w:rFonts w:asciiTheme="minorHAnsi" w:hAnsiTheme="minorHAnsi" w:cstheme="minorHAnsi" w:hint="eastAsia"/>
          <w:szCs w:val="24"/>
          <w:lang w:val="en-CA" w:eastAsia="zh-CN"/>
        </w:rPr>
        <w:t>2023</w:t>
      </w:r>
      <w:r w:rsidR="00FE4034" w:rsidRPr="00FE4034">
        <w:rPr>
          <w:rFonts w:asciiTheme="minorHAnsi" w:hAnsiTheme="minorHAnsi" w:cstheme="minorHAnsi" w:hint="eastAsia"/>
          <w:szCs w:val="24"/>
          <w:lang w:val="en-CA" w:eastAsia="zh-CN"/>
        </w:rPr>
        <w:t>年尽快召开非正式专家组会议，为</w:t>
      </w:r>
      <w:r w:rsidR="00FE4034" w:rsidRPr="00FE4034">
        <w:rPr>
          <w:rFonts w:asciiTheme="minorHAnsi" w:hAnsiTheme="minorHAnsi" w:cstheme="minorHAnsi" w:hint="eastAsia"/>
          <w:szCs w:val="24"/>
          <w:lang w:val="en-CA" w:eastAsia="zh-CN"/>
        </w:rPr>
        <w:t>WTPF-26</w:t>
      </w:r>
      <w:r w:rsidR="00FE4034" w:rsidRPr="00FE4034">
        <w:rPr>
          <w:rFonts w:asciiTheme="minorHAnsi" w:hAnsiTheme="minorHAnsi" w:cstheme="minorHAnsi" w:hint="eastAsia"/>
          <w:szCs w:val="24"/>
          <w:lang w:val="en-CA" w:eastAsia="zh-CN"/>
        </w:rPr>
        <w:t>主题准备提案，以提交理事会</w:t>
      </w:r>
      <w:r w:rsidR="00FE4034" w:rsidRPr="00FE4034">
        <w:rPr>
          <w:rFonts w:asciiTheme="minorHAnsi" w:hAnsiTheme="minorHAnsi" w:cstheme="minorHAnsi" w:hint="eastAsia"/>
          <w:szCs w:val="24"/>
          <w:lang w:val="en-CA" w:eastAsia="zh-CN"/>
        </w:rPr>
        <w:t>2024</w:t>
      </w:r>
      <w:r w:rsidR="00FE4034" w:rsidRPr="00FE4034">
        <w:rPr>
          <w:rFonts w:asciiTheme="minorHAnsi" w:hAnsiTheme="minorHAnsi" w:cstheme="minorHAnsi" w:hint="eastAsia"/>
          <w:szCs w:val="24"/>
          <w:lang w:val="en-CA" w:eastAsia="zh-CN"/>
        </w:rPr>
        <w:t>年会议</w:t>
      </w:r>
      <w:r w:rsidR="00FE4034">
        <w:rPr>
          <w:rFonts w:asciiTheme="minorHAnsi" w:hAnsiTheme="minorHAnsi" w:cstheme="minorHAnsi" w:hint="eastAsia"/>
          <w:szCs w:val="24"/>
          <w:lang w:val="en-CA" w:eastAsia="zh-CN"/>
        </w:rPr>
        <w:t>。</w:t>
      </w:r>
    </w:p>
    <w:p w14:paraId="6EB89429" w14:textId="13F98346" w:rsidR="00207C3D" w:rsidRPr="00D84468" w:rsidRDefault="00207C3D" w:rsidP="00207C3D">
      <w:pPr>
        <w:spacing w:after="120"/>
        <w:jc w:val="both"/>
        <w:rPr>
          <w:rFonts w:asciiTheme="minorHAnsi" w:hAnsiTheme="minorHAnsi" w:cstheme="minorHAnsi"/>
          <w:szCs w:val="24"/>
          <w:lang w:val="en-CA" w:eastAsia="zh-CN"/>
        </w:rPr>
      </w:pPr>
      <w:r w:rsidRPr="00D84468">
        <w:rPr>
          <w:rFonts w:asciiTheme="minorHAnsi" w:hAnsiTheme="minorHAnsi" w:cstheme="minorHAnsi"/>
          <w:szCs w:val="24"/>
          <w:lang w:val="en-CA" w:eastAsia="zh-CN"/>
        </w:rPr>
        <w:t>6.3</w:t>
      </w:r>
      <w:r w:rsidRPr="00D84468">
        <w:rPr>
          <w:rFonts w:asciiTheme="minorHAnsi" w:hAnsiTheme="minorHAnsi" w:cstheme="minorHAnsi"/>
          <w:szCs w:val="24"/>
          <w:lang w:val="en-CA" w:eastAsia="zh-CN"/>
        </w:rPr>
        <w:tab/>
      </w:r>
      <w:bookmarkStart w:id="32" w:name="lt_pId143"/>
      <w:r w:rsidR="00FE4034">
        <w:rPr>
          <w:rFonts w:asciiTheme="minorHAnsi" w:hAnsiTheme="minorHAnsi" w:cstheme="minorHAnsi" w:hint="eastAsia"/>
          <w:szCs w:val="24"/>
          <w:lang w:val="en-CA" w:eastAsia="zh-CN"/>
        </w:rPr>
        <w:t>理事会将</w:t>
      </w:r>
      <w:r w:rsidR="00FE4034" w:rsidRPr="00D84468">
        <w:rPr>
          <w:rFonts w:asciiTheme="minorHAnsi" w:hAnsiTheme="minorHAnsi" w:cstheme="minorHAnsi"/>
          <w:szCs w:val="24"/>
          <w:lang w:val="en-CA" w:eastAsia="zh-CN"/>
        </w:rPr>
        <w:t>C23/13</w:t>
      </w:r>
      <w:r w:rsidR="00FE4034">
        <w:rPr>
          <w:rFonts w:asciiTheme="minorHAnsi" w:hAnsiTheme="minorHAnsi" w:cstheme="minorHAnsi" w:hint="eastAsia"/>
          <w:szCs w:val="24"/>
          <w:lang w:val="en-CA" w:eastAsia="zh-CN"/>
        </w:rPr>
        <w:t>号文件所载报告</w:t>
      </w:r>
      <w:r w:rsidR="00FE4034" w:rsidRPr="00FE4034">
        <w:rPr>
          <w:rFonts w:asciiTheme="minorHAnsi" w:hAnsiTheme="minorHAnsi" w:cstheme="minorHAnsi" w:hint="eastAsia"/>
          <w:b/>
          <w:bCs/>
          <w:szCs w:val="24"/>
          <w:lang w:val="en-CA" w:eastAsia="zh-CN"/>
        </w:rPr>
        <w:t>记录在案</w:t>
      </w:r>
      <w:r w:rsidR="00FE4034">
        <w:rPr>
          <w:rFonts w:asciiTheme="minorHAnsi" w:hAnsiTheme="minorHAnsi" w:cstheme="minorHAnsi" w:hint="eastAsia"/>
          <w:szCs w:val="24"/>
          <w:lang w:val="en-CA" w:eastAsia="zh-CN"/>
        </w:rPr>
        <w:t>。</w:t>
      </w:r>
      <w:bookmarkEnd w:id="32"/>
    </w:p>
    <w:p w14:paraId="0F8075FF" w14:textId="77777777" w:rsidR="00237834" w:rsidRDefault="00237834">
      <w:pPr>
        <w:tabs>
          <w:tab w:val="clear" w:pos="794"/>
          <w:tab w:val="clear" w:pos="1191"/>
          <w:tab w:val="clear" w:pos="1588"/>
          <w:tab w:val="clear" w:pos="1985"/>
        </w:tabs>
        <w:overflowPunct/>
        <w:autoSpaceDE/>
        <w:autoSpaceDN/>
        <w:adjustRightInd/>
        <w:spacing w:before="0"/>
        <w:textAlignment w:val="auto"/>
        <w:rPr>
          <w:rStyle w:val="Heading1Char"/>
          <w:rFonts w:asciiTheme="minorHAnsi" w:hAnsiTheme="minorHAnsi"/>
          <w:bCs/>
          <w:sz w:val="24"/>
          <w:lang w:eastAsia="zh-CN"/>
        </w:rPr>
      </w:pPr>
      <w:r>
        <w:rPr>
          <w:rStyle w:val="Heading1Char"/>
          <w:rFonts w:asciiTheme="minorHAnsi" w:hAnsiTheme="minorHAnsi"/>
          <w:bCs/>
          <w:sz w:val="24"/>
          <w:lang w:eastAsia="zh-CN"/>
        </w:rPr>
        <w:br w:type="page"/>
      </w:r>
    </w:p>
    <w:p w14:paraId="3A18DCF6" w14:textId="345A83D6" w:rsidR="00207C3D" w:rsidRPr="008F7692" w:rsidRDefault="00207C3D" w:rsidP="00207C3D">
      <w:pPr>
        <w:spacing w:before="240" w:after="120"/>
        <w:jc w:val="both"/>
        <w:rPr>
          <w:rFonts w:asciiTheme="minorHAnsi" w:hAnsiTheme="minorHAnsi" w:cstheme="minorHAnsi"/>
          <w:b/>
          <w:bCs/>
          <w:szCs w:val="24"/>
          <w:lang w:val="en-CA" w:eastAsia="zh-CN"/>
        </w:rPr>
      </w:pPr>
      <w:r w:rsidRPr="00FD17B6">
        <w:rPr>
          <w:rStyle w:val="Heading1Char"/>
          <w:rFonts w:asciiTheme="minorHAnsi" w:hAnsiTheme="minorHAnsi"/>
          <w:bCs/>
          <w:sz w:val="24"/>
          <w:lang w:eastAsia="zh-CN"/>
        </w:rPr>
        <w:lastRenderedPageBreak/>
        <w:t>7</w:t>
      </w:r>
      <w:r w:rsidRPr="00FD17B6">
        <w:rPr>
          <w:rStyle w:val="Heading1Char"/>
          <w:rFonts w:asciiTheme="minorHAnsi" w:hAnsiTheme="minorHAnsi"/>
          <w:bCs/>
          <w:sz w:val="24"/>
          <w:lang w:eastAsia="zh-CN"/>
        </w:rPr>
        <w:tab/>
      </w:r>
      <w:bookmarkStart w:id="33" w:name="lt_pId145"/>
      <w:r w:rsidR="00401F28" w:rsidRPr="00FD17B6">
        <w:rPr>
          <w:rStyle w:val="Heading1Char"/>
          <w:rFonts w:asciiTheme="minorHAnsi" w:hAnsiTheme="minorHAnsi" w:hint="eastAsia"/>
          <w:bCs/>
          <w:sz w:val="24"/>
          <w:lang w:eastAsia="zh-CN"/>
        </w:rPr>
        <w:t>国际电联的青年参与和举措</w:t>
      </w:r>
      <w:r w:rsidR="00C31BE6" w:rsidRPr="00FD17B6">
        <w:rPr>
          <w:rStyle w:val="Heading1Char"/>
          <w:rFonts w:asciiTheme="minorHAnsi" w:hAnsiTheme="minorHAnsi" w:hint="eastAsia"/>
          <w:bCs/>
          <w:sz w:val="24"/>
          <w:lang w:eastAsia="zh-CN"/>
        </w:rPr>
        <w:t>（</w:t>
      </w:r>
      <w:hyperlink r:id="rId34" w:history="1">
        <w:r w:rsidRPr="0061233D">
          <w:rPr>
            <w:rStyle w:val="Hyperlink"/>
            <w:rFonts w:asciiTheme="minorHAnsi" w:hAnsiTheme="minorHAnsi" w:cstheme="minorHAnsi"/>
            <w:b/>
            <w:bCs/>
            <w:szCs w:val="24"/>
            <w:lang w:val="en-CA" w:eastAsia="zh-CN"/>
          </w:rPr>
          <w:t>C23/63</w:t>
        </w:r>
      </w:hyperlink>
      <w:r w:rsidR="00C31BE6">
        <w:rPr>
          <w:rFonts w:asciiTheme="minorHAnsi" w:hAnsiTheme="minorHAnsi" w:cstheme="minorHAnsi" w:hint="eastAsia"/>
          <w:b/>
          <w:bCs/>
          <w:szCs w:val="24"/>
          <w:lang w:val="en-CA" w:eastAsia="zh-CN"/>
        </w:rPr>
        <w:t>和</w:t>
      </w:r>
      <w:hyperlink r:id="rId35" w:history="1">
        <w:r w:rsidRPr="0061233D">
          <w:rPr>
            <w:rStyle w:val="Hyperlink"/>
            <w:rFonts w:asciiTheme="minorHAnsi" w:hAnsiTheme="minorHAnsi" w:cstheme="minorHAnsi"/>
            <w:b/>
            <w:bCs/>
            <w:szCs w:val="24"/>
            <w:lang w:val="en-CA" w:eastAsia="zh-CN"/>
          </w:rPr>
          <w:t>C23/67</w:t>
        </w:r>
      </w:hyperlink>
      <w:bookmarkEnd w:id="33"/>
      <w:r w:rsidR="00C31BE6" w:rsidRPr="00C31BE6">
        <w:rPr>
          <w:rFonts w:hint="eastAsia"/>
          <w:b/>
          <w:bCs/>
          <w:szCs w:val="24"/>
          <w:lang w:val="en-CA" w:eastAsia="zh-CN"/>
        </w:rPr>
        <w:t>号文件）</w:t>
      </w:r>
    </w:p>
    <w:p w14:paraId="66E18AC7" w14:textId="233FB283"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7.1</w:t>
      </w:r>
      <w:r w:rsidRPr="008F7692">
        <w:rPr>
          <w:rFonts w:asciiTheme="minorHAnsi" w:hAnsiTheme="minorHAnsi" w:cstheme="minorHAnsi"/>
          <w:szCs w:val="24"/>
          <w:lang w:val="en-CA" w:eastAsia="zh-CN"/>
        </w:rPr>
        <w:tab/>
      </w:r>
      <w:r w:rsidR="00401F28" w:rsidRPr="00401F28">
        <w:rPr>
          <w:rFonts w:asciiTheme="minorHAnsi" w:hAnsiTheme="minorHAnsi" w:cstheme="minorHAnsi" w:hint="eastAsia"/>
          <w:szCs w:val="24"/>
          <w:lang w:val="en-CA" w:eastAsia="zh-CN"/>
        </w:rPr>
        <w:t>总秘书处的一名代表在介绍</w:t>
      </w:r>
      <w:r w:rsidR="00401F28" w:rsidRPr="00401F28">
        <w:rPr>
          <w:rFonts w:asciiTheme="minorHAnsi" w:hAnsiTheme="minorHAnsi" w:cstheme="minorHAnsi" w:hint="eastAsia"/>
          <w:szCs w:val="24"/>
          <w:lang w:val="en-CA" w:eastAsia="zh-CN"/>
        </w:rPr>
        <w:t>C23/63</w:t>
      </w:r>
      <w:r w:rsidR="00401F28" w:rsidRPr="00401F28">
        <w:rPr>
          <w:rFonts w:asciiTheme="minorHAnsi" w:hAnsiTheme="minorHAnsi" w:cstheme="minorHAnsi" w:hint="eastAsia"/>
          <w:szCs w:val="24"/>
          <w:lang w:val="en-CA" w:eastAsia="zh-CN"/>
        </w:rPr>
        <w:t>号文件所载报告时说，报告的目的是向理事会通报国际电联青年战略的最新执行情况。国际电联继续让整个组织的同事参与进来，包括通过“连通的一代</w:t>
      </w:r>
      <w:r w:rsidR="00401F28">
        <w:rPr>
          <w:rFonts w:asciiTheme="minorHAnsi" w:hAnsiTheme="minorHAnsi" w:cstheme="minorHAnsi" w:hint="eastAsia"/>
          <w:szCs w:val="24"/>
          <w:lang w:val="en-CA" w:eastAsia="zh-CN"/>
        </w:rPr>
        <w:t>”</w:t>
      </w:r>
      <w:r w:rsidR="00401F28" w:rsidRPr="00401F28">
        <w:rPr>
          <w:rFonts w:asciiTheme="minorHAnsi" w:hAnsiTheme="minorHAnsi" w:cstheme="minorHAnsi" w:hint="eastAsia"/>
          <w:szCs w:val="24"/>
          <w:lang w:val="en-CA" w:eastAsia="zh-CN"/>
        </w:rPr>
        <w:t>举措，支持年轻人参与国际电联的活动和大会，推广实习生、初级专业人员和青年专业人员项目以及与学术界的伙伴关系。目前正在努力加强青年战略，以确保青年能够为国际电联的活动和会议做出贡献。根据第</w:t>
      </w:r>
      <w:r w:rsidR="00401F28" w:rsidRPr="00401F28">
        <w:rPr>
          <w:rFonts w:asciiTheme="minorHAnsi" w:hAnsiTheme="minorHAnsi" w:cstheme="minorHAnsi" w:hint="eastAsia"/>
          <w:szCs w:val="24"/>
          <w:lang w:val="en-CA" w:eastAsia="zh-CN"/>
        </w:rPr>
        <w:t>198</w:t>
      </w:r>
      <w:r w:rsidR="00401F28" w:rsidRPr="00401F28">
        <w:rPr>
          <w:rFonts w:asciiTheme="minorHAnsi" w:hAnsiTheme="minorHAnsi" w:cstheme="minorHAnsi" w:hint="eastAsia"/>
          <w:szCs w:val="24"/>
          <w:lang w:val="en-CA" w:eastAsia="zh-CN"/>
        </w:rPr>
        <w:t>号决议（</w:t>
      </w:r>
      <w:r w:rsidR="00401F28" w:rsidRPr="00401F28">
        <w:rPr>
          <w:rFonts w:asciiTheme="minorHAnsi" w:hAnsiTheme="minorHAnsi" w:cstheme="minorHAnsi" w:hint="eastAsia"/>
          <w:szCs w:val="24"/>
          <w:lang w:val="en-CA" w:eastAsia="zh-CN"/>
        </w:rPr>
        <w:t>2022</w:t>
      </w:r>
      <w:r w:rsidR="00401F28" w:rsidRPr="00401F28">
        <w:rPr>
          <w:rFonts w:asciiTheme="minorHAnsi" w:hAnsiTheme="minorHAnsi" w:cstheme="minorHAnsi" w:hint="eastAsia"/>
          <w:szCs w:val="24"/>
          <w:lang w:val="en-CA" w:eastAsia="zh-CN"/>
        </w:rPr>
        <w:t>年，布加勒斯特，修订版），请各位理事继续支持促进青年参与的举措，提供自愿捐助和实物捐助</w:t>
      </w:r>
      <w:r w:rsidR="00401F28">
        <w:rPr>
          <w:rFonts w:asciiTheme="minorHAnsi" w:hAnsiTheme="minorHAnsi" w:cstheme="minorHAnsi" w:hint="eastAsia"/>
          <w:szCs w:val="24"/>
          <w:lang w:val="en-CA" w:eastAsia="zh-CN"/>
        </w:rPr>
        <w:t>。</w:t>
      </w:r>
    </w:p>
    <w:p w14:paraId="7595E415" w14:textId="4343E57E"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7.2</w:t>
      </w:r>
      <w:r w:rsidRPr="008F7692">
        <w:rPr>
          <w:rFonts w:asciiTheme="minorHAnsi" w:hAnsiTheme="minorHAnsi" w:cstheme="minorHAnsi"/>
          <w:szCs w:val="24"/>
          <w:lang w:val="en-CA" w:eastAsia="zh-CN"/>
        </w:rPr>
        <w:tab/>
      </w:r>
      <w:bookmarkStart w:id="34" w:name="lt_pId154"/>
      <w:r w:rsidR="00401F28" w:rsidRPr="00401F28">
        <w:rPr>
          <w:rFonts w:asciiTheme="minorHAnsi" w:hAnsiTheme="minorHAnsi" w:cstheme="minorHAnsi" w:hint="eastAsia"/>
          <w:szCs w:val="24"/>
          <w:lang w:val="en-CA" w:eastAsia="zh-CN"/>
        </w:rPr>
        <w:t>加拿大理事介绍了第</w:t>
      </w:r>
      <w:r w:rsidR="00401F28" w:rsidRPr="00401F28">
        <w:rPr>
          <w:rFonts w:asciiTheme="minorHAnsi" w:hAnsiTheme="minorHAnsi" w:cstheme="minorHAnsi" w:hint="eastAsia"/>
          <w:szCs w:val="24"/>
          <w:lang w:val="en-CA" w:eastAsia="zh-CN"/>
        </w:rPr>
        <w:t>C23/67</w:t>
      </w:r>
      <w:r w:rsidR="00401F28" w:rsidRPr="00401F28">
        <w:rPr>
          <w:rFonts w:asciiTheme="minorHAnsi" w:hAnsiTheme="minorHAnsi" w:cstheme="minorHAnsi" w:hint="eastAsia"/>
          <w:szCs w:val="24"/>
          <w:lang w:val="en-CA" w:eastAsia="zh-CN"/>
        </w:rPr>
        <w:t>号文件。该文件载有加强下一届国际电联“连通的一代”全球青年峰会筹备进程的建议。其目的是让青年切实参与政策和决策制定进程，使青年成为社会变革的推动力。青年人渴望参与具有多样性和代表性的平台和网络，表达他们对数字未来的关切。希望下一届青年峰会能与下一届</w:t>
      </w:r>
      <w:r w:rsidR="00401F28" w:rsidRPr="00401F28">
        <w:rPr>
          <w:rFonts w:asciiTheme="minorHAnsi" w:hAnsiTheme="minorHAnsi" w:cstheme="minorHAnsi" w:hint="eastAsia"/>
          <w:szCs w:val="24"/>
          <w:lang w:val="en-CA" w:eastAsia="zh-CN"/>
        </w:rPr>
        <w:t>WTDC</w:t>
      </w:r>
      <w:r w:rsidR="00401F28" w:rsidRPr="00401F28">
        <w:rPr>
          <w:rFonts w:asciiTheme="minorHAnsi" w:hAnsiTheme="minorHAnsi" w:cstheme="minorHAnsi" w:hint="eastAsia"/>
          <w:szCs w:val="24"/>
          <w:lang w:val="en-CA" w:eastAsia="zh-CN"/>
        </w:rPr>
        <w:t>衔接举行。</w:t>
      </w:r>
      <w:bookmarkEnd w:id="34"/>
    </w:p>
    <w:p w14:paraId="125BFA22" w14:textId="41BA9818"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7.3</w:t>
      </w:r>
      <w:r w:rsidRPr="008F7692">
        <w:rPr>
          <w:rFonts w:asciiTheme="minorHAnsi" w:hAnsiTheme="minorHAnsi" w:cstheme="minorHAnsi"/>
          <w:szCs w:val="24"/>
          <w:lang w:val="en-CA" w:eastAsia="zh-CN"/>
        </w:rPr>
        <w:tab/>
      </w:r>
      <w:bookmarkStart w:id="35" w:name="lt_pId158"/>
      <w:r w:rsidR="004B0EE7" w:rsidRPr="004B0EE7">
        <w:rPr>
          <w:rFonts w:asciiTheme="minorHAnsi" w:hAnsiTheme="minorHAnsi" w:cstheme="minorHAnsi" w:hint="eastAsia"/>
          <w:szCs w:val="24"/>
          <w:lang w:val="en-CA" w:eastAsia="zh-CN"/>
        </w:rPr>
        <w:t>许多理事赞扬国际电联采取措施吸引青年人参与其工作，并表示全心全意支持青年人有意义的参与和投入。应增强青年人的能力，使他们能够分享经验，加深对电信和</w:t>
      </w:r>
      <w:r w:rsidR="004B0EE7" w:rsidRPr="004B0EE7">
        <w:rPr>
          <w:rFonts w:asciiTheme="minorHAnsi" w:hAnsiTheme="minorHAnsi" w:cstheme="minorHAnsi" w:hint="eastAsia"/>
          <w:szCs w:val="24"/>
          <w:lang w:val="en-CA" w:eastAsia="zh-CN"/>
        </w:rPr>
        <w:t>ICT</w:t>
      </w:r>
      <w:r w:rsidR="004B0EE7" w:rsidRPr="004B0EE7">
        <w:rPr>
          <w:rFonts w:asciiTheme="minorHAnsi" w:hAnsiTheme="minorHAnsi" w:cstheme="minorHAnsi" w:hint="eastAsia"/>
          <w:szCs w:val="24"/>
          <w:lang w:val="en-CA" w:eastAsia="zh-CN"/>
        </w:rPr>
        <w:t>的了解。一位理事回顾说，他的国家赞助了亚太区域青年对青年峰会（</w:t>
      </w:r>
      <w:r w:rsidR="004B0EE7" w:rsidRPr="004B0EE7">
        <w:rPr>
          <w:rFonts w:asciiTheme="minorHAnsi" w:hAnsiTheme="minorHAnsi" w:cstheme="minorHAnsi" w:hint="eastAsia"/>
          <w:szCs w:val="24"/>
          <w:lang w:val="en-CA" w:eastAsia="zh-CN"/>
        </w:rPr>
        <w:t>2022</w:t>
      </w:r>
      <w:r w:rsidR="004B0EE7" w:rsidRPr="004B0EE7">
        <w:rPr>
          <w:rFonts w:asciiTheme="minorHAnsi" w:hAnsiTheme="minorHAnsi" w:cstheme="minorHAnsi" w:hint="eastAsia"/>
          <w:szCs w:val="24"/>
          <w:lang w:val="en-CA" w:eastAsia="zh-CN"/>
        </w:rPr>
        <w:t>年，基加利）的参与，从而使青年与其他与会者建立了持久的联系</w:t>
      </w:r>
      <w:bookmarkEnd w:id="35"/>
      <w:r w:rsidR="004B0EE7">
        <w:rPr>
          <w:rFonts w:asciiTheme="minorHAnsi" w:hAnsiTheme="minorHAnsi" w:cstheme="minorHAnsi" w:hint="eastAsia"/>
          <w:szCs w:val="24"/>
          <w:lang w:val="en-CA" w:eastAsia="zh-CN"/>
        </w:rPr>
        <w:t>。</w:t>
      </w:r>
    </w:p>
    <w:p w14:paraId="6D97B19B" w14:textId="1BCBCD88"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7.4</w:t>
      </w:r>
      <w:r w:rsidRPr="008F7692">
        <w:rPr>
          <w:rFonts w:asciiTheme="minorHAnsi" w:hAnsiTheme="minorHAnsi" w:cstheme="minorHAnsi"/>
          <w:szCs w:val="24"/>
          <w:lang w:val="en-CA" w:eastAsia="zh-CN"/>
        </w:rPr>
        <w:tab/>
      </w:r>
      <w:bookmarkStart w:id="36" w:name="lt_pId162"/>
      <w:r w:rsidR="004B0EE7" w:rsidRPr="004B0EE7">
        <w:rPr>
          <w:rFonts w:asciiTheme="minorHAnsi" w:hAnsiTheme="minorHAnsi" w:cstheme="minorHAnsi" w:hint="eastAsia"/>
          <w:szCs w:val="24"/>
          <w:lang w:val="en-CA" w:eastAsia="zh-CN"/>
        </w:rPr>
        <w:t>许多理事对</w:t>
      </w:r>
      <w:r w:rsidR="004B0EE7" w:rsidRPr="004B0EE7">
        <w:rPr>
          <w:rFonts w:asciiTheme="minorHAnsi" w:hAnsiTheme="minorHAnsi" w:cstheme="minorHAnsi" w:hint="eastAsia"/>
          <w:szCs w:val="24"/>
          <w:lang w:val="en-CA" w:eastAsia="zh-CN"/>
        </w:rPr>
        <w:t>C23/67</w:t>
      </w:r>
      <w:r w:rsidR="004B0EE7" w:rsidRPr="004B0EE7">
        <w:rPr>
          <w:rFonts w:asciiTheme="minorHAnsi" w:hAnsiTheme="minorHAnsi" w:cstheme="minorHAnsi" w:hint="eastAsia"/>
          <w:szCs w:val="24"/>
          <w:lang w:val="en-CA" w:eastAsia="zh-CN"/>
        </w:rPr>
        <w:t>号文件表示支持，强调青年应参与下一届青年峰会的设计、组织和主题选择，应鼓励和帮助各区域的青年参与。来自泰国的理事说，作为</w:t>
      </w:r>
      <w:r w:rsidR="004B0EE7" w:rsidRPr="004B0EE7">
        <w:rPr>
          <w:rFonts w:asciiTheme="minorHAnsi" w:hAnsiTheme="minorHAnsi" w:cstheme="minorHAnsi" w:hint="eastAsia"/>
          <w:szCs w:val="24"/>
          <w:lang w:val="en-CA" w:eastAsia="zh-CN"/>
        </w:rPr>
        <w:t>WTDC</w:t>
      </w:r>
      <w:r w:rsidR="004B0EE7">
        <w:rPr>
          <w:rFonts w:asciiTheme="minorHAnsi" w:hAnsiTheme="minorHAnsi" w:cstheme="minorHAnsi"/>
          <w:szCs w:val="24"/>
          <w:lang w:val="en-CA" w:eastAsia="zh-CN"/>
        </w:rPr>
        <w:t>-25</w:t>
      </w:r>
      <w:r w:rsidR="004B0EE7" w:rsidRPr="004B0EE7">
        <w:rPr>
          <w:rFonts w:asciiTheme="minorHAnsi" w:hAnsiTheme="minorHAnsi" w:cstheme="minorHAnsi" w:hint="eastAsia"/>
          <w:szCs w:val="24"/>
          <w:lang w:val="en-CA" w:eastAsia="zh-CN"/>
        </w:rPr>
        <w:t>的东道国，泰国将很高兴承办下一届青年峰会，并确保青年参与</w:t>
      </w:r>
      <w:r w:rsidR="004B0EE7" w:rsidRPr="004B0EE7">
        <w:rPr>
          <w:rFonts w:asciiTheme="minorHAnsi" w:hAnsiTheme="minorHAnsi" w:cstheme="minorHAnsi" w:hint="eastAsia"/>
          <w:szCs w:val="24"/>
          <w:lang w:val="en-CA" w:eastAsia="zh-CN"/>
        </w:rPr>
        <w:t>WTDC</w:t>
      </w:r>
      <w:r w:rsidR="004B0EE7">
        <w:rPr>
          <w:rFonts w:asciiTheme="minorHAnsi" w:hAnsiTheme="minorHAnsi" w:cstheme="minorHAnsi" w:hint="eastAsia"/>
          <w:szCs w:val="24"/>
          <w:lang w:val="en-CA" w:eastAsia="zh-CN"/>
        </w:rPr>
        <w:t>-</w:t>
      </w:r>
      <w:r w:rsidR="004B0EE7">
        <w:rPr>
          <w:rFonts w:asciiTheme="minorHAnsi" w:hAnsiTheme="minorHAnsi" w:cstheme="minorHAnsi"/>
          <w:szCs w:val="24"/>
          <w:lang w:val="en-CA" w:eastAsia="zh-CN"/>
        </w:rPr>
        <w:t>25</w:t>
      </w:r>
      <w:r w:rsidR="004B0EE7" w:rsidRPr="004B0EE7">
        <w:rPr>
          <w:rFonts w:asciiTheme="minorHAnsi" w:hAnsiTheme="minorHAnsi" w:cstheme="minorHAnsi" w:hint="eastAsia"/>
          <w:szCs w:val="24"/>
          <w:lang w:val="en-CA" w:eastAsia="zh-CN"/>
        </w:rPr>
        <w:t>本身。许多理事对这一建议表示赞赏，并原则上予以支持</w:t>
      </w:r>
      <w:bookmarkEnd w:id="36"/>
      <w:r w:rsidR="004B0EE7">
        <w:rPr>
          <w:rFonts w:asciiTheme="minorHAnsi" w:hAnsiTheme="minorHAnsi" w:cstheme="minorHAnsi" w:hint="eastAsia"/>
          <w:szCs w:val="24"/>
          <w:lang w:val="en-CA" w:eastAsia="zh-CN"/>
        </w:rPr>
        <w:t>。</w:t>
      </w:r>
    </w:p>
    <w:p w14:paraId="6F857D8B" w14:textId="4F6E7035"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7.5</w:t>
      </w:r>
      <w:r w:rsidRPr="008F7692">
        <w:rPr>
          <w:rFonts w:asciiTheme="minorHAnsi" w:hAnsiTheme="minorHAnsi" w:cstheme="minorHAnsi"/>
          <w:szCs w:val="24"/>
          <w:lang w:val="en-CA" w:eastAsia="zh-CN"/>
        </w:rPr>
        <w:tab/>
      </w:r>
      <w:bookmarkStart w:id="37" w:name="lt_pId165"/>
      <w:r w:rsidR="004B0EE7" w:rsidRPr="004B0EE7">
        <w:rPr>
          <w:rFonts w:asciiTheme="minorHAnsi" w:hAnsiTheme="minorHAnsi" w:cstheme="minorHAnsi" w:hint="eastAsia"/>
          <w:szCs w:val="24"/>
          <w:lang w:val="en-CA" w:eastAsia="zh-CN"/>
        </w:rPr>
        <w:t>来自发展中国家的理事对实习生项目和与学术界的伙伴关系表示特别赞赏。他们要求进一步考虑促进代际对话；确保将参与机会扩大到最不发达国家的青年；支持从小学开始在教育中采用数字扫盲</w:t>
      </w:r>
      <w:bookmarkEnd w:id="37"/>
      <w:r w:rsidR="004B0EE7">
        <w:rPr>
          <w:rFonts w:asciiTheme="minorHAnsi" w:hAnsiTheme="minorHAnsi" w:cstheme="minorHAnsi" w:hint="eastAsia"/>
          <w:szCs w:val="24"/>
          <w:lang w:val="en-CA" w:eastAsia="zh-CN"/>
        </w:rPr>
        <w:t>。</w:t>
      </w:r>
    </w:p>
    <w:p w14:paraId="6F2E2F9C" w14:textId="6835AF62"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7.6</w:t>
      </w:r>
      <w:r w:rsidRPr="008F7692">
        <w:rPr>
          <w:rFonts w:asciiTheme="minorHAnsi" w:hAnsiTheme="minorHAnsi" w:cstheme="minorHAnsi"/>
          <w:szCs w:val="24"/>
          <w:lang w:val="en-CA" w:eastAsia="zh-CN"/>
        </w:rPr>
        <w:tab/>
      </w:r>
      <w:r w:rsidR="004B0EE7" w:rsidRPr="004B0EE7">
        <w:rPr>
          <w:rFonts w:asciiTheme="minorHAnsi" w:hAnsiTheme="minorHAnsi" w:cstheme="minorHAnsi" w:hint="eastAsia"/>
          <w:szCs w:val="24"/>
          <w:lang w:val="en-CA" w:eastAsia="zh-CN"/>
        </w:rPr>
        <w:t>几位理事提到了过去在</w:t>
      </w:r>
      <w:r w:rsidR="004B0EE7" w:rsidRPr="004B0EE7">
        <w:rPr>
          <w:rFonts w:asciiTheme="minorHAnsi" w:hAnsiTheme="minorHAnsi" w:cstheme="minorHAnsi" w:hint="eastAsia"/>
          <w:szCs w:val="24"/>
          <w:lang w:val="en-CA" w:eastAsia="zh-CN"/>
        </w:rPr>
        <w:t>TDAG</w:t>
      </w:r>
      <w:r w:rsidR="004B0EE7" w:rsidRPr="004B0EE7">
        <w:rPr>
          <w:rFonts w:asciiTheme="minorHAnsi" w:hAnsiTheme="minorHAnsi" w:cstheme="minorHAnsi" w:hint="eastAsia"/>
          <w:szCs w:val="24"/>
          <w:lang w:val="en-CA" w:eastAsia="zh-CN"/>
        </w:rPr>
        <w:t>中进行的讨论，要求成立一个工作组，在青年和其他利益攸关方的参与下，推进下一届青年峰会的筹备工作。一位理事要求将青年峰会与其他会议分开举行，并独立报告其成果。一位观察员表示原则上支持青年峰会，但不同意允许青年不加审查和不加过滤地表达意见的建议。</w:t>
      </w:r>
      <w:r w:rsidR="004B0EE7" w:rsidRPr="004B0EE7">
        <w:rPr>
          <w:rFonts w:asciiTheme="minorHAnsi" w:hAnsiTheme="minorHAnsi" w:cstheme="minorHAnsi" w:hint="eastAsia"/>
          <w:szCs w:val="24"/>
          <w:lang w:val="en-CA" w:eastAsia="zh-CN"/>
        </w:rPr>
        <w:t>TDAG</w:t>
      </w:r>
      <w:r w:rsidR="004B0EE7" w:rsidRPr="004B0EE7">
        <w:rPr>
          <w:rFonts w:asciiTheme="minorHAnsi" w:hAnsiTheme="minorHAnsi" w:cstheme="minorHAnsi" w:hint="eastAsia"/>
          <w:szCs w:val="24"/>
          <w:lang w:val="en-CA" w:eastAsia="zh-CN"/>
        </w:rPr>
        <w:t>应就此问题开展进一步的工作。</w:t>
      </w:r>
    </w:p>
    <w:p w14:paraId="59E56616" w14:textId="44DD507A" w:rsidR="00207C3D" w:rsidRPr="008F7692"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7.7</w:t>
      </w:r>
      <w:r w:rsidRPr="008F7692">
        <w:rPr>
          <w:rFonts w:asciiTheme="minorHAnsi" w:hAnsiTheme="minorHAnsi" w:cstheme="minorHAnsi"/>
          <w:szCs w:val="24"/>
          <w:lang w:val="en-CA" w:eastAsia="zh-CN"/>
        </w:rPr>
        <w:tab/>
      </w:r>
      <w:bookmarkStart w:id="38" w:name="lt_pId173"/>
      <w:r w:rsidR="00251B55" w:rsidRPr="00251B55">
        <w:rPr>
          <w:rFonts w:asciiTheme="minorHAnsi" w:hAnsiTheme="minorHAnsi" w:cstheme="minorHAnsi" w:hint="eastAsia"/>
          <w:szCs w:val="24"/>
          <w:lang w:val="en-CA" w:eastAsia="zh-CN"/>
        </w:rPr>
        <w:t>秘书长说，在她遇到一位来自尼日利亚的前青年论坛参与者之后，她加深了对青年活动价值的理解，这位参与者后来创立了一个支持数字包容的举措。国际电联提供的参与和指导可能会改变生活</w:t>
      </w:r>
      <w:bookmarkEnd w:id="38"/>
      <w:r w:rsidR="00251B55">
        <w:rPr>
          <w:rFonts w:asciiTheme="minorHAnsi" w:hAnsiTheme="minorHAnsi" w:cstheme="minorHAnsi" w:hint="eastAsia"/>
          <w:szCs w:val="24"/>
          <w:lang w:val="en-CA" w:eastAsia="zh-CN"/>
        </w:rPr>
        <w:t>。</w:t>
      </w:r>
    </w:p>
    <w:p w14:paraId="508A41EB" w14:textId="5BEC052F" w:rsidR="00207C3D" w:rsidRPr="00D84468" w:rsidRDefault="00207C3D" w:rsidP="00207C3D">
      <w:pPr>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7.8</w:t>
      </w:r>
      <w:r w:rsidRPr="008F7692">
        <w:rPr>
          <w:rFonts w:asciiTheme="minorHAnsi" w:hAnsiTheme="minorHAnsi" w:cstheme="minorHAnsi"/>
          <w:szCs w:val="24"/>
          <w:lang w:val="en-CA" w:eastAsia="zh-CN"/>
        </w:rPr>
        <w:tab/>
      </w:r>
      <w:r w:rsidR="00251B55" w:rsidRPr="00251B55">
        <w:rPr>
          <w:rFonts w:asciiTheme="minorHAnsi" w:hAnsiTheme="minorHAnsi" w:cstheme="minorHAnsi" w:hint="eastAsia"/>
          <w:szCs w:val="24"/>
          <w:lang w:val="en-CA" w:eastAsia="zh-CN"/>
        </w:rPr>
        <w:t>主席建议理事会注意到</w:t>
      </w:r>
      <w:r w:rsidR="00251B55" w:rsidRPr="00251B55">
        <w:rPr>
          <w:rFonts w:asciiTheme="minorHAnsi" w:hAnsiTheme="minorHAnsi" w:cstheme="minorHAnsi" w:hint="eastAsia"/>
          <w:szCs w:val="24"/>
          <w:lang w:val="en-CA" w:eastAsia="zh-CN"/>
        </w:rPr>
        <w:t>C23/63</w:t>
      </w:r>
      <w:r w:rsidR="00251B55" w:rsidRPr="00251B55">
        <w:rPr>
          <w:rFonts w:asciiTheme="minorHAnsi" w:hAnsiTheme="minorHAnsi" w:cstheme="minorHAnsi" w:hint="eastAsia"/>
          <w:szCs w:val="24"/>
          <w:lang w:val="en-CA" w:eastAsia="zh-CN"/>
        </w:rPr>
        <w:t>号文件中的报告和</w:t>
      </w:r>
      <w:r w:rsidR="00251B55" w:rsidRPr="00251B55">
        <w:rPr>
          <w:rFonts w:asciiTheme="minorHAnsi" w:hAnsiTheme="minorHAnsi" w:cstheme="minorHAnsi" w:hint="eastAsia"/>
          <w:szCs w:val="24"/>
          <w:lang w:val="en-CA" w:eastAsia="zh-CN"/>
        </w:rPr>
        <w:t>C23/67</w:t>
      </w:r>
      <w:r w:rsidR="00251B55" w:rsidRPr="00251B55">
        <w:rPr>
          <w:rFonts w:asciiTheme="minorHAnsi" w:hAnsiTheme="minorHAnsi" w:cstheme="minorHAnsi" w:hint="eastAsia"/>
          <w:szCs w:val="24"/>
          <w:lang w:val="en-CA" w:eastAsia="zh-CN"/>
        </w:rPr>
        <w:t>号文稿中的意见，以及讨论期间提出的意见；注意到泰国提出与</w:t>
      </w:r>
      <w:r w:rsidR="00251B55" w:rsidRPr="00251B55">
        <w:rPr>
          <w:rFonts w:asciiTheme="minorHAnsi" w:hAnsiTheme="minorHAnsi" w:cstheme="minorHAnsi" w:hint="eastAsia"/>
          <w:szCs w:val="24"/>
          <w:lang w:val="en-CA" w:eastAsia="zh-CN"/>
        </w:rPr>
        <w:t>WTDC</w:t>
      </w:r>
      <w:r w:rsidR="00251B55">
        <w:rPr>
          <w:rFonts w:asciiTheme="minorHAnsi" w:hAnsiTheme="minorHAnsi" w:cstheme="minorHAnsi" w:hint="eastAsia"/>
          <w:szCs w:val="24"/>
          <w:lang w:val="en-CA" w:eastAsia="zh-CN"/>
        </w:rPr>
        <w:t>-</w:t>
      </w:r>
      <w:r w:rsidR="00251B55">
        <w:rPr>
          <w:rFonts w:asciiTheme="minorHAnsi" w:hAnsiTheme="minorHAnsi" w:cstheme="minorHAnsi"/>
          <w:szCs w:val="24"/>
          <w:lang w:val="en-CA" w:eastAsia="zh-CN"/>
        </w:rPr>
        <w:t>25</w:t>
      </w:r>
      <w:r w:rsidR="00251B55" w:rsidRPr="00251B55">
        <w:rPr>
          <w:rFonts w:asciiTheme="minorHAnsi" w:hAnsiTheme="minorHAnsi" w:cstheme="minorHAnsi" w:hint="eastAsia"/>
          <w:szCs w:val="24"/>
          <w:lang w:val="en-CA" w:eastAsia="zh-CN"/>
        </w:rPr>
        <w:t>衔接</w:t>
      </w:r>
      <w:r w:rsidR="00251B55">
        <w:rPr>
          <w:rFonts w:asciiTheme="minorHAnsi" w:hAnsiTheme="minorHAnsi" w:cstheme="minorHAnsi" w:hint="eastAsia"/>
          <w:szCs w:val="24"/>
          <w:lang w:val="en-CA" w:eastAsia="zh-CN"/>
        </w:rPr>
        <w:t>承办</w:t>
      </w:r>
      <w:r w:rsidR="00251B55" w:rsidRPr="00251B55">
        <w:rPr>
          <w:rFonts w:asciiTheme="minorHAnsi" w:hAnsiTheme="minorHAnsi" w:cstheme="minorHAnsi" w:hint="eastAsia"/>
          <w:szCs w:val="24"/>
          <w:lang w:val="en-CA" w:eastAsia="zh-CN"/>
        </w:rPr>
        <w:t>全球青年峰会；并请</w:t>
      </w:r>
      <w:r w:rsidR="00251B55" w:rsidRPr="00251B55">
        <w:rPr>
          <w:rFonts w:asciiTheme="minorHAnsi" w:hAnsiTheme="minorHAnsi" w:cstheme="minorHAnsi" w:hint="eastAsia"/>
          <w:szCs w:val="24"/>
          <w:lang w:val="en-CA" w:eastAsia="zh-CN"/>
        </w:rPr>
        <w:t>BDT</w:t>
      </w:r>
      <w:r w:rsidR="00251B55" w:rsidRPr="00251B55">
        <w:rPr>
          <w:rFonts w:asciiTheme="minorHAnsi" w:hAnsiTheme="minorHAnsi" w:cstheme="minorHAnsi" w:hint="eastAsia"/>
          <w:szCs w:val="24"/>
          <w:lang w:val="en-CA" w:eastAsia="zh-CN"/>
        </w:rPr>
        <w:t>主任向</w:t>
      </w:r>
      <w:r w:rsidR="00251B55" w:rsidRPr="00251B55">
        <w:rPr>
          <w:rFonts w:asciiTheme="minorHAnsi" w:hAnsiTheme="minorHAnsi" w:cstheme="minorHAnsi" w:hint="eastAsia"/>
          <w:szCs w:val="24"/>
          <w:lang w:val="en-CA" w:eastAsia="zh-CN"/>
        </w:rPr>
        <w:t>TDAG</w:t>
      </w:r>
      <w:r w:rsidR="00251B55" w:rsidRPr="00251B55">
        <w:rPr>
          <w:rFonts w:asciiTheme="minorHAnsi" w:hAnsiTheme="minorHAnsi" w:cstheme="minorHAnsi" w:hint="eastAsia"/>
          <w:szCs w:val="24"/>
          <w:lang w:val="en-CA" w:eastAsia="zh-CN"/>
        </w:rPr>
        <w:t>通报青年峰会筹备工作的进展情况，</w:t>
      </w:r>
      <w:r w:rsidR="00251B55">
        <w:rPr>
          <w:rFonts w:asciiTheme="minorHAnsi" w:hAnsiTheme="minorHAnsi" w:cstheme="minorHAnsi" w:hint="eastAsia"/>
          <w:szCs w:val="24"/>
          <w:lang w:val="en-CA" w:eastAsia="zh-CN"/>
        </w:rPr>
        <w:t>同时</w:t>
      </w:r>
      <w:r w:rsidR="00251B55" w:rsidRPr="00251B55">
        <w:rPr>
          <w:rFonts w:asciiTheme="minorHAnsi" w:hAnsiTheme="minorHAnsi" w:cstheme="minorHAnsi" w:hint="eastAsia"/>
          <w:szCs w:val="24"/>
          <w:lang w:val="en-CA" w:eastAsia="zh-CN"/>
        </w:rPr>
        <w:t>请秘书处就此事项向理事会</w:t>
      </w:r>
      <w:r w:rsidR="006F4488">
        <w:rPr>
          <w:rFonts w:ascii="Times New Roman" w:hAnsi="Times New Roman" w:hint="eastAsia"/>
          <w:szCs w:val="24"/>
          <w:lang w:val="en-CA" w:eastAsia="zh-CN"/>
        </w:rPr>
        <w:t>2</w:t>
      </w:r>
      <w:r w:rsidR="006F4488">
        <w:rPr>
          <w:rFonts w:ascii="Times New Roman" w:hAnsi="Times New Roman"/>
          <w:szCs w:val="24"/>
          <w:lang w:val="en-CA" w:eastAsia="zh-CN"/>
        </w:rPr>
        <w:t>024</w:t>
      </w:r>
      <w:r w:rsidR="00251B55" w:rsidRPr="00251B55">
        <w:rPr>
          <w:rFonts w:asciiTheme="minorHAnsi" w:hAnsiTheme="minorHAnsi" w:cstheme="minorHAnsi" w:hint="eastAsia"/>
          <w:szCs w:val="24"/>
          <w:lang w:val="en-CA" w:eastAsia="zh-CN"/>
        </w:rPr>
        <w:t>年会议做出报告。</w:t>
      </w:r>
    </w:p>
    <w:p w14:paraId="630FABBC" w14:textId="4D5BFBB9" w:rsidR="00207C3D" w:rsidRPr="00D84468" w:rsidRDefault="00207C3D" w:rsidP="00207C3D">
      <w:pPr>
        <w:spacing w:after="120"/>
        <w:jc w:val="both"/>
        <w:rPr>
          <w:rFonts w:asciiTheme="minorHAnsi" w:hAnsiTheme="minorHAnsi" w:cstheme="minorHAnsi"/>
          <w:szCs w:val="24"/>
          <w:lang w:val="en-CA" w:eastAsia="zh-CN"/>
        </w:rPr>
      </w:pPr>
      <w:r w:rsidRPr="00D84468">
        <w:rPr>
          <w:rFonts w:asciiTheme="minorHAnsi" w:hAnsiTheme="minorHAnsi" w:cstheme="minorHAnsi"/>
          <w:szCs w:val="24"/>
          <w:lang w:val="en-CA" w:eastAsia="zh-CN"/>
        </w:rPr>
        <w:t>7.9</w:t>
      </w:r>
      <w:r w:rsidRPr="00D84468">
        <w:rPr>
          <w:rFonts w:asciiTheme="minorHAnsi" w:hAnsiTheme="minorHAnsi" w:cstheme="minorHAnsi"/>
          <w:szCs w:val="24"/>
          <w:lang w:val="en-CA" w:eastAsia="zh-CN"/>
        </w:rPr>
        <w:tab/>
      </w:r>
      <w:bookmarkStart w:id="39" w:name="lt_pId177"/>
      <w:r w:rsidR="00251B55">
        <w:rPr>
          <w:rFonts w:asciiTheme="minorHAnsi" w:hAnsiTheme="minorHAnsi" w:cstheme="minorHAnsi" w:hint="eastAsia"/>
          <w:szCs w:val="24"/>
          <w:lang w:val="en-CA" w:eastAsia="zh-CN"/>
        </w:rPr>
        <w:t>会议对此</w:t>
      </w:r>
      <w:r w:rsidR="00251B55" w:rsidRPr="00251B55">
        <w:rPr>
          <w:rFonts w:asciiTheme="minorHAnsi" w:hAnsiTheme="minorHAnsi" w:cstheme="minorHAnsi" w:hint="eastAsia"/>
          <w:b/>
          <w:bCs/>
          <w:szCs w:val="24"/>
          <w:lang w:val="en-CA" w:eastAsia="zh-CN"/>
        </w:rPr>
        <w:t>表示同意</w:t>
      </w:r>
      <w:r w:rsidR="00251B55">
        <w:rPr>
          <w:rFonts w:asciiTheme="minorHAnsi" w:hAnsiTheme="minorHAnsi" w:cstheme="minorHAnsi" w:hint="eastAsia"/>
          <w:szCs w:val="24"/>
          <w:lang w:val="en-CA" w:eastAsia="zh-CN"/>
        </w:rPr>
        <w:t>。</w:t>
      </w:r>
      <w:bookmarkEnd w:id="39"/>
    </w:p>
    <w:p w14:paraId="6B3C438E" w14:textId="5D1E74C7" w:rsidR="00207C3D" w:rsidRPr="00FD17B6" w:rsidRDefault="00207C3D" w:rsidP="00FD17B6">
      <w:pPr>
        <w:pStyle w:val="Heading1"/>
        <w:rPr>
          <w:sz w:val="24"/>
          <w:szCs w:val="24"/>
          <w:lang w:val="en-CA" w:eastAsia="zh-CN"/>
        </w:rPr>
      </w:pPr>
      <w:r w:rsidRPr="00FD17B6">
        <w:rPr>
          <w:sz w:val="24"/>
          <w:szCs w:val="24"/>
          <w:lang w:val="en-CA" w:eastAsia="zh-CN"/>
        </w:rPr>
        <w:lastRenderedPageBreak/>
        <w:t>8</w:t>
      </w:r>
      <w:r w:rsidRPr="00FD17B6">
        <w:rPr>
          <w:sz w:val="24"/>
          <w:szCs w:val="24"/>
          <w:lang w:val="en-CA" w:eastAsia="zh-CN"/>
        </w:rPr>
        <w:tab/>
      </w:r>
      <w:r w:rsidR="00CE7157" w:rsidRPr="00C73A27">
        <w:rPr>
          <w:rFonts w:hint="eastAsia"/>
          <w:sz w:val="24"/>
          <w:szCs w:val="24"/>
          <w:lang w:val="en-CA" w:eastAsia="zh-CN"/>
        </w:rPr>
        <w:t>西班牙</w:t>
      </w:r>
      <w:r w:rsidR="00BD6DAE" w:rsidRPr="00C73A27">
        <w:rPr>
          <w:rFonts w:hint="eastAsia"/>
          <w:sz w:val="24"/>
          <w:szCs w:val="24"/>
          <w:lang w:val="en-CA" w:eastAsia="zh-CN"/>
        </w:rPr>
        <w:t>的发言</w:t>
      </w:r>
    </w:p>
    <w:p w14:paraId="454C509D" w14:textId="5E568AF3" w:rsidR="00BD6DAE" w:rsidRPr="00C51477" w:rsidRDefault="00207C3D" w:rsidP="00BD6DAE">
      <w:pPr>
        <w:spacing w:after="120"/>
        <w:jc w:val="both"/>
        <w:rPr>
          <w:rFonts w:asciiTheme="minorHAnsi" w:hAnsiTheme="minorHAnsi" w:cstheme="minorHAnsi"/>
          <w:szCs w:val="24"/>
          <w:lang w:val="es-ES" w:eastAsia="zh-CN"/>
        </w:rPr>
      </w:pPr>
      <w:r w:rsidRPr="00C51477">
        <w:rPr>
          <w:rFonts w:asciiTheme="minorHAnsi" w:hAnsiTheme="minorHAnsi" w:cstheme="minorHAnsi"/>
          <w:szCs w:val="24"/>
          <w:lang w:val="es-ES" w:eastAsia="zh-CN"/>
        </w:rPr>
        <w:t>8.1</w:t>
      </w:r>
      <w:r w:rsidRPr="00C51477">
        <w:rPr>
          <w:rFonts w:asciiTheme="minorHAnsi" w:hAnsiTheme="minorHAnsi" w:cstheme="minorHAnsi"/>
          <w:szCs w:val="24"/>
          <w:lang w:val="es-ES" w:eastAsia="zh-CN"/>
        </w:rPr>
        <w:tab/>
      </w:r>
      <w:r w:rsidR="00CE7157" w:rsidRPr="00C51477">
        <w:rPr>
          <w:rFonts w:asciiTheme="minorHAnsi" w:hAnsiTheme="minorHAnsi" w:cstheme="minorHAnsi"/>
          <w:szCs w:val="24"/>
          <w:lang w:val="es-ES" w:eastAsia="zh-CN"/>
        </w:rPr>
        <w:t>Matias Gonzalez Martin</w:t>
      </w:r>
      <w:r w:rsidR="00BD6DAE" w:rsidRPr="00BD6DAE">
        <w:rPr>
          <w:rFonts w:asciiTheme="minorHAnsi" w:hAnsiTheme="minorHAnsi" w:cstheme="minorHAnsi" w:hint="eastAsia"/>
          <w:szCs w:val="24"/>
          <w:lang w:val="en-CA" w:eastAsia="zh-CN"/>
        </w:rPr>
        <w:t>先生</w:t>
      </w:r>
      <w:r w:rsidR="00BD6DAE" w:rsidRPr="00C51477">
        <w:rPr>
          <w:rFonts w:asciiTheme="minorHAnsi" w:hAnsiTheme="minorHAnsi" w:cstheme="minorHAnsi" w:hint="eastAsia"/>
          <w:szCs w:val="24"/>
          <w:lang w:val="es-ES" w:eastAsia="zh-CN"/>
        </w:rPr>
        <w:t>（</w:t>
      </w:r>
      <w:r w:rsidR="00BD6DAE" w:rsidRPr="00BD6DAE">
        <w:rPr>
          <w:rFonts w:asciiTheme="minorHAnsi" w:hAnsiTheme="minorHAnsi" w:cstheme="minorHAnsi" w:hint="eastAsia"/>
          <w:szCs w:val="24"/>
          <w:lang w:val="en-CA" w:eastAsia="zh-CN"/>
        </w:rPr>
        <w:t>西班牙</w:t>
      </w:r>
      <w:r w:rsidR="00CE7157">
        <w:rPr>
          <w:rFonts w:asciiTheme="minorHAnsi" w:hAnsiTheme="minorHAnsi" w:cstheme="minorHAnsi" w:hint="eastAsia"/>
          <w:szCs w:val="24"/>
          <w:lang w:val="en-CA" w:eastAsia="zh-CN"/>
        </w:rPr>
        <w:t>电信和视听通信服务秘书长</w:t>
      </w:r>
      <w:r w:rsidR="00BD6DAE" w:rsidRPr="00C51477">
        <w:rPr>
          <w:rFonts w:asciiTheme="minorHAnsi" w:hAnsiTheme="minorHAnsi" w:cstheme="minorHAnsi" w:hint="eastAsia"/>
          <w:szCs w:val="24"/>
          <w:lang w:val="es-ES" w:eastAsia="zh-CN"/>
        </w:rPr>
        <w:t>）</w:t>
      </w:r>
      <w:r w:rsidR="00CE7157" w:rsidRPr="00CE7157">
        <w:rPr>
          <w:rFonts w:asciiTheme="minorHAnsi" w:hAnsiTheme="minorHAnsi" w:cstheme="minorHAnsi"/>
          <w:position w:val="6"/>
          <w:sz w:val="18"/>
          <w:szCs w:val="18"/>
          <w:lang w:val="en-CA"/>
        </w:rPr>
        <w:footnoteReference w:id="1"/>
      </w:r>
      <w:r w:rsidR="00BD6DAE" w:rsidRPr="00BD6DAE">
        <w:rPr>
          <w:rFonts w:asciiTheme="minorHAnsi" w:hAnsiTheme="minorHAnsi" w:cstheme="minorHAnsi" w:hint="eastAsia"/>
          <w:szCs w:val="24"/>
          <w:lang w:val="en-CA" w:eastAsia="zh-CN"/>
        </w:rPr>
        <w:t>作了发言</w:t>
      </w:r>
      <w:r w:rsidR="00BD6DAE" w:rsidRPr="00C51477">
        <w:rPr>
          <w:rFonts w:asciiTheme="minorHAnsi" w:hAnsiTheme="minorHAnsi" w:cstheme="minorHAnsi" w:hint="eastAsia"/>
          <w:szCs w:val="24"/>
          <w:lang w:val="es-ES" w:eastAsia="zh-CN"/>
        </w:rPr>
        <w:t>，</w:t>
      </w:r>
      <w:r w:rsidR="00BD6DAE" w:rsidRPr="00BD6DAE">
        <w:rPr>
          <w:rFonts w:asciiTheme="minorHAnsi" w:hAnsiTheme="minorHAnsi" w:cstheme="minorHAnsi" w:hint="eastAsia"/>
          <w:szCs w:val="24"/>
          <w:lang w:val="en-CA" w:eastAsia="zh-CN"/>
        </w:rPr>
        <w:t>发言全文见</w:t>
      </w:r>
      <w:hyperlink r:id="rId36" w:history="1">
        <w:r w:rsidR="00C51477" w:rsidRPr="00FD514C">
          <w:rPr>
            <w:rStyle w:val="Hyperlink"/>
            <w:rFonts w:asciiTheme="minorHAnsi" w:hAnsiTheme="minorHAnsi" w:cstheme="minorHAnsi"/>
            <w:szCs w:val="24"/>
            <w:lang w:val="es-ES" w:eastAsia="zh-CN"/>
          </w:rPr>
          <w:t>http://council.itu.int/2023/wp-content/uploads/sites/2/2023/09/C23-Spain-Statement-Matias-Gonzalez_en.pdf</w:t>
        </w:r>
      </w:hyperlink>
      <w:r w:rsidR="00C51477">
        <w:rPr>
          <w:rFonts w:asciiTheme="minorHAnsi" w:hAnsiTheme="minorHAnsi" w:cstheme="minorHAnsi" w:hint="eastAsia"/>
          <w:szCs w:val="24"/>
          <w:lang w:val="es-ES" w:eastAsia="zh-CN"/>
        </w:rPr>
        <w:t>。</w:t>
      </w:r>
    </w:p>
    <w:p w14:paraId="37417BF7" w14:textId="13A28D79" w:rsidR="00207C3D" w:rsidRPr="00FD17B6" w:rsidRDefault="00207C3D" w:rsidP="00FD17B6">
      <w:pPr>
        <w:pStyle w:val="Heading1"/>
        <w:rPr>
          <w:sz w:val="24"/>
          <w:szCs w:val="24"/>
          <w:lang w:val="en-CA" w:eastAsia="zh-CN"/>
        </w:rPr>
      </w:pPr>
      <w:r w:rsidRPr="00FD17B6">
        <w:rPr>
          <w:sz w:val="24"/>
          <w:szCs w:val="24"/>
          <w:lang w:val="en-CA" w:eastAsia="zh-CN"/>
        </w:rPr>
        <w:t>9</w:t>
      </w:r>
      <w:r w:rsidRPr="00FD17B6">
        <w:rPr>
          <w:sz w:val="24"/>
          <w:szCs w:val="24"/>
          <w:lang w:val="en-CA" w:eastAsia="zh-CN"/>
        </w:rPr>
        <w:tab/>
      </w:r>
      <w:r w:rsidR="00BD6DAE" w:rsidRPr="00FD17B6">
        <w:rPr>
          <w:rFonts w:hint="eastAsia"/>
          <w:sz w:val="24"/>
          <w:szCs w:val="24"/>
          <w:lang w:val="en-CA" w:eastAsia="zh-CN"/>
        </w:rPr>
        <w:t>英国向国际电联赠送的礼物</w:t>
      </w:r>
    </w:p>
    <w:p w14:paraId="663D7F9B" w14:textId="1089C96A" w:rsidR="00207C3D" w:rsidRPr="008F7692" w:rsidRDefault="00207C3D" w:rsidP="00207C3D">
      <w:pPr>
        <w:keepNext/>
        <w:keepLines/>
        <w:spacing w:after="120"/>
        <w:jc w:val="both"/>
        <w:rPr>
          <w:rFonts w:asciiTheme="minorHAnsi" w:hAnsiTheme="minorHAnsi" w:cstheme="minorHAnsi"/>
          <w:szCs w:val="24"/>
          <w:lang w:val="en-CA" w:eastAsia="zh-CN"/>
        </w:rPr>
      </w:pPr>
      <w:r w:rsidRPr="008F7692">
        <w:rPr>
          <w:rFonts w:asciiTheme="minorHAnsi" w:hAnsiTheme="minorHAnsi" w:cstheme="minorHAnsi"/>
          <w:szCs w:val="24"/>
          <w:lang w:val="en-CA" w:eastAsia="zh-CN"/>
        </w:rPr>
        <w:t>9.1</w:t>
      </w:r>
      <w:r w:rsidRPr="008F7692">
        <w:rPr>
          <w:rFonts w:asciiTheme="minorHAnsi" w:hAnsiTheme="minorHAnsi" w:cstheme="minorHAnsi"/>
          <w:szCs w:val="24"/>
          <w:lang w:val="en-CA" w:eastAsia="zh-CN"/>
        </w:rPr>
        <w:tab/>
      </w:r>
      <w:r w:rsidR="00BD6DAE" w:rsidRPr="00BD6DAE">
        <w:rPr>
          <w:rFonts w:asciiTheme="minorHAnsi" w:hAnsiTheme="minorHAnsi" w:cstheme="minorHAnsi" w:hint="eastAsia"/>
          <w:szCs w:val="24"/>
          <w:lang w:val="en-CA" w:eastAsia="zh-CN"/>
        </w:rPr>
        <w:t>英国常驻世贸组织（</w:t>
      </w:r>
      <w:r w:rsidR="00BD6DAE" w:rsidRPr="00BD6DAE">
        <w:rPr>
          <w:rFonts w:asciiTheme="minorHAnsi" w:hAnsiTheme="minorHAnsi" w:cstheme="minorHAnsi" w:hint="eastAsia"/>
          <w:szCs w:val="24"/>
          <w:lang w:val="en-CA" w:eastAsia="zh-CN"/>
        </w:rPr>
        <w:t>WTO</w:t>
      </w:r>
      <w:r w:rsidR="00BD6DAE" w:rsidRPr="00BD6DAE">
        <w:rPr>
          <w:rFonts w:asciiTheme="minorHAnsi" w:hAnsiTheme="minorHAnsi" w:cstheme="minorHAnsi" w:hint="eastAsia"/>
          <w:szCs w:val="24"/>
          <w:lang w:val="en-CA" w:eastAsia="zh-CN"/>
        </w:rPr>
        <w:t>）、联合国和日内瓦其他国际组织代表团大使兼常驻代表</w:t>
      </w:r>
      <w:r w:rsidR="00BD6DAE" w:rsidRPr="00BD6DAE">
        <w:rPr>
          <w:rFonts w:asciiTheme="minorHAnsi" w:hAnsiTheme="minorHAnsi" w:cstheme="minorHAnsi" w:hint="eastAsia"/>
          <w:szCs w:val="24"/>
          <w:lang w:val="en-CA" w:eastAsia="zh-CN"/>
        </w:rPr>
        <w:t>Simon Manley</w:t>
      </w:r>
      <w:r w:rsidR="00BD6DAE" w:rsidRPr="00BD6DAE">
        <w:rPr>
          <w:rFonts w:asciiTheme="minorHAnsi" w:hAnsiTheme="minorHAnsi" w:cstheme="minorHAnsi" w:hint="eastAsia"/>
          <w:szCs w:val="24"/>
          <w:lang w:val="en-CA" w:eastAsia="zh-CN"/>
        </w:rPr>
        <w:t>先生代表英国向国际电联赠送了一个</w:t>
      </w:r>
      <w:r w:rsidR="00BD6DAE" w:rsidRPr="00BD6DAE">
        <w:rPr>
          <w:rFonts w:asciiTheme="minorHAnsi" w:hAnsiTheme="minorHAnsi" w:cstheme="minorHAnsi" w:hint="eastAsia"/>
          <w:szCs w:val="24"/>
          <w:lang w:val="en-CA" w:eastAsia="zh-CN"/>
        </w:rPr>
        <w:t>1935</w:t>
      </w:r>
      <w:r w:rsidR="00BD6DAE" w:rsidRPr="00BD6DAE">
        <w:rPr>
          <w:rFonts w:asciiTheme="minorHAnsi" w:hAnsiTheme="minorHAnsi" w:cstheme="minorHAnsi" w:hint="eastAsia"/>
          <w:szCs w:val="24"/>
          <w:lang w:val="en-CA" w:eastAsia="zh-CN"/>
        </w:rPr>
        <w:t>年设计的标志性鲜红色</w:t>
      </w:r>
      <w:r w:rsidR="00BD6DAE" w:rsidRPr="00BD6DAE">
        <w:rPr>
          <w:rFonts w:asciiTheme="minorHAnsi" w:hAnsiTheme="minorHAnsi" w:cstheme="minorHAnsi" w:hint="eastAsia"/>
          <w:szCs w:val="24"/>
          <w:lang w:val="en-CA" w:eastAsia="zh-CN"/>
        </w:rPr>
        <w:t>K6</w:t>
      </w:r>
      <w:r w:rsidR="00BD6DAE" w:rsidRPr="00BD6DAE">
        <w:rPr>
          <w:rFonts w:asciiTheme="minorHAnsi" w:hAnsiTheme="minorHAnsi" w:cstheme="minorHAnsi" w:hint="eastAsia"/>
          <w:szCs w:val="24"/>
          <w:lang w:val="en-CA" w:eastAsia="zh-CN"/>
        </w:rPr>
        <w:t>型电话亭。在英国，或许对世界各地的许多人来说，红色电话亭象征着人人互联互通，因此在一个其最根本和最重要的任务是连接未连接者的组织中</w:t>
      </w:r>
      <w:r w:rsidR="00BD6DAE">
        <w:rPr>
          <w:rFonts w:asciiTheme="minorHAnsi" w:hAnsiTheme="minorHAnsi" w:cstheme="minorHAnsi" w:hint="eastAsia"/>
          <w:szCs w:val="24"/>
          <w:lang w:val="en-CA" w:eastAsia="zh-CN"/>
        </w:rPr>
        <w:t>也</w:t>
      </w:r>
      <w:r w:rsidR="00BD6DAE" w:rsidRPr="00BD6DAE">
        <w:rPr>
          <w:rFonts w:asciiTheme="minorHAnsi" w:hAnsiTheme="minorHAnsi" w:cstheme="minorHAnsi" w:hint="eastAsia"/>
          <w:szCs w:val="24"/>
          <w:lang w:val="en-CA" w:eastAsia="zh-CN"/>
        </w:rPr>
        <w:t>将会有它的一席之地</w:t>
      </w:r>
      <w:r w:rsidR="00BD6DAE">
        <w:rPr>
          <w:rFonts w:asciiTheme="minorHAnsi" w:hAnsiTheme="minorHAnsi" w:cstheme="minorHAnsi" w:hint="eastAsia"/>
          <w:szCs w:val="24"/>
          <w:lang w:val="en-CA" w:eastAsia="zh-CN"/>
        </w:rPr>
        <w:t>。</w:t>
      </w:r>
    </w:p>
    <w:p w14:paraId="60555C16" w14:textId="7657DCE2" w:rsidR="00207C3D" w:rsidRPr="00D370B3" w:rsidRDefault="00207C3D" w:rsidP="00207C3D">
      <w:pPr>
        <w:spacing w:after="120"/>
        <w:jc w:val="both"/>
        <w:rPr>
          <w:lang w:val="en-CA" w:eastAsia="zh-CN"/>
        </w:rPr>
      </w:pPr>
      <w:r w:rsidRPr="008F7692">
        <w:rPr>
          <w:rFonts w:asciiTheme="minorHAnsi" w:hAnsiTheme="minorHAnsi" w:cstheme="minorHAnsi"/>
          <w:szCs w:val="24"/>
          <w:lang w:val="en-CA" w:eastAsia="zh-CN"/>
        </w:rPr>
        <w:t>9.2</w:t>
      </w:r>
      <w:r w:rsidRPr="008F7692">
        <w:rPr>
          <w:rFonts w:asciiTheme="minorHAnsi" w:hAnsiTheme="minorHAnsi" w:cstheme="minorHAnsi"/>
          <w:szCs w:val="24"/>
          <w:lang w:val="en-CA" w:eastAsia="zh-CN"/>
        </w:rPr>
        <w:tab/>
      </w:r>
      <w:r w:rsidR="00887824" w:rsidRPr="00887824">
        <w:rPr>
          <w:rFonts w:asciiTheme="minorHAnsi" w:hAnsiTheme="minorHAnsi" w:cstheme="minorHAnsi" w:hint="eastAsia"/>
          <w:szCs w:val="24"/>
          <w:lang w:val="en-CA" w:eastAsia="zh-CN"/>
        </w:rPr>
        <w:t>秘书长代表国际电联及其成员衷心感谢英国的慷慨馈赠，这份礼物不仅具有美感和标志性，而且显然与国际电联的目标和宗旨相得益彰。</w:t>
      </w:r>
    </w:p>
    <w:p w14:paraId="0E95FBE2" w14:textId="77777777" w:rsidR="00207C3D" w:rsidRPr="00102A1B" w:rsidRDefault="00207C3D" w:rsidP="00207C3D">
      <w:pPr>
        <w:tabs>
          <w:tab w:val="clear" w:pos="794"/>
          <w:tab w:val="clear" w:pos="1191"/>
          <w:tab w:val="clear" w:pos="1588"/>
          <w:tab w:val="clear" w:pos="1985"/>
          <w:tab w:val="left" w:pos="5812"/>
        </w:tabs>
        <w:overflowPunct/>
        <w:autoSpaceDE/>
        <w:autoSpaceDN/>
        <w:adjustRightInd/>
        <w:spacing w:before="600"/>
        <w:textAlignment w:val="auto"/>
        <w:rPr>
          <w:rFonts w:cs="Calibri"/>
          <w:b/>
          <w:sz w:val="22"/>
          <w:lang w:val="en-CA" w:eastAsia="zh-CN"/>
        </w:rPr>
      </w:pPr>
      <w:r>
        <w:rPr>
          <w:rFonts w:hint="eastAsia"/>
          <w:lang w:val="en-CA" w:eastAsia="zh-CN"/>
        </w:rPr>
        <w:t>秘书长</w:t>
      </w:r>
      <w:r>
        <w:rPr>
          <w:lang w:val="en-CA" w:eastAsia="zh-CN"/>
        </w:rPr>
        <w:tab/>
      </w:r>
      <w:r>
        <w:rPr>
          <w:rFonts w:hint="eastAsia"/>
          <w:lang w:val="en-CA" w:eastAsia="zh-CN"/>
        </w:rPr>
        <w:t>主席：</w:t>
      </w:r>
      <w:r w:rsidRPr="00102A1B">
        <w:rPr>
          <w:lang w:val="en-CA"/>
        </w:rPr>
        <w:br/>
      </w:r>
      <w:r w:rsidRPr="00D821DE">
        <w:rPr>
          <w:lang w:val="en-CA" w:eastAsia="zh-CN"/>
        </w:rPr>
        <w:t>多琳</w:t>
      </w:r>
      <w:r w:rsidRPr="00D821DE">
        <w:rPr>
          <w:lang w:val="en-CA" w:eastAsia="zh-CN"/>
        </w:rPr>
        <w:t>·</w:t>
      </w:r>
      <w:r w:rsidRPr="00D821DE">
        <w:rPr>
          <w:lang w:val="en-CA" w:eastAsia="zh-CN"/>
        </w:rPr>
        <w:t>伯格丹</w:t>
      </w:r>
      <w:r w:rsidRPr="00D821DE">
        <w:rPr>
          <w:lang w:val="en-CA" w:eastAsia="zh-CN"/>
        </w:rPr>
        <w:t>-</w:t>
      </w:r>
      <w:r w:rsidRPr="00D821DE">
        <w:rPr>
          <w:lang w:val="en-CA" w:eastAsia="zh-CN"/>
        </w:rPr>
        <w:t>马丁</w:t>
      </w:r>
      <w:r w:rsidRPr="00102A1B">
        <w:rPr>
          <w:lang w:val="en-CA"/>
        </w:rPr>
        <w:tab/>
      </w:r>
      <w:bookmarkStart w:id="40" w:name="lt_pId139"/>
      <w:r w:rsidRPr="00102A1B">
        <w:rPr>
          <w:lang w:val="en-CA"/>
        </w:rPr>
        <w:t>C. MARTINEZ</w:t>
      </w:r>
      <w:bookmarkEnd w:id="40"/>
    </w:p>
    <w:p w14:paraId="6970BDA8" w14:textId="34FBB37E" w:rsidR="00AE195F" w:rsidRPr="005F0DC0" w:rsidRDefault="00207C3D" w:rsidP="005F0DC0">
      <w:pPr>
        <w:tabs>
          <w:tab w:val="left" w:pos="5812"/>
        </w:tabs>
        <w:overflowPunct/>
        <w:autoSpaceDE/>
        <w:autoSpaceDN/>
        <w:adjustRightInd/>
        <w:spacing w:before="840"/>
        <w:jc w:val="center"/>
        <w:textAlignment w:val="auto"/>
        <w:rPr>
          <w:lang w:val="en-CA"/>
        </w:rPr>
      </w:pPr>
      <w:r>
        <w:rPr>
          <w:lang w:val="en-CA"/>
        </w:rPr>
        <w:t>________________</w:t>
      </w:r>
    </w:p>
    <w:sectPr w:rsidR="00AE195F" w:rsidRPr="005F0DC0" w:rsidSect="00E24D59">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B9AB" w14:textId="77777777" w:rsidR="003817BB" w:rsidRDefault="003817BB">
      <w:r>
        <w:separator/>
      </w:r>
    </w:p>
  </w:endnote>
  <w:endnote w:type="continuationSeparator" w:id="0">
    <w:p w14:paraId="2531B768" w14:textId="77777777" w:rsidR="003817BB" w:rsidRDefault="0038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79039C6" w14:textId="77777777" w:rsidTr="00E31DCE">
      <w:trPr>
        <w:jc w:val="center"/>
      </w:trPr>
      <w:tc>
        <w:tcPr>
          <w:tcW w:w="1803" w:type="dxa"/>
          <w:vAlign w:val="center"/>
        </w:tcPr>
        <w:p w14:paraId="19BB599D" w14:textId="4D3D833C" w:rsidR="00E24D59" w:rsidRDefault="00E24D59" w:rsidP="00E24D59">
          <w:pPr>
            <w:pStyle w:val="Header"/>
            <w:jc w:val="left"/>
            <w:rPr>
              <w:noProof/>
            </w:rPr>
          </w:pPr>
          <w:r>
            <w:rPr>
              <w:noProof/>
            </w:rPr>
            <w:t xml:space="preserve">DPS </w:t>
          </w:r>
          <w:r w:rsidR="00207C3D">
            <w:rPr>
              <w:noProof/>
            </w:rPr>
            <w:t>526814</w:t>
          </w:r>
        </w:p>
      </w:tc>
      <w:tc>
        <w:tcPr>
          <w:tcW w:w="8261" w:type="dxa"/>
        </w:tcPr>
        <w:p w14:paraId="4369A949" w14:textId="2A629A2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07C3D">
            <w:rPr>
              <w:bCs/>
            </w:rPr>
            <w:t>109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3053C1F"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8E26C78" w14:textId="77777777" w:rsidTr="00E31DCE">
      <w:trPr>
        <w:jc w:val="center"/>
      </w:trPr>
      <w:tc>
        <w:tcPr>
          <w:tcW w:w="1803" w:type="dxa"/>
          <w:vAlign w:val="center"/>
        </w:tcPr>
        <w:p w14:paraId="591ECED7" w14:textId="77777777" w:rsidR="00E24D59" w:rsidRDefault="00BC2A91" w:rsidP="00E24D59">
          <w:pPr>
            <w:pStyle w:val="Header"/>
            <w:jc w:val="left"/>
            <w:rPr>
              <w:noProof/>
            </w:rPr>
          </w:pPr>
          <w:hyperlink r:id="rId1" w:history="1">
            <w:r w:rsidR="00E24D59" w:rsidRPr="00A514A4">
              <w:rPr>
                <w:rStyle w:val="Hyperlink"/>
                <w:szCs w:val="14"/>
              </w:rPr>
              <w:t>www.itu.int/council</w:t>
            </w:r>
          </w:hyperlink>
        </w:p>
      </w:tc>
      <w:tc>
        <w:tcPr>
          <w:tcW w:w="8261" w:type="dxa"/>
        </w:tcPr>
        <w:p w14:paraId="0DF20625" w14:textId="37E809C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07C3D">
            <w:rPr>
              <w:bCs/>
            </w:rPr>
            <w:t>109</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16805D2"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B8CA" w14:textId="77777777" w:rsidR="003817BB" w:rsidRDefault="003817BB">
      <w:r>
        <w:t>____________________</w:t>
      </w:r>
    </w:p>
  </w:footnote>
  <w:footnote w:type="continuationSeparator" w:id="0">
    <w:p w14:paraId="61BA7EF3" w14:textId="77777777" w:rsidR="003817BB" w:rsidRDefault="003817BB">
      <w:r>
        <w:continuationSeparator/>
      </w:r>
    </w:p>
  </w:footnote>
  <w:footnote w:id="1">
    <w:p w14:paraId="4050A727" w14:textId="454A8DE2" w:rsidR="00CE7157" w:rsidRPr="00797300" w:rsidRDefault="00CE7157" w:rsidP="00CE7157">
      <w:pPr>
        <w:pStyle w:val="FootnoteText"/>
        <w:rPr>
          <w:lang w:eastAsia="zh-CN"/>
        </w:rPr>
      </w:pPr>
      <w:r>
        <w:rPr>
          <w:rStyle w:val="FootnoteReference"/>
        </w:rPr>
        <w:footnoteRef/>
      </w:r>
      <w:r>
        <w:rPr>
          <w:lang w:eastAsia="zh-CN"/>
        </w:rPr>
        <w:t xml:space="preserve"> </w:t>
      </w:r>
      <w:r w:rsidRPr="00CE7157">
        <w:rPr>
          <w:rFonts w:hint="eastAsia"/>
          <w:sz w:val="20"/>
          <w:lang w:eastAsia="zh-CN"/>
        </w:rPr>
        <w:t>在</w:t>
      </w:r>
      <w:r w:rsidRPr="00CE7157">
        <w:rPr>
          <w:rFonts w:hint="eastAsia"/>
          <w:sz w:val="20"/>
          <w:lang w:eastAsia="zh-CN"/>
        </w:rPr>
        <w:t>2023</w:t>
      </w:r>
      <w:r w:rsidRPr="00CE7157">
        <w:rPr>
          <w:rFonts w:hint="eastAsia"/>
          <w:sz w:val="20"/>
          <w:lang w:eastAsia="zh-CN"/>
        </w:rPr>
        <w:t>年</w:t>
      </w:r>
      <w:r w:rsidRPr="00CE7157">
        <w:rPr>
          <w:rFonts w:hint="eastAsia"/>
          <w:sz w:val="20"/>
          <w:lang w:eastAsia="zh-CN"/>
        </w:rPr>
        <w:t>7</w:t>
      </w:r>
      <w:r w:rsidRPr="00CE7157">
        <w:rPr>
          <w:rFonts w:hint="eastAsia"/>
          <w:sz w:val="20"/>
          <w:lang w:eastAsia="zh-CN"/>
        </w:rPr>
        <w:t>月</w:t>
      </w:r>
      <w:r w:rsidRPr="00CE7157">
        <w:rPr>
          <w:rFonts w:hint="eastAsia"/>
          <w:sz w:val="20"/>
          <w:lang w:eastAsia="zh-CN"/>
        </w:rPr>
        <w:t>19</w:t>
      </w:r>
      <w:r w:rsidRPr="00CE7157">
        <w:rPr>
          <w:rFonts w:hint="eastAsia"/>
          <w:sz w:val="20"/>
          <w:lang w:eastAsia="zh-CN"/>
        </w:rPr>
        <w:t>日</w:t>
      </w:r>
      <w:r>
        <w:rPr>
          <w:rFonts w:hint="eastAsia"/>
          <w:sz w:val="20"/>
          <w:lang w:eastAsia="zh-CN"/>
        </w:rPr>
        <w:t>（</w:t>
      </w:r>
      <w:r w:rsidRPr="00CE7157">
        <w:rPr>
          <w:rFonts w:hint="eastAsia"/>
          <w:sz w:val="20"/>
          <w:lang w:eastAsia="zh-CN"/>
        </w:rPr>
        <w:t>星期三</w:t>
      </w:r>
      <w:r>
        <w:rPr>
          <w:rFonts w:hint="eastAsia"/>
          <w:sz w:val="20"/>
          <w:lang w:eastAsia="zh-CN"/>
        </w:rPr>
        <w:t>）</w:t>
      </w:r>
      <w:r w:rsidRPr="00CE7157">
        <w:rPr>
          <w:rFonts w:hint="eastAsia"/>
          <w:sz w:val="20"/>
          <w:lang w:eastAsia="zh-CN"/>
        </w:rPr>
        <w:t>举行的行政及管理常设委员会会议上向理事会做出的发言</w:t>
      </w:r>
      <w:r>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7688683" w14:textId="77777777" w:rsidTr="00E31DCE">
      <w:trPr>
        <w:trHeight w:val="1104"/>
        <w:jc w:val="center"/>
      </w:trPr>
      <w:tc>
        <w:tcPr>
          <w:tcW w:w="4390" w:type="dxa"/>
          <w:vAlign w:val="center"/>
        </w:tcPr>
        <w:p w14:paraId="04419496" w14:textId="77777777" w:rsidR="00E24D59" w:rsidRPr="009621F8" w:rsidRDefault="00E24D59" w:rsidP="00E24D59">
          <w:pPr>
            <w:pStyle w:val="Header"/>
            <w:jc w:val="left"/>
            <w:rPr>
              <w:rFonts w:ascii="Arial" w:hAnsi="Arial" w:cs="Arial"/>
              <w:b/>
              <w:bCs/>
              <w:color w:val="009CD6"/>
              <w:sz w:val="36"/>
              <w:szCs w:val="36"/>
            </w:rPr>
          </w:pPr>
          <w:bookmarkStart w:id="41" w:name="_Hlk133422111"/>
          <w:r>
            <w:rPr>
              <w:noProof/>
            </w:rPr>
            <w:drawing>
              <wp:inline distT="0" distB="0" distL="0" distR="0" wp14:anchorId="7E1CBB56" wp14:editId="2F4BCD33">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62EE0419" w14:textId="77777777" w:rsidR="00E24D59" w:rsidRDefault="00E24D59" w:rsidP="00E24D59">
          <w:pPr>
            <w:pStyle w:val="Header"/>
            <w:jc w:val="right"/>
            <w:rPr>
              <w:rFonts w:ascii="Arial" w:hAnsi="Arial" w:cs="Arial"/>
              <w:b/>
              <w:bCs/>
              <w:color w:val="009CD6"/>
              <w:szCs w:val="18"/>
            </w:rPr>
          </w:pPr>
        </w:p>
        <w:p w14:paraId="60202978" w14:textId="77777777" w:rsidR="00E24D59" w:rsidRDefault="00E24D59" w:rsidP="00E24D59">
          <w:pPr>
            <w:pStyle w:val="Header"/>
            <w:jc w:val="right"/>
            <w:rPr>
              <w:rFonts w:ascii="Arial" w:hAnsi="Arial" w:cs="Arial"/>
              <w:b/>
              <w:bCs/>
              <w:color w:val="009CD6"/>
              <w:szCs w:val="18"/>
            </w:rPr>
          </w:pPr>
        </w:p>
        <w:p w14:paraId="4CE3BA2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1"/>
  <w:p w14:paraId="5FFD3976"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0BFA38" wp14:editId="088ADDE9">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CDE0"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46462"/>
    <w:rsid w:val="0006038E"/>
    <w:rsid w:val="000853C0"/>
    <w:rsid w:val="0009409E"/>
    <w:rsid w:val="000A1C21"/>
    <w:rsid w:val="000A5716"/>
    <w:rsid w:val="000C0BC5"/>
    <w:rsid w:val="000D15EA"/>
    <w:rsid w:val="000E186C"/>
    <w:rsid w:val="00100D84"/>
    <w:rsid w:val="00107372"/>
    <w:rsid w:val="00120F56"/>
    <w:rsid w:val="00124C9D"/>
    <w:rsid w:val="00157773"/>
    <w:rsid w:val="0015792B"/>
    <w:rsid w:val="0018251A"/>
    <w:rsid w:val="00190272"/>
    <w:rsid w:val="00193244"/>
    <w:rsid w:val="00195C6C"/>
    <w:rsid w:val="00195FED"/>
    <w:rsid w:val="001A4BD6"/>
    <w:rsid w:val="001D5A18"/>
    <w:rsid w:val="00207C3D"/>
    <w:rsid w:val="00224449"/>
    <w:rsid w:val="00237834"/>
    <w:rsid w:val="00251B55"/>
    <w:rsid w:val="00280EB8"/>
    <w:rsid w:val="00294040"/>
    <w:rsid w:val="002A6670"/>
    <w:rsid w:val="002B54D2"/>
    <w:rsid w:val="002B7D24"/>
    <w:rsid w:val="00303502"/>
    <w:rsid w:val="003174D9"/>
    <w:rsid w:val="00325C25"/>
    <w:rsid w:val="00372C8F"/>
    <w:rsid w:val="00380ECE"/>
    <w:rsid w:val="003817BB"/>
    <w:rsid w:val="00393DDF"/>
    <w:rsid w:val="00397F55"/>
    <w:rsid w:val="003A670C"/>
    <w:rsid w:val="003B4454"/>
    <w:rsid w:val="003C2E37"/>
    <w:rsid w:val="003E38BC"/>
    <w:rsid w:val="003F1415"/>
    <w:rsid w:val="003F272E"/>
    <w:rsid w:val="003F5914"/>
    <w:rsid w:val="0040144C"/>
    <w:rsid w:val="00401F28"/>
    <w:rsid w:val="00403EB7"/>
    <w:rsid w:val="00430BF0"/>
    <w:rsid w:val="00431255"/>
    <w:rsid w:val="00445467"/>
    <w:rsid w:val="004672E6"/>
    <w:rsid w:val="0047047B"/>
    <w:rsid w:val="00474ED1"/>
    <w:rsid w:val="00493085"/>
    <w:rsid w:val="004A36EC"/>
    <w:rsid w:val="004B0EE7"/>
    <w:rsid w:val="004D163F"/>
    <w:rsid w:val="004E4BFF"/>
    <w:rsid w:val="004F2598"/>
    <w:rsid w:val="004F67EA"/>
    <w:rsid w:val="00504730"/>
    <w:rsid w:val="00507CCD"/>
    <w:rsid w:val="005403F7"/>
    <w:rsid w:val="00540632"/>
    <w:rsid w:val="00541CF4"/>
    <w:rsid w:val="005451E8"/>
    <w:rsid w:val="005507F2"/>
    <w:rsid w:val="005759CC"/>
    <w:rsid w:val="005A72E1"/>
    <w:rsid w:val="005B7130"/>
    <w:rsid w:val="005C4DE7"/>
    <w:rsid w:val="005C6632"/>
    <w:rsid w:val="005D1C9E"/>
    <w:rsid w:val="005E3633"/>
    <w:rsid w:val="005F0DC0"/>
    <w:rsid w:val="00613FD0"/>
    <w:rsid w:val="00630DD5"/>
    <w:rsid w:val="00654257"/>
    <w:rsid w:val="0065435A"/>
    <w:rsid w:val="006A2DD3"/>
    <w:rsid w:val="006A5AF8"/>
    <w:rsid w:val="006B46A4"/>
    <w:rsid w:val="006C36CD"/>
    <w:rsid w:val="006F4488"/>
    <w:rsid w:val="00700D1F"/>
    <w:rsid w:val="007205CB"/>
    <w:rsid w:val="00724308"/>
    <w:rsid w:val="00726073"/>
    <w:rsid w:val="00730769"/>
    <w:rsid w:val="00734FE8"/>
    <w:rsid w:val="007360CE"/>
    <w:rsid w:val="00772315"/>
    <w:rsid w:val="00775157"/>
    <w:rsid w:val="00775B4A"/>
    <w:rsid w:val="007813AE"/>
    <w:rsid w:val="007A37DB"/>
    <w:rsid w:val="007D54B5"/>
    <w:rsid w:val="007E189D"/>
    <w:rsid w:val="007F0210"/>
    <w:rsid w:val="00811259"/>
    <w:rsid w:val="00813AA2"/>
    <w:rsid w:val="008173A3"/>
    <w:rsid w:val="008418F5"/>
    <w:rsid w:val="0086059C"/>
    <w:rsid w:val="00864589"/>
    <w:rsid w:val="00874C82"/>
    <w:rsid w:val="00887824"/>
    <w:rsid w:val="00890AFB"/>
    <w:rsid w:val="00890FC4"/>
    <w:rsid w:val="00895905"/>
    <w:rsid w:val="008A5EEB"/>
    <w:rsid w:val="00911867"/>
    <w:rsid w:val="009144FE"/>
    <w:rsid w:val="009164A9"/>
    <w:rsid w:val="009258CB"/>
    <w:rsid w:val="0093362E"/>
    <w:rsid w:val="00944563"/>
    <w:rsid w:val="00953160"/>
    <w:rsid w:val="00955740"/>
    <w:rsid w:val="009625D8"/>
    <w:rsid w:val="0098459B"/>
    <w:rsid w:val="00997185"/>
    <w:rsid w:val="009C2458"/>
    <w:rsid w:val="009C4A7B"/>
    <w:rsid w:val="009C6123"/>
    <w:rsid w:val="009F1E3E"/>
    <w:rsid w:val="00A041E0"/>
    <w:rsid w:val="00A1213C"/>
    <w:rsid w:val="00A272FF"/>
    <w:rsid w:val="00A40230"/>
    <w:rsid w:val="00A5354B"/>
    <w:rsid w:val="00A640A3"/>
    <w:rsid w:val="00A71B57"/>
    <w:rsid w:val="00AB42C1"/>
    <w:rsid w:val="00AC516F"/>
    <w:rsid w:val="00AC5378"/>
    <w:rsid w:val="00AE195F"/>
    <w:rsid w:val="00AE2926"/>
    <w:rsid w:val="00B006E6"/>
    <w:rsid w:val="00B0184B"/>
    <w:rsid w:val="00B035CD"/>
    <w:rsid w:val="00B0769D"/>
    <w:rsid w:val="00B217F8"/>
    <w:rsid w:val="00B332EA"/>
    <w:rsid w:val="00B40A53"/>
    <w:rsid w:val="00B45365"/>
    <w:rsid w:val="00B46A65"/>
    <w:rsid w:val="00B543A9"/>
    <w:rsid w:val="00B60184"/>
    <w:rsid w:val="00B62D20"/>
    <w:rsid w:val="00B81E75"/>
    <w:rsid w:val="00B92513"/>
    <w:rsid w:val="00B95897"/>
    <w:rsid w:val="00BC2A91"/>
    <w:rsid w:val="00BD0954"/>
    <w:rsid w:val="00BD1A5A"/>
    <w:rsid w:val="00BD6DAE"/>
    <w:rsid w:val="00BD7A9B"/>
    <w:rsid w:val="00BD7BE1"/>
    <w:rsid w:val="00BF416B"/>
    <w:rsid w:val="00BF7639"/>
    <w:rsid w:val="00C10EA1"/>
    <w:rsid w:val="00C31BE6"/>
    <w:rsid w:val="00C45EB2"/>
    <w:rsid w:val="00C51477"/>
    <w:rsid w:val="00C64E4E"/>
    <w:rsid w:val="00C66A3B"/>
    <w:rsid w:val="00C66E64"/>
    <w:rsid w:val="00C73A27"/>
    <w:rsid w:val="00C761A0"/>
    <w:rsid w:val="00C85F7E"/>
    <w:rsid w:val="00C90D53"/>
    <w:rsid w:val="00CA0B2E"/>
    <w:rsid w:val="00CA6EF7"/>
    <w:rsid w:val="00CC27BA"/>
    <w:rsid w:val="00CC772D"/>
    <w:rsid w:val="00CD47F0"/>
    <w:rsid w:val="00CD5566"/>
    <w:rsid w:val="00CD64D7"/>
    <w:rsid w:val="00CE6F22"/>
    <w:rsid w:val="00CE7157"/>
    <w:rsid w:val="00CF41F6"/>
    <w:rsid w:val="00CF7D3E"/>
    <w:rsid w:val="00D00A76"/>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20C4"/>
    <w:rsid w:val="00DF6B49"/>
    <w:rsid w:val="00E067C5"/>
    <w:rsid w:val="00E24D59"/>
    <w:rsid w:val="00E265BF"/>
    <w:rsid w:val="00E378D8"/>
    <w:rsid w:val="00E43A12"/>
    <w:rsid w:val="00E51785"/>
    <w:rsid w:val="00E67C67"/>
    <w:rsid w:val="00E77476"/>
    <w:rsid w:val="00E81D62"/>
    <w:rsid w:val="00E8228B"/>
    <w:rsid w:val="00E82A8A"/>
    <w:rsid w:val="00EE535C"/>
    <w:rsid w:val="00EE5706"/>
    <w:rsid w:val="00EF373D"/>
    <w:rsid w:val="00F11595"/>
    <w:rsid w:val="00F13BC9"/>
    <w:rsid w:val="00F357B2"/>
    <w:rsid w:val="00F36556"/>
    <w:rsid w:val="00F705DF"/>
    <w:rsid w:val="00F70622"/>
    <w:rsid w:val="00F85624"/>
    <w:rsid w:val="00F87C05"/>
    <w:rsid w:val="00F93191"/>
    <w:rsid w:val="00F93A17"/>
    <w:rsid w:val="00F95516"/>
    <w:rsid w:val="00FA2AF6"/>
    <w:rsid w:val="00FB073D"/>
    <w:rsid w:val="00FB771F"/>
    <w:rsid w:val="00FC5386"/>
    <w:rsid w:val="00FD02DA"/>
    <w:rsid w:val="00FD17B6"/>
    <w:rsid w:val="00FE319A"/>
    <w:rsid w:val="00FE3E77"/>
    <w:rsid w:val="00FE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86825"/>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C5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73/en" TargetMode="External"/><Relationship Id="rId18" Type="http://schemas.openxmlformats.org/officeDocument/2006/relationships/hyperlink" Target="https://www.itu.int/md/S23-CL-C-0067/en" TargetMode="External"/><Relationship Id="rId26" Type="http://schemas.openxmlformats.org/officeDocument/2006/relationships/hyperlink" Target="https://www.itu.int/md/S23-CL-230711-TD-0004/en" TargetMode="External"/><Relationship Id="rId39" Type="http://schemas.openxmlformats.org/officeDocument/2006/relationships/footer" Target="footer2.xml"/><Relationship Id="rId21" Type="http://schemas.openxmlformats.org/officeDocument/2006/relationships/hyperlink" Target="https://www.itu.int/md/S23-CL-C-0093/en" TargetMode="External"/><Relationship Id="rId34" Type="http://schemas.openxmlformats.org/officeDocument/2006/relationships/hyperlink" Target="https://www.itu.int/md/S23-CL-C-0063/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230711-TD-0005/en" TargetMode="External"/><Relationship Id="rId20" Type="http://schemas.openxmlformats.org/officeDocument/2006/relationships/hyperlink" Target="https://www.itu.int/md/S23-CL-C-0038/en" TargetMode="External"/><Relationship Id="rId29" Type="http://schemas.openxmlformats.org/officeDocument/2006/relationships/hyperlink" Target="https://www.itu.int/md/S23-CL-C-0073/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230711-TD-0004/en" TargetMode="External"/><Relationship Id="rId24" Type="http://schemas.openxmlformats.org/officeDocument/2006/relationships/hyperlink" Target="https://www.itu.int/md/S23-CL-C-0091/en" TargetMode="External"/><Relationship Id="rId32" Type="http://schemas.openxmlformats.org/officeDocument/2006/relationships/hyperlink" Target="https://www.itu.int/md/S23-CL-230711-TD-0005/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88/en" TargetMode="External"/><Relationship Id="rId23" Type="http://schemas.openxmlformats.org/officeDocument/2006/relationships/hyperlink" Target="https://www.itu.int/md/S23-CL-C-0076/en" TargetMode="External"/><Relationship Id="rId28" Type="http://schemas.openxmlformats.org/officeDocument/2006/relationships/hyperlink" Target="https://www.itu.int/md/S23-CL-C-0066/en" TargetMode="External"/><Relationship Id="rId36" Type="http://schemas.openxmlformats.org/officeDocument/2006/relationships/hyperlink" Target="http://council.itu.int/2023/wp-content/uploads/sites/2/2023/09/C23-Spain-Statement-Matias-Gonzalez_en.pdf" TargetMode="External"/><Relationship Id="rId10" Type="http://schemas.openxmlformats.org/officeDocument/2006/relationships/hyperlink" Target="https://www.itu.int/md/S23-CL-C-0091/en" TargetMode="External"/><Relationship Id="rId19" Type="http://schemas.openxmlformats.org/officeDocument/2006/relationships/hyperlink" Target="https://council.itu.int/2023/en/news/speeches/speech-director-general-of-wipo-daren-tang/" TargetMode="External"/><Relationship Id="rId31" Type="http://schemas.openxmlformats.org/officeDocument/2006/relationships/hyperlink" Target="https://www.itu.int/md/S23-CL-C-0088/en" TargetMode="External"/><Relationship Id="rId4" Type="http://schemas.openxmlformats.org/officeDocument/2006/relationships/settings" Target="settings.xml"/><Relationship Id="rId9" Type="http://schemas.openxmlformats.org/officeDocument/2006/relationships/hyperlink" Target="https://www.itu.int/md/S23-CL-C-0076/en" TargetMode="External"/><Relationship Id="rId14" Type="http://schemas.openxmlformats.org/officeDocument/2006/relationships/hyperlink" Target="https://www.itu.int/md/S23-CL-C-0077/en" TargetMode="External"/><Relationship Id="rId22" Type="http://schemas.openxmlformats.org/officeDocument/2006/relationships/hyperlink" Target="https://www.itu.int/md/S23-CL-C-0006/en" TargetMode="External"/><Relationship Id="rId27" Type="http://schemas.openxmlformats.org/officeDocument/2006/relationships/hyperlink" Target="https://www.itu.int/md/S23-CL-C-0012/en" TargetMode="External"/><Relationship Id="rId30" Type="http://schemas.openxmlformats.org/officeDocument/2006/relationships/hyperlink" Target="https://www.itu.int/md/S23-CL-C-0077/en" TargetMode="External"/><Relationship Id="rId35" Type="http://schemas.openxmlformats.org/officeDocument/2006/relationships/hyperlink" Target="https://www.itu.int/md/S23-CL-C-0067/en" TargetMode="External"/><Relationship Id="rId8" Type="http://schemas.openxmlformats.org/officeDocument/2006/relationships/hyperlink" Target="https://www.itu.int/md/S23-CL-C-0093/en" TargetMode="External"/><Relationship Id="rId3" Type="http://schemas.openxmlformats.org/officeDocument/2006/relationships/styles" Target="styles.xml"/><Relationship Id="rId12" Type="http://schemas.openxmlformats.org/officeDocument/2006/relationships/hyperlink" Target="https://www.itu.int/md/S23-CL-C-0066/en" TargetMode="External"/><Relationship Id="rId17" Type="http://schemas.openxmlformats.org/officeDocument/2006/relationships/hyperlink" Target="https://www.itu.int/md/S23-CL-C-0013/en" TargetMode="External"/><Relationship Id="rId25" Type="http://schemas.openxmlformats.org/officeDocument/2006/relationships/hyperlink" Target="https://www.itu.int/md/S23-CL-C-0017/en" TargetMode="External"/><Relationship Id="rId33" Type="http://schemas.openxmlformats.org/officeDocument/2006/relationships/hyperlink" Target="https://www.itu.int/md/S23-CL-C-0013/e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4847</Words>
  <Characters>3269</Characters>
  <Application>Microsoft Office Word</Application>
  <DocSecurity>0</DocSecurity>
  <Lines>27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2023</dc:subject>
  <dc:creator>Kong, Hongli</dc:creator>
  <cp:keywords>C2023, C23 Council-23</cp:keywords>
  <dc:description/>
  <cp:lastModifiedBy>Xue, Kun</cp:lastModifiedBy>
  <cp:revision>5</cp:revision>
  <cp:lastPrinted>2015-02-24T13:23:00Z</cp:lastPrinted>
  <dcterms:created xsi:type="dcterms:W3CDTF">2023-09-06T07:33:00Z</dcterms:created>
  <dcterms:modified xsi:type="dcterms:W3CDTF">2023-09-06T07:34:00Z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