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B63E9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2978B99D" w:rsidR="00796BD3" w:rsidRPr="005B63E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B63E9">
              <w:rPr>
                <w:b/>
                <w:lang w:val="ru-RU"/>
              </w:rPr>
              <w:t>Пункт повестки дня</w:t>
            </w:r>
            <w:r w:rsidRPr="001B4713">
              <w:rPr>
                <w:b/>
                <w:lang w:val="ru-RU"/>
              </w:rPr>
              <w:t>:</w:t>
            </w:r>
            <w:r w:rsidR="006B2757" w:rsidRPr="001B4713">
              <w:rPr>
                <w:b/>
                <w:lang w:val="ru-RU"/>
              </w:rPr>
              <w:t xml:space="preserve"> </w:t>
            </w:r>
            <w:r w:rsidR="006B2757" w:rsidRPr="001B4713">
              <w:rPr>
                <w:b/>
                <w:lang w:val="ru-RU" w:bidi="ru-RU"/>
              </w:rPr>
              <w:t>ADM 1</w:t>
            </w:r>
          </w:p>
        </w:tc>
        <w:tc>
          <w:tcPr>
            <w:tcW w:w="5245" w:type="dxa"/>
          </w:tcPr>
          <w:p w14:paraId="77107317" w14:textId="36C8C962" w:rsidR="00796BD3" w:rsidRPr="005B63E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B63E9">
              <w:rPr>
                <w:b/>
                <w:lang w:val="ru-RU"/>
              </w:rPr>
              <w:t xml:space="preserve">Документ </w:t>
            </w:r>
            <w:r w:rsidR="00796BD3" w:rsidRPr="005B63E9">
              <w:rPr>
                <w:b/>
                <w:lang w:val="ru-RU"/>
              </w:rPr>
              <w:t>C23/</w:t>
            </w:r>
            <w:r w:rsidR="006B2757" w:rsidRPr="005B63E9">
              <w:rPr>
                <w:b/>
                <w:lang w:val="ru-RU"/>
              </w:rPr>
              <w:t>94</w:t>
            </w:r>
            <w:r w:rsidR="00796BD3" w:rsidRPr="005B63E9">
              <w:rPr>
                <w:b/>
                <w:lang w:val="ru-RU"/>
              </w:rPr>
              <w:t>-R</w:t>
            </w:r>
          </w:p>
        </w:tc>
      </w:tr>
      <w:tr w:rsidR="00796BD3" w:rsidRPr="005B63E9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5B63E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3F8121AC" w:rsidR="00796BD3" w:rsidRPr="005B63E9" w:rsidRDefault="006B275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B63E9">
              <w:rPr>
                <w:b/>
                <w:lang w:val="ru-RU"/>
              </w:rPr>
              <w:t xml:space="preserve">27 июня </w:t>
            </w:r>
            <w:r w:rsidR="00796BD3" w:rsidRPr="005B63E9">
              <w:rPr>
                <w:b/>
                <w:lang w:val="ru-RU"/>
              </w:rPr>
              <w:t>2023</w:t>
            </w:r>
            <w:r w:rsidRPr="005B63E9">
              <w:rPr>
                <w:b/>
                <w:lang w:val="ru-RU"/>
              </w:rPr>
              <w:t xml:space="preserve"> года</w:t>
            </w:r>
          </w:p>
        </w:tc>
      </w:tr>
      <w:tr w:rsidR="00796BD3" w:rsidRPr="005B63E9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5B63E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52D652DE" w:rsidR="00796BD3" w:rsidRPr="005B63E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B63E9">
              <w:rPr>
                <w:b/>
                <w:lang w:val="ru-RU"/>
              </w:rPr>
              <w:t xml:space="preserve">Оригинал: </w:t>
            </w:r>
            <w:r w:rsidR="006B2757" w:rsidRPr="005B63E9">
              <w:rPr>
                <w:b/>
                <w:lang w:val="ru-RU"/>
              </w:rPr>
              <w:t>английский</w:t>
            </w:r>
          </w:p>
        </w:tc>
      </w:tr>
      <w:tr w:rsidR="00796BD3" w:rsidRPr="005B63E9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5B63E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5B63E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B63E9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4F3DD62E" w:rsidR="00796BD3" w:rsidRPr="005B63E9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5B63E9">
              <w:rPr>
                <w:rFonts w:cstheme="minorHAnsi"/>
                <w:sz w:val="32"/>
                <w:szCs w:val="32"/>
                <w:lang w:val="ru-RU"/>
              </w:rPr>
              <w:t>Вклад</w:t>
            </w:r>
            <w:r w:rsidR="00430471" w:rsidRPr="005B63E9">
              <w:rPr>
                <w:rFonts w:cstheme="minorHAnsi"/>
                <w:sz w:val="32"/>
                <w:szCs w:val="32"/>
                <w:lang w:val="ru-RU"/>
              </w:rPr>
              <w:t xml:space="preserve"> Алжирской Народной Демократической Республики</w:t>
            </w:r>
            <w:r w:rsidR="006B2757" w:rsidRPr="005B63E9">
              <w:rPr>
                <w:rFonts w:cstheme="minorHAnsi"/>
                <w:sz w:val="32"/>
                <w:szCs w:val="32"/>
                <w:lang w:val="ru-RU"/>
              </w:rPr>
              <w:t>, Саудовской Аравии (Королевства), Бахрейна (Королевства), Египта (Арабской Республики), Объединенных Арабских Эмиратов, Кувейта (Государства), Марокко (Королевства), Южно</w:t>
            </w:r>
            <w:r w:rsidR="00816975" w:rsidRPr="005B63E9">
              <w:rPr>
                <w:rFonts w:cstheme="minorHAnsi"/>
                <w:sz w:val="32"/>
                <w:szCs w:val="32"/>
                <w:lang w:val="ru-RU"/>
              </w:rPr>
              <w:t xml:space="preserve">-Африканской </w:t>
            </w:r>
            <w:r w:rsidR="006B2757" w:rsidRPr="005B63E9">
              <w:rPr>
                <w:rFonts w:cstheme="minorHAnsi"/>
                <w:sz w:val="32"/>
                <w:szCs w:val="32"/>
                <w:lang w:val="ru-RU"/>
              </w:rPr>
              <w:t>Республики и Туниса</w:t>
            </w:r>
          </w:p>
        </w:tc>
      </w:tr>
      <w:tr w:rsidR="00796BD3" w:rsidRPr="005B63E9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7F0660C0" w:rsidR="00796BD3" w:rsidRPr="005B63E9" w:rsidRDefault="0030141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B63E9">
              <w:rPr>
                <w:rFonts w:cstheme="minorHAnsi"/>
                <w:sz w:val="32"/>
                <w:szCs w:val="32"/>
                <w:lang w:val="ru-RU"/>
              </w:rPr>
              <w:t>ПОЛУЧЕНИЕ</w:t>
            </w:r>
            <w:r w:rsidR="006B2757" w:rsidRPr="005B63E9">
              <w:rPr>
                <w:rFonts w:cstheme="minorHAnsi"/>
                <w:sz w:val="32"/>
                <w:szCs w:val="32"/>
                <w:lang w:val="ru-RU"/>
              </w:rPr>
              <w:t xml:space="preserve"> ДОХОДОВ ДЛЯ МСЭ</w:t>
            </w:r>
          </w:p>
        </w:tc>
      </w:tr>
      <w:tr w:rsidR="00796BD3" w:rsidRPr="005B63E9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2E169FF9" w:rsidR="00796BD3" w:rsidRPr="005B63E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B63E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4983D065" w:rsidR="00796BD3" w:rsidRPr="005B63E9" w:rsidRDefault="006B2757" w:rsidP="006B2757">
            <w:pPr>
              <w:rPr>
                <w:rFonts w:asciiTheme="minorHAnsi" w:hAnsiTheme="minorHAnsi" w:cstheme="minorHAnsi"/>
                <w:lang w:val="ru-RU"/>
              </w:rPr>
            </w:pPr>
            <w:r w:rsidRPr="005B63E9">
              <w:rPr>
                <w:lang w:val="ru-RU" w:bidi="ru-RU"/>
              </w:rPr>
              <w:t xml:space="preserve">В настоящем вкладе обсуждается </w:t>
            </w:r>
            <w:r w:rsidR="0003072E" w:rsidRPr="005B63E9">
              <w:rPr>
                <w:lang w:val="ru-RU" w:bidi="ru-RU"/>
              </w:rPr>
              <w:t>неотложная</w:t>
            </w:r>
            <w:r w:rsidRPr="005B63E9">
              <w:rPr>
                <w:lang w:val="ru-RU" w:bidi="ru-RU"/>
              </w:rPr>
              <w:t xml:space="preserve"> необходимость для МСЭ иметь четкие планы по созданию новых источников дохода, которые помогут Союзу иметь устойчивый и сбалансированный бюджет, быть в состоянии выполнять резолюции своих конференций и идти в ногу с непрерывным развитием в области электросвязи/ИКТ. В связи с этим мы предлагаем некоторые действия, которые могут помочь сформировать новые источники дохода. </w:t>
            </w:r>
          </w:p>
          <w:p w14:paraId="5E005840" w14:textId="77777777" w:rsidR="00796BD3" w:rsidRPr="005B63E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B63E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187B6C74" w:rsidR="00796BD3" w:rsidRPr="005B63E9" w:rsidRDefault="006B2757" w:rsidP="00E31DCE">
            <w:pPr>
              <w:rPr>
                <w:bCs/>
                <w:lang w:val="ru-RU"/>
              </w:rPr>
            </w:pPr>
            <w:r w:rsidRPr="005B63E9">
              <w:rPr>
                <w:lang w:val="ru-RU" w:bidi="ru-RU"/>
              </w:rPr>
              <w:t xml:space="preserve">Совету предлагается </w:t>
            </w:r>
            <w:r w:rsidRPr="005B63E9">
              <w:rPr>
                <w:b/>
                <w:lang w:val="ru-RU" w:bidi="ru-RU"/>
              </w:rPr>
              <w:t>рассмотреть</w:t>
            </w:r>
            <w:r w:rsidRPr="005B63E9">
              <w:rPr>
                <w:lang w:val="ru-RU" w:bidi="ru-RU"/>
              </w:rPr>
              <w:t xml:space="preserve"> настоящий вклад и </w:t>
            </w:r>
            <w:r w:rsidRPr="005B63E9">
              <w:rPr>
                <w:b/>
                <w:lang w:val="ru-RU" w:bidi="ru-RU"/>
              </w:rPr>
              <w:t>принять необходимые меры</w:t>
            </w:r>
            <w:r w:rsidRPr="005B63E9">
              <w:rPr>
                <w:bCs/>
                <w:lang w:val="ru-RU" w:bidi="ru-RU"/>
              </w:rPr>
              <w:t>.</w:t>
            </w:r>
          </w:p>
          <w:p w14:paraId="7B14D1B0" w14:textId="77777777" w:rsidR="00796BD3" w:rsidRPr="005B63E9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B63E9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5B63E9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B63E9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51D84E89" w:rsidR="00796BD3" w:rsidRPr="005B63E9" w:rsidRDefault="00547D7A" w:rsidP="00E31DCE">
            <w:pPr>
              <w:spacing w:after="160"/>
              <w:rPr>
                <w:lang w:val="ru-RU"/>
              </w:rPr>
            </w:pPr>
            <w:hyperlink r:id="rId7" w:history="1">
              <w:r w:rsidR="006B2757" w:rsidRPr="005B63E9">
                <w:rPr>
                  <w:rStyle w:val="Hyperlink"/>
                  <w:i/>
                  <w:iCs/>
                  <w:lang w:val="ru-RU" w:bidi="ru-RU"/>
                </w:rPr>
                <w:t>Резолюция 158</w:t>
              </w:r>
            </w:hyperlink>
            <w:r w:rsidR="006B2757" w:rsidRPr="005B63E9">
              <w:rPr>
                <w:i/>
                <w:iCs/>
                <w:lang w:val="ru-RU" w:bidi="ru-RU"/>
              </w:rPr>
              <w:t xml:space="preserve"> (Пересм. Пусан, 2014 г.) Полномочной конференции</w:t>
            </w:r>
            <w:r w:rsidR="003B7C4C" w:rsidRPr="005B63E9">
              <w:rPr>
                <w:i/>
                <w:iCs/>
                <w:lang w:val="ru-RU" w:bidi="ru-RU"/>
              </w:rPr>
              <w:t>;</w:t>
            </w:r>
            <w:r w:rsidR="006B2757" w:rsidRPr="005B63E9">
              <w:rPr>
                <w:i/>
                <w:iCs/>
                <w:lang w:val="ru-RU" w:bidi="ru-RU"/>
              </w:rPr>
              <w:t xml:space="preserve"> Документ </w:t>
            </w:r>
            <w:hyperlink r:id="rId8" w:history="1">
              <w:r w:rsidR="006B2757" w:rsidRPr="005B63E9">
                <w:rPr>
                  <w:rStyle w:val="Hyperlink"/>
                  <w:i/>
                  <w:iCs/>
                  <w:lang w:val="ru-RU" w:bidi="ru-RU"/>
                </w:rPr>
                <w:t>C22/INF/13</w:t>
              </w:r>
            </w:hyperlink>
          </w:p>
        </w:tc>
      </w:tr>
      <w:bookmarkEnd w:id="2"/>
      <w:bookmarkEnd w:id="6"/>
    </w:tbl>
    <w:p w14:paraId="4064BBD7" w14:textId="77777777" w:rsidR="00796BD3" w:rsidRPr="005B63E9" w:rsidRDefault="00796BD3" w:rsidP="00796BD3">
      <w:pPr>
        <w:rPr>
          <w:lang w:val="ru-RU"/>
        </w:rPr>
      </w:pPr>
    </w:p>
    <w:p w14:paraId="7386F8B3" w14:textId="77777777" w:rsidR="00165D06" w:rsidRPr="005B63E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B63E9">
        <w:rPr>
          <w:lang w:val="ru-RU"/>
        </w:rPr>
        <w:br w:type="page"/>
      </w:r>
    </w:p>
    <w:p w14:paraId="34B71773" w14:textId="5B8BEC83" w:rsidR="006B2757" w:rsidRPr="005B63E9" w:rsidRDefault="003B7C4C" w:rsidP="003B7C4C">
      <w:pPr>
        <w:pStyle w:val="Heading1"/>
        <w:rPr>
          <w:lang w:val="ru-RU"/>
        </w:rPr>
      </w:pPr>
      <w:r w:rsidRPr="005B63E9">
        <w:rPr>
          <w:lang w:val="ru-RU"/>
        </w:rPr>
        <w:lastRenderedPageBreak/>
        <w:t>1</w:t>
      </w:r>
      <w:r w:rsidRPr="005B63E9">
        <w:rPr>
          <w:lang w:val="ru-RU"/>
        </w:rPr>
        <w:tab/>
      </w:r>
      <w:r w:rsidR="006B2757" w:rsidRPr="005B63E9">
        <w:rPr>
          <w:lang w:val="ru-RU"/>
        </w:rPr>
        <w:t>Обзор</w:t>
      </w:r>
    </w:p>
    <w:p w14:paraId="6F0B5484" w14:textId="498716D1" w:rsidR="006B2757" w:rsidRPr="005B63E9" w:rsidRDefault="006B2757" w:rsidP="003B7C4C">
      <w:pPr>
        <w:rPr>
          <w:lang w:val="ru-RU"/>
        </w:rPr>
      </w:pPr>
      <w:r w:rsidRPr="005B63E9">
        <w:rPr>
          <w:lang w:val="ru-RU"/>
        </w:rPr>
        <w:t xml:space="preserve">Расходы Международного союза электросвязи (МСЭ) в течение ряда лет превышали выделенный бюджет, и ответной мерой МСЭ </w:t>
      </w:r>
      <w:r w:rsidR="0003072E" w:rsidRPr="005B63E9">
        <w:rPr>
          <w:lang w:val="ru-RU"/>
        </w:rPr>
        <w:t>является</w:t>
      </w:r>
      <w:r w:rsidRPr="005B63E9">
        <w:rPr>
          <w:lang w:val="ru-RU"/>
        </w:rPr>
        <w:t xml:space="preserve"> сокращение затрат. МСЭ уделяет больше внимания сокращению расходов, чем расширению </w:t>
      </w:r>
      <w:r w:rsidR="0003072E" w:rsidRPr="005B63E9">
        <w:rPr>
          <w:lang w:val="ru-RU"/>
        </w:rPr>
        <w:t>источников</w:t>
      </w:r>
      <w:r w:rsidRPr="005B63E9">
        <w:rPr>
          <w:lang w:val="ru-RU"/>
        </w:rPr>
        <w:t xml:space="preserve"> доход</w:t>
      </w:r>
      <w:r w:rsidR="0003072E" w:rsidRPr="005B63E9">
        <w:rPr>
          <w:lang w:val="ru-RU"/>
        </w:rPr>
        <w:t>ов</w:t>
      </w:r>
      <w:r w:rsidRPr="005B63E9">
        <w:rPr>
          <w:lang w:val="ru-RU"/>
        </w:rPr>
        <w:t xml:space="preserve"> Союза, и для покрытия дополнительных </w:t>
      </w:r>
      <w:r w:rsidR="00F10F6F" w:rsidRPr="005B63E9">
        <w:rPr>
          <w:lang w:val="ru-RU"/>
        </w:rPr>
        <w:t>затрат</w:t>
      </w:r>
      <w:r w:rsidRPr="005B63E9">
        <w:rPr>
          <w:lang w:val="ru-RU"/>
        </w:rPr>
        <w:t xml:space="preserve"> списывает средства с резервного счета. По сравнению с предыдущими отчетами, относящимися к бюджету, источники дохода не изменились. Эти отчеты показывают, что основным источником дохода являются взносы </w:t>
      </w:r>
      <w:r w:rsidR="00F10F6F" w:rsidRPr="005B63E9">
        <w:rPr>
          <w:lang w:val="ru-RU"/>
        </w:rPr>
        <w:t>Государств</w:t>
      </w:r>
      <w:r w:rsidRPr="005B63E9">
        <w:rPr>
          <w:lang w:val="ru-RU"/>
        </w:rPr>
        <w:t>-</w:t>
      </w:r>
      <w:r w:rsidR="00F10F6F" w:rsidRPr="005B63E9">
        <w:rPr>
          <w:lang w:val="ru-RU"/>
        </w:rPr>
        <w:t>Членов</w:t>
      </w:r>
      <w:r w:rsidRPr="005B63E9">
        <w:rPr>
          <w:lang w:val="ru-RU"/>
        </w:rPr>
        <w:t>, которые составляют бóльшую часть выделенного бюджета каждого года и 80% фактического бюджета на 2022</w:t>
      </w:r>
      <w:r w:rsidR="005B63E9">
        <w:rPr>
          <w:lang w:val="en-US"/>
        </w:rPr>
        <w:t> </w:t>
      </w:r>
      <w:r w:rsidRPr="005B63E9">
        <w:rPr>
          <w:lang w:val="ru-RU"/>
        </w:rPr>
        <w:t xml:space="preserve">год. </w:t>
      </w:r>
      <w:r w:rsidR="00F10F6F" w:rsidRPr="005B63E9">
        <w:rPr>
          <w:lang w:val="ru-RU"/>
        </w:rPr>
        <w:t xml:space="preserve">МСЭ как </w:t>
      </w:r>
      <w:r w:rsidRPr="005B63E9">
        <w:rPr>
          <w:lang w:val="ru-RU"/>
        </w:rPr>
        <w:t>международн</w:t>
      </w:r>
      <w:r w:rsidR="0003072E" w:rsidRPr="005B63E9">
        <w:rPr>
          <w:lang w:val="ru-RU"/>
        </w:rPr>
        <w:t>ой</w:t>
      </w:r>
      <w:r w:rsidRPr="005B63E9">
        <w:rPr>
          <w:lang w:val="ru-RU"/>
        </w:rPr>
        <w:t xml:space="preserve"> организаци</w:t>
      </w:r>
      <w:r w:rsidR="0003072E" w:rsidRPr="005B63E9">
        <w:rPr>
          <w:lang w:val="ru-RU"/>
        </w:rPr>
        <w:t>и</w:t>
      </w:r>
      <w:r w:rsidRPr="005B63E9">
        <w:rPr>
          <w:lang w:val="ru-RU"/>
        </w:rPr>
        <w:t xml:space="preserve"> следует иметь планы по поиску новых способов финансирования Союза и выполнения его мандатов и обязанностей. </w:t>
      </w:r>
    </w:p>
    <w:p w14:paraId="20B63F92" w14:textId="4EBE59C5" w:rsidR="006B2757" w:rsidRPr="005B63E9" w:rsidRDefault="006B2757" w:rsidP="003B7C4C">
      <w:pPr>
        <w:rPr>
          <w:lang w:val="ru-RU"/>
        </w:rPr>
      </w:pPr>
      <w:r w:rsidRPr="005B63E9">
        <w:rPr>
          <w:lang w:val="ru-RU"/>
        </w:rPr>
        <w:t xml:space="preserve">В ходе </w:t>
      </w:r>
      <w:r w:rsidR="00F10F6F" w:rsidRPr="005B63E9">
        <w:rPr>
          <w:lang w:val="ru-RU"/>
        </w:rPr>
        <w:t xml:space="preserve">сессии </w:t>
      </w:r>
      <w:r w:rsidRPr="005B63E9">
        <w:rPr>
          <w:lang w:val="ru-RU"/>
        </w:rPr>
        <w:t>Совета 2022 года и в контексте разработки Финансового плана на 2024</w:t>
      </w:r>
      <w:r w:rsidR="005B63E9" w:rsidRPr="005B63E9">
        <w:rPr>
          <w:lang w:val="ru-RU"/>
        </w:rPr>
        <w:t>−</w:t>
      </w:r>
      <w:r w:rsidRPr="005B63E9">
        <w:rPr>
          <w:lang w:val="ru-RU"/>
        </w:rPr>
        <w:t>2027</w:t>
      </w:r>
      <w:r w:rsidR="005B63E9">
        <w:rPr>
          <w:lang w:val="en-US"/>
        </w:rPr>
        <w:t> </w:t>
      </w:r>
      <w:r w:rsidRPr="005B63E9">
        <w:rPr>
          <w:lang w:val="ru-RU"/>
        </w:rPr>
        <w:t>годы Генеральный секретарь представил</w:t>
      </w:r>
      <w:r w:rsidR="0003072E" w:rsidRPr="005B63E9">
        <w:rPr>
          <w:lang w:val="ru-RU"/>
        </w:rPr>
        <w:t xml:space="preserve"> </w:t>
      </w:r>
      <w:hyperlink r:id="rId9" w:history="1">
        <w:r w:rsidR="00F10F6F" w:rsidRPr="005B63E9">
          <w:rPr>
            <w:rStyle w:val="Hyperlink"/>
            <w:lang w:val="ru-RU"/>
          </w:rPr>
          <w:t>Д</w:t>
        </w:r>
        <w:r w:rsidRPr="005B63E9">
          <w:rPr>
            <w:rStyle w:val="Hyperlink"/>
            <w:lang w:val="ru-RU"/>
          </w:rPr>
          <w:t>окумент C22/INF/13</w:t>
        </w:r>
      </w:hyperlink>
      <w:r w:rsidRPr="005B63E9">
        <w:rPr>
          <w:lang w:val="ru-RU"/>
        </w:rPr>
        <w:t xml:space="preserve">, который разработан по итогам Всемирного кафе. Всемирное кафе является инициативой Координационного комитета по сбору идей о способах </w:t>
      </w:r>
      <w:r w:rsidR="00301415" w:rsidRPr="005B63E9">
        <w:rPr>
          <w:lang w:val="ru-RU"/>
        </w:rPr>
        <w:t>получения</w:t>
      </w:r>
      <w:r w:rsidRPr="005B63E9">
        <w:rPr>
          <w:lang w:val="ru-RU"/>
        </w:rPr>
        <w:t xml:space="preserve"> доходов, сокращения расходов и </w:t>
      </w:r>
      <w:r w:rsidR="00F10F6F" w:rsidRPr="005B63E9">
        <w:rPr>
          <w:lang w:val="ru-RU"/>
        </w:rPr>
        <w:t xml:space="preserve">обеспечения сбалансированности Финансового </w:t>
      </w:r>
      <w:r w:rsidRPr="005B63E9">
        <w:rPr>
          <w:lang w:val="ru-RU"/>
        </w:rPr>
        <w:t>плана с участием представителей трех Бюро и Генерального секретариата.</w:t>
      </w:r>
    </w:p>
    <w:p w14:paraId="0AB18202" w14:textId="0BB717F4" w:rsidR="006B2757" w:rsidRPr="005B63E9" w:rsidRDefault="003B7C4C" w:rsidP="003B7C4C">
      <w:pPr>
        <w:pStyle w:val="Heading1"/>
        <w:rPr>
          <w:lang w:val="ru-RU"/>
        </w:rPr>
      </w:pPr>
      <w:r w:rsidRPr="005B63E9">
        <w:rPr>
          <w:lang w:val="ru-RU"/>
        </w:rPr>
        <w:t>2</w:t>
      </w:r>
      <w:r w:rsidRPr="005B63E9">
        <w:rPr>
          <w:lang w:val="ru-RU"/>
        </w:rPr>
        <w:tab/>
      </w:r>
      <w:r w:rsidR="00097C1B" w:rsidRPr="005B63E9">
        <w:rPr>
          <w:lang w:val="ru-RU"/>
        </w:rPr>
        <w:t>Обсуждаемый вопрос</w:t>
      </w:r>
    </w:p>
    <w:p w14:paraId="56D54285" w14:textId="1CC2F8B9" w:rsidR="006B2757" w:rsidRPr="005B63E9" w:rsidRDefault="006B2757" w:rsidP="003B7C4C">
      <w:pPr>
        <w:rPr>
          <w:lang w:val="ru-RU"/>
        </w:rPr>
      </w:pPr>
      <w:r w:rsidRPr="005B63E9">
        <w:rPr>
          <w:lang w:val="ru-RU"/>
        </w:rPr>
        <w:t xml:space="preserve">Союзу следует найти источник стабильного дохода для </w:t>
      </w:r>
      <w:r w:rsidR="00097C1B" w:rsidRPr="005B63E9">
        <w:rPr>
          <w:lang w:val="ru-RU"/>
        </w:rPr>
        <w:t>содействия финансированию</w:t>
      </w:r>
      <w:r w:rsidRPr="005B63E9">
        <w:rPr>
          <w:lang w:val="ru-RU"/>
        </w:rPr>
        <w:t xml:space="preserve"> нарастающего развития в области ИКТ. В отсутствие надлежащего финансирования МСЭ как специализированное учреждение </w:t>
      </w:r>
      <w:r w:rsidR="00097C1B" w:rsidRPr="005B63E9">
        <w:rPr>
          <w:lang w:val="ru-RU"/>
        </w:rPr>
        <w:t>Организации Объединенных Наций</w:t>
      </w:r>
      <w:r w:rsidRPr="005B63E9">
        <w:rPr>
          <w:lang w:val="ru-RU"/>
        </w:rPr>
        <w:t xml:space="preserve"> по ИКТ будет испытывать сложности с адаптацией к развитию отрасли ИКТ. Существуют также опасения по поводу реализации и выполнения </w:t>
      </w:r>
      <w:r w:rsidR="00F10F6F" w:rsidRPr="005B63E9">
        <w:rPr>
          <w:lang w:val="ru-RU"/>
        </w:rPr>
        <w:t xml:space="preserve">резолюций </w:t>
      </w:r>
      <w:r w:rsidRPr="005B63E9">
        <w:rPr>
          <w:lang w:val="ru-RU"/>
        </w:rPr>
        <w:t>основных конференций МСЭ (включая ПК) из-за недостаточного финансирования.</w:t>
      </w:r>
    </w:p>
    <w:p w14:paraId="4E65C035" w14:textId="147B4DC1" w:rsidR="006B2757" w:rsidRPr="005B63E9" w:rsidRDefault="006B2757" w:rsidP="003B7C4C">
      <w:pPr>
        <w:rPr>
          <w:lang w:val="ru-RU"/>
        </w:rPr>
      </w:pPr>
      <w:r w:rsidRPr="005B63E9">
        <w:rPr>
          <w:lang w:val="ru-RU"/>
        </w:rPr>
        <w:t>Согласно Резолюции 158 (Пересм. Пусан, 2014 г.) о финансовых вопросах для рассмотрения Советом, Генеральному секретарю поручено "</w:t>
      </w:r>
      <w:r w:rsidRPr="005B63E9">
        <w:rPr>
          <w:i/>
          <w:iCs/>
          <w:lang w:val="ru-RU"/>
        </w:rPr>
        <w:t>изучить возможные новые меры по получению МСЭ дополнительных доходов</w:t>
      </w:r>
      <w:r w:rsidRPr="005B63E9">
        <w:rPr>
          <w:lang w:val="ru-RU"/>
        </w:rPr>
        <w:t xml:space="preserve">", и следует иметь четкие планы </w:t>
      </w:r>
      <w:r w:rsidR="00C14048" w:rsidRPr="005B63E9">
        <w:rPr>
          <w:lang w:val="ru-RU"/>
        </w:rPr>
        <w:t>получения</w:t>
      </w:r>
      <w:r w:rsidRPr="005B63E9">
        <w:rPr>
          <w:lang w:val="ru-RU"/>
        </w:rPr>
        <w:t xml:space="preserve"> новых источников дохода и увеличени</w:t>
      </w:r>
      <w:r w:rsidR="00F10F6F" w:rsidRPr="005B63E9">
        <w:rPr>
          <w:lang w:val="ru-RU"/>
        </w:rPr>
        <w:t>я</w:t>
      </w:r>
      <w:r w:rsidRPr="005B63E9">
        <w:rPr>
          <w:lang w:val="ru-RU"/>
        </w:rPr>
        <w:t xml:space="preserve"> инвестиций. МСЭ как специализированное учреждение Организации Объединенных Наций по ИКТ обладает многими конкурентными преимуществами, которые могут улучшить его финансовый бюджет, </w:t>
      </w:r>
      <w:r w:rsidR="00F10F6F" w:rsidRPr="005B63E9">
        <w:rPr>
          <w:lang w:val="ru-RU"/>
        </w:rPr>
        <w:t>такими как</w:t>
      </w:r>
      <w:r w:rsidRPr="005B63E9">
        <w:rPr>
          <w:lang w:val="ru-RU"/>
        </w:rPr>
        <w:t xml:space="preserve"> предоставление консультационных и других сопутствующих услуг в области электросвязи/ИКТ или использование своих прав интеллектуальной собственности.</w:t>
      </w:r>
    </w:p>
    <w:p w14:paraId="308B8D91" w14:textId="536C8302" w:rsidR="006B2757" w:rsidRPr="005B63E9" w:rsidRDefault="006B2757" w:rsidP="003B7C4C">
      <w:pPr>
        <w:rPr>
          <w:rtl/>
          <w:lang w:val="ru-RU"/>
        </w:rPr>
      </w:pPr>
      <w:r w:rsidRPr="005B63E9">
        <w:rPr>
          <w:lang w:val="ru-RU"/>
        </w:rPr>
        <w:t xml:space="preserve">Кроме того, мы признаем, что Всемирное кафе МСЭ было продуктивным в плане предоставления предложений о том, как </w:t>
      </w:r>
      <w:r w:rsidR="00301415" w:rsidRPr="005B63E9">
        <w:rPr>
          <w:lang w:val="ru-RU"/>
        </w:rPr>
        <w:t>получить</w:t>
      </w:r>
      <w:r w:rsidRPr="005B63E9">
        <w:rPr>
          <w:lang w:val="ru-RU"/>
        </w:rPr>
        <w:t xml:space="preserve"> дополнительные потоки доходов, и важно</w:t>
      </w:r>
      <w:r w:rsidR="000832E2" w:rsidRPr="005B63E9">
        <w:rPr>
          <w:lang w:val="ru-RU"/>
        </w:rPr>
        <w:t xml:space="preserve"> продолжить обсуждение в рамках Всемирного кафе МСЭ вопросов поиска новых способов получения доходов</w:t>
      </w:r>
      <w:r w:rsidRPr="005B63E9">
        <w:rPr>
          <w:lang w:val="ru-RU"/>
        </w:rPr>
        <w:t xml:space="preserve"> </w:t>
      </w:r>
      <w:r w:rsidR="000832E2" w:rsidRPr="005B63E9">
        <w:rPr>
          <w:lang w:val="ru-RU"/>
        </w:rPr>
        <w:t>и</w:t>
      </w:r>
      <w:r w:rsidRPr="005B63E9">
        <w:rPr>
          <w:lang w:val="ru-RU"/>
        </w:rPr>
        <w:t xml:space="preserve"> </w:t>
      </w:r>
      <w:r w:rsidR="000832E2" w:rsidRPr="005B63E9">
        <w:rPr>
          <w:lang w:val="ru-RU"/>
        </w:rPr>
        <w:t xml:space="preserve">более подробно изучить соответствующие </w:t>
      </w:r>
      <w:r w:rsidRPr="005B63E9">
        <w:rPr>
          <w:lang w:val="ru-RU"/>
        </w:rPr>
        <w:t>предложения.</w:t>
      </w:r>
    </w:p>
    <w:p w14:paraId="74C2C51F" w14:textId="47746366" w:rsidR="006B2757" w:rsidRPr="005B63E9" w:rsidRDefault="003B7C4C" w:rsidP="003B7C4C">
      <w:pPr>
        <w:pStyle w:val="Heading1"/>
        <w:rPr>
          <w:lang w:val="ru-RU"/>
        </w:rPr>
      </w:pPr>
      <w:r w:rsidRPr="005B63E9">
        <w:rPr>
          <w:lang w:val="ru-RU"/>
        </w:rPr>
        <w:t>3</w:t>
      </w:r>
      <w:r w:rsidRPr="005B63E9">
        <w:rPr>
          <w:lang w:val="ru-RU"/>
        </w:rPr>
        <w:tab/>
      </w:r>
      <w:r w:rsidR="006B2757" w:rsidRPr="005B63E9">
        <w:rPr>
          <w:lang w:val="ru-RU"/>
        </w:rPr>
        <w:t>Предложение</w:t>
      </w:r>
    </w:p>
    <w:p w14:paraId="6F11211B" w14:textId="6DDC332F" w:rsidR="006B2757" w:rsidRPr="005B63E9" w:rsidRDefault="006B2757" w:rsidP="003B7C4C">
      <w:pPr>
        <w:rPr>
          <w:lang w:val="ru-RU"/>
        </w:rPr>
      </w:pPr>
      <w:r w:rsidRPr="005B63E9">
        <w:rPr>
          <w:lang w:val="ru-RU"/>
        </w:rPr>
        <w:t>Принимая во внимание вышеизложенн</w:t>
      </w:r>
      <w:r w:rsidR="00301415" w:rsidRPr="005B63E9">
        <w:rPr>
          <w:lang w:val="ru-RU"/>
        </w:rPr>
        <w:t>ый обсуждаемый вопрос</w:t>
      </w:r>
      <w:r w:rsidRPr="005B63E9">
        <w:rPr>
          <w:lang w:val="ru-RU"/>
        </w:rPr>
        <w:t>, мы просим Генеральный секретариат использовать итоговый документ Всемирного кафе МСЭ о получении доходов</w:t>
      </w:r>
      <w:r w:rsidR="005B63E9" w:rsidRPr="005B63E9">
        <w:rPr>
          <w:lang w:val="ru-RU"/>
        </w:rPr>
        <w:t xml:space="preserve"> (</w:t>
      </w:r>
      <w:hyperlink r:id="rId10" w:history="1">
        <w:r w:rsidRPr="005B63E9">
          <w:rPr>
            <w:rStyle w:val="Hyperlink"/>
            <w:lang w:val="ru-RU"/>
          </w:rPr>
          <w:t>C22/INF/13</w:t>
        </w:r>
      </w:hyperlink>
      <w:r w:rsidR="005B63E9" w:rsidRPr="005B63E9">
        <w:rPr>
          <w:lang w:val="ru-RU"/>
        </w:rPr>
        <w:t>),</w:t>
      </w:r>
      <w:r w:rsidRPr="005B63E9">
        <w:rPr>
          <w:lang w:val="ru-RU"/>
        </w:rPr>
        <w:t>изучить возможные новые меры по получению дополнительных доходов МСЭ и представить обновленную информацию по этим вопросам на предстоящей сессии Совета, продолжая при этом усилия по определению приоритетных областей расходов.</w:t>
      </w:r>
    </w:p>
    <w:p w14:paraId="12CD9C22" w14:textId="77777777" w:rsidR="003B7C4C" w:rsidRPr="005B63E9" w:rsidRDefault="003B7C4C" w:rsidP="003B7C4C">
      <w:pPr>
        <w:spacing w:before="720"/>
        <w:jc w:val="center"/>
        <w:rPr>
          <w:lang w:val="ru-RU"/>
        </w:rPr>
      </w:pPr>
      <w:r w:rsidRPr="005B63E9">
        <w:rPr>
          <w:lang w:val="ru-RU"/>
        </w:rPr>
        <w:t>______________</w:t>
      </w:r>
    </w:p>
    <w:sectPr w:rsidR="003B7C4C" w:rsidRPr="005B63E9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26E5" w14:textId="77777777" w:rsidR="00AC7391" w:rsidRDefault="00AC7391">
      <w:r>
        <w:separator/>
      </w:r>
    </w:p>
  </w:endnote>
  <w:endnote w:type="continuationSeparator" w:id="0">
    <w:p w14:paraId="52F3DF15" w14:textId="77777777" w:rsidR="00AC7391" w:rsidRDefault="00AC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1EDEDC9B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B2757">
            <w:rPr>
              <w:noProof/>
              <w:lang w:val="ru-RU" w:bidi="ru-RU"/>
            </w:rPr>
            <w:t>525365</w:t>
          </w:r>
        </w:p>
      </w:tc>
      <w:tc>
        <w:tcPr>
          <w:tcW w:w="8261" w:type="dxa"/>
        </w:tcPr>
        <w:p w14:paraId="573E0694" w14:textId="34F8913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B2757">
            <w:rPr>
              <w:bCs/>
              <w:lang w:val="ru-RU"/>
            </w:rPr>
            <w:t>94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547D7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49D9FE9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B2757">
            <w:rPr>
              <w:bCs/>
              <w:lang w:val="ru-RU"/>
            </w:rPr>
            <w:t>94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05FF" w14:textId="77777777" w:rsidR="00AC7391" w:rsidRDefault="00AC7391">
      <w:r>
        <w:t>____________________</w:t>
      </w:r>
    </w:p>
  </w:footnote>
  <w:footnote w:type="continuationSeparator" w:id="0">
    <w:p w14:paraId="017EB5E4" w14:textId="77777777" w:rsidR="00AC7391" w:rsidRDefault="00AC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E87360"/>
    <w:multiLevelType w:val="hybridMultilevel"/>
    <w:tmpl w:val="7800F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0991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3072E"/>
    <w:rsid w:val="000569B4"/>
    <w:rsid w:val="00080E82"/>
    <w:rsid w:val="000832E2"/>
    <w:rsid w:val="00097C1B"/>
    <w:rsid w:val="000B2DE7"/>
    <w:rsid w:val="000E568E"/>
    <w:rsid w:val="0014734F"/>
    <w:rsid w:val="0015710D"/>
    <w:rsid w:val="00163A32"/>
    <w:rsid w:val="00165D06"/>
    <w:rsid w:val="00192B41"/>
    <w:rsid w:val="001B4713"/>
    <w:rsid w:val="001B7B09"/>
    <w:rsid w:val="001E6719"/>
    <w:rsid w:val="001E7F50"/>
    <w:rsid w:val="00225368"/>
    <w:rsid w:val="00227FF0"/>
    <w:rsid w:val="00291EB6"/>
    <w:rsid w:val="002D2F57"/>
    <w:rsid w:val="002D48C5"/>
    <w:rsid w:val="00301415"/>
    <w:rsid w:val="0033025A"/>
    <w:rsid w:val="003B7C4C"/>
    <w:rsid w:val="003F099E"/>
    <w:rsid w:val="003F235E"/>
    <w:rsid w:val="004023E0"/>
    <w:rsid w:val="00403DD8"/>
    <w:rsid w:val="00430471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5B63E9"/>
    <w:rsid w:val="00601994"/>
    <w:rsid w:val="00672F8A"/>
    <w:rsid w:val="006B2757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6975"/>
    <w:rsid w:val="008173AA"/>
    <w:rsid w:val="00840A14"/>
    <w:rsid w:val="008B62B4"/>
    <w:rsid w:val="008D2D7B"/>
    <w:rsid w:val="008E0737"/>
    <w:rsid w:val="008F7C2C"/>
    <w:rsid w:val="00907EB0"/>
    <w:rsid w:val="00923FD4"/>
    <w:rsid w:val="00940E96"/>
    <w:rsid w:val="009B0BAE"/>
    <w:rsid w:val="009C1C89"/>
    <w:rsid w:val="009F3448"/>
    <w:rsid w:val="00A01CF9"/>
    <w:rsid w:val="00A71773"/>
    <w:rsid w:val="00AC7391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14048"/>
    <w:rsid w:val="00CD2009"/>
    <w:rsid w:val="00CF629C"/>
    <w:rsid w:val="00D31911"/>
    <w:rsid w:val="00D92EEA"/>
    <w:rsid w:val="00DA5D4E"/>
    <w:rsid w:val="00E176BA"/>
    <w:rsid w:val="00E423EC"/>
    <w:rsid w:val="00E55121"/>
    <w:rsid w:val="00EB4FCB"/>
    <w:rsid w:val="00EC6BC5"/>
    <w:rsid w:val="00F10F6F"/>
    <w:rsid w:val="00F2570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INF-0013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58-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L-INF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INF-001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2</Pages>
  <Words>497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Generation of revenue for the ITU</dc:title>
  <dc:subject>Council 2023</dc:subject>
  <dc:creator>Xue, Kun</dc:creator>
  <cp:keywords>C2023, C23, Council-23</cp:keywords>
  <dc:description/>
  <cp:lastModifiedBy>Xue, Kun</cp:lastModifiedBy>
  <cp:revision>4</cp:revision>
  <cp:lastPrinted>2006-03-28T16:12:00Z</cp:lastPrinted>
  <dcterms:created xsi:type="dcterms:W3CDTF">2023-07-07T18:17:00Z</dcterms:created>
  <dcterms:modified xsi:type="dcterms:W3CDTF">2023-07-07T18:18:00Z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