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C313B4" w14:paraId="7DD90CBE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360381" w14:textId="5D6EADFE" w:rsidR="00FE57F6" w:rsidRPr="00C313B4" w:rsidRDefault="00CD53CF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C313B4">
              <w:rPr>
                <w:b/>
              </w:rPr>
              <w:t>Punto del orden del día: PL 3</w:t>
            </w:r>
          </w:p>
        </w:tc>
        <w:tc>
          <w:tcPr>
            <w:tcW w:w="5245" w:type="dxa"/>
          </w:tcPr>
          <w:p w14:paraId="6A313C09" w14:textId="33E785EB" w:rsidR="00FE57F6" w:rsidRPr="00C313B4" w:rsidRDefault="00C37F10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C37F10">
              <w:rPr>
                <w:b/>
              </w:rPr>
              <w:t>Corrigéndum</w:t>
            </w:r>
            <w:proofErr w:type="spellEnd"/>
            <w:r w:rsidRPr="00C37F10">
              <w:rPr>
                <w:b/>
              </w:rPr>
              <w:t xml:space="preserve"> </w:t>
            </w:r>
            <w:r w:rsidR="00E72B98">
              <w:rPr>
                <w:b/>
              </w:rPr>
              <w:t>2</w:t>
            </w:r>
            <w:r w:rsidRPr="00C37F10">
              <w:rPr>
                <w:b/>
              </w:rPr>
              <w:t xml:space="preserve"> al</w:t>
            </w:r>
            <w:r>
              <w:rPr>
                <w:b/>
              </w:rPr>
              <w:br/>
            </w:r>
            <w:r w:rsidR="00FE57F6" w:rsidRPr="00C313B4">
              <w:rPr>
                <w:b/>
              </w:rPr>
              <w:t>Document</w:t>
            </w:r>
            <w:r w:rsidR="00F24B71" w:rsidRPr="00C313B4">
              <w:rPr>
                <w:b/>
              </w:rPr>
              <w:t>o</w:t>
            </w:r>
            <w:r w:rsidR="00FE57F6" w:rsidRPr="00C313B4">
              <w:rPr>
                <w:b/>
              </w:rPr>
              <w:t xml:space="preserve"> C23/</w:t>
            </w:r>
            <w:r w:rsidR="00CD53CF" w:rsidRPr="00C313B4">
              <w:rPr>
                <w:b/>
              </w:rPr>
              <w:t>88</w:t>
            </w:r>
            <w:r w:rsidR="00FE57F6" w:rsidRPr="00C313B4">
              <w:rPr>
                <w:b/>
              </w:rPr>
              <w:t>-</w:t>
            </w:r>
            <w:r w:rsidR="00F24B71" w:rsidRPr="00C313B4">
              <w:rPr>
                <w:b/>
              </w:rPr>
              <w:t>S</w:t>
            </w:r>
          </w:p>
        </w:tc>
      </w:tr>
      <w:tr w:rsidR="00FE57F6" w:rsidRPr="00C313B4" w14:paraId="3F0D1C0D" w14:textId="77777777" w:rsidTr="00C538FC">
        <w:trPr>
          <w:cantSplit/>
        </w:trPr>
        <w:tc>
          <w:tcPr>
            <w:tcW w:w="3969" w:type="dxa"/>
            <w:vMerge/>
          </w:tcPr>
          <w:p w14:paraId="0ACACF4F" w14:textId="77777777" w:rsidR="00FE57F6" w:rsidRPr="00C313B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17FCDF6" w14:textId="20EA5542" w:rsidR="00FE57F6" w:rsidRPr="00C313B4" w:rsidRDefault="00E72B98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CD53CF" w:rsidRPr="00C313B4">
              <w:rPr>
                <w:b/>
              </w:rPr>
              <w:t xml:space="preserve"> de ju</w:t>
            </w:r>
            <w:r w:rsidR="00C37F10">
              <w:rPr>
                <w:b/>
              </w:rPr>
              <w:t>l</w:t>
            </w:r>
            <w:r w:rsidR="00CD53CF" w:rsidRPr="00C313B4">
              <w:rPr>
                <w:b/>
              </w:rPr>
              <w:t>io de</w:t>
            </w:r>
            <w:r w:rsidR="00FE57F6" w:rsidRPr="00C313B4">
              <w:rPr>
                <w:b/>
              </w:rPr>
              <w:t xml:space="preserve"> 2023</w:t>
            </w:r>
          </w:p>
        </w:tc>
      </w:tr>
      <w:tr w:rsidR="00FE57F6" w:rsidRPr="00C313B4" w14:paraId="1F974E1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74F9F5B6" w14:textId="77777777" w:rsidR="00FE57F6" w:rsidRPr="00C313B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45442E6" w14:textId="2534C37C" w:rsidR="00FE57F6" w:rsidRPr="00C313B4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C313B4">
              <w:rPr>
                <w:rFonts w:cstheme="minorHAnsi"/>
                <w:b/>
                <w:bCs/>
              </w:rPr>
              <w:t xml:space="preserve">Original: </w:t>
            </w:r>
            <w:r w:rsidR="00AF25BD">
              <w:rPr>
                <w:rFonts w:cstheme="minorHAnsi"/>
                <w:b/>
                <w:bCs/>
              </w:rPr>
              <w:t>ruso</w:t>
            </w:r>
          </w:p>
        </w:tc>
      </w:tr>
      <w:tr w:rsidR="00FE57F6" w:rsidRPr="00C313B4" w14:paraId="7E02E3DE" w14:textId="77777777" w:rsidTr="00C538FC">
        <w:trPr>
          <w:cantSplit/>
          <w:trHeight w:val="23"/>
        </w:trPr>
        <w:tc>
          <w:tcPr>
            <w:tcW w:w="3969" w:type="dxa"/>
          </w:tcPr>
          <w:p w14:paraId="0A9BAEB6" w14:textId="77777777" w:rsidR="00FE57F6" w:rsidRPr="00C313B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18A343E" w14:textId="77777777" w:rsidR="00FE57F6" w:rsidRPr="00C313B4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C313B4" w14:paraId="49D25637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FECC870" w14:textId="158E4B23" w:rsidR="00FE57F6" w:rsidRPr="00C313B4" w:rsidRDefault="00E72B98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E72B98">
              <w:rPr>
                <w:rFonts w:cstheme="minorHAnsi"/>
                <w:sz w:val="34"/>
                <w:szCs w:val="34"/>
              </w:rPr>
              <w:t xml:space="preserve">Contribución de: Armenia (República de), </w:t>
            </w:r>
            <w:proofErr w:type="spellStart"/>
            <w:r w:rsidRPr="00E72B98">
              <w:rPr>
                <w:rFonts w:cstheme="minorHAnsi"/>
                <w:sz w:val="34"/>
                <w:szCs w:val="34"/>
              </w:rPr>
              <w:t>Belarús</w:t>
            </w:r>
            <w:proofErr w:type="spellEnd"/>
            <w:r w:rsidRPr="00E72B98">
              <w:rPr>
                <w:rFonts w:cstheme="minorHAnsi"/>
                <w:sz w:val="34"/>
                <w:szCs w:val="34"/>
              </w:rPr>
              <w:t xml:space="preserve"> (República de), Federación de Rusia, República Kirguisa y Tayikistán (República de)</w:t>
            </w:r>
          </w:p>
        </w:tc>
      </w:tr>
      <w:tr w:rsidR="00FE57F6" w:rsidRPr="00C313B4" w14:paraId="7D9842CF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CEC86F" w14:textId="77777777" w:rsidR="00FE57F6" w:rsidRDefault="00CD53CF" w:rsidP="00C538FC">
            <w:pPr>
              <w:pStyle w:val="Subtitle"/>
              <w:framePr w:hSpace="0" w:wrap="auto" w:hAnchor="text" w:xAlign="left" w:yAlign="inline"/>
              <w:rPr>
                <w:rFonts w:cstheme="minorHAnsi"/>
                <w:lang w:val="es-ES_tradnl"/>
              </w:rPr>
            </w:pPr>
            <w:r w:rsidRPr="00C313B4">
              <w:rPr>
                <w:rFonts w:cstheme="minorHAnsi"/>
                <w:lang w:val="es-ES_tradnl"/>
              </w:rPr>
              <w:t>PROYECTO DE REVISIÓN DE LA RESOLUCIÓN 1379 DEL CONSEJO (MOD. 2019) "GRUPO DE EXPERTOS SOBRE EL REGLAMENTO DE LAS TELECOMUNICACIONES INTERNACIONALES (GE-RTI)"</w:t>
            </w:r>
          </w:p>
          <w:p w14:paraId="25425A8B" w14:textId="3D159220" w:rsidR="00C37F10" w:rsidRPr="00C37F10" w:rsidRDefault="00E72B98" w:rsidP="00C37F10">
            <w:pPr>
              <w:pStyle w:val="Subtitle"/>
              <w:framePr w:hSpace="0" w:wrap="auto" w:hAnchor="text" w:xAlign="left" w:yAlign="inline"/>
              <w:spacing w:before="840"/>
              <w:rPr>
                <w:sz w:val="26"/>
                <w:szCs w:val="26"/>
                <w:lang w:val="es-ES_tradnl"/>
              </w:rPr>
            </w:pPr>
            <w:r w:rsidRPr="00E72B98">
              <w:rPr>
                <w:sz w:val="26"/>
                <w:szCs w:val="26"/>
                <w:lang w:val="es-ES"/>
              </w:rPr>
              <w:t xml:space="preserve">Obsérvese que la </w:t>
            </w:r>
            <w:r w:rsidRPr="00E72B98">
              <w:rPr>
                <w:b/>
                <w:bCs/>
                <w:sz w:val="26"/>
                <w:szCs w:val="26"/>
                <w:lang w:val="es-ES"/>
              </w:rPr>
              <w:t>República de Armenia</w:t>
            </w:r>
            <w:r w:rsidRPr="00E72B98">
              <w:rPr>
                <w:sz w:val="26"/>
                <w:szCs w:val="26"/>
                <w:lang w:val="es-ES"/>
              </w:rPr>
              <w:t xml:space="preserve">, la </w:t>
            </w:r>
            <w:r w:rsidRPr="00E72B98">
              <w:rPr>
                <w:b/>
                <w:bCs/>
                <w:sz w:val="26"/>
                <w:szCs w:val="26"/>
                <w:lang w:val="es-ES"/>
              </w:rPr>
              <w:t xml:space="preserve">República de </w:t>
            </w:r>
            <w:proofErr w:type="spellStart"/>
            <w:r w:rsidRPr="00E72B98">
              <w:rPr>
                <w:b/>
                <w:bCs/>
                <w:sz w:val="26"/>
                <w:szCs w:val="26"/>
                <w:lang w:val="es-ES"/>
              </w:rPr>
              <w:t>Belarús</w:t>
            </w:r>
            <w:proofErr w:type="spellEnd"/>
            <w:r w:rsidRPr="00E72B98">
              <w:rPr>
                <w:sz w:val="26"/>
                <w:szCs w:val="26"/>
                <w:lang w:val="es-ES"/>
              </w:rPr>
              <w:t xml:space="preserve">, la </w:t>
            </w:r>
            <w:r w:rsidRPr="00E72B98">
              <w:rPr>
                <w:b/>
                <w:bCs/>
                <w:sz w:val="26"/>
                <w:szCs w:val="26"/>
                <w:lang w:val="es-ES"/>
              </w:rPr>
              <w:t>República Kirguisa</w:t>
            </w:r>
            <w:r w:rsidRPr="00E72B98">
              <w:rPr>
                <w:sz w:val="26"/>
                <w:szCs w:val="26"/>
                <w:lang w:val="es-ES"/>
              </w:rPr>
              <w:t xml:space="preserve"> y la</w:t>
            </w:r>
            <w:r w:rsidRPr="00E72B98">
              <w:rPr>
                <w:b/>
                <w:bCs/>
                <w:sz w:val="26"/>
                <w:szCs w:val="26"/>
                <w:lang w:val="es-ES"/>
              </w:rPr>
              <w:t xml:space="preserve"> República de Tayikistán </w:t>
            </w:r>
            <w:r w:rsidRPr="00E72B98">
              <w:rPr>
                <w:sz w:val="26"/>
                <w:szCs w:val="26"/>
                <w:lang w:val="es-ES"/>
              </w:rPr>
              <w:t xml:space="preserve">son también signatarios del Documento </w:t>
            </w:r>
            <w:r w:rsidR="00C37F10" w:rsidRPr="00C37F10">
              <w:rPr>
                <w:sz w:val="26"/>
                <w:szCs w:val="26"/>
                <w:lang w:val="es-ES"/>
              </w:rPr>
              <w:t>C23/</w:t>
            </w:r>
            <w:r w:rsidR="00C37F10">
              <w:rPr>
                <w:sz w:val="26"/>
                <w:szCs w:val="26"/>
                <w:lang w:val="es-ES"/>
              </w:rPr>
              <w:t>88</w:t>
            </w:r>
            <w:r w:rsidR="00C37F10" w:rsidRPr="00C37F10">
              <w:rPr>
                <w:sz w:val="26"/>
                <w:szCs w:val="26"/>
                <w:lang w:val="es-ES"/>
              </w:rPr>
              <w:t>.</w:t>
            </w:r>
          </w:p>
        </w:tc>
      </w:tr>
    </w:tbl>
    <w:bookmarkEnd w:id="0"/>
    <w:p w14:paraId="21F9AD6F" w14:textId="707724D2" w:rsidR="00CD53CF" w:rsidRPr="00C313B4" w:rsidRDefault="00C37F10" w:rsidP="00C37F10">
      <w:pPr>
        <w:spacing w:before="840"/>
        <w:jc w:val="center"/>
      </w:pPr>
      <w:r>
        <w:t>__________________</w:t>
      </w:r>
    </w:p>
    <w:sectPr w:rsidR="00CD53CF" w:rsidRPr="00C313B4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89C7" w14:textId="77777777" w:rsidR="00CD53CF" w:rsidRDefault="00CD53CF">
      <w:r>
        <w:separator/>
      </w:r>
    </w:p>
  </w:endnote>
  <w:endnote w:type="continuationSeparator" w:id="0">
    <w:p w14:paraId="0A364C17" w14:textId="77777777" w:rsidR="00CD53CF" w:rsidRDefault="00CD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7FF6E6B" w14:textId="77777777" w:rsidTr="00E31DCE">
      <w:trPr>
        <w:jc w:val="center"/>
      </w:trPr>
      <w:tc>
        <w:tcPr>
          <w:tcW w:w="1803" w:type="dxa"/>
          <w:vAlign w:val="center"/>
        </w:tcPr>
        <w:p w14:paraId="26230496" w14:textId="5F337777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DA2CB0">
            <w:rPr>
              <w:noProof/>
            </w:rPr>
            <w:t>525359</w:t>
          </w:r>
        </w:p>
      </w:tc>
      <w:tc>
        <w:tcPr>
          <w:tcW w:w="8261" w:type="dxa"/>
        </w:tcPr>
        <w:p w14:paraId="2873A7F7" w14:textId="04584BE7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A2CB0">
            <w:rPr>
              <w:bCs/>
            </w:rPr>
            <w:t>88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D3BE7D9" w14:textId="2C023D6A" w:rsidR="00760F1C" w:rsidRPr="00DA2CB0" w:rsidRDefault="00DA2CB0" w:rsidP="003273A4">
    <w:pPr>
      <w:pStyle w:val="Footer"/>
      <w:rPr>
        <w:szCs w:val="18"/>
        <w:lang w:val="fr-FR"/>
      </w:rPr>
    </w:pPr>
    <w:r w:rsidRPr="0087290A">
      <w:rPr>
        <w:color w:val="F2F2F2" w:themeColor="background1" w:themeShade="F2"/>
        <w:szCs w:val="18"/>
        <w:lang w:val="fr-CH"/>
      </w:rPr>
      <w:fldChar w:fldCharType="begin"/>
    </w:r>
    <w:r w:rsidRPr="0087290A">
      <w:rPr>
        <w:color w:val="F2F2F2" w:themeColor="background1" w:themeShade="F2"/>
        <w:szCs w:val="18"/>
        <w:lang w:val="fr-FR"/>
      </w:rPr>
      <w:instrText xml:space="preserve"> FILENAME \p \* MERGEFORMAT </w:instrText>
    </w:r>
    <w:r w:rsidRPr="0087290A">
      <w:rPr>
        <w:color w:val="F2F2F2" w:themeColor="background1" w:themeShade="F2"/>
        <w:szCs w:val="18"/>
        <w:lang w:val="fr-CH"/>
      </w:rPr>
      <w:fldChar w:fldCharType="separate"/>
    </w:r>
    <w:r w:rsidR="008407CD" w:rsidRPr="0087290A">
      <w:rPr>
        <w:color w:val="F2F2F2" w:themeColor="background1" w:themeShade="F2"/>
        <w:szCs w:val="18"/>
        <w:lang w:val="fr-FR"/>
      </w:rPr>
      <w:t>P:\ESP\SG\CONSEIL\C23\000\088S.docx</w:t>
    </w:r>
    <w:r w:rsidRPr="0087290A">
      <w:rPr>
        <w:color w:val="F2F2F2" w:themeColor="background1" w:themeShade="F2"/>
        <w:szCs w:val="18"/>
        <w:lang w:val="fr-CH"/>
      </w:rPr>
      <w:fldChar w:fldCharType="end"/>
    </w:r>
    <w:r w:rsidRPr="0087290A">
      <w:rPr>
        <w:color w:val="F2F2F2" w:themeColor="background1" w:themeShade="F2"/>
        <w:szCs w:val="18"/>
        <w:lang w:val="fr-CH"/>
      </w:rPr>
      <w:t xml:space="preserve"> (525359)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69CC1E87" w14:textId="77777777" w:rsidTr="00E31DCE">
      <w:trPr>
        <w:jc w:val="center"/>
      </w:trPr>
      <w:tc>
        <w:tcPr>
          <w:tcW w:w="1803" w:type="dxa"/>
          <w:vAlign w:val="center"/>
        </w:tcPr>
        <w:p w14:paraId="3F217386" w14:textId="77777777" w:rsidR="00F24B71" w:rsidRDefault="00E72B98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159B6F2" w14:textId="23B99BCD" w:rsidR="00F24B71" w:rsidRPr="00E06FD5" w:rsidRDefault="00F24B71" w:rsidP="00F24B71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A2CB0">
            <w:rPr>
              <w:bCs/>
            </w:rPr>
            <w:t>88</w:t>
          </w:r>
          <w:r w:rsidR="00C37F10">
            <w:rPr>
              <w:bCs/>
            </w:rPr>
            <w:t>(Cor.</w:t>
          </w:r>
          <w:r w:rsidR="00E72B98">
            <w:rPr>
              <w:bCs/>
            </w:rPr>
            <w:t>2</w:t>
          </w:r>
          <w:r w:rsidR="00C37F10">
            <w:rPr>
              <w:bCs/>
            </w:rPr>
            <w:t>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6BC1F39" w14:textId="6DDBF46B" w:rsidR="00760F1C" w:rsidRPr="004A609C" w:rsidRDefault="004A609C" w:rsidP="00F24B71">
    <w:pPr>
      <w:pStyle w:val="Footer"/>
      <w:rPr>
        <w:szCs w:val="18"/>
        <w:lang w:val="fr-FR"/>
      </w:rPr>
    </w:pPr>
    <w:r w:rsidRPr="0087290A">
      <w:rPr>
        <w:color w:val="F2F2F2" w:themeColor="background1" w:themeShade="F2"/>
        <w:szCs w:val="18"/>
        <w:lang w:val="fr-CH"/>
      </w:rPr>
      <w:fldChar w:fldCharType="begin"/>
    </w:r>
    <w:r w:rsidRPr="0087290A">
      <w:rPr>
        <w:color w:val="F2F2F2" w:themeColor="background1" w:themeShade="F2"/>
        <w:szCs w:val="18"/>
        <w:lang w:val="fr-FR"/>
      </w:rPr>
      <w:instrText xml:space="preserve"> FILENAME \p \* MERGEFORMAT </w:instrText>
    </w:r>
    <w:r w:rsidRPr="0087290A">
      <w:rPr>
        <w:color w:val="F2F2F2" w:themeColor="background1" w:themeShade="F2"/>
        <w:szCs w:val="18"/>
        <w:lang w:val="fr-CH"/>
      </w:rPr>
      <w:fldChar w:fldCharType="separate"/>
    </w:r>
    <w:r w:rsidR="008407CD" w:rsidRPr="0087290A">
      <w:rPr>
        <w:color w:val="F2F2F2" w:themeColor="background1" w:themeShade="F2"/>
        <w:szCs w:val="18"/>
        <w:lang w:val="fr-FR"/>
      </w:rPr>
      <w:t>P:\ESP\SG\CONSEIL\C23\000\088S.docx</w:t>
    </w:r>
    <w:r w:rsidRPr="0087290A">
      <w:rPr>
        <w:color w:val="F2F2F2" w:themeColor="background1" w:themeShade="F2"/>
        <w:szCs w:val="18"/>
        <w:lang w:val="fr-CH"/>
      </w:rPr>
      <w:fldChar w:fldCharType="end"/>
    </w:r>
    <w:r w:rsidRPr="0087290A">
      <w:rPr>
        <w:color w:val="F2F2F2" w:themeColor="background1" w:themeShade="F2"/>
        <w:szCs w:val="18"/>
        <w:lang w:val="fr-CH"/>
      </w:rPr>
      <w:t xml:space="preserve"> (525359)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D501" w14:textId="77777777" w:rsidR="00CD53CF" w:rsidRDefault="00CD53CF">
      <w:r>
        <w:t>____________________</w:t>
      </w:r>
    </w:p>
  </w:footnote>
  <w:footnote w:type="continuationSeparator" w:id="0">
    <w:p w14:paraId="60B79A48" w14:textId="77777777" w:rsidR="00CD53CF" w:rsidRDefault="00CD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2C12F42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3A2C7F8F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BC8EDA0" wp14:editId="16510432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8265A01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257B606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9EEDFF8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6E2C50F4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1AA963" wp14:editId="42E10FC9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9FA3EC7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CF"/>
    <w:rsid w:val="000007D1"/>
    <w:rsid w:val="00093EEB"/>
    <w:rsid w:val="000B0D00"/>
    <w:rsid w:val="000B7C15"/>
    <w:rsid w:val="000D1D0F"/>
    <w:rsid w:val="000F0D48"/>
    <w:rsid w:val="000F5290"/>
    <w:rsid w:val="0010165C"/>
    <w:rsid w:val="00146BFB"/>
    <w:rsid w:val="001559F5"/>
    <w:rsid w:val="001F14A2"/>
    <w:rsid w:val="002801AA"/>
    <w:rsid w:val="002C4676"/>
    <w:rsid w:val="002C70B0"/>
    <w:rsid w:val="002E22DD"/>
    <w:rsid w:val="002F3CC4"/>
    <w:rsid w:val="003273A4"/>
    <w:rsid w:val="00473962"/>
    <w:rsid w:val="004A609C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83593"/>
    <w:rsid w:val="007955DA"/>
    <w:rsid w:val="007E5DD3"/>
    <w:rsid w:val="007F350B"/>
    <w:rsid w:val="00820BE4"/>
    <w:rsid w:val="008407CD"/>
    <w:rsid w:val="008451E8"/>
    <w:rsid w:val="0087290A"/>
    <w:rsid w:val="00913B9C"/>
    <w:rsid w:val="00927F93"/>
    <w:rsid w:val="009427E2"/>
    <w:rsid w:val="00956E77"/>
    <w:rsid w:val="009F4811"/>
    <w:rsid w:val="00AA390C"/>
    <w:rsid w:val="00AF25BD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313B4"/>
    <w:rsid w:val="00C37F10"/>
    <w:rsid w:val="00C538FC"/>
    <w:rsid w:val="00C55B1F"/>
    <w:rsid w:val="00CD53CF"/>
    <w:rsid w:val="00CF1A67"/>
    <w:rsid w:val="00D2750E"/>
    <w:rsid w:val="00D50A36"/>
    <w:rsid w:val="00D62446"/>
    <w:rsid w:val="00D81433"/>
    <w:rsid w:val="00DA2CB0"/>
    <w:rsid w:val="00DA4EA2"/>
    <w:rsid w:val="00DC3D3E"/>
    <w:rsid w:val="00DE2C90"/>
    <w:rsid w:val="00DE3B24"/>
    <w:rsid w:val="00E06947"/>
    <w:rsid w:val="00E34072"/>
    <w:rsid w:val="00E3592D"/>
    <w:rsid w:val="00E50D76"/>
    <w:rsid w:val="00E72B98"/>
    <w:rsid w:val="00E92DE8"/>
    <w:rsid w:val="00EB1212"/>
    <w:rsid w:val="00ED411C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E41F1"/>
  <w15:docId w15:val="{CCEC45B7-FA70-430A-AE25-F7E49A16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,超级链接,Style 58,超????,超?级链,하이퍼링크2,하이퍼링크21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D53CF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CD53CF"/>
    <w:rPr>
      <w:rFonts w:ascii="Calibri" w:hAnsi="Calibri"/>
      <w:b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D53CF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CD53CF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CD53CF"/>
    <w:rPr>
      <w:rFonts w:ascii="Calibri" w:hAnsi="Calibri"/>
      <w:caps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CD53CF"/>
    <w:rPr>
      <w:rFonts w:ascii="Calibri" w:hAnsi="Calibri"/>
      <w:b/>
      <w:sz w:val="28"/>
      <w:lang w:val="es-ES_tradnl" w:eastAsia="en-US"/>
    </w:rPr>
  </w:style>
  <w:style w:type="character" w:customStyle="1" w:styleId="AnnexNoChar">
    <w:name w:val="Annex_No Char"/>
    <w:basedOn w:val="DefaultParagraphFont"/>
    <w:link w:val="AnnexNo"/>
    <w:locked/>
    <w:rsid w:val="00CD53CF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3CF"/>
    <w:rPr>
      <w:rFonts w:ascii="Calibri" w:hAnsi="Calibri"/>
      <w:b/>
      <w:sz w:val="28"/>
      <w:lang w:val="es-ES_tradnl" w:eastAsia="en-US"/>
    </w:rPr>
  </w:style>
  <w:style w:type="paragraph" w:customStyle="1" w:styleId="Endtext">
    <w:name w:val="End_text"/>
    <w:basedOn w:val="Normal"/>
    <w:rsid w:val="00CD53CF"/>
    <w:pPr>
      <w:tabs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ind w:left="567" w:hanging="567"/>
      <w:jc w:val="both"/>
      <w:textAlignment w:val="auto"/>
    </w:pPr>
    <w:rPr>
      <w:i/>
      <w:iCs/>
      <w:sz w:val="22"/>
      <w:lang w:val="fr-CH"/>
    </w:rPr>
  </w:style>
  <w:style w:type="character" w:customStyle="1" w:styleId="enumlev2Char">
    <w:name w:val="enumlev2 Char"/>
    <w:link w:val="enumlev2"/>
    <w:locked/>
    <w:rsid w:val="00CD53CF"/>
    <w:rPr>
      <w:rFonts w:ascii="Calibri" w:hAnsi="Calibri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CD53CF"/>
    <w:rPr>
      <w:rFonts w:ascii="Calibri" w:hAnsi="Calibri"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A2CB0"/>
    <w:rPr>
      <w:rFonts w:ascii="Calibri" w:hAnsi="Calibri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581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Federación de Rusia - Proyecto de revisión de la Resolución 1379 del Consejo (Mod. 2019) "Grupo de Expertos sobre el Reglamento de las Telecomunicaciones Internacionales (GE-RTI)"</dc:title>
  <dc:subject>Council 2023</dc:subject>
  <dc:creator>Spanish</dc:creator>
  <cp:keywords>C2023, C23, Council-23</cp:keywords>
  <dc:description/>
  <cp:lastModifiedBy>Brouard, Ricarda</cp:lastModifiedBy>
  <cp:revision>2</cp:revision>
  <cp:lastPrinted>2023-07-10T11:59:00Z</cp:lastPrinted>
  <dcterms:created xsi:type="dcterms:W3CDTF">2023-07-21T09:43:00Z</dcterms:created>
  <dcterms:modified xsi:type="dcterms:W3CDTF">2023-07-21T09:43:00Z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