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D59E3" w14:paraId="1591300A" w14:textId="77777777" w:rsidTr="7D754B1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0F3F94AF" w:rsidR="00AD3606" w:rsidRPr="006D59E3" w:rsidRDefault="002C59E4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rFonts w:hint="eastAsia"/>
                <w:b/>
                <w:lang w:eastAsia="zh-CN"/>
              </w:rPr>
              <w:t>议项：</w:t>
            </w:r>
            <w:r w:rsidR="00B27002" w:rsidRPr="006D59E3">
              <w:rPr>
                <w:b/>
              </w:rPr>
              <w:t xml:space="preserve">PL </w:t>
            </w:r>
            <w:r w:rsidR="00621412">
              <w:rPr>
                <w:b/>
              </w:rPr>
              <w:t>2</w:t>
            </w:r>
          </w:p>
        </w:tc>
        <w:tc>
          <w:tcPr>
            <w:tcW w:w="5245" w:type="dxa"/>
          </w:tcPr>
          <w:p w14:paraId="2F0CB53A" w14:textId="5CF53ABA" w:rsidR="00AD3606" w:rsidRPr="006D59E3" w:rsidRDefault="002C59E4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>
              <w:rPr>
                <w:b/>
              </w:rPr>
              <w:t xml:space="preserve"> </w:t>
            </w:r>
            <w:r w:rsidR="00AD3606" w:rsidRPr="006D59E3">
              <w:rPr>
                <w:b/>
              </w:rPr>
              <w:t>C23/</w:t>
            </w:r>
            <w:r w:rsidR="00DE78D6">
              <w:rPr>
                <w:b/>
              </w:rPr>
              <w:t>7</w:t>
            </w:r>
            <w:r w:rsidR="00621412">
              <w:rPr>
                <w:b/>
              </w:rPr>
              <w:t>4</w:t>
            </w:r>
            <w:r w:rsidR="009F5052">
              <w:rPr>
                <w:rFonts w:hint="eastAsia"/>
                <w:b/>
                <w:lang w:eastAsia="zh-CN"/>
              </w:rPr>
              <w:t>(</w:t>
            </w:r>
            <w:r w:rsidR="009F5052">
              <w:rPr>
                <w:b/>
                <w:lang w:eastAsia="zh-CN"/>
              </w:rPr>
              <w:t>Cor.1)</w:t>
            </w:r>
            <w:r w:rsidR="00AD3606" w:rsidRPr="006D59E3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6D59E3" w14:paraId="777833CB" w14:textId="77777777" w:rsidTr="7D754B15">
        <w:trPr>
          <w:cantSplit/>
        </w:trPr>
        <w:tc>
          <w:tcPr>
            <w:tcW w:w="3969" w:type="dxa"/>
            <w:vMerge/>
          </w:tcPr>
          <w:p w14:paraId="7DECAB6C" w14:textId="77777777" w:rsidR="00AD3606" w:rsidRPr="006D59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34558F1E" w:rsidR="00AD3606" w:rsidRPr="006D59E3" w:rsidRDefault="00AD360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D59E3">
              <w:rPr>
                <w:b/>
              </w:rPr>
              <w:t>2023</w:t>
            </w:r>
            <w:r w:rsidR="002C59E4">
              <w:rPr>
                <w:rFonts w:hint="eastAsia"/>
                <w:b/>
                <w:lang w:eastAsia="zh-CN"/>
              </w:rPr>
              <w:t>年</w:t>
            </w:r>
            <w:r w:rsidR="009F5052">
              <w:rPr>
                <w:b/>
                <w:lang w:eastAsia="zh-CN"/>
              </w:rPr>
              <w:t>7</w:t>
            </w:r>
            <w:r w:rsidR="002C59E4">
              <w:rPr>
                <w:rFonts w:hint="eastAsia"/>
                <w:b/>
                <w:lang w:eastAsia="zh-CN"/>
              </w:rPr>
              <w:t>月</w:t>
            </w:r>
            <w:r w:rsidR="009F5052">
              <w:rPr>
                <w:b/>
                <w:lang w:eastAsia="zh-CN"/>
              </w:rPr>
              <w:t>11</w:t>
            </w:r>
            <w:r w:rsidR="002C59E4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6D59E3" w14:paraId="082C2282" w14:textId="77777777" w:rsidTr="7D754B15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6D59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0928719E" w:rsidR="00AD3606" w:rsidRPr="006D59E3" w:rsidRDefault="002C59E4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</w:t>
            </w:r>
            <w:r w:rsidR="00C100D6">
              <w:rPr>
                <w:rFonts w:hint="eastAsia"/>
                <w:b/>
                <w:lang w:eastAsia="zh-CN"/>
              </w:rPr>
              <w:t>英文</w:t>
            </w:r>
          </w:p>
        </w:tc>
      </w:tr>
      <w:tr w:rsidR="00472BAD" w:rsidRPr="006D59E3" w14:paraId="3C9C7706" w14:textId="77777777" w:rsidTr="7D754B15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6D59E3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6D59E3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2C59E4" w:rsidRPr="006D59E3" w14:paraId="56107E13" w14:textId="77777777" w:rsidTr="7D754B1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35627E" w14:textId="48DA5A02" w:rsidR="002C59E4" w:rsidRPr="006D59E3" w:rsidRDefault="003D0993" w:rsidP="00621412">
            <w:pPr>
              <w:pStyle w:val="Source"/>
              <w:framePr w:hSpace="0" w:wrap="auto" w:vAnchor="margin" w:hAnchor="text" w:xAlign="left" w:yAlign="inline"/>
              <w:rPr>
                <w:lang w:eastAsia="zh-CN"/>
              </w:rPr>
            </w:pPr>
            <w:bookmarkStart w:id="4" w:name="dsource" w:colFirst="0" w:colLast="0"/>
            <w:bookmarkEnd w:id="3"/>
            <w:r w:rsidRPr="00136711">
              <w:rPr>
                <w:rFonts w:hint="eastAsia"/>
                <w:lang w:eastAsia="zh-CN"/>
              </w:rPr>
              <w:t>捷克共和国</w:t>
            </w:r>
            <w:r>
              <w:rPr>
                <w:rFonts w:hint="eastAsia"/>
                <w:lang w:eastAsia="zh-CN"/>
              </w:rPr>
              <w:t>及</w:t>
            </w:r>
            <w:r w:rsidR="0008025D" w:rsidRPr="00136711">
              <w:rPr>
                <w:rFonts w:hint="eastAsia"/>
                <w:lang w:eastAsia="zh-CN"/>
              </w:rPr>
              <w:t>德意志（联邦共和国）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奥地利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比利时</w:t>
            </w:r>
            <w:r w:rsidR="00621412" w:rsidRPr="00136711">
              <w:rPr>
                <w:lang w:eastAsia="zh-CN"/>
              </w:rPr>
              <w:t>、</w:t>
            </w:r>
            <w:r w:rsidR="00A36592" w:rsidRPr="00A36592">
              <w:rPr>
                <w:rFonts w:hint="eastAsia"/>
                <w:lang w:eastAsia="zh-CN"/>
              </w:rPr>
              <w:t>波斯尼亚和黑塞哥维那</w:t>
            </w:r>
            <w:r w:rsidR="00A36592">
              <w:rPr>
                <w:rFonts w:hint="eastAsia"/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保加利亚（共和国）</w:t>
            </w:r>
            <w:r w:rsidR="00621412" w:rsidRPr="00136711">
              <w:rPr>
                <w:lang w:eastAsia="zh-CN"/>
              </w:rPr>
              <w:t>、</w:t>
            </w:r>
            <w:r w:rsidR="00A36592">
              <w:rPr>
                <w:rFonts w:hint="eastAsia"/>
                <w:lang w:eastAsia="zh-CN"/>
              </w:rPr>
              <w:t>加拿大、</w:t>
            </w:r>
            <w:r w:rsidR="0008025D" w:rsidRPr="00136711">
              <w:rPr>
                <w:rFonts w:hint="eastAsia"/>
                <w:lang w:eastAsia="zh-CN"/>
              </w:rPr>
              <w:t>塞浦路斯（共和国）</w:t>
            </w:r>
            <w:r w:rsidR="00621412" w:rsidRPr="00136711">
              <w:rPr>
                <w:lang w:eastAsia="zh-CN"/>
              </w:rPr>
              <w:t>、</w:t>
            </w:r>
            <w:r w:rsidR="00A36592">
              <w:rPr>
                <w:rFonts w:hint="eastAsia"/>
                <w:lang w:eastAsia="zh-CN"/>
              </w:rPr>
              <w:t>哥斯达黎加、</w:t>
            </w:r>
            <w:r w:rsidR="0008025D" w:rsidRPr="00136711">
              <w:rPr>
                <w:rFonts w:hint="eastAsia"/>
                <w:lang w:eastAsia="zh-CN"/>
              </w:rPr>
              <w:t>克罗地亚（共和国）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丹麦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西班牙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爱沙尼亚（共和国）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芬兰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法国</w:t>
            </w:r>
            <w:r w:rsidR="00621412" w:rsidRPr="00136711">
              <w:rPr>
                <w:lang w:eastAsia="zh-CN"/>
              </w:rPr>
              <w:t>、</w:t>
            </w:r>
            <w:r w:rsidR="00A36592">
              <w:rPr>
                <w:rFonts w:hint="eastAsia"/>
                <w:lang w:eastAsia="zh-CN"/>
              </w:rPr>
              <w:t>格鲁吉亚、</w:t>
            </w:r>
            <w:r w:rsidR="0008025D" w:rsidRPr="00136711">
              <w:rPr>
                <w:rFonts w:hint="eastAsia"/>
                <w:lang w:eastAsia="zh-CN"/>
              </w:rPr>
              <w:t>加纳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希腊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匈牙利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爱尔兰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冰岛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以色列（国）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意大利</w:t>
            </w:r>
            <w:r w:rsidR="00621412" w:rsidRPr="00136711">
              <w:rPr>
                <w:lang w:eastAsia="zh-CN"/>
              </w:rPr>
              <w:t>、</w:t>
            </w:r>
            <w:r w:rsidR="00A36592">
              <w:rPr>
                <w:rFonts w:hint="eastAsia"/>
                <w:lang w:eastAsia="zh-CN"/>
              </w:rPr>
              <w:t>日本国、</w:t>
            </w:r>
            <w:r w:rsidR="00136711" w:rsidRPr="00136711">
              <w:rPr>
                <w:rFonts w:hint="eastAsia"/>
                <w:lang w:eastAsia="zh-CN"/>
              </w:rPr>
              <w:t>拉脱维亚（共和国）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列支敦士登（公国）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立陶宛（共和国）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卢森堡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北马其顿（共和国）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马耳他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墨西哥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摩尔多瓦（共和国）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黑山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荷兰（王国）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秘鲁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波兰（共和国）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葡萄牙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斯洛伐克共和国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罗马尼亚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塞尔维亚（共和国）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斯洛文尼亚（共和国）</w:t>
            </w:r>
            <w:r w:rsidR="00A36592">
              <w:rPr>
                <w:rFonts w:hint="eastAsia"/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瑞典</w:t>
            </w:r>
            <w:r w:rsidR="00A36592">
              <w:rPr>
                <w:rFonts w:hint="eastAsia"/>
                <w:lang w:eastAsia="zh-CN"/>
              </w:rPr>
              <w:t>和乌克兰</w:t>
            </w:r>
            <w:r w:rsidR="00DE78D6" w:rsidRPr="00136711">
              <w:rPr>
                <w:rFonts w:hint="eastAsia"/>
                <w:lang w:eastAsia="zh-CN"/>
              </w:rPr>
              <w:t>的文稿</w:t>
            </w:r>
          </w:p>
        </w:tc>
      </w:tr>
      <w:tr w:rsidR="002C59E4" w:rsidRPr="006D59E3" w14:paraId="0589EAFA" w14:textId="77777777" w:rsidTr="7D754B1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C173F2" w14:textId="15896C67" w:rsidR="002C59E4" w:rsidRPr="006D59E3" w:rsidRDefault="006478FB" w:rsidP="00621412">
            <w:pPr>
              <w:pStyle w:val="Subtitle1"/>
              <w:framePr w:hSpace="0" w:wrap="auto" w:xAlign="left" w:yAlign="inline"/>
              <w:rPr>
                <w:lang w:eastAsia="zh-CN"/>
              </w:rPr>
            </w:pPr>
            <w:bookmarkStart w:id="5" w:name="dtitle1" w:colFirst="0" w:colLast="0"/>
            <w:bookmarkEnd w:id="4"/>
            <w:r w:rsidRPr="00505813">
              <w:rPr>
                <w:rFonts w:hint="eastAsia"/>
                <w:lang w:eastAsia="zh-CN"/>
              </w:rPr>
              <w:t>在以人为本的数字化</w:t>
            </w:r>
            <w:proofErr w:type="gramStart"/>
            <w:r w:rsidRPr="00505813">
              <w:rPr>
                <w:rFonts w:hint="eastAsia"/>
                <w:lang w:eastAsia="zh-CN"/>
              </w:rPr>
              <w:t>转型愿景中</w:t>
            </w:r>
            <w:proofErr w:type="gramEnd"/>
            <w:r w:rsidR="00505813">
              <w:rPr>
                <w:lang w:eastAsia="zh-CN"/>
              </w:rPr>
              <w:br/>
            </w:r>
            <w:r w:rsidRPr="00505813">
              <w:rPr>
                <w:rFonts w:hint="eastAsia"/>
                <w:lang w:eastAsia="zh-CN"/>
              </w:rPr>
              <w:t>对电信</w:t>
            </w:r>
            <w:r w:rsidRPr="00505813">
              <w:rPr>
                <w:lang w:eastAsia="zh-CN"/>
              </w:rPr>
              <w:t>/ICT</w:t>
            </w:r>
            <w:r w:rsidRPr="00505813">
              <w:rPr>
                <w:rFonts w:hint="eastAsia"/>
                <w:lang w:eastAsia="zh-CN"/>
              </w:rPr>
              <w:t>技术采取基于人权的方法</w:t>
            </w:r>
          </w:p>
        </w:tc>
      </w:tr>
      <w:tr w:rsidR="002C59E4" w:rsidRPr="006D59E3" w14:paraId="23090289" w14:textId="77777777" w:rsidTr="7D754B1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708270E" w14:textId="4C7D7D81" w:rsidR="002C59E4" w:rsidRPr="006D59E3" w:rsidRDefault="002C59E4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</w:p>
          <w:p w14:paraId="58875E53" w14:textId="6BD04FB3" w:rsidR="00621412" w:rsidRDefault="009F5052" w:rsidP="00D0718D">
            <w:pPr>
              <w:ind w:firstLineChars="200" w:firstLine="480"/>
              <w:jc w:val="both"/>
              <w:rPr>
                <w:lang w:eastAsia="zh-CN"/>
              </w:rPr>
            </w:pPr>
            <w:r w:rsidRPr="009F5052">
              <w:rPr>
                <w:rFonts w:hint="eastAsia"/>
                <w:lang w:eastAsia="zh-CN"/>
              </w:rPr>
              <w:t>请注意，</w:t>
            </w:r>
            <w:r w:rsidRPr="007E29D3">
              <w:rPr>
                <w:rFonts w:hint="eastAsia"/>
                <w:b/>
                <w:bCs/>
                <w:lang w:eastAsia="zh-CN"/>
              </w:rPr>
              <w:t>波斯尼亚和黑塞哥维那</w:t>
            </w:r>
            <w:r>
              <w:rPr>
                <w:rFonts w:hint="eastAsia"/>
                <w:lang w:eastAsia="zh-CN"/>
              </w:rPr>
              <w:t>、</w:t>
            </w:r>
            <w:r w:rsidRPr="007E29D3">
              <w:rPr>
                <w:rFonts w:hint="eastAsia"/>
                <w:b/>
                <w:bCs/>
                <w:lang w:eastAsia="zh-CN"/>
              </w:rPr>
              <w:t>加拿大</w:t>
            </w:r>
            <w:r>
              <w:rPr>
                <w:rFonts w:hint="eastAsia"/>
                <w:lang w:eastAsia="zh-CN"/>
              </w:rPr>
              <w:t>、</w:t>
            </w:r>
            <w:r w:rsidRPr="007E29D3">
              <w:rPr>
                <w:rFonts w:hint="eastAsia"/>
                <w:b/>
                <w:bCs/>
                <w:lang w:eastAsia="zh-CN"/>
              </w:rPr>
              <w:t>哥斯达黎加</w:t>
            </w:r>
            <w:r>
              <w:rPr>
                <w:rFonts w:hint="eastAsia"/>
                <w:lang w:eastAsia="zh-CN"/>
              </w:rPr>
              <w:t>、</w:t>
            </w:r>
            <w:r w:rsidRPr="007E29D3">
              <w:rPr>
                <w:rFonts w:hint="eastAsia"/>
                <w:b/>
                <w:bCs/>
                <w:lang w:eastAsia="zh-CN"/>
              </w:rPr>
              <w:t>格鲁吉亚</w:t>
            </w:r>
            <w:r>
              <w:rPr>
                <w:rFonts w:hint="eastAsia"/>
                <w:lang w:eastAsia="zh-CN"/>
              </w:rPr>
              <w:t>、</w:t>
            </w:r>
            <w:r w:rsidRPr="007E29D3">
              <w:rPr>
                <w:rFonts w:hint="eastAsia"/>
                <w:b/>
                <w:bCs/>
                <w:lang w:eastAsia="zh-CN"/>
              </w:rPr>
              <w:t>日本国</w:t>
            </w:r>
            <w:r>
              <w:rPr>
                <w:rFonts w:hint="eastAsia"/>
                <w:lang w:eastAsia="zh-CN"/>
              </w:rPr>
              <w:t>和</w:t>
            </w:r>
            <w:r w:rsidRPr="007E29D3">
              <w:rPr>
                <w:rFonts w:hint="eastAsia"/>
                <w:b/>
                <w:bCs/>
                <w:lang w:eastAsia="zh-CN"/>
              </w:rPr>
              <w:t>乌克兰</w:t>
            </w:r>
            <w:r w:rsidRPr="009F5052">
              <w:rPr>
                <w:rFonts w:hint="eastAsia"/>
                <w:lang w:eastAsia="zh-CN"/>
              </w:rPr>
              <w:t>也是</w:t>
            </w:r>
            <w:r w:rsidRPr="009F5052"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23</w:t>
            </w:r>
            <w:r w:rsidRPr="009F5052">
              <w:rPr>
                <w:rFonts w:hint="eastAsia"/>
                <w:lang w:eastAsia="zh-CN"/>
              </w:rPr>
              <w:t>/7</w:t>
            </w:r>
            <w:r>
              <w:rPr>
                <w:lang w:eastAsia="zh-CN"/>
              </w:rPr>
              <w:t>4</w:t>
            </w:r>
            <w:r w:rsidRPr="009F5052">
              <w:rPr>
                <w:rFonts w:hint="eastAsia"/>
                <w:lang w:eastAsia="zh-CN"/>
              </w:rPr>
              <w:t>号文件的签署国。</w:t>
            </w:r>
          </w:p>
          <w:p w14:paraId="33887EC9" w14:textId="77777777" w:rsidR="009F5052" w:rsidRDefault="009F5052" w:rsidP="009F505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______________</w:t>
            </w:r>
          </w:p>
          <w:p w14:paraId="56AC175C" w14:textId="51604D89" w:rsidR="002C59E4" w:rsidRPr="00621412" w:rsidRDefault="002C59E4" w:rsidP="00621412">
            <w:pPr>
              <w:spacing w:before="40" w:after="40"/>
              <w:jc w:val="both"/>
              <w:rPr>
                <w:lang w:eastAsia="zh-CN"/>
              </w:rPr>
            </w:pPr>
          </w:p>
        </w:tc>
      </w:tr>
      <w:bookmarkEnd w:id="5"/>
    </w:tbl>
    <w:p w14:paraId="7FE52F59" w14:textId="1674B186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</w:p>
    <w:p w14:paraId="74767B39" w14:textId="77777777" w:rsidR="001B56BF" w:rsidRDefault="001B56BF" w:rsidP="001B56BF">
      <w:pPr>
        <w:rPr>
          <w:b/>
          <w:lang w:eastAsia="zh-CN"/>
        </w:rPr>
      </w:pPr>
    </w:p>
    <w:p w14:paraId="53826F52" w14:textId="4DF587F0" w:rsidR="001B56BF" w:rsidRPr="001B56BF" w:rsidRDefault="001B56BF" w:rsidP="001B56B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136"/>
        </w:tabs>
        <w:rPr>
          <w:lang w:eastAsia="zh-CN"/>
        </w:rPr>
      </w:pPr>
      <w:r>
        <w:rPr>
          <w:lang w:eastAsia="zh-CN"/>
        </w:rPr>
        <w:tab/>
      </w:r>
    </w:p>
    <w:sectPr w:rsidR="001B56BF" w:rsidRPr="001B56BF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E8C8" w14:textId="77777777" w:rsidR="00322512" w:rsidRDefault="00322512">
      <w:r>
        <w:separator/>
      </w:r>
    </w:p>
  </w:endnote>
  <w:endnote w:type="continuationSeparator" w:id="0">
    <w:p w14:paraId="30894BCF" w14:textId="77777777" w:rsidR="00322512" w:rsidRDefault="0032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DA195EB" w:rsidR="00EE49E8" w:rsidRDefault="00B27002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</w:t>
          </w:r>
          <w:r w:rsidR="00DE78D6">
            <w:rPr>
              <w:noProof/>
            </w:rPr>
            <w:t>534</w:t>
          </w:r>
          <w:r w:rsidR="00621412">
            <w:rPr>
              <w:noProof/>
            </w:rPr>
            <w:t>5</w:t>
          </w:r>
        </w:p>
      </w:tc>
      <w:tc>
        <w:tcPr>
          <w:tcW w:w="8261" w:type="dxa"/>
        </w:tcPr>
        <w:p w14:paraId="35709C74" w14:textId="54807ADD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BD5865">
            <w:rPr>
              <w:bCs/>
            </w:rPr>
            <w:t>7</w:t>
          </w:r>
          <w:r w:rsidR="00621412">
            <w:rPr>
              <w:bCs/>
            </w:rPr>
            <w:t>4</w:t>
          </w:r>
          <w:r w:rsidRPr="00623AE3">
            <w:rPr>
              <w:bCs/>
            </w:rPr>
            <w:t>-</w:t>
          </w:r>
          <w:r w:rsidR="0062538D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2044C466" w:rsidR="00EE49E8" w:rsidRPr="00DE78D6" w:rsidRDefault="00EE49E8" w:rsidP="00DE78D6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7E29D3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37E81E84" w:rsidR="00EE49E8" w:rsidRPr="00E06FD5" w:rsidRDefault="00EE49E8" w:rsidP="00EE49E8">
          <w:pPr>
            <w:pStyle w:val="Header"/>
            <w:tabs>
              <w:tab w:val="left" w:pos="643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E78D6">
            <w:rPr>
              <w:bCs/>
            </w:rPr>
            <w:t>7</w:t>
          </w:r>
          <w:r w:rsidR="00621412">
            <w:rPr>
              <w:bCs/>
            </w:rPr>
            <w:t>4</w:t>
          </w:r>
          <w:r w:rsidR="00C100D6">
            <w:rPr>
              <w:rFonts w:eastAsiaTheme="minorEastAsia" w:hint="eastAsia"/>
              <w:bCs/>
              <w:lang w:eastAsia="zh-CN"/>
            </w:rPr>
            <w:t>(</w:t>
          </w:r>
          <w:r w:rsidR="00C100D6">
            <w:rPr>
              <w:rFonts w:eastAsiaTheme="minorEastAsia"/>
              <w:bCs/>
              <w:lang w:eastAsia="zh-CN"/>
            </w:rPr>
            <w:t>Cor.1)</w:t>
          </w:r>
          <w:r w:rsidRPr="00623AE3">
            <w:rPr>
              <w:bCs/>
            </w:rPr>
            <w:t>-</w:t>
          </w:r>
          <w:r w:rsidR="0062538D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D5DB" w14:textId="77777777" w:rsidR="00322512" w:rsidRDefault="00322512">
      <w:r>
        <w:t>____________________</w:t>
      </w:r>
    </w:p>
  </w:footnote>
  <w:footnote w:type="continuationSeparator" w:id="0">
    <w:p w14:paraId="4F68F73E" w14:textId="77777777" w:rsidR="00322512" w:rsidRDefault="0032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6B53293B" w:rsidR="00AD3606" w:rsidRPr="009621F8" w:rsidRDefault="002C59E4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2C59E4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061A51B" wp14:editId="6D07F391">
                <wp:extent cx="1993900" cy="558800"/>
                <wp:effectExtent l="0" t="0" r="0" b="0"/>
                <wp:docPr id="931582849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58284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194E2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DDE"/>
    <w:multiLevelType w:val="hybridMultilevel"/>
    <w:tmpl w:val="3780727A"/>
    <w:lvl w:ilvl="0" w:tplc="66460E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90E49DA" w:tentative="1">
      <w:start w:val="1"/>
      <w:numFmt w:val="lowerLetter"/>
      <w:lvlText w:val="%2."/>
      <w:lvlJc w:val="left"/>
      <w:pPr>
        <w:ind w:left="1440" w:hanging="360"/>
      </w:pPr>
    </w:lvl>
    <w:lvl w:ilvl="2" w:tplc="7E78677C" w:tentative="1">
      <w:start w:val="1"/>
      <w:numFmt w:val="lowerRoman"/>
      <w:lvlText w:val="%3."/>
      <w:lvlJc w:val="right"/>
      <w:pPr>
        <w:ind w:left="2160" w:hanging="180"/>
      </w:pPr>
    </w:lvl>
    <w:lvl w:ilvl="3" w:tplc="6F300C10" w:tentative="1">
      <w:start w:val="1"/>
      <w:numFmt w:val="decimal"/>
      <w:lvlText w:val="%4."/>
      <w:lvlJc w:val="left"/>
      <w:pPr>
        <w:ind w:left="2880" w:hanging="360"/>
      </w:pPr>
    </w:lvl>
    <w:lvl w:ilvl="4" w:tplc="3DE28C0A" w:tentative="1">
      <w:start w:val="1"/>
      <w:numFmt w:val="lowerLetter"/>
      <w:lvlText w:val="%5."/>
      <w:lvlJc w:val="left"/>
      <w:pPr>
        <w:ind w:left="3600" w:hanging="360"/>
      </w:pPr>
    </w:lvl>
    <w:lvl w:ilvl="5" w:tplc="EDD0C91E" w:tentative="1">
      <w:start w:val="1"/>
      <w:numFmt w:val="lowerRoman"/>
      <w:lvlText w:val="%6."/>
      <w:lvlJc w:val="right"/>
      <w:pPr>
        <w:ind w:left="4320" w:hanging="180"/>
      </w:pPr>
    </w:lvl>
    <w:lvl w:ilvl="6" w:tplc="24CC2A22" w:tentative="1">
      <w:start w:val="1"/>
      <w:numFmt w:val="decimal"/>
      <w:lvlText w:val="%7."/>
      <w:lvlJc w:val="left"/>
      <w:pPr>
        <w:ind w:left="5040" w:hanging="360"/>
      </w:pPr>
    </w:lvl>
    <w:lvl w:ilvl="7" w:tplc="A3EE8884" w:tentative="1">
      <w:start w:val="1"/>
      <w:numFmt w:val="lowerLetter"/>
      <w:lvlText w:val="%8."/>
      <w:lvlJc w:val="left"/>
      <w:pPr>
        <w:ind w:left="5760" w:hanging="360"/>
      </w:pPr>
    </w:lvl>
    <w:lvl w:ilvl="8" w:tplc="991C5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7510"/>
    <w:multiLevelType w:val="hybridMultilevel"/>
    <w:tmpl w:val="D870F348"/>
    <w:lvl w:ilvl="0" w:tplc="3B163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122EE"/>
    <w:multiLevelType w:val="multilevel"/>
    <w:tmpl w:val="B3CE8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30310FDB"/>
    <w:multiLevelType w:val="hybridMultilevel"/>
    <w:tmpl w:val="BAD29912"/>
    <w:lvl w:ilvl="0" w:tplc="3CA2878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DBBC75F6" w:tentative="1">
      <w:start w:val="1"/>
      <w:numFmt w:val="lowerLetter"/>
      <w:lvlText w:val="%2."/>
      <w:lvlJc w:val="left"/>
      <w:pPr>
        <w:ind w:left="2160" w:hanging="360"/>
      </w:pPr>
    </w:lvl>
    <w:lvl w:ilvl="2" w:tplc="B824E600" w:tentative="1">
      <w:start w:val="1"/>
      <w:numFmt w:val="lowerRoman"/>
      <w:lvlText w:val="%3."/>
      <w:lvlJc w:val="right"/>
      <w:pPr>
        <w:ind w:left="2880" w:hanging="180"/>
      </w:pPr>
    </w:lvl>
    <w:lvl w:ilvl="3" w:tplc="418C17D0" w:tentative="1">
      <w:start w:val="1"/>
      <w:numFmt w:val="decimal"/>
      <w:lvlText w:val="%4."/>
      <w:lvlJc w:val="left"/>
      <w:pPr>
        <w:ind w:left="3600" w:hanging="360"/>
      </w:pPr>
    </w:lvl>
    <w:lvl w:ilvl="4" w:tplc="0152286E" w:tentative="1">
      <w:start w:val="1"/>
      <w:numFmt w:val="lowerLetter"/>
      <w:lvlText w:val="%5."/>
      <w:lvlJc w:val="left"/>
      <w:pPr>
        <w:ind w:left="4320" w:hanging="360"/>
      </w:pPr>
    </w:lvl>
    <w:lvl w:ilvl="5" w:tplc="4C9A365E" w:tentative="1">
      <w:start w:val="1"/>
      <w:numFmt w:val="lowerRoman"/>
      <w:lvlText w:val="%6."/>
      <w:lvlJc w:val="right"/>
      <w:pPr>
        <w:ind w:left="5040" w:hanging="180"/>
      </w:pPr>
    </w:lvl>
    <w:lvl w:ilvl="6" w:tplc="45764F64" w:tentative="1">
      <w:start w:val="1"/>
      <w:numFmt w:val="decimal"/>
      <w:lvlText w:val="%7."/>
      <w:lvlJc w:val="left"/>
      <w:pPr>
        <w:ind w:left="5760" w:hanging="360"/>
      </w:pPr>
    </w:lvl>
    <w:lvl w:ilvl="7" w:tplc="0F1E612A" w:tentative="1">
      <w:start w:val="1"/>
      <w:numFmt w:val="lowerLetter"/>
      <w:lvlText w:val="%8."/>
      <w:lvlJc w:val="left"/>
      <w:pPr>
        <w:ind w:left="6480" w:hanging="360"/>
      </w:pPr>
    </w:lvl>
    <w:lvl w:ilvl="8" w:tplc="ECA4FA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FB3951"/>
    <w:multiLevelType w:val="hybridMultilevel"/>
    <w:tmpl w:val="2ED2B6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796E77"/>
    <w:multiLevelType w:val="hybridMultilevel"/>
    <w:tmpl w:val="41640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428"/>
    <w:multiLevelType w:val="hybridMultilevel"/>
    <w:tmpl w:val="0A5236EE"/>
    <w:lvl w:ilvl="0" w:tplc="82EAD7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6860E7A" w:tentative="1">
      <w:start w:val="1"/>
      <w:numFmt w:val="lowerLetter"/>
      <w:lvlText w:val="%2."/>
      <w:lvlJc w:val="left"/>
      <w:pPr>
        <w:ind w:left="1440" w:hanging="360"/>
      </w:pPr>
    </w:lvl>
    <w:lvl w:ilvl="2" w:tplc="C846CEE2" w:tentative="1">
      <w:start w:val="1"/>
      <w:numFmt w:val="lowerRoman"/>
      <w:lvlText w:val="%3."/>
      <w:lvlJc w:val="right"/>
      <w:pPr>
        <w:ind w:left="2160" w:hanging="180"/>
      </w:pPr>
    </w:lvl>
    <w:lvl w:ilvl="3" w:tplc="6D8AAA4E" w:tentative="1">
      <w:start w:val="1"/>
      <w:numFmt w:val="decimal"/>
      <w:lvlText w:val="%4."/>
      <w:lvlJc w:val="left"/>
      <w:pPr>
        <w:ind w:left="2880" w:hanging="360"/>
      </w:pPr>
    </w:lvl>
    <w:lvl w:ilvl="4" w:tplc="E34092D0" w:tentative="1">
      <w:start w:val="1"/>
      <w:numFmt w:val="lowerLetter"/>
      <w:lvlText w:val="%5."/>
      <w:lvlJc w:val="left"/>
      <w:pPr>
        <w:ind w:left="3600" w:hanging="360"/>
      </w:pPr>
    </w:lvl>
    <w:lvl w:ilvl="5" w:tplc="C630AE34" w:tentative="1">
      <w:start w:val="1"/>
      <w:numFmt w:val="lowerRoman"/>
      <w:lvlText w:val="%6."/>
      <w:lvlJc w:val="right"/>
      <w:pPr>
        <w:ind w:left="4320" w:hanging="180"/>
      </w:pPr>
    </w:lvl>
    <w:lvl w:ilvl="6" w:tplc="715667E4" w:tentative="1">
      <w:start w:val="1"/>
      <w:numFmt w:val="decimal"/>
      <w:lvlText w:val="%7."/>
      <w:lvlJc w:val="left"/>
      <w:pPr>
        <w:ind w:left="5040" w:hanging="360"/>
      </w:pPr>
    </w:lvl>
    <w:lvl w:ilvl="7" w:tplc="37BC9404" w:tentative="1">
      <w:start w:val="1"/>
      <w:numFmt w:val="lowerLetter"/>
      <w:lvlText w:val="%8."/>
      <w:lvlJc w:val="left"/>
      <w:pPr>
        <w:ind w:left="5760" w:hanging="360"/>
      </w:pPr>
    </w:lvl>
    <w:lvl w:ilvl="8" w:tplc="E9D66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3446A"/>
    <w:multiLevelType w:val="hybridMultilevel"/>
    <w:tmpl w:val="A4641C0C"/>
    <w:lvl w:ilvl="0" w:tplc="86D66140">
      <w:start w:val="1"/>
      <w:numFmt w:val="decimal"/>
      <w:lvlText w:val="%1."/>
      <w:lvlJc w:val="left"/>
      <w:pPr>
        <w:ind w:left="720" w:hanging="360"/>
      </w:pPr>
    </w:lvl>
    <w:lvl w:ilvl="1" w:tplc="4AC24200" w:tentative="1">
      <w:start w:val="1"/>
      <w:numFmt w:val="lowerLetter"/>
      <w:lvlText w:val="%2."/>
      <w:lvlJc w:val="left"/>
      <w:pPr>
        <w:ind w:left="1440" w:hanging="360"/>
      </w:pPr>
    </w:lvl>
    <w:lvl w:ilvl="2" w:tplc="8E803A4C" w:tentative="1">
      <w:start w:val="1"/>
      <w:numFmt w:val="lowerRoman"/>
      <w:lvlText w:val="%3."/>
      <w:lvlJc w:val="right"/>
      <w:pPr>
        <w:ind w:left="2160" w:hanging="180"/>
      </w:pPr>
    </w:lvl>
    <w:lvl w:ilvl="3" w:tplc="F6C6B3D2" w:tentative="1">
      <w:start w:val="1"/>
      <w:numFmt w:val="decimal"/>
      <w:lvlText w:val="%4."/>
      <w:lvlJc w:val="left"/>
      <w:pPr>
        <w:ind w:left="2880" w:hanging="360"/>
      </w:pPr>
    </w:lvl>
    <w:lvl w:ilvl="4" w:tplc="206AE6EA" w:tentative="1">
      <w:start w:val="1"/>
      <w:numFmt w:val="lowerLetter"/>
      <w:lvlText w:val="%5."/>
      <w:lvlJc w:val="left"/>
      <w:pPr>
        <w:ind w:left="3600" w:hanging="360"/>
      </w:pPr>
    </w:lvl>
    <w:lvl w:ilvl="5" w:tplc="548E4678" w:tentative="1">
      <w:start w:val="1"/>
      <w:numFmt w:val="lowerRoman"/>
      <w:lvlText w:val="%6."/>
      <w:lvlJc w:val="right"/>
      <w:pPr>
        <w:ind w:left="4320" w:hanging="180"/>
      </w:pPr>
    </w:lvl>
    <w:lvl w:ilvl="6" w:tplc="F83CCEF2" w:tentative="1">
      <w:start w:val="1"/>
      <w:numFmt w:val="decimal"/>
      <w:lvlText w:val="%7."/>
      <w:lvlJc w:val="left"/>
      <w:pPr>
        <w:ind w:left="5040" w:hanging="360"/>
      </w:pPr>
    </w:lvl>
    <w:lvl w:ilvl="7" w:tplc="B66CCD48" w:tentative="1">
      <w:start w:val="1"/>
      <w:numFmt w:val="lowerLetter"/>
      <w:lvlText w:val="%8."/>
      <w:lvlJc w:val="left"/>
      <w:pPr>
        <w:ind w:left="5760" w:hanging="360"/>
      </w:pPr>
    </w:lvl>
    <w:lvl w:ilvl="8" w:tplc="F4343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29AE"/>
    <w:multiLevelType w:val="hybridMultilevel"/>
    <w:tmpl w:val="011CF7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FB309C"/>
    <w:multiLevelType w:val="hybridMultilevel"/>
    <w:tmpl w:val="63BEE8B0"/>
    <w:lvl w:ilvl="0" w:tplc="656C39C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462193772">
    <w:abstractNumId w:val="5"/>
  </w:num>
  <w:num w:numId="3" w16cid:durableId="218058068">
    <w:abstractNumId w:val="3"/>
  </w:num>
  <w:num w:numId="4" w16cid:durableId="338165864">
    <w:abstractNumId w:val="6"/>
  </w:num>
  <w:num w:numId="5" w16cid:durableId="1163812758">
    <w:abstractNumId w:val="9"/>
  </w:num>
  <w:num w:numId="6" w16cid:durableId="1203329199">
    <w:abstractNumId w:val="2"/>
  </w:num>
  <w:num w:numId="7" w16cid:durableId="609628989">
    <w:abstractNumId w:val="10"/>
  </w:num>
  <w:num w:numId="8" w16cid:durableId="1348168406">
    <w:abstractNumId w:val="8"/>
  </w:num>
  <w:num w:numId="9" w16cid:durableId="1958370862">
    <w:abstractNumId w:val="7"/>
  </w:num>
  <w:num w:numId="10" w16cid:durableId="1204173263">
    <w:abstractNumId w:val="1"/>
  </w:num>
  <w:num w:numId="11" w16cid:durableId="2125034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17B7"/>
    <w:rsid w:val="000210D4"/>
    <w:rsid w:val="000238C9"/>
    <w:rsid w:val="000270D1"/>
    <w:rsid w:val="00030C8E"/>
    <w:rsid w:val="00042DA3"/>
    <w:rsid w:val="00042FD1"/>
    <w:rsid w:val="00047543"/>
    <w:rsid w:val="000500D1"/>
    <w:rsid w:val="00063016"/>
    <w:rsid w:val="00066795"/>
    <w:rsid w:val="00076AF6"/>
    <w:rsid w:val="0008025D"/>
    <w:rsid w:val="00083725"/>
    <w:rsid w:val="00085CF2"/>
    <w:rsid w:val="0009324A"/>
    <w:rsid w:val="000A675E"/>
    <w:rsid w:val="000B1705"/>
    <w:rsid w:val="000D0162"/>
    <w:rsid w:val="000D1E70"/>
    <w:rsid w:val="000D7504"/>
    <w:rsid w:val="000D75B2"/>
    <w:rsid w:val="000E7129"/>
    <w:rsid w:val="000F41EC"/>
    <w:rsid w:val="001000AC"/>
    <w:rsid w:val="00107849"/>
    <w:rsid w:val="001121F5"/>
    <w:rsid w:val="00122CDB"/>
    <w:rsid w:val="00136711"/>
    <w:rsid w:val="001400DC"/>
    <w:rsid w:val="001403AA"/>
    <w:rsid w:val="00140CE1"/>
    <w:rsid w:val="00146BAF"/>
    <w:rsid w:val="00161902"/>
    <w:rsid w:val="00174A9C"/>
    <w:rsid w:val="0017539C"/>
    <w:rsid w:val="00175AC2"/>
    <w:rsid w:val="0017609F"/>
    <w:rsid w:val="001A2ACC"/>
    <w:rsid w:val="001A7D1D"/>
    <w:rsid w:val="001B2E61"/>
    <w:rsid w:val="001B4290"/>
    <w:rsid w:val="001B51DD"/>
    <w:rsid w:val="001B56BF"/>
    <w:rsid w:val="001C3383"/>
    <w:rsid w:val="001C628E"/>
    <w:rsid w:val="001E0F7B"/>
    <w:rsid w:val="001E24BF"/>
    <w:rsid w:val="001F1C91"/>
    <w:rsid w:val="001F48CE"/>
    <w:rsid w:val="001F7BE9"/>
    <w:rsid w:val="002119FD"/>
    <w:rsid w:val="002130E0"/>
    <w:rsid w:val="002171CF"/>
    <w:rsid w:val="00217D39"/>
    <w:rsid w:val="00222479"/>
    <w:rsid w:val="00223AFD"/>
    <w:rsid w:val="00226DDE"/>
    <w:rsid w:val="002279C9"/>
    <w:rsid w:val="002459CD"/>
    <w:rsid w:val="002504D4"/>
    <w:rsid w:val="00263DA1"/>
    <w:rsid w:val="00264425"/>
    <w:rsid w:val="0026527E"/>
    <w:rsid w:val="00265431"/>
    <w:rsid w:val="00265875"/>
    <w:rsid w:val="0027303B"/>
    <w:rsid w:val="002741C8"/>
    <w:rsid w:val="00274839"/>
    <w:rsid w:val="00276E1C"/>
    <w:rsid w:val="00280AC0"/>
    <w:rsid w:val="0028109B"/>
    <w:rsid w:val="00284A6F"/>
    <w:rsid w:val="00292B3D"/>
    <w:rsid w:val="0029316C"/>
    <w:rsid w:val="002963C3"/>
    <w:rsid w:val="002A1FB9"/>
    <w:rsid w:val="002A2188"/>
    <w:rsid w:val="002A7B05"/>
    <w:rsid w:val="002B1F58"/>
    <w:rsid w:val="002B516F"/>
    <w:rsid w:val="002C1C7A"/>
    <w:rsid w:val="002C54E2"/>
    <w:rsid w:val="002C59E4"/>
    <w:rsid w:val="002C66E3"/>
    <w:rsid w:val="002F6124"/>
    <w:rsid w:val="0030160F"/>
    <w:rsid w:val="00320223"/>
    <w:rsid w:val="00322512"/>
    <w:rsid w:val="00322D0D"/>
    <w:rsid w:val="00336D87"/>
    <w:rsid w:val="00344607"/>
    <w:rsid w:val="00344890"/>
    <w:rsid w:val="0034D8A1"/>
    <w:rsid w:val="00356C20"/>
    <w:rsid w:val="00361465"/>
    <w:rsid w:val="0037241C"/>
    <w:rsid w:val="00373245"/>
    <w:rsid w:val="003757F3"/>
    <w:rsid w:val="00376932"/>
    <w:rsid w:val="003877F5"/>
    <w:rsid w:val="003942D4"/>
    <w:rsid w:val="0039538A"/>
    <w:rsid w:val="003958A8"/>
    <w:rsid w:val="003C2533"/>
    <w:rsid w:val="003C4592"/>
    <w:rsid w:val="003D0993"/>
    <w:rsid w:val="003D5A7F"/>
    <w:rsid w:val="003F0F64"/>
    <w:rsid w:val="003F1E32"/>
    <w:rsid w:val="0040435A"/>
    <w:rsid w:val="00416A24"/>
    <w:rsid w:val="00431348"/>
    <w:rsid w:val="004317A0"/>
    <w:rsid w:val="00431D9E"/>
    <w:rsid w:val="00433CE8"/>
    <w:rsid w:val="00434A5C"/>
    <w:rsid w:val="004544D9"/>
    <w:rsid w:val="00462950"/>
    <w:rsid w:val="0046517A"/>
    <w:rsid w:val="004706A4"/>
    <w:rsid w:val="00472BAD"/>
    <w:rsid w:val="00475716"/>
    <w:rsid w:val="00484009"/>
    <w:rsid w:val="00487297"/>
    <w:rsid w:val="00490E72"/>
    <w:rsid w:val="00491157"/>
    <w:rsid w:val="004921C8"/>
    <w:rsid w:val="00495B0B"/>
    <w:rsid w:val="004A1B8B"/>
    <w:rsid w:val="004B070B"/>
    <w:rsid w:val="004D13F5"/>
    <w:rsid w:val="004D1851"/>
    <w:rsid w:val="004D599D"/>
    <w:rsid w:val="004E2EA5"/>
    <w:rsid w:val="004E3AEB"/>
    <w:rsid w:val="00500A04"/>
    <w:rsid w:val="0050223C"/>
    <w:rsid w:val="00502556"/>
    <w:rsid w:val="00505813"/>
    <w:rsid w:val="005243FF"/>
    <w:rsid w:val="00540C97"/>
    <w:rsid w:val="0055618C"/>
    <w:rsid w:val="00564FBC"/>
    <w:rsid w:val="00567BE5"/>
    <w:rsid w:val="005800BC"/>
    <w:rsid w:val="00582442"/>
    <w:rsid w:val="00591934"/>
    <w:rsid w:val="00592906"/>
    <w:rsid w:val="005C11D3"/>
    <w:rsid w:val="005D6564"/>
    <w:rsid w:val="005E4237"/>
    <w:rsid w:val="005E7DD6"/>
    <w:rsid w:val="005F1D2A"/>
    <w:rsid w:val="005F3269"/>
    <w:rsid w:val="00603F9E"/>
    <w:rsid w:val="006149B2"/>
    <w:rsid w:val="00621412"/>
    <w:rsid w:val="00623AE3"/>
    <w:rsid w:val="0062538D"/>
    <w:rsid w:val="006432BB"/>
    <w:rsid w:val="0064737F"/>
    <w:rsid w:val="006478FB"/>
    <w:rsid w:val="006500A5"/>
    <w:rsid w:val="006535F1"/>
    <w:rsid w:val="00654D68"/>
    <w:rsid w:val="0065557D"/>
    <w:rsid w:val="00655BA1"/>
    <w:rsid w:val="00660D50"/>
    <w:rsid w:val="00661211"/>
    <w:rsid w:val="00661C03"/>
    <w:rsid w:val="00662984"/>
    <w:rsid w:val="0067104A"/>
    <w:rsid w:val="006716BB"/>
    <w:rsid w:val="00676A83"/>
    <w:rsid w:val="00696B29"/>
    <w:rsid w:val="006B1859"/>
    <w:rsid w:val="006B6680"/>
    <w:rsid w:val="006B6DCC"/>
    <w:rsid w:val="006C3F1F"/>
    <w:rsid w:val="006D5017"/>
    <w:rsid w:val="006D59E3"/>
    <w:rsid w:val="006E4F08"/>
    <w:rsid w:val="006F1EB5"/>
    <w:rsid w:val="00702DEF"/>
    <w:rsid w:val="00706861"/>
    <w:rsid w:val="00730521"/>
    <w:rsid w:val="0075051B"/>
    <w:rsid w:val="0077254D"/>
    <w:rsid w:val="007807F8"/>
    <w:rsid w:val="0078758F"/>
    <w:rsid w:val="00793188"/>
    <w:rsid w:val="00794D34"/>
    <w:rsid w:val="007A294E"/>
    <w:rsid w:val="007B7B9E"/>
    <w:rsid w:val="007C05B8"/>
    <w:rsid w:val="007E29D3"/>
    <w:rsid w:val="00800299"/>
    <w:rsid w:val="00813E5E"/>
    <w:rsid w:val="008159B4"/>
    <w:rsid w:val="008335C8"/>
    <w:rsid w:val="0083581B"/>
    <w:rsid w:val="0085243F"/>
    <w:rsid w:val="008559F3"/>
    <w:rsid w:val="00863874"/>
    <w:rsid w:val="00864A77"/>
    <w:rsid w:val="00864AFF"/>
    <w:rsid w:val="00865925"/>
    <w:rsid w:val="00881785"/>
    <w:rsid w:val="00896C18"/>
    <w:rsid w:val="00896DD1"/>
    <w:rsid w:val="008A6E96"/>
    <w:rsid w:val="008B4A6A"/>
    <w:rsid w:val="008C43FD"/>
    <w:rsid w:val="008C7E27"/>
    <w:rsid w:val="008D6DE8"/>
    <w:rsid w:val="008E217B"/>
    <w:rsid w:val="008E643A"/>
    <w:rsid w:val="008F72C5"/>
    <w:rsid w:val="008F7448"/>
    <w:rsid w:val="0090147A"/>
    <w:rsid w:val="009173EF"/>
    <w:rsid w:val="00932906"/>
    <w:rsid w:val="00961B0B"/>
    <w:rsid w:val="00990E4B"/>
    <w:rsid w:val="00991082"/>
    <w:rsid w:val="009B38C3"/>
    <w:rsid w:val="009C6752"/>
    <w:rsid w:val="009C74D3"/>
    <w:rsid w:val="009D0F65"/>
    <w:rsid w:val="009D4EC8"/>
    <w:rsid w:val="009E17BD"/>
    <w:rsid w:val="009E40A2"/>
    <w:rsid w:val="009E485A"/>
    <w:rsid w:val="009F5052"/>
    <w:rsid w:val="00A04CEC"/>
    <w:rsid w:val="00A2191F"/>
    <w:rsid w:val="00A27F92"/>
    <w:rsid w:val="00A32257"/>
    <w:rsid w:val="00A334F0"/>
    <w:rsid w:val="00A36592"/>
    <w:rsid w:val="00A36D20"/>
    <w:rsid w:val="00A3757F"/>
    <w:rsid w:val="00A418AE"/>
    <w:rsid w:val="00A44716"/>
    <w:rsid w:val="00A514A4"/>
    <w:rsid w:val="00A54171"/>
    <w:rsid w:val="00A55622"/>
    <w:rsid w:val="00A62228"/>
    <w:rsid w:val="00A83502"/>
    <w:rsid w:val="00A841CD"/>
    <w:rsid w:val="00A873F9"/>
    <w:rsid w:val="00AA1992"/>
    <w:rsid w:val="00AA43F2"/>
    <w:rsid w:val="00AB6706"/>
    <w:rsid w:val="00AC4AE4"/>
    <w:rsid w:val="00AC7E3D"/>
    <w:rsid w:val="00AD0F79"/>
    <w:rsid w:val="00AD15B3"/>
    <w:rsid w:val="00AD1994"/>
    <w:rsid w:val="00AD3606"/>
    <w:rsid w:val="00AD4A3D"/>
    <w:rsid w:val="00AD70E3"/>
    <w:rsid w:val="00AF19D1"/>
    <w:rsid w:val="00AF6571"/>
    <w:rsid w:val="00AF6E49"/>
    <w:rsid w:val="00B017AA"/>
    <w:rsid w:val="00B04A67"/>
    <w:rsid w:val="00B0583C"/>
    <w:rsid w:val="00B10247"/>
    <w:rsid w:val="00B1724D"/>
    <w:rsid w:val="00B27002"/>
    <w:rsid w:val="00B2712A"/>
    <w:rsid w:val="00B40A81"/>
    <w:rsid w:val="00B44910"/>
    <w:rsid w:val="00B611D6"/>
    <w:rsid w:val="00B72267"/>
    <w:rsid w:val="00B72570"/>
    <w:rsid w:val="00B76EB6"/>
    <w:rsid w:val="00B7737B"/>
    <w:rsid w:val="00B824C8"/>
    <w:rsid w:val="00B84B9D"/>
    <w:rsid w:val="00B948AA"/>
    <w:rsid w:val="00B95364"/>
    <w:rsid w:val="00BA6C18"/>
    <w:rsid w:val="00BC251A"/>
    <w:rsid w:val="00BD032B"/>
    <w:rsid w:val="00BD4FDE"/>
    <w:rsid w:val="00BD5865"/>
    <w:rsid w:val="00BE0C21"/>
    <w:rsid w:val="00BE2640"/>
    <w:rsid w:val="00BE45F3"/>
    <w:rsid w:val="00BF2EA7"/>
    <w:rsid w:val="00C01189"/>
    <w:rsid w:val="00C01CDC"/>
    <w:rsid w:val="00C100D6"/>
    <w:rsid w:val="00C163DF"/>
    <w:rsid w:val="00C374DE"/>
    <w:rsid w:val="00C45268"/>
    <w:rsid w:val="00C45C06"/>
    <w:rsid w:val="00C47AD4"/>
    <w:rsid w:val="00C52D81"/>
    <w:rsid w:val="00C55198"/>
    <w:rsid w:val="00C94F8D"/>
    <w:rsid w:val="00CA6393"/>
    <w:rsid w:val="00CB18FF"/>
    <w:rsid w:val="00CB3D52"/>
    <w:rsid w:val="00CC456F"/>
    <w:rsid w:val="00CC5514"/>
    <w:rsid w:val="00CC7BFD"/>
    <w:rsid w:val="00CD0C08"/>
    <w:rsid w:val="00CE03FB"/>
    <w:rsid w:val="00CE1C03"/>
    <w:rsid w:val="00CE433C"/>
    <w:rsid w:val="00CE4808"/>
    <w:rsid w:val="00CF0161"/>
    <w:rsid w:val="00CF33F3"/>
    <w:rsid w:val="00D06183"/>
    <w:rsid w:val="00D0718D"/>
    <w:rsid w:val="00D07BDC"/>
    <w:rsid w:val="00D12A3C"/>
    <w:rsid w:val="00D17FD4"/>
    <w:rsid w:val="00D22C42"/>
    <w:rsid w:val="00D27F65"/>
    <w:rsid w:val="00D30ABC"/>
    <w:rsid w:val="00D3407B"/>
    <w:rsid w:val="00D63DAC"/>
    <w:rsid w:val="00D65041"/>
    <w:rsid w:val="00D75304"/>
    <w:rsid w:val="00D81899"/>
    <w:rsid w:val="00D82285"/>
    <w:rsid w:val="00D8504A"/>
    <w:rsid w:val="00DB1936"/>
    <w:rsid w:val="00DB384B"/>
    <w:rsid w:val="00DD2B29"/>
    <w:rsid w:val="00DE78D6"/>
    <w:rsid w:val="00DF0189"/>
    <w:rsid w:val="00E06FD5"/>
    <w:rsid w:val="00E10862"/>
    <w:rsid w:val="00E10E80"/>
    <w:rsid w:val="00E124F0"/>
    <w:rsid w:val="00E23112"/>
    <w:rsid w:val="00E2509F"/>
    <w:rsid w:val="00E34B2C"/>
    <w:rsid w:val="00E41ABE"/>
    <w:rsid w:val="00E60E31"/>
    <w:rsid w:val="00E60F04"/>
    <w:rsid w:val="00E65B24"/>
    <w:rsid w:val="00E75C6C"/>
    <w:rsid w:val="00E854E4"/>
    <w:rsid w:val="00E86DBF"/>
    <w:rsid w:val="00E8DF79"/>
    <w:rsid w:val="00E94D38"/>
    <w:rsid w:val="00EB0D6F"/>
    <w:rsid w:val="00EB2232"/>
    <w:rsid w:val="00EC5337"/>
    <w:rsid w:val="00ED0565"/>
    <w:rsid w:val="00EE49E8"/>
    <w:rsid w:val="00EF72A8"/>
    <w:rsid w:val="00F15B13"/>
    <w:rsid w:val="00F16BAB"/>
    <w:rsid w:val="00F2150A"/>
    <w:rsid w:val="00F231D8"/>
    <w:rsid w:val="00F27503"/>
    <w:rsid w:val="00F44C00"/>
    <w:rsid w:val="00F463B8"/>
    <w:rsid w:val="00F46C5F"/>
    <w:rsid w:val="00F632C0"/>
    <w:rsid w:val="00F70D84"/>
    <w:rsid w:val="00F75397"/>
    <w:rsid w:val="00F901C1"/>
    <w:rsid w:val="00F94A63"/>
    <w:rsid w:val="00FA1C28"/>
    <w:rsid w:val="00FB1279"/>
    <w:rsid w:val="00FB6B76"/>
    <w:rsid w:val="00FB7596"/>
    <w:rsid w:val="00FC3180"/>
    <w:rsid w:val="00FD4C9F"/>
    <w:rsid w:val="00FE2332"/>
    <w:rsid w:val="00FE4077"/>
    <w:rsid w:val="00FE77D2"/>
    <w:rsid w:val="011735F8"/>
    <w:rsid w:val="0127504D"/>
    <w:rsid w:val="0533F594"/>
    <w:rsid w:val="0635C81F"/>
    <w:rsid w:val="06A82609"/>
    <w:rsid w:val="070F6B68"/>
    <w:rsid w:val="073405F4"/>
    <w:rsid w:val="074D6385"/>
    <w:rsid w:val="07B4032C"/>
    <w:rsid w:val="08D5E140"/>
    <w:rsid w:val="09AEC41D"/>
    <w:rsid w:val="0C65DB65"/>
    <w:rsid w:val="0C9C5E83"/>
    <w:rsid w:val="0D27BDDD"/>
    <w:rsid w:val="10BBEDEE"/>
    <w:rsid w:val="12166C50"/>
    <w:rsid w:val="12F4BBCD"/>
    <w:rsid w:val="12FB39A8"/>
    <w:rsid w:val="150B422A"/>
    <w:rsid w:val="153B7C6C"/>
    <w:rsid w:val="1632A715"/>
    <w:rsid w:val="16E816DC"/>
    <w:rsid w:val="170C581A"/>
    <w:rsid w:val="17C37206"/>
    <w:rsid w:val="1A9A5AE0"/>
    <w:rsid w:val="1AF4FEAA"/>
    <w:rsid w:val="1B80801F"/>
    <w:rsid w:val="1C01346A"/>
    <w:rsid w:val="1CAA49F6"/>
    <w:rsid w:val="1D252665"/>
    <w:rsid w:val="1D66C821"/>
    <w:rsid w:val="1D9E3F81"/>
    <w:rsid w:val="1E2081A2"/>
    <w:rsid w:val="1EB820E1"/>
    <w:rsid w:val="20CA6E26"/>
    <w:rsid w:val="21A70C0E"/>
    <w:rsid w:val="21DD0D53"/>
    <w:rsid w:val="246E710A"/>
    <w:rsid w:val="24D5209D"/>
    <w:rsid w:val="2568BF84"/>
    <w:rsid w:val="27D7E073"/>
    <w:rsid w:val="285B57F7"/>
    <w:rsid w:val="287F86C4"/>
    <w:rsid w:val="295E4A0D"/>
    <w:rsid w:val="2A7DB4C9"/>
    <w:rsid w:val="2A911CC3"/>
    <w:rsid w:val="2B4CA99D"/>
    <w:rsid w:val="2B67AE29"/>
    <w:rsid w:val="2D84E4FE"/>
    <w:rsid w:val="2F060D9B"/>
    <w:rsid w:val="2FC0C1FF"/>
    <w:rsid w:val="34F5D65F"/>
    <w:rsid w:val="358C9F50"/>
    <w:rsid w:val="398ED77B"/>
    <w:rsid w:val="39DCEA1B"/>
    <w:rsid w:val="3B26DC50"/>
    <w:rsid w:val="3B47E847"/>
    <w:rsid w:val="3B52D747"/>
    <w:rsid w:val="3BBDE14F"/>
    <w:rsid w:val="3C89D050"/>
    <w:rsid w:val="3CEEA7A8"/>
    <w:rsid w:val="3EC3C34D"/>
    <w:rsid w:val="402177BD"/>
    <w:rsid w:val="4316CDD7"/>
    <w:rsid w:val="4404DE95"/>
    <w:rsid w:val="44A42A32"/>
    <w:rsid w:val="461CCA53"/>
    <w:rsid w:val="47D5A974"/>
    <w:rsid w:val="48A94114"/>
    <w:rsid w:val="496A684C"/>
    <w:rsid w:val="4A613028"/>
    <w:rsid w:val="4D3C86D3"/>
    <w:rsid w:val="4E4143FA"/>
    <w:rsid w:val="4EC322A9"/>
    <w:rsid w:val="4F53FCDA"/>
    <w:rsid w:val="4F7778AF"/>
    <w:rsid w:val="4FDD145B"/>
    <w:rsid w:val="51302F27"/>
    <w:rsid w:val="514B492B"/>
    <w:rsid w:val="5178E4BC"/>
    <w:rsid w:val="52D3BD75"/>
    <w:rsid w:val="5551BA24"/>
    <w:rsid w:val="5623219B"/>
    <w:rsid w:val="5786484E"/>
    <w:rsid w:val="591C0861"/>
    <w:rsid w:val="5AA689DF"/>
    <w:rsid w:val="5ACFD84A"/>
    <w:rsid w:val="5B9DA0AA"/>
    <w:rsid w:val="5C02D2BA"/>
    <w:rsid w:val="5C66A0A1"/>
    <w:rsid w:val="5C6B6EB6"/>
    <w:rsid w:val="5CD89220"/>
    <w:rsid w:val="5D6E0DCA"/>
    <w:rsid w:val="5E8BB429"/>
    <w:rsid w:val="5E94CD3A"/>
    <w:rsid w:val="5ED9752B"/>
    <w:rsid w:val="60CF0524"/>
    <w:rsid w:val="617EDCA7"/>
    <w:rsid w:val="6481B849"/>
    <w:rsid w:val="66EDE0AD"/>
    <w:rsid w:val="67704771"/>
    <w:rsid w:val="68DC71F1"/>
    <w:rsid w:val="69C336BD"/>
    <w:rsid w:val="6A569836"/>
    <w:rsid w:val="6C108562"/>
    <w:rsid w:val="6F2EFDC7"/>
    <w:rsid w:val="722349C0"/>
    <w:rsid w:val="731FE1AA"/>
    <w:rsid w:val="74D1D678"/>
    <w:rsid w:val="74E1A0FB"/>
    <w:rsid w:val="7533349D"/>
    <w:rsid w:val="7641F1A9"/>
    <w:rsid w:val="770BF683"/>
    <w:rsid w:val="79ED491A"/>
    <w:rsid w:val="7A2E2830"/>
    <w:rsid w:val="7AE5DCFD"/>
    <w:rsid w:val="7B89197B"/>
    <w:rsid w:val="7BC79749"/>
    <w:rsid w:val="7CF0B219"/>
    <w:rsid w:val="7D754B15"/>
    <w:rsid w:val="7F4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21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21412"/>
    <w:pPr>
      <w:framePr w:hSpace="180" w:wrap="around" w:vAnchor="page" w:hAnchor="page" w:x="1821" w:y="2317"/>
      <w:spacing w:before="60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96C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C18"/>
    <w:pPr>
      <w:ind w:left="720"/>
      <w:contextualSpacing/>
    </w:pPr>
  </w:style>
  <w:style w:type="character" w:customStyle="1" w:styleId="normaltextrun">
    <w:name w:val="normaltextrun"/>
    <w:basedOn w:val="DefaultParagraphFont"/>
    <w:rsid w:val="009D4EC8"/>
  </w:style>
  <w:style w:type="character" w:styleId="CommentReference">
    <w:name w:val="annotation reference"/>
    <w:basedOn w:val="DefaultParagraphFont"/>
    <w:semiHidden/>
    <w:unhideWhenUsed/>
    <w:rsid w:val="00263D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D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3DA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DA1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ED0565"/>
    <w:rPr>
      <w:rFonts w:ascii="Calibri" w:hAnsi="Calibri"/>
      <w:sz w:val="24"/>
      <w:lang w:val="en-GB" w:eastAsia="en-US"/>
    </w:rPr>
  </w:style>
  <w:style w:type="paragraph" w:customStyle="1" w:styleId="Reasons">
    <w:name w:val="Reasons"/>
    <w:basedOn w:val="Normal"/>
    <w:qFormat/>
    <w:rsid w:val="00D1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9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1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9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6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9" ma:contentTypeDescription="Create a new document." ma:contentTypeScope="" ma:versionID="aa74cca8dcf4162bbd54b998607b6b2a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ac1c7297f3adaf2a381b6db05b44866f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e730e-50ca-4fdd-8a7a-b4f5b57bd2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B3AA-998A-4175-85ED-A3A1A89FE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D2709-F1DA-4570-ADAD-5656A5B67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DE90A-1496-4D1A-A8C5-B2C3E3B3FBDD}">
  <ds:schemaRefs>
    <ds:schemaRef ds:uri="http://schemas.microsoft.com/office/2006/metadata/properties"/>
    <ds:schemaRef ds:uri="http://schemas.microsoft.com/office/infopath/2007/PartnerControls"/>
    <ds:schemaRef ds:uri="5a9e730e-50ca-4fdd-8a7a-b4f5b57bd209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zhou ting</dc:creator>
  <cp:keywords>C2023, C23, Council-23</cp:keywords>
  <dc:description/>
  <cp:lastModifiedBy>Xue, Kun</cp:lastModifiedBy>
  <cp:revision>4</cp:revision>
  <cp:lastPrinted>2000-07-18T13:30:00Z</cp:lastPrinted>
  <dcterms:created xsi:type="dcterms:W3CDTF">2023-07-11T16:59:00Z</dcterms:created>
  <dcterms:modified xsi:type="dcterms:W3CDTF">2023-07-11T17:32:00Z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</Properties>
</file>