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4319A48B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C9E13C3" w14:textId="77777777" w:rsidR="00796BD3" w:rsidRPr="006437FF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en-US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B92B7C">
              <w:rPr>
                <w:b/>
                <w:lang w:val="ru-RU"/>
              </w:rPr>
              <w:t>Пункт повестки дня</w:t>
            </w:r>
            <w:r w:rsidRPr="0033025A">
              <w:rPr>
                <w:b/>
              </w:rPr>
              <w:t>:</w:t>
            </w:r>
            <w:r w:rsidR="006437FF">
              <w:rPr>
                <w:b/>
                <w:lang w:val="ru-RU"/>
              </w:rPr>
              <w:t xml:space="preserve"> </w:t>
            </w:r>
            <w:r w:rsidR="006437FF">
              <w:rPr>
                <w:b/>
                <w:lang w:val="en-US"/>
              </w:rPr>
              <w:t>PL 3</w:t>
            </w:r>
          </w:p>
        </w:tc>
        <w:tc>
          <w:tcPr>
            <w:tcW w:w="5245" w:type="dxa"/>
          </w:tcPr>
          <w:p w14:paraId="6769060A" w14:textId="77777777" w:rsidR="00796BD3" w:rsidRPr="00B92B7C" w:rsidRDefault="0033025A" w:rsidP="006437F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B92B7C">
              <w:rPr>
                <w:b/>
                <w:lang w:val="ru-RU"/>
              </w:rPr>
              <w:t xml:space="preserve">Документ </w:t>
            </w:r>
            <w:r w:rsidR="00796BD3" w:rsidRPr="00B92B7C">
              <w:rPr>
                <w:b/>
                <w:lang w:val="ru-RU"/>
              </w:rPr>
              <w:t>C23/</w:t>
            </w:r>
            <w:r w:rsidR="006437FF" w:rsidRPr="00B92B7C">
              <w:rPr>
                <w:b/>
                <w:lang w:val="ru-RU"/>
              </w:rPr>
              <w:t>66</w:t>
            </w:r>
            <w:r w:rsidR="00796BD3" w:rsidRPr="00B92B7C">
              <w:rPr>
                <w:b/>
                <w:lang w:val="ru-RU"/>
              </w:rPr>
              <w:t>-R</w:t>
            </w:r>
          </w:p>
        </w:tc>
      </w:tr>
      <w:tr w:rsidR="00796BD3" w:rsidRPr="006437FF" w14:paraId="6BE7F7A2" w14:textId="77777777" w:rsidTr="00E31DCE">
        <w:trPr>
          <w:cantSplit/>
        </w:trPr>
        <w:tc>
          <w:tcPr>
            <w:tcW w:w="3969" w:type="dxa"/>
            <w:vMerge/>
          </w:tcPr>
          <w:p w14:paraId="49CA4C73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0E3BD74" w14:textId="77777777" w:rsidR="00796BD3" w:rsidRPr="00B92B7C" w:rsidRDefault="006437FF" w:rsidP="006437FF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B92B7C">
              <w:rPr>
                <w:b/>
                <w:lang w:val="ru-RU"/>
              </w:rPr>
              <w:t>23</w:t>
            </w:r>
            <w:r w:rsidR="00796BD3" w:rsidRPr="00B92B7C">
              <w:rPr>
                <w:b/>
                <w:lang w:val="ru-RU"/>
              </w:rPr>
              <w:t xml:space="preserve"> </w:t>
            </w:r>
            <w:r w:rsidRPr="00B92B7C">
              <w:rPr>
                <w:b/>
                <w:lang w:val="ru-RU"/>
              </w:rPr>
              <w:t>июня</w:t>
            </w:r>
            <w:r w:rsidR="00796BD3" w:rsidRPr="00B92B7C">
              <w:rPr>
                <w:b/>
                <w:lang w:val="ru-RU"/>
              </w:rPr>
              <w:t xml:space="preserve"> 2023</w:t>
            </w:r>
            <w:r w:rsidRPr="00B92B7C">
              <w:rPr>
                <w:b/>
                <w:lang w:val="ru-RU"/>
              </w:rPr>
              <w:t xml:space="preserve"> года</w:t>
            </w:r>
          </w:p>
        </w:tc>
      </w:tr>
      <w:tr w:rsidR="00796BD3" w:rsidRPr="006437FF" w14:paraId="50B6AEDC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D1402A7" w14:textId="77777777" w:rsidR="00796BD3" w:rsidRPr="006437FF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43B6A3CC" w14:textId="77777777" w:rsidR="00796BD3" w:rsidRPr="006437FF" w:rsidRDefault="0033025A" w:rsidP="006437F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6437FF">
              <w:rPr>
                <w:b/>
                <w:lang w:val="ru-RU"/>
              </w:rPr>
              <w:t xml:space="preserve">Оригинал: </w:t>
            </w:r>
            <w:r w:rsidR="006437FF">
              <w:rPr>
                <w:b/>
                <w:lang w:val="ru-RU"/>
              </w:rPr>
              <w:t>английский</w:t>
            </w:r>
          </w:p>
        </w:tc>
      </w:tr>
      <w:tr w:rsidR="00796BD3" w:rsidRPr="006437FF" w14:paraId="57BB1296" w14:textId="77777777" w:rsidTr="00E31DCE">
        <w:trPr>
          <w:cantSplit/>
          <w:trHeight w:val="23"/>
        </w:trPr>
        <w:tc>
          <w:tcPr>
            <w:tcW w:w="3969" w:type="dxa"/>
          </w:tcPr>
          <w:p w14:paraId="0B5F2164" w14:textId="77777777" w:rsidR="00796BD3" w:rsidRPr="006437FF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B90A948" w14:textId="77777777" w:rsidR="00796BD3" w:rsidRPr="006437FF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3E5846" w14:paraId="21C8D219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EC4DFC1" w14:textId="722EDCCE" w:rsidR="00796BD3" w:rsidRPr="00627070" w:rsidRDefault="00D31911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D31911">
              <w:rPr>
                <w:rFonts w:cstheme="minorHAnsi"/>
                <w:sz w:val="32"/>
                <w:szCs w:val="32"/>
                <w:lang w:val="ru-RU"/>
              </w:rPr>
              <w:t>Вклад</w:t>
            </w:r>
            <w:r w:rsidRPr="00627070">
              <w:rPr>
                <w:rFonts w:cstheme="minorHAnsi"/>
                <w:sz w:val="32"/>
                <w:szCs w:val="32"/>
                <w:lang w:val="ru-RU"/>
              </w:rPr>
              <w:t xml:space="preserve"> </w:t>
            </w:r>
            <w:r w:rsidR="00627070" w:rsidRPr="00627070">
              <w:rPr>
                <w:rFonts w:eastAsia="SimSun"/>
                <w:bCs/>
                <w:sz w:val="32"/>
                <w:szCs w:val="24"/>
                <w:lang w:val="ru-RU"/>
              </w:rPr>
              <w:t>от</w:t>
            </w:r>
            <w:r w:rsidR="006437FF" w:rsidRPr="00627070">
              <w:rPr>
                <w:rFonts w:cstheme="minorHAnsi"/>
                <w:sz w:val="32"/>
                <w:szCs w:val="32"/>
                <w:lang w:val="ru-RU"/>
              </w:rPr>
              <w:br/>
            </w:r>
            <w:r w:rsidR="00627070">
              <w:rPr>
                <w:rFonts w:cstheme="minorHAnsi"/>
                <w:sz w:val="32"/>
                <w:szCs w:val="32"/>
                <w:lang w:val="ru-RU"/>
              </w:rPr>
              <w:t>Австралии</w:t>
            </w:r>
            <w:r w:rsidR="00627070" w:rsidRPr="00627070">
              <w:rPr>
                <w:rFonts w:cstheme="minorHAnsi"/>
                <w:sz w:val="32"/>
                <w:szCs w:val="32"/>
                <w:lang w:val="ru-RU"/>
              </w:rPr>
              <w:t xml:space="preserve">, </w:t>
            </w:r>
            <w:r w:rsidR="00627070">
              <w:rPr>
                <w:rFonts w:cstheme="minorHAnsi"/>
                <w:sz w:val="32"/>
                <w:szCs w:val="32"/>
                <w:lang w:val="ru-RU"/>
              </w:rPr>
              <w:t>Канады</w:t>
            </w:r>
            <w:r w:rsidR="00627070" w:rsidRPr="00627070">
              <w:rPr>
                <w:rFonts w:cstheme="minorHAnsi"/>
                <w:sz w:val="32"/>
                <w:szCs w:val="32"/>
                <w:lang w:val="ru-RU"/>
              </w:rPr>
              <w:t xml:space="preserve"> </w:t>
            </w:r>
            <w:r w:rsidR="00627070"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="00627070" w:rsidRPr="00627070">
              <w:rPr>
                <w:rFonts w:cstheme="minorHAnsi"/>
                <w:sz w:val="32"/>
                <w:szCs w:val="32"/>
                <w:lang w:val="ru-RU"/>
              </w:rPr>
              <w:t xml:space="preserve"> </w:t>
            </w:r>
            <w:r w:rsidR="00627070">
              <w:rPr>
                <w:rFonts w:cstheme="minorHAnsi"/>
                <w:sz w:val="32"/>
                <w:szCs w:val="32"/>
                <w:lang w:val="ru-RU"/>
              </w:rPr>
              <w:t>Соединенных</w:t>
            </w:r>
            <w:r w:rsidR="00627070" w:rsidRPr="00627070">
              <w:rPr>
                <w:rFonts w:cstheme="minorHAnsi"/>
                <w:sz w:val="32"/>
                <w:szCs w:val="32"/>
                <w:lang w:val="ru-RU"/>
              </w:rPr>
              <w:t xml:space="preserve"> </w:t>
            </w:r>
            <w:r w:rsidR="00627070">
              <w:rPr>
                <w:rFonts w:cstheme="minorHAnsi"/>
                <w:sz w:val="32"/>
                <w:szCs w:val="32"/>
                <w:lang w:val="ru-RU"/>
              </w:rPr>
              <w:t>Штатов</w:t>
            </w:r>
            <w:r w:rsidR="00627070" w:rsidRPr="00627070">
              <w:rPr>
                <w:rFonts w:cstheme="minorHAnsi"/>
                <w:sz w:val="32"/>
                <w:szCs w:val="32"/>
                <w:lang w:val="ru-RU"/>
              </w:rPr>
              <w:t xml:space="preserve"> </w:t>
            </w:r>
            <w:r w:rsidR="00627070">
              <w:rPr>
                <w:rFonts w:cstheme="minorHAnsi"/>
                <w:sz w:val="32"/>
                <w:szCs w:val="32"/>
                <w:lang w:val="ru-RU"/>
              </w:rPr>
              <w:t>Америки</w:t>
            </w:r>
          </w:p>
        </w:tc>
      </w:tr>
      <w:tr w:rsidR="00796BD3" w:rsidRPr="003E5846" w14:paraId="5870EF1D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030BA89" w14:textId="6A1143A2" w:rsidR="00796BD3" w:rsidRPr="003E5846" w:rsidRDefault="00627070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3E5846">
              <w:rPr>
                <w:rFonts w:cstheme="minorHAnsi"/>
                <w:sz w:val="32"/>
                <w:szCs w:val="32"/>
                <w:lang w:val="ru-RU"/>
              </w:rPr>
              <w:t xml:space="preserve">ПРОЕКТ КРУГА ВЕДЕНИЯ ДЛЯ ГРУППЫ ЭКСПЕРТОВ </w:t>
            </w:r>
            <w:r w:rsidRPr="003E5846">
              <w:rPr>
                <w:color w:val="000000"/>
                <w:sz w:val="32"/>
                <w:szCs w:val="32"/>
                <w:lang w:val="ru-RU"/>
              </w:rPr>
              <w:t>ПО РАССМОТРЕНИЮ РЕГЛАМЕНТА МЕЖДУНАРОДНОЙ ЭЛЕКТРОСВЯЗИ (ГЭ-РМЭ</w:t>
            </w:r>
            <w:r w:rsidR="00B92B7C" w:rsidRPr="003E5846">
              <w:rPr>
                <w:color w:val="000000"/>
                <w:sz w:val="32"/>
                <w:szCs w:val="32"/>
                <w:lang w:val="ru-RU"/>
              </w:rPr>
              <w:t>)</w:t>
            </w:r>
          </w:p>
        </w:tc>
      </w:tr>
      <w:tr w:rsidR="00796BD3" w:rsidRPr="00813E5E" w14:paraId="6A2EBB7A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F92011A" w14:textId="77777777" w:rsidR="00796BD3" w:rsidRPr="003E5846" w:rsidRDefault="009927ED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1F412CEC" w14:textId="1BF1C17D" w:rsidR="00796BD3" w:rsidRPr="00D27164" w:rsidRDefault="00D27164" w:rsidP="00E31DCE">
            <w:pPr>
              <w:rPr>
                <w:lang w:val="ru-RU"/>
              </w:rPr>
            </w:pPr>
            <w:r>
              <w:rPr>
                <w:lang w:val="ru-RU"/>
              </w:rPr>
              <w:t>Австралия</w:t>
            </w:r>
            <w:r w:rsidRPr="00D27164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Канада</w:t>
            </w:r>
            <w:r w:rsidRPr="00D27164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D2716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Соединенные</w:t>
            </w:r>
            <w:r w:rsidRPr="00D27164">
              <w:rPr>
                <w:lang w:val="ru-RU"/>
              </w:rPr>
              <w:t xml:space="preserve"> </w:t>
            </w:r>
            <w:r>
              <w:rPr>
                <w:lang w:val="ru-RU"/>
              </w:rPr>
              <w:t>Штаты</w:t>
            </w:r>
            <w:r w:rsidRPr="00D27164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Америки</w:t>
            </w:r>
            <w:r w:rsidRPr="00D2716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представляют</w:t>
            </w:r>
            <w:r w:rsidRPr="00D27164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настоящий</w:t>
            </w:r>
            <w:r w:rsidRPr="00D27164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вклад</w:t>
            </w:r>
            <w:r w:rsidRPr="00D27164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D27164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качестве</w:t>
            </w:r>
            <w:r w:rsidRPr="00D27164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основы</w:t>
            </w:r>
            <w:r w:rsidRPr="00D27164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D27164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обсуждения</w:t>
            </w:r>
            <w:r w:rsidRPr="00D27164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круга</w:t>
            </w:r>
            <w:r w:rsidRPr="00D27164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ведения</w:t>
            </w:r>
            <w:r w:rsidRPr="00D27164">
              <w:rPr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 w:rsidRPr="00D27164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экспертов</w:t>
            </w:r>
            <w:r w:rsidRPr="00D2716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D27164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РМЭ</w:t>
            </w:r>
            <w:r w:rsidR="00F867EE">
              <w:rPr>
                <w:lang w:val="ru-RU"/>
              </w:rPr>
              <w:t>,</w:t>
            </w:r>
            <w:r w:rsidRPr="00D27164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которая</w:t>
            </w:r>
            <w:r w:rsidRPr="00D27164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будет</w:t>
            </w:r>
            <w:r w:rsidRPr="00D2716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создана</w:t>
            </w:r>
            <w:r w:rsidRPr="00D2716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Советом</w:t>
            </w:r>
            <w:r w:rsidRPr="00D2716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согласно</w:t>
            </w:r>
            <w:r w:rsidRPr="00D2716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поручениям</w:t>
            </w:r>
            <w:r w:rsidRPr="00D27164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содержащимся</w:t>
            </w:r>
            <w:r w:rsidRPr="00D27164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D27164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Резолюции </w:t>
            </w:r>
            <w:r w:rsidR="006437FF" w:rsidRPr="00D27164">
              <w:rPr>
                <w:lang w:val="ru-RU"/>
              </w:rPr>
              <w:t>146 (</w:t>
            </w:r>
            <w:r>
              <w:rPr>
                <w:lang w:val="ru-RU"/>
              </w:rPr>
              <w:t>Пересм. Бухарест</w:t>
            </w:r>
            <w:r w:rsidR="006437FF" w:rsidRPr="00D27164">
              <w:rPr>
                <w:lang w:val="ru-RU"/>
              </w:rPr>
              <w:t>, 2022</w:t>
            </w:r>
            <w:r>
              <w:rPr>
                <w:lang w:val="ru-RU"/>
              </w:rPr>
              <w:t> г.</w:t>
            </w:r>
            <w:r w:rsidR="006437FF" w:rsidRPr="00D27164">
              <w:rPr>
                <w:lang w:val="ru-RU"/>
              </w:rPr>
              <w:t xml:space="preserve">) </w:t>
            </w:r>
            <w:r>
              <w:rPr>
                <w:lang w:val="ru-RU"/>
              </w:rPr>
              <w:t>Полномочной конференции</w:t>
            </w:r>
            <w:r w:rsidR="006437FF" w:rsidRPr="00D27164">
              <w:rPr>
                <w:lang w:val="ru-RU"/>
              </w:rPr>
              <w:t>.</w:t>
            </w:r>
          </w:p>
          <w:p w14:paraId="2265118F" w14:textId="77777777" w:rsidR="00796BD3" w:rsidRPr="003E5846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6437FF">
              <w:rPr>
                <w:b/>
                <w:bCs/>
                <w:sz w:val="24"/>
                <w:szCs w:val="24"/>
                <w:lang w:val="ru-RU"/>
              </w:rPr>
              <w:t>Необходимые</w:t>
            </w:r>
            <w:r w:rsidRPr="003E5846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437FF">
              <w:rPr>
                <w:b/>
                <w:bCs/>
                <w:sz w:val="24"/>
                <w:szCs w:val="24"/>
                <w:lang w:val="ru-RU"/>
              </w:rPr>
              <w:t>действия</w:t>
            </w:r>
            <w:r w:rsidRPr="003E5846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437FF">
              <w:rPr>
                <w:b/>
                <w:bCs/>
                <w:sz w:val="24"/>
                <w:szCs w:val="24"/>
                <w:lang w:val="ru-RU"/>
              </w:rPr>
              <w:t>Совета</w:t>
            </w:r>
          </w:p>
          <w:p w14:paraId="1A5F5ACA" w14:textId="21B4E082" w:rsidR="00796BD3" w:rsidRPr="00D27164" w:rsidRDefault="00D27164" w:rsidP="00E31DCE">
            <w:pPr>
              <w:rPr>
                <w:lang w:val="ru-RU"/>
              </w:rPr>
            </w:pPr>
            <w:r>
              <w:rPr>
                <w:lang w:val="ru-RU"/>
              </w:rPr>
              <w:t>Совету</w:t>
            </w:r>
            <w:r w:rsidRPr="00D2716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предлагается</w:t>
            </w:r>
            <w:r w:rsidRPr="00D27164">
              <w:rPr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обсудить</w:t>
            </w:r>
            <w:r w:rsidRPr="00D27164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и</w:t>
            </w:r>
            <w:r w:rsidRPr="00D27164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принять</w:t>
            </w:r>
            <w:r w:rsidRPr="00D27164">
              <w:rPr>
                <w:b/>
                <w:bCs/>
                <w:lang w:val="ru-RU"/>
              </w:rPr>
              <w:t xml:space="preserve"> </w:t>
            </w:r>
            <w:r>
              <w:rPr>
                <w:lang w:val="ru-RU"/>
              </w:rPr>
              <w:t>круг</w:t>
            </w:r>
            <w:r w:rsidRPr="00D27164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ведения</w:t>
            </w:r>
            <w:r w:rsidRPr="00D27164">
              <w:rPr>
                <w:lang w:val="ru-RU"/>
              </w:rPr>
              <w:t xml:space="preserve"> </w:t>
            </w:r>
            <w:r>
              <w:rPr>
                <w:lang w:val="ru-RU"/>
              </w:rPr>
              <w:t>ГЭ</w:t>
            </w:r>
            <w:r w:rsidRPr="00D27164">
              <w:rPr>
                <w:lang w:val="ru-RU"/>
              </w:rPr>
              <w:t>-</w:t>
            </w:r>
            <w:r>
              <w:rPr>
                <w:lang w:val="ru-RU"/>
              </w:rPr>
              <w:t>РМЭ</w:t>
            </w:r>
            <w:r w:rsidR="006437FF" w:rsidRPr="00D27164">
              <w:rPr>
                <w:lang w:val="ru-RU"/>
              </w:rPr>
              <w:t>.</w:t>
            </w:r>
          </w:p>
          <w:p w14:paraId="572AC7EE" w14:textId="77777777" w:rsidR="00796BD3" w:rsidRPr="006437FF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6437FF">
              <w:rPr>
                <w:sz w:val="20"/>
                <w:szCs w:val="18"/>
                <w:lang w:val="ru-RU"/>
              </w:rPr>
              <w:t>__________________</w:t>
            </w:r>
          </w:p>
          <w:p w14:paraId="1F44D96B" w14:textId="77777777" w:rsidR="00796BD3" w:rsidRPr="00627070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6437FF">
              <w:rPr>
                <w:b/>
                <w:bCs/>
                <w:sz w:val="24"/>
                <w:szCs w:val="24"/>
                <w:lang w:val="ru-RU"/>
              </w:rPr>
              <w:t>Справочные матер</w:t>
            </w:r>
            <w:r w:rsidRPr="00627070">
              <w:rPr>
                <w:b/>
                <w:bCs/>
                <w:sz w:val="24"/>
                <w:szCs w:val="24"/>
                <w:lang w:val="ru-RU"/>
              </w:rPr>
              <w:t>иалы</w:t>
            </w:r>
          </w:p>
          <w:p w14:paraId="027C0093" w14:textId="48D9A509" w:rsidR="00796BD3" w:rsidRPr="009927ED" w:rsidRDefault="009A3BD8" w:rsidP="003E5846">
            <w:pPr>
              <w:spacing w:after="160"/>
              <w:rPr>
                <w:lang w:val="ru-RU"/>
              </w:rPr>
            </w:pPr>
            <w:hyperlink r:id="rId7" w:history="1">
              <w:r w:rsidR="006437FF">
                <w:rPr>
                  <w:rStyle w:val="Hyperlink"/>
                  <w:lang w:val="ru-RU"/>
                </w:rPr>
                <w:t>Резолюция</w:t>
              </w:r>
              <w:r w:rsidR="006437FF" w:rsidRPr="00627070">
                <w:rPr>
                  <w:rStyle w:val="Hyperlink"/>
                  <w:lang w:val="ru-RU"/>
                </w:rPr>
                <w:t xml:space="preserve"> 146</w:t>
              </w:r>
            </w:hyperlink>
            <w:r w:rsidR="006437FF" w:rsidRPr="00627070">
              <w:rPr>
                <w:lang w:val="ru-RU"/>
              </w:rPr>
              <w:t xml:space="preserve"> (</w:t>
            </w:r>
            <w:r w:rsidR="006437FF">
              <w:rPr>
                <w:lang w:val="ru-RU"/>
              </w:rPr>
              <w:t>Пересм</w:t>
            </w:r>
            <w:r w:rsidR="006437FF" w:rsidRPr="00627070">
              <w:rPr>
                <w:lang w:val="ru-RU"/>
              </w:rPr>
              <w:t xml:space="preserve">. </w:t>
            </w:r>
            <w:r w:rsidR="006437FF">
              <w:rPr>
                <w:lang w:val="ru-RU"/>
              </w:rPr>
              <w:t>Бухарест</w:t>
            </w:r>
            <w:r w:rsidR="006437FF" w:rsidRPr="00627070">
              <w:rPr>
                <w:lang w:val="ru-RU"/>
              </w:rPr>
              <w:t>, 2022</w:t>
            </w:r>
            <w:r w:rsidR="006437FF" w:rsidRPr="006437FF">
              <w:rPr>
                <w:lang w:val="en-US"/>
              </w:rPr>
              <w:t> </w:t>
            </w:r>
            <w:r w:rsidR="006437FF">
              <w:rPr>
                <w:lang w:val="ru-RU"/>
              </w:rPr>
              <w:t>г</w:t>
            </w:r>
            <w:r w:rsidR="006437FF" w:rsidRPr="00627070">
              <w:rPr>
                <w:lang w:val="ru-RU"/>
              </w:rPr>
              <w:t xml:space="preserve">.) </w:t>
            </w:r>
            <w:r w:rsidR="009927ED" w:rsidRPr="009927ED">
              <w:rPr>
                <w:iCs/>
                <w:lang w:val="ru-RU"/>
              </w:rPr>
              <w:t>Полномочной конференции</w:t>
            </w:r>
            <w:r w:rsidR="003E5846">
              <w:rPr>
                <w:iCs/>
                <w:lang w:val="en-US"/>
              </w:rPr>
              <w:t>,</w:t>
            </w:r>
            <w:r w:rsidR="003E5846">
              <w:rPr>
                <w:iCs/>
                <w:lang w:val="ru-RU"/>
              </w:rPr>
              <w:br/>
            </w:r>
            <w:hyperlink r:id="rId8" w:history="1">
              <w:r w:rsidR="009927ED">
                <w:rPr>
                  <w:rStyle w:val="Hyperlink"/>
                  <w:lang w:val="ru-RU"/>
                </w:rPr>
                <w:t>Резолюция</w:t>
              </w:r>
              <w:r w:rsidR="006437FF" w:rsidRPr="006437FF">
                <w:rPr>
                  <w:rStyle w:val="Hyperlink"/>
                </w:rPr>
                <w:t xml:space="preserve"> 1379</w:t>
              </w:r>
            </w:hyperlink>
            <w:r w:rsidR="006437FF" w:rsidRPr="006437FF">
              <w:t xml:space="preserve"> </w:t>
            </w:r>
            <w:r w:rsidR="00D27164">
              <w:rPr>
                <w:lang w:val="ru-RU"/>
              </w:rPr>
              <w:t>Совета</w:t>
            </w:r>
            <w:r w:rsidR="00D27164" w:rsidRPr="006437FF">
              <w:t xml:space="preserve"> </w:t>
            </w:r>
            <w:r w:rsidR="006437FF" w:rsidRPr="006437FF">
              <w:t>(</w:t>
            </w:r>
            <w:r w:rsidR="00D27164">
              <w:rPr>
                <w:lang w:val="ru-RU"/>
              </w:rPr>
              <w:t>подлежит аннулированию</w:t>
            </w:r>
            <w:r w:rsidR="006437FF" w:rsidRPr="006437FF">
              <w:t>)</w:t>
            </w:r>
            <w:r w:rsidR="009927ED">
              <w:rPr>
                <w:lang w:val="ru-RU"/>
              </w:rPr>
              <w:t xml:space="preserve"> </w:t>
            </w:r>
          </w:p>
        </w:tc>
      </w:tr>
      <w:bookmarkEnd w:id="2"/>
      <w:bookmarkEnd w:id="6"/>
    </w:tbl>
    <w:p w14:paraId="1DDB1A61" w14:textId="77777777" w:rsidR="00796BD3" w:rsidRDefault="00796BD3" w:rsidP="00796BD3"/>
    <w:p w14:paraId="798FCAA9" w14:textId="77777777" w:rsidR="00165D06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C5EA3EB" w14:textId="77777777" w:rsidR="006437FF" w:rsidRPr="005F5AD9" w:rsidRDefault="00BD6AE1" w:rsidP="006437FF">
      <w:pPr>
        <w:pStyle w:val="ResNo"/>
        <w:rPr>
          <w:lang w:val="ru-RU"/>
        </w:rPr>
      </w:pPr>
      <w:r>
        <w:rPr>
          <w:lang w:val="ru-RU"/>
        </w:rPr>
        <w:lastRenderedPageBreak/>
        <w:t xml:space="preserve">проект новой </w:t>
      </w:r>
      <w:r w:rsidR="006437FF" w:rsidRPr="005F5AD9">
        <w:rPr>
          <w:lang w:val="ru-RU"/>
        </w:rPr>
        <w:t>резолюци</w:t>
      </w:r>
      <w:r>
        <w:rPr>
          <w:lang w:val="ru-RU"/>
        </w:rPr>
        <w:t>и</w:t>
      </w:r>
      <w:r w:rsidR="006437FF" w:rsidRPr="005F5AD9">
        <w:rPr>
          <w:lang w:val="ru-RU"/>
        </w:rPr>
        <w:t xml:space="preserve"> </w:t>
      </w:r>
      <w:r>
        <w:rPr>
          <w:lang w:val="en-CA"/>
        </w:rPr>
        <w:t>[...]</w:t>
      </w:r>
    </w:p>
    <w:p w14:paraId="75C31ED9" w14:textId="77777777" w:rsidR="006437FF" w:rsidRPr="005F5AD9" w:rsidRDefault="006437FF" w:rsidP="006437FF">
      <w:pPr>
        <w:pStyle w:val="Restitle"/>
        <w:rPr>
          <w:lang w:val="ru-RU"/>
        </w:rPr>
      </w:pPr>
      <w:r w:rsidRPr="005F5AD9">
        <w:rPr>
          <w:lang w:val="ru-RU"/>
        </w:rPr>
        <w:t>Группа экспертов по Регламенту международной электросвязи (ГЭ-РМЭ)</w:t>
      </w:r>
    </w:p>
    <w:p w14:paraId="598358AD" w14:textId="77777777" w:rsidR="006437FF" w:rsidRPr="005F5AD9" w:rsidRDefault="006437FF" w:rsidP="006437FF">
      <w:pPr>
        <w:pStyle w:val="Normalaftertitle"/>
        <w:rPr>
          <w:lang w:val="ru-RU"/>
        </w:rPr>
      </w:pPr>
      <w:r w:rsidRPr="005F5AD9">
        <w:rPr>
          <w:lang w:val="ru-RU"/>
        </w:rPr>
        <w:t>Совет</w:t>
      </w:r>
      <w:r w:rsidR="0061006D">
        <w:rPr>
          <w:lang w:val="ru-RU"/>
        </w:rPr>
        <w:t xml:space="preserve"> МСЭ</w:t>
      </w:r>
      <w:r w:rsidRPr="005F5AD9">
        <w:rPr>
          <w:lang w:val="ru-RU"/>
        </w:rPr>
        <w:t>,</w:t>
      </w:r>
    </w:p>
    <w:p w14:paraId="1EEDC9C7" w14:textId="77777777" w:rsidR="006437FF" w:rsidRPr="005F5AD9" w:rsidRDefault="006437FF" w:rsidP="006437FF">
      <w:pPr>
        <w:pStyle w:val="Call"/>
        <w:rPr>
          <w:lang w:val="ru-RU"/>
        </w:rPr>
      </w:pPr>
      <w:r w:rsidRPr="005F5AD9">
        <w:rPr>
          <w:lang w:val="ru-RU"/>
        </w:rPr>
        <w:t>учитывая</w:t>
      </w:r>
    </w:p>
    <w:p w14:paraId="2362A479" w14:textId="77777777" w:rsidR="006437FF" w:rsidRPr="005F5AD9" w:rsidRDefault="006437FF" w:rsidP="006437FF">
      <w:pPr>
        <w:rPr>
          <w:lang w:val="ru-RU"/>
        </w:rPr>
      </w:pPr>
      <w:r w:rsidRPr="005F5AD9">
        <w:rPr>
          <w:i/>
          <w:iCs/>
          <w:lang w:val="ru-RU"/>
        </w:rPr>
        <w:t>a)</w:t>
      </w:r>
      <w:r w:rsidRPr="005F5AD9">
        <w:rPr>
          <w:lang w:val="ru-RU"/>
        </w:rPr>
        <w:tab/>
        <w:t>Статью 25 Устава МСЭ о всемирных конференциях по международной электросвязи (ВКМЭ);</w:t>
      </w:r>
    </w:p>
    <w:p w14:paraId="1A4C6CE2" w14:textId="77777777" w:rsidR="006437FF" w:rsidRPr="005F5AD9" w:rsidRDefault="006437FF" w:rsidP="006437FF">
      <w:pPr>
        <w:rPr>
          <w:lang w:val="ru-RU"/>
        </w:rPr>
      </w:pPr>
      <w:r w:rsidRPr="005F5AD9">
        <w:rPr>
          <w:i/>
          <w:iCs/>
          <w:lang w:val="ru-RU"/>
        </w:rPr>
        <w:t>b)</w:t>
      </w:r>
      <w:r w:rsidRPr="005F5AD9">
        <w:rPr>
          <w:lang w:val="ru-RU"/>
        </w:rPr>
        <w:tab/>
        <w:t>пункт 48 Статьи 3 Конвенции МСЭ о других конференциях и ассамблеях;</w:t>
      </w:r>
    </w:p>
    <w:p w14:paraId="00F9D30D" w14:textId="695BE994" w:rsidR="006437FF" w:rsidRPr="005F5AD9" w:rsidRDefault="006437FF" w:rsidP="006437FF">
      <w:pPr>
        <w:rPr>
          <w:lang w:val="ru-RU"/>
        </w:rPr>
      </w:pPr>
      <w:r w:rsidRPr="005F5AD9">
        <w:rPr>
          <w:i/>
          <w:iCs/>
          <w:lang w:val="ru-RU"/>
        </w:rPr>
        <w:t>c)</w:t>
      </w:r>
      <w:r w:rsidRPr="005F5AD9">
        <w:rPr>
          <w:lang w:val="ru-RU"/>
        </w:rPr>
        <w:tab/>
        <w:t xml:space="preserve">Резолюцию 146 (Пересм. </w:t>
      </w:r>
      <w:r w:rsidR="00BD6AE1">
        <w:rPr>
          <w:lang w:val="ru-RU"/>
        </w:rPr>
        <w:t>Бухарест</w:t>
      </w:r>
      <w:r w:rsidRPr="005F5AD9">
        <w:rPr>
          <w:lang w:val="ru-RU"/>
        </w:rPr>
        <w:t>, 20</w:t>
      </w:r>
      <w:r w:rsidR="00BD6AE1">
        <w:rPr>
          <w:lang w:val="ru-RU"/>
        </w:rPr>
        <w:t>22</w:t>
      </w:r>
      <w:r w:rsidRPr="005F5AD9">
        <w:rPr>
          <w:lang w:val="ru-RU"/>
        </w:rPr>
        <w:t xml:space="preserve"> г.) Полномочной конференции о регулярном рассмотрении Регламента международной электросвязи</w:t>
      </w:r>
      <w:r w:rsidR="00BD6AE1">
        <w:rPr>
          <w:lang w:val="ru-RU"/>
        </w:rPr>
        <w:t>,</w:t>
      </w:r>
    </w:p>
    <w:p w14:paraId="0B224F00" w14:textId="77777777" w:rsidR="006437FF" w:rsidRPr="00B96A75" w:rsidRDefault="006437FF" w:rsidP="006437FF">
      <w:pPr>
        <w:pStyle w:val="Call"/>
        <w:rPr>
          <w:i w:val="0"/>
          <w:iCs/>
          <w:lang w:val="ru-RU"/>
        </w:rPr>
      </w:pPr>
      <w:r w:rsidRPr="005F5AD9">
        <w:rPr>
          <w:lang w:val="ru-RU"/>
        </w:rPr>
        <w:t>напоминая</w:t>
      </w:r>
      <w:r w:rsidRPr="00B96A75">
        <w:rPr>
          <w:i w:val="0"/>
          <w:iCs/>
          <w:lang w:val="ru-RU"/>
        </w:rPr>
        <w:t>,</w:t>
      </w:r>
    </w:p>
    <w:p w14:paraId="3E3D6C19" w14:textId="609D2A7A" w:rsidR="0061006D" w:rsidRDefault="0061006D" w:rsidP="006437FF">
      <w:pPr>
        <w:rPr>
          <w:lang w:val="ru-RU"/>
        </w:rPr>
      </w:pPr>
      <w:r w:rsidRPr="0061006D">
        <w:rPr>
          <w:i/>
          <w:lang w:val="en-US"/>
        </w:rPr>
        <w:t>a</w:t>
      </w:r>
      <w:r w:rsidRPr="0061006D">
        <w:rPr>
          <w:i/>
          <w:lang w:val="ru-RU"/>
        </w:rPr>
        <w:t>)</w:t>
      </w:r>
      <w:r w:rsidRPr="0061006D">
        <w:rPr>
          <w:lang w:val="ru-RU"/>
        </w:rPr>
        <w:tab/>
      </w:r>
      <w:r w:rsidR="006437FF" w:rsidRPr="00B96A75">
        <w:rPr>
          <w:lang w:val="ru-RU"/>
        </w:rPr>
        <w:t>что</w:t>
      </w:r>
      <w:r w:rsidR="000620AD">
        <w:rPr>
          <w:lang w:val="ru-RU"/>
        </w:rPr>
        <w:t>, согласно поручениям ПК-14</w:t>
      </w:r>
      <w:r w:rsidR="006437FF" w:rsidRPr="00B96A75">
        <w:rPr>
          <w:lang w:val="ru-RU"/>
        </w:rPr>
        <w:t xml:space="preserve"> </w:t>
      </w:r>
      <w:r w:rsidR="000620AD">
        <w:rPr>
          <w:lang w:val="ru-RU"/>
        </w:rPr>
        <w:t xml:space="preserve">и ПК-18, </w:t>
      </w:r>
      <w:r w:rsidR="006437FF" w:rsidRPr="00B96A75">
        <w:rPr>
          <w:lang w:val="ru-RU"/>
        </w:rPr>
        <w:t xml:space="preserve">Совет создал </w:t>
      </w:r>
      <w:r w:rsidR="000620AD">
        <w:rPr>
          <w:lang w:val="ru-RU"/>
        </w:rPr>
        <w:t xml:space="preserve">и вновь создал </w:t>
      </w:r>
      <w:r w:rsidR="006437FF" w:rsidRPr="00B96A75">
        <w:rPr>
          <w:lang w:val="ru-RU"/>
        </w:rPr>
        <w:t>Группу экспертов по Регламенту международной электросвязи (ГЭ-РМЭ)</w:t>
      </w:r>
      <w:r>
        <w:rPr>
          <w:lang w:val="ru-RU"/>
        </w:rPr>
        <w:t>;</w:t>
      </w:r>
    </w:p>
    <w:p w14:paraId="5568C9CB" w14:textId="20CBC6AE" w:rsidR="006437FF" w:rsidRPr="005F5AD9" w:rsidRDefault="0061006D" w:rsidP="006437FF">
      <w:pPr>
        <w:rPr>
          <w:lang w:val="ru-RU"/>
        </w:rPr>
      </w:pPr>
      <w:r w:rsidRPr="0061006D">
        <w:rPr>
          <w:i/>
          <w:lang w:val="en-US"/>
        </w:rPr>
        <w:t>b</w:t>
      </w:r>
      <w:r w:rsidRPr="0061006D">
        <w:rPr>
          <w:i/>
          <w:lang w:val="ru-RU"/>
        </w:rPr>
        <w:t>)</w:t>
      </w:r>
      <w:r w:rsidRPr="0061006D">
        <w:rPr>
          <w:lang w:val="ru-RU"/>
        </w:rPr>
        <w:tab/>
      </w:r>
      <w:r w:rsidR="000620AD">
        <w:rPr>
          <w:lang w:val="ru-RU"/>
        </w:rPr>
        <w:t>что эт</w:t>
      </w:r>
      <w:r w:rsidR="00F867EE">
        <w:rPr>
          <w:lang w:val="ru-RU"/>
        </w:rPr>
        <w:t>и</w:t>
      </w:r>
      <w:r w:rsidR="000620AD">
        <w:rPr>
          <w:lang w:val="ru-RU"/>
        </w:rPr>
        <w:t xml:space="preserve"> </w:t>
      </w:r>
      <w:r w:rsidR="000620AD" w:rsidRPr="00B96A75">
        <w:rPr>
          <w:lang w:val="ru-RU"/>
        </w:rPr>
        <w:t xml:space="preserve">ГЭ-РМЭ </w:t>
      </w:r>
      <w:r w:rsidR="000620AD">
        <w:rPr>
          <w:lang w:val="ru-RU"/>
        </w:rPr>
        <w:t>проводил</w:t>
      </w:r>
      <w:r w:rsidR="00F867EE">
        <w:rPr>
          <w:lang w:val="ru-RU"/>
        </w:rPr>
        <w:t>и</w:t>
      </w:r>
      <w:r w:rsidR="000620AD">
        <w:rPr>
          <w:lang w:val="ru-RU"/>
        </w:rPr>
        <w:t xml:space="preserve"> собрания в течение восьми лет и представ</w:t>
      </w:r>
      <w:r w:rsidR="00F867EE">
        <w:rPr>
          <w:lang w:val="ru-RU"/>
        </w:rPr>
        <w:t>и</w:t>
      </w:r>
      <w:r w:rsidR="000620AD">
        <w:rPr>
          <w:lang w:val="ru-RU"/>
        </w:rPr>
        <w:t>л</w:t>
      </w:r>
      <w:r w:rsidR="00F867EE">
        <w:rPr>
          <w:lang w:val="ru-RU"/>
        </w:rPr>
        <w:t>и</w:t>
      </w:r>
      <w:r w:rsidR="000620AD">
        <w:rPr>
          <w:lang w:val="ru-RU"/>
        </w:rPr>
        <w:t xml:space="preserve"> </w:t>
      </w:r>
      <w:r w:rsidR="00B92B7C">
        <w:rPr>
          <w:lang w:val="ru-RU"/>
        </w:rPr>
        <w:t xml:space="preserve">заключительные </w:t>
      </w:r>
      <w:r w:rsidR="000620AD">
        <w:rPr>
          <w:lang w:val="ru-RU"/>
        </w:rPr>
        <w:t xml:space="preserve">отчеты </w:t>
      </w:r>
      <w:r w:rsidR="00D84310">
        <w:rPr>
          <w:lang w:val="ru-RU"/>
        </w:rPr>
        <w:t xml:space="preserve">о рассмотрении РМЭ </w:t>
      </w:r>
      <w:r w:rsidR="000620AD">
        <w:rPr>
          <w:lang w:val="ru-RU"/>
        </w:rPr>
        <w:t xml:space="preserve">Совету </w:t>
      </w:r>
      <w:r w:rsidR="00D84310">
        <w:rPr>
          <w:lang w:val="ru-RU"/>
        </w:rPr>
        <w:t xml:space="preserve">в 2014 и 2018 годах, который, в свою очередь, представил вышеупомянутые </w:t>
      </w:r>
      <w:r w:rsidR="006437FF" w:rsidRPr="00B96A75">
        <w:rPr>
          <w:lang w:val="ru-RU"/>
        </w:rPr>
        <w:t>заключительны</w:t>
      </w:r>
      <w:r w:rsidR="00D84310">
        <w:rPr>
          <w:lang w:val="ru-RU"/>
        </w:rPr>
        <w:t>е</w:t>
      </w:r>
      <w:r w:rsidR="006437FF" w:rsidRPr="00B96A75">
        <w:rPr>
          <w:lang w:val="ru-RU"/>
        </w:rPr>
        <w:t xml:space="preserve"> отчет</w:t>
      </w:r>
      <w:r w:rsidR="00D84310">
        <w:rPr>
          <w:lang w:val="ru-RU"/>
        </w:rPr>
        <w:t>ы</w:t>
      </w:r>
      <w:r w:rsidR="006437FF" w:rsidRPr="00B96A75">
        <w:rPr>
          <w:lang w:val="ru-RU"/>
        </w:rPr>
        <w:t xml:space="preserve"> </w:t>
      </w:r>
      <w:r w:rsidR="009746E1">
        <w:rPr>
          <w:lang w:val="ru-RU"/>
        </w:rPr>
        <w:t>П</w:t>
      </w:r>
      <w:r w:rsidR="006437FF" w:rsidRPr="00B96A75">
        <w:rPr>
          <w:lang w:val="ru-RU"/>
        </w:rPr>
        <w:t>олномочн</w:t>
      </w:r>
      <w:r w:rsidR="009746E1">
        <w:rPr>
          <w:lang w:val="ru-RU"/>
        </w:rPr>
        <w:t>ым</w:t>
      </w:r>
      <w:r w:rsidR="006437FF" w:rsidRPr="00B96A75">
        <w:rPr>
          <w:lang w:val="ru-RU"/>
        </w:rPr>
        <w:t xml:space="preserve"> конференци</w:t>
      </w:r>
      <w:r w:rsidR="009746E1">
        <w:rPr>
          <w:lang w:val="ru-RU"/>
        </w:rPr>
        <w:t>ям</w:t>
      </w:r>
      <w:r w:rsidR="006437FF" w:rsidRPr="00B96A75">
        <w:rPr>
          <w:lang w:val="ru-RU"/>
        </w:rPr>
        <w:t xml:space="preserve"> 2018 </w:t>
      </w:r>
      <w:r w:rsidR="009746E1">
        <w:rPr>
          <w:lang w:val="ru-RU"/>
        </w:rPr>
        <w:t>и 2022 </w:t>
      </w:r>
      <w:r w:rsidR="006437FF" w:rsidRPr="00B96A75">
        <w:rPr>
          <w:lang w:val="ru-RU"/>
        </w:rPr>
        <w:t>года,</w:t>
      </w:r>
    </w:p>
    <w:p w14:paraId="301256A6" w14:textId="77777777" w:rsidR="006437FF" w:rsidRPr="005F5AD9" w:rsidRDefault="006437FF" w:rsidP="006437FF">
      <w:pPr>
        <w:pStyle w:val="Call"/>
        <w:rPr>
          <w:lang w:val="ru-RU"/>
        </w:rPr>
      </w:pPr>
      <w:r w:rsidRPr="005F5AD9">
        <w:rPr>
          <w:lang w:val="ru-RU"/>
        </w:rPr>
        <w:t>решает</w:t>
      </w:r>
    </w:p>
    <w:p w14:paraId="4A92F958" w14:textId="4F0731F7" w:rsidR="006437FF" w:rsidRPr="005F5AD9" w:rsidRDefault="006437FF" w:rsidP="006437FF">
      <w:pPr>
        <w:rPr>
          <w:lang w:val="ru-RU"/>
        </w:rPr>
      </w:pPr>
      <w:r w:rsidRPr="005F5AD9">
        <w:rPr>
          <w:lang w:val="ru-RU"/>
        </w:rPr>
        <w:t>1</w:t>
      </w:r>
      <w:r w:rsidRPr="005F5AD9">
        <w:rPr>
          <w:lang w:val="ru-RU"/>
        </w:rPr>
        <w:tab/>
        <w:t>вновь созвать Группу экспертов по Регламенту международной электросвязи (ГЭ</w:t>
      </w:r>
      <w:r w:rsidRPr="005F5AD9">
        <w:rPr>
          <w:lang w:val="ru-RU"/>
        </w:rPr>
        <w:noBreakHyphen/>
        <w:t>РМЭ), открытую для всех Государств-Членов и Членов Секторов, для проведения рассмотрения РМЭ</w:t>
      </w:r>
      <w:r w:rsidR="009746E1">
        <w:rPr>
          <w:lang w:val="ru-RU"/>
        </w:rPr>
        <w:t>, с кругом ведения, приведенным</w:t>
      </w:r>
      <w:r w:rsidRPr="005F5AD9">
        <w:rPr>
          <w:lang w:val="ru-RU"/>
        </w:rPr>
        <w:t xml:space="preserve"> </w:t>
      </w:r>
      <w:r w:rsidR="009746E1" w:rsidRPr="005F5AD9">
        <w:rPr>
          <w:lang w:val="ru-RU"/>
        </w:rPr>
        <w:t>в Приложении 1 к настоящей Резолюции</w:t>
      </w:r>
      <w:r w:rsidRPr="005F5AD9">
        <w:rPr>
          <w:lang w:val="ru-RU"/>
        </w:rPr>
        <w:t>;</w:t>
      </w:r>
    </w:p>
    <w:p w14:paraId="0374730C" w14:textId="28D8C5A4" w:rsidR="006437FF" w:rsidRPr="005F5AD9" w:rsidRDefault="006437FF" w:rsidP="006437FF">
      <w:pPr>
        <w:rPr>
          <w:lang w:val="ru-RU"/>
        </w:rPr>
      </w:pPr>
      <w:r w:rsidRPr="005F5AD9">
        <w:rPr>
          <w:lang w:val="ru-RU"/>
        </w:rPr>
        <w:t>2</w:t>
      </w:r>
      <w:r w:rsidRPr="005F5AD9">
        <w:rPr>
          <w:lang w:val="ru-RU"/>
        </w:rPr>
        <w:tab/>
        <w:t xml:space="preserve">что у этой Группы будет председатель и шесть заместителей председателя – по одному из каждого региона МСЭ, которые назначаются Советом, принимая во внимание компетентность и квалификацию, </w:t>
      </w:r>
      <w:r w:rsidR="009746E1">
        <w:rPr>
          <w:lang w:val="ru-RU"/>
        </w:rPr>
        <w:t>при этом</w:t>
      </w:r>
      <w:r w:rsidRPr="005F5AD9">
        <w:rPr>
          <w:lang w:val="ru-RU"/>
        </w:rPr>
        <w:t xml:space="preserve"> способствуя укреплению гендерного баланса;</w:t>
      </w:r>
    </w:p>
    <w:p w14:paraId="256E512D" w14:textId="60A4C370" w:rsidR="006437FF" w:rsidRPr="005F5AD9" w:rsidRDefault="006437FF" w:rsidP="006437FF">
      <w:pPr>
        <w:rPr>
          <w:lang w:val="ru-RU"/>
        </w:rPr>
      </w:pPr>
      <w:r w:rsidRPr="005F5AD9">
        <w:rPr>
          <w:lang w:val="ru-RU"/>
        </w:rPr>
        <w:t>3</w:t>
      </w:r>
      <w:r w:rsidRPr="005F5AD9">
        <w:rPr>
          <w:lang w:val="ru-RU"/>
        </w:rPr>
        <w:tab/>
        <w:t>что ГЭ-РМЭ должна подготавливать отчеты о ходе работы для ежегодных сессий Совета</w:t>
      </w:r>
      <w:r w:rsidR="00AA573C">
        <w:rPr>
          <w:lang w:val="ru-RU"/>
        </w:rPr>
        <w:t xml:space="preserve"> в 2024 и 2025 годах</w:t>
      </w:r>
      <w:r w:rsidRPr="005F5AD9">
        <w:rPr>
          <w:lang w:val="ru-RU"/>
        </w:rPr>
        <w:t>;</w:t>
      </w:r>
    </w:p>
    <w:p w14:paraId="142CFF92" w14:textId="3E91A537" w:rsidR="006437FF" w:rsidRPr="005F5AD9" w:rsidRDefault="006437FF" w:rsidP="006437FF">
      <w:pPr>
        <w:rPr>
          <w:lang w:val="ru-RU"/>
        </w:rPr>
      </w:pPr>
      <w:r w:rsidRPr="005F5AD9">
        <w:rPr>
          <w:lang w:val="ru-RU"/>
        </w:rPr>
        <w:t>4</w:t>
      </w:r>
      <w:r w:rsidRPr="005F5AD9">
        <w:rPr>
          <w:lang w:val="ru-RU"/>
        </w:rPr>
        <w:tab/>
        <w:t>что ГЭ-РМЭ должна подготовить заключительный отчет для сессии Совета 202</w:t>
      </w:r>
      <w:r w:rsidR="0061006D">
        <w:rPr>
          <w:lang w:val="ru-RU"/>
        </w:rPr>
        <w:t>6</w:t>
      </w:r>
      <w:r w:rsidRPr="005F5AD9">
        <w:rPr>
          <w:lang w:val="ru-RU"/>
        </w:rPr>
        <w:t> года для </w:t>
      </w:r>
      <w:r w:rsidR="00AA573C">
        <w:rPr>
          <w:lang w:val="ru-RU"/>
        </w:rPr>
        <w:t xml:space="preserve">его дальнейшего </w:t>
      </w:r>
      <w:r w:rsidRPr="005F5AD9">
        <w:rPr>
          <w:lang w:val="ru-RU"/>
        </w:rPr>
        <w:t>представления Полномочной конференции 202</w:t>
      </w:r>
      <w:r w:rsidR="0061006D">
        <w:rPr>
          <w:lang w:val="ru-RU"/>
        </w:rPr>
        <w:t>6</w:t>
      </w:r>
      <w:r w:rsidRPr="005F5AD9">
        <w:rPr>
          <w:lang w:val="ru-RU"/>
        </w:rPr>
        <w:t> года с комментариями Совета;</w:t>
      </w:r>
    </w:p>
    <w:p w14:paraId="1D553DD0" w14:textId="77777777" w:rsidR="006437FF" w:rsidRPr="005F5AD9" w:rsidRDefault="006437FF" w:rsidP="006437FF">
      <w:pPr>
        <w:rPr>
          <w:lang w:val="ru-RU"/>
        </w:rPr>
      </w:pPr>
      <w:r w:rsidRPr="005F5AD9">
        <w:rPr>
          <w:lang w:val="ru-RU"/>
        </w:rPr>
        <w:t>5</w:t>
      </w:r>
      <w:r w:rsidRPr="005F5AD9">
        <w:rPr>
          <w:lang w:val="ru-RU"/>
        </w:rPr>
        <w:tab/>
        <w:t>что к данной Группе должны применяться Общий регламент конференций, ассамблей и собраний Союза и Правила процедуры Совета, относящиеся к рабочим группам Совета;</w:t>
      </w:r>
    </w:p>
    <w:p w14:paraId="6A3109C2" w14:textId="706F867F" w:rsidR="006437FF" w:rsidRPr="00B4104B" w:rsidRDefault="006437FF" w:rsidP="006437FF">
      <w:pPr>
        <w:rPr>
          <w:lang w:val="ru-RU"/>
        </w:rPr>
      </w:pPr>
      <w:r w:rsidRPr="005F5AD9">
        <w:rPr>
          <w:lang w:val="ru-RU"/>
        </w:rPr>
        <w:t>6</w:t>
      </w:r>
      <w:r w:rsidRPr="005F5AD9">
        <w:rPr>
          <w:lang w:val="ru-RU"/>
        </w:rPr>
        <w:tab/>
        <w:t xml:space="preserve">что в максимально возможной степени будут обеспечиваться </w:t>
      </w:r>
      <w:r w:rsidRPr="00B96A75">
        <w:rPr>
          <w:lang w:val="ru-RU"/>
        </w:rPr>
        <w:t>синхронный перевод на шесть официальных языков МСЭ,</w:t>
      </w:r>
      <w:r w:rsidRPr="005F5AD9">
        <w:rPr>
          <w:lang w:val="ru-RU"/>
        </w:rPr>
        <w:t xml:space="preserve"> дистанционное участие,</w:t>
      </w:r>
      <w:r w:rsidR="00B92B7C">
        <w:rPr>
          <w:lang w:val="ru-RU"/>
        </w:rPr>
        <w:t xml:space="preserve"> </w:t>
      </w:r>
      <w:r w:rsidRPr="005F5AD9">
        <w:rPr>
          <w:lang w:val="ru-RU"/>
        </w:rPr>
        <w:t>веб</w:t>
      </w:r>
      <w:r w:rsidRPr="005F5AD9">
        <w:rPr>
          <w:lang w:val="ru-RU"/>
        </w:rPr>
        <w:noBreakHyphen/>
        <w:t>трансляция, ввод субтитров и расшифровка речи;</w:t>
      </w:r>
    </w:p>
    <w:p w14:paraId="76505654" w14:textId="77777777" w:rsidR="006437FF" w:rsidRPr="005F5AD9" w:rsidRDefault="006437FF" w:rsidP="006437FF">
      <w:pPr>
        <w:rPr>
          <w:lang w:val="ru-RU"/>
        </w:rPr>
      </w:pPr>
      <w:r w:rsidRPr="005F5AD9">
        <w:rPr>
          <w:lang w:val="ru-RU"/>
        </w:rPr>
        <w:t>7</w:t>
      </w:r>
      <w:r w:rsidRPr="005F5AD9">
        <w:rPr>
          <w:lang w:val="ru-RU"/>
        </w:rPr>
        <w:tab/>
        <w:t xml:space="preserve">что все выходные документы собраний Группы должны быть общедоступными </w:t>
      </w:r>
      <w:r w:rsidRPr="00B96A75">
        <w:rPr>
          <w:lang w:val="ru-RU"/>
        </w:rPr>
        <w:t>в соо</w:t>
      </w:r>
      <w:r w:rsidRPr="005F5AD9">
        <w:rPr>
          <w:lang w:val="ru-RU"/>
        </w:rPr>
        <w:t>тветствии с п</w:t>
      </w:r>
      <w:r w:rsidRPr="00B96A75">
        <w:rPr>
          <w:lang w:val="ru-RU"/>
        </w:rPr>
        <w:t>олитикой обеспечения доступа к документам МСЭ</w:t>
      </w:r>
      <w:r w:rsidRPr="005F5AD9">
        <w:rPr>
          <w:lang w:val="ru-RU"/>
        </w:rPr>
        <w:t>, а все входные документы должны быть общедоступными в зависимости от решения представляющей стороны;</w:t>
      </w:r>
    </w:p>
    <w:p w14:paraId="030CC237" w14:textId="747C110F" w:rsidR="006437FF" w:rsidRPr="005F5AD9" w:rsidRDefault="006437FF" w:rsidP="006437FF">
      <w:pPr>
        <w:rPr>
          <w:lang w:val="ru-RU"/>
        </w:rPr>
      </w:pPr>
      <w:r w:rsidRPr="005F5AD9">
        <w:rPr>
          <w:lang w:val="ru-RU"/>
        </w:rPr>
        <w:t>8</w:t>
      </w:r>
      <w:r w:rsidRPr="005F5AD9">
        <w:rPr>
          <w:lang w:val="ru-RU"/>
        </w:rPr>
        <w:tab/>
        <w:t>что ГЭ-РМЭ следует проводить собрания в рамках блока собраний рабочих групп Совета в 20</w:t>
      </w:r>
      <w:r w:rsidR="00BD6AE1">
        <w:rPr>
          <w:lang w:val="ru-RU"/>
        </w:rPr>
        <w:t>23</w:t>
      </w:r>
      <w:r w:rsidRPr="005F5AD9">
        <w:rPr>
          <w:lang w:val="ru-RU"/>
        </w:rPr>
        <w:t>, 202</w:t>
      </w:r>
      <w:r w:rsidR="00BD6AE1">
        <w:rPr>
          <w:lang w:val="ru-RU"/>
        </w:rPr>
        <w:t>4</w:t>
      </w:r>
      <w:r w:rsidRPr="005F5AD9">
        <w:rPr>
          <w:lang w:val="ru-RU"/>
        </w:rPr>
        <w:t xml:space="preserve"> и 202</w:t>
      </w:r>
      <w:r w:rsidR="00BD6AE1">
        <w:rPr>
          <w:lang w:val="ru-RU"/>
        </w:rPr>
        <w:t>5</w:t>
      </w:r>
      <w:r w:rsidRPr="005F5AD9">
        <w:rPr>
          <w:lang w:val="ru-RU"/>
        </w:rPr>
        <w:t xml:space="preserve"> годах и что заключительное очное собрание следует провести перед сессией Совета в 202</w:t>
      </w:r>
      <w:r w:rsidR="00BD6AE1">
        <w:rPr>
          <w:lang w:val="ru-RU"/>
        </w:rPr>
        <w:t>6</w:t>
      </w:r>
      <w:r w:rsidRPr="005F5AD9">
        <w:rPr>
          <w:lang w:val="ru-RU"/>
        </w:rPr>
        <w:t> году,</w:t>
      </w:r>
    </w:p>
    <w:p w14:paraId="1B836876" w14:textId="77777777" w:rsidR="006437FF" w:rsidRPr="005F5AD9" w:rsidRDefault="006437FF" w:rsidP="006437FF">
      <w:pPr>
        <w:pStyle w:val="Call"/>
        <w:rPr>
          <w:lang w:val="ru-RU"/>
        </w:rPr>
      </w:pPr>
      <w:r w:rsidRPr="005F5AD9">
        <w:rPr>
          <w:lang w:val="ru-RU"/>
        </w:rPr>
        <w:t>поручает Генеральному секретарю</w:t>
      </w:r>
    </w:p>
    <w:p w14:paraId="1B4B3E5B" w14:textId="77777777" w:rsidR="006437FF" w:rsidRPr="005F5AD9" w:rsidRDefault="006437FF" w:rsidP="006437FF">
      <w:pPr>
        <w:rPr>
          <w:lang w:val="ru-RU"/>
        </w:rPr>
      </w:pPr>
      <w:r w:rsidRPr="005F5AD9">
        <w:rPr>
          <w:lang w:val="ru-RU"/>
        </w:rPr>
        <w:t>принять необходимые меры для выполнения настоящей Резолюции,</w:t>
      </w:r>
    </w:p>
    <w:p w14:paraId="30A3D81D" w14:textId="77777777" w:rsidR="006437FF" w:rsidRPr="005F5AD9" w:rsidRDefault="006437FF" w:rsidP="006437FF">
      <w:pPr>
        <w:pStyle w:val="Call"/>
        <w:rPr>
          <w:lang w:val="ru-RU"/>
        </w:rPr>
      </w:pPr>
      <w:r w:rsidRPr="005F5AD9">
        <w:rPr>
          <w:lang w:val="ru-RU"/>
        </w:rPr>
        <w:lastRenderedPageBreak/>
        <w:t>поручает Директорам Бюро</w:t>
      </w:r>
    </w:p>
    <w:p w14:paraId="18A6AD13" w14:textId="55068761" w:rsidR="006437FF" w:rsidRPr="005F5AD9" w:rsidRDefault="006437FF" w:rsidP="006437FF">
      <w:pPr>
        <w:rPr>
          <w:lang w:val="ru-RU"/>
        </w:rPr>
      </w:pPr>
      <w:r w:rsidRPr="005F5AD9">
        <w:rPr>
          <w:szCs w:val="24"/>
          <w:lang w:val="ru-RU"/>
        </w:rPr>
        <w:t>1</w:t>
      </w:r>
      <w:r w:rsidRPr="005F5AD9">
        <w:rPr>
          <w:szCs w:val="24"/>
          <w:lang w:val="ru-RU"/>
        </w:rPr>
        <w:tab/>
      </w:r>
      <w:r w:rsidRPr="005F5AD9">
        <w:rPr>
          <w:lang w:val="ru-RU"/>
        </w:rPr>
        <w:t xml:space="preserve">каждому в сфере своей компетенции, с </w:t>
      </w:r>
      <w:r w:rsidR="00AA573C">
        <w:rPr>
          <w:lang w:val="ru-RU"/>
        </w:rPr>
        <w:t xml:space="preserve">предварительным </w:t>
      </w:r>
      <w:r w:rsidRPr="005F5AD9">
        <w:rPr>
          <w:lang w:val="ru-RU"/>
        </w:rPr>
        <w:t>использованием рекомендаций соответствующей Консультативной группы, вносить вклад в работу Группы, признавая, что Сектор стандартизации электросвязи МСЭ выполняет основную часть работы, относящейся к РМЭ;</w:t>
      </w:r>
    </w:p>
    <w:p w14:paraId="4D4A71E4" w14:textId="77777777" w:rsidR="006437FF" w:rsidRPr="005F5AD9" w:rsidRDefault="00BD6AE1" w:rsidP="006437FF">
      <w:pPr>
        <w:rPr>
          <w:lang w:val="ru-RU"/>
        </w:rPr>
      </w:pPr>
      <w:r>
        <w:rPr>
          <w:lang w:val="ru-RU"/>
        </w:rPr>
        <w:t>2</w:t>
      </w:r>
      <w:r w:rsidR="006437FF" w:rsidRPr="005F5AD9">
        <w:rPr>
          <w:lang w:val="ru-RU"/>
        </w:rPr>
        <w:tab/>
        <w:t>рассмотреть вопрос о предоставлении стипендий, при наличии ресурсов, для развивающихся и наименее развитых стран</w:t>
      </w:r>
      <w:r w:rsidR="006437FF" w:rsidRPr="005F5AD9">
        <w:rPr>
          <w:color w:val="000000"/>
          <w:lang w:val="ru-RU"/>
        </w:rPr>
        <w:t xml:space="preserve"> в соответствии со списком, установленным Организацией Объединенных Наций, чтобы расширить их участие в работе Группы,</w:t>
      </w:r>
    </w:p>
    <w:p w14:paraId="3C001650" w14:textId="77777777" w:rsidR="006437FF" w:rsidRPr="005F5AD9" w:rsidRDefault="006437FF" w:rsidP="006437FF">
      <w:pPr>
        <w:pStyle w:val="Call"/>
        <w:rPr>
          <w:lang w:val="ru-RU"/>
        </w:rPr>
      </w:pPr>
      <w:r w:rsidRPr="005F5AD9">
        <w:rPr>
          <w:lang w:val="ru-RU"/>
        </w:rPr>
        <w:t>предлагает Государствам-Членам и Членам Секторов</w:t>
      </w:r>
    </w:p>
    <w:p w14:paraId="6A64D6C6" w14:textId="77777777" w:rsidR="006437FF" w:rsidRDefault="006437FF" w:rsidP="006437FF">
      <w:pPr>
        <w:rPr>
          <w:lang w:val="ru-RU"/>
        </w:rPr>
      </w:pPr>
      <w:r w:rsidRPr="005F5AD9">
        <w:rPr>
          <w:lang w:val="ru-RU"/>
        </w:rPr>
        <w:t>участвовать в работе ГЭ-РМЭ и вносить в нее вклад по рассмотрению Регламента международной электросвязи.</w:t>
      </w:r>
    </w:p>
    <w:p w14:paraId="3990505B" w14:textId="77777777" w:rsidR="006437FF" w:rsidRPr="005F5AD9" w:rsidRDefault="006437FF" w:rsidP="006437FF">
      <w:pPr>
        <w:spacing w:before="1440"/>
        <w:rPr>
          <w:lang w:val="ru-RU"/>
        </w:rPr>
      </w:pPr>
      <w:r w:rsidRPr="00F24653">
        <w:rPr>
          <w:b/>
          <w:bCs/>
          <w:lang w:val="ru-RU"/>
        </w:rPr>
        <w:t>Приложение</w:t>
      </w:r>
      <w:r>
        <w:rPr>
          <w:lang w:val="ru-RU"/>
        </w:rPr>
        <w:t>: 1</w:t>
      </w:r>
    </w:p>
    <w:p w14:paraId="70679882" w14:textId="77777777" w:rsidR="006437FF" w:rsidRPr="003F4C51" w:rsidRDefault="006437FF" w:rsidP="006437FF">
      <w:pPr>
        <w:rPr>
          <w:lang w:val="ru-RU"/>
        </w:rPr>
      </w:pPr>
      <w:r w:rsidRPr="003F4C51">
        <w:rPr>
          <w:lang w:val="ru-RU"/>
        </w:rPr>
        <w:br w:type="page"/>
      </w:r>
    </w:p>
    <w:p w14:paraId="5152B12E" w14:textId="77777777" w:rsidR="006437FF" w:rsidRPr="005F5AD9" w:rsidRDefault="006437FF" w:rsidP="006437FF">
      <w:pPr>
        <w:pStyle w:val="AnnexNo"/>
        <w:rPr>
          <w:lang w:val="ru-RU"/>
        </w:rPr>
      </w:pPr>
      <w:r w:rsidRPr="005F5AD9">
        <w:rPr>
          <w:lang w:val="ru-RU"/>
        </w:rPr>
        <w:lastRenderedPageBreak/>
        <w:t>приложение</w:t>
      </w:r>
    </w:p>
    <w:p w14:paraId="6C641896" w14:textId="77777777" w:rsidR="006437FF" w:rsidRPr="005F5AD9" w:rsidRDefault="006437FF" w:rsidP="006437FF">
      <w:pPr>
        <w:pStyle w:val="Annextitle"/>
        <w:rPr>
          <w:lang w:val="ru-RU"/>
        </w:rPr>
      </w:pPr>
      <w:r w:rsidRPr="005F5AD9">
        <w:rPr>
          <w:lang w:val="ru-RU"/>
        </w:rPr>
        <w:t xml:space="preserve">Круг ведения Группы экспертов по Регламенту </w:t>
      </w:r>
      <w:r w:rsidRPr="005F5AD9">
        <w:rPr>
          <w:lang w:val="ru-RU"/>
        </w:rPr>
        <w:br/>
        <w:t>международной электросвязи (ГЭ-РМЭ)</w:t>
      </w:r>
    </w:p>
    <w:p w14:paraId="57101B64" w14:textId="77777777" w:rsidR="006437FF" w:rsidRPr="005F5AD9" w:rsidRDefault="006437FF" w:rsidP="006437FF">
      <w:pPr>
        <w:pStyle w:val="Normalaftertitle"/>
        <w:rPr>
          <w:lang w:val="ru-RU"/>
        </w:rPr>
      </w:pPr>
      <w:r w:rsidRPr="005F5AD9">
        <w:rPr>
          <w:lang w:val="ru-RU"/>
        </w:rPr>
        <w:t>1</w:t>
      </w:r>
      <w:r w:rsidRPr="005F5AD9">
        <w:rPr>
          <w:lang w:val="ru-RU"/>
        </w:rPr>
        <w:tab/>
        <w:t>На основе вкладов, представленных Государствами-Членами, Членами Секторов и, при необходимости, вкладов Директоров Бюро ГЭ-РМЭ должна провести всеобъемлющее рассмотрение РМЭ.</w:t>
      </w:r>
    </w:p>
    <w:p w14:paraId="1FF7B08F" w14:textId="4F23BB90" w:rsidR="006437FF" w:rsidRPr="005F5AD9" w:rsidRDefault="006437FF" w:rsidP="006437FF">
      <w:pPr>
        <w:rPr>
          <w:lang w:val="ru-RU"/>
        </w:rPr>
      </w:pPr>
      <w:r w:rsidRPr="005F5AD9">
        <w:rPr>
          <w:lang w:val="ru-RU"/>
        </w:rPr>
        <w:t>2</w:t>
      </w:r>
      <w:r w:rsidRPr="005F5AD9">
        <w:rPr>
          <w:lang w:val="ru-RU"/>
        </w:rPr>
        <w:tab/>
        <w:t>ГЭ-РМЭ должна провести рассмотрение всех положений РМЭ, особенно РМЭ 2012</w:t>
      </w:r>
      <w:r w:rsidR="00AA573C">
        <w:rPr>
          <w:lang w:val="ru-RU"/>
        </w:rPr>
        <w:t> </w:t>
      </w:r>
      <w:r w:rsidRPr="005F5AD9">
        <w:rPr>
          <w:lang w:val="ru-RU"/>
        </w:rPr>
        <w:t xml:space="preserve">года, принимая во внимание </w:t>
      </w:r>
      <w:r w:rsidR="00AA573C">
        <w:rPr>
          <w:lang w:val="ru-RU"/>
        </w:rPr>
        <w:t>заключительные отчеты, представленные предыдущими ГЭ</w:t>
      </w:r>
      <w:r w:rsidR="003E5846">
        <w:rPr>
          <w:lang w:val="ru-RU"/>
        </w:rPr>
        <w:noBreakHyphen/>
      </w:r>
      <w:r w:rsidR="00AA573C">
        <w:rPr>
          <w:lang w:val="ru-RU"/>
        </w:rPr>
        <w:t>РМЭ ПК-2018 и ПК-2022</w:t>
      </w:r>
      <w:r w:rsidRPr="005F5AD9">
        <w:rPr>
          <w:lang w:val="ru-RU"/>
        </w:rPr>
        <w:t>.</w:t>
      </w:r>
    </w:p>
    <w:p w14:paraId="7C3D20A2" w14:textId="77777777" w:rsidR="006437FF" w:rsidRPr="005F5AD9" w:rsidRDefault="006437FF" w:rsidP="006437FF">
      <w:pPr>
        <w:rPr>
          <w:lang w:val="ru-RU"/>
        </w:rPr>
      </w:pPr>
      <w:r w:rsidRPr="005F5AD9">
        <w:rPr>
          <w:lang w:val="ru-RU"/>
        </w:rPr>
        <w:t>3</w:t>
      </w:r>
      <w:r w:rsidRPr="005F5AD9">
        <w:rPr>
          <w:lang w:val="ru-RU"/>
        </w:rPr>
        <w:tab/>
        <w:t>В рассмотрение следует включить, в том числе:</w:t>
      </w:r>
    </w:p>
    <w:p w14:paraId="5019DA04" w14:textId="3072F9C1" w:rsidR="006437FF" w:rsidRPr="005F5AD9" w:rsidRDefault="006437FF" w:rsidP="006437FF">
      <w:pPr>
        <w:pStyle w:val="enumlev1"/>
        <w:rPr>
          <w:lang w:val="ru-RU"/>
        </w:rPr>
      </w:pPr>
      <w:r w:rsidRPr="005F5AD9">
        <w:rPr>
          <w:lang w:val="ru-RU"/>
        </w:rPr>
        <w:t>a)</w:t>
      </w:r>
      <w:r w:rsidRPr="005F5AD9">
        <w:rPr>
          <w:lang w:val="ru-RU"/>
        </w:rPr>
        <w:tab/>
      </w:r>
      <w:r w:rsidR="006375AA">
        <w:rPr>
          <w:lang w:val="ru-RU"/>
        </w:rPr>
        <w:t xml:space="preserve">эмпирические данные об использовании в настоящее время РМЭ операторами и/или администрациями электросвязи, в том числе о </w:t>
      </w:r>
      <w:r w:rsidRPr="005F5AD9">
        <w:rPr>
          <w:lang w:val="ru-RU"/>
        </w:rPr>
        <w:t>применимост</w:t>
      </w:r>
      <w:r w:rsidR="006375AA">
        <w:rPr>
          <w:lang w:val="ru-RU"/>
        </w:rPr>
        <w:t>и</w:t>
      </w:r>
      <w:r w:rsidRPr="005F5AD9">
        <w:rPr>
          <w:lang w:val="ru-RU"/>
        </w:rPr>
        <w:t xml:space="preserve"> положений</w:t>
      </w:r>
      <w:r w:rsidRPr="00B96A75">
        <w:rPr>
          <w:lang w:val="ru-RU"/>
        </w:rPr>
        <w:t xml:space="preserve"> </w:t>
      </w:r>
      <w:r w:rsidRPr="005F5AD9">
        <w:rPr>
          <w:lang w:val="ru-RU"/>
        </w:rPr>
        <w:t xml:space="preserve">РМЭ </w:t>
      </w:r>
      <w:r w:rsidRPr="00B96A75">
        <w:rPr>
          <w:lang w:val="ru-RU"/>
        </w:rPr>
        <w:t>для содействия предоставлению и развитию услуг и сетей международной электросвязи/ИКТ;</w:t>
      </w:r>
    </w:p>
    <w:p w14:paraId="0ACDAC57" w14:textId="0E286AAD" w:rsidR="006437FF" w:rsidRPr="005F5AD9" w:rsidRDefault="006437FF" w:rsidP="006437FF">
      <w:pPr>
        <w:pStyle w:val="enumlev1"/>
        <w:rPr>
          <w:lang w:val="ru-RU"/>
        </w:rPr>
      </w:pPr>
      <w:r w:rsidRPr="005F5AD9">
        <w:rPr>
          <w:lang w:val="ru-RU"/>
        </w:rPr>
        <w:t>b</w:t>
      </w:r>
      <w:r w:rsidRPr="00B96A75">
        <w:rPr>
          <w:lang w:val="ru-RU"/>
        </w:rPr>
        <w:t>)</w:t>
      </w:r>
      <w:r w:rsidRPr="005F5AD9">
        <w:rPr>
          <w:lang w:val="ru-RU"/>
        </w:rPr>
        <w:tab/>
      </w:r>
      <w:r w:rsidRPr="00B96A75">
        <w:rPr>
          <w:lang w:val="ru-RU"/>
        </w:rPr>
        <w:t>гибкость положений РМЭ</w:t>
      </w:r>
      <w:r w:rsidR="006375AA">
        <w:rPr>
          <w:lang w:val="ru-RU"/>
        </w:rPr>
        <w:t xml:space="preserve"> 2012 года </w:t>
      </w:r>
      <w:r w:rsidRPr="00B96A75">
        <w:rPr>
          <w:lang w:val="ru-RU"/>
        </w:rPr>
        <w:t>в плане учета новых тенденций в области электросвязи/ИКТ и возникающих вопросов в среде международной электросвязи/ИКТ.</w:t>
      </w:r>
    </w:p>
    <w:p w14:paraId="0F5933C4" w14:textId="4287CA54" w:rsidR="006437FF" w:rsidRPr="005F5AD9" w:rsidRDefault="006437FF" w:rsidP="006437FF">
      <w:pPr>
        <w:rPr>
          <w:lang w:val="ru-RU"/>
        </w:rPr>
      </w:pPr>
      <w:r w:rsidRPr="005F5AD9">
        <w:rPr>
          <w:lang w:val="ru-RU"/>
        </w:rPr>
        <w:t>4</w:t>
      </w:r>
      <w:r w:rsidRPr="005F5AD9">
        <w:rPr>
          <w:lang w:val="ru-RU"/>
        </w:rPr>
        <w:tab/>
        <w:t>ГЭ-РМЭ представит Совету 202</w:t>
      </w:r>
      <w:r w:rsidR="00BD6AE1">
        <w:rPr>
          <w:lang w:val="ru-RU"/>
        </w:rPr>
        <w:t>4</w:t>
      </w:r>
      <w:r w:rsidRPr="005F5AD9">
        <w:rPr>
          <w:lang w:val="ru-RU"/>
        </w:rPr>
        <w:t> и 202</w:t>
      </w:r>
      <w:r w:rsidR="00BD6AE1">
        <w:rPr>
          <w:lang w:val="ru-RU"/>
        </w:rPr>
        <w:t>5</w:t>
      </w:r>
      <w:r w:rsidRPr="005F5AD9">
        <w:rPr>
          <w:lang w:val="ru-RU"/>
        </w:rPr>
        <w:t xml:space="preserve"> годов отчет</w:t>
      </w:r>
      <w:r w:rsidR="006375AA">
        <w:rPr>
          <w:lang w:val="ru-RU"/>
        </w:rPr>
        <w:t>ы</w:t>
      </w:r>
      <w:r w:rsidRPr="005F5AD9">
        <w:rPr>
          <w:lang w:val="ru-RU"/>
        </w:rPr>
        <w:t xml:space="preserve"> о ходе работы, а Совету 202</w:t>
      </w:r>
      <w:r w:rsidR="00BD6AE1">
        <w:rPr>
          <w:lang w:val="ru-RU"/>
        </w:rPr>
        <w:t>6</w:t>
      </w:r>
      <w:r w:rsidRPr="005F5AD9">
        <w:rPr>
          <w:lang w:val="ru-RU"/>
        </w:rPr>
        <w:t> года</w:t>
      </w:r>
      <w:r w:rsidR="006375AA">
        <w:rPr>
          <w:lang w:val="ru-RU"/>
        </w:rPr>
        <w:t> </w:t>
      </w:r>
      <w:r w:rsidRPr="005F5AD9">
        <w:rPr>
          <w:lang w:val="ru-RU"/>
        </w:rPr>
        <w:t xml:space="preserve">– заключительный отчет для </w:t>
      </w:r>
      <w:r w:rsidR="008760DB">
        <w:rPr>
          <w:lang w:val="ru-RU"/>
        </w:rPr>
        <w:t xml:space="preserve">дальнейшего </w:t>
      </w:r>
      <w:r w:rsidRPr="005F5AD9">
        <w:rPr>
          <w:lang w:val="ru-RU"/>
        </w:rPr>
        <w:t>представления Полномочной конференции 202</w:t>
      </w:r>
      <w:r w:rsidR="00BD6AE1">
        <w:rPr>
          <w:lang w:val="ru-RU"/>
        </w:rPr>
        <w:t>6</w:t>
      </w:r>
      <w:r w:rsidRPr="005F5AD9">
        <w:rPr>
          <w:lang w:val="ru-RU"/>
        </w:rPr>
        <w:t> года с комментариями Совета.</w:t>
      </w:r>
    </w:p>
    <w:p w14:paraId="6C23957B" w14:textId="77777777" w:rsidR="006437FF" w:rsidRPr="005F5AD9" w:rsidRDefault="006437FF" w:rsidP="006437FF">
      <w:pPr>
        <w:spacing w:before="720"/>
        <w:jc w:val="center"/>
        <w:rPr>
          <w:lang w:val="ru-RU"/>
        </w:rPr>
      </w:pPr>
      <w:r w:rsidRPr="005F5AD9">
        <w:rPr>
          <w:lang w:val="ru-RU"/>
        </w:rPr>
        <w:t>______________</w:t>
      </w:r>
    </w:p>
    <w:sectPr w:rsidR="006437FF" w:rsidRPr="005F5AD9" w:rsidSect="00796BD3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C079" w14:textId="77777777" w:rsidR="006437FF" w:rsidRDefault="006437FF">
      <w:r>
        <w:separator/>
      </w:r>
    </w:p>
  </w:endnote>
  <w:endnote w:type="continuationSeparator" w:id="0">
    <w:p w14:paraId="163FE436" w14:textId="77777777" w:rsidR="006437FF" w:rsidRDefault="0064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3AAA82D0" w14:textId="77777777" w:rsidTr="00E31DCE">
      <w:trPr>
        <w:jc w:val="center"/>
      </w:trPr>
      <w:tc>
        <w:tcPr>
          <w:tcW w:w="1803" w:type="dxa"/>
          <w:vAlign w:val="center"/>
        </w:tcPr>
        <w:p w14:paraId="4701D01B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6437FF" w:rsidRPr="006437FF">
            <w:rPr>
              <w:noProof/>
            </w:rPr>
            <w:t>525222</w:t>
          </w:r>
        </w:p>
      </w:tc>
      <w:tc>
        <w:tcPr>
          <w:tcW w:w="8261" w:type="dxa"/>
        </w:tcPr>
        <w:p w14:paraId="2B997F04" w14:textId="77777777" w:rsidR="00672F8A" w:rsidRPr="00E06FD5" w:rsidRDefault="00672F8A" w:rsidP="006437FF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6437FF">
            <w:rPr>
              <w:bCs/>
              <w:lang w:val="ru-RU"/>
            </w:rPr>
            <w:t>66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927ED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3A692E8B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D5079DA" w14:textId="77777777" w:rsidTr="00E31DCE">
      <w:trPr>
        <w:jc w:val="center"/>
      </w:trPr>
      <w:tc>
        <w:tcPr>
          <w:tcW w:w="1803" w:type="dxa"/>
          <w:vAlign w:val="center"/>
        </w:tcPr>
        <w:p w14:paraId="62A5BB00" w14:textId="77777777" w:rsidR="00672F8A" w:rsidRDefault="009A3BD8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0B03D6B4" w14:textId="77777777" w:rsidR="00672F8A" w:rsidRPr="00E06FD5" w:rsidRDefault="00672F8A" w:rsidP="006437FF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6437FF">
            <w:rPr>
              <w:bCs/>
              <w:lang w:val="ru-RU"/>
            </w:rPr>
            <w:t>66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927ED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035F7E76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8120" w14:textId="77777777" w:rsidR="006437FF" w:rsidRDefault="006437FF">
      <w:r>
        <w:t>____________________</w:t>
      </w:r>
    </w:p>
  </w:footnote>
  <w:footnote w:type="continuationSeparator" w:id="0">
    <w:p w14:paraId="5CAD6062" w14:textId="77777777" w:rsidR="006437FF" w:rsidRDefault="00643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3AE4068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4B3C4E58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  <w:lang w:val="en-US"/>
            </w:rPr>
            <w:drawing>
              <wp:inline distT="0" distB="0" distL="0" distR="0" wp14:anchorId="426321BE" wp14:editId="70123D51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39672FD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DC638C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87C7D69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58DC2E28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C732EE" wp14:editId="22F99A8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8F3183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931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56"/>
    <w:rsid w:val="00005BE0"/>
    <w:rsid w:val="0002183E"/>
    <w:rsid w:val="000569B4"/>
    <w:rsid w:val="000620AD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3025A"/>
    <w:rsid w:val="003E5846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4F35D2"/>
    <w:rsid w:val="005A64D5"/>
    <w:rsid w:val="005B3DEC"/>
    <w:rsid w:val="005F6FBD"/>
    <w:rsid w:val="00601994"/>
    <w:rsid w:val="0061006D"/>
    <w:rsid w:val="00627070"/>
    <w:rsid w:val="006375AA"/>
    <w:rsid w:val="006437FF"/>
    <w:rsid w:val="00672F8A"/>
    <w:rsid w:val="006E2D42"/>
    <w:rsid w:val="00703676"/>
    <w:rsid w:val="00707304"/>
    <w:rsid w:val="00732269"/>
    <w:rsid w:val="00747CED"/>
    <w:rsid w:val="00762555"/>
    <w:rsid w:val="00782735"/>
    <w:rsid w:val="00785ABD"/>
    <w:rsid w:val="00796BD3"/>
    <w:rsid w:val="007A2DD4"/>
    <w:rsid w:val="007C2E56"/>
    <w:rsid w:val="007D38B5"/>
    <w:rsid w:val="007E7EA0"/>
    <w:rsid w:val="00807255"/>
    <w:rsid w:val="0081023E"/>
    <w:rsid w:val="008173AA"/>
    <w:rsid w:val="00840A14"/>
    <w:rsid w:val="008760DB"/>
    <w:rsid w:val="008B0F5A"/>
    <w:rsid w:val="008B62B4"/>
    <w:rsid w:val="008D2D7B"/>
    <w:rsid w:val="008E0737"/>
    <w:rsid w:val="008F7C2C"/>
    <w:rsid w:val="00940E96"/>
    <w:rsid w:val="009746E1"/>
    <w:rsid w:val="009927ED"/>
    <w:rsid w:val="009A3BD8"/>
    <w:rsid w:val="009B0BAE"/>
    <w:rsid w:val="009C1C89"/>
    <w:rsid w:val="009F3448"/>
    <w:rsid w:val="00A01CF9"/>
    <w:rsid w:val="00A71773"/>
    <w:rsid w:val="00AA573C"/>
    <w:rsid w:val="00AE2C85"/>
    <w:rsid w:val="00B12A37"/>
    <w:rsid w:val="00B41837"/>
    <w:rsid w:val="00B63EF2"/>
    <w:rsid w:val="00B92B7C"/>
    <w:rsid w:val="00BA7D89"/>
    <w:rsid w:val="00BC0D39"/>
    <w:rsid w:val="00BC7BC0"/>
    <w:rsid w:val="00BD57B7"/>
    <w:rsid w:val="00BD6AE1"/>
    <w:rsid w:val="00BE63E2"/>
    <w:rsid w:val="00CD2009"/>
    <w:rsid w:val="00CF629C"/>
    <w:rsid w:val="00D27164"/>
    <w:rsid w:val="00D31911"/>
    <w:rsid w:val="00D84310"/>
    <w:rsid w:val="00D92EEA"/>
    <w:rsid w:val="00DA5D4E"/>
    <w:rsid w:val="00E176BA"/>
    <w:rsid w:val="00E423EC"/>
    <w:rsid w:val="00E55121"/>
    <w:rsid w:val="00EB4FCB"/>
    <w:rsid w:val="00EC6BC5"/>
    <w:rsid w:val="00EE5E4C"/>
    <w:rsid w:val="00F35898"/>
    <w:rsid w:val="00F5225B"/>
    <w:rsid w:val="00F867EE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5630D31"/>
  <w15:docId w15:val="{910FA730-66E4-4685-92A8-694E69F5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CallChar">
    <w:name w:val="Call Char"/>
    <w:basedOn w:val="DefaultParagraphFont"/>
    <w:link w:val="Call"/>
    <w:rsid w:val="006437FF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6437FF"/>
    <w:rPr>
      <w:rFonts w:ascii="Calibri" w:hAnsi="Calibri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6437FF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-C-0139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aging.itu.int/en/council/Documents/basic-texts-2023/RES-146-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0</TotalTime>
  <Pages>4</Pages>
  <Words>658</Words>
  <Characters>4527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5175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Australia, Canada and the United States of America - Draft Terms of Reference for the Expert Group on the Review of the International Telecommunication Regulations (EG-ITRs)</dc:title>
  <dc:subject>Council 2023</dc:subject>
  <dc:creator>Rudometova, Alisa</dc:creator>
  <cp:keywords>C2023, C23, Council-23</cp:keywords>
  <dc:description/>
  <cp:lastModifiedBy>Xue, Kun</cp:lastModifiedBy>
  <cp:revision>2</cp:revision>
  <cp:lastPrinted>2006-03-28T16:12:00Z</cp:lastPrinted>
  <dcterms:created xsi:type="dcterms:W3CDTF">2023-07-06T14:17:00Z</dcterms:created>
  <dcterms:modified xsi:type="dcterms:W3CDTF">2023-07-06T14:17:00Z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