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56E2768F" w14:textId="77777777" w:rsidTr="00F363FE">
        <w:tc>
          <w:tcPr>
            <w:tcW w:w="6512" w:type="dxa"/>
          </w:tcPr>
          <w:p w14:paraId="13E2661D" w14:textId="70499D66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3A2DEC">
              <w:t xml:space="preserve"> </w:t>
            </w:r>
            <w:r w:rsidR="003A2DEC" w:rsidRPr="003A2DEC">
              <w:rPr>
                <w:b/>
                <w:bCs/>
                <w:lang w:bidi="ar-EG"/>
              </w:rPr>
              <w:t>PL 2</w:t>
            </w:r>
          </w:p>
        </w:tc>
        <w:tc>
          <w:tcPr>
            <w:tcW w:w="3117" w:type="dxa"/>
          </w:tcPr>
          <w:p w14:paraId="6F742CAA" w14:textId="4E1E388D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C23/</w:t>
            </w:r>
            <w:r w:rsidR="00B71FD2">
              <w:rPr>
                <w:b/>
                <w:bCs/>
                <w:lang w:bidi="ar-EG"/>
              </w:rPr>
              <w:t>65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3F2CA4EB" w14:textId="77777777" w:rsidTr="00F363FE">
        <w:tc>
          <w:tcPr>
            <w:tcW w:w="6512" w:type="dxa"/>
          </w:tcPr>
          <w:p w14:paraId="48EB2F14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0179F806" w14:textId="39A162CC" w:rsidR="007B0AA0" w:rsidRPr="007B0AA0" w:rsidRDefault="004E7896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20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يونيو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B0AA0" w:rsidRPr="007B0AA0">
              <w:rPr>
                <w:b/>
                <w:bCs/>
                <w:lang w:bidi="ar-EG"/>
              </w:rPr>
              <w:t>2023</w:t>
            </w:r>
          </w:p>
        </w:tc>
      </w:tr>
      <w:tr w:rsidR="007B0AA0" w14:paraId="1B5A7DA0" w14:textId="77777777" w:rsidTr="00F363FE">
        <w:tc>
          <w:tcPr>
            <w:tcW w:w="6512" w:type="dxa"/>
          </w:tcPr>
          <w:p w14:paraId="2EBFA1B1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08AACBD6" w14:textId="10F0743F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SY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الأصل: </w:t>
            </w:r>
            <w:r w:rsidR="004E7896">
              <w:rPr>
                <w:rFonts w:hint="cs"/>
                <w:b/>
                <w:bCs/>
                <w:rtl/>
                <w:lang w:bidi="ar-EG"/>
              </w:rPr>
              <w:t>بالإسبانية</w:t>
            </w:r>
          </w:p>
        </w:tc>
      </w:tr>
      <w:tr w:rsidR="007B0AA0" w14:paraId="0E29FEEE" w14:textId="77777777" w:rsidTr="00F363FE">
        <w:tc>
          <w:tcPr>
            <w:tcW w:w="6512" w:type="dxa"/>
          </w:tcPr>
          <w:p w14:paraId="79923565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79174E76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4A73C6D8" w14:textId="77777777" w:rsidTr="00EE7446">
        <w:tc>
          <w:tcPr>
            <w:tcW w:w="9629" w:type="dxa"/>
            <w:gridSpan w:val="2"/>
          </w:tcPr>
          <w:p w14:paraId="7C259FE3" w14:textId="24B54B00" w:rsidR="007B0AA0" w:rsidRDefault="006C78C4" w:rsidP="007B0AA0">
            <w:pPr>
              <w:pStyle w:val="Source"/>
              <w:jc w:val="left"/>
              <w:rPr>
                <w:rtl/>
                <w:lang w:bidi="ar-EG"/>
              </w:rPr>
            </w:pPr>
            <w:r w:rsidRPr="0073684E">
              <w:rPr>
                <w:rtl/>
                <w:lang w:bidi="ar-EG"/>
              </w:rPr>
              <w:t xml:space="preserve">مساهمة جمهورية </w:t>
            </w:r>
            <w:r>
              <w:rPr>
                <w:rFonts w:hint="cs"/>
                <w:rtl/>
                <w:lang w:bidi="ar-EG"/>
              </w:rPr>
              <w:t>هندوراس</w:t>
            </w:r>
          </w:p>
        </w:tc>
      </w:tr>
      <w:tr w:rsidR="007B0AA0" w14:paraId="57B40456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56A01E37" w14:textId="0CC021EF" w:rsidR="007B0AA0" w:rsidRDefault="006C78C4" w:rsidP="007B0AA0">
            <w:pPr>
              <w:pStyle w:val="Subtitle0"/>
            </w:pPr>
            <w:r>
              <w:rPr>
                <w:rFonts w:hint="cs"/>
                <w:rtl/>
              </w:rPr>
              <w:t>نقل مكتب المنطقة من تيغوسيغالبا إلى مدينة بنما</w:t>
            </w:r>
            <w:r w:rsidR="004E7896">
              <w:rPr>
                <w:rFonts w:hint="cs"/>
                <w:rtl/>
              </w:rPr>
              <w:t xml:space="preserve"> </w:t>
            </w:r>
          </w:p>
        </w:tc>
      </w:tr>
      <w:tr w:rsidR="007B0AA0" w14:paraId="44639833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747B6" w14:textId="74BDFEBB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الغرض</w:t>
            </w:r>
          </w:p>
          <w:p w14:paraId="0826DD40" w14:textId="6EC37CD1" w:rsidR="007B0AA0" w:rsidRDefault="006C78C4" w:rsidP="007B0AA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 خلال هذه المساهمة، </w:t>
            </w:r>
            <w:r w:rsidR="00816EF9">
              <w:rPr>
                <w:rFonts w:hint="cs"/>
                <w:rtl/>
              </w:rPr>
              <w:t>تطلب جمهورية هندوراس إلى مجلس الاتحاد أن يحيط علماً بموافقتها على نقل مكتب المنطقة للاتحاد من تيغوسيغالبا إلى بنما.</w:t>
            </w:r>
          </w:p>
          <w:p w14:paraId="56028257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67FAADE7" w14:textId="4422BA71" w:rsidR="007B0AA0" w:rsidRPr="00B269D3" w:rsidRDefault="00816EF9" w:rsidP="004E789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يُطلب إلى المجلس </w:t>
            </w:r>
            <w:r>
              <w:rPr>
                <w:rFonts w:hint="cs"/>
                <w:b/>
                <w:bCs/>
                <w:rtl/>
              </w:rPr>
              <w:t>أن يحيط</w:t>
            </w:r>
            <w:r w:rsidRPr="00816EF9">
              <w:rPr>
                <w:rFonts w:hint="cs"/>
                <w:b/>
                <w:bCs/>
                <w:rtl/>
              </w:rPr>
              <w:t xml:space="preserve"> علماً</w:t>
            </w:r>
            <w:r>
              <w:rPr>
                <w:rFonts w:hint="cs"/>
                <w:rtl/>
              </w:rPr>
              <w:t xml:space="preserve"> بموافقة جمهورية هندوراس على نقل مكتب المنطقة من تيغوسيغالبا إلى بنما.</w:t>
            </w:r>
          </w:p>
          <w:p w14:paraId="16EE7194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7FC85B4D" w14:textId="77777777" w:rsidR="007B0AA0" w:rsidRDefault="007B0AA0" w:rsidP="004E7896">
            <w:pPr>
              <w:rPr>
                <w:rtl/>
              </w:rPr>
            </w:pPr>
          </w:p>
        </w:tc>
      </w:tr>
    </w:tbl>
    <w:p w14:paraId="2023695F" w14:textId="77777777" w:rsidR="00F50E3F" w:rsidRPr="004E7896" w:rsidRDefault="00F50E3F" w:rsidP="004E7896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08EB905B" w14:textId="6AF29E53" w:rsidR="004E7896" w:rsidRDefault="00FC002B" w:rsidP="004E7896">
      <w:pPr>
        <w:pStyle w:val="Headingb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ملخص</w:t>
      </w:r>
    </w:p>
    <w:p w14:paraId="280BD31C" w14:textId="1DAAF3E3" w:rsidR="004E7896" w:rsidRDefault="004E7896" w:rsidP="004E7896">
      <w:pPr>
        <w:pStyle w:val="enumlev1"/>
        <w:rPr>
          <w:rtl/>
          <w:lang w:bidi="ar-SA"/>
        </w:rPr>
      </w:pPr>
      <w:r>
        <w:sym w:font="Symbol" w:char="F0B7"/>
      </w:r>
      <w:r>
        <w:rPr>
          <w:rtl/>
        </w:rPr>
        <w:tab/>
      </w:r>
      <w:r w:rsidR="00FC002B" w:rsidRPr="00FC002B">
        <w:rPr>
          <w:rFonts w:hint="cs"/>
          <w:b/>
          <w:bCs/>
          <w:rtl/>
        </w:rPr>
        <w:t xml:space="preserve">في 28 أكتوبر 2022، تلقت </w:t>
      </w:r>
      <w:r w:rsidR="00C32D62">
        <w:rPr>
          <w:rFonts w:hint="cs"/>
          <w:b/>
          <w:bCs/>
          <w:rtl/>
          <w:lang w:bidi="ar-EG"/>
        </w:rPr>
        <w:t xml:space="preserve">إدارة </w:t>
      </w:r>
      <w:r w:rsidR="00FC002B" w:rsidRPr="00FC002B">
        <w:rPr>
          <w:rFonts w:hint="cs"/>
          <w:b/>
          <w:bCs/>
          <w:rtl/>
        </w:rPr>
        <w:t>جمهورية هندوراس مذكرة من جمهورية بنما</w:t>
      </w:r>
      <w:r w:rsidR="00FC002B">
        <w:rPr>
          <w:rFonts w:hint="cs"/>
          <w:rtl/>
        </w:rPr>
        <w:t xml:space="preserve"> بشأن اهتمام جمهورية بنما بنقل مكتب الاتحاد لمنطقة </w:t>
      </w:r>
      <w:r w:rsidR="00FC002B">
        <w:rPr>
          <w:rFonts w:hint="cs"/>
          <w:rtl/>
          <w:lang w:bidi="ar-SA"/>
        </w:rPr>
        <w:t xml:space="preserve">أمريكا الوسطى </w:t>
      </w:r>
      <w:r w:rsidR="00FC002B">
        <w:rPr>
          <w:rFonts w:hint="cs"/>
          <w:rtl/>
        </w:rPr>
        <w:t>من تيغوسيغالبا إلى بنما.</w:t>
      </w:r>
    </w:p>
    <w:p w14:paraId="12983676" w14:textId="687C9D44" w:rsidR="004E7896" w:rsidRDefault="004E7896" w:rsidP="004E7896">
      <w:pPr>
        <w:pStyle w:val="enumlev1"/>
        <w:rPr>
          <w:rtl/>
        </w:rPr>
      </w:pPr>
      <w:r>
        <w:sym w:font="Symbol" w:char="F0B7"/>
      </w:r>
      <w:r>
        <w:rPr>
          <w:rtl/>
        </w:rPr>
        <w:tab/>
      </w:r>
      <w:r w:rsidR="00FC002B" w:rsidRPr="0073684E">
        <w:rPr>
          <w:rFonts w:hint="cs"/>
          <w:b/>
          <w:bCs/>
          <w:rtl/>
        </w:rPr>
        <w:t>أبلغت</w:t>
      </w:r>
      <w:r w:rsidR="00FC002B">
        <w:rPr>
          <w:rFonts w:hint="cs"/>
          <w:b/>
          <w:bCs/>
          <w:rtl/>
        </w:rPr>
        <w:t xml:space="preserve"> إدارة</w:t>
      </w:r>
      <w:r w:rsidR="00FC002B" w:rsidRPr="0073684E">
        <w:rPr>
          <w:rFonts w:hint="cs"/>
          <w:b/>
          <w:bCs/>
          <w:rtl/>
        </w:rPr>
        <w:t xml:space="preserve"> جمهورية هندوراس الاتحاد بموافقتها</w:t>
      </w:r>
      <w:r w:rsidR="00FC002B">
        <w:rPr>
          <w:rFonts w:hint="cs"/>
          <w:rtl/>
        </w:rPr>
        <w:t xml:space="preserve"> على نقل المقر إلى مدينة بنما</w:t>
      </w:r>
      <w:r w:rsidR="00EB201B">
        <w:rPr>
          <w:rFonts w:hint="cs"/>
          <w:rtl/>
        </w:rPr>
        <w:t>.</w:t>
      </w:r>
    </w:p>
    <w:p w14:paraId="746E067C" w14:textId="0D771495" w:rsidR="004E7896" w:rsidRPr="00BA57E7" w:rsidRDefault="004E7896" w:rsidP="004E7896">
      <w:pPr>
        <w:pStyle w:val="enumlev1"/>
        <w:rPr>
          <w:lang w:val="fr-CH"/>
        </w:rPr>
      </w:pPr>
      <w:r>
        <w:sym w:font="Symbol" w:char="F0B7"/>
      </w:r>
      <w:r>
        <w:rPr>
          <w:rtl/>
        </w:rPr>
        <w:tab/>
      </w:r>
      <w:r w:rsidR="00EB201B" w:rsidRPr="00EB201B">
        <w:rPr>
          <w:rFonts w:hint="cs"/>
          <w:b/>
          <w:bCs/>
          <w:rtl/>
        </w:rPr>
        <w:t>أيدت هندوراس اهتمام بنما في إطار</w:t>
      </w:r>
      <w:r w:rsidR="00EB201B">
        <w:rPr>
          <w:rFonts w:hint="cs"/>
          <w:rtl/>
        </w:rPr>
        <w:t xml:space="preserve"> اللجنة التقنية الإقليمية للاتصالات </w:t>
      </w:r>
      <w:r w:rsidR="00EB201B">
        <w:t>(</w:t>
      </w:r>
      <w:r w:rsidR="00EB201B" w:rsidRPr="00BF5C66">
        <w:rPr>
          <w:lang w:val="en-GB"/>
        </w:rPr>
        <w:t>COMTELCA</w:t>
      </w:r>
      <w:r w:rsidR="00EB201B">
        <w:t>)</w:t>
      </w:r>
      <w:r w:rsidR="00EB201B">
        <w:rPr>
          <w:rFonts w:hint="cs"/>
          <w:rtl/>
        </w:rPr>
        <w:t xml:space="preserve"> </w:t>
      </w:r>
      <w:r w:rsidR="00EB201B">
        <w:rPr>
          <w:rFonts w:hint="cs"/>
          <w:rtl/>
          <w:lang w:bidi="ar-SA"/>
        </w:rPr>
        <w:t xml:space="preserve">خلال التصويت بالإجماع على نقل مكتب المنطقة التابع للاتحاد </w:t>
      </w:r>
      <w:r w:rsidR="00EB201B">
        <w:rPr>
          <w:rFonts w:hint="cs"/>
          <w:rtl/>
        </w:rPr>
        <w:t xml:space="preserve">من تيغوسيغالبا </w:t>
      </w:r>
      <w:r w:rsidR="00EB201B">
        <w:rPr>
          <w:rFonts w:hint="cs"/>
          <w:rtl/>
          <w:lang w:bidi="ar-SA"/>
        </w:rPr>
        <w:t>إلى مدينة بنما</w:t>
      </w:r>
      <w:r w:rsidR="00BA57E7">
        <w:rPr>
          <w:rFonts w:hint="cs"/>
          <w:rtl/>
          <w:lang w:bidi="ar-SA"/>
        </w:rPr>
        <w:t>.</w:t>
      </w:r>
    </w:p>
    <w:p w14:paraId="1681B438" w14:textId="20139C3A" w:rsidR="004E7896" w:rsidRDefault="00BA57E7" w:rsidP="004E7896">
      <w:pPr>
        <w:pStyle w:val="Headingb"/>
        <w:rPr>
          <w:rtl/>
          <w:lang w:bidi="ar-EG"/>
        </w:rPr>
      </w:pPr>
      <w:r>
        <w:rPr>
          <w:rFonts w:hint="cs"/>
          <w:rtl/>
          <w:lang w:bidi="ar-EG"/>
        </w:rPr>
        <w:t>المراجع</w:t>
      </w:r>
      <w:r w:rsidR="004E7896">
        <w:rPr>
          <w:rFonts w:hint="cs"/>
          <w:rtl/>
          <w:lang w:bidi="ar-EG"/>
        </w:rPr>
        <w:t xml:space="preserve"> </w:t>
      </w:r>
    </w:p>
    <w:p w14:paraId="2CD3280C" w14:textId="166CD9AB" w:rsidR="00F50E3F" w:rsidRPr="00BA57E7" w:rsidRDefault="00BA57E7" w:rsidP="00BA57E7">
      <w:pPr>
        <w:rPr>
          <w:rtl/>
        </w:rPr>
      </w:pPr>
      <w:r w:rsidRPr="00BA57E7">
        <w:rPr>
          <w:b/>
          <w:bCs/>
          <w:rtl/>
          <w:lang w:bidi="ar-EG"/>
        </w:rPr>
        <w:t xml:space="preserve">في 28 أكتوبر 2022، تلقت </w:t>
      </w:r>
      <w:r w:rsidR="00640830">
        <w:rPr>
          <w:rFonts w:hint="cs"/>
          <w:b/>
          <w:bCs/>
          <w:rtl/>
          <w:lang w:bidi="ar-EG"/>
        </w:rPr>
        <w:t xml:space="preserve">إدارة </w:t>
      </w:r>
      <w:r w:rsidRPr="00BA57E7">
        <w:rPr>
          <w:b/>
          <w:bCs/>
          <w:rtl/>
          <w:lang w:bidi="ar-EG"/>
        </w:rPr>
        <w:t>جمهورية هندوراس مذكرة من جمهورية بنما</w:t>
      </w:r>
      <w:r w:rsidRPr="00BA57E7">
        <w:rPr>
          <w:rtl/>
          <w:lang w:bidi="ar-EG"/>
        </w:rPr>
        <w:t xml:space="preserve"> بشأن اهتمام جمهورية بنما بنقل مكتب الاتحاد لمنطقة أمريكا الوسطى من تيغوسيغالبا إلى مدينة بنما</w:t>
      </w:r>
      <w:r>
        <w:rPr>
          <w:rFonts w:hint="cs"/>
          <w:rtl/>
          <w:lang w:bidi="ar-EG"/>
        </w:rPr>
        <w:t>. وبنا</w:t>
      </w:r>
      <w:r w:rsidR="00D72AD2">
        <w:rPr>
          <w:rFonts w:hint="cs"/>
          <w:rtl/>
          <w:lang w:bidi="ar-EG"/>
        </w:rPr>
        <w:t>ءً</w:t>
      </w:r>
      <w:r>
        <w:rPr>
          <w:rFonts w:hint="cs"/>
          <w:rtl/>
          <w:lang w:bidi="ar-EG"/>
        </w:rPr>
        <w:t xml:space="preserve"> على هذه المذكرة، أبلغت هندوراس الاتحاد، عن طريق الرسالة رقم </w:t>
      </w:r>
      <w:r w:rsidRPr="003A2DEC">
        <w:rPr>
          <w:lang w:val="fr-CH"/>
        </w:rPr>
        <w:t>CONATEL-CP-412-2022</w:t>
      </w:r>
      <w:r>
        <w:rPr>
          <w:rFonts w:hint="cs"/>
          <w:rtl/>
          <w:lang w:bidi="ar-EG"/>
        </w:rPr>
        <w:t xml:space="preserve"> المؤرخة </w:t>
      </w:r>
      <w:r w:rsidRPr="003A2DEC">
        <w:rPr>
          <w:lang w:val="fr-CH" w:bidi="ar-EG"/>
        </w:rPr>
        <w:t>10</w:t>
      </w:r>
      <w:r>
        <w:rPr>
          <w:rFonts w:hint="cs"/>
          <w:rtl/>
        </w:rPr>
        <w:t xml:space="preserve"> نوفمبر 2022، بموافقتها </w:t>
      </w:r>
      <w:r w:rsidRPr="00BA57E7">
        <w:rPr>
          <w:rtl/>
        </w:rPr>
        <w:t xml:space="preserve">على الطلب واعتزامها نقل مكتب المنطقة للاتحاد من </w:t>
      </w:r>
      <w:proofErr w:type="spellStart"/>
      <w:r w:rsidRPr="00BA57E7">
        <w:rPr>
          <w:rtl/>
        </w:rPr>
        <w:t>تيغوسيغالبا</w:t>
      </w:r>
      <w:proofErr w:type="spellEnd"/>
      <w:r>
        <w:rPr>
          <w:rFonts w:hint="cs"/>
          <w:rtl/>
          <w:lang w:bidi="ar-SY"/>
        </w:rPr>
        <w:t xml:space="preserve">، </w:t>
      </w:r>
      <w:r w:rsidRPr="000647B9">
        <w:rPr>
          <w:rtl/>
          <w:lang w:bidi="ar-SY"/>
        </w:rPr>
        <w:t>جمهورية هندوراس، إلى جمهورية بنما</w:t>
      </w:r>
      <w:r>
        <w:rPr>
          <w:rFonts w:hint="cs"/>
          <w:rtl/>
          <w:lang w:bidi="ar-SY"/>
        </w:rPr>
        <w:t xml:space="preserve">. </w:t>
      </w:r>
      <w:r w:rsidRPr="00BA57E7">
        <w:rPr>
          <w:rtl/>
          <w:lang w:bidi="ar-SY"/>
        </w:rPr>
        <w:t xml:space="preserve">وقبل </w:t>
      </w:r>
      <w:r>
        <w:rPr>
          <w:rFonts w:hint="cs"/>
          <w:rtl/>
          <w:lang w:bidi="ar-SY"/>
        </w:rPr>
        <w:t>تلقي</w:t>
      </w:r>
      <w:r w:rsidRPr="00BA57E7">
        <w:rPr>
          <w:rtl/>
          <w:lang w:bidi="ar-SY"/>
        </w:rPr>
        <w:t xml:space="preserve"> المذكرة</w:t>
      </w:r>
      <w:r>
        <w:rPr>
          <w:rFonts w:hint="cs"/>
          <w:rtl/>
          <w:lang w:bidi="ar-SY"/>
        </w:rPr>
        <w:t xml:space="preserve">، أعربت هندوراس شفوياً عن موافقتها على نقل مكتب المنطقة المذكور أعلاه، وذلك خلال اجتماع لمجلس إدارة </w:t>
      </w:r>
      <w:r>
        <w:rPr>
          <w:rFonts w:hint="cs"/>
          <w:rtl/>
        </w:rPr>
        <w:t>اللجنة التقنية الإقليمية للاتصالات في أغسطس 2022.</w:t>
      </w:r>
    </w:p>
    <w:p w14:paraId="18DD2145" w14:textId="464B8E50" w:rsidR="004E7896" w:rsidRDefault="005A6A77" w:rsidP="004E7896">
      <w:pPr>
        <w:rPr>
          <w:rtl/>
          <w:lang w:bidi="ar-EG"/>
        </w:rPr>
      </w:pPr>
      <w:r w:rsidRPr="005A6A77">
        <w:rPr>
          <w:rFonts w:hint="cs"/>
          <w:b/>
          <w:bCs/>
          <w:rtl/>
          <w:lang w:bidi="ar-EG"/>
        </w:rPr>
        <w:t xml:space="preserve">تم توثيق تأييد البلدان الأعضاء في اللجنة </w:t>
      </w:r>
      <w:r w:rsidRPr="005A6A77">
        <w:rPr>
          <w:rFonts w:hint="cs"/>
          <w:b/>
          <w:bCs/>
          <w:rtl/>
        </w:rPr>
        <w:t>التقنية الإقليمية للاتصالات</w:t>
      </w:r>
      <w:r>
        <w:rPr>
          <w:rFonts w:hint="cs"/>
          <w:rtl/>
        </w:rPr>
        <w:t xml:space="preserve"> في الاجتماع الافتراضي الثالث لمجلس إدارة اللجنة في</w:t>
      </w:r>
      <w:r w:rsidR="00DE4BBF">
        <w:rPr>
          <w:rFonts w:hint="eastAsia"/>
          <w:rtl/>
        </w:rPr>
        <w:t> </w:t>
      </w:r>
      <w:r>
        <w:rPr>
          <w:rFonts w:hint="cs"/>
          <w:rtl/>
        </w:rPr>
        <w:t>22</w:t>
      </w:r>
      <w:r w:rsidR="00451B00">
        <w:rPr>
          <w:rFonts w:hint="eastAsia"/>
          <w:rtl/>
        </w:rPr>
        <w:t> </w:t>
      </w:r>
      <w:r>
        <w:rPr>
          <w:rFonts w:hint="cs"/>
          <w:rtl/>
        </w:rPr>
        <w:t xml:space="preserve">مارس 2023 (الوثيقة رقم </w:t>
      </w:r>
      <w:r w:rsidRPr="0059540A">
        <w:t>SEC-015-23-A-0</w:t>
      </w:r>
      <w:r>
        <w:rPr>
          <w:rFonts w:hint="cs"/>
          <w:rtl/>
        </w:rPr>
        <w:t>). وخلال الاجتماع، أيدت هندوراس أيضاً تصويت أعضاء اللجنة بالإجماع على التنقل المشار إليه أعلاه.</w:t>
      </w:r>
    </w:p>
    <w:p w14:paraId="6949CFB1" w14:textId="28B9C2BD" w:rsidR="005A6A77" w:rsidRDefault="005A6A77" w:rsidP="005A6A77">
      <w:pPr>
        <w:rPr>
          <w:rtl/>
          <w:lang w:bidi="ar-SY"/>
        </w:rPr>
      </w:pPr>
      <w:r w:rsidRPr="00451B00">
        <w:rPr>
          <w:rFonts w:hint="cs"/>
          <w:b/>
          <w:bCs/>
          <w:spacing w:val="-4"/>
          <w:rtl/>
          <w:lang w:bidi="ar-EG"/>
        </w:rPr>
        <w:t xml:space="preserve">خلال الاجتماع الثاني والأربعين </w:t>
      </w:r>
      <w:r w:rsidRPr="00451B00">
        <w:rPr>
          <w:b/>
          <w:bCs/>
          <w:spacing w:val="-4"/>
          <w:rtl/>
          <w:lang w:bidi="ar-SY"/>
        </w:rPr>
        <w:t>للجنة الاستشارية الدائمة</w:t>
      </w:r>
      <w:r w:rsidRPr="00451B00">
        <w:rPr>
          <w:rFonts w:hint="cs"/>
          <w:b/>
          <w:bCs/>
          <w:spacing w:val="-4"/>
          <w:rtl/>
          <w:lang w:bidi="ar-SY"/>
        </w:rPr>
        <w:t xml:space="preserve"> الأولى</w:t>
      </w:r>
      <w:r w:rsidRPr="00451B00">
        <w:rPr>
          <w:b/>
          <w:bCs/>
          <w:spacing w:val="-4"/>
          <w:rtl/>
          <w:lang w:bidi="ar-SY"/>
        </w:rPr>
        <w:t xml:space="preserve"> </w:t>
      </w:r>
      <w:r w:rsidRPr="00451B00">
        <w:rPr>
          <w:b/>
          <w:bCs/>
          <w:spacing w:val="-4"/>
          <w:lang w:bidi="ar-SY"/>
        </w:rPr>
        <w:t>(CCP.I)</w:t>
      </w:r>
      <w:r w:rsidRPr="00451B00">
        <w:rPr>
          <w:b/>
          <w:bCs/>
          <w:spacing w:val="-4"/>
          <w:rtl/>
          <w:lang w:bidi="ar-SY"/>
        </w:rPr>
        <w:t xml:space="preserve"> التابعة لـ</w:t>
      </w:r>
      <w:r w:rsidRPr="00451B00">
        <w:rPr>
          <w:rFonts w:hint="cs"/>
          <w:b/>
          <w:bCs/>
          <w:spacing w:val="-4"/>
          <w:rtl/>
          <w:lang w:bidi="ar-SY"/>
        </w:rPr>
        <w:t xml:space="preserve">لجنة البلدان الأمريكية للاتصالات </w:t>
      </w:r>
      <w:r w:rsidRPr="00451B00">
        <w:rPr>
          <w:b/>
          <w:bCs/>
          <w:spacing w:val="-4"/>
          <w:lang w:bidi="ar-SY"/>
        </w:rPr>
        <w:t>(CITEL)</w:t>
      </w:r>
      <w:r w:rsidRPr="00451B00">
        <w:rPr>
          <w:spacing w:val="-4"/>
          <w:rtl/>
          <w:lang w:bidi="ar-SY"/>
        </w:rPr>
        <w:t>،</w:t>
      </w:r>
      <w:r>
        <w:rPr>
          <w:rFonts w:hint="cs"/>
          <w:rtl/>
          <w:lang w:bidi="ar-SY"/>
        </w:rPr>
        <w:t xml:space="preserve"> </w:t>
      </w:r>
      <w:r w:rsidRPr="00A85008">
        <w:rPr>
          <w:rtl/>
          <w:lang w:bidi="ar-SY"/>
        </w:rPr>
        <w:t xml:space="preserve">الذي عُقد من 25 إلى 28 أبريل 2023، </w:t>
      </w:r>
      <w:r>
        <w:rPr>
          <w:rFonts w:hint="cs"/>
          <w:rtl/>
          <w:lang w:bidi="ar-SY"/>
        </w:rPr>
        <w:t>أعربت حكومة هندوراس عن تأييدها لحكومة بنما بعدما أبلغت هذه الأخيرة</w:t>
      </w:r>
      <w:r w:rsidRPr="00A85008">
        <w:rPr>
          <w:rtl/>
          <w:lang w:bidi="ar-SY"/>
        </w:rPr>
        <w:t xml:space="preserve"> البلدان الأعضاء</w:t>
      </w:r>
      <w:r>
        <w:rPr>
          <w:rFonts w:hint="cs"/>
          <w:rtl/>
          <w:lang w:bidi="ar-SY"/>
        </w:rPr>
        <w:t xml:space="preserve"> في لجنة البلدان الأمريكية للاتصالات</w:t>
      </w:r>
      <w:r w:rsidRPr="00A85008">
        <w:rPr>
          <w:rtl/>
          <w:lang w:bidi="ar-SY"/>
        </w:rPr>
        <w:t xml:space="preserve"> باهتمامها باستضافة مقر الاتحاد في مدينة بنما</w:t>
      </w:r>
      <w:r>
        <w:rPr>
          <w:rFonts w:hint="cs"/>
          <w:rtl/>
          <w:lang w:bidi="ar-SY"/>
        </w:rPr>
        <w:t>.</w:t>
      </w:r>
    </w:p>
    <w:p w14:paraId="34FCBBC4" w14:textId="3FE14758" w:rsidR="004E7896" w:rsidRDefault="00342956" w:rsidP="004E7896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342956">
        <w:rPr>
          <w:rtl/>
          <w:lang w:bidi="ar-EG"/>
        </w:rPr>
        <w:t xml:space="preserve">بعد الاتفاق بين هندوراس وبنما، </w:t>
      </w:r>
      <w:r>
        <w:rPr>
          <w:rFonts w:hint="cs"/>
          <w:rtl/>
          <w:lang w:bidi="ar-EG"/>
        </w:rPr>
        <w:t>و</w:t>
      </w:r>
      <w:r w:rsidRPr="00342956">
        <w:rPr>
          <w:rtl/>
          <w:lang w:bidi="ar-EG"/>
        </w:rPr>
        <w:t xml:space="preserve">بدعم من </w:t>
      </w:r>
      <w:r>
        <w:rPr>
          <w:rFonts w:hint="cs"/>
          <w:rtl/>
          <w:lang w:bidi="ar-EG"/>
        </w:rPr>
        <w:t>البلدان</w:t>
      </w:r>
      <w:r w:rsidRPr="00342956">
        <w:rPr>
          <w:rtl/>
          <w:lang w:bidi="ar-EG"/>
        </w:rPr>
        <w:t xml:space="preserve"> الأعضاء المتبقية في </w:t>
      </w:r>
      <w:r>
        <w:rPr>
          <w:rFonts w:hint="cs"/>
          <w:rtl/>
        </w:rPr>
        <w:t xml:space="preserve">اللجنة التقنية الإقليمية للاتصالات </w:t>
      </w:r>
      <w:r w:rsidRPr="00342956">
        <w:rPr>
          <w:rtl/>
          <w:lang w:bidi="ar-EG"/>
        </w:rPr>
        <w:t>ومناق</w:t>
      </w:r>
      <w:r>
        <w:rPr>
          <w:rFonts w:hint="cs"/>
          <w:rtl/>
          <w:lang w:bidi="ar-EG"/>
        </w:rPr>
        <w:t>شة الأمر</w:t>
      </w:r>
      <w:r w:rsidRPr="00342956">
        <w:rPr>
          <w:rtl/>
          <w:lang w:bidi="ar-EG"/>
        </w:rPr>
        <w:t xml:space="preserve"> في</w:t>
      </w:r>
      <w:r w:rsidR="0001087E">
        <w:rPr>
          <w:rFonts w:hint="cs"/>
          <w:rtl/>
          <w:lang w:bidi="ar-EG"/>
        </w:rPr>
        <w:t> </w:t>
      </w:r>
      <w:r w:rsidRPr="00342956">
        <w:rPr>
          <w:rtl/>
          <w:lang w:bidi="ar-EG"/>
        </w:rPr>
        <w:t xml:space="preserve">اجتماع </w:t>
      </w:r>
      <w:r w:rsidRPr="00342956">
        <w:rPr>
          <w:rFonts w:hint="cs"/>
          <w:rtl/>
          <w:lang w:bidi="ar-EG"/>
        </w:rPr>
        <w:t>ا</w:t>
      </w:r>
      <w:r w:rsidRPr="00342956">
        <w:rPr>
          <w:rtl/>
          <w:lang w:bidi="ar-SY"/>
        </w:rPr>
        <w:t>للجنة الاستشارية الدائمة</w:t>
      </w:r>
      <w:r w:rsidRPr="00342956">
        <w:rPr>
          <w:rFonts w:hint="cs"/>
          <w:rtl/>
          <w:lang w:bidi="ar-SY"/>
        </w:rPr>
        <w:t xml:space="preserve"> الأولى</w:t>
      </w:r>
      <w:r w:rsidRPr="00342956">
        <w:rPr>
          <w:rtl/>
          <w:lang w:bidi="ar-SY"/>
        </w:rPr>
        <w:t xml:space="preserve"> التابعة لـ</w:t>
      </w:r>
      <w:r w:rsidRPr="00342956">
        <w:rPr>
          <w:rFonts w:hint="cs"/>
          <w:rtl/>
          <w:lang w:bidi="ar-SY"/>
        </w:rPr>
        <w:t>لجنة البلدان الأمريكية للاتصالات</w:t>
      </w:r>
      <w:r w:rsidRPr="00342956">
        <w:rPr>
          <w:rtl/>
          <w:lang w:bidi="ar-EG"/>
        </w:rPr>
        <w:t xml:space="preserve">، تعرب جمهورية هندوراس عن موافقتها على نقل مكتب </w:t>
      </w:r>
      <w:r>
        <w:rPr>
          <w:rFonts w:hint="cs"/>
          <w:rtl/>
          <w:lang w:bidi="ar-EG"/>
        </w:rPr>
        <w:t>ال</w:t>
      </w:r>
      <w:r w:rsidRPr="00342956">
        <w:rPr>
          <w:rtl/>
          <w:lang w:bidi="ar-EG"/>
        </w:rPr>
        <w:t xml:space="preserve">منطقة </w:t>
      </w:r>
      <w:r>
        <w:rPr>
          <w:rFonts w:hint="cs"/>
          <w:rtl/>
          <w:lang w:bidi="ar-EG"/>
        </w:rPr>
        <w:t>ل</w:t>
      </w:r>
      <w:r w:rsidRPr="00342956">
        <w:rPr>
          <w:rtl/>
          <w:lang w:bidi="ar-EG"/>
        </w:rPr>
        <w:t>لاتحاد من تيغوسيغالبا إلى بنما</w:t>
      </w:r>
      <w:r>
        <w:rPr>
          <w:rFonts w:hint="cs"/>
          <w:rtl/>
          <w:lang w:bidi="ar-EG"/>
        </w:rPr>
        <w:t>.</w:t>
      </w:r>
    </w:p>
    <w:p w14:paraId="6F88C17E" w14:textId="59FE9DDC" w:rsidR="004E7896" w:rsidRDefault="00342956" w:rsidP="004E7896">
      <w:pPr>
        <w:pStyle w:val="Headingb"/>
        <w:rPr>
          <w:rtl/>
          <w:lang w:bidi="ar-EG"/>
        </w:rPr>
      </w:pPr>
      <w:r>
        <w:rPr>
          <w:rFonts w:hint="cs"/>
          <w:rtl/>
          <w:lang w:bidi="ar-EG"/>
        </w:rPr>
        <w:t>المقترح</w:t>
      </w:r>
    </w:p>
    <w:p w14:paraId="6C7404D1" w14:textId="388E7F66" w:rsidR="004E7896" w:rsidRDefault="00342956" w:rsidP="004E7896">
      <w:pPr>
        <w:rPr>
          <w:rtl/>
          <w:lang w:bidi="ar-EG"/>
        </w:rPr>
      </w:pPr>
      <w:r w:rsidRPr="009A4A4E">
        <w:rPr>
          <w:rtl/>
          <w:lang w:bidi="ar-EG"/>
        </w:rPr>
        <w:t xml:space="preserve">من خلال هذه المساهمة، تطلب جمهورية </w:t>
      </w:r>
      <w:r>
        <w:rPr>
          <w:rFonts w:hint="cs"/>
          <w:rtl/>
          <w:lang w:bidi="ar-EG"/>
        </w:rPr>
        <w:t>هندوراس</w:t>
      </w:r>
      <w:r w:rsidRPr="009A4A4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إلى</w:t>
      </w:r>
      <w:r w:rsidRPr="009A4A4E">
        <w:rPr>
          <w:rtl/>
          <w:lang w:bidi="ar-EG"/>
        </w:rPr>
        <w:t xml:space="preserve"> المجلس</w:t>
      </w:r>
      <w:r>
        <w:rPr>
          <w:rFonts w:hint="cs"/>
          <w:rtl/>
          <w:lang w:bidi="ar-EG"/>
        </w:rPr>
        <w:t xml:space="preserve"> أن يحيط علماً بموافقتها على </w:t>
      </w:r>
      <w:r w:rsidRPr="00342956">
        <w:rPr>
          <w:rtl/>
          <w:lang w:bidi="ar-EG"/>
        </w:rPr>
        <w:t xml:space="preserve">نقل مكتب منطقة </w:t>
      </w:r>
      <w:r>
        <w:rPr>
          <w:rFonts w:hint="cs"/>
          <w:rtl/>
          <w:lang w:bidi="ar-EG"/>
        </w:rPr>
        <w:t>أمريكا الوسطى</w:t>
      </w:r>
      <w:r w:rsidRPr="00342956">
        <w:rPr>
          <w:rtl/>
          <w:lang w:bidi="ar-EG"/>
        </w:rPr>
        <w:t xml:space="preserve"> من تيغوسيغالبا إلى بنما</w:t>
      </w:r>
      <w:r>
        <w:rPr>
          <w:rFonts w:hint="cs"/>
          <w:rtl/>
          <w:lang w:bidi="ar-EG"/>
        </w:rPr>
        <w:t>.</w:t>
      </w:r>
    </w:p>
    <w:p w14:paraId="243E5968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C3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2ABD" w14:textId="77777777" w:rsidR="00B71FD2" w:rsidRDefault="00B71FD2" w:rsidP="006C3242">
      <w:pPr>
        <w:spacing w:before="0" w:line="240" w:lineRule="auto"/>
      </w:pPr>
      <w:r>
        <w:separator/>
      </w:r>
    </w:p>
  </w:endnote>
  <w:endnote w:type="continuationSeparator" w:id="0">
    <w:p w14:paraId="76B222A8" w14:textId="77777777" w:rsidR="00B71FD2" w:rsidRDefault="00B71FD2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D7B6" w14:textId="77777777" w:rsidR="003A2DEC" w:rsidRDefault="003A2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F50E3F" w:rsidRPr="007B0AA0" w14:paraId="69D814BC" w14:textId="77777777" w:rsidTr="00357086">
      <w:trPr>
        <w:jc w:val="center"/>
      </w:trPr>
      <w:tc>
        <w:tcPr>
          <w:tcW w:w="868" w:type="pct"/>
          <w:vAlign w:val="center"/>
        </w:tcPr>
        <w:p w14:paraId="09FD45CB" w14:textId="1A2D67D8" w:rsidR="00F50E3F" w:rsidRPr="007B0AA0" w:rsidRDefault="00F50E3F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 xml:space="preserve">DPS </w:t>
          </w:r>
          <w:r w:rsidR="004E7896" w:rsidRPr="004E7896">
            <w:rPr>
              <w:rFonts w:ascii="Calibri" w:hAnsi="Calibri" w:cs="Arial"/>
              <w:sz w:val="18"/>
              <w:szCs w:val="14"/>
            </w:rPr>
            <w:t>522885</w:t>
          </w:r>
        </w:p>
      </w:tc>
      <w:tc>
        <w:tcPr>
          <w:tcW w:w="3912" w:type="pct"/>
        </w:tcPr>
        <w:p w14:paraId="546B3025" w14:textId="3DA035AD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4E7896">
            <w:rPr>
              <w:rFonts w:ascii="Calibri" w:hAnsi="Calibri" w:cs="Arial"/>
              <w:bCs/>
              <w:color w:val="7F7F7F"/>
              <w:sz w:val="18"/>
            </w:rPr>
            <w:t>65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F22EC82" w14:textId="77777777" w:rsidR="00F50E3F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21A06483" w14:textId="5EDF29C4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3A2DEC">
      <w:rPr>
        <w:color w:val="F2F2F2" w:themeColor="background1" w:themeShade="F2"/>
        <w:sz w:val="16"/>
        <w:szCs w:val="16"/>
        <w:lang w:val="fr-FR"/>
      </w:rPr>
      <w:fldChar w:fldCharType="begin"/>
    </w:r>
    <w:r w:rsidRPr="003A2DEC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3A2DEC">
      <w:rPr>
        <w:color w:val="F2F2F2" w:themeColor="background1" w:themeShade="F2"/>
        <w:sz w:val="16"/>
        <w:szCs w:val="16"/>
        <w:lang w:val="fr-FR"/>
      </w:rPr>
      <w:fldChar w:fldCharType="separate"/>
    </w:r>
    <w:r w:rsidR="00211AE6" w:rsidRPr="003A2DEC">
      <w:rPr>
        <w:noProof/>
        <w:color w:val="F2F2F2" w:themeColor="background1" w:themeShade="F2"/>
        <w:sz w:val="16"/>
        <w:szCs w:val="16"/>
        <w:lang w:val="fr-FR"/>
      </w:rPr>
      <w:t>P:\ARA\SG\CONSEIL\C23\000\065A.docx</w:t>
    </w:r>
    <w:r w:rsidRPr="003A2DEC">
      <w:rPr>
        <w:color w:val="F2F2F2" w:themeColor="background1" w:themeShade="F2"/>
        <w:sz w:val="16"/>
        <w:szCs w:val="16"/>
      </w:rPr>
      <w:fldChar w:fldCharType="end"/>
    </w:r>
    <w:proofErr w:type="gramStart"/>
    <w:r w:rsidRPr="003A2DEC">
      <w:rPr>
        <w:color w:val="F2F2F2" w:themeColor="background1" w:themeShade="F2"/>
        <w:sz w:val="16"/>
        <w:szCs w:val="16"/>
        <w:lang w:val="fr-FR"/>
      </w:rPr>
      <w:t xml:space="preserve">   (</w:t>
    </w:r>
    <w:proofErr w:type="gramEnd"/>
    <w:r w:rsidR="004E7896" w:rsidRPr="003A2DEC">
      <w:rPr>
        <w:color w:val="F2F2F2" w:themeColor="background1" w:themeShade="F2"/>
        <w:sz w:val="16"/>
        <w:szCs w:val="16"/>
        <w:lang w:val="fr-FR"/>
      </w:rPr>
      <w:t>522885</w:t>
    </w:r>
    <w:r w:rsidRPr="003A2DEC">
      <w:rPr>
        <w:color w:val="F2F2F2" w:themeColor="background1" w:themeShade="F2"/>
        <w:sz w:val="16"/>
        <w:szCs w:val="16"/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77189C48" w14:textId="77777777" w:rsidTr="00F50E3F">
      <w:trPr>
        <w:jc w:val="center"/>
      </w:trPr>
      <w:tc>
        <w:tcPr>
          <w:tcW w:w="868" w:type="pct"/>
          <w:vAlign w:val="center"/>
        </w:tcPr>
        <w:p w14:paraId="4D0D0C28" w14:textId="77777777" w:rsidR="007B0AA0" w:rsidRPr="007B0AA0" w:rsidRDefault="002956D8" w:rsidP="00750D58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after="120"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08984A7B" w14:textId="676DFF4F" w:rsidR="007B0AA0" w:rsidRPr="007B0AA0" w:rsidRDefault="007B0AA0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4E7896">
            <w:rPr>
              <w:rFonts w:ascii="Calibri" w:hAnsi="Calibri" w:cs="Arial"/>
              <w:bCs/>
              <w:color w:val="7F7F7F"/>
              <w:sz w:val="18"/>
            </w:rPr>
            <w:t>65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556DF9E5" w14:textId="77777777" w:rsidR="007B0AA0" w:rsidRPr="007B0AA0" w:rsidRDefault="00F50E3F" w:rsidP="00750D58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after="12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06306B0C" w14:textId="4AA64697" w:rsidR="0006468A" w:rsidRPr="003A2DEC" w:rsidRDefault="0006468A" w:rsidP="0006468A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3A2DEC">
      <w:rPr>
        <w:color w:val="F2F2F2" w:themeColor="background1" w:themeShade="F2"/>
        <w:sz w:val="16"/>
        <w:szCs w:val="16"/>
        <w:lang w:val="fr-FR"/>
      </w:rPr>
      <w:fldChar w:fldCharType="begin"/>
    </w:r>
    <w:r w:rsidRPr="003A2DEC">
      <w:rPr>
        <w:color w:val="F2F2F2" w:themeColor="background1" w:themeShade="F2"/>
        <w:sz w:val="16"/>
        <w:szCs w:val="16"/>
        <w:lang w:val="fr-FR"/>
      </w:rPr>
      <w:instrText xml:space="preserve"> FILENAME \p \* MERGEFORMAT </w:instrText>
    </w:r>
    <w:r w:rsidRPr="003A2DEC">
      <w:rPr>
        <w:color w:val="F2F2F2" w:themeColor="background1" w:themeShade="F2"/>
        <w:sz w:val="16"/>
        <w:szCs w:val="16"/>
        <w:lang w:val="fr-FR"/>
      </w:rPr>
      <w:fldChar w:fldCharType="separate"/>
    </w:r>
    <w:r w:rsidR="00211AE6" w:rsidRPr="003A2DEC">
      <w:rPr>
        <w:noProof/>
        <w:color w:val="F2F2F2" w:themeColor="background1" w:themeShade="F2"/>
        <w:sz w:val="16"/>
        <w:szCs w:val="16"/>
        <w:lang w:val="fr-FR"/>
      </w:rPr>
      <w:t>P:\ARA\SG\CONSEIL\C23\000\065A.docx</w:t>
    </w:r>
    <w:r w:rsidRPr="003A2DEC">
      <w:rPr>
        <w:color w:val="F2F2F2" w:themeColor="background1" w:themeShade="F2"/>
        <w:sz w:val="16"/>
        <w:szCs w:val="16"/>
      </w:rPr>
      <w:fldChar w:fldCharType="end"/>
    </w:r>
    <w:proofErr w:type="gramStart"/>
    <w:r w:rsidRPr="003A2DEC">
      <w:rPr>
        <w:color w:val="F2F2F2" w:themeColor="background1" w:themeShade="F2"/>
        <w:sz w:val="16"/>
        <w:szCs w:val="16"/>
        <w:lang w:val="fr-FR"/>
      </w:rPr>
      <w:t xml:space="preserve">   (</w:t>
    </w:r>
    <w:proofErr w:type="gramEnd"/>
    <w:r w:rsidR="004E7896" w:rsidRPr="003A2DEC">
      <w:rPr>
        <w:color w:val="F2F2F2" w:themeColor="background1" w:themeShade="F2"/>
        <w:sz w:val="16"/>
        <w:szCs w:val="16"/>
        <w:lang w:val="fr-FR"/>
      </w:rPr>
      <w:t>522885</w:t>
    </w:r>
    <w:r w:rsidRPr="003A2DEC">
      <w:rPr>
        <w:color w:val="F2F2F2" w:themeColor="background1" w:themeShade="F2"/>
        <w:sz w:val="16"/>
        <w:szCs w:val="16"/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C034" w14:textId="77777777" w:rsidR="00B71FD2" w:rsidRDefault="00B71FD2" w:rsidP="006C3242">
      <w:pPr>
        <w:spacing w:before="0" w:line="240" w:lineRule="auto"/>
      </w:pPr>
      <w:r>
        <w:separator/>
      </w:r>
    </w:p>
  </w:footnote>
  <w:footnote w:type="continuationSeparator" w:id="0">
    <w:p w14:paraId="5BB6E92A" w14:textId="77777777" w:rsidR="00B71FD2" w:rsidRDefault="00B71FD2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81A9" w14:textId="77777777" w:rsidR="003A2DEC" w:rsidRDefault="003A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018F" w14:textId="77777777" w:rsidR="003A2DEC" w:rsidRDefault="003A2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32DE" w14:textId="77777777" w:rsidR="007B0AA0" w:rsidRDefault="00D13941" w:rsidP="007B0AA0">
    <w:pPr>
      <w:pStyle w:val="Header"/>
      <w:spacing w:before="120" w:after="240"/>
    </w:pPr>
    <w:r>
      <w:rPr>
        <w:noProof/>
      </w:rPr>
      <w:drawing>
        <wp:inline distT="0" distB="0" distL="0" distR="0" wp14:anchorId="3D681CC8" wp14:editId="5E24EB16">
          <wp:extent cx="1908000" cy="5364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D2"/>
    <w:rsid w:val="0001087E"/>
    <w:rsid w:val="0006468A"/>
    <w:rsid w:val="00090574"/>
    <w:rsid w:val="000933EF"/>
    <w:rsid w:val="000C1C0E"/>
    <w:rsid w:val="000C548A"/>
    <w:rsid w:val="001C0169"/>
    <w:rsid w:val="001D1D50"/>
    <w:rsid w:val="001D6745"/>
    <w:rsid w:val="001E446E"/>
    <w:rsid w:val="00211AE6"/>
    <w:rsid w:val="002154EE"/>
    <w:rsid w:val="002276D2"/>
    <w:rsid w:val="0023283D"/>
    <w:rsid w:val="0026373E"/>
    <w:rsid w:val="00271C43"/>
    <w:rsid w:val="00290728"/>
    <w:rsid w:val="002956D8"/>
    <w:rsid w:val="002978F4"/>
    <w:rsid w:val="002B028D"/>
    <w:rsid w:val="002E6541"/>
    <w:rsid w:val="00334924"/>
    <w:rsid w:val="003409BC"/>
    <w:rsid w:val="00342956"/>
    <w:rsid w:val="00357185"/>
    <w:rsid w:val="00383829"/>
    <w:rsid w:val="003A2DEC"/>
    <w:rsid w:val="003F4B29"/>
    <w:rsid w:val="0042686F"/>
    <w:rsid w:val="004317D8"/>
    <w:rsid w:val="00434183"/>
    <w:rsid w:val="00443869"/>
    <w:rsid w:val="00447F32"/>
    <w:rsid w:val="00451B00"/>
    <w:rsid w:val="004B7334"/>
    <w:rsid w:val="004E11DC"/>
    <w:rsid w:val="004E7896"/>
    <w:rsid w:val="00525DDD"/>
    <w:rsid w:val="005409AC"/>
    <w:rsid w:val="0055516A"/>
    <w:rsid w:val="0058491B"/>
    <w:rsid w:val="00592EA5"/>
    <w:rsid w:val="00594CA9"/>
    <w:rsid w:val="005A3170"/>
    <w:rsid w:val="005A6A77"/>
    <w:rsid w:val="00640830"/>
    <w:rsid w:val="00677396"/>
    <w:rsid w:val="0069200F"/>
    <w:rsid w:val="006A65CB"/>
    <w:rsid w:val="006C3242"/>
    <w:rsid w:val="006C78C4"/>
    <w:rsid w:val="006C7CC0"/>
    <w:rsid w:val="006F1FCD"/>
    <w:rsid w:val="006F63F7"/>
    <w:rsid w:val="007025C7"/>
    <w:rsid w:val="00706D7A"/>
    <w:rsid w:val="00722F0D"/>
    <w:rsid w:val="0074420E"/>
    <w:rsid w:val="00750D58"/>
    <w:rsid w:val="00783E26"/>
    <w:rsid w:val="007B0AA0"/>
    <w:rsid w:val="007C3BC7"/>
    <w:rsid w:val="007C3BCD"/>
    <w:rsid w:val="007D4ACF"/>
    <w:rsid w:val="007F0787"/>
    <w:rsid w:val="00810B7B"/>
    <w:rsid w:val="00816EF9"/>
    <w:rsid w:val="0082358A"/>
    <w:rsid w:val="008235CD"/>
    <w:rsid w:val="008247DE"/>
    <w:rsid w:val="008339C0"/>
    <w:rsid w:val="00840B10"/>
    <w:rsid w:val="008513CB"/>
    <w:rsid w:val="00867DDC"/>
    <w:rsid w:val="008A7F84"/>
    <w:rsid w:val="0091702E"/>
    <w:rsid w:val="00923B0C"/>
    <w:rsid w:val="0094021C"/>
    <w:rsid w:val="00952F86"/>
    <w:rsid w:val="00976635"/>
    <w:rsid w:val="00982B28"/>
    <w:rsid w:val="009D313F"/>
    <w:rsid w:val="00A47A5A"/>
    <w:rsid w:val="00A6683B"/>
    <w:rsid w:val="00A97F94"/>
    <w:rsid w:val="00AA7EA2"/>
    <w:rsid w:val="00B03099"/>
    <w:rsid w:val="00B05BC8"/>
    <w:rsid w:val="00B269D3"/>
    <w:rsid w:val="00B64B47"/>
    <w:rsid w:val="00B71FD2"/>
    <w:rsid w:val="00B95654"/>
    <w:rsid w:val="00BA57E7"/>
    <w:rsid w:val="00C002DE"/>
    <w:rsid w:val="00C25F68"/>
    <w:rsid w:val="00C32D62"/>
    <w:rsid w:val="00C53BF8"/>
    <w:rsid w:val="00C546A6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13941"/>
    <w:rsid w:val="00D63735"/>
    <w:rsid w:val="00D72AD2"/>
    <w:rsid w:val="00D77D0F"/>
    <w:rsid w:val="00DA1CF0"/>
    <w:rsid w:val="00DA5EF5"/>
    <w:rsid w:val="00DC1E02"/>
    <w:rsid w:val="00DC24B4"/>
    <w:rsid w:val="00DC5FB0"/>
    <w:rsid w:val="00DE4BBF"/>
    <w:rsid w:val="00DF16DC"/>
    <w:rsid w:val="00E12B5A"/>
    <w:rsid w:val="00E45211"/>
    <w:rsid w:val="00E473C5"/>
    <w:rsid w:val="00E61BE8"/>
    <w:rsid w:val="00E92863"/>
    <w:rsid w:val="00EB201B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6F46"/>
    <w:rsid w:val="00FC002B"/>
    <w:rsid w:val="00FC4592"/>
    <w:rsid w:val="00FD527F"/>
    <w:rsid w:val="00FE2611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FE8"/>
  <w15:chartTrackingRefBased/>
  <w15:docId w15:val="{56EC0C31-6BFD-4C81-88D4-C61B8FE6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of the Republic of Honduras - Transfer of area office from Tegucigalpa to Panama City</dc:title>
  <dc:subject>Council 2023</dc:subject>
  <dc:creator>Arabic-AAM</dc:creator>
  <cp:keywords>C2023, C23, Council-23</cp:keywords>
  <dc:description/>
  <cp:lastModifiedBy>Xue, Kun</cp:lastModifiedBy>
  <cp:revision>4</cp:revision>
  <dcterms:created xsi:type="dcterms:W3CDTF">2023-07-10T16:18:00Z</dcterms:created>
  <dcterms:modified xsi:type="dcterms:W3CDTF">2023-07-10T16:19:00Z</dcterms:modified>
  <cp:category>Conference document</cp:category>
</cp:coreProperties>
</file>