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83F47" w14:paraId="1591300A" w14:textId="77777777" w:rsidTr="00AD3606">
        <w:trPr>
          <w:cantSplit/>
          <w:trHeight w:val="23"/>
        </w:trPr>
        <w:tc>
          <w:tcPr>
            <w:tcW w:w="3969" w:type="dxa"/>
            <w:vMerge w:val="restart"/>
            <w:tcMar>
              <w:left w:w="0" w:type="dxa"/>
            </w:tcMar>
          </w:tcPr>
          <w:p w14:paraId="4F2DE73B" w14:textId="274C3675" w:rsidR="00AD3606" w:rsidRPr="00E85629" w:rsidRDefault="004F6DFC" w:rsidP="00472BAD">
            <w:pPr>
              <w:tabs>
                <w:tab w:val="left" w:pos="851"/>
              </w:tabs>
              <w:spacing w:before="0" w:line="240" w:lineRule="atLeast"/>
              <w:rPr>
                <w:b/>
              </w:rPr>
            </w:pPr>
            <w:bookmarkStart w:id="0" w:name="dmeeting" w:colFirst="0" w:colLast="0"/>
            <w:bookmarkStart w:id="1" w:name="dnum" w:colFirst="1" w:colLast="1"/>
            <w:r w:rsidRPr="009C7F65">
              <w:rPr>
                <w:b/>
              </w:rPr>
              <w:t xml:space="preserve">Agenda item: PL </w:t>
            </w:r>
            <w:r w:rsidR="009C7F65" w:rsidRPr="009C7F65">
              <w:rPr>
                <w:b/>
              </w:rPr>
              <w:t>2</w:t>
            </w:r>
          </w:p>
        </w:tc>
        <w:tc>
          <w:tcPr>
            <w:tcW w:w="5245" w:type="dxa"/>
          </w:tcPr>
          <w:p w14:paraId="2F0CB53A" w14:textId="7EEDAD74" w:rsidR="00AD3606" w:rsidRPr="00573CC8" w:rsidRDefault="00AD3606" w:rsidP="00472BAD">
            <w:pPr>
              <w:tabs>
                <w:tab w:val="left" w:pos="851"/>
              </w:tabs>
              <w:spacing w:before="0" w:line="240" w:lineRule="atLeast"/>
              <w:jc w:val="right"/>
              <w:rPr>
                <w:b/>
                <w:lang w:val="fr-FR"/>
              </w:rPr>
            </w:pPr>
            <w:r w:rsidRPr="00573CC8">
              <w:rPr>
                <w:b/>
                <w:lang w:val="fr-FR"/>
              </w:rPr>
              <w:t>Document C23/</w:t>
            </w:r>
            <w:r w:rsidR="00ED6BE4">
              <w:rPr>
                <w:b/>
                <w:lang w:val="fr-FR"/>
              </w:rPr>
              <w:t>63</w:t>
            </w:r>
            <w:r w:rsidRPr="00573CC8">
              <w:rPr>
                <w:b/>
                <w:lang w:val="fr-FR"/>
              </w:rPr>
              <w:t>-E</w:t>
            </w:r>
          </w:p>
        </w:tc>
      </w:tr>
      <w:tr w:rsidR="00AD3606" w:rsidRPr="00813E5E" w14:paraId="777833CB" w14:textId="77777777" w:rsidTr="00AD3606">
        <w:trPr>
          <w:cantSplit/>
        </w:trPr>
        <w:tc>
          <w:tcPr>
            <w:tcW w:w="3969" w:type="dxa"/>
            <w:vMerge/>
          </w:tcPr>
          <w:p w14:paraId="7DECAB6C" w14:textId="77777777" w:rsidR="00AD3606" w:rsidRPr="00573CC8" w:rsidRDefault="00AD3606" w:rsidP="00AD3606">
            <w:pPr>
              <w:tabs>
                <w:tab w:val="left" w:pos="851"/>
              </w:tabs>
              <w:spacing w:line="240" w:lineRule="atLeast"/>
              <w:rPr>
                <w:b/>
                <w:lang w:val="fr-FR"/>
              </w:rPr>
            </w:pPr>
            <w:bookmarkStart w:id="2" w:name="ddate" w:colFirst="1" w:colLast="1"/>
            <w:bookmarkEnd w:id="0"/>
            <w:bookmarkEnd w:id="1"/>
          </w:p>
        </w:tc>
        <w:tc>
          <w:tcPr>
            <w:tcW w:w="5245" w:type="dxa"/>
          </w:tcPr>
          <w:p w14:paraId="7B794C7C" w14:textId="38C92319" w:rsidR="00AD3606" w:rsidRPr="00E85629" w:rsidRDefault="00E456C0" w:rsidP="00AD3606">
            <w:pPr>
              <w:tabs>
                <w:tab w:val="left" w:pos="851"/>
              </w:tabs>
              <w:spacing w:before="0"/>
              <w:jc w:val="right"/>
              <w:rPr>
                <w:b/>
              </w:rPr>
            </w:pPr>
            <w:r>
              <w:rPr>
                <w:b/>
              </w:rPr>
              <w:t>9</w:t>
            </w:r>
            <w:r w:rsidR="00D22119">
              <w:rPr>
                <w:b/>
              </w:rPr>
              <w:t xml:space="preserve">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2C57F24F" w:rsidR="00AD3606" w:rsidRPr="00E85629" w:rsidRDefault="004F6DFC" w:rsidP="00AD3606">
            <w:pPr>
              <w:tabs>
                <w:tab w:val="left" w:pos="851"/>
              </w:tabs>
              <w:spacing w:before="0" w:line="240" w:lineRule="atLeast"/>
              <w:jc w:val="right"/>
              <w:rPr>
                <w:b/>
              </w:rPr>
            </w:pPr>
            <w:r>
              <w:rPr>
                <w:b/>
              </w:rPr>
              <w:t xml:space="preserve">Original: </w:t>
            </w:r>
            <w:r w:rsidR="00AD3606">
              <w:rPr>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4CAB3903" w:rsidR="00AD3606" w:rsidRPr="00813E5E" w:rsidRDefault="00D22119" w:rsidP="00DF0189">
            <w:pPr>
              <w:pStyle w:val="Subtitle1"/>
              <w:framePr w:hSpace="0" w:wrap="auto" w:hAnchor="text" w:xAlign="left" w:yAlign="inline"/>
            </w:pPr>
            <w:bookmarkStart w:id="5" w:name="dtitle1" w:colFirst="0" w:colLast="0"/>
            <w:bookmarkEnd w:id="4"/>
            <w:r>
              <w:t xml:space="preserve">YOUTH ENGAGEMENT </w:t>
            </w:r>
            <w:r w:rsidRPr="004D618D">
              <w:t>AND INITIATIVES AT ITU</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7D28FC1" w:rsidR="00AD3606" w:rsidRPr="00F16BAB" w:rsidRDefault="00F16BAB" w:rsidP="00F16BAB">
            <w:pPr>
              <w:spacing w:before="160"/>
              <w:rPr>
                <w:b/>
                <w:bCs/>
                <w:sz w:val="26"/>
                <w:szCs w:val="26"/>
              </w:rPr>
            </w:pPr>
            <w:r w:rsidRPr="00F16BAB">
              <w:rPr>
                <w:b/>
                <w:bCs/>
                <w:sz w:val="26"/>
                <w:szCs w:val="26"/>
              </w:rPr>
              <w:t>Purpose</w:t>
            </w:r>
          </w:p>
          <w:p w14:paraId="01EEEAC5" w14:textId="296FF4E3" w:rsidR="00AD3606" w:rsidRPr="00813E5E" w:rsidRDefault="00375879" w:rsidP="00F16BAB">
            <w:r>
              <w:t xml:space="preserve">The objective of this document is to inform the </w:t>
            </w:r>
            <w:r w:rsidR="72718832">
              <w:t xml:space="preserve">ITU </w:t>
            </w:r>
            <w:r w:rsidR="1D2CBD8D">
              <w:t>Council</w:t>
            </w:r>
            <w:r>
              <w:t xml:space="preserve"> </w:t>
            </w:r>
            <w:r w:rsidR="00EC303D">
              <w:t>about</w:t>
            </w:r>
            <w:r>
              <w:t xml:space="preserve"> </w:t>
            </w:r>
            <w:r w:rsidR="5EB70379">
              <w:t xml:space="preserve">youth </w:t>
            </w:r>
            <w:r w:rsidR="1D2CBD8D">
              <w:t>engagement</w:t>
            </w:r>
            <w:r>
              <w:t xml:space="preserve"> </w:t>
            </w:r>
            <w:r w:rsidR="004E3C05">
              <w:t xml:space="preserve">across </w:t>
            </w:r>
            <w:r>
              <w:t>several initiatives and existing programmes</w:t>
            </w:r>
            <w:r w:rsidR="1B02969E">
              <w:t xml:space="preserve"> at ITU.</w:t>
            </w:r>
          </w:p>
          <w:p w14:paraId="45B1495A" w14:textId="77777777" w:rsidR="00AD3606" w:rsidRPr="009C7F65" w:rsidRDefault="00AD3606" w:rsidP="00F16BAB">
            <w:pPr>
              <w:spacing w:before="160"/>
              <w:rPr>
                <w:b/>
                <w:bCs/>
                <w:sz w:val="26"/>
                <w:szCs w:val="26"/>
              </w:rPr>
            </w:pPr>
            <w:r w:rsidRPr="009C7F65">
              <w:rPr>
                <w:b/>
                <w:bCs/>
                <w:sz w:val="26"/>
                <w:szCs w:val="26"/>
              </w:rPr>
              <w:t>Action required</w:t>
            </w:r>
            <w:r w:rsidR="00F16BAB" w:rsidRPr="009C7F65">
              <w:rPr>
                <w:b/>
                <w:bCs/>
                <w:sz w:val="26"/>
                <w:szCs w:val="26"/>
              </w:rPr>
              <w:t xml:space="preserve"> by the </w:t>
            </w:r>
            <w:proofErr w:type="gramStart"/>
            <w:r w:rsidR="00F16BAB" w:rsidRPr="009C7F65">
              <w:rPr>
                <w:b/>
                <w:bCs/>
                <w:sz w:val="26"/>
                <w:szCs w:val="26"/>
              </w:rPr>
              <w:t>Council</w:t>
            </w:r>
            <w:proofErr w:type="gramEnd"/>
          </w:p>
          <w:p w14:paraId="2BCCE198" w14:textId="56F87572" w:rsidR="007F1A33" w:rsidRPr="009C7F65" w:rsidRDefault="004F6DFC" w:rsidP="007F1A33">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SimSun" w:hAnsi="Times New Roman"/>
                <w:szCs w:val="24"/>
                <w:lang w:eastAsia="zh-CN"/>
              </w:rPr>
            </w:pPr>
            <w:r w:rsidRPr="009C7F65">
              <w:rPr>
                <w:rFonts w:eastAsia="SimSun"/>
              </w:rPr>
              <w:t xml:space="preserve">The Council is invited to </w:t>
            </w:r>
            <w:r w:rsidRPr="00E456C0">
              <w:rPr>
                <w:rFonts w:eastAsia="SimSun"/>
                <w:b/>
                <w:bCs/>
              </w:rPr>
              <w:t>take note</w:t>
            </w:r>
            <w:r w:rsidRPr="009C7F65">
              <w:rPr>
                <w:rFonts w:eastAsia="SimSun"/>
              </w:rPr>
              <w:t xml:space="preserve"> of the report.</w:t>
            </w:r>
          </w:p>
          <w:p w14:paraId="25C26959" w14:textId="77777777" w:rsidR="004F6DFC" w:rsidRPr="009C7F65" w:rsidRDefault="004F6DFC" w:rsidP="004F6DFC">
            <w:pPr>
              <w:spacing w:before="160" w:after="120"/>
              <w:jc w:val="both"/>
              <w:rPr>
                <w:b/>
                <w:bCs/>
                <w:sz w:val="26"/>
                <w:szCs w:val="26"/>
              </w:rPr>
            </w:pPr>
            <w:r w:rsidRPr="009C7F65">
              <w:rPr>
                <w:b/>
                <w:bCs/>
                <w:sz w:val="26"/>
                <w:szCs w:val="26"/>
              </w:rPr>
              <w:t>Relevant link(s) with the Strategic Plan</w:t>
            </w:r>
          </w:p>
          <w:p w14:paraId="04CAE9F6" w14:textId="54F550D7" w:rsidR="004F6DFC" w:rsidRPr="009C7F65" w:rsidRDefault="004F6DFC" w:rsidP="004F6DFC">
            <w:pPr>
              <w:spacing w:before="160" w:after="120"/>
              <w:jc w:val="both"/>
              <w:rPr>
                <w:szCs w:val="24"/>
              </w:rPr>
            </w:pPr>
            <w:r w:rsidRPr="009C7F65">
              <w:rPr>
                <w:szCs w:val="24"/>
              </w:rPr>
              <w:t xml:space="preserve">Diversity and inclusion; </w:t>
            </w:r>
            <w:r w:rsidR="004E3C05">
              <w:rPr>
                <w:szCs w:val="24"/>
              </w:rPr>
              <w:t>e</w:t>
            </w:r>
            <w:r w:rsidRPr="009C7F65">
              <w:rPr>
                <w:szCs w:val="24"/>
              </w:rPr>
              <w:t>xcellence in human resources and organizational innovation.</w:t>
            </w:r>
          </w:p>
          <w:p w14:paraId="2C0214CC" w14:textId="3E7A4170" w:rsidR="004F6DFC" w:rsidRPr="009C7F65" w:rsidRDefault="004F6DFC" w:rsidP="004F6DFC">
            <w:pPr>
              <w:keepNext/>
              <w:keepLines/>
              <w:spacing w:before="160"/>
              <w:jc w:val="both"/>
              <w:rPr>
                <w:b/>
                <w:bCs/>
                <w:sz w:val="26"/>
                <w:szCs w:val="26"/>
              </w:rPr>
            </w:pPr>
            <w:r w:rsidRPr="009C7F65">
              <w:rPr>
                <w:b/>
                <w:bCs/>
                <w:sz w:val="26"/>
                <w:szCs w:val="26"/>
              </w:rPr>
              <w:t>Financial implications</w:t>
            </w:r>
          </w:p>
          <w:p w14:paraId="6A0D3082" w14:textId="25FB6F62" w:rsidR="004F6DFC" w:rsidRPr="009C7F65" w:rsidRDefault="009C7F65" w:rsidP="007F1A33">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sidRPr="009C7F65">
              <w:rPr>
                <w:rFonts w:eastAsia="SimSun"/>
              </w:rPr>
              <w:t>None.</w:t>
            </w:r>
          </w:p>
          <w:p w14:paraId="6F1B8B4E" w14:textId="77777777" w:rsidR="00AD3606" w:rsidRPr="00813E5E" w:rsidRDefault="00AD3606" w:rsidP="00F16BAB">
            <w:pPr>
              <w:spacing w:before="160"/>
              <w:rPr>
                <w:caps/>
                <w:sz w:val="22"/>
              </w:rPr>
            </w:pPr>
            <w:r w:rsidRPr="009C7F65">
              <w:rPr>
                <w:sz w:val="22"/>
              </w:rPr>
              <w:t>__________________</w:t>
            </w:r>
          </w:p>
          <w:p w14:paraId="76C68F26" w14:textId="77777777" w:rsidR="00D22119" w:rsidRDefault="1577583A" w:rsidP="00F16BAB">
            <w:pPr>
              <w:spacing w:before="160"/>
              <w:rPr>
                <w:b/>
                <w:bCs/>
                <w:sz w:val="26"/>
                <w:szCs w:val="26"/>
              </w:rPr>
            </w:pPr>
            <w:r w:rsidRPr="10570179">
              <w:rPr>
                <w:b/>
                <w:bCs/>
                <w:sz w:val="26"/>
                <w:szCs w:val="26"/>
              </w:rPr>
              <w:t>References</w:t>
            </w:r>
          </w:p>
          <w:p w14:paraId="3EE95F60" w14:textId="77777777" w:rsidR="00D22119" w:rsidRDefault="005D2277" w:rsidP="00D22119">
            <w:pPr>
              <w:spacing w:before="160"/>
              <w:rPr>
                <w:rStyle w:val="Hyperlink"/>
                <w:rFonts w:asciiTheme="minorHAnsi" w:eastAsia="Calibri" w:hAnsiTheme="minorHAnsi" w:cstheme="minorHAnsi"/>
                <w:szCs w:val="24"/>
              </w:rPr>
            </w:pPr>
            <w:hyperlink r:id="rId11" w:history="1">
              <w:r w:rsidR="2FFB3761" w:rsidRPr="00D22119">
                <w:rPr>
                  <w:rStyle w:val="Hyperlink"/>
                  <w:rFonts w:eastAsia="Calibri" w:cs="Calibri"/>
                  <w:i/>
                  <w:iCs/>
                  <w:szCs w:val="24"/>
                </w:rPr>
                <w:t>Resolution 198</w:t>
              </w:r>
            </w:hyperlink>
            <w:r w:rsidR="2FFB3761" w:rsidRPr="00D22119">
              <w:rPr>
                <w:rFonts w:eastAsia="Calibri" w:cs="Calibri"/>
                <w:i/>
                <w:iCs/>
                <w:szCs w:val="24"/>
              </w:rPr>
              <w:t xml:space="preserve"> (Rev. Bucharest, 2022)</w:t>
            </w:r>
            <w:r w:rsidR="00D22119" w:rsidRPr="00D22119">
              <w:rPr>
                <w:rFonts w:eastAsia="Calibri" w:cs="Calibri"/>
                <w:i/>
                <w:iCs/>
                <w:szCs w:val="24"/>
              </w:rPr>
              <w:t xml:space="preserve"> of the Plenipotentiary Conference</w:t>
            </w:r>
            <w:r w:rsidR="004C1940">
              <w:rPr>
                <w:rFonts w:eastAsia="Calibri" w:cs="Calibri"/>
                <w:i/>
                <w:iCs/>
                <w:szCs w:val="24"/>
              </w:rPr>
              <w:t xml:space="preserve">; </w:t>
            </w:r>
            <w:hyperlink r:id="rId12" w:history="1">
              <w:r w:rsidR="004C1940" w:rsidRPr="009C7F65">
                <w:rPr>
                  <w:rStyle w:val="Hyperlink"/>
                </w:rPr>
                <w:t>C23/35</w:t>
              </w:r>
            </w:hyperlink>
            <w:r w:rsidR="004C1940">
              <w:t>;</w:t>
            </w:r>
            <w:hyperlink r:id="rId13" w:history="1">
              <w:r w:rsidR="004C1940" w:rsidRPr="006A6154">
                <w:rPr>
                  <w:rStyle w:val="Hyperlink"/>
                  <w:rFonts w:asciiTheme="minorHAnsi" w:eastAsia="Calibri" w:hAnsiTheme="minorHAnsi" w:cstheme="minorHAnsi"/>
                  <w:szCs w:val="24"/>
                </w:rPr>
                <w:t>C23/INF/6</w:t>
              </w:r>
            </w:hyperlink>
            <w:r w:rsidR="004C1940">
              <w:rPr>
                <w:rStyle w:val="Hyperlink"/>
                <w:rFonts w:asciiTheme="minorHAnsi" w:eastAsia="Calibri" w:hAnsiTheme="minorHAnsi" w:cstheme="minorHAnsi"/>
                <w:szCs w:val="24"/>
              </w:rPr>
              <w:t>;</w:t>
            </w:r>
          </w:p>
          <w:p w14:paraId="65250B1E" w14:textId="3761D306" w:rsidR="009C7F65" w:rsidRPr="004C1940" w:rsidRDefault="009C7F65" w:rsidP="00D22119">
            <w:pPr>
              <w:spacing w:before="160"/>
              <w:rPr>
                <w:rFonts w:eastAsia="Calibri" w:cs="Calibri"/>
                <w:i/>
                <w:iCs/>
                <w:szCs w:val="24"/>
              </w:rPr>
            </w:pPr>
          </w:p>
        </w:tc>
      </w:tr>
      <w:bookmarkEnd w:id="5"/>
    </w:tbl>
    <w:p w14:paraId="7FE52F59" w14:textId="77777777" w:rsidR="0090147A" w:rsidRPr="00D22119" w:rsidRDefault="0090147A">
      <w:pPr>
        <w:tabs>
          <w:tab w:val="clear" w:pos="567"/>
          <w:tab w:val="clear" w:pos="1134"/>
          <w:tab w:val="clear" w:pos="1701"/>
          <w:tab w:val="clear" w:pos="2268"/>
          <w:tab w:val="clear" w:pos="2835"/>
        </w:tabs>
        <w:overflowPunct/>
        <w:autoSpaceDE/>
        <w:autoSpaceDN/>
        <w:adjustRightInd/>
        <w:spacing w:before="0"/>
        <w:textAlignment w:val="auto"/>
      </w:pPr>
      <w:r w:rsidRPr="00D22119">
        <w:br w:type="page"/>
      </w:r>
    </w:p>
    <w:p w14:paraId="435F4950" w14:textId="528DAB7B" w:rsidR="00D22119" w:rsidRPr="00D22119" w:rsidRDefault="13445A8B" w:rsidP="00D22119">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bCs/>
          <w:szCs w:val="24"/>
        </w:rPr>
      </w:pPr>
      <w:r w:rsidRPr="00D22119">
        <w:rPr>
          <w:rFonts w:asciiTheme="minorHAnsi" w:hAnsiTheme="minorHAnsi" w:cstheme="minorHAnsi"/>
          <w:b/>
          <w:bCs/>
          <w:szCs w:val="24"/>
        </w:rPr>
        <w:lastRenderedPageBreak/>
        <w:t>1.</w:t>
      </w:r>
      <w:r w:rsidR="00A563E9">
        <w:rPr>
          <w:rFonts w:asciiTheme="minorHAnsi" w:hAnsiTheme="minorHAnsi" w:cstheme="minorHAnsi"/>
          <w:b/>
          <w:bCs/>
          <w:szCs w:val="24"/>
        </w:rPr>
        <w:t xml:space="preserve"> </w:t>
      </w:r>
      <w:r w:rsidR="13654328" w:rsidRPr="00D22119">
        <w:rPr>
          <w:rFonts w:asciiTheme="minorHAnsi" w:hAnsiTheme="minorHAnsi" w:cstheme="minorHAnsi"/>
          <w:b/>
          <w:bCs/>
          <w:szCs w:val="24"/>
        </w:rPr>
        <w:t>Background</w:t>
      </w:r>
    </w:p>
    <w:p w14:paraId="2BFD274D" w14:textId="4916C0B1" w:rsidR="002B7812" w:rsidRPr="00E456C0" w:rsidRDefault="19F9A0F1"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bookmarkStart w:id="6" w:name="_Hlk136977297"/>
      <w:r w:rsidRPr="00136C92">
        <w:rPr>
          <w:rFonts w:asciiTheme="minorHAnsi" w:eastAsia="Calibri" w:hAnsiTheme="minorHAnsi" w:cstheme="minorHAnsi"/>
          <w:szCs w:val="24"/>
        </w:rPr>
        <w:t>Resolution 198 (Rev. Bucharest, 2022)</w:t>
      </w:r>
      <w:r w:rsidR="00D22119" w:rsidRPr="00136C92">
        <w:rPr>
          <w:rFonts w:asciiTheme="minorHAnsi" w:eastAsia="Calibri" w:hAnsiTheme="minorHAnsi" w:cstheme="minorHAnsi"/>
          <w:szCs w:val="24"/>
        </w:rPr>
        <w:t xml:space="preserve"> of the Plenipotentiary Conference</w:t>
      </w:r>
      <w:r w:rsidR="004E3C05">
        <w:rPr>
          <w:rFonts w:asciiTheme="minorHAnsi" w:eastAsia="Calibri" w:hAnsiTheme="minorHAnsi" w:cstheme="minorHAnsi"/>
          <w:szCs w:val="24"/>
        </w:rPr>
        <w:t>,</w:t>
      </w:r>
      <w:r w:rsidRPr="00136C92">
        <w:rPr>
          <w:rFonts w:asciiTheme="minorHAnsi" w:eastAsia="Calibri" w:hAnsiTheme="minorHAnsi" w:cstheme="minorHAnsi"/>
          <w:szCs w:val="24"/>
        </w:rPr>
        <w:t xml:space="preserve"> </w:t>
      </w:r>
      <w:r w:rsidR="4B6EE3F4" w:rsidRPr="00136C92">
        <w:rPr>
          <w:rFonts w:asciiTheme="minorHAnsi" w:eastAsia="Calibri" w:hAnsiTheme="minorHAnsi" w:cstheme="minorHAnsi"/>
          <w:szCs w:val="24"/>
        </w:rPr>
        <w:t xml:space="preserve">on </w:t>
      </w:r>
      <w:r w:rsidR="004E3C05">
        <w:rPr>
          <w:rFonts w:asciiTheme="minorHAnsi" w:eastAsia="Calibri" w:hAnsiTheme="minorHAnsi" w:cstheme="minorHAnsi"/>
          <w:szCs w:val="24"/>
        </w:rPr>
        <w:t>e</w:t>
      </w:r>
      <w:r w:rsidRPr="00136C92">
        <w:rPr>
          <w:rFonts w:asciiTheme="minorHAnsi" w:eastAsia="Calibri" w:hAnsiTheme="minorHAnsi" w:cstheme="minorHAnsi"/>
          <w:szCs w:val="24"/>
        </w:rPr>
        <w:t>mpowerment of youth through telecommunication/information and communication technology</w:t>
      </w:r>
      <w:r w:rsidR="004E3C05">
        <w:rPr>
          <w:rFonts w:asciiTheme="minorHAnsi" w:eastAsia="Calibri" w:hAnsiTheme="minorHAnsi" w:cstheme="minorHAnsi"/>
          <w:szCs w:val="24"/>
        </w:rPr>
        <w:t>,</w:t>
      </w:r>
      <w:r w:rsidRPr="00136C92">
        <w:rPr>
          <w:rFonts w:asciiTheme="minorHAnsi" w:eastAsia="Calibri" w:hAnsiTheme="minorHAnsi" w:cstheme="minorHAnsi"/>
          <w:szCs w:val="24"/>
        </w:rPr>
        <w:t xml:space="preserve"> </w:t>
      </w:r>
      <w:r w:rsidR="4B6EE3F4" w:rsidRPr="00E456C0">
        <w:rPr>
          <w:rFonts w:asciiTheme="minorHAnsi" w:hAnsiTheme="minorHAnsi" w:cstheme="minorHAnsi"/>
          <w:szCs w:val="24"/>
        </w:rPr>
        <w:t xml:space="preserve">instructs </w:t>
      </w:r>
      <w:bookmarkEnd w:id="6"/>
      <w:r w:rsidR="4B6EE3F4" w:rsidRPr="00E456C0">
        <w:rPr>
          <w:rFonts w:asciiTheme="minorHAnsi" w:hAnsiTheme="minorHAnsi" w:cstheme="minorHAnsi"/>
          <w:szCs w:val="24"/>
        </w:rPr>
        <w:t>the Secretary-General to continue to ensure that the youth perspective is incorporated in the work programmes, management approaches and human resources development activities of ITU, and to submit an annual written report to the ITU Council on progress made</w:t>
      </w:r>
      <w:r w:rsidR="07FA5F04" w:rsidRPr="00E456C0">
        <w:rPr>
          <w:rFonts w:asciiTheme="minorHAnsi" w:hAnsiTheme="minorHAnsi" w:cstheme="minorHAnsi"/>
          <w:szCs w:val="24"/>
        </w:rPr>
        <w:t>.</w:t>
      </w:r>
    </w:p>
    <w:p w14:paraId="00EF4FC1" w14:textId="23C88E71" w:rsidR="002441F5" w:rsidRPr="00136C92" w:rsidRDefault="00454905"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Pr>
          <w:rFonts w:asciiTheme="minorHAnsi" w:eastAsia="Calibri" w:hAnsiTheme="minorHAnsi" w:cstheme="minorHAnsi"/>
          <w:szCs w:val="24"/>
        </w:rPr>
        <w:t>To address</w:t>
      </w:r>
      <w:r w:rsidR="41C4E88F" w:rsidRPr="00136C92">
        <w:rPr>
          <w:rFonts w:asciiTheme="minorHAnsi" w:eastAsia="Calibri" w:hAnsiTheme="minorHAnsi" w:cstheme="minorHAnsi"/>
          <w:szCs w:val="24"/>
        </w:rPr>
        <w:t xml:space="preserve"> </w:t>
      </w:r>
      <w:r w:rsidR="1D7AF146" w:rsidRPr="00136C92">
        <w:rPr>
          <w:rFonts w:asciiTheme="minorHAnsi" w:eastAsia="Calibri" w:hAnsiTheme="minorHAnsi" w:cstheme="minorHAnsi"/>
          <w:szCs w:val="24"/>
        </w:rPr>
        <w:t>Resolution</w:t>
      </w:r>
      <w:r w:rsidR="41C4E88F" w:rsidRPr="00136C92">
        <w:rPr>
          <w:rFonts w:asciiTheme="minorHAnsi" w:eastAsia="Calibri" w:hAnsiTheme="minorHAnsi" w:cstheme="minorHAnsi"/>
          <w:szCs w:val="24"/>
        </w:rPr>
        <w:t xml:space="preserve"> 198</w:t>
      </w:r>
      <w:r w:rsidR="004E3C05">
        <w:rPr>
          <w:rFonts w:asciiTheme="minorHAnsi" w:eastAsia="Calibri" w:hAnsiTheme="minorHAnsi" w:cstheme="minorHAnsi"/>
          <w:szCs w:val="24"/>
        </w:rPr>
        <w:t xml:space="preserve"> </w:t>
      </w:r>
      <w:r w:rsidR="004E3C05" w:rsidRPr="00136C92">
        <w:rPr>
          <w:rFonts w:asciiTheme="minorHAnsi" w:eastAsia="Calibri" w:hAnsiTheme="minorHAnsi" w:cstheme="minorHAnsi"/>
          <w:szCs w:val="24"/>
        </w:rPr>
        <w:t xml:space="preserve">(Rev. </w:t>
      </w:r>
      <w:r w:rsidR="00B50BAF">
        <w:rPr>
          <w:rFonts w:asciiTheme="minorHAnsi" w:eastAsia="Calibri" w:hAnsiTheme="minorHAnsi" w:cstheme="minorHAnsi"/>
          <w:szCs w:val="24"/>
        </w:rPr>
        <w:t>Dubai</w:t>
      </w:r>
      <w:r w:rsidR="004E3C05" w:rsidRPr="00136C92">
        <w:rPr>
          <w:rFonts w:asciiTheme="minorHAnsi" w:eastAsia="Calibri" w:hAnsiTheme="minorHAnsi" w:cstheme="minorHAnsi"/>
          <w:szCs w:val="24"/>
        </w:rPr>
        <w:t>, 20</w:t>
      </w:r>
      <w:r w:rsidR="005D2277">
        <w:rPr>
          <w:rFonts w:asciiTheme="minorHAnsi" w:eastAsia="Calibri" w:hAnsiTheme="minorHAnsi" w:cstheme="minorHAnsi"/>
          <w:szCs w:val="24"/>
        </w:rPr>
        <w:t>18</w:t>
      </w:r>
      <w:r w:rsidR="004E3C05" w:rsidRPr="00136C92">
        <w:rPr>
          <w:rFonts w:asciiTheme="minorHAnsi" w:eastAsia="Calibri" w:hAnsiTheme="minorHAnsi" w:cstheme="minorHAnsi"/>
          <w:szCs w:val="24"/>
        </w:rPr>
        <w:t>)</w:t>
      </w:r>
      <w:r w:rsidR="00B50BAF">
        <w:rPr>
          <w:rFonts w:asciiTheme="minorHAnsi" w:eastAsia="Calibri" w:hAnsiTheme="minorHAnsi" w:cstheme="minorHAnsi"/>
          <w:szCs w:val="24"/>
        </w:rPr>
        <w:t xml:space="preserve"> of the Plenipotentiary Conference</w:t>
      </w:r>
      <w:r w:rsidR="41C4E88F" w:rsidRPr="00136C92">
        <w:rPr>
          <w:rFonts w:asciiTheme="minorHAnsi" w:eastAsia="Calibri" w:hAnsiTheme="minorHAnsi" w:cstheme="minorHAnsi"/>
          <w:szCs w:val="24"/>
        </w:rPr>
        <w:t xml:space="preserve">, </w:t>
      </w:r>
      <w:r w:rsidR="00B50BAF">
        <w:rPr>
          <w:rFonts w:asciiTheme="minorHAnsi" w:eastAsia="Calibri" w:hAnsiTheme="minorHAnsi" w:cstheme="minorHAnsi"/>
          <w:szCs w:val="24"/>
        </w:rPr>
        <w:t>the ITU Y</w:t>
      </w:r>
      <w:r w:rsidR="41C4E88F" w:rsidRPr="00136C92">
        <w:rPr>
          <w:rFonts w:asciiTheme="minorHAnsi" w:eastAsia="Calibri" w:hAnsiTheme="minorHAnsi" w:cstheme="minorHAnsi"/>
          <w:szCs w:val="24"/>
        </w:rPr>
        <w:t xml:space="preserve">outh </w:t>
      </w:r>
      <w:r w:rsidR="00B50BAF">
        <w:rPr>
          <w:rFonts w:asciiTheme="minorHAnsi" w:eastAsia="Calibri" w:hAnsiTheme="minorHAnsi" w:cstheme="minorHAnsi"/>
          <w:szCs w:val="24"/>
        </w:rPr>
        <w:t>S</w:t>
      </w:r>
      <w:r w:rsidR="41C4E88F" w:rsidRPr="00136C92">
        <w:rPr>
          <w:rFonts w:asciiTheme="minorHAnsi" w:eastAsia="Calibri" w:hAnsiTheme="minorHAnsi" w:cstheme="minorHAnsi"/>
          <w:szCs w:val="24"/>
        </w:rPr>
        <w:t xml:space="preserve">trategy </w:t>
      </w:r>
      <w:r w:rsidR="008D09D7">
        <w:rPr>
          <w:rFonts w:asciiTheme="minorHAnsi" w:eastAsia="Calibri" w:hAnsiTheme="minorHAnsi" w:cstheme="minorHAnsi"/>
          <w:szCs w:val="24"/>
        </w:rPr>
        <w:t>had been</w:t>
      </w:r>
      <w:r w:rsidR="008D09D7" w:rsidRPr="00136C92">
        <w:rPr>
          <w:rFonts w:asciiTheme="minorHAnsi" w:eastAsia="Calibri" w:hAnsiTheme="minorHAnsi" w:cstheme="minorHAnsi"/>
          <w:szCs w:val="24"/>
        </w:rPr>
        <w:t xml:space="preserve"> </w:t>
      </w:r>
      <w:r w:rsidR="41C4E88F" w:rsidRPr="00136C92">
        <w:rPr>
          <w:rFonts w:asciiTheme="minorHAnsi" w:eastAsia="Calibri" w:hAnsiTheme="minorHAnsi" w:cstheme="minorHAnsi"/>
          <w:szCs w:val="24"/>
        </w:rPr>
        <w:t>developed to promote youth at ITU</w:t>
      </w:r>
      <w:r w:rsidR="5CD032FB" w:rsidRPr="00136C92">
        <w:rPr>
          <w:rFonts w:asciiTheme="minorHAnsi" w:eastAsia="Calibri" w:hAnsiTheme="minorHAnsi" w:cstheme="minorHAnsi"/>
          <w:szCs w:val="24"/>
        </w:rPr>
        <w:t xml:space="preserve"> </w:t>
      </w:r>
      <w:r w:rsidR="00D818DD" w:rsidRPr="00136C92">
        <w:rPr>
          <w:rFonts w:asciiTheme="minorHAnsi" w:eastAsia="Calibri" w:hAnsiTheme="minorHAnsi" w:cstheme="minorHAnsi"/>
          <w:szCs w:val="24"/>
        </w:rPr>
        <w:t xml:space="preserve">and </w:t>
      </w:r>
      <w:r w:rsidR="7F76C5A7" w:rsidRPr="00136C92">
        <w:rPr>
          <w:rFonts w:asciiTheme="minorHAnsi" w:eastAsia="Calibri" w:hAnsiTheme="minorHAnsi" w:cstheme="minorHAnsi"/>
          <w:szCs w:val="24"/>
        </w:rPr>
        <w:t xml:space="preserve">adopted </w:t>
      </w:r>
      <w:r w:rsidR="00D818DD" w:rsidRPr="00136C92">
        <w:rPr>
          <w:rFonts w:asciiTheme="minorHAnsi" w:eastAsia="Calibri" w:hAnsiTheme="minorHAnsi" w:cstheme="minorHAnsi"/>
          <w:szCs w:val="24"/>
        </w:rPr>
        <w:t>in</w:t>
      </w:r>
      <w:r w:rsidR="7F76C5A7" w:rsidRPr="00136C92">
        <w:rPr>
          <w:rFonts w:asciiTheme="minorHAnsi" w:eastAsia="Calibri" w:hAnsiTheme="minorHAnsi" w:cstheme="minorHAnsi"/>
          <w:szCs w:val="24"/>
        </w:rPr>
        <w:t xml:space="preserve"> 2020. </w:t>
      </w:r>
      <w:r w:rsidR="35C1A3B9" w:rsidRPr="00136C92">
        <w:rPr>
          <w:rFonts w:asciiTheme="minorHAnsi" w:eastAsia="Calibri" w:hAnsiTheme="minorHAnsi" w:cstheme="minorHAnsi"/>
          <w:szCs w:val="24"/>
        </w:rPr>
        <w:t xml:space="preserve">The Youth Strategy aims to improve the lives of young people around the world and to ensure meaningful participation of youth in ITU as key stakeholders in the implementation of the 2030 Agenda for Sustainable Development. It aims to be </w:t>
      </w:r>
      <w:r w:rsidR="00590E44" w:rsidRPr="00136C92">
        <w:rPr>
          <w:rFonts w:asciiTheme="minorHAnsi" w:eastAsia="Calibri" w:hAnsiTheme="minorHAnsi" w:cstheme="minorHAnsi"/>
          <w:szCs w:val="24"/>
        </w:rPr>
        <w:t>fit-for-purpose</w:t>
      </w:r>
      <w:r w:rsidR="35C1A3B9" w:rsidRPr="00136C92">
        <w:rPr>
          <w:rFonts w:asciiTheme="minorHAnsi" w:eastAsia="Calibri" w:hAnsiTheme="minorHAnsi" w:cstheme="minorHAnsi"/>
          <w:szCs w:val="24"/>
        </w:rPr>
        <w:t xml:space="preserve"> and to reduce the youth digital divide.</w:t>
      </w:r>
    </w:p>
    <w:p w14:paraId="6E7B864D" w14:textId="6CEBCBD0" w:rsidR="00CB4833" w:rsidRPr="00D67151" w:rsidRDefault="007D585C" w:rsidP="00B46C6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rPr>
      </w:pPr>
      <w:r w:rsidRPr="00D67151">
        <w:rPr>
          <w:rFonts w:asciiTheme="minorHAnsi" w:eastAsia="Calibri" w:hAnsiTheme="minorHAnsi" w:cstheme="minorHAnsi"/>
          <w:b/>
          <w:bCs/>
          <w:szCs w:val="24"/>
        </w:rPr>
        <w:t xml:space="preserve">2. </w:t>
      </w:r>
      <w:r w:rsidR="00454905">
        <w:rPr>
          <w:rFonts w:asciiTheme="minorHAnsi" w:eastAsia="Calibri" w:hAnsiTheme="minorHAnsi" w:cstheme="minorHAnsi"/>
          <w:b/>
          <w:bCs/>
          <w:szCs w:val="24"/>
        </w:rPr>
        <w:t>P</w:t>
      </w:r>
      <w:r w:rsidR="00D67151" w:rsidRPr="00D67151">
        <w:rPr>
          <w:rFonts w:asciiTheme="minorHAnsi" w:eastAsia="Calibri" w:hAnsiTheme="minorHAnsi" w:cstheme="minorHAnsi"/>
          <w:b/>
          <w:bCs/>
          <w:szCs w:val="24"/>
        </w:rPr>
        <w:t>rogress</w:t>
      </w:r>
      <w:r w:rsidR="00D67151">
        <w:rPr>
          <w:rFonts w:asciiTheme="minorHAnsi" w:eastAsia="Calibri" w:hAnsiTheme="minorHAnsi" w:cstheme="minorHAnsi"/>
          <w:b/>
          <w:bCs/>
          <w:szCs w:val="24"/>
        </w:rPr>
        <w:t xml:space="preserve"> r</w:t>
      </w:r>
      <w:r w:rsidRPr="00D67151">
        <w:rPr>
          <w:rFonts w:asciiTheme="minorHAnsi" w:eastAsia="Calibri" w:hAnsiTheme="minorHAnsi" w:cstheme="minorHAnsi"/>
          <w:b/>
          <w:bCs/>
          <w:szCs w:val="24"/>
        </w:rPr>
        <w:t>eport o</w:t>
      </w:r>
      <w:r w:rsidR="00393AC3" w:rsidRPr="00D67151">
        <w:rPr>
          <w:rFonts w:asciiTheme="minorHAnsi" w:eastAsia="Calibri" w:hAnsiTheme="minorHAnsi" w:cstheme="minorHAnsi"/>
          <w:b/>
          <w:bCs/>
          <w:szCs w:val="24"/>
        </w:rPr>
        <w:t xml:space="preserve">n </w:t>
      </w:r>
      <w:r w:rsidRPr="00D67151">
        <w:rPr>
          <w:rFonts w:asciiTheme="minorHAnsi" w:eastAsia="Calibri" w:hAnsiTheme="minorHAnsi" w:cstheme="minorHAnsi"/>
          <w:b/>
          <w:bCs/>
          <w:szCs w:val="24"/>
        </w:rPr>
        <w:t xml:space="preserve">the implementation of </w:t>
      </w:r>
      <w:r w:rsidR="00143174" w:rsidRPr="00D67151">
        <w:rPr>
          <w:rFonts w:asciiTheme="minorHAnsi" w:eastAsia="Calibri" w:hAnsiTheme="minorHAnsi" w:cstheme="minorHAnsi"/>
          <w:b/>
          <w:bCs/>
          <w:szCs w:val="24"/>
        </w:rPr>
        <w:t>Resolution 198 (Rev. Bucharest, 2022)</w:t>
      </w:r>
    </w:p>
    <w:p w14:paraId="02A38D0C" w14:textId="140B7450" w:rsidR="00CB4833" w:rsidRDefault="009C1A64" w:rsidP="00CB483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B46C67">
        <w:rPr>
          <w:rFonts w:asciiTheme="minorHAnsi" w:eastAsia="Calibri" w:hAnsiTheme="minorHAnsi" w:cstheme="minorHAnsi"/>
          <w:szCs w:val="24"/>
        </w:rPr>
        <w:t xml:space="preserve">As </w:t>
      </w:r>
      <w:r w:rsidR="00E51D35" w:rsidRPr="00B46C67">
        <w:rPr>
          <w:rFonts w:asciiTheme="minorHAnsi" w:eastAsia="Calibri" w:hAnsiTheme="minorHAnsi" w:cstheme="minorHAnsi"/>
          <w:szCs w:val="24"/>
        </w:rPr>
        <w:t>of May 2023, only 9</w:t>
      </w:r>
      <w:r w:rsidR="002E74DB">
        <w:rPr>
          <w:rFonts w:asciiTheme="minorHAnsi" w:eastAsia="Calibri" w:hAnsiTheme="minorHAnsi" w:cstheme="minorHAnsi"/>
          <w:szCs w:val="24"/>
        </w:rPr>
        <w:t xml:space="preserve"> per cent</w:t>
      </w:r>
      <w:r w:rsidR="00E51D35" w:rsidRPr="00B46C67">
        <w:rPr>
          <w:rFonts w:asciiTheme="minorHAnsi" w:eastAsia="Calibri" w:hAnsiTheme="minorHAnsi" w:cstheme="minorHAnsi"/>
          <w:szCs w:val="24"/>
        </w:rPr>
        <w:t xml:space="preserve"> of ITU </w:t>
      </w:r>
      <w:r w:rsidR="00B50BAF">
        <w:rPr>
          <w:rFonts w:asciiTheme="minorHAnsi" w:eastAsia="Calibri" w:hAnsiTheme="minorHAnsi" w:cstheme="minorHAnsi"/>
          <w:szCs w:val="24"/>
        </w:rPr>
        <w:t>s</w:t>
      </w:r>
      <w:r w:rsidR="00E51D35" w:rsidRPr="00B46C67">
        <w:rPr>
          <w:rFonts w:asciiTheme="minorHAnsi" w:eastAsia="Calibri" w:hAnsiTheme="minorHAnsi" w:cstheme="minorHAnsi"/>
          <w:szCs w:val="24"/>
        </w:rPr>
        <w:t>taff</w:t>
      </w:r>
      <w:r w:rsidR="00B50BAF">
        <w:rPr>
          <w:rFonts w:asciiTheme="minorHAnsi" w:eastAsia="Calibri" w:hAnsiTheme="minorHAnsi" w:cstheme="minorHAnsi"/>
          <w:szCs w:val="24"/>
        </w:rPr>
        <w:t xml:space="preserve"> are</w:t>
      </w:r>
      <w:r w:rsidR="00E51D35" w:rsidRPr="00B46C67">
        <w:rPr>
          <w:rFonts w:asciiTheme="minorHAnsi" w:eastAsia="Calibri" w:hAnsiTheme="minorHAnsi" w:cstheme="minorHAnsi"/>
          <w:szCs w:val="24"/>
        </w:rPr>
        <w:t xml:space="preserve"> under </w:t>
      </w:r>
      <w:r w:rsidR="00454905">
        <w:rPr>
          <w:rFonts w:asciiTheme="minorHAnsi" w:eastAsia="Calibri" w:hAnsiTheme="minorHAnsi" w:cstheme="minorHAnsi"/>
          <w:szCs w:val="24"/>
        </w:rPr>
        <w:t xml:space="preserve">the age of </w:t>
      </w:r>
      <w:r w:rsidR="00E51D35" w:rsidRPr="00B46C67">
        <w:rPr>
          <w:rFonts w:asciiTheme="minorHAnsi" w:eastAsia="Calibri" w:hAnsiTheme="minorHAnsi" w:cstheme="minorHAnsi"/>
          <w:szCs w:val="24"/>
        </w:rPr>
        <w:t xml:space="preserve">35 </w:t>
      </w:r>
      <w:r w:rsidR="00B50BAF">
        <w:rPr>
          <w:rFonts w:asciiTheme="minorHAnsi" w:eastAsia="Calibri" w:hAnsiTheme="minorHAnsi" w:cstheme="minorHAnsi"/>
          <w:szCs w:val="24"/>
        </w:rPr>
        <w:t xml:space="preserve">and </w:t>
      </w:r>
      <w:r w:rsidR="00E51D35" w:rsidRPr="00B46C67">
        <w:rPr>
          <w:rFonts w:asciiTheme="minorHAnsi" w:eastAsia="Calibri" w:hAnsiTheme="minorHAnsi" w:cstheme="minorHAnsi"/>
          <w:szCs w:val="24"/>
        </w:rPr>
        <w:t xml:space="preserve">hold </w:t>
      </w:r>
      <w:proofErr w:type="gramStart"/>
      <w:r w:rsidR="00E51D35" w:rsidRPr="00B46C67">
        <w:rPr>
          <w:rFonts w:asciiTheme="minorHAnsi" w:eastAsia="Calibri" w:hAnsiTheme="minorHAnsi" w:cstheme="minorHAnsi"/>
          <w:szCs w:val="24"/>
        </w:rPr>
        <w:t>fixed-term</w:t>
      </w:r>
      <w:proofErr w:type="gramEnd"/>
      <w:r w:rsidR="00E51D35" w:rsidRPr="00B46C67">
        <w:rPr>
          <w:rFonts w:asciiTheme="minorHAnsi" w:eastAsia="Calibri" w:hAnsiTheme="minorHAnsi" w:cstheme="minorHAnsi"/>
          <w:szCs w:val="24"/>
        </w:rPr>
        <w:t>, continuing or permanent contracts</w:t>
      </w:r>
      <w:r w:rsidR="00454905">
        <w:rPr>
          <w:rFonts w:asciiTheme="minorHAnsi" w:eastAsia="Calibri" w:hAnsiTheme="minorHAnsi" w:cstheme="minorHAnsi"/>
          <w:szCs w:val="24"/>
        </w:rPr>
        <w:t>;</w:t>
      </w:r>
      <w:r w:rsidR="00E51D35" w:rsidRPr="00B46C67">
        <w:rPr>
          <w:rFonts w:asciiTheme="minorHAnsi" w:eastAsia="Calibri" w:hAnsiTheme="minorHAnsi" w:cstheme="minorHAnsi"/>
          <w:szCs w:val="24"/>
        </w:rPr>
        <w:t xml:space="preserve"> </w:t>
      </w:r>
      <w:r w:rsidR="00454905">
        <w:rPr>
          <w:rFonts w:asciiTheme="minorHAnsi" w:eastAsia="Calibri" w:hAnsiTheme="minorHAnsi" w:cstheme="minorHAnsi"/>
          <w:szCs w:val="24"/>
        </w:rPr>
        <w:t>that number only increases to</w:t>
      </w:r>
      <w:r w:rsidR="00454905" w:rsidRPr="00B46C67">
        <w:rPr>
          <w:rFonts w:asciiTheme="minorHAnsi" w:eastAsia="Calibri" w:hAnsiTheme="minorHAnsi" w:cstheme="minorHAnsi"/>
          <w:szCs w:val="24"/>
        </w:rPr>
        <w:t xml:space="preserve"> </w:t>
      </w:r>
      <w:r w:rsidR="00E51D35" w:rsidRPr="00B46C67">
        <w:rPr>
          <w:rFonts w:asciiTheme="minorHAnsi" w:eastAsia="Calibri" w:hAnsiTheme="minorHAnsi" w:cstheme="minorHAnsi"/>
          <w:szCs w:val="24"/>
        </w:rPr>
        <w:t>12</w:t>
      </w:r>
      <w:r w:rsidR="002E74DB">
        <w:rPr>
          <w:rFonts w:asciiTheme="minorHAnsi" w:eastAsia="Calibri" w:hAnsiTheme="minorHAnsi" w:cstheme="minorHAnsi"/>
          <w:szCs w:val="24"/>
        </w:rPr>
        <w:t xml:space="preserve"> per cent</w:t>
      </w:r>
      <w:r w:rsidR="00E51D35" w:rsidRPr="00B46C67">
        <w:rPr>
          <w:rFonts w:asciiTheme="minorHAnsi" w:eastAsia="Calibri" w:hAnsiTheme="minorHAnsi" w:cstheme="minorHAnsi"/>
          <w:szCs w:val="24"/>
        </w:rPr>
        <w:t xml:space="preserve"> when </w:t>
      </w:r>
      <w:r w:rsidR="00454905">
        <w:rPr>
          <w:rFonts w:asciiTheme="minorHAnsi" w:eastAsia="Calibri" w:hAnsiTheme="minorHAnsi" w:cstheme="minorHAnsi"/>
          <w:szCs w:val="24"/>
        </w:rPr>
        <w:t>includ</w:t>
      </w:r>
      <w:r w:rsidR="00454905" w:rsidRPr="00B46C67">
        <w:rPr>
          <w:rFonts w:asciiTheme="minorHAnsi" w:eastAsia="Calibri" w:hAnsiTheme="minorHAnsi" w:cstheme="minorHAnsi"/>
          <w:szCs w:val="24"/>
        </w:rPr>
        <w:t xml:space="preserve">ing </w:t>
      </w:r>
      <w:r w:rsidR="00E51D35" w:rsidRPr="00B46C67">
        <w:rPr>
          <w:rFonts w:asciiTheme="minorHAnsi" w:eastAsia="Calibri" w:hAnsiTheme="minorHAnsi" w:cstheme="minorHAnsi"/>
          <w:szCs w:val="24"/>
        </w:rPr>
        <w:t>short-term</w:t>
      </w:r>
      <w:r w:rsidR="00454905">
        <w:rPr>
          <w:rFonts w:asciiTheme="minorHAnsi" w:eastAsia="Calibri" w:hAnsiTheme="minorHAnsi" w:cstheme="minorHAnsi"/>
          <w:szCs w:val="24"/>
        </w:rPr>
        <w:t xml:space="preserve"> contracts</w:t>
      </w:r>
      <w:r w:rsidR="00E51D35" w:rsidRPr="00B46C67">
        <w:rPr>
          <w:rFonts w:asciiTheme="minorHAnsi" w:eastAsia="Calibri" w:hAnsiTheme="minorHAnsi" w:cstheme="minorHAnsi"/>
          <w:szCs w:val="24"/>
        </w:rPr>
        <w:t xml:space="preserve">. </w:t>
      </w:r>
      <w:r w:rsidR="00B50BAF">
        <w:rPr>
          <w:rFonts w:asciiTheme="minorHAnsi" w:eastAsia="Calibri" w:hAnsiTheme="minorHAnsi" w:cstheme="minorHAnsi"/>
          <w:szCs w:val="24"/>
        </w:rPr>
        <w:t>I</w:t>
      </w:r>
      <w:r w:rsidR="00F221B2">
        <w:rPr>
          <w:rFonts w:asciiTheme="minorHAnsi" w:eastAsia="Calibri" w:hAnsiTheme="minorHAnsi" w:cstheme="minorHAnsi"/>
          <w:szCs w:val="24"/>
        </w:rPr>
        <w:t>nternships</w:t>
      </w:r>
      <w:r w:rsidR="00B50BAF">
        <w:rPr>
          <w:rFonts w:asciiTheme="minorHAnsi" w:eastAsia="Calibri" w:hAnsiTheme="minorHAnsi" w:cstheme="minorHAnsi"/>
          <w:szCs w:val="24"/>
        </w:rPr>
        <w:t xml:space="preserve"> have increased in</w:t>
      </w:r>
      <w:r w:rsidR="00386F38" w:rsidRPr="00386F38">
        <w:rPr>
          <w:rFonts w:asciiTheme="minorHAnsi" w:eastAsia="Calibri" w:hAnsiTheme="minorHAnsi" w:cstheme="minorHAnsi"/>
          <w:szCs w:val="24"/>
        </w:rPr>
        <w:t xml:space="preserve"> number since 2017 from 96 interns per year to 157 in 2022. </w:t>
      </w:r>
    </w:p>
    <w:p w14:paraId="092AAB6B" w14:textId="68DEEBBC" w:rsidR="006879C2" w:rsidRPr="00C83A7D" w:rsidRDefault="00B50BAF" w:rsidP="00C83A7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Pr>
          <w:rFonts w:asciiTheme="minorHAnsi" w:eastAsia="Calibri" w:hAnsiTheme="minorHAnsi" w:cstheme="minorHAnsi"/>
          <w:szCs w:val="24"/>
        </w:rPr>
        <w:t xml:space="preserve">According to the McKinsey &amp; Company 2019 report on closing the future-skills gap, </w:t>
      </w:r>
      <w:r w:rsidR="00CB4833" w:rsidRPr="00D22119">
        <w:rPr>
          <w:rFonts w:asciiTheme="minorHAnsi" w:eastAsia="Calibri" w:hAnsiTheme="minorHAnsi" w:cstheme="minorHAnsi"/>
          <w:szCs w:val="24"/>
        </w:rPr>
        <w:t xml:space="preserve">bringing young people to ITU would particularly </w:t>
      </w:r>
      <w:r w:rsidR="00CB4833">
        <w:rPr>
          <w:rFonts w:asciiTheme="minorHAnsi" w:eastAsia="Calibri" w:hAnsiTheme="minorHAnsi" w:cstheme="minorHAnsi"/>
          <w:szCs w:val="24"/>
        </w:rPr>
        <w:t xml:space="preserve">address the </w:t>
      </w:r>
      <w:r w:rsidR="00CB4833" w:rsidRPr="00D22119">
        <w:rPr>
          <w:rFonts w:asciiTheme="minorHAnsi" w:eastAsia="Calibri" w:hAnsiTheme="minorHAnsi" w:cstheme="minorHAnsi"/>
          <w:szCs w:val="24"/>
        </w:rPr>
        <w:t>technical skills gap. These new skills</w:t>
      </w:r>
      <w:r w:rsidR="005A4177">
        <w:rPr>
          <w:rFonts w:asciiTheme="minorHAnsi" w:eastAsia="Calibri" w:hAnsiTheme="minorHAnsi" w:cstheme="minorHAnsi"/>
          <w:szCs w:val="24"/>
        </w:rPr>
        <w:t>,</w:t>
      </w:r>
      <w:r w:rsidR="00CB4833" w:rsidRPr="00D22119">
        <w:rPr>
          <w:rFonts w:asciiTheme="minorHAnsi" w:eastAsia="Calibri" w:hAnsiTheme="minorHAnsi" w:cstheme="minorHAnsi"/>
          <w:szCs w:val="24"/>
        </w:rPr>
        <w:t xml:space="preserve"> </w:t>
      </w:r>
      <w:r w:rsidR="00D834E8">
        <w:rPr>
          <w:rFonts w:asciiTheme="minorHAnsi" w:eastAsia="Calibri" w:hAnsiTheme="minorHAnsi" w:cstheme="minorHAnsi"/>
          <w:szCs w:val="24"/>
        </w:rPr>
        <w:t xml:space="preserve">including </w:t>
      </w:r>
      <w:r w:rsidR="005A4177">
        <w:rPr>
          <w:rFonts w:asciiTheme="minorHAnsi" w:eastAsia="Calibri" w:hAnsiTheme="minorHAnsi" w:cstheme="minorHAnsi"/>
          <w:szCs w:val="24"/>
        </w:rPr>
        <w:t>data science, data privacy, crisis management, business continuity</w:t>
      </w:r>
      <w:r w:rsidR="00D834E8">
        <w:rPr>
          <w:rFonts w:asciiTheme="minorHAnsi" w:eastAsia="Calibri" w:hAnsiTheme="minorHAnsi" w:cstheme="minorHAnsi"/>
          <w:szCs w:val="24"/>
        </w:rPr>
        <w:t xml:space="preserve"> and </w:t>
      </w:r>
      <w:r w:rsidR="005A4177">
        <w:rPr>
          <w:rFonts w:asciiTheme="minorHAnsi" w:eastAsia="Calibri" w:hAnsiTheme="minorHAnsi" w:cstheme="minorHAnsi"/>
          <w:szCs w:val="24"/>
        </w:rPr>
        <w:t>ICT trends</w:t>
      </w:r>
      <w:r w:rsidR="00454905">
        <w:rPr>
          <w:rFonts w:asciiTheme="minorHAnsi" w:eastAsia="Calibri" w:hAnsiTheme="minorHAnsi" w:cstheme="minorHAnsi"/>
          <w:szCs w:val="24"/>
        </w:rPr>
        <w:t xml:space="preserve"> to name </w:t>
      </w:r>
      <w:r w:rsidR="00D834E8">
        <w:rPr>
          <w:rFonts w:asciiTheme="minorHAnsi" w:eastAsia="Calibri" w:hAnsiTheme="minorHAnsi" w:cstheme="minorHAnsi"/>
          <w:szCs w:val="24"/>
        </w:rPr>
        <w:t xml:space="preserve">but </w:t>
      </w:r>
      <w:r w:rsidR="00454905">
        <w:rPr>
          <w:rFonts w:asciiTheme="minorHAnsi" w:eastAsia="Calibri" w:hAnsiTheme="minorHAnsi" w:cstheme="minorHAnsi"/>
          <w:szCs w:val="24"/>
        </w:rPr>
        <w:t>a few,</w:t>
      </w:r>
      <w:r w:rsidR="005A4177">
        <w:rPr>
          <w:rFonts w:asciiTheme="minorHAnsi" w:eastAsia="Calibri" w:hAnsiTheme="minorHAnsi" w:cstheme="minorHAnsi"/>
          <w:szCs w:val="24"/>
        </w:rPr>
        <w:t xml:space="preserve"> </w:t>
      </w:r>
      <w:r w:rsidR="00CB4833" w:rsidRPr="00D22119">
        <w:rPr>
          <w:rFonts w:asciiTheme="minorHAnsi" w:eastAsia="Calibri" w:hAnsiTheme="minorHAnsi" w:cstheme="minorHAnsi"/>
          <w:szCs w:val="24"/>
        </w:rPr>
        <w:t>are required to meet ITU’s organizational priorities</w:t>
      </w:r>
      <w:r w:rsidR="00C83A7D">
        <w:rPr>
          <w:rFonts w:asciiTheme="minorHAnsi" w:eastAsia="Calibri" w:hAnsiTheme="minorHAnsi" w:cstheme="minorHAnsi"/>
          <w:szCs w:val="24"/>
        </w:rPr>
        <w:t>.</w:t>
      </w:r>
      <w:r w:rsidR="006A6154">
        <w:rPr>
          <w:rFonts w:asciiTheme="minorHAnsi" w:eastAsia="Calibri" w:hAnsiTheme="minorHAnsi" w:cstheme="minorHAnsi"/>
          <w:szCs w:val="24"/>
        </w:rPr>
        <w:t xml:space="preserve"> </w:t>
      </w:r>
    </w:p>
    <w:p w14:paraId="0E9FBF73" w14:textId="64B22C26" w:rsidR="002D66C2" w:rsidRPr="006A6154" w:rsidRDefault="00210599" w:rsidP="00B46C6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6A6154">
        <w:rPr>
          <w:rFonts w:asciiTheme="minorHAnsi" w:eastAsia="Calibri" w:hAnsiTheme="minorHAnsi" w:cstheme="minorHAnsi"/>
          <w:szCs w:val="24"/>
        </w:rPr>
        <w:t xml:space="preserve">In order to address </w:t>
      </w:r>
      <w:r w:rsidR="00454905">
        <w:rPr>
          <w:rFonts w:asciiTheme="minorHAnsi" w:eastAsia="Calibri" w:hAnsiTheme="minorHAnsi" w:cstheme="minorHAnsi"/>
          <w:szCs w:val="24"/>
        </w:rPr>
        <w:t>this</w:t>
      </w:r>
      <w:r w:rsidRPr="006A6154">
        <w:rPr>
          <w:rFonts w:asciiTheme="minorHAnsi" w:eastAsia="Calibri" w:hAnsiTheme="minorHAnsi" w:cstheme="minorHAnsi"/>
          <w:szCs w:val="24"/>
        </w:rPr>
        <w:t xml:space="preserve">, </w:t>
      </w:r>
      <w:r w:rsidR="00E51D35" w:rsidRPr="006A6154">
        <w:rPr>
          <w:rFonts w:asciiTheme="minorHAnsi" w:eastAsia="Calibri" w:hAnsiTheme="minorHAnsi" w:cstheme="minorHAnsi"/>
          <w:szCs w:val="24"/>
        </w:rPr>
        <w:t>ITU is strengthening its efforts to promote</w:t>
      </w:r>
      <w:r w:rsidR="00C83A7D" w:rsidRPr="006A6154">
        <w:rPr>
          <w:rFonts w:asciiTheme="minorHAnsi" w:eastAsia="Calibri" w:hAnsiTheme="minorHAnsi" w:cstheme="minorHAnsi"/>
          <w:szCs w:val="24"/>
        </w:rPr>
        <w:t xml:space="preserve"> and </w:t>
      </w:r>
      <w:r w:rsidR="006A6154" w:rsidRPr="006A6154">
        <w:rPr>
          <w:rFonts w:asciiTheme="minorHAnsi" w:eastAsia="Calibri" w:hAnsiTheme="minorHAnsi" w:cstheme="minorHAnsi"/>
          <w:szCs w:val="24"/>
        </w:rPr>
        <w:t>empower</w:t>
      </w:r>
      <w:r w:rsidR="00E51D35" w:rsidRPr="006A6154">
        <w:rPr>
          <w:rFonts w:asciiTheme="minorHAnsi" w:eastAsia="Calibri" w:hAnsiTheme="minorHAnsi" w:cstheme="minorHAnsi"/>
          <w:szCs w:val="24"/>
        </w:rPr>
        <w:t xml:space="preserve"> young people in</w:t>
      </w:r>
      <w:r w:rsidR="00E51D35" w:rsidRPr="00D67151">
        <w:rPr>
          <w:rFonts w:asciiTheme="minorHAnsi" w:eastAsia="Calibri" w:hAnsiTheme="minorHAnsi" w:cstheme="minorHAnsi"/>
          <w:szCs w:val="24"/>
        </w:rPr>
        <w:t xml:space="preserve"> </w:t>
      </w:r>
      <w:r w:rsidR="00454905">
        <w:rPr>
          <w:rFonts w:asciiTheme="minorHAnsi" w:eastAsia="Calibri" w:hAnsiTheme="minorHAnsi" w:cstheme="minorHAnsi"/>
          <w:szCs w:val="24"/>
        </w:rPr>
        <w:t>its</w:t>
      </w:r>
      <w:r w:rsidR="00454905" w:rsidRPr="00D67151">
        <w:rPr>
          <w:rFonts w:asciiTheme="minorHAnsi" w:eastAsia="Calibri" w:hAnsiTheme="minorHAnsi" w:cstheme="minorHAnsi"/>
          <w:szCs w:val="24"/>
        </w:rPr>
        <w:t xml:space="preserve"> </w:t>
      </w:r>
      <w:r w:rsidR="00E51D35" w:rsidRPr="00D67151">
        <w:rPr>
          <w:rFonts w:asciiTheme="minorHAnsi" w:eastAsia="Calibri" w:hAnsiTheme="minorHAnsi" w:cstheme="minorHAnsi"/>
          <w:szCs w:val="24"/>
        </w:rPr>
        <w:t xml:space="preserve">work and </w:t>
      </w:r>
      <w:r w:rsidR="00454905">
        <w:rPr>
          <w:rFonts w:asciiTheme="minorHAnsi" w:eastAsia="Calibri" w:hAnsiTheme="minorHAnsi" w:cstheme="minorHAnsi"/>
          <w:szCs w:val="24"/>
        </w:rPr>
        <w:t xml:space="preserve">is </w:t>
      </w:r>
      <w:r w:rsidR="00E51D35" w:rsidRPr="00D67151">
        <w:rPr>
          <w:rFonts w:asciiTheme="minorHAnsi" w:eastAsia="Calibri" w:hAnsiTheme="minorHAnsi" w:cstheme="minorHAnsi"/>
          <w:szCs w:val="24"/>
        </w:rPr>
        <w:t xml:space="preserve">currently working on several initiatives to ensure that youth perspectives are incorporated in ITU’s work, such as an </w:t>
      </w:r>
      <w:r w:rsidR="00041DCD" w:rsidRPr="006A6154">
        <w:rPr>
          <w:rFonts w:asciiTheme="minorHAnsi" w:eastAsia="Calibri" w:hAnsiTheme="minorHAnsi" w:cstheme="minorHAnsi"/>
          <w:szCs w:val="24"/>
        </w:rPr>
        <w:t>i</w:t>
      </w:r>
      <w:r w:rsidR="00E51D35" w:rsidRPr="006A6154">
        <w:rPr>
          <w:rFonts w:asciiTheme="minorHAnsi" w:eastAsia="Calibri" w:hAnsiTheme="minorHAnsi" w:cstheme="minorHAnsi"/>
          <w:szCs w:val="24"/>
        </w:rPr>
        <w:t xml:space="preserve">nternship programme, engagement/partnership with </w:t>
      </w:r>
      <w:r w:rsidR="00D834E8">
        <w:rPr>
          <w:rFonts w:asciiTheme="minorHAnsi" w:eastAsia="Calibri" w:hAnsiTheme="minorHAnsi" w:cstheme="minorHAnsi"/>
          <w:szCs w:val="24"/>
        </w:rPr>
        <w:t>A</w:t>
      </w:r>
      <w:r w:rsidR="00E51D35" w:rsidRPr="006A6154">
        <w:rPr>
          <w:rFonts w:asciiTheme="minorHAnsi" w:eastAsia="Calibri" w:hAnsiTheme="minorHAnsi" w:cstheme="minorHAnsi"/>
          <w:szCs w:val="24"/>
        </w:rPr>
        <w:t xml:space="preserve">cademia to support youth through "university programmes", </w:t>
      </w:r>
      <w:r w:rsidR="00D834E8">
        <w:rPr>
          <w:rFonts w:asciiTheme="minorHAnsi" w:eastAsia="Calibri" w:hAnsiTheme="minorHAnsi" w:cstheme="minorHAnsi"/>
          <w:szCs w:val="24"/>
        </w:rPr>
        <w:t>a y</w:t>
      </w:r>
      <w:r w:rsidR="00E51D35" w:rsidRPr="006A6154">
        <w:rPr>
          <w:rFonts w:asciiTheme="minorHAnsi" w:eastAsia="Calibri" w:hAnsiTheme="minorHAnsi" w:cstheme="minorHAnsi"/>
          <w:szCs w:val="24"/>
        </w:rPr>
        <w:t xml:space="preserve">oung </w:t>
      </w:r>
      <w:r w:rsidR="00D834E8">
        <w:rPr>
          <w:rFonts w:asciiTheme="minorHAnsi" w:eastAsia="Calibri" w:hAnsiTheme="minorHAnsi" w:cstheme="minorHAnsi"/>
          <w:szCs w:val="24"/>
        </w:rPr>
        <w:t>p</w:t>
      </w:r>
      <w:r w:rsidR="00E51D35" w:rsidRPr="006A6154">
        <w:rPr>
          <w:rFonts w:asciiTheme="minorHAnsi" w:eastAsia="Calibri" w:hAnsiTheme="minorHAnsi" w:cstheme="minorHAnsi"/>
          <w:szCs w:val="24"/>
        </w:rPr>
        <w:t>rofe</w:t>
      </w:r>
      <w:r w:rsidR="00E51D35" w:rsidRPr="00D67151">
        <w:rPr>
          <w:rFonts w:asciiTheme="minorHAnsi" w:eastAsia="Calibri" w:hAnsiTheme="minorHAnsi" w:cstheme="minorHAnsi"/>
          <w:szCs w:val="24"/>
        </w:rPr>
        <w:t xml:space="preserve">ssionals </w:t>
      </w:r>
      <w:r w:rsidR="00D834E8">
        <w:rPr>
          <w:rFonts w:asciiTheme="minorHAnsi" w:eastAsia="Calibri" w:hAnsiTheme="minorHAnsi" w:cstheme="minorHAnsi"/>
          <w:szCs w:val="24"/>
        </w:rPr>
        <w:t>p</w:t>
      </w:r>
      <w:r w:rsidR="00E51D35" w:rsidRPr="00D67151">
        <w:rPr>
          <w:rFonts w:asciiTheme="minorHAnsi" w:eastAsia="Calibri" w:hAnsiTheme="minorHAnsi" w:cstheme="minorHAnsi"/>
          <w:szCs w:val="24"/>
        </w:rPr>
        <w:t xml:space="preserve">rogramme, </w:t>
      </w:r>
      <w:r w:rsidR="00D834E8">
        <w:rPr>
          <w:rFonts w:asciiTheme="minorHAnsi" w:eastAsia="Calibri" w:hAnsiTheme="minorHAnsi" w:cstheme="minorHAnsi"/>
          <w:szCs w:val="24"/>
        </w:rPr>
        <w:t>a</w:t>
      </w:r>
      <w:r w:rsidR="00DE0A28" w:rsidRPr="006A6154">
        <w:rPr>
          <w:rFonts w:asciiTheme="minorHAnsi" w:eastAsia="Calibri" w:hAnsiTheme="minorHAnsi" w:cstheme="minorHAnsi"/>
          <w:szCs w:val="24"/>
        </w:rPr>
        <w:t xml:space="preserve"> </w:t>
      </w:r>
      <w:r w:rsidR="00D834E8">
        <w:rPr>
          <w:rFonts w:asciiTheme="minorHAnsi" w:eastAsia="Calibri" w:hAnsiTheme="minorHAnsi" w:cstheme="minorHAnsi"/>
          <w:szCs w:val="24"/>
        </w:rPr>
        <w:t>y</w:t>
      </w:r>
      <w:r w:rsidR="00DE0A28" w:rsidRPr="006A6154">
        <w:rPr>
          <w:rFonts w:asciiTheme="minorHAnsi" w:eastAsia="Calibri" w:hAnsiTheme="minorHAnsi" w:cstheme="minorHAnsi"/>
          <w:szCs w:val="24"/>
        </w:rPr>
        <w:t xml:space="preserve">outh </w:t>
      </w:r>
      <w:r w:rsidR="00D834E8">
        <w:rPr>
          <w:rFonts w:asciiTheme="minorHAnsi" w:eastAsia="Calibri" w:hAnsiTheme="minorHAnsi" w:cstheme="minorHAnsi"/>
          <w:szCs w:val="24"/>
        </w:rPr>
        <w:t>t</w:t>
      </w:r>
      <w:r w:rsidR="00DE0A28" w:rsidRPr="006A6154">
        <w:rPr>
          <w:rFonts w:asciiTheme="minorHAnsi" w:eastAsia="Calibri" w:hAnsiTheme="minorHAnsi" w:cstheme="minorHAnsi"/>
          <w:szCs w:val="24"/>
        </w:rPr>
        <w:t xml:space="preserve">ask </w:t>
      </w:r>
      <w:r w:rsidR="00D834E8">
        <w:rPr>
          <w:rFonts w:asciiTheme="minorHAnsi" w:eastAsia="Calibri" w:hAnsiTheme="minorHAnsi" w:cstheme="minorHAnsi"/>
          <w:szCs w:val="24"/>
        </w:rPr>
        <w:t>f</w:t>
      </w:r>
      <w:r w:rsidR="00DE0A28" w:rsidRPr="006A6154">
        <w:rPr>
          <w:rFonts w:asciiTheme="minorHAnsi" w:eastAsia="Calibri" w:hAnsiTheme="minorHAnsi" w:cstheme="minorHAnsi"/>
          <w:szCs w:val="24"/>
        </w:rPr>
        <w:t xml:space="preserve">orce, </w:t>
      </w:r>
      <w:r w:rsidR="00E51D35" w:rsidRPr="006A6154">
        <w:rPr>
          <w:rFonts w:asciiTheme="minorHAnsi" w:eastAsia="Calibri" w:hAnsiTheme="minorHAnsi" w:cstheme="minorHAnsi"/>
          <w:szCs w:val="24"/>
        </w:rPr>
        <w:t>consultations with ITU staff</w:t>
      </w:r>
      <w:r w:rsidR="00063332">
        <w:rPr>
          <w:rFonts w:asciiTheme="minorHAnsi" w:eastAsia="Calibri" w:hAnsiTheme="minorHAnsi" w:cstheme="minorHAnsi"/>
          <w:szCs w:val="24"/>
        </w:rPr>
        <w:t>/</w:t>
      </w:r>
      <w:r w:rsidR="00D834E8">
        <w:rPr>
          <w:rFonts w:asciiTheme="minorHAnsi" w:eastAsia="Calibri" w:hAnsiTheme="minorHAnsi" w:cstheme="minorHAnsi"/>
          <w:szCs w:val="24"/>
        </w:rPr>
        <w:t>t</w:t>
      </w:r>
      <w:r w:rsidR="000D150A" w:rsidRPr="006A6154">
        <w:rPr>
          <w:rFonts w:asciiTheme="minorHAnsi" w:eastAsia="Calibri" w:hAnsiTheme="minorHAnsi" w:cstheme="minorHAnsi"/>
          <w:szCs w:val="24"/>
        </w:rPr>
        <w:t>ownhall meetings,</w:t>
      </w:r>
      <w:r w:rsidR="00E51D35" w:rsidRPr="006A6154">
        <w:rPr>
          <w:rFonts w:asciiTheme="minorHAnsi" w:eastAsia="Calibri" w:hAnsiTheme="minorHAnsi" w:cstheme="minorHAnsi"/>
          <w:szCs w:val="24"/>
        </w:rPr>
        <w:t xml:space="preserve"> </w:t>
      </w:r>
      <w:r w:rsidR="00D834E8">
        <w:rPr>
          <w:rFonts w:asciiTheme="minorHAnsi" w:eastAsia="Calibri" w:hAnsiTheme="minorHAnsi" w:cstheme="minorHAnsi"/>
          <w:szCs w:val="24"/>
        </w:rPr>
        <w:t>j</w:t>
      </w:r>
      <w:r w:rsidR="00E51D35" w:rsidRPr="006A6154">
        <w:rPr>
          <w:rFonts w:asciiTheme="minorHAnsi" w:eastAsia="Calibri" w:hAnsiTheme="minorHAnsi" w:cstheme="minorHAnsi"/>
          <w:szCs w:val="24"/>
        </w:rPr>
        <w:t xml:space="preserve">unior </w:t>
      </w:r>
      <w:r w:rsidR="00D834E8">
        <w:rPr>
          <w:rFonts w:asciiTheme="minorHAnsi" w:eastAsia="Calibri" w:hAnsiTheme="minorHAnsi" w:cstheme="minorHAnsi"/>
          <w:szCs w:val="24"/>
        </w:rPr>
        <w:t>p</w:t>
      </w:r>
      <w:r w:rsidR="00E51D35" w:rsidRPr="006A6154">
        <w:rPr>
          <w:rFonts w:asciiTheme="minorHAnsi" w:eastAsia="Calibri" w:hAnsiTheme="minorHAnsi" w:cstheme="minorHAnsi"/>
          <w:szCs w:val="24"/>
        </w:rPr>
        <w:t xml:space="preserve">rofessional </w:t>
      </w:r>
      <w:r w:rsidR="00D834E8">
        <w:rPr>
          <w:rFonts w:asciiTheme="minorHAnsi" w:eastAsia="Calibri" w:hAnsiTheme="minorHAnsi" w:cstheme="minorHAnsi"/>
          <w:szCs w:val="24"/>
        </w:rPr>
        <w:t>o</w:t>
      </w:r>
      <w:r w:rsidR="00E51D35" w:rsidRPr="006A6154">
        <w:rPr>
          <w:rFonts w:asciiTheme="minorHAnsi" w:eastAsia="Calibri" w:hAnsiTheme="minorHAnsi" w:cstheme="minorHAnsi"/>
          <w:szCs w:val="24"/>
        </w:rPr>
        <w:t>fficers (JPO</w:t>
      </w:r>
      <w:r w:rsidR="00D834E8">
        <w:rPr>
          <w:rFonts w:asciiTheme="minorHAnsi" w:eastAsia="Calibri" w:hAnsiTheme="minorHAnsi" w:cstheme="minorHAnsi"/>
          <w:szCs w:val="24"/>
        </w:rPr>
        <w:t>s</w:t>
      </w:r>
      <w:r w:rsidR="00E51D35" w:rsidRPr="006A6154">
        <w:rPr>
          <w:rFonts w:asciiTheme="minorHAnsi" w:eastAsia="Calibri" w:hAnsiTheme="minorHAnsi" w:cstheme="minorHAnsi"/>
          <w:szCs w:val="24"/>
        </w:rPr>
        <w:t>) and many other initiatives (</w:t>
      </w:r>
      <w:r w:rsidR="006F4B67">
        <w:rPr>
          <w:rFonts w:asciiTheme="minorHAnsi" w:eastAsia="Calibri" w:hAnsiTheme="minorHAnsi" w:cstheme="minorHAnsi"/>
          <w:szCs w:val="24"/>
        </w:rPr>
        <w:t xml:space="preserve">see </w:t>
      </w:r>
      <w:hyperlink r:id="rId14" w:history="1">
        <w:r w:rsidR="00E51D35" w:rsidRPr="006A6154">
          <w:rPr>
            <w:rStyle w:val="Hyperlink"/>
            <w:rFonts w:asciiTheme="minorHAnsi" w:eastAsia="Calibri" w:hAnsiTheme="minorHAnsi" w:cstheme="minorHAnsi"/>
            <w:szCs w:val="24"/>
          </w:rPr>
          <w:t>C23/INF/6</w:t>
        </w:r>
      </w:hyperlink>
      <w:r w:rsidR="00E51D35" w:rsidRPr="006A6154">
        <w:rPr>
          <w:rFonts w:asciiTheme="minorHAnsi" w:eastAsia="Calibri" w:hAnsiTheme="minorHAnsi" w:cstheme="minorHAnsi"/>
          <w:szCs w:val="24"/>
        </w:rPr>
        <w:t>).</w:t>
      </w:r>
      <w:r w:rsidR="00BB7EA9" w:rsidRPr="006A6154">
        <w:t xml:space="preserve"> </w:t>
      </w:r>
      <w:r w:rsidR="00BB7EA9" w:rsidRPr="006A6154">
        <w:rPr>
          <w:rFonts w:asciiTheme="minorHAnsi" w:eastAsia="Calibri" w:hAnsiTheme="minorHAnsi" w:cstheme="minorHAnsi"/>
          <w:szCs w:val="24"/>
        </w:rPr>
        <w:t xml:space="preserve">ITU intends to develop a strong ITU </w:t>
      </w:r>
      <w:r w:rsidR="00D834E8">
        <w:rPr>
          <w:rFonts w:asciiTheme="minorHAnsi" w:eastAsia="Calibri" w:hAnsiTheme="minorHAnsi" w:cstheme="minorHAnsi"/>
          <w:szCs w:val="24"/>
        </w:rPr>
        <w:t>y</w:t>
      </w:r>
      <w:r w:rsidR="00BB7EA9" w:rsidRPr="006A6154">
        <w:rPr>
          <w:rFonts w:asciiTheme="minorHAnsi" w:eastAsia="Calibri" w:hAnsiTheme="minorHAnsi" w:cstheme="minorHAnsi"/>
          <w:szCs w:val="24"/>
        </w:rPr>
        <w:t xml:space="preserve">outh </w:t>
      </w:r>
      <w:r w:rsidR="00D834E8">
        <w:rPr>
          <w:rFonts w:asciiTheme="minorHAnsi" w:eastAsia="Calibri" w:hAnsiTheme="minorHAnsi" w:cstheme="minorHAnsi"/>
          <w:szCs w:val="24"/>
        </w:rPr>
        <w:t>e</w:t>
      </w:r>
      <w:r w:rsidR="00BB7EA9" w:rsidRPr="006A6154">
        <w:rPr>
          <w:rFonts w:asciiTheme="minorHAnsi" w:eastAsia="Calibri" w:hAnsiTheme="minorHAnsi" w:cstheme="minorHAnsi"/>
          <w:szCs w:val="24"/>
        </w:rPr>
        <w:t xml:space="preserve">ngagement strategy. </w:t>
      </w:r>
    </w:p>
    <w:p w14:paraId="7D83EF61" w14:textId="5366399C" w:rsidR="00CE78CC" w:rsidRDefault="006879C2"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D22119">
        <w:rPr>
          <w:rFonts w:asciiTheme="minorHAnsi" w:eastAsia="Calibri" w:hAnsiTheme="minorHAnsi" w:cstheme="minorHAnsi"/>
          <w:szCs w:val="24"/>
        </w:rPr>
        <w:t xml:space="preserve">There is a big opportunity for ITU to engage young people by </w:t>
      </w:r>
      <w:r w:rsidR="00D834E8">
        <w:rPr>
          <w:rFonts w:asciiTheme="minorHAnsi" w:eastAsia="Calibri" w:hAnsiTheme="minorHAnsi" w:cstheme="minorHAnsi"/>
          <w:szCs w:val="24"/>
        </w:rPr>
        <w:t>pursuing</w:t>
      </w:r>
      <w:r w:rsidR="00D834E8" w:rsidRPr="00D22119">
        <w:rPr>
          <w:rFonts w:asciiTheme="minorHAnsi" w:eastAsia="Calibri" w:hAnsiTheme="minorHAnsi" w:cstheme="minorHAnsi"/>
          <w:szCs w:val="24"/>
        </w:rPr>
        <w:t xml:space="preserve"> </w:t>
      </w:r>
      <w:r w:rsidRPr="00D22119">
        <w:rPr>
          <w:rFonts w:asciiTheme="minorHAnsi" w:eastAsia="Calibri" w:hAnsiTheme="minorHAnsi" w:cstheme="minorHAnsi"/>
          <w:szCs w:val="24"/>
        </w:rPr>
        <w:t>succession planning</w:t>
      </w:r>
      <w:r w:rsidR="00D834E8">
        <w:rPr>
          <w:rFonts w:asciiTheme="minorHAnsi" w:eastAsia="Calibri" w:hAnsiTheme="minorHAnsi" w:cstheme="minorHAnsi"/>
          <w:szCs w:val="24"/>
        </w:rPr>
        <w:t xml:space="preserve"> and</w:t>
      </w:r>
      <w:r w:rsidR="00D834E8" w:rsidRPr="00D22119">
        <w:rPr>
          <w:rFonts w:asciiTheme="minorHAnsi" w:eastAsia="Calibri" w:hAnsiTheme="minorHAnsi" w:cstheme="minorHAnsi"/>
          <w:szCs w:val="24"/>
        </w:rPr>
        <w:t xml:space="preserve"> </w:t>
      </w:r>
      <w:r w:rsidRPr="00D22119">
        <w:rPr>
          <w:rFonts w:asciiTheme="minorHAnsi" w:eastAsia="Calibri" w:hAnsiTheme="minorHAnsi" w:cstheme="minorHAnsi"/>
          <w:szCs w:val="24"/>
        </w:rPr>
        <w:t>reviewing the potential skills gap, and therefore anticipating the</w:t>
      </w:r>
      <w:r w:rsidR="00D834E8">
        <w:rPr>
          <w:rFonts w:asciiTheme="minorHAnsi" w:eastAsia="Calibri" w:hAnsiTheme="minorHAnsi" w:cstheme="minorHAnsi"/>
          <w:szCs w:val="24"/>
        </w:rPr>
        <w:t xml:space="preserve"> organization’s</w:t>
      </w:r>
      <w:r w:rsidRPr="00D22119">
        <w:rPr>
          <w:rFonts w:asciiTheme="minorHAnsi" w:eastAsia="Calibri" w:hAnsiTheme="minorHAnsi" w:cstheme="minorHAnsi"/>
          <w:szCs w:val="24"/>
        </w:rPr>
        <w:t xml:space="preserve"> future needs in terms of human resource</w:t>
      </w:r>
      <w:r w:rsidR="00666BE7">
        <w:rPr>
          <w:rFonts w:asciiTheme="minorHAnsi" w:eastAsia="Calibri" w:hAnsiTheme="minorHAnsi" w:cstheme="minorHAnsi"/>
          <w:szCs w:val="24"/>
        </w:rPr>
        <w:t>s</w:t>
      </w:r>
      <w:r w:rsidR="008119C4">
        <w:rPr>
          <w:rFonts w:asciiTheme="minorHAnsi" w:eastAsia="Calibri" w:hAnsiTheme="minorHAnsi" w:cstheme="minorHAnsi"/>
          <w:szCs w:val="24"/>
        </w:rPr>
        <w:t>.</w:t>
      </w:r>
      <w:r w:rsidR="00362FDC">
        <w:rPr>
          <w:rFonts w:asciiTheme="minorHAnsi" w:eastAsia="Calibri" w:hAnsiTheme="minorHAnsi" w:cstheme="minorHAnsi"/>
          <w:szCs w:val="24"/>
        </w:rPr>
        <w:t xml:space="preserve"> </w:t>
      </w:r>
      <w:r w:rsidR="00CE78CC" w:rsidRPr="00CE78CC">
        <w:rPr>
          <w:rFonts w:asciiTheme="minorHAnsi" w:eastAsia="Calibri" w:hAnsiTheme="minorHAnsi" w:cstheme="minorHAnsi"/>
          <w:szCs w:val="24"/>
        </w:rPr>
        <w:t>To this end</w:t>
      </w:r>
      <w:r w:rsidR="00D834E8">
        <w:rPr>
          <w:rFonts w:asciiTheme="minorHAnsi" w:eastAsia="Calibri" w:hAnsiTheme="minorHAnsi" w:cstheme="minorHAnsi"/>
          <w:szCs w:val="24"/>
        </w:rPr>
        <w:t>,</w:t>
      </w:r>
      <w:r w:rsidR="00CE78CC" w:rsidRPr="00CE78CC">
        <w:rPr>
          <w:rFonts w:asciiTheme="minorHAnsi" w:eastAsia="Calibri" w:hAnsiTheme="minorHAnsi" w:cstheme="minorHAnsi"/>
          <w:szCs w:val="24"/>
        </w:rPr>
        <w:t xml:space="preserve"> a complete review of existing programmes is ongoing</w:t>
      </w:r>
      <w:r w:rsidR="00D834E8">
        <w:rPr>
          <w:rFonts w:asciiTheme="minorHAnsi" w:eastAsia="Calibri" w:hAnsiTheme="minorHAnsi" w:cstheme="minorHAnsi"/>
          <w:szCs w:val="24"/>
        </w:rPr>
        <w:t>,</w:t>
      </w:r>
      <w:r w:rsidR="00CE78CC" w:rsidRPr="00CE78CC">
        <w:rPr>
          <w:rFonts w:asciiTheme="minorHAnsi" w:eastAsia="Calibri" w:hAnsiTheme="minorHAnsi" w:cstheme="minorHAnsi"/>
          <w:szCs w:val="24"/>
        </w:rPr>
        <w:t xml:space="preserve"> and new initiatives are being proposed to reinforce the presence and perspectives of youth in ITU activities.</w:t>
      </w:r>
    </w:p>
    <w:p w14:paraId="3E712D5B" w14:textId="169C66DA" w:rsidR="00F62698" w:rsidRPr="006879C2" w:rsidRDefault="004D5872"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Pr>
          <w:rFonts w:asciiTheme="minorHAnsi" w:eastAsia="Calibri" w:hAnsiTheme="minorHAnsi" w:cstheme="minorHAnsi"/>
          <w:szCs w:val="24"/>
        </w:rPr>
        <w:t>T</w:t>
      </w:r>
      <w:r w:rsidR="00F62698">
        <w:rPr>
          <w:rFonts w:asciiTheme="minorHAnsi" w:eastAsia="Calibri" w:hAnsiTheme="minorHAnsi" w:cstheme="minorHAnsi"/>
          <w:szCs w:val="24"/>
        </w:rPr>
        <w:t>he following i</w:t>
      </w:r>
      <w:r w:rsidR="00F62698" w:rsidRPr="00F62698">
        <w:rPr>
          <w:rFonts w:asciiTheme="minorHAnsi" w:eastAsia="Calibri" w:hAnsiTheme="minorHAnsi" w:cstheme="minorHAnsi"/>
          <w:szCs w:val="24"/>
        </w:rPr>
        <w:t xml:space="preserve">ncentives and mechanisms </w:t>
      </w:r>
      <w:r w:rsidR="00362FDC">
        <w:rPr>
          <w:rFonts w:asciiTheme="minorHAnsi" w:eastAsia="Calibri" w:hAnsiTheme="minorHAnsi" w:cstheme="minorHAnsi"/>
          <w:szCs w:val="24"/>
        </w:rPr>
        <w:t xml:space="preserve">will </w:t>
      </w:r>
      <w:r w:rsidR="00F62698">
        <w:rPr>
          <w:rFonts w:asciiTheme="minorHAnsi" w:eastAsia="Calibri" w:hAnsiTheme="minorHAnsi" w:cstheme="minorHAnsi"/>
          <w:szCs w:val="24"/>
        </w:rPr>
        <w:t xml:space="preserve">further enhance youth </w:t>
      </w:r>
      <w:r w:rsidR="009C7F65">
        <w:rPr>
          <w:rFonts w:asciiTheme="minorHAnsi" w:eastAsia="Calibri" w:hAnsiTheme="minorHAnsi" w:cstheme="minorHAnsi"/>
          <w:szCs w:val="24"/>
        </w:rPr>
        <w:t>participation</w:t>
      </w:r>
      <w:r>
        <w:rPr>
          <w:rFonts w:asciiTheme="minorHAnsi" w:eastAsia="Calibri" w:hAnsiTheme="minorHAnsi" w:cstheme="minorHAnsi"/>
          <w:szCs w:val="24"/>
        </w:rPr>
        <w:t xml:space="preserve"> and engagement</w:t>
      </w:r>
      <w:r w:rsidR="00F62698">
        <w:rPr>
          <w:rFonts w:asciiTheme="minorHAnsi" w:eastAsia="Calibri" w:hAnsiTheme="minorHAnsi" w:cstheme="minorHAnsi"/>
          <w:szCs w:val="24"/>
        </w:rPr>
        <w:t xml:space="preserve"> in ITU</w:t>
      </w:r>
      <w:r w:rsidR="00D834E8">
        <w:rPr>
          <w:rFonts w:asciiTheme="minorHAnsi" w:eastAsia="Calibri" w:hAnsiTheme="minorHAnsi" w:cstheme="minorHAnsi"/>
          <w:szCs w:val="24"/>
        </w:rPr>
        <w:t>.</w:t>
      </w:r>
    </w:p>
    <w:p w14:paraId="16566EB5" w14:textId="5FB4218A" w:rsidR="00A514A4" w:rsidRPr="00D22119" w:rsidRDefault="00375879" w:rsidP="00D22119">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
          <w:bCs/>
          <w:szCs w:val="24"/>
          <w:lang w:val="es-ES"/>
        </w:rPr>
      </w:pPr>
      <w:proofErr w:type="spellStart"/>
      <w:r w:rsidRPr="00D22119">
        <w:rPr>
          <w:rFonts w:asciiTheme="minorHAnsi" w:hAnsiTheme="minorHAnsi" w:cstheme="minorHAnsi"/>
          <w:b/>
          <w:bCs/>
          <w:szCs w:val="24"/>
          <w:lang w:val="es-ES"/>
        </w:rPr>
        <w:t>Internships</w:t>
      </w:r>
      <w:proofErr w:type="spellEnd"/>
    </w:p>
    <w:p w14:paraId="7ABF0235" w14:textId="338B090A" w:rsidR="00375879" w:rsidRPr="00D22119" w:rsidRDefault="00D818DD"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ITU</w:t>
      </w:r>
      <w:r w:rsidR="00666BE7">
        <w:rPr>
          <w:rFonts w:asciiTheme="minorHAnsi" w:hAnsiTheme="minorHAnsi" w:cstheme="minorHAnsi"/>
          <w:szCs w:val="24"/>
        </w:rPr>
        <w:t>’s</w:t>
      </w:r>
      <w:r>
        <w:rPr>
          <w:rFonts w:asciiTheme="minorHAnsi" w:hAnsiTheme="minorHAnsi" w:cstheme="minorHAnsi"/>
          <w:szCs w:val="24"/>
        </w:rPr>
        <w:t xml:space="preserve"> </w:t>
      </w:r>
      <w:r w:rsidR="00D834E8">
        <w:rPr>
          <w:rFonts w:asciiTheme="minorHAnsi" w:hAnsiTheme="minorHAnsi" w:cstheme="minorHAnsi"/>
          <w:szCs w:val="24"/>
        </w:rPr>
        <w:t>i</w:t>
      </w:r>
      <w:r w:rsidR="00C5014A" w:rsidRPr="00D22119">
        <w:rPr>
          <w:rFonts w:asciiTheme="minorHAnsi" w:hAnsiTheme="minorHAnsi" w:cstheme="minorHAnsi"/>
          <w:szCs w:val="24"/>
        </w:rPr>
        <w:t xml:space="preserve">nternship </w:t>
      </w:r>
      <w:r w:rsidR="00D834E8">
        <w:rPr>
          <w:rFonts w:asciiTheme="minorHAnsi" w:hAnsiTheme="minorHAnsi" w:cstheme="minorHAnsi"/>
          <w:szCs w:val="24"/>
        </w:rPr>
        <w:t>p</w:t>
      </w:r>
      <w:r w:rsidR="00C5014A" w:rsidRPr="00D22119">
        <w:rPr>
          <w:rFonts w:asciiTheme="minorHAnsi" w:hAnsiTheme="minorHAnsi" w:cstheme="minorHAnsi"/>
          <w:szCs w:val="24"/>
        </w:rPr>
        <w:t>rogramme provide</w:t>
      </w:r>
      <w:r w:rsidR="00666BE7">
        <w:rPr>
          <w:rFonts w:asciiTheme="minorHAnsi" w:hAnsiTheme="minorHAnsi" w:cstheme="minorHAnsi"/>
          <w:szCs w:val="24"/>
        </w:rPr>
        <w:t>s</w:t>
      </w:r>
      <w:r w:rsidR="00C5014A" w:rsidRPr="00D22119">
        <w:rPr>
          <w:rFonts w:asciiTheme="minorHAnsi" w:hAnsiTheme="minorHAnsi" w:cstheme="minorHAnsi"/>
          <w:szCs w:val="24"/>
        </w:rPr>
        <w:t xml:space="preserve"> an invaluable opportunity for candidates to obtain further education and practical experience. Interns have the chance to develop their skills and aptitudes </w:t>
      </w:r>
      <w:r w:rsidR="00D834E8">
        <w:rPr>
          <w:rFonts w:asciiTheme="minorHAnsi" w:hAnsiTheme="minorHAnsi" w:cstheme="minorHAnsi"/>
          <w:szCs w:val="24"/>
        </w:rPr>
        <w:t xml:space="preserve">through </w:t>
      </w:r>
      <w:r w:rsidR="00C5014A" w:rsidRPr="00D22119">
        <w:rPr>
          <w:rFonts w:asciiTheme="minorHAnsi" w:hAnsiTheme="minorHAnsi" w:cstheme="minorHAnsi"/>
          <w:szCs w:val="24"/>
        </w:rPr>
        <w:t>direct expos</w:t>
      </w:r>
      <w:r w:rsidR="00D834E8">
        <w:rPr>
          <w:rFonts w:asciiTheme="minorHAnsi" w:hAnsiTheme="minorHAnsi" w:cstheme="minorHAnsi"/>
          <w:szCs w:val="24"/>
        </w:rPr>
        <w:t>ure</w:t>
      </w:r>
      <w:r w:rsidR="00C5014A" w:rsidRPr="00D22119">
        <w:rPr>
          <w:rFonts w:asciiTheme="minorHAnsi" w:hAnsiTheme="minorHAnsi" w:cstheme="minorHAnsi"/>
          <w:szCs w:val="24"/>
        </w:rPr>
        <w:t xml:space="preserve"> to the work of the Union and to a multicultural and inter-governmental environment. Internships are a professional experience with a strong career</w:t>
      </w:r>
      <w:r w:rsidR="00D834E8">
        <w:rPr>
          <w:rFonts w:asciiTheme="minorHAnsi" w:hAnsiTheme="minorHAnsi" w:cstheme="minorHAnsi"/>
          <w:szCs w:val="24"/>
        </w:rPr>
        <w:t>-</w:t>
      </w:r>
      <w:r w:rsidR="00C5014A" w:rsidRPr="00D22119">
        <w:rPr>
          <w:rFonts w:asciiTheme="minorHAnsi" w:hAnsiTheme="minorHAnsi" w:cstheme="minorHAnsi"/>
          <w:szCs w:val="24"/>
        </w:rPr>
        <w:t>development and training</w:t>
      </w:r>
      <w:r w:rsidR="00D834E8" w:rsidRPr="00D834E8">
        <w:rPr>
          <w:rFonts w:asciiTheme="minorHAnsi" w:hAnsiTheme="minorHAnsi" w:cstheme="minorHAnsi"/>
          <w:szCs w:val="24"/>
        </w:rPr>
        <w:t xml:space="preserve"> </w:t>
      </w:r>
      <w:r w:rsidR="00D834E8" w:rsidRPr="00D22119">
        <w:rPr>
          <w:rFonts w:asciiTheme="minorHAnsi" w:hAnsiTheme="minorHAnsi" w:cstheme="minorHAnsi"/>
          <w:szCs w:val="24"/>
        </w:rPr>
        <w:t>component</w:t>
      </w:r>
      <w:r w:rsidR="00C5014A" w:rsidRPr="00D22119">
        <w:rPr>
          <w:rFonts w:asciiTheme="minorHAnsi" w:hAnsiTheme="minorHAnsi" w:cstheme="minorHAnsi"/>
          <w:szCs w:val="24"/>
        </w:rPr>
        <w:t xml:space="preserve">. The organization can </w:t>
      </w:r>
      <w:r w:rsidR="3E0D0717" w:rsidRPr="00D22119">
        <w:rPr>
          <w:rFonts w:asciiTheme="minorHAnsi" w:hAnsiTheme="minorHAnsi" w:cstheme="minorHAnsi"/>
          <w:szCs w:val="24"/>
        </w:rPr>
        <w:t>b</w:t>
      </w:r>
      <w:r w:rsidR="00C5014A" w:rsidRPr="00D22119">
        <w:rPr>
          <w:rFonts w:asciiTheme="minorHAnsi" w:hAnsiTheme="minorHAnsi" w:cstheme="minorHAnsi"/>
          <w:szCs w:val="24"/>
        </w:rPr>
        <w:t xml:space="preserve">enefit from the enthusiasm, knowledge, </w:t>
      </w:r>
      <w:proofErr w:type="gramStart"/>
      <w:r w:rsidR="00C5014A" w:rsidRPr="00D22119">
        <w:rPr>
          <w:rFonts w:asciiTheme="minorHAnsi" w:hAnsiTheme="minorHAnsi" w:cstheme="minorHAnsi"/>
          <w:szCs w:val="24"/>
        </w:rPr>
        <w:t>skills</w:t>
      </w:r>
      <w:proofErr w:type="gramEnd"/>
      <w:r w:rsidR="00C5014A" w:rsidRPr="00D22119">
        <w:rPr>
          <w:rFonts w:asciiTheme="minorHAnsi" w:hAnsiTheme="minorHAnsi" w:cstheme="minorHAnsi"/>
          <w:szCs w:val="24"/>
        </w:rPr>
        <w:t xml:space="preserve"> and creativity of participants in the internship programme. </w:t>
      </w:r>
      <w:r w:rsidR="00666BE7">
        <w:rPr>
          <w:rFonts w:asciiTheme="minorHAnsi" w:hAnsiTheme="minorHAnsi" w:cstheme="minorHAnsi"/>
          <w:szCs w:val="24"/>
        </w:rPr>
        <w:t>For now</w:t>
      </w:r>
      <w:r w:rsidR="15263648" w:rsidRPr="00D22119">
        <w:rPr>
          <w:rFonts w:asciiTheme="minorHAnsi" w:hAnsiTheme="minorHAnsi" w:cstheme="minorHAnsi"/>
          <w:szCs w:val="24"/>
        </w:rPr>
        <w:t xml:space="preserve">, ITU </w:t>
      </w:r>
      <w:r w:rsidR="00D834E8">
        <w:rPr>
          <w:rFonts w:asciiTheme="minorHAnsi" w:hAnsiTheme="minorHAnsi" w:cstheme="minorHAnsi"/>
          <w:szCs w:val="24"/>
        </w:rPr>
        <w:t>i</w:t>
      </w:r>
      <w:r w:rsidR="15263648" w:rsidRPr="00D22119">
        <w:rPr>
          <w:rFonts w:asciiTheme="minorHAnsi" w:hAnsiTheme="minorHAnsi" w:cstheme="minorHAnsi"/>
          <w:szCs w:val="24"/>
        </w:rPr>
        <w:t>nternships are unpaid.</w:t>
      </w:r>
    </w:p>
    <w:p w14:paraId="427A0683" w14:textId="1C962F69" w:rsidR="008119C4" w:rsidRDefault="00394D5E" w:rsidP="008119C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D22119">
        <w:rPr>
          <w:rFonts w:asciiTheme="minorHAnsi" w:hAnsiTheme="minorHAnsi" w:cstheme="minorHAnsi"/>
          <w:szCs w:val="24"/>
        </w:rPr>
        <w:lastRenderedPageBreak/>
        <w:t xml:space="preserve">This programme is also willing to offer more opportunities in terms of training or participation in </w:t>
      </w:r>
      <w:r w:rsidR="008A3688" w:rsidRPr="00D22119">
        <w:rPr>
          <w:rFonts w:asciiTheme="minorHAnsi" w:hAnsiTheme="minorHAnsi" w:cstheme="minorHAnsi"/>
          <w:szCs w:val="24"/>
        </w:rPr>
        <w:t>c</w:t>
      </w:r>
      <w:r w:rsidRPr="00D22119">
        <w:rPr>
          <w:rFonts w:asciiTheme="minorHAnsi" w:hAnsiTheme="minorHAnsi" w:cstheme="minorHAnsi"/>
          <w:szCs w:val="24"/>
        </w:rPr>
        <w:t>onferences, meetings, etc. to enable interns to benefit from the experience.</w:t>
      </w:r>
      <w:r w:rsidR="59206F87" w:rsidRPr="00D22119">
        <w:rPr>
          <w:rFonts w:asciiTheme="minorHAnsi" w:hAnsiTheme="minorHAnsi" w:cstheme="minorHAnsi"/>
          <w:szCs w:val="24"/>
        </w:rPr>
        <w:t xml:space="preserve"> </w:t>
      </w:r>
    </w:p>
    <w:p w14:paraId="14337A85" w14:textId="24C2888F" w:rsidR="00375879" w:rsidRPr="008119C4" w:rsidRDefault="00861E4B" w:rsidP="008119C4">
      <w:pPr>
        <w:pStyle w:val="ListParagraph"/>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lang w:val="es-ES"/>
        </w:rPr>
      </w:pPr>
      <w:proofErr w:type="spellStart"/>
      <w:r w:rsidRPr="008119C4">
        <w:rPr>
          <w:rFonts w:asciiTheme="minorHAnsi" w:hAnsiTheme="minorHAnsi" w:cstheme="minorHAnsi"/>
          <w:b/>
          <w:bCs/>
          <w:szCs w:val="24"/>
          <w:lang w:val="es-ES"/>
        </w:rPr>
        <w:t>P</w:t>
      </w:r>
      <w:r w:rsidR="00375879" w:rsidRPr="008119C4">
        <w:rPr>
          <w:rFonts w:asciiTheme="minorHAnsi" w:hAnsiTheme="minorHAnsi" w:cstheme="minorHAnsi"/>
          <w:b/>
          <w:bCs/>
          <w:szCs w:val="24"/>
          <w:lang w:val="es-ES"/>
        </w:rPr>
        <w:t>rogrammes</w:t>
      </w:r>
      <w:proofErr w:type="spellEnd"/>
      <w:r w:rsidR="003A6564" w:rsidRPr="008119C4">
        <w:rPr>
          <w:rFonts w:asciiTheme="minorHAnsi" w:hAnsiTheme="minorHAnsi" w:cstheme="minorHAnsi"/>
          <w:b/>
          <w:bCs/>
          <w:szCs w:val="24"/>
          <w:lang w:val="es-ES"/>
        </w:rPr>
        <w:t xml:space="preserve"> </w:t>
      </w:r>
      <w:proofErr w:type="spellStart"/>
      <w:r w:rsidR="003A6564" w:rsidRPr="008119C4">
        <w:rPr>
          <w:rFonts w:asciiTheme="minorHAnsi" w:hAnsiTheme="minorHAnsi" w:cstheme="minorHAnsi"/>
          <w:b/>
          <w:bCs/>
          <w:szCs w:val="24"/>
          <w:lang w:val="es-ES"/>
        </w:rPr>
        <w:t>with</w:t>
      </w:r>
      <w:proofErr w:type="spellEnd"/>
      <w:r w:rsidR="003A6564" w:rsidRPr="008119C4">
        <w:rPr>
          <w:rFonts w:asciiTheme="minorHAnsi" w:hAnsiTheme="minorHAnsi" w:cstheme="minorHAnsi"/>
          <w:b/>
          <w:bCs/>
          <w:szCs w:val="24"/>
          <w:lang w:val="es-ES"/>
        </w:rPr>
        <w:t xml:space="preserve"> Academia</w:t>
      </w:r>
    </w:p>
    <w:p w14:paraId="22C17BCA" w14:textId="33815C52" w:rsidR="003E5519" w:rsidRPr="00D22119" w:rsidRDefault="00CE78CC"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ITU</w:t>
      </w:r>
      <w:r w:rsidR="00394D5E" w:rsidRPr="00D22119">
        <w:rPr>
          <w:rFonts w:asciiTheme="minorHAnsi" w:hAnsiTheme="minorHAnsi" w:cstheme="minorHAnsi"/>
          <w:szCs w:val="24"/>
        </w:rPr>
        <w:t xml:space="preserve"> is exploring opportunities to formalize long</w:t>
      </w:r>
      <w:r w:rsidR="003F5D7F">
        <w:rPr>
          <w:rFonts w:asciiTheme="minorHAnsi" w:hAnsiTheme="minorHAnsi" w:cstheme="minorHAnsi"/>
          <w:szCs w:val="24"/>
        </w:rPr>
        <w:t>-</w:t>
      </w:r>
      <w:r w:rsidR="00394D5E" w:rsidRPr="00D22119">
        <w:rPr>
          <w:rFonts w:asciiTheme="minorHAnsi" w:hAnsiTheme="minorHAnsi" w:cstheme="minorHAnsi"/>
          <w:szCs w:val="24"/>
        </w:rPr>
        <w:t xml:space="preserve">term </w:t>
      </w:r>
      <w:r w:rsidR="3E674A20" w:rsidRPr="00D22119">
        <w:rPr>
          <w:rFonts w:asciiTheme="minorHAnsi" w:hAnsiTheme="minorHAnsi" w:cstheme="minorHAnsi"/>
          <w:szCs w:val="24"/>
        </w:rPr>
        <w:t>r</w:t>
      </w:r>
      <w:r w:rsidR="00394D5E" w:rsidRPr="00D22119">
        <w:rPr>
          <w:rFonts w:asciiTheme="minorHAnsi" w:hAnsiTheme="minorHAnsi" w:cstheme="minorHAnsi"/>
          <w:szCs w:val="24"/>
        </w:rPr>
        <w:t>elation</w:t>
      </w:r>
      <w:r w:rsidR="00666BE7">
        <w:rPr>
          <w:rFonts w:asciiTheme="minorHAnsi" w:hAnsiTheme="minorHAnsi" w:cstheme="minorHAnsi"/>
          <w:szCs w:val="24"/>
        </w:rPr>
        <w:t>ship</w:t>
      </w:r>
      <w:r w:rsidR="00394D5E" w:rsidRPr="00D22119">
        <w:rPr>
          <w:rFonts w:asciiTheme="minorHAnsi" w:hAnsiTheme="minorHAnsi" w:cstheme="minorHAnsi"/>
          <w:szCs w:val="24"/>
        </w:rPr>
        <w:t>s</w:t>
      </w:r>
      <w:r w:rsidR="45A8E57E" w:rsidRPr="00D22119">
        <w:rPr>
          <w:rFonts w:asciiTheme="minorHAnsi" w:hAnsiTheme="minorHAnsi" w:cstheme="minorHAnsi"/>
          <w:szCs w:val="24"/>
        </w:rPr>
        <w:t>/</w:t>
      </w:r>
      <w:r w:rsidR="05FE5FF6" w:rsidRPr="00D22119">
        <w:rPr>
          <w:rFonts w:asciiTheme="minorHAnsi" w:hAnsiTheme="minorHAnsi" w:cstheme="minorHAnsi"/>
          <w:szCs w:val="24"/>
        </w:rPr>
        <w:t>partnership</w:t>
      </w:r>
      <w:r w:rsidR="00666BE7">
        <w:rPr>
          <w:rFonts w:asciiTheme="minorHAnsi" w:hAnsiTheme="minorHAnsi" w:cstheme="minorHAnsi"/>
          <w:szCs w:val="24"/>
        </w:rPr>
        <w:t>s</w:t>
      </w:r>
      <w:r w:rsidR="2683D97B" w:rsidRPr="00D22119">
        <w:rPr>
          <w:rFonts w:asciiTheme="minorHAnsi" w:hAnsiTheme="minorHAnsi" w:cstheme="minorHAnsi"/>
          <w:szCs w:val="24"/>
        </w:rPr>
        <w:t xml:space="preserve"> w</w:t>
      </w:r>
      <w:r w:rsidR="5C561D51" w:rsidRPr="00D22119">
        <w:rPr>
          <w:rFonts w:asciiTheme="minorHAnsi" w:hAnsiTheme="minorHAnsi" w:cstheme="minorHAnsi"/>
          <w:szCs w:val="24"/>
        </w:rPr>
        <w:t>ith</w:t>
      </w:r>
      <w:r w:rsidR="00394D5E" w:rsidRPr="00D22119">
        <w:rPr>
          <w:rFonts w:asciiTheme="minorHAnsi" w:hAnsiTheme="minorHAnsi" w:cstheme="minorHAnsi"/>
          <w:szCs w:val="24"/>
        </w:rPr>
        <w:t xml:space="preserve"> </w:t>
      </w:r>
      <w:r w:rsidR="79654A60" w:rsidRPr="00D22119">
        <w:rPr>
          <w:rFonts w:asciiTheme="minorHAnsi" w:hAnsiTheme="minorHAnsi" w:cstheme="minorHAnsi"/>
          <w:szCs w:val="24"/>
        </w:rPr>
        <w:t>u</w:t>
      </w:r>
      <w:r w:rsidR="00394D5E" w:rsidRPr="00D22119">
        <w:rPr>
          <w:rFonts w:asciiTheme="minorHAnsi" w:hAnsiTheme="minorHAnsi" w:cstheme="minorHAnsi"/>
          <w:szCs w:val="24"/>
        </w:rPr>
        <w:t>niversiti</w:t>
      </w:r>
      <w:r w:rsidR="6B07C950" w:rsidRPr="00D22119">
        <w:rPr>
          <w:rFonts w:asciiTheme="minorHAnsi" w:hAnsiTheme="minorHAnsi" w:cstheme="minorHAnsi"/>
          <w:szCs w:val="24"/>
        </w:rPr>
        <w:t>e</w:t>
      </w:r>
      <w:r w:rsidR="00394D5E" w:rsidRPr="00D22119">
        <w:rPr>
          <w:rFonts w:asciiTheme="minorHAnsi" w:hAnsiTheme="minorHAnsi" w:cstheme="minorHAnsi"/>
          <w:szCs w:val="24"/>
        </w:rPr>
        <w:t xml:space="preserve">s to </w:t>
      </w:r>
      <w:r w:rsidR="5CA128EF" w:rsidRPr="00D22119">
        <w:rPr>
          <w:rFonts w:asciiTheme="minorHAnsi" w:hAnsiTheme="minorHAnsi" w:cstheme="minorHAnsi"/>
          <w:szCs w:val="24"/>
        </w:rPr>
        <w:t>engage</w:t>
      </w:r>
      <w:r w:rsidR="00394D5E" w:rsidRPr="00D22119">
        <w:rPr>
          <w:rFonts w:asciiTheme="minorHAnsi" w:hAnsiTheme="minorHAnsi" w:cstheme="minorHAnsi"/>
          <w:szCs w:val="24"/>
        </w:rPr>
        <w:t xml:space="preserve"> students. </w:t>
      </w:r>
      <w:r w:rsidR="6B07C950" w:rsidRPr="00D22119">
        <w:rPr>
          <w:rFonts w:asciiTheme="minorHAnsi" w:hAnsiTheme="minorHAnsi" w:cstheme="minorHAnsi"/>
          <w:szCs w:val="24"/>
        </w:rPr>
        <w:t xml:space="preserve">Many </w:t>
      </w:r>
      <w:r w:rsidR="4C6EC253" w:rsidRPr="00D22119">
        <w:rPr>
          <w:rFonts w:asciiTheme="minorHAnsi" w:hAnsiTheme="minorHAnsi" w:cstheme="minorHAnsi"/>
          <w:szCs w:val="24"/>
        </w:rPr>
        <w:t>u</w:t>
      </w:r>
      <w:r w:rsidR="6B07C950" w:rsidRPr="00D22119">
        <w:rPr>
          <w:rFonts w:asciiTheme="minorHAnsi" w:hAnsiTheme="minorHAnsi" w:cstheme="minorHAnsi"/>
          <w:szCs w:val="24"/>
        </w:rPr>
        <w:t xml:space="preserve">niversities offer such programmes where students would be placed for a few months </w:t>
      </w:r>
      <w:r w:rsidR="003F5D7F">
        <w:rPr>
          <w:rFonts w:asciiTheme="minorHAnsi" w:hAnsiTheme="minorHAnsi" w:cstheme="minorHAnsi"/>
          <w:szCs w:val="24"/>
        </w:rPr>
        <w:t>at</w:t>
      </w:r>
      <w:r w:rsidR="003F5D7F" w:rsidRPr="00D22119">
        <w:rPr>
          <w:rFonts w:asciiTheme="minorHAnsi" w:hAnsiTheme="minorHAnsi" w:cstheme="minorHAnsi"/>
          <w:szCs w:val="24"/>
        </w:rPr>
        <w:t xml:space="preserve"> </w:t>
      </w:r>
      <w:r w:rsidR="6B07C950" w:rsidRPr="00D22119">
        <w:rPr>
          <w:rFonts w:asciiTheme="minorHAnsi" w:hAnsiTheme="minorHAnsi" w:cstheme="minorHAnsi"/>
          <w:szCs w:val="24"/>
        </w:rPr>
        <w:t xml:space="preserve">ITU to </w:t>
      </w:r>
      <w:r w:rsidR="6A661A1D" w:rsidRPr="00D22119">
        <w:rPr>
          <w:rFonts w:asciiTheme="minorHAnsi" w:hAnsiTheme="minorHAnsi" w:cstheme="minorHAnsi"/>
          <w:szCs w:val="24"/>
        </w:rPr>
        <w:t>work on a specific project/business case</w:t>
      </w:r>
      <w:r w:rsidR="576F49BD" w:rsidRPr="00D22119">
        <w:rPr>
          <w:rFonts w:asciiTheme="minorHAnsi" w:hAnsiTheme="minorHAnsi" w:cstheme="minorHAnsi"/>
          <w:szCs w:val="24"/>
        </w:rPr>
        <w:t xml:space="preserve"> a</w:t>
      </w:r>
      <w:r w:rsidR="69A81A7E" w:rsidRPr="00D22119">
        <w:rPr>
          <w:rFonts w:asciiTheme="minorHAnsi" w:hAnsiTheme="minorHAnsi" w:cstheme="minorHAnsi"/>
          <w:szCs w:val="24"/>
        </w:rPr>
        <w:t xml:space="preserve">nd </w:t>
      </w:r>
      <w:r w:rsidR="003064E3" w:rsidRPr="00D22119">
        <w:rPr>
          <w:rFonts w:asciiTheme="minorHAnsi" w:hAnsiTheme="minorHAnsi" w:cstheme="minorHAnsi"/>
          <w:szCs w:val="24"/>
        </w:rPr>
        <w:t>g</w:t>
      </w:r>
      <w:r w:rsidR="003064E3">
        <w:rPr>
          <w:rFonts w:asciiTheme="minorHAnsi" w:hAnsiTheme="minorHAnsi" w:cstheme="minorHAnsi"/>
          <w:szCs w:val="24"/>
        </w:rPr>
        <w:t>ain</w:t>
      </w:r>
      <w:r w:rsidR="003064E3" w:rsidRPr="00D22119">
        <w:rPr>
          <w:rFonts w:asciiTheme="minorHAnsi" w:hAnsiTheme="minorHAnsi" w:cstheme="minorHAnsi"/>
          <w:szCs w:val="24"/>
        </w:rPr>
        <w:t xml:space="preserve"> experience</w:t>
      </w:r>
      <w:r w:rsidR="52FAC331" w:rsidRPr="00D22119">
        <w:rPr>
          <w:rFonts w:asciiTheme="minorHAnsi" w:hAnsiTheme="minorHAnsi" w:cstheme="minorHAnsi"/>
          <w:szCs w:val="24"/>
        </w:rPr>
        <w:t>.</w:t>
      </w:r>
      <w:r w:rsidR="0AF0489C" w:rsidRPr="00D22119">
        <w:rPr>
          <w:rFonts w:asciiTheme="minorHAnsi" w:hAnsiTheme="minorHAnsi" w:cstheme="minorHAnsi"/>
          <w:szCs w:val="24"/>
        </w:rPr>
        <w:t xml:space="preserve"> This</w:t>
      </w:r>
      <w:r w:rsidR="33BA0413" w:rsidRPr="00D22119">
        <w:rPr>
          <w:rFonts w:asciiTheme="minorHAnsi" w:hAnsiTheme="minorHAnsi" w:cstheme="minorHAnsi"/>
          <w:szCs w:val="24"/>
        </w:rPr>
        <w:t xml:space="preserve"> initiative</w:t>
      </w:r>
      <w:r w:rsidR="6B07C950" w:rsidRPr="00D22119">
        <w:rPr>
          <w:rFonts w:asciiTheme="minorHAnsi" w:hAnsiTheme="minorHAnsi" w:cstheme="minorHAnsi"/>
          <w:szCs w:val="24"/>
        </w:rPr>
        <w:t xml:space="preserve"> would be very much </w:t>
      </w:r>
      <w:r w:rsidR="00750787" w:rsidRPr="00D22119">
        <w:rPr>
          <w:rFonts w:asciiTheme="minorHAnsi" w:hAnsiTheme="minorHAnsi" w:cstheme="minorHAnsi"/>
          <w:szCs w:val="24"/>
        </w:rPr>
        <w:t>aligned</w:t>
      </w:r>
      <w:r w:rsidR="6B07C950" w:rsidRPr="00D22119">
        <w:rPr>
          <w:rFonts w:asciiTheme="minorHAnsi" w:hAnsiTheme="minorHAnsi" w:cstheme="minorHAnsi"/>
          <w:szCs w:val="24"/>
        </w:rPr>
        <w:t xml:space="preserve"> with the ITU priority to reinforce channels to attract young professionals</w:t>
      </w:r>
      <w:r w:rsidR="792C0887" w:rsidRPr="00D22119">
        <w:rPr>
          <w:rFonts w:asciiTheme="minorHAnsi" w:hAnsiTheme="minorHAnsi" w:cstheme="minorHAnsi"/>
          <w:szCs w:val="24"/>
        </w:rPr>
        <w:t xml:space="preserve"> and bring new technical skills </w:t>
      </w:r>
      <w:r w:rsidR="0AF0489C" w:rsidRPr="00D22119">
        <w:rPr>
          <w:rFonts w:asciiTheme="minorHAnsi" w:hAnsiTheme="minorHAnsi" w:cstheme="minorHAnsi"/>
          <w:szCs w:val="24"/>
        </w:rPr>
        <w:t>to</w:t>
      </w:r>
      <w:r w:rsidR="6B07C950" w:rsidRPr="00D22119">
        <w:rPr>
          <w:rFonts w:asciiTheme="minorHAnsi" w:hAnsiTheme="minorHAnsi" w:cstheme="minorHAnsi"/>
          <w:szCs w:val="24"/>
        </w:rPr>
        <w:t xml:space="preserve"> support ITU.</w:t>
      </w:r>
      <w:r w:rsidR="6B133B17" w:rsidRPr="00D22119">
        <w:rPr>
          <w:rFonts w:asciiTheme="minorHAnsi" w:hAnsiTheme="minorHAnsi" w:cstheme="minorHAnsi"/>
          <w:szCs w:val="24"/>
        </w:rPr>
        <w:t xml:space="preserve"> </w:t>
      </w:r>
      <w:r w:rsidR="00093A23" w:rsidRPr="00D22119">
        <w:rPr>
          <w:rFonts w:asciiTheme="minorHAnsi" w:hAnsiTheme="minorHAnsi" w:cstheme="minorHAnsi"/>
          <w:szCs w:val="24"/>
        </w:rPr>
        <w:t xml:space="preserve">It should also enable students to get </w:t>
      </w:r>
      <w:r w:rsidR="003F5D7F">
        <w:rPr>
          <w:rFonts w:asciiTheme="minorHAnsi" w:hAnsiTheme="minorHAnsi" w:cstheme="minorHAnsi"/>
          <w:szCs w:val="24"/>
        </w:rPr>
        <w:t xml:space="preserve">academic </w:t>
      </w:r>
      <w:r w:rsidR="00093A23" w:rsidRPr="00D22119">
        <w:rPr>
          <w:rFonts w:asciiTheme="minorHAnsi" w:hAnsiTheme="minorHAnsi" w:cstheme="minorHAnsi"/>
          <w:szCs w:val="24"/>
        </w:rPr>
        <w:t>credits out of these working/research groups.</w:t>
      </w:r>
      <w:r w:rsidR="1997D989" w:rsidRPr="00D22119">
        <w:rPr>
          <w:rFonts w:asciiTheme="minorHAnsi" w:hAnsiTheme="minorHAnsi" w:cstheme="minorHAnsi"/>
          <w:szCs w:val="24"/>
        </w:rPr>
        <w:t xml:space="preserve"> </w:t>
      </w:r>
      <w:r w:rsidR="00093A23" w:rsidRPr="00D22119">
        <w:rPr>
          <w:rFonts w:asciiTheme="minorHAnsi" w:hAnsiTheme="minorHAnsi" w:cstheme="minorHAnsi"/>
          <w:szCs w:val="24"/>
        </w:rPr>
        <w:t xml:space="preserve">This programme will be </w:t>
      </w:r>
      <w:r w:rsidR="62EBFB08" w:rsidRPr="00D22119">
        <w:rPr>
          <w:rFonts w:asciiTheme="minorHAnsi" w:hAnsiTheme="minorHAnsi" w:cstheme="minorHAnsi"/>
          <w:szCs w:val="24"/>
        </w:rPr>
        <w:t>op</w:t>
      </w:r>
      <w:r w:rsidR="284BEE6E" w:rsidRPr="00D22119">
        <w:rPr>
          <w:rFonts w:asciiTheme="minorHAnsi" w:hAnsiTheme="minorHAnsi" w:cstheme="minorHAnsi"/>
          <w:szCs w:val="24"/>
        </w:rPr>
        <w:t>e</w:t>
      </w:r>
      <w:r w:rsidR="62EBFB08" w:rsidRPr="00D22119">
        <w:rPr>
          <w:rFonts w:asciiTheme="minorHAnsi" w:hAnsiTheme="minorHAnsi" w:cstheme="minorHAnsi"/>
          <w:szCs w:val="24"/>
        </w:rPr>
        <w:t xml:space="preserve">n </w:t>
      </w:r>
      <w:r w:rsidR="00666BE7">
        <w:rPr>
          <w:rFonts w:asciiTheme="minorHAnsi" w:hAnsiTheme="minorHAnsi" w:cstheme="minorHAnsi"/>
          <w:szCs w:val="24"/>
        </w:rPr>
        <w:t>to</w:t>
      </w:r>
      <w:r w:rsidR="62EBFB08" w:rsidRPr="00D22119">
        <w:rPr>
          <w:rFonts w:asciiTheme="minorHAnsi" w:hAnsiTheme="minorHAnsi" w:cstheme="minorHAnsi"/>
          <w:szCs w:val="24"/>
        </w:rPr>
        <w:t xml:space="preserve"> ITU Academia and other interested universities. </w:t>
      </w:r>
    </w:p>
    <w:p w14:paraId="345FAE88" w14:textId="41195EF2" w:rsidR="00375879" w:rsidRPr="00D22119" w:rsidRDefault="00375879" w:rsidP="00D22119">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
          <w:bCs/>
          <w:szCs w:val="24"/>
          <w:lang w:val="es-ES"/>
        </w:rPr>
      </w:pPr>
      <w:r w:rsidRPr="00D22119">
        <w:rPr>
          <w:rFonts w:asciiTheme="minorHAnsi" w:hAnsiTheme="minorHAnsi" w:cstheme="minorHAnsi"/>
          <w:b/>
          <w:bCs/>
          <w:szCs w:val="24"/>
          <w:lang w:val="es-ES"/>
        </w:rPr>
        <w:t xml:space="preserve">Young </w:t>
      </w:r>
      <w:proofErr w:type="spellStart"/>
      <w:r w:rsidR="003F5D7F">
        <w:rPr>
          <w:rFonts w:asciiTheme="minorHAnsi" w:hAnsiTheme="minorHAnsi" w:cstheme="minorHAnsi"/>
          <w:b/>
          <w:bCs/>
          <w:szCs w:val="24"/>
          <w:lang w:val="es-ES"/>
        </w:rPr>
        <w:t>p</w:t>
      </w:r>
      <w:r w:rsidRPr="00D22119">
        <w:rPr>
          <w:rFonts w:asciiTheme="minorHAnsi" w:hAnsiTheme="minorHAnsi" w:cstheme="minorHAnsi"/>
          <w:b/>
          <w:bCs/>
          <w:szCs w:val="24"/>
          <w:lang w:val="es-ES"/>
        </w:rPr>
        <w:t>rofessionals</w:t>
      </w:r>
      <w:proofErr w:type="spellEnd"/>
      <w:r w:rsidRPr="00D22119">
        <w:rPr>
          <w:rFonts w:asciiTheme="minorHAnsi" w:hAnsiTheme="minorHAnsi" w:cstheme="minorHAnsi"/>
          <w:b/>
          <w:bCs/>
          <w:szCs w:val="24"/>
          <w:lang w:val="es-ES"/>
        </w:rPr>
        <w:t xml:space="preserve"> </w:t>
      </w:r>
      <w:proofErr w:type="spellStart"/>
      <w:r w:rsidR="003F5D7F">
        <w:rPr>
          <w:rFonts w:asciiTheme="minorHAnsi" w:hAnsiTheme="minorHAnsi" w:cstheme="minorHAnsi"/>
          <w:b/>
          <w:bCs/>
          <w:szCs w:val="24"/>
          <w:lang w:val="es-ES"/>
        </w:rPr>
        <w:t>p</w:t>
      </w:r>
      <w:r w:rsidRPr="00D22119">
        <w:rPr>
          <w:rFonts w:asciiTheme="minorHAnsi" w:hAnsiTheme="minorHAnsi" w:cstheme="minorHAnsi"/>
          <w:b/>
          <w:bCs/>
          <w:szCs w:val="24"/>
          <w:lang w:val="es-ES"/>
        </w:rPr>
        <w:t>rogramme</w:t>
      </w:r>
      <w:proofErr w:type="spellEnd"/>
    </w:p>
    <w:p w14:paraId="32F3B07B" w14:textId="6A0716CE" w:rsidR="00616B15" w:rsidRDefault="00D818DD" w:rsidP="00D2211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 xml:space="preserve">The ITU </w:t>
      </w:r>
      <w:r w:rsidR="00616B15" w:rsidRPr="00D22119">
        <w:rPr>
          <w:rFonts w:asciiTheme="minorHAnsi" w:hAnsiTheme="minorHAnsi" w:cstheme="minorHAnsi"/>
          <w:szCs w:val="24"/>
        </w:rPr>
        <w:t>Y</w:t>
      </w:r>
      <w:r>
        <w:rPr>
          <w:rFonts w:asciiTheme="minorHAnsi" w:hAnsiTheme="minorHAnsi" w:cstheme="minorHAnsi"/>
          <w:szCs w:val="24"/>
        </w:rPr>
        <w:t>oung Professional</w:t>
      </w:r>
      <w:r w:rsidR="006F4B67">
        <w:rPr>
          <w:rFonts w:asciiTheme="minorHAnsi" w:hAnsiTheme="minorHAnsi" w:cstheme="minorHAnsi"/>
          <w:szCs w:val="24"/>
        </w:rPr>
        <w:t>s</w:t>
      </w:r>
      <w:r>
        <w:rPr>
          <w:rFonts w:asciiTheme="minorHAnsi" w:hAnsiTheme="minorHAnsi" w:cstheme="minorHAnsi"/>
          <w:szCs w:val="24"/>
        </w:rPr>
        <w:t xml:space="preserve"> Programme</w:t>
      </w:r>
      <w:r w:rsidR="00616B15" w:rsidRPr="00D22119">
        <w:rPr>
          <w:rFonts w:asciiTheme="minorHAnsi" w:hAnsiTheme="minorHAnsi" w:cstheme="minorHAnsi"/>
          <w:szCs w:val="24"/>
        </w:rPr>
        <w:t xml:space="preserve"> (ITU-YPP) is a new recruitment programme, where</w:t>
      </w:r>
      <w:r w:rsidR="003F5D7F">
        <w:rPr>
          <w:rFonts w:asciiTheme="minorHAnsi" w:hAnsiTheme="minorHAnsi" w:cstheme="minorHAnsi"/>
          <w:szCs w:val="24"/>
        </w:rPr>
        <w:t>by</w:t>
      </w:r>
      <w:r w:rsidR="00616B15" w:rsidRPr="00D22119">
        <w:rPr>
          <w:rFonts w:asciiTheme="minorHAnsi" w:hAnsiTheme="minorHAnsi" w:cstheme="minorHAnsi"/>
          <w:szCs w:val="24"/>
        </w:rPr>
        <w:t xml:space="preserve"> talented, qualified young professionals</w:t>
      </w:r>
      <w:r w:rsidR="00A241AD">
        <w:rPr>
          <w:rFonts w:asciiTheme="minorHAnsi" w:hAnsiTheme="minorHAnsi" w:cstheme="minorHAnsi"/>
          <w:szCs w:val="24"/>
        </w:rPr>
        <w:t xml:space="preserve"> from developing countries </w:t>
      </w:r>
      <w:r w:rsidR="00A241AD" w:rsidRPr="00D22119">
        <w:rPr>
          <w:rFonts w:asciiTheme="minorHAnsi" w:hAnsiTheme="minorHAnsi" w:cstheme="minorHAnsi"/>
          <w:szCs w:val="24"/>
        </w:rPr>
        <w:t xml:space="preserve">between </w:t>
      </w:r>
      <w:r w:rsidR="003F5D7F">
        <w:rPr>
          <w:rFonts w:asciiTheme="minorHAnsi" w:hAnsiTheme="minorHAnsi" w:cstheme="minorHAnsi"/>
          <w:szCs w:val="24"/>
        </w:rPr>
        <w:t xml:space="preserve">the </w:t>
      </w:r>
      <w:r w:rsidR="00A241AD" w:rsidRPr="00D22119">
        <w:rPr>
          <w:rFonts w:asciiTheme="minorHAnsi" w:hAnsiTheme="minorHAnsi" w:cstheme="minorHAnsi"/>
          <w:szCs w:val="24"/>
        </w:rPr>
        <w:t>ages</w:t>
      </w:r>
      <w:r w:rsidR="003F5D7F">
        <w:rPr>
          <w:rFonts w:asciiTheme="minorHAnsi" w:hAnsiTheme="minorHAnsi" w:cstheme="minorHAnsi"/>
          <w:szCs w:val="24"/>
        </w:rPr>
        <w:t xml:space="preserve"> of</w:t>
      </w:r>
      <w:r w:rsidR="00A241AD" w:rsidRPr="00D22119">
        <w:rPr>
          <w:rFonts w:asciiTheme="minorHAnsi" w:hAnsiTheme="minorHAnsi" w:cstheme="minorHAnsi"/>
          <w:szCs w:val="24"/>
        </w:rPr>
        <w:t xml:space="preserve"> 21</w:t>
      </w:r>
      <w:r w:rsidR="003F5D7F">
        <w:rPr>
          <w:rFonts w:asciiTheme="minorHAnsi" w:hAnsiTheme="minorHAnsi" w:cstheme="minorHAnsi"/>
          <w:szCs w:val="24"/>
        </w:rPr>
        <w:t xml:space="preserve"> and </w:t>
      </w:r>
      <w:r w:rsidR="00A241AD" w:rsidRPr="00D22119">
        <w:rPr>
          <w:rFonts w:asciiTheme="minorHAnsi" w:hAnsiTheme="minorHAnsi" w:cstheme="minorHAnsi"/>
          <w:szCs w:val="24"/>
        </w:rPr>
        <w:t>30</w:t>
      </w:r>
      <w:r w:rsidR="00616B15" w:rsidRPr="00D22119">
        <w:rPr>
          <w:rFonts w:asciiTheme="minorHAnsi" w:hAnsiTheme="minorHAnsi" w:cstheme="minorHAnsi"/>
          <w:szCs w:val="24"/>
        </w:rPr>
        <w:t xml:space="preserve"> are given an opportunity to start a career with the United Nations and contribute to ITU's work to</w:t>
      </w:r>
      <w:r w:rsidR="003F5D7F">
        <w:rPr>
          <w:rFonts w:asciiTheme="minorHAnsi" w:hAnsiTheme="minorHAnsi" w:cstheme="minorHAnsi"/>
          <w:szCs w:val="24"/>
        </w:rPr>
        <w:t>wards the attainment of</w:t>
      </w:r>
      <w:r w:rsidR="00616B15" w:rsidRPr="00D22119">
        <w:rPr>
          <w:rFonts w:asciiTheme="minorHAnsi" w:hAnsiTheme="minorHAnsi" w:cstheme="minorHAnsi"/>
          <w:szCs w:val="24"/>
        </w:rPr>
        <w:t xml:space="preserve"> the S</w:t>
      </w:r>
      <w:r w:rsidR="003F5D7F">
        <w:rPr>
          <w:rFonts w:asciiTheme="minorHAnsi" w:hAnsiTheme="minorHAnsi" w:cstheme="minorHAnsi"/>
          <w:szCs w:val="24"/>
        </w:rPr>
        <w:t xml:space="preserve">ustainable </w:t>
      </w:r>
      <w:r w:rsidR="00616B15" w:rsidRPr="00D22119">
        <w:rPr>
          <w:rFonts w:asciiTheme="minorHAnsi" w:hAnsiTheme="minorHAnsi" w:cstheme="minorHAnsi"/>
          <w:szCs w:val="24"/>
        </w:rPr>
        <w:t>D</w:t>
      </w:r>
      <w:r w:rsidR="003F5D7F">
        <w:rPr>
          <w:rFonts w:asciiTheme="minorHAnsi" w:hAnsiTheme="minorHAnsi" w:cstheme="minorHAnsi"/>
          <w:szCs w:val="24"/>
        </w:rPr>
        <w:t xml:space="preserve">evelopment </w:t>
      </w:r>
      <w:r w:rsidR="00616B15" w:rsidRPr="00D22119">
        <w:rPr>
          <w:rFonts w:asciiTheme="minorHAnsi" w:hAnsiTheme="minorHAnsi" w:cstheme="minorHAnsi"/>
          <w:szCs w:val="24"/>
        </w:rPr>
        <w:t>G</w:t>
      </w:r>
      <w:r w:rsidR="003F5D7F">
        <w:rPr>
          <w:rFonts w:asciiTheme="minorHAnsi" w:hAnsiTheme="minorHAnsi" w:cstheme="minorHAnsi"/>
          <w:szCs w:val="24"/>
        </w:rPr>
        <w:t>oal</w:t>
      </w:r>
      <w:r w:rsidR="00616B15" w:rsidRPr="00D22119">
        <w:rPr>
          <w:rFonts w:asciiTheme="minorHAnsi" w:hAnsiTheme="minorHAnsi" w:cstheme="minorHAnsi"/>
          <w:szCs w:val="24"/>
        </w:rPr>
        <w:t>s and universal connectivity.</w:t>
      </w:r>
      <w:r w:rsidR="621454DE" w:rsidRPr="00D22119">
        <w:rPr>
          <w:rFonts w:asciiTheme="minorHAnsi" w:hAnsiTheme="minorHAnsi" w:cstheme="minorHAnsi"/>
          <w:szCs w:val="24"/>
        </w:rPr>
        <w:t xml:space="preserve"> </w:t>
      </w:r>
      <w:r w:rsidR="00A241AD">
        <w:rPr>
          <w:rFonts w:asciiTheme="minorHAnsi" w:hAnsiTheme="minorHAnsi" w:cstheme="minorHAnsi"/>
          <w:szCs w:val="24"/>
        </w:rPr>
        <w:t>ITU-</w:t>
      </w:r>
      <w:r w:rsidR="00616B15" w:rsidRPr="00D22119">
        <w:rPr>
          <w:rFonts w:asciiTheme="minorHAnsi" w:hAnsiTheme="minorHAnsi" w:cstheme="minorHAnsi"/>
          <w:szCs w:val="24"/>
        </w:rPr>
        <w:t>YPP aims to increase the number of young professionals at ITU and provide mentorship and learning opportunities for young professionals while forging a pathway for entry-level employment.</w:t>
      </w:r>
      <w:r w:rsidR="00774534">
        <w:rPr>
          <w:rFonts w:asciiTheme="minorHAnsi" w:hAnsiTheme="minorHAnsi" w:cstheme="minorHAnsi"/>
          <w:szCs w:val="24"/>
        </w:rPr>
        <w:t xml:space="preserve"> </w:t>
      </w:r>
      <w:r w:rsidR="00616B15" w:rsidRPr="00D22119">
        <w:rPr>
          <w:rFonts w:asciiTheme="minorHAnsi" w:hAnsiTheme="minorHAnsi" w:cstheme="minorHAnsi"/>
          <w:szCs w:val="24"/>
        </w:rPr>
        <w:t xml:space="preserve">ITU-YPP </w:t>
      </w:r>
      <w:r w:rsidR="00A241AD">
        <w:rPr>
          <w:rFonts w:asciiTheme="minorHAnsi" w:hAnsiTheme="minorHAnsi" w:cstheme="minorHAnsi"/>
          <w:szCs w:val="24"/>
        </w:rPr>
        <w:t xml:space="preserve">also </w:t>
      </w:r>
      <w:r w:rsidR="00616B15" w:rsidRPr="00D22119">
        <w:rPr>
          <w:rFonts w:asciiTheme="minorHAnsi" w:hAnsiTheme="minorHAnsi" w:cstheme="minorHAnsi"/>
          <w:szCs w:val="24"/>
        </w:rPr>
        <w:t xml:space="preserve">seeks to employ young candidates from </w:t>
      </w:r>
      <w:r w:rsidR="003F5D7F" w:rsidRPr="00D22119">
        <w:rPr>
          <w:rFonts w:asciiTheme="minorHAnsi" w:hAnsiTheme="minorHAnsi" w:cstheme="minorHAnsi"/>
          <w:szCs w:val="24"/>
        </w:rPr>
        <w:t>demographic</w:t>
      </w:r>
      <w:r w:rsidR="003F5D7F">
        <w:rPr>
          <w:rFonts w:asciiTheme="minorHAnsi" w:hAnsiTheme="minorHAnsi" w:cstheme="minorHAnsi"/>
          <w:szCs w:val="24"/>
        </w:rPr>
        <w:t xml:space="preserve"> group</w:t>
      </w:r>
      <w:r w:rsidR="003F5D7F" w:rsidRPr="00D22119">
        <w:rPr>
          <w:rFonts w:asciiTheme="minorHAnsi" w:hAnsiTheme="minorHAnsi" w:cstheme="minorHAnsi"/>
          <w:szCs w:val="24"/>
        </w:rPr>
        <w:t xml:space="preserve">s </w:t>
      </w:r>
      <w:r w:rsidR="003F5D7F">
        <w:rPr>
          <w:rFonts w:asciiTheme="minorHAnsi" w:hAnsiTheme="minorHAnsi" w:cstheme="minorHAnsi"/>
          <w:szCs w:val="24"/>
        </w:rPr>
        <w:t xml:space="preserve">that are </w:t>
      </w:r>
      <w:r w:rsidR="00616B15" w:rsidRPr="00D22119">
        <w:rPr>
          <w:rFonts w:asciiTheme="minorHAnsi" w:hAnsiTheme="minorHAnsi" w:cstheme="minorHAnsi"/>
          <w:szCs w:val="24"/>
        </w:rPr>
        <w:t>under</w:t>
      </w:r>
      <w:r w:rsidR="003F5D7F">
        <w:rPr>
          <w:rFonts w:asciiTheme="minorHAnsi" w:hAnsiTheme="minorHAnsi" w:cstheme="minorHAnsi"/>
          <w:szCs w:val="24"/>
        </w:rPr>
        <w:t>-</w:t>
      </w:r>
      <w:r w:rsidR="00616B15" w:rsidRPr="00D22119">
        <w:rPr>
          <w:rFonts w:asciiTheme="minorHAnsi" w:hAnsiTheme="minorHAnsi" w:cstheme="minorHAnsi"/>
          <w:szCs w:val="24"/>
        </w:rPr>
        <w:t>represented at ITU,</w:t>
      </w:r>
      <w:r w:rsidR="005C42A2">
        <w:rPr>
          <w:rFonts w:asciiTheme="minorHAnsi" w:hAnsiTheme="minorHAnsi" w:cstheme="minorHAnsi"/>
          <w:szCs w:val="24"/>
        </w:rPr>
        <w:t xml:space="preserve"> </w:t>
      </w:r>
      <w:r w:rsidR="00616B15" w:rsidRPr="00D22119">
        <w:rPr>
          <w:rFonts w:asciiTheme="minorHAnsi" w:hAnsiTheme="minorHAnsi" w:cstheme="minorHAnsi"/>
          <w:szCs w:val="24"/>
        </w:rPr>
        <w:t>especially from LDCs, LLDCS and SIDs</w:t>
      </w:r>
      <w:r w:rsidR="005F7ECC">
        <w:rPr>
          <w:rFonts w:asciiTheme="minorHAnsi" w:hAnsiTheme="minorHAnsi" w:cstheme="minorHAnsi"/>
          <w:szCs w:val="24"/>
        </w:rPr>
        <w:t xml:space="preserve">. </w:t>
      </w:r>
      <w:r w:rsidR="003F5D7F">
        <w:rPr>
          <w:rFonts w:asciiTheme="minorHAnsi" w:hAnsiTheme="minorHAnsi" w:cstheme="minorHAnsi"/>
          <w:szCs w:val="24"/>
        </w:rPr>
        <w:t>C</w:t>
      </w:r>
      <w:r w:rsidR="00616B15" w:rsidRPr="00D22119">
        <w:rPr>
          <w:rFonts w:asciiTheme="minorHAnsi" w:hAnsiTheme="minorHAnsi" w:cstheme="minorHAnsi"/>
          <w:szCs w:val="24"/>
        </w:rPr>
        <w:t xml:space="preserve">andidates will be selected based on </w:t>
      </w:r>
      <w:r w:rsidR="00FC53B2">
        <w:rPr>
          <w:rFonts w:asciiTheme="minorHAnsi" w:hAnsiTheme="minorHAnsi" w:cstheme="minorHAnsi"/>
          <w:szCs w:val="24"/>
        </w:rPr>
        <w:t xml:space="preserve">the </w:t>
      </w:r>
      <w:r w:rsidR="00FC53B2" w:rsidRPr="00D22119">
        <w:rPr>
          <w:rFonts w:asciiTheme="minorHAnsi" w:hAnsiTheme="minorHAnsi" w:cstheme="minorHAnsi"/>
          <w:szCs w:val="24"/>
        </w:rPr>
        <w:t>hiring rules and procedures</w:t>
      </w:r>
      <w:r w:rsidR="00FC53B2" w:rsidRPr="00D22119" w:rsidDel="00FC53B2">
        <w:rPr>
          <w:rFonts w:asciiTheme="minorHAnsi" w:hAnsiTheme="minorHAnsi" w:cstheme="minorHAnsi"/>
          <w:szCs w:val="24"/>
        </w:rPr>
        <w:t xml:space="preserve"> </w:t>
      </w:r>
      <w:r w:rsidR="00FC53B2">
        <w:rPr>
          <w:rFonts w:asciiTheme="minorHAnsi" w:hAnsiTheme="minorHAnsi" w:cstheme="minorHAnsi"/>
          <w:szCs w:val="24"/>
        </w:rPr>
        <w:t xml:space="preserve">of the </w:t>
      </w:r>
      <w:r w:rsidR="00616B15" w:rsidRPr="00D22119">
        <w:rPr>
          <w:rFonts w:asciiTheme="minorHAnsi" w:hAnsiTheme="minorHAnsi" w:cstheme="minorHAnsi"/>
          <w:szCs w:val="24"/>
        </w:rPr>
        <w:t>ITU</w:t>
      </w:r>
      <w:r w:rsidR="00FC53B2" w:rsidRPr="00FC53B2">
        <w:rPr>
          <w:rFonts w:asciiTheme="minorHAnsi" w:hAnsiTheme="minorHAnsi" w:cstheme="minorHAnsi"/>
          <w:szCs w:val="24"/>
        </w:rPr>
        <w:t xml:space="preserve"> </w:t>
      </w:r>
      <w:r w:rsidR="00FC53B2" w:rsidRPr="008119C4">
        <w:rPr>
          <w:rFonts w:asciiTheme="minorHAnsi" w:hAnsiTheme="minorHAnsi" w:cstheme="minorHAnsi"/>
          <w:szCs w:val="24"/>
        </w:rPr>
        <w:t>H</w:t>
      </w:r>
      <w:r w:rsidR="00FC53B2">
        <w:rPr>
          <w:rFonts w:asciiTheme="minorHAnsi" w:hAnsiTheme="minorHAnsi" w:cstheme="minorHAnsi"/>
          <w:szCs w:val="24"/>
        </w:rPr>
        <w:t xml:space="preserve">uman </w:t>
      </w:r>
      <w:r w:rsidR="00FC53B2" w:rsidRPr="008119C4">
        <w:rPr>
          <w:rFonts w:asciiTheme="minorHAnsi" w:hAnsiTheme="minorHAnsi" w:cstheme="minorHAnsi"/>
          <w:szCs w:val="24"/>
        </w:rPr>
        <w:t>R</w:t>
      </w:r>
      <w:r w:rsidR="00FC53B2">
        <w:rPr>
          <w:rFonts w:asciiTheme="minorHAnsi" w:hAnsiTheme="minorHAnsi" w:cstheme="minorHAnsi"/>
          <w:szCs w:val="24"/>
        </w:rPr>
        <w:t>esources Management Department (HRMD)</w:t>
      </w:r>
      <w:r w:rsidR="00616B15" w:rsidRPr="00D22119">
        <w:rPr>
          <w:rFonts w:asciiTheme="minorHAnsi" w:hAnsiTheme="minorHAnsi" w:cstheme="minorHAnsi"/>
          <w:szCs w:val="24"/>
        </w:rPr>
        <w:t xml:space="preserve"> and </w:t>
      </w:r>
      <w:r w:rsidR="00FC53B2">
        <w:rPr>
          <w:rFonts w:asciiTheme="minorHAnsi" w:hAnsiTheme="minorHAnsi" w:cstheme="minorHAnsi"/>
          <w:szCs w:val="24"/>
        </w:rPr>
        <w:t xml:space="preserve">from </w:t>
      </w:r>
      <w:r w:rsidR="00616B15" w:rsidRPr="00D22119">
        <w:rPr>
          <w:rFonts w:asciiTheme="minorHAnsi" w:hAnsiTheme="minorHAnsi" w:cstheme="minorHAnsi"/>
          <w:szCs w:val="24"/>
        </w:rPr>
        <w:t>public job vacancy notices.</w:t>
      </w:r>
      <w:r w:rsidR="5B84C5EC" w:rsidRPr="00D22119">
        <w:rPr>
          <w:rFonts w:asciiTheme="minorHAnsi" w:hAnsiTheme="minorHAnsi" w:cstheme="minorHAnsi"/>
          <w:szCs w:val="24"/>
        </w:rPr>
        <w:t xml:space="preserve"> The first call for applications is planned to be launched in September</w:t>
      </w:r>
      <w:r w:rsidR="38F663EC" w:rsidRPr="00D22119">
        <w:rPr>
          <w:rFonts w:asciiTheme="minorHAnsi" w:hAnsiTheme="minorHAnsi" w:cstheme="minorHAnsi"/>
          <w:szCs w:val="24"/>
        </w:rPr>
        <w:t xml:space="preserve"> 2023.</w:t>
      </w:r>
      <w:r w:rsidR="00A241AD" w:rsidRPr="00A241AD">
        <w:rPr>
          <w:rFonts w:asciiTheme="minorHAnsi" w:hAnsiTheme="minorHAnsi" w:cstheme="minorHAnsi"/>
          <w:szCs w:val="24"/>
        </w:rPr>
        <w:t xml:space="preserve"> </w:t>
      </w:r>
      <w:r w:rsidR="00A241AD" w:rsidRPr="00D22119">
        <w:rPr>
          <w:rFonts w:asciiTheme="minorHAnsi" w:hAnsiTheme="minorHAnsi" w:cstheme="minorHAnsi"/>
          <w:szCs w:val="24"/>
        </w:rPr>
        <w:t xml:space="preserve">Supporters of </w:t>
      </w:r>
      <w:r w:rsidR="00A241AD">
        <w:rPr>
          <w:rFonts w:asciiTheme="minorHAnsi" w:hAnsiTheme="minorHAnsi" w:cstheme="minorHAnsi"/>
          <w:szCs w:val="24"/>
        </w:rPr>
        <w:t>ITU-</w:t>
      </w:r>
      <w:r w:rsidR="00A241AD" w:rsidRPr="00D22119">
        <w:rPr>
          <w:rFonts w:asciiTheme="minorHAnsi" w:hAnsiTheme="minorHAnsi" w:cstheme="minorHAnsi"/>
          <w:szCs w:val="24"/>
        </w:rPr>
        <w:t>YPP will be featured on the ITU</w:t>
      </w:r>
      <w:r w:rsidR="00A241AD">
        <w:rPr>
          <w:rFonts w:asciiTheme="minorHAnsi" w:hAnsiTheme="minorHAnsi" w:cstheme="minorHAnsi"/>
          <w:szCs w:val="24"/>
        </w:rPr>
        <w:t>-</w:t>
      </w:r>
      <w:r w:rsidR="00A241AD" w:rsidRPr="00D22119">
        <w:rPr>
          <w:rFonts w:asciiTheme="minorHAnsi" w:hAnsiTheme="minorHAnsi" w:cstheme="minorHAnsi"/>
          <w:szCs w:val="24"/>
        </w:rPr>
        <w:t>YPP website</w:t>
      </w:r>
      <w:r w:rsidR="006C7F1A">
        <w:rPr>
          <w:rFonts w:asciiTheme="minorHAnsi" w:hAnsiTheme="minorHAnsi" w:cstheme="minorHAnsi"/>
          <w:szCs w:val="24"/>
        </w:rPr>
        <w:t>.</w:t>
      </w:r>
    </w:p>
    <w:p w14:paraId="10C3BE9F" w14:textId="2D02D40C" w:rsidR="005B2F6D" w:rsidRPr="00B90E08" w:rsidRDefault="00B90E08" w:rsidP="005B2F6D">
      <w:pPr>
        <w:pStyle w:val="ListParagraph"/>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Pr>
          <w:rFonts w:asciiTheme="minorHAnsi" w:hAnsiTheme="minorHAnsi" w:cstheme="minorHAnsi"/>
          <w:b/>
          <w:bCs/>
          <w:szCs w:val="24"/>
        </w:rPr>
        <w:t>Regular c</w:t>
      </w:r>
      <w:r w:rsidR="005B2F6D" w:rsidRPr="00B90E08">
        <w:rPr>
          <w:rFonts w:asciiTheme="minorHAnsi" w:hAnsiTheme="minorHAnsi" w:cstheme="minorHAnsi"/>
          <w:b/>
          <w:bCs/>
          <w:szCs w:val="24"/>
        </w:rPr>
        <w:t>onsultations</w:t>
      </w:r>
      <w:r w:rsidR="008119C4">
        <w:rPr>
          <w:rFonts w:asciiTheme="minorHAnsi" w:hAnsiTheme="minorHAnsi" w:cstheme="minorHAnsi"/>
          <w:b/>
          <w:bCs/>
          <w:szCs w:val="24"/>
        </w:rPr>
        <w:t>/</w:t>
      </w:r>
      <w:r w:rsidR="00FC53B2">
        <w:rPr>
          <w:rFonts w:asciiTheme="minorHAnsi" w:hAnsiTheme="minorHAnsi" w:cstheme="minorHAnsi"/>
          <w:b/>
          <w:bCs/>
          <w:szCs w:val="24"/>
        </w:rPr>
        <w:t>t</w:t>
      </w:r>
      <w:r w:rsidR="008119C4">
        <w:rPr>
          <w:rFonts w:asciiTheme="minorHAnsi" w:hAnsiTheme="minorHAnsi" w:cstheme="minorHAnsi"/>
          <w:b/>
          <w:bCs/>
          <w:szCs w:val="24"/>
        </w:rPr>
        <w:t>ownhall meetings</w:t>
      </w:r>
    </w:p>
    <w:p w14:paraId="755C3344" w14:textId="10A8DCD6" w:rsidR="00F62698" w:rsidRDefault="005B2F6D" w:rsidP="005B2F6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B2F6D">
        <w:rPr>
          <w:rFonts w:asciiTheme="minorHAnsi" w:hAnsiTheme="minorHAnsi" w:cstheme="minorHAnsi"/>
          <w:szCs w:val="24"/>
        </w:rPr>
        <w:t xml:space="preserve">A first </w:t>
      </w:r>
      <w:r w:rsidR="00FC53B2">
        <w:rPr>
          <w:rFonts w:asciiTheme="minorHAnsi" w:hAnsiTheme="minorHAnsi" w:cstheme="minorHAnsi"/>
          <w:szCs w:val="24"/>
        </w:rPr>
        <w:t>t</w:t>
      </w:r>
      <w:r w:rsidRPr="005B2F6D">
        <w:rPr>
          <w:rFonts w:asciiTheme="minorHAnsi" w:hAnsiTheme="minorHAnsi" w:cstheme="minorHAnsi"/>
          <w:szCs w:val="24"/>
        </w:rPr>
        <w:t>ownhall</w:t>
      </w:r>
      <w:r w:rsidR="00FC53B2">
        <w:rPr>
          <w:rFonts w:asciiTheme="minorHAnsi" w:hAnsiTheme="minorHAnsi" w:cstheme="minorHAnsi"/>
          <w:szCs w:val="24"/>
        </w:rPr>
        <w:t xml:space="preserve"> meeting</w:t>
      </w:r>
      <w:r w:rsidR="006D566B">
        <w:rPr>
          <w:rFonts w:asciiTheme="minorHAnsi" w:hAnsiTheme="minorHAnsi" w:cstheme="minorHAnsi"/>
          <w:szCs w:val="24"/>
        </w:rPr>
        <w:t xml:space="preserve"> for ITU </w:t>
      </w:r>
      <w:r w:rsidRPr="005B2F6D">
        <w:rPr>
          <w:rFonts w:asciiTheme="minorHAnsi" w:hAnsiTheme="minorHAnsi" w:cstheme="minorHAnsi"/>
          <w:szCs w:val="24"/>
        </w:rPr>
        <w:t xml:space="preserve">young staff members (under the age of 35) </w:t>
      </w:r>
      <w:r w:rsidR="00A707EF">
        <w:rPr>
          <w:rFonts w:asciiTheme="minorHAnsi" w:hAnsiTheme="minorHAnsi" w:cstheme="minorHAnsi"/>
          <w:szCs w:val="24"/>
        </w:rPr>
        <w:t xml:space="preserve">was held </w:t>
      </w:r>
      <w:r w:rsidRPr="005B2F6D">
        <w:rPr>
          <w:rFonts w:asciiTheme="minorHAnsi" w:hAnsiTheme="minorHAnsi" w:cstheme="minorHAnsi"/>
          <w:szCs w:val="24"/>
        </w:rPr>
        <w:t>on 9 May 2023. Over 100 young staff members were invited to share their ideas for a fit-for-purpose and fit-for-future ITU with the Secretary-General. The ideas from young staff members will be taken into consideration as part of efforts towards organizational excellence. It is planned to continue this effort to engage young people across ITU and take forward their ideas in the form of concrete recommendations.</w:t>
      </w:r>
      <w:r w:rsidR="008119C4" w:rsidRPr="008119C4">
        <w:t xml:space="preserve"> </w:t>
      </w:r>
      <w:r w:rsidR="008119C4">
        <w:t xml:space="preserve">In addition, </w:t>
      </w:r>
      <w:r w:rsidR="008119C4">
        <w:rPr>
          <w:rFonts w:asciiTheme="minorHAnsi" w:hAnsiTheme="minorHAnsi" w:cstheme="minorHAnsi"/>
          <w:szCs w:val="24"/>
        </w:rPr>
        <w:t>t</w:t>
      </w:r>
      <w:r w:rsidR="008119C4" w:rsidRPr="008119C4">
        <w:rPr>
          <w:rFonts w:asciiTheme="minorHAnsi" w:hAnsiTheme="minorHAnsi" w:cstheme="minorHAnsi"/>
          <w:szCs w:val="24"/>
        </w:rPr>
        <w:t xml:space="preserve">he </w:t>
      </w:r>
      <w:r w:rsidR="00FC53B2">
        <w:rPr>
          <w:rFonts w:asciiTheme="minorHAnsi" w:hAnsiTheme="minorHAnsi" w:cstheme="minorHAnsi"/>
          <w:szCs w:val="24"/>
        </w:rPr>
        <w:t>O</w:t>
      </w:r>
      <w:r w:rsidR="008119C4" w:rsidRPr="008119C4">
        <w:rPr>
          <w:rFonts w:asciiTheme="minorHAnsi" w:hAnsiTheme="minorHAnsi" w:cstheme="minorHAnsi"/>
          <w:szCs w:val="24"/>
        </w:rPr>
        <w:t xml:space="preserve">ffice of the Secretary-General and </w:t>
      </w:r>
      <w:r w:rsidR="00FC53B2">
        <w:rPr>
          <w:rFonts w:asciiTheme="minorHAnsi" w:hAnsiTheme="minorHAnsi" w:cstheme="minorHAnsi"/>
          <w:szCs w:val="24"/>
        </w:rPr>
        <w:t>HRMD</w:t>
      </w:r>
      <w:r w:rsidR="00506B33">
        <w:rPr>
          <w:rFonts w:asciiTheme="minorHAnsi" w:hAnsiTheme="minorHAnsi" w:cstheme="minorHAnsi"/>
          <w:szCs w:val="24"/>
        </w:rPr>
        <w:t xml:space="preserve"> have started to </w:t>
      </w:r>
      <w:r w:rsidR="008119C4" w:rsidRPr="008119C4">
        <w:rPr>
          <w:rFonts w:asciiTheme="minorHAnsi" w:hAnsiTheme="minorHAnsi" w:cstheme="minorHAnsi"/>
          <w:szCs w:val="24"/>
        </w:rPr>
        <w:t>organize meetings</w:t>
      </w:r>
      <w:r w:rsidR="0064160D">
        <w:rPr>
          <w:rFonts w:asciiTheme="minorHAnsi" w:hAnsiTheme="minorHAnsi" w:cstheme="minorHAnsi"/>
          <w:szCs w:val="24"/>
        </w:rPr>
        <w:t xml:space="preserve"> with interns</w:t>
      </w:r>
      <w:r w:rsidR="008119C4" w:rsidRPr="008119C4">
        <w:rPr>
          <w:rFonts w:asciiTheme="minorHAnsi" w:hAnsiTheme="minorHAnsi" w:cstheme="minorHAnsi"/>
          <w:szCs w:val="24"/>
        </w:rPr>
        <w:t xml:space="preserve"> to get </w:t>
      </w:r>
      <w:r w:rsidR="0064160D">
        <w:rPr>
          <w:rFonts w:asciiTheme="minorHAnsi" w:hAnsiTheme="minorHAnsi" w:cstheme="minorHAnsi"/>
          <w:szCs w:val="24"/>
        </w:rPr>
        <w:t xml:space="preserve">their </w:t>
      </w:r>
      <w:r w:rsidR="008119C4" w:rsidRPr="008119C4">
        <w:rPr>
          <w:rFonts w:asciiTheme="minorHAnsi" w:hAnsiTheme="minorHAnsi" w:cstheme="minorHAnsi"/>
          <w:szCs w:val="24"/>
        </w:rPr>
        <w:t xml:space="preserve">feedback </w:t>
      </w:r>
      <w:r w:rsidR="00FC53B2">
        <w:rPr>
          <w:rFonts w:asciiTheme="minorHAnsi" w:hAnsiTheme="minorHAnsi" w:cstheme="minorHAnsi"/>
          <w:szCs w:val="24"/>
        </w:rPr>
        <w:t>on</w:t>
      </w:r>
      <w:r w:rsidR="00FC53B2" w:rsidRPr="008119C4">
        <w:rPr>
          <w:rFonts w:asciiTheme="minorHAnsi" w:hAnsiTheme="minorHAnsi" w:cstheme="minorHAnsi"/>
          <w:szCs w:val="24"/>
        </w:rPr>
        <w:t xml:space="preserve"> </w:t>
      </w:r>
      <w:r w:rsidR="008119C4" w:rsidRPr="008119C4">
        <w:rPr>
          <w:rFonts w:asciiTheme="minorHAnsi" w:hAnsiTheme="minorHAnsi" w:cstheme="minorHAnsi"/>
          <w:szCs w:val="24"/>
        </w:rPr>
        <w:t xml:space="preserve">their expectations and </w:t>
      </w:r>
      <w:r w:rsidR="00506B33">
        <w:rPr>
          <w:rFonts w:asciiTheme="minorHAnsi" w:hAnsiTheme="minorHAnsi" w:cstheme="minorHAnsi"/>
          <w:szCs w:val="24"/>
        </w:rPr>
        <w:t>the</w:t>
      </w:r>
      <w:r w:rsidR="00506B33" w:rsidRPr="008119C4">
        <w:rPr>
          <w:rFonts w:asciiTheme="minorHAnsi" w:hAnsiTheme="minorHAnsi" w:cstheme="minorHAnsi"/>
          <w:szCs w:val="24"/>
        </w:rPr>
        <w:t xml:space="preserve"> </w:t>
      </w:r>
      <w:r w:rsidR="008119C4" w:rsidRPr="008119C4">
        <w:rPr>
          <w:rFonts w:asciiTheme="minorHAnsi" w:hAnsiTheme="minorHAnsi" w:cstheme="minorHAnsi"/>
          <w:szCs w:val="24"/>
        </w:rPr>
        <w:t>working environment.</w:t>
      </w:r>
      <w:r w:rsidR="00506B33">
        <w:rPr>
          <w:rFonts w:asciiTheme="minorHAnsi" w:hAnsiTheme="minorHAnsi" w:cstheme="minorHAnsi"/>
          <w:szCs w:val="24"/>
        </w:rPr>
        <w:t xml:space="preserve"> Similar meetings are now taking place for JPOs.</w:t>
      </w:r>
    </w:p>
    <w:p w14:paraId="3B5FF42B" w14:textId="759D43AF" w:rsidR="00F62698" w:rsidRDefault="00F62698" w:rsidP="009C7F65">
      <w:pPr>
        <w:pStyle w:val="ListParagraph"/>
        <w:numPr>
          <w:ilvl w:val="0"/>
          <w:numId w:val="7"/>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rFonts w:asciiTheme="minorHAnsi" w:hAnsiTheme="minorHAnsi" w:cstheme="minorHAnsi"/>
          <w:b/>
          <w:bCs/>
          <w:szCs w:val="24"/>
        </w:rPr>
      </w:pPr>
      <w:r w:rsidRPr="00E23A4E">
        <w:rPr>
          <w:rFonts w:asciiTheme="minorHAnsi" w:hAnsiTheme="minorHAnsi" w:cstheme="minorHAnsi"/>
          <w:b/>
          <w:bCs/>
          <w:szCs w:val="24"/>
        </w:rPr>
        <w:t xml:space="preserve">Youth </w:t>
      </w:r>
      <w:r w:rsidR="00FC53B2">
        <w:rPr>
          <w:rFonts w:asciiTheme="minorHAnsi" w:hAnsiTheme="minorHAnsi" w:cstheme="minorHAnsi"/>
          <w:b/>
          <w:bCs/>
          <w:szCs w:val="24"/>
        </w:rPr>
        <w:t>t</w:t>
      </w:r>
      <w:r w:rsidRPr="00E23A4E">
        <w:rPr>
          <w:rFonts w:asciiTheme="minorHAnsi" w:hAnsiTheme="minorHAnsi" w:cstheme="minorHAnsi"/>
          <w:b/>
          <w:bCs/>
          <w:szCs w:val="24"/>
        </w:rPr>
        <w:t xml:space="preserve">ask </w:t>
      </w:r>
      <w:r w:rsidR="00FC53B2">
        <w:rPr>
          <w:rFonts w:asciiTheme="minorHAnsi" w:hAnsiTheme="minorHAnsi" w:cstheme="minorHAnsi"/>
          <w:b/>
          <w:bCs/>
          <w:szCs w:val="24"/>
        </w:rPr>
        <w:t>f</w:t>
      </w:r>
      <w:r w:rsidRPr="00E23A4E">
        <w:rPr>
          <w:rFonts w:asciiTheme="minorHAnsi" w:hAnsiTheme="minorHAnsi" w:cstheme="minorHAnsi"/>
          <w:b/>
          <w:bCs/>
          <w:szCs w:val="24"/>
        </w:rPr>
        <w:t>orce</w:t>
      </w:r>
    </w:p>
    <w:p w14:paraId="456167E0" w14:textId="4EBDB836" w:rsidR="00295AA0" w:rsidRDefault="00A7101F" w:rsidP="00295AA0">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A7101F">
        <w:rPr>
          <w:rFonts w:asciiTheme="minorHAnsi" w:hAnsiTheme="minorHAnsi" w:cstheme="minorHAnsi"/>
          <w:szCs w:val="24"/>
        </w:rPr>
        <w:t>The first edition of the ITU Youth Task Force (ITU-YTF) was established in 2020, with a group of staff working together to effectively coordinate and mainstream youth engagement efforts across ITU, as mandated in the ITU Youth Strategy. The</w:t>
      </w:r>
      <w:r w:rsidR="00FC53B2">
        <w:rPr>
          <w:rFonts w:asciiTheme="minorHAnsi" w:hAnsiTheme="minorHAnsi" w:cstheme="minorHAnsi"/>
          <w:szCs w:val="24"/>
        </w:rPr>
        <w:t xml:space="preserve"> members</w:t>
      </w:r>
      <w:r w:rsidRPr="00A7101F">
        <w:rPr>
          <w:rFonts w:asciiTheme="minorHAnsi" w:hAnsiTheme="minorHAnsi" w:cstheme="minorHAnsi"/>
          <w:szCs w:val="24"/>
        </w:rPr>
        <w:t xml:space="preserve"> received training in 2020 on United Nations meaningful youth engagement. </w:t>
      </w:r>
    </w:p>
    <w:p w14:paraId="30146FEB" w14:textId="7AAF925C" w:rsidR="002D2AB7" w:rsidRPr="002D2AB7" w:rsidRDefault="00AE30F5" w:rsidP="009C7F65">
      <w:pPr>
        <w:pStyle w:val="ListParagraph"/>
        <w:numPr>
          <w:ilvl w:val="0"/>
          <w:numId w:val="7"/>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rFonts w:asciiTheme="minorHAnsi" w:hAnsiTheme="minorHAnsi" w:cstheme="minorHAnsi"/>
          <w:szCs w:val="24"/>
        </w:rPr>
      </w:pPr>
      <w:r w:rsidRPr="00295AA0">
        <w:rPr>
          <w:rFonts w:asciiTheme="minorHAnsi" w:eastAsia="Calibri" w:hAnsiTheme="minorHAnsi" w:cstheme="minorHAnsi"/>
          <w:b/>
          <w:bCs/>
          <w:szCs w:val="24"/>
        </w:rPr>
        <w:t>JPO</w:t>
      </w:r>
      <w:r w:rsidR="00A707EF">
        <w:rPr>
          <w:rFonts w:asciiTheme="minorHAnsi" w:eastAsia="Calibri" w:hAnsiTheme="minorHAnsi" w:cstheme="minorHAnsi"/>
          <w:b/>
          <w:bCs/>
          <w:szCs w:val="24"/>
        </w:rPr>
        <w:t>s</w:t>
      </w:r>
      <w:r w:rsidRPr="00295AA0">
        <w:rPr>
          <w:rFonts w:asciiTheme="minorHAnsi" w:eastAsia="Calibri" w:hAnsiTheme="minorHAnsi" w:cstheme="minorHAnsi"/>
          <w:b/>
          <w:bCs/>
          <w:szCs w:val="24"/>
        </w:rPr>
        <w:t xml:space="preserve"> and other initiatives</w:t>
      </w:r>
      <w:r w:rsidRPr="00295AA0">
        <w:rPr>
          <w:rFonts w:asciiTheme="minorHAnsi" w:eastAsia="Calibri" w:hAnsiTheme="minorHAnsi" w:cstheme="minorHAnsi"/>
          <w:szCs w:val="24"/>
        </w:rPr>
        <w:t xml:space="preserve"> (</w:t>
      </w:r>
      <w:hyperlink r:id="rId15" w:history="1">
        <w:r w:rsidRPr="00295AA0">
          <w:rPr>
            <w:rStyle w:val="Hyperlink"/>
            <w:rFonts w:asciiTheme="minorHAnsi" w:eastAsia="Calibri" w:hAnsiTheme="minorHAnsi" w:cstheme="minorHAnsi"/>
            <w:szCs w:val="24"/>
          </w:rPr>
          <w:t>C23/INF/6</w:t>
        </w:r>
      </w:hyperlink>
      <w:r w:rsidRPr="00295AA0">
        <w:rPr>
          <w:rFonts w:asciiTheme="minorHAnsi" w:eastAsia="Calibri" w:hAnsiTheme="minorHAnsi" w:cstheme="minorHAnsi"/>
          <w:szCs w:val="24"/>
        </w:rPr>
        <w:t>)</w:t>
      </w:r>
    </w:p>
    <w:p w14:paraId="03090639" w14:textId="3C8ED07A" w:rsidR="003800C1" w:rsidRPr="003800C1" w:rsidRDefault="00A7101F" w:rsidP="009C7F65">
      <w:pPr>
        <w:pStyle w:val="ListParagraph"/>
        <w:numPr>
          <w:ilvl w:val="0"/>
          <w:numId w:val="7"/>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rFonts w:asciiTheme="minorHAnsi" w:hAnsiTheme="minorHAnsi" w:cstheme="minorHAnsi"/>
          <w:szCs w:val="24"/>
        </w:rPr>
      </w:pPr>
      <w:r>
        <w:rPr>
          <w:rFonts w:asciiTheme="minorHAnsi" w:hAnsiTheme="minorHAnsi" w:cstheme="minorHAnsi"/>
          <w:b/>
          <w:bCs/>
          <w:szCs w:val="24"/>
        </w:rPr>
        <w:t>Generation Connect and ot</w:t>
      </w:r>
      <w:r w:rsidR="003800C1">
        <w:rPr>
          <w:rFonts w:asciiTheme="minorHAnsi" w:hAnsiTheme="minorHAnsi" w:cstheme="minorHAnsi"/>
          <w:b/>
          <w:bCs/>
          <w:szCs w:val="24"/>
        </w:rPr>
        <w:t>her youth</w:t>
      </w:r>
      <w:r w:rsidR="00FC53B2">
        <w:rPr>
          <w:rFonts w:asciiTheme="minorHAnsi" w:hAnsiTheme="minorHAnsi" w:cstheme="minorHAnsi"/>
          <w:b/>
          <w:bCs/>
          <w:szCs w:val="24"/>
        </w:rPr>
        <w:t>-</w:t>
      </w:r>
      <w:r w:rsidR="003800C1">
        <w:rPr>
          <w:rFonts w:asciiTheme="minorHAnsi" w:hAnsiTheme="minorHAnsi" w:cstheme="minorHAnsi"/>
          <w:b/>
          <w:bCs/>
          <w:szCs w:val="24"/>
        </w:rPr>
        <w:t xml:space="preserve"> and research</w:t>
      </w:r>
      <w:r w:rsidR="00FC53B2">
        <w:rPr>
          <w:rFonts w:asciiTheme="minorHAnsi" w:hAnsiTheme="minorHAnsi" w:cstheme="minorHAnsi"/>
          <w:b/>
          <w:bCs/>
          <w:szCs w:val="24"/>
        </w:rPr>
        <w:t>-</w:t>
      </w:r>
      <w:r w:rsidR="003800C1">
        <w:rPr>
          <w:rFonts w:asciiTheme="minorHAnsi" w:hAnsiTheme="minorHAnsi" w:cstheme="minorHAnsi"/>
          <w:b/>
          <w:bCs/>
          <w:szCs w:val="24"/>
        </w:rPr>
        <w:t xml:space="preserve">related </w:t>
      </w:r>
      <w:proofErr w:type="gramStart"/>
      <w:r w:rsidR="003800C1">
        <w:rPr>
          <w:rFonts w:asciiTheme="minorHAnsi" w:hAnsiTheme="minorHAnsi" w:cstheme="minorHAnsi"/>
          <w:b/>
          <w:bCs/>
          <w:szCs w:val="24"/>
        </w:rPr>
        <w:t>activities</w:t>
      </w:r>
      <w:proofErr w:type="gramEnd"/>
    </w:p>
    <w:p w14:paraId="45B56361" w14:textId="41FA65AF" w:rsidR="00E23A4E" w:rsidRPr="00F62698" w:rsidRDefault="004D5872" w:rsidP="00F62698">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3800C1">
        <w:rPr>
          <w:rFonts w:asciiTheme="minorHAnsi" w:hAnsiTheme="minorHAnsi" w:cstheme="minorHAnsi"/>
          <w:szCs w:val="24"/>
        </w:rPr>
        <w:t xml:space="preserve">The ITU </w:t>
      </w:r>
      <w:r w:rsidR="00FC53B2">
        <w:rPr>
          <w:rFonts w:asciiTheme="minorHAnsi" w:hAnsiTheme="minorHAnsi" w:cstheme="minorHAnsi"/>
          <w:szCs w:val="24"/>
        </w:rPr>
        <w:t>s</w:t>
      </w:r>
      <w:r w:rsidRPr="003800C1">
        <w:rPr>
          <w:rFonts w:asciiTheme="minorHAnsi" w:hAnsiTheme="minorHAnsi" w:cstheme="minorHAnsi"/>
          <w:szCs w:val="24"/>
        </w:rPr>
        <w:t xml:space="preserve">ecretariat continues to engage colleagues across </w:t>
      </w:r>
      <w:r w:rsidR="00666BE7">
        <w:rPr>
          <w:rFonts w:asciiTheme="minorHAnsi" w:hAnsiTheme="minorHAnsi" w:cstheme="minorHAnsi"/>
          <w:szCs w:val="24"/>
        </w:rPr>
        <w:t>the organization</w:t>
      </w:r>
      <w:r w:rsidR="00666BE7" w:rsidRPr="003800C1">
        <w:rPr>
          <w:rFonts w:asciiTheme="minorHAnsi" w:hAnsiTheme="minorHAnsi" w:cstheme="minorHAnsi"/>
          <w:szCs w:val="24"/>
        </w:rPr>
        <w:t xml:space="preserve"> </w:t>
      </w:r>
      <w:r w:rsidRPr="003800C1">
        <w:rPr>
          <w:rFonts w:asciiTheme="minorHAnsi" w:hAnsiTheme="minorHAnsi" w:cstheme="minorHAnsi"/>
          <w:szCs w:val="24"/>
        </w:rPr>
        <w:t xml:space="preserve">and coordinate the ongoing implementation of the ITU Youth Strategy, including the Generation Connect initiative. Generation Connect is an overarching initiative that aims to amplify youth voices in the digital development dialogue. In 2022, ITU organized </w:t>
      </w:r>
      <w:r w:rsidR="00666BE7">
        <w:rPr>
          <w:rFonts w:asciiTheme="minorHAnsi" w:hAnsiTheme="minorHAnsi" w:cstheme="minorHAnsi"/>
          <w:szCs w:val="24"/>
        </w:rPr>
        <w:t xml:space="preserve">the </w:t>
      </w:r>
      <w:r w:rsidRPr="003800C1">
        <w:rPr>
          <w:rFonts w:asciiTheme="minorHAnsi" w:hAnsiTheme="minorHAnsi" w:cstheme="minorHAnsi"/>
          <w:szCs w:val="24"/>
        </w:rPr>
        <w:t xml:space="preserve">Generation Connect Global </w:t>
      </w:r>
      <w:r w:rsidRPr="003800C1">
        <w:rPr>
          <w:rFonts w:asciiTheme="minorHAnsi" w:hAnsiTheme="minorHAnsi" w:cstheme="minorHAnsi"/>
          <w:szCs w:val="24"/>
        </w:rPr>
        <w:lastRenderedPageBreak/>
        <w:t xml:space="preserve">Summit in Kigali, Rwanda. There have been numerous activities which </w:t>
      </w:r>
      <w:r w:rsidR="00666BE7">
        <w:rPr>
          <w:rFonts w:asciiTheme="minorHAnsi" w:hAnsiTheme="minorHAnsi" w:cstheme="minorHAnsi"/>
          <w:szCs w:val="24"/>
        </w:rPr>
        <w:t xml:space="preserve">have </w:t>
      </w:r>
      <w:r w:rsidRPr="003800C1">
        <w:rPr>
          <w:rFonts w:asciiTheme="minorHAnsi" w:hAnsiTheme="minorHAnsi" w:cstheme="minorHAnsi"/>
          <w:szCs w:val="24"/>
        </w:rPr>
        <w:t>supported participation and engagement of young people in ITU events and conferences</w:t>
      </w:r>
      <w:r w:rsidR="00FC53B2">
        <w:rPr>
          <w:rFonts w:asciiTheme="minorHAnsi" w:hAnsiTheme="minorHAnsi" w:cstheme="minorHAnsi"/>
          <w:szCs w:val="24"/>
        </w:rPr>
        <w:t>,</w:t>
      </w:r>
      <w:r w:rsidRPr="003800C1">
        <w:rPr>
          <w:rFonts w:asciiTheme="minorHAnsi" w:hAnsiTheme="minorHAnsi" w:cstheme="minorHAnsi"/>
          <w:szCs w:val="24"/>
        </w:rPr>
        <w:t xml:space="preserve"> such as Generation Connect Youth Envoys in the ITU Plenipotentiary Conference, Kaleidoscope conference, WSIS Generation Connect Youth Prize, GC-EUR Digital Jam, EQUALS and m</w:t>
      </w:r>
      <w:r w:rsidR="00FC53B2">
        <w:rPr>
          <w:rFonts w:asciiTheme="minorHAnsi" w:hAnsiTheme="minorHAnsi" w:cstheme="minorHAnsi"/>
          <w:szCs w:val="24"/>
        </w:rPr>
        <w:t>any</w:t>
      </w:r>
      <w:r w:rsidRPr="003800C1">
        <w:rPr>
          <w:rFonts w:asciiTheme="minorHAnsi" w:hAnsiTheme="minorHAnsi" w:cstheme="minorHAnsi"/>
          <w:szCs w:val="24"/>
        </w:rPr>
        <w:t xml:space="preserve"> more. More information </w:t>
      </w:r>
      <w:r w:rsidR="00FC53B2">
        <w:rPr>
          <w:rFonts w:asciiTheme="minorHAnsi" w:hAnsiTheme="minorHAnsi" w:cstheme="minorHAnsi"/>
          <w:szCs w:val="24"/>
        </w:rPr>
        <w:t>on</w:t>
      </w:r>
      <w:r w:rsidR="00FC53B2" w:rsidRPr="003800C1">
        <w:rPr>
          <w:rFonts w:asciiTheme="minorHAnsi" w:hAnsiTheme="minorHAnsi" w:cstheme="minorHAnsi"/>
          <w:szCs w:val="24"/>
        </w:rPr>
        <w:t xml:space="preserve"> </w:t>
      </w:r>
      <w:r w:rsidRPr="003800C1">
        <w:rPr>
          <w:rFonts w:asciiTheme="minorHAnsi" w:hAnsiTheme="minorHAnsi" w:cstheme="minorHAnsi"/>
          <w:szCs w:val="24"/>
        </w:rPr>
        <w:t>all youth</w:t>
      </w:r>
      <w:r w:rsidR="00FC53B2">
        <w:rPr>
          <w:rFonts w:asciiTheme="minorHAnsi" w:hAnsiTheme="minorHAnsi" w:cstheme="minorHAnsi"/>
          <w:szCs w:val="24"/>
        </w:rPr>
        <w:t>-</w:t>
      </w:r>
      <w:r w:rsidRPr="003800C1">
        <w:rPr>
          <w:rFonts w:asciiTheme="minorHAnsi" w:hAnsiTheme="minorHAnsi" w:cstheme="minorHAnsi"/>
          <w:szCs w:val="24"/>
        </w:rPr>
        <w:t xml:space="preserve">related initiatives is available in </w:t>
      </w:r>
      <w:r w:rsidR="00FC53B2">
        <w:rPr>
          <w:rFonts w:asciiTheme="minorHAnsi" w:hAnsiTheme="minorHAnsi" w:cstheme="minorHAnsi"/>
          <w:szCs w:val="24"/>
        </w:rPr>
        <w:t>Council</w:t>
      </w:r>
      <w:r w:rsidRPr="003800C1">
        <w:rPr>
          <w:rFonts w:asciiTheme="minorHAnsi" w:hAnsiTheme="minorHAnsi" w:cstheme="minorHAnsi"/>
          <w:szCs w:val="24"/>
        </w:rPr>
        <w:t xml:space="preserve"> </w:t>
      </w:r>
      <w:r w:rsidR="00FC53B2">
        <w:rPr>
          <w:rFonts w:asciiTheme="minorHAnsi" w:hAnsiTheme="minorHAnsi" w:cstheme="minorHAnsi"/>
          <w:szCs w:val="24"/>
        </w:rPr>
        <w:t>D</w:t>
      </w:r>
      <w:r w:rsidRPr="003800C1">
        <w:rPr>
          <w:rFonts w:asciiTheme="minorHAnsi" w:hAnsiTheme="minorHAnsi" w:cstheme="minorHAnsi"/>
          <w:szCs w:val="24"/>
        </w:rPr>
        <w:t xml:space="preserve">ocument </w:t>
      </w:r>
      <w:hyperlink r:id="rId16" w:history="1">
        <w:r w:rsidRPr="00DE18C8">
          <w:rPr>
            <w:rStyle w:val="Hyperlink"/>
            <w:rFonts w:asciiTheme="minorHAnsi" w:hAnsiTheme="minorHAnsi" w:cstheme="minorHAnsi"/>
            <w:szCs w:val="24"/>
          </w:rPr>
          <w:t>C23/35</w:t>
        </w:r>
      </w:hyperlink>
      <w:r w:rsidRPr="003800C1">
        <w:rPr>
          <w:rFonts w:asciiTheme="minorHAnsi" w:hAnsiTheme="minorHAnsi" w:cstheme="minorHAnsi"/>
          <w:szCs w:val="24"/>
        </w:rPr>
        <w:t>.</w:t>
      </w:r>
    </w:p>
    <w:p w14:paraId="62A5FCF3" w14:textId="0F64307C" w:rsidR="430DA85C" w:rsidRPr="00D22119" w:rsidRDefault="004D5872" w:rsidP="00D22119">
      <w:pPr>
        <w:tabs>
          <w:tab w:val="clear" w:pos="567"/>
          <w:tab w:val="clear" w:pos="1134"/>
          <w:tab w:val="clear" w:pos="1701"/>
          <w:tab w:val="clear" w:pos="2268"/>
          <w:tab w:val="clear" w:pos="2835"/>
        </w:tabs>
        <w:spacing w:before="240" w:after="120"/>
        <w:jc w:val="both"/>
        <w:rPr>
          <w:rFonts w:asciiTheme="minorHAnsi" w:hAnsiTheme="minorHAnsi" w:cstheme="minorHAnsi"/>
          <w:b/>
          <w:szCs w:val="24"/>
        </w:rPr>
      </w:pPr>
      <w:r>
        <w:rPr>
          <w:rFonts w:asciiTheme="minorHAnsi" w:hAnsiTheme="minorHAnsi" w:cstheme="minorHAnsi"/>
          <w:b/>
          <w:szCs w:val="24"/>
        </w:rPr>
        <w:t>3.</w:t>
      </w:r>
      <w:r w:rsidR="430DA85C" w:rsidRPr="00D22119">
        <w:rPr>
          <w:rFonts w:asciiTheme="minorHAnsi" w:hAnsiTheme="minorHAnsi" w:cstheme="minorHAnsi"/>
          <w:b/>
          <w:szCs w:val="24"/>
        </w:rPr>
        <w:t>Funding and support</w:t>
      </w:r>
    </w:p>
    <w:p w14:paraId="301154D3" w14:textId="7F5E49D9" w:rsidR="00AE30F5" w:rsidRDefault="7C34FFFA" w:rsidP="00D22119">
      <w:pPr>
        <w:tabs>
          <w:tab w:val="clear" w:pos="567"/>
          <w:tab w:val="clear" w:pos="1134"/>
          <w:tab w:val="clear" w:pos="1701"/>
          <w:tab w:val="clear" w:pos="2268"/>
          <w:tab w:val="clear" w:pos="2835"/>
        </w:tabs>
        <w:spacing w:before="0"/>
        <w:jc w:val="both"/>
        <w:rPr>
          <w:rFonts w:asciiTheme="minorHAnsi" w:hAnsiTheme="minorHAnsi" w:cstheme="minorHAnsi"/>
          <w:szCs w:val="24"/>
        </w:rPr>
      </w:pPr>
      <w:r w:rsidRPr="00D22119">
        <w:rPr>
          <w:rFonts w:asciiTheme="minorHAnsi" w:eastAsia="Calibri" w:hAnsiTheme="minorHAnsi" w:cstheme="minorHAnsi"/>
          <w:szCs w:val="24"/>
        </w:rPr>
        <w:t xml:space="preserve">Resolution 198 (Rev. Bucharest, 2022) invites ITU Member States to support ITU activities in </w:t>
      </w:r>
      <w:r w:rsidR="1CAC9A82" w:rsidRPr="00D22119">
        <w:rPr>
          <w:rFonts w:asciiTheme="minorHAnsi" w:eastAsia="Calibri" w:hAnsiTheme="minorHAnsi" w:cstheme="minorHAnsi"/>
          <w:szCs w:val="24"/>
        </w:rPr>
        <w:t xml:space="preserve">the </w:t>
      </w:r>
      <w:r w:rsidRPr="00D22119">
        <w:rPr>
          <w:rFonts w:asciiTheme="minorHAnsi" w:eastAsia="Calibri" w:hAnsiTheme="minorHAnsi" w:cstheme="minorHAnsi"/>
          <w:szCs w:val="24"/>
        </w:rPr>
        <w:t>field of ICT</w:t>
      </w:r>
      <w:r w:rsidR="00ED4196">
        <w:rPr>
          <w:rFonts w:asciiTheme="minorHAnsi" w:eastAsia="Calibri" w:hAnsiTheme="minorHAnsi" w:cstheme="minorHAnsi"/>
          <w:szCs w:val="24"/>
        </w:rPr>
        <w:t>s</w:t>
      </w:r>
      <w:r w:rsidRPr="00D22119">
        <w:rPr>
          <w:rFonts w:asciiTheme="minorHAnsi" w:eastAsia="Calibri" w:hAnsiTheme="minorHAnsi" w:cstheme="minorHAnsi"/>
          <w:szCs w:val="24"/>
        </w:rPr>
        <w:t xml:space="preserve"> for the social and economic development of youth, including, inter alia, through the implementation of the ITU Youth Strategy and the Generation Connect initiative, if possible</w:t>
      </w:r>
      <w:r w:rsidR="00666BE7">
        <w:rPr>
          <w:rFonts w:asciiTheme="minorHAnsi" w:eastAsia="Calibri" w:hAnsiTheme="minorHAnsi" w:cstheme="minorHAnsi"/>
          <w:szCs w:val="24"/>
        </w:rPr>
        <w:t>,</w:t>
      </w:r>
      <w:r w:rsidRPr="00D22119">
        <w:rPr>
          <w:rFonts w:asciiTheme="minorHAnsi" w:eastAsia="Calibri" w:hAnsiTheme="minorHAnsi" w:cstheme="minorHAnsi"/>
          <w:szCs w:val="24"/>
        </w:rPr>
        <w:t xml:space="preserve"> with voluntary contributions and sponsorships. </w:t>
      </w:r>
      <w:r w:rsidR="623364A2" w:rsidRPr="00D22119">
        <w:rPr>
          <w:rFonts w:asciiTheme="minorHAnsi" w:hAnsiTheme="minorHAnsi" w:cstheme="minorHAnsi"/>
          <w:szCs w:val="24"/>
        </w:rPr>
        <w:t xml:space="preserve">The ITU </w:t>
      </w:r>
      <w:r w:rsidR="00ED4196">
        <w:rPr>
          <w:rFonts w:asciiTheme="minorHAnsi" w:hAnsiTheme="minorHAnsi" w:cstheme="minorHAnsi"/>
          <w:szCs w:val="24"/>
        </w:rPr>
        <w:t>s</w:t>
      </w:r>
      <w:r w:rsidR="005C42A2" w:rsidRPr="00D22119">
        <w:rPr>
          <w:rFonts w:asciiTheme="minorHAnsi" w:hAnsiTheme="minorHAnsi" w:cstheme="minorHAnsi"/>
          <w:szCs w:val="24"/>
        </w:rPr>
        <w:t>ecretariat</w:t>
      </w:r>
      <w:r w:rsidR="623364A2" w:rsidRPr="00D22119">
        <w:rPr>
          <w:rFonts w:asciiTheme="minorHAnsi" w:hAnsiTheme="minorHAnsi" w:cstheme="minorHAnsi"/>
          <w:szCs w:val="24"/>
        </w:rPr>
        <w:t xml:space="preserve"> is currently </w:t>
      </w:r>
      <w:r w:rsidR="00ED4196">
        <w:rPr>
          <w:rFonts w:asciiTheme="minorHAnsi" w:hAnsiTheme="minorHAnsi" w:cstheme="minorHAnsi"/>
          <w:szCs w:val="24"/>
        </w:rPr>
        <w:t>seeking</w:t>
      </w:r>
      <w:r w:rsidR="623364A2" w:rsidRPr="00D22119">
        <w:rPr>
          <w:rFonts w:asciiTheme="minorHAnsi" w:hAnsiTheme="minorHAnsi" w:cstheme="minorHAnsi"/>
          <w:szCs w:val="24"/>
        </w:rPr>
        <w:t xml:space="preserve"> voluntary </w:t>
      </w:r>
      <w:r w:rsidR="3271AC2C" w:rsidRPr="00D22119">
        <w:rPr>
          <w:rFonts w:asciiTheme="minorHAnsi" w:hAnsiTheme="minorHAnsi" w:cstheme="minorHAnsi"/>
          <w:szCs w:val="24"/>
        </w:rPr>
        <w:t xml:space="preserve">and in-kind </w:t>
      </w:r>
      <w:r w:rsidR="623364A2" w:rsidRPr="00D22119">
        <w:rPr>
          <w:rFonts w:asciiTheme="minorHAnsi" w:hAnsiTheme="minorHAnsi" w:cstheme="minorHAnsi"/>
          <w:szCs w:val="24"/>
        </w:rPr>
        <w:t>contributions</w:t>
      </w:r>
      <w:r w:rsidR="00ED4196">
        <w:rPr>
          <w:rFonts w:asciiTheme="minorHAnsi" w:hAnsiTheme="minorHAnsi" w:cstheme="minorHAnsi"/>
          <w:szCs w:val="24"/>
        </w:rPr>
        <w:t>,</w:t>
      </w:r>
      <w:r w:rsidR="623364A2" w:rsidRPr="00D22119">
        <w:rPr>
          <w:rFonts w:asciiTheme="minorHAnsi" w:hAnsiTheme="minorHAnsi" w:cstheme="minorHAnsi"/>
          <w:szCs w:val="24"/>
        </w:rPr>
        <w:t xml:space="preserve"> </w:t>
      </w:r>
      <w:r w:rsidR="4BC77126" w:rsidRPr="00D22119">
        <w:rPr>
          <w:rFonts w:asciiTheme="minorHAnsi" w:hAnsiTheme="minorHAnsi" w:cstheme="minorHAnsi"/>
          <w:szCs w:val="24"/>
        </w:rPr>
        <w:t>such as</w:t>
      </w:r>
      <w:r w:rsidR="5C126AF8" w:rsidRPr="00D22119">
        <w:rPr>
          <w:rFonts w:asciiTheme="minorHAnsi" w:hAnsiTheme="minorHAnsi" w:cstheme="minorHAnsi"/>
          <w:szCs w:val="24"/>
        </w:rPr>
        <w:t xml:space="preserve"> </w:t>
      </w:r>
      <w:r w:rsidR="4BC77126" w:rsidRPr="00D22119">
        <w:rPr>
          <w:rFonts w:asciiTheme="minorHAnsi" w:hAnsiTheme="minorHAnsi" w:cstheme="minorHAnsi"/>
          <w:szCs w:val="24"/>
        </w:rPr>
        <w:t>tra</w:t>
      </w:r>
      <w:r w:rsidR="00CB3311" w:rsidRPr="00D22119">
        <w:rPr>
          <w:rFonts w:asciiTheme="minorHAnsi" w:hAnsiTheme="minorHAnsi" w:cstheme="minorHAnsi"/>
          <w:szCs w:val="24"/>
        </w:rPr>
        <w:t>i</w:t>
      </w:r>
      <w:r w:rsidR="4BC77126" w:rsidRPr="00D22119">
        <w:rPr>
          <w:rFonts w:asciiTheme="minorHAnsi" w:hAnsiTheme="minorHAnsi" w:cstheme="minorHAnsi"/>
          <w:szCs w:val="24"/>
        </w:rPr>
        <w:t>ning</w:t>
      </w:r>
      <w:r w:rsidR="00ED4196">
        <w:rPr>
          <w:rFonts w:asciiTheme="minorHAnsi" w:hAnsiTheme="minorHAnsi" w:cstheme="minorHAnsi"/>
          <w:szCs w:val="24"/>
        </w:rPr>
        <w:t>,</w:t>
      </w:r>
      <w:r w:rsidR="5C126AF8" w:rsidRPr="00D22119">
        <w:rPr>
          <w:rFonts w:asciiTheme="minorHAnsi" w:hAnsiTheme="minorHAnsi" w:cstheme="minorHAnsi"/>
          <w:szCs w:val="24"/>
        </w:rPr>
        <w:t xml:space="preserve"> </w:t>
      </w:r>
      <w:r w:rsidR="623364A2" w:rsidRPr="00D22119">
        <w:rPr>
          <w:rFonts w:asciiTheme="minorHAnsi" w:hAnsiTheme="minorHAnsi" w:cstheme="minorHAnsi"/>
          <w:szCs w:val="24"/>
        </w:rPr>
        <w:t xml:space="preserve">to </w:t>
      </w:r>
      <w:r w:rsidR="0F46678E" w:rsidRPr="00D22119">
        <w:rPr>
          <w:rFonts w:asciiTheme="minorHAnsi" w:hAnsiTheme="minorHAnsi" w:cstheme="minorHAnsi"/>
          <w:szCs w:val="24"/>
        </w:rPr>
        <w:t>s</w:t>
      </w:r>
      <w:r w:rsidR="556D2671" w:rsidRPr="00D22119">
        <w:rPr>
          <w:rFonts w:asciiTheme="minorHAnsi" w:hAnsiTheme="minorHAnsi" w:cstheme="minorHAnsi"/>
          <w:szCs w:val="24"/>
        </w:rPr>
        <w:t>upport</w:t>
      </w:r>
      <w:r w:rsidR="000E7BBA" w:rsidRPr="00D22119">
        <w:rPr>
          <w:rFonts w:asciiTheme="minorHAnsi" w:hAnsiTheme="minorHAnsi" w:cstheme="minorHAnsi"/>
          <w:szCs w:val="24"/>
        </w:rPr>
        <w:t xml:space="preserve"> several youth</w:t>
      </w:r>
      <w:r w:rsidR="00857E8B">
        <w:rPr>
          <w:rFonts w:asciiTheme="minorHAnsi" w:hAnsiTheme="minorHAnsi" w:cstheme="minorHAnsi"/>
          <w:szCs w:val="24"/>
        </w:rPr>
        <w:t>-</w:t>
      </w:r>
      <w:r w:rsidR="000E7BBA" w:rsidRPr="00D22119">
        <w:rPr>
          <w:rFonts w:asciiTheme="minorHAnsi" w:hAnsiTheme="minorHAnsi" w:cstheme="minorHAnsi"/>
          <w:szCs w:val="24"/>
        </w:rPr>
        <w:t xml:space="preserve">related initiatives and </w:t>
      </w:r>
      <w:proofErr w:type="gramStart"/>
      <w:r w:rsidR="000E7BBA" w:rsidRPr="00D22119">
        <w:rPr>
          <w:rFonts w:asciiTheme="minorHAnsi" w:hAnsiTheme="minorHAnsi" w:cstheme="minorHAnsi"/>
          <w:szCs w:val="24"/>
        </w:rPr>
        <w:t>in particular</w:t>
      </w:r>
      <w:r w:rsidR="005F7ECC">
        <w:rPr>
          <w:rFonts w:asciiTheme="minorHAnsi" w:hAnsiTheme="minorHAnsi" w:cstheme="minorHAnsi"/>
          <w:szCs w:val="24"/>
        </w:rPr>
        <w:t xml:space="preserve"> </w:t>
      </w:r>
      <w:r w:rsidR="00A241AD">
        <w:rPr>
          <w:rFonts w:asciiTheme="minorHAnsi" w:hAnsiTheme="minorHAnsi" w:cstheme="minorHAnsi"/>
          <w:szCs w:val="24"/>
        </w:rPr>
        <w:t>the</w:t>
      </w:r>
      <w:proofErr w:type="gramEnd"/>
      <w:r w:rsidR="00A241AD">
        <w:rPr>
          <w:rFonts w:asciiTheme="minorHAnsi" w:hAnsiTheme="minorHAnsi" w:cstheme="minorHAnsi"/>
          <w:szCs w:val="24"/>
        </w:rPr>
        <w:t xml:space="preserve"> </w:t>
      </w:r>
      <w:r w:rsidR="00B6194B">
        <w:rPr>
          <w:rFonts w:asciiTheme="minorHAnsi" w:hAnsiTheme="minorHAnsi" w:cstheme="minorHAnsi"/>
          <w:szCs w:val="24"/>
        </w:rPr>
        <w:t>JPO</w:t>
      </w:r>
      <w:r w:rsidR="00ED4196">
        <w:rPr>
          <w:rFonts w:asciiTheme="minorHAnsi" w:hAnsiTheme="minorHAnsi" w:cstheme="minorHAnsi"/>
          <w:szCs w:val="24"/>
        </w:rPr>
        <w:t xml:space="preserve"> programme</w:t>
      </w:r>
      <w:r w:rsidR="00B6194B">
        <w:rPr>
          <w:rFonts w:asciiTheme="minorHAnsi" w:hAnsiTheme="minorHAnsi" w:cstheme="minorHAnsi"/>
          <w:szCs w:val="24"/>
        </w:rPr>
        <w:t xml:space="preserve"> and </w:t>
      </w:r>
      <w:r w:rsidR="00A241AD">
        <w:rPr>
          <w:rFonts w:asciiTheme="minorHAnsi" w:hAnsiTheme="minorHAnsi" w:cstheme="minorHAnsi"/>
          <w:szCs w:val="24"/>
        </w:rPr>
        <w:t>ITU-</w:t>
      </w:r>
      <w:r w:rsidR="000E7BBA" w:rsidRPr="00D22119">
        <w:rPr>
          <w:rFonts w:asciiTheme="minorHAnsi" w:hAnsiTheme="minorHAnsi" w:cstheme="minorHAnsi"/>
          <w:szCs w:val="24"/>
        </w:rPr>
        <w:t>YPP</w:t>
      </w:r>
      <w:r w:rsidR="623364A2" w:rsidRPr="00D22119">
        <w:rPr>
          <w:rFonts w:asciiTheme="minorHAnsi" w:hAnsiTheme="minorHAnsi" w:cstheme="minorHAnsi"/>
          <w:szCs w:val="24"/>
        </w:rPr>
        <w:t>.</w:t>
      </w:r>
      <w:r w:rsidR="59EC1229" w:rsidRPr="00D22119">
        <w:rPr>
          <w:rFonts w:asciiTheme="minorHAnsi" w:hAnsiTheme="minorHAnsi" w:cstheme="minorHAnsi"/>
          <w:szCs w:val="24"/>
        </w:rPr>
        <w:t xml:space="preserve"> All ITU Member State</w:t>
      </w:r>
      <w:r w:rsidR="1D3E0F35" w:rsidRPr="00D22119">
        <w:rPr>
          <w:rFonts w:asciiTheme="minorHAnsi" w:hAnsiTheme="minorHAnsi" w:cstheme="minorHAnsi"/>
          <w:szCs w:val="24"/>
        </w:rPr>
        <w:t>s</w:t>
      </w:r>
      <w:r w:rsidR="59EC1229" w:rsidRPr="00D22119">
        <w:rPr>
          <w:rFonts w:asciiTheme="minorHAnsi" w:hAnsiTheme="minorHAnsi" w:cstheme="minorHAnsi"/>
          <w:szCs w:val="24"/>
        </w:rPr>
        <w:t xml:space="preserve"> are encouraged to </w:t>
      </w:r>
      <w:r w:rsidR="000E7BBA" w:rsidRPr="00D22119">
        <w:rPr>
          <w:rFonts w:asciiTheme="minorHAnsi" w:hAnsiTheme="minorHAnsi" w:cstheme="minorHAnsi"/>
          <w:szCs w:val="24"/>
        </w:rPr>
        <w:t xml:space="preserve">support and </w:t>
      </w:r>
      <w:r w:rsidR="59EC1229" w:rsidRPr="00D22119">
        <w:rPr>
          <w:rFonts w:asciiTheme="minorHAnsi" w:hAnsiTheme="minorHAnsi" w:cstheme="minorHAnsi"/>
          <w:szCs w:val="24"/>
        </w:rPr>
        <w:t>contribute</w:t>
      </w:r>
      <w:r w:rsidR="000E7BBA" w:rsidRPr="00D22119">
        <w:rPr>
          <w:rFonts w:asciiTheme="minorHAnsi" w:hAnsiTheme="minorHAnsi" w:cstheme="minorHAnsi"/>
          <w:szCs w:val="24"/>
        </w:rPr>
        <w:t xml:space="preserve"> to the extent </w:t>
      </w:r>
      <w:r w:rsidR="005C42A2" w:rsidRPr="00D22119">
        <w:rPr>
          <w:rFonts w:asciiTheme="minorHAnsi" w:hAnsiTheme="minorHAnsi" w:cstheme="minorHAnsi"/>
          <w:szCs w:val="24"/>
        </w:rPr>
        <w:t>possible</w:t>
      </w:r>
      <w:r w:rsidR="000E7BBA" w:rsidRPr="00D22119">
        <w:rPr>
          <w:rFonts w:asciiTheme="minorHAnsi" w:hAnsiTheme="minorHAnsi" w:cstheme="minorHAnsi"/>
          <w:szCs w:val="24"/>
        </w:rPr>
        <w:t>.</w:t>
      </w:r>
    </w:p>
    <w:p w14:paraId="47CD69EC" w14:textId="61832115" w:rsidR="00AE30F5" w:rsidRPr="00D51F9A" w:rsidRDefault="00857E8B" w:rsidP="00D51F9A">
      <w:pPr>
        <w:pStyle w:val="ListParagraph"/>
        <w:numPr>
          <w:ilvl w:val="0"/>
          <w:numId w:val="9"/>
        </w:numPr>
        <w:tabs>
          <w:tab w:val="clear" w:pos="567"/>
          <w:tab w:val="clear" w:pos="1134"/>
          <w:tab w:val="clear" w:pos="1701"/>
          <w:tab w:val="clear" w:pos="2268"/>
          <w:tab w:val="clear" w:pos="2835"/>
        </w:tabs>
        <w:spacing w:before="0"/>
        <w:jc w:val="both"/>
        <w:rPr>
          <w:rFonts w:asciiTheme="minorHAnsi" w:hAnsiTheme="minorHAnsi" w:cstheme="minorHAnsi"/>
          <w:szCs w:val="24"/>
        </w:rPr>
      </w:pPr>
      <w:r>
        <w:rPr>
          <w:rFonts w:asciiTheme="minorHAnsi" w:hAnsiTheme="minorHAnsi" w:cstheme="minorHAnsi"/>
          <w:szCs w:val="24"/>
        </w:rPr>
        <w:t>T</w:t>
      </w:r>
      <w:r w:rsidR="00AE30F5" w:rsidRPr="00D51F9A">
        <w:rPr>
          <w:rFonts w:asciiTheme="minorHAnsi" w:hAnsiTheme="minorHAnsi" w:cstheme="minorHAnsi"/>
          <w:szCs w:val="24"/>
        </w:rPr>
        <w:t xml:space="preserve">he ITU </w:t>
      </w:r>
      <w:r w:rsidR="008D09D7">
        <w:rPr>
          <w:rFonts w:asciiTheme="minorHAnsi" w:hAnsiTheme="minorHAnsi" w:cstheme="minorHAnsi"/>
          <w:szCs w:val="24"/>
        </w:rPr>
        <w:t>s</w:t>
      </w:r>
      <w:r w:rsidR="00AE30F5" w:rsidRPr="00D51F9A">
        <w:rPr>
          <w:rFonts w:asciiTheme="minorHAnsi" w:hAnsiTheme="minorHAnsi" w:cstheme="minorHAnsi"/>
          <w:szCs w:val="24"/>
        </w:rPr>
        <w:t xml:space="preserve">ecretariat would like to thank the </w:t>
      </w:r>
      <w:r w:rsidR="00ED4196">
        <w:rPr>
          <w:rFonts w:asciiTheme="minorHAnsi" w:hAnsiTheme="minorHAnsi" w:cstheme="minorHAnsi"/>
          <w:szCs w:val="24"/>
        </w:rPr>
        <w:t>A</w:t>
      </w:r>
      <w:r w:rsidR="00515762" w:rsidRPr="00D51F9A">
        <w:rPr>
          <w:rFonts w:asciiTheme="minorHAnsi" w:hAnsiTheme="minorHAnsi" w:cstheme="minorHAnsi"/>
          <w:szCs w:val="24"/>
        </w:rPr>
        <w:t>dministrations</w:t>
      </w:r>
      <w:r w:rsidR="004D5872" w:rsidRPr="00D51F9A">
        <w:rPr>
          <w:rFonts w:asciiTheme="minorHAnsi" w:hAnsiTheme="minorHAnsi" w:cstheme="minorHAnsi"/>
          <w:szCs w:val="24"/>
        </w:rPr>
        <w:t xml:space="preserve"> of </w:t>
      </w:r>
      <w:r w:rsidR="001F4C12" w:rsidRPr="00D51F9A">
        <w:rPr>
          <w:rFonts w:asciiTheme="minorHAnsi" w:hAnsiTheme="minorHAnsi" w:cstheme="minorHAnsi"/>
          <w:szCs w:val="24"/>
        </w:rPr>
        <w:t xml:space="preserve">Australia, China, Germany, </w:t>
      </w:r>
      <w:proofErr w:type="gramStart"/>
      <w:r w:rsidR="001F4C12" w:rsidRPr="00D51F9A">
        <w:rPr>
          <w:rFonts w:asciiTheme="minorHAnsi" w:hAnsiTheme="minorHAnsi" w:cstheme="minorHAnsi"/>
          <w:szCs w:val="24"/>
        </w:rPr>
        <w:t>Japan</w:t>
      </w:r>
      <w:proofErr w:type="gramEnd"/>
      <w:r w:rsidR="001F4C12" w:rsidRPr="00D51F9A">
        <w:rPr>
          <w:rFonts w:asciiTheme="minorHAnsi" w:hAnsiTheme="minorHAnsi" w:cstheme="minorHAnsi"/>
          <w:szCs w:val="24"/>
        </w:rPr>
        <w:t xml:space="preserve"> and Spain for their support </w:t>
      </w:r>
      <w:r w:rsidR="00ED4196">
        <w:rPr>
          <w:rFonts w:asciiTheme="minorHAnsi" w:hAnsiTheme="minorHAnsi" w:cstheme="minorHAnsi"/>
          <w:szCs w:val="24"/>
        </w:rPr>
        <w:t>for</w:t>
      </w:r>
      <w:r w:rsidR="00ED4196" w:rsidRPr="00D51F9A">
        <w:rPr>
          <w:rFonts w:asciiTheme="minorHAnsi" w:hAnsiTheme="minorHAnsi" w:cstheme="minorHAnsi"/>
          <w:szCs w:val="24"/>
        </w:rPr>
        <w:t xml:space="preserve"> </w:t>
      </w:r>
      <w:r w:rsidR="001F4C12" w:rsidRPr="00D51F9A">
        <w:rPr>
          <w:rFonts w:asciiTheme="minorHAnsi" w:hAnsiTheme="minorHAnsi" w:cstheme="minorHAnsi"/>
          <w:szCs w:val="24"/>
        </w:rPr>
        <w:t>the JPO programme.</w:t>
      </w:r>
    </w:p>
    <w:p w14:paraId="367D507B" w14:textId="3D5A67F2" w:rsidR="00375879" w:rsidRPr="00D51F9A" w:rsidRDefault="00857E8B" w:rsidP="00D51F9A">
      <w:pPr>
        <w:pStyle w:val="ListParagraph"/>
        <w:numPr>
          <w:ilvl w:val="0"/>
          <w:numId w:val="9"/>
        </w:numPr>
        <w:tabs>
          <w:tab w:val="clear" w:pos="567"/>
          <w:tab w:val="clear" w:pos="1134"/>
          <w:tab w:val="clear" w:pos="1701"/>
          <w:tab w:val="clear" w:pos="2268"/>
          <w:tab w:val="clear" w:pos="2835"/>
        </w:tabs>
        <w:spacing w:before="0"/>
        <w:jc w:val="both"/>
        <w:rPr>
          <w:rFonts w:asciiTheme="minorHAnsi" w:hAnsiTheme="minorHAnsi" w:cstheme="minorHAnsi"/>
          <w:szCs w:val="24"/>
        </w:rPr>
      </w:pPr>
      <w:r>
        <w:rPr>
          <w:rFonts w:asciiTheme="minorHAnsi" w:hAnsiTheme="minorHAnsi" w:cstheme="minorHAnsi"/>
          <w:szCs w:val="24"/>
        </w:rPr>
        <w:t>T</w:t>
      </w:r>
      <w:r w:rsidR="002960FE" w:rsidRPr="00D51F9A">
        <w:rPr>
          <w:rFonts w:asciiTheme="minorHAnsi" w:hAnsiTheme="minorHAnsi" w:cstheme="minorHAnsi"/>
          <w:szCs w:val="24"/>
        </w:rPr>
        <w:t xml:space="preserve">he ITU </w:t>
      </w:r>
      <w:r w:rsidR="008D09D7">
        <w:rPr>
          <w:rFonts w:asciiTheme="minorHAnsi" w:hAnsiTheme="minorHAnsi" w:cstheme="minorHAnsi"/>
          <w:szCs w:val="24"/>
        </w:rPr>
        <w:t>s</w:t>
      </w:r>
      <w:r w:rsidR="002960FE" w:rsidRPr="00D51F9A">
        <w:rPr>
          <w:rFonts w:asciiTheme="minorHAnsi" w:hAnsiTheme="minorHAnsi" w:cstheme="minorHAnsi"/>
          <w:szCs w:val="24"/>
        </w:rPr>
        <w:t>ecretariat</w:t>
      </w:r>
      <w:r w:rsidR="59EC1229" w:rsidRPr="00D51F9A">
        <w:rPr>
          <w:rFonts w:asciiTheme="minorHAnsi" w:hAnsiTheme="minorHAnsi" w:cstheme="minorHAnsi"/>
          <w:szCs w:val="24"/>
        </w:rPr>
        <w:t xml:space="preserve"> would like to thank </w:t>
      </w:r>
      <w:r w:rsidR="556D2671" w:rsidRPr="00D51F9A">
        <w:rPr>
          <w:rFonts w:asciiTheme="minorHAnsi" w:hAnsiTheme="minorHAnsi" w:cstheme="minorHAnsi"/>
          <w:szCs w:val="24"/>
        </w:rPr>
        <w:t>th</w:t>
      </w:r>
      <w:r w:rsidR="0D678DC0" w:rsidRPr="00D51F9A">
        <w:rPr>
          <w:rFonts w:asciiTheme="minorHAnsi" w:hAnsiTheme="minorHAnsi" w:cstheme="minorHAnsi"/>
          <w:szCs w:val="24"/>
        </w:rPr>
        <w:t>e</w:t>
      </w:r>
      <w:r w:rsidR="000E7BBA" w:rsidRPr="00D51F9A">
        <w:rPr>
          <w:rFonts w:asciiTheme="minorHAnsi" w:hAnsiTheme="minorHAnsi" w:cstheme="minorHAnsi"/>
          <w:szCs w:val="24"/>
        </w:rPr>
        <w:t xml:space="preserve"> </w:t>
      </w:r>
      <w:r w:rsidR="00ED4196">
        <w:rPr>
          <w:rFonts w:asciiTheme="minorHAnsi" w:hAnsiTheme="minorHAnsi" w:cstheme="minorHAnsi"/>
          <w:szCs w:val="24"/>
        </w:rPr>
        <w:t>A</w:t>
      </w:r>
      <w:r w:rsidR="005C42A2" w:rsidRPr="00D51F9A">
        <w:rPr>
          <w:rFonts w:asciiTheme="minorHAnsi" w:hAnsiTheme="minorHAnsi" w:cstheme="minorHAnsi"/>
          <w:szCs w:val="24"/>
        </w:rPr>
        <w:t>dministration</w:t>
      </w:r>
      <w:r w:rsidR="002960FE" w:rsidRPr="00D51F9A">
        <w:rPr>
          <w:rFonts w:asciiTheme="minorHAnsi" w:hAnsiTheme="minorHAnsi" w:cstheme="minorHAnsi"/>
          <w:szCs w:val="24"/>
        </w:rPr>
        <w:t>s</w:t>
      </w:r>
      <w:r w:rsidR="000E7BBA" w:rsidRPr="00D51F9A">
        <w:rPr>
          <w:rFonts w:asciiTheme="minorHAnsi" w:hAnsiTheme="minorHAnsi" w:cstheme="minorHAnsi"/>
          <w:szCs w:val="24"/>
        </w:rPr>
        <w:t xml:space="preserve"> of </w:t>
      </w:r>
      <w:r w:rsidR="00DC1310" w:rsidRPr="00D51F9A">
        <w:rPr>
          <w:rFonts w:asciiTheme="minorHAnsi" w:hAnsiTheme="minorHAnsi" w:cstheme="minorHAnsi"/>
          <w:szCs w:val="24"/>
        </w:rPr>
        <w:t xml:space="preserve">Japan and </w:t>
      </w:r>
      <w:r w:rsidR="00F7154F" w:rsidRPr="00D51F9A">
        <w:rPr>
          <w:rFonts w:asciiTheme="minorHAnsi" w:hAnsiTheme="minorHAnsi" w:cstheme="minorHAnsi"/>
          <w:szCs w:val="24"/>
        </w:rPr>
        <w:t>Saint Vincent and the Grenadines</w:t>
      </w:r>
      <w:r w:rsidR="558554DB" w:rsidRPr="00D51F9A">
        <w:rPr>
          <w:rFonts w:asciiTheme="minorHAnsi" w:hAnsiTheme="minorHAnsi" w:cstheme="minorHAnsi"/>
          <w:szCs w:val="24"/>
        </w:rPr>
        <w:t xml:space="preserve"> </w:t>
      </w:r>
      <w:r w:rsidR="59EC1229" w:rsidRPr="00D51F9A">
        <w:rPr>
          <w:rFonts w:asciiTheme="minorHAnsi" w:hAnsiTheme="minorHAnsi" w:cstheme="minorHAnsi"/>
          <w:szCs w:val="24"/>
        </w:rPr>
        <w:t xml:space="preserve">for </w:t>
      </w:r>
      <w:r w:rsidR="000E7BBA" w:rsidRPr="00D51F9A">
        <w:rPr>
          <w:rFonts w:asciiTheme="minorHAnsi" w:hAnsiTheme="minorHAnsi" w:cstheme="minorHAnsi"/>
          <w:szCs w:val="24"/>
        </w:rPr>
        <w:t>their</w:t>
      </w:r>
      <w:r w:rsidR="59EC1229" w:rsidRPr="00D51F9A">
        <w:rPr>
          <w:rFonts w:asciiTheme="minorHAnsi" w:hAnsiTheme="minorHAnsi" w:cstheme="minorHAnsi"/>
          <w:szCs w:val="24"/>
        </w:rPr>
        <w:t xml:space="preserve"> support</w:t>
      </w:r>
      <w:r w:rsidR="6FEA19F6" w:rsidRPr="00D51F9A">
        <w:rPr>
          <w:rFonts w:asciiTheme="minorHAnsi" w:hAnsiTheme="minorHAnsi" w:cstheme="minorHAnsi"/>
          <w:szCs w:val="24"/>
        </w:rPr>
        <w:t xml:space="preserve"> </w:t>
      </w:r>
      <w:r w:rsidR="00ED4196">
        <w:rPr>
          <w:rFonts w:asciiTheme="minorHAnsi" w:hAnsiTheme="minorHAnsi" w:cstheme="minorHAnsi"/>
          <w:szCs w:val="24"/>
        </w:rPr>
        <w:t>for</w:t>
      </w:r>
      <w:r w:rsidR="00A241AD" w:rsidRPr="00D51F9A">
        <w:rPr>
          <w:rFonts w:asciiTheme="minorHAnsi" w:hAnsiTheme="minorHAnsi" w:cstheme="minorHAnsi"/>
          <w:szCs w:val="24"/>
        </w:rPr>
        <w:t xml:space="preserve"> ITU-</w:t>
      </w:r>
      <w:r w:rsidR="6FEA19F6" w:rsidRPr="00D51F9A">
        <w:rPr>
          <w:rFonts w:asciiTheme="minorHAnsi" w:hAnsiTheme="minorHAnsi" w:cstheme="minorHAnsi"/>
          <w:szCs w:val="24"/>
        </w:rPr>
        <w:t>YPP.</w:t>
      </w:r>
    </w:p>
    <w:p w14:paraId="7929E6E0" w14:textId="1D922C7D" w:rsidR="00D22119" w:rsidRPr="00D22119" w:rsidRDefault="00D22119" w:rsidP="008C3CCD">
      <w:pPr>
        <w:tabs>
          <w:tab w:val="clear" w:pos="567"/>
          <w:tab w:val="clear" w:pos="1134"/>
          <w:tab w:val="clear" w:pos="1701"/>
          <w:tab w:val="clear" w:pos="2268"/>
          <w:tab w:val="clear" w:pos="2835"/>
        </w:tabs>
        <w:spacing w:before="840"/>
        <w:jc w:val="center"/>
        <w:rPr>
          <w:sz w:val="22"/>
          <w:szCs w:val="22"/>
        </w:rPr>
      </w:pPr>
      <w:r>
        <w:rPr>
          <w:sz w:val="22"/>
          <w:szCs w:val="22"/>
        </w:rPr>
        <w:t>_________________</w:t>
      </w:r>
    </w:p>
    <w:sectPr w:rsidR="00D22119" w:rsidRPr="00D22119"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A593" w14:textId="77777777" w:rsidR="00C46483" w:rsidRDefault="00C46483">
      <w:r>
        <w:separator/>
      </w:r>
    </w:p>
  </w:endnote>
  <w:endnote w:type="continuationSeparator" w:id="0">
    <w:p w14:paraId="372A165D" w14:textId="77777777" w:rsidR="00C46483" w:rsidRDefault="00C46483">
      <w:r>
        <w:continuationSeparator/>
      </w:r>
    </w:p>
  </w:endnote>
  <w:endnote w:type="continuationNotice" w:id="1">
    <w:p w14:paraId="36A39D77" w14:textId="77777777" w:rsidR="00C46483" w:rsidRDefault="00C464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5D1D0354" w:rsidR="00EE49E8" w:rsidRDefault="00EE49E8" w:rsidP="00EE49E8">
          <w:pPr>
            <w:pStyle w:val="Header"/>
            <w:jc w:val="left"/>
            <w:rPr>
              <w:noProof/>
            </w:rPr>
          </w:pPr>
          <w:r>
            <w:rPr>
              <w:noProof/>
            </w:rPr>
            <w:t xml:space="preserve">DPS </w:t>
          </w:r>
          <w:r w:rsidR="005C42A2">
            <w:rPr>
              <w:noProof/>
            </w:rPr>
            <w:t>5</w:t>
          </w:r>
          <w:r w:rsidR="008C3CCD">
            <w:rPr>
              <w:noProof/>
            </w:rPr>
            <w:t>22730</w:t>
          </w:r>
        </w:p>
      </w:tc>
      <w:tc>
        <w:tcPr>
          <w:tcW w:w="8261" w:type="dxa"/>
        </w:tcPr>
        <w:p w14:paraId="35709C74" w14:textId="53C7CC3E"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C3CCD">
            <w:rPr>
              <w:bCs/>
            </w:rPr>
            <w:t>63</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D227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43ED085"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4F6DFC">
            <w:rPr>
              <w:bCs/>
            </w:rPr>
            <w:t>63</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11C8" w14:textId="77777777" w:rsidR="00C46483" w:rsidRDefault="00C46483">
      <w:r>
        <w:t>____________________</w:t>
      </w:r>
    </w:p>
  </w:footnote>
  <w:footnote w:type="continuationSeparator" w:id="0">
    <w:p w14:paraId="79E0B1AF" w14:textId="77777777" w:rsidR="00C46483" w:rsidRDefault="00C46483">
      <w:r>
        <w:continuationSeparator/>
      </w:r>
    </w:p>
  </w:footnote>
  <w:footnote w:type="continuationNotice" w:id="1">
    <w:p w14:paraId="6C886297" w14:textId="77777777" w:rsidR="00C46483" w:rsidRDefault="00C464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22119" w:rsidRPr="00784011" w14:paraId="61F273FA" w14:textId="77777777" w:rsidTr="00AB2E8A">
      <w:trPr>
        <w:trHeight w:val="1104"/>
        <w:jc w:val="center"/>
      </w:trPr>
      <w:tc>
        <w:tcPr>
          <w:tcW w:w="4390" w:type="dxa"/>
          <w:vAlign w:val="center"/>
        </w:tcPr>
        <w:p w14:paraId="7AEBDEF2" w14:textId="77777777" w:rsidR="00D22119" w:rsidRPr="009621F8" w:rsidRDefault="00D22119" w:rsidP="00D22119">
          <w:pPr>
            <w:pStyle w:val="Header"/>
            <w:jc w:val="left"/>
            <w:rPr>
              <w:rFonts w:ascii="Arial" w:hAnsi="Arial" w:cs="Arial"/>
              <w:b/>
              <w:bCs/>
              <w:color w:val="009CD6"/>
              <w:sz w:val="36"/>
              <w:szCs w:val="36"/>
            </w:rPr>
          </w:pPr>
          <w:r>
            <w:rPr>
              <w:noProof/>
            </w:rPr>
            <w:drawing>
              <wp:inline distT="0" distB="0" distL="0" distR="0" wp14:anchorId="2D581723" wp14:editId="277C60F9">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45D4E4F2" w14:textId="77777777" w:rsidR="00D22119" w:rsidRDefault="00D22119" w:rsidP="00D22119">
          <w:pPr>
            <w:pStyle w:val="Header"/>
            <w:jc w:val="right"/>
            <w:rPr>
              <w:rFonts w:ascii="Arial" w:hAnsi="Arial" w:cs="Arial"/>
              <w:b/>
              <w:bCs/>
              <w:color w:val="009CD6"/>
              <w:szCs w:val="18"/>
            </w:rPr>
          </w:pPr>
        </w:p>
        <w:p w14:paraId="135FFBA6" w14:textId="77777777" w:rsidR="00D22119" w:rsidRDefault="00D22119" w:rsidP="00D22119">
          <w:pPr>
            <w:pStyle w:val="Header"/>
            <w:jc w:val="right"/>
            <w:rPr>
              <w:rFonts w:ascii="Arial" w:hAnsi="Arial" w:cs="Arial"/>
              <w:b/>
              <w:bCs/>
              <w:color w:val="009CD6"/>
              <w:szCs w:val="18"/>
            </w:rPr>
          </w:pPr>
        </w:p>
        <w:p w14:paraId="6445B9B6" w14:textId="77777777" w:rsidR="00D22119" w:rsidRPr="00784011" w:rsidRDefault="00D22119" w:rsidP="00D2211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86488"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" fillcolor="#009cd5" stroked="f">
              <w10:wrap anchorx="page"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4740E12"/>
    <w:multiLevelType w:val="hybridMultilevel"/>
    <w:tmpl w:val="D940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E5BA22"/>
    <w:multiLevelType w:val="hybridMultilevel"/>
    <w:tmpl w:val="FFFFFFFF"/>
    <w:lvl w:ilvl="0" w:tplc="9E6C3E66">
      <w:start w:val="1"/>
      <w:numFmt w:val="decimal"/>
      <w:lvlText w:val="%1."/>
      <w:lvlJc w:val="left"/>
      <w:pPr>
        <w:ind w:left="720" w:hanging="360"/>
      </w:pPr>
    </w:lvl>
    <w:lvl w:ilvl="1" w:tplc="1F94D1C8">
      <w:start w:val="1"/>
      <w:numFmt w:val="lowerLetter"/>
      <w:lvlText w:val="%2."/>
      <w:lvlJc w:val="left"/>
      <w:pPr>
        <w:ind w:left="1440" w:hanging="360"/>
      </w:pPr>
    </w:lvl>
    <w:lvl w:ilvl="2" w:tplc="651EA4EC">
      <w:start w:val="1"/>
      <w:numFmt w:val="lowerRoman"/>
      <w:lvlText w:val="%3."/>
      <w:lvlJc w:val="right"/>
      <w:pPr>
        <w:ind w:left="2160" w:hanging="180"/>
      </w:pPr>
    </w:lvl>
    <w:lvl w:ilvl="3" w:tplc="99168268">
      <w:start w:val="1"/>
      <w:numFmt w:val="decimal"/>
      <w:lvlText w:val="%4."/>
      <w:lvlJc w:val="left"/>
      <w:pPr>
        <w:ind w:left="2880" w:hanging="360"/>
      </w:pPr>
    </w:lvl>
    <w:lvl w:ilvl="4" w:tplc="69464080">
      <w:start w:val="1"/>
      <w:numFmt w:val="lowerLetter"/>
      <w:lvlText w:val="%5."/>
      <w:lvlJc w:val="left"/>
      <w:pPr>
        <w:ind w:left="3600" w:hanging="360"/>
      </w:pPr>
    </w:lvl>
    <w:lvl w:ilvl="5" w:tplc="F41EBB12">
      <w:start w:val="1"/>
      <w:numFmt w:val="lowerRoman"/>
      <w:lvlText w:val="%6."/>
      <w:lvlJc w:val="right"/>
      <w:pPr>
        <w:ind w:left="4320" w:hanging="180"/>
      </w:pPr>
    </w:lvl>
    <w:lvl w:ilvl="6" w:tplc="18F4A328">
      <w:start w:val="1"/>
      <w:numFmt w:val="decimal"/>
      <w:lvlText w:val="%7."/>
      <w:lvlJc w:val="left"/>
      <w:pPr>
        <w:ind w:left="5040" w:hanging="360"/>
      </w:pPr>
    </w:lvl>
    <w:lvl w:ilvl="7" w:tplc="A314D5F4">
      <w:start w:val="1"/>
      <w:numFmt w:val="lowerLetter"/>
      <w:lvlText w:val="%8."/>
      <w:lvlJc w:val="left"/>
      <w:pPr>
        <w:ind w:left="5760" w:hanging="360"/>
      </w:pPr>
    </w:lvl>
    <w:lvl w:ilvl="8" w:tplc="68DC3E9E">
      <w:start w:val="1"/>
      <w:numFmt w:val="lowerRoman"/>
      <w:lvlText w:val="%9."/>
      <w:lvlJc w:val="right"/>
      <w:pPr>
        <w:ind w:left="6480" w:hanging="180"/>
      </w:pPr>
    </w:lvl>
  </w:abstractNum>
  <w:abstractNum w:abstractNumId="4" w15:restartNumberingAfterBreak="0">
    <w:nsid w:val="3A7F60CF"/>
    <w:multiLevelType w:val="hybridMultilevel"/>
    <w:tmpl w:val="9B849D68"/>
    <w:lvl w:ilvl="0" w:tplc="257A2DCA">
      <w:start w:val="1"/>
      <w:numFmt w:val="bullet"/>
      <w:lvlText w:val="·"/>
      <w:lvlJc w:val="left"/>
      <w:pPr>
        <w:ind w:left="720" w:hanging="360"/>
      </w:pPr>
      <w:rPr>
        <w:rFonts w:ascii="Symbol" w:hAnsi="Symbol" w:hint="default"/>
      </w:rPr>
    </w:lvl>
    <w:lvl w:ilvl="1" w:tplc="15187C62">
      <w:start w:val="1"/>
      <w:numFmt w:val="bullet"/>
      <w:lvlText w:val="o"/>
      <w:lvlJc w:val="left"/>
      <w:pPr>
        <w:ind w:left="1440" w:hanging="360"/>
      </w:pPr>
      <w:rPr>
        <w:rFonts w:ascii="Courier New" w:hAnsi="Courier New" w:hint="default"/>
      </w:rPr>
    </w:lvl>
    <w:lvl w:ilvl="2" w:tplc="460225D4">
      <w:start w:val="1"/>
      <w:numFmt w:val="bullet"/>
      <w:lvlText w:val=""/>
      <w:lvlJc w:val="left"/>
      <w:pPr>
        <w:ind w:left="2160" w:hanging="360"/>
      </w:pPr>
      <w:rPr>
        <w:rFonts w:ascii="Wingdings" w:hAnsi="Wingdings" w:hint="default"/>
      </w:rPr>
    </w:lvl>
    <w:lvl w:ilvl="3" w:tplc="A2344402">
      <w:start w:val="1"/>
      <w:numFmt w:val="bullet"/>
      <w:lvlText w:val=""/>
      <w:lvlJc w:val="left"/>
      <w:pPr>
        <w:ind w:left="2880" w:hanging="360"/>
      </w:pPr>
      <w:rPr>
        <w:rFonts w:ascii="Symbol" w:hAnsi="Symbol" w:hint="default"/>
      </w:rPr>
    </w:lvl>
    <w:lvl w:ilvl="4" w:tplc="5830A538">
      <w:start w:val="1"/>
      <w:numFmt w:val="bullet"/>
      <w:lvlText w:val="o"/>
      <w:lvlJc w:val="left"/>
      <w:pPr>
        <w:ind w:left="3600" w:hanging="360"/>
      </w:pPr>
      <w:rPr>
        <w:rFonts w:ascii="Courier New" w:hAnsi="Courier New" w:hint="default"/>
      </w:rPr>
    </w:lvl>
    <w:lvl w:ilvl="5" w:tplc="DBA26E48">
      <w:start w:val="1"/>
      <w:numFmt w:val="bullet"/>
      <w:lvlText w:val=""/>
      <w:lvlJc w:val="left"/>
      <w:pPr>
        <w:ind w:left="4320" w:hanging="360"/>
      </w:pPr>
      <w:rPr>
        <w:rFonts w:ascii="Wingdings" w:hAnsi="Wingdings" w:hint="default"/>
      </w:rPr>
    </w:lvl>
    <w:lvl w:ilvl="6" w:tplc="1F4C1176">
      <w:start w:val="1"/>
      <w:numFmt w:val="bullet"/>
      <w:lvlText w:val=""/>
      <w:lvlJc w:val="left"/>
      <w:pPr>
        <w:ind w:left="5040" w:hanging="360"/>
      </w:pPr>
      <w:rPr>
        <w:rFonts w:ascii="Symbol" w:hAnsi="Symbol" w:hint="default"/>
      </w:rPr>
    </w:lvl>
    <w:lvl w:ilvl="7" w:tplc="26E6963E">
      <w:start w:val="1"/>
      <w:numFmt w:val="bullet"/>
      <w:lvlText w:val="o"/>
      <w:lvlJc w:val="left"/>
      <w:pPr>
        <w:ind w:left="5760" w:hanging="360"/>
      </w:pPr>
      <w:rPr>
        <w:rFonts w:ascii="Courier New" w:hAnsi="Courier New" w:hint="default"/>
      </w:rPr>
    </w:lvl>
    <w:lvl w:ilvl="8" w:tplc="64242070">
      <w:start w:val="1"/>
      <w:numFmt w:val="bullet"/>
      <w:lvlText w:val=""/>
      <w:lvlJc w:val="left"/>
      <w:pPr>
        <w:ind w:left="6480" w:hanging="360"/>
      </w:pPr>
      <w:rPr>
        <w:rFonts w:ascii="Wingdings" w:hAnsi="Wingdings" w:hint="default"/>
      </w:rPr>
    </w:lvl>
  </w:abstractNum>
  <w:abstractNum w:abstractNumId="5" w15:restartNumberingAfterBreak="0">
    <w:nsid w:val="3E3B1CAE"/>
    <w:multiLevelType w:val="hybridMultilevel"/>
    <w:tmpl w:val="A5E83D70"/>
    <w:lvl w:ilvl="0" w:tplc="82A453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C5FF1"/>
    <w:multiLevelType w:val="hybridMultilevel"/>
    <w:tmpl w:val="0276C706"/>
    <w:lvl w:ilvl="0" w:tplc="754698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78643"/>
    <w:multiLevelType w:val="hybridMultilevel"/>
    <w:tmpl w:val="A4C47642"/>
    <w:lvl w:ilvl="0" w:tplc="2F3C68E6">
      <w:start w:val="1"/>
      <w:numFmt w:val="bullet"/>
      <w:lvlText w:val="·"/>
      <w:lvlJc w:val="left"/>
      <w:pPr>
        <w:ind w:left="720" w:hanging="360"/>
      </w:pPr>
      <w:rPr>
        <w:rFonts w:ascii="Symbol" w:hAnsi="Symbol" w:hint="default"/>
      </w:rPr>
    </w:lvl>
    <w:lvl w:ilvl="1" w:tplc="A176AC70">
      <w:start w:val="1"/>
      <w:numFmt w:val="bullet"/>
      <w:lvlText w:val="o"/>
      <w:lvlJc w:val="left"/>
      <w:pPr>
        <w:ind w:left="1440" w:hanging="360"/>
      </w:pPr>
      <w:rPr>
        <w:rFonts w:ascii="Courier New" w:hAnsi="Courier New" w:hint="default"/>
      </w:rPr>
    </w:lvl>
    <w:lvl w:ilvl="2" w:tplc="DD1E8B0A">
      <w:start w:val="1"/>
      <w:numFmt w:val="bullet"/>
      <w:lvlText w:val=""/>
      <w:lvlJc w:val="left"/>
      <w:pPr>
        <w:ind w:left="2160" w:hanging="360"/>
      </w:pPr>
      <w:rPr>
        <w:rFonts w:ascii="Wingdings" w:hAnsi="Wingdings" w:hint="default"/>
      </w:rPr>
    </w:lvl>
    <w:lvl w:ilvl="3" w:tplc="731A3DF2">
      <w:start w:val="1"/>
      <w:numFmt w:val="bullet"/>
      <w:lvlText w:val=""/>
      <w:lvlJc w:val="left"/>
      <w:pPr>
        <w:ind w:left="2880" w:hanging="360"/>
      </w:pPr>
      <w:rPr>
        <w:rFonts w:ascii="Symbol" w:hAnsi="Symbol" w:hint="default"/>
      </w:rPr>
    </w:lvl>
    <w:lvl w:ilvl="4" w:tplc="C478DDD4">
      <w:start w:val="1"/>
      <w:numFmt w:val="bullet"/>
      <w:lvlText w:val="o"/>
      <w:lvlJc w:val="left"/>
      <w:pPr>
        <w:ind w:left="3600" w:hanging="360"/>
      </w:pPr>
      <w:rPr>
        <w:rFonts w:ascii="Courier New" w:hAnsi="Courier New" w:hint="default"/>
      </w:rPr>
    </w:lvl>
    <w:lvl w:ilvl="5" w:tplc="B33A5660">
      <w:start w:val="1"/>
      <w:numFmt w:val="bullet"/>
      <w:lvlText w:val=""/>
      <w:lvlJc w:val="left"/>
      <w:pPr>
        <w:ind w:left="4320" w:hanging="360"/>
      </w:pPr>
      <w:rPr>
        <w:rFonts w:ascii="Wingdings" w:hAnsi="Wingdings" w:hint="default"/>
      </w:rPr>
    </w:lvl>
    <w:lvl w:ilvl="6" w:tplc="303E2C66">
      <w:start w:val="1"/>
      <w:numFmt w:val="bullet"/>
      <w:lvlText w:val=""/>
      <w:lvlJc w:val="left"/>
      <w:pPr>
        <w:ind w:left="5040" w:hanging="360"/>
      </w:pPr>
      <w:rPr>
        <w:rFonts w:ascii="Symbol" w:hAnsi="Symbol" w:hint="default"/>
      </w:rPr>
    </w:lvl>
    <w:lvl w:ilvl="7" w:tplc="D4F6778C">
      <w:start w:val="1"/>
      <w:numFmt w:val="bullet"/>
      <w:lvlText w:val="o"/>
      <w:lvlJc w:val="left"/>
      <w:pPr>
        <w:ind w:left="5760" w:hanging="360"/>
      </w:pPr>
      <w:rPr>
        <w:rFonts w:ascii="Courier New" w:hAnsi="Courier New" w:hint="default"/>
      </w:rPr>
    </w:lvl>
    <w:lvl w:ilvl="8" w:tplc="B976931A">
      <w:start w:val="1"/>
      <w:numFmt w:val="bullet"/>
      <w:lvlText w:val=""/>
      <w:lvlJc w:val="left"/>
      <w:pPr>
        <w:ind w:left="6480" w:hanging="360"/>
      </w:pPr>
      <w:rPr>
        <w:rFonts w:ascii="Wingdings" w:hAnsi="Wingdings" w:hint="default"/>
      </w:rPr>
    </w:lvl>
  </w:abstractNum>
  <w:abstractNum w:abstractNumId="8" w15:restartNumberingAfterBreak="0">
    <w:nsid w:val="6BD17192"/>
    <w:multiLevelType w:val="hybridMultilevel"/>
    <w:tmpl w:val="5AC00E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296079">
    <w:abstractNumId w:val="4"/>
  </w:num>
  <w:num w:numId="2" w16cid:durableId="1360470388">
    <w:abstractNumId w:val="7"/>
  </w:num>
  <w:num w:numId="3" w16cid:durableId="2044163735">
    <w:abstractNumId w:val="3"/>
  </w:num>
  <w:num w:numId="4" w16cid:durableId="599293666">
    <w:abstractNumId w:val="0"/>
  </w:num>
  <w:num w:numId="5" w16cid:durableId="1323461054">
    <w:abstractNumId w:val="6"/>
  </w:num>
  <w:num w:numId="6" w16cid:durableId="1858158817">
    <w:abstractNumId w:val="5"/>
  </w:num>
  <w:num w:numId="7" w16cid:durableId="1726219138">
    <w:abstractNumId w:val="2"/>
  </w:num>
  <w:num w:numId="8" w16cid:durableId="1222475647">
    <w:abstractNumId w:val="8"/>
  </w:num>
  <w:num w:numId="9" w16cid:durableId="149711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BDF"/>
    <w:rsid w:val="000025B6"/>
    <w:rsid w:val="000030FE"/>
    <w:rsid w:val="00006260"/>
    <w:rsid w:val="0001323C"/>
    <w:rsid w:val="00014362"/>
    <w:rsid w:val="00016FF5"/>
    <w:rsid w:val="000210D4"/>
    <w:rsid w:val="0002489D"/>
    <w:rsid w:val="00032D2D"/>
    <w:rsid w:val="00036BAC"/>
    <w:rsid w:val="00041DCD"/>
    <w:rsid w:val="00042EC1"/>
    <w:rsid w:val="00044549"/>
    <w:rsid w:val="00045DB0"/>
    <w:rsid w:val="00050BEB"/>
    <w:rsid w:val="00051E72"/>
    <w:rsid w:val="00054ED5"/>
    <w:rsid w:val="00055CD5"/>
    <w:rsid w:val="0005633B"/>
    <w:rsid w:val="000616B5"/>
    <w:rsid w:val="000624DC"/>
    <w:rsid w:val="0006254E"/>
    <w:rsid w:val="00063016"/>
    <w:rsid w:val="00063332"/>
    <w:rsid w:val="00064921"/>
    <w:rsid w:val="000657E7"/>
    <w:rsid w:val="00065A59"/>
    <w:rsid w:val="00066795"/>
    <w:rsid w:val="00072C21"/>
    <w:rsid w:val="00076AF6"/>
    <w:rsid w:val="00081B89"/>
    <w:rsid w:val="00083497"/>
    <w:rsid w:val="00085CF2"/>
    <w:rsid w:val="0008774A"/>
    <w:rsid w:val="00087C50"/>
    <w:rsid w:val="000903A8"/>
    <w:rsid w:val="00090969"/>
    <w:rsid w:val="000936DE"/>
    <w:rsid w:val="00093A23"/>
    <w:rsid w:val="00095E41"/>
    <w:rsid w:val="00096DE2"/>
    <w:rsid w:val="000A7173"/>
    <w:rsid w:val="000A71AF"/>
    <w:rsid w:val="000B12BD"/>
    <w:rsid w:val="000B1705"/>
    <w:rsid w:val="000C0F71"/>
    <w:rsid w:val="000C47CB"/>
    <w:rsid w:val="000C7097"/>
    <w:rsid w:val="000D150A"/>
    <w:rsid w:val="000D16D4"/>
    <w:rsid w:val="000D2729"/>
    <w:rsid w:val="000D6556"/>
    <w:rsid w:val="000D75B2"/>
    <w:rsid w:val="000E1596"/>
    <w:rsid w:val="000E2EC9"/>
    <w:rsid w:val="000E3F80"/>
    <w:rsid w:val="000E49EE"/>
    <w:rsid w:val="000E54EB"/>
    <w:rsid w:val="000E60FE"/>
    <w:rsid w:val="000E76E9"/>
    <w:rsid w:val="000E7BBA"/>
    <w:rsid w:val="000F1703"/>
    <w:rsid w:val="000F18BB"/>
    <w:rsid w:val="00101902"/>
    <w:rsid w:val="001054FB"/>
    <w:rsid w:val="00107532"/>
    <w:rsid w:val="001121F5"/>
    <w:rsid w:val="00112DC3"/>
    <w:rsid w:val="001132AC"/>
    <w:rsid w:val="00115A4B"/>
    <w:rsid w:val="0011686C"/>
    <w:rsid w:val="001227F5"/>
    <w:rsid w:val="00125C44"/>
    <w:rsid w:val="00130D99"/>
    <w:rsid w:val="001316AE"/>
    <w:rsid w:val="00132575"/>
    <w:rsid w:val="001340DA"/>
    <w:rsid w:val="00136C92"/>
    <w:rsid w:val="001373AE"/>
    <w:rsid w:val="001400DC"/>
    <w:rsid w:val="00140CE1"/>
    <w:rsid w:val="00141F94"/>
    <w:rsid w:val="00143174"/>
    <w:rsid w:val="00143A9F"/>
    <w:rsid w:val="00144561"/>
    <w:rsid w:val="001457AE"/>
    <w:rsid w:val="0014701F"/>
    <w:rsid w:val="0015305A"/>
    <w:rsid w:val="001661DC"/>
    <w:rsid w:val="00170839"/>
    <w:rsid w:val="0017539C"/>
    <w:rsid w:val="001757E2"/>
    <w:rsid w:val="00175AC2"/>
    <w:rsid w:val="0017609F"/>
    <w:rsid w:val="001804D6"/>
    <w:rsid w:val="001814AB"/>
    <w:rsid w:val="00183794"/>
    <w:rsid w:val="00192B1F"/>
    <w:rsid w:val="001931ED"/>
    <w:rsid w:val="00194A46"/>
    <w:rsid w:val="00195599"/>
    <w:rsid w:val="001958F8"/>
    <w:rsid w:val="00196396"/>
    <w:rsid w:val="0019753F"/>
    <w:rsid w:val="001A04A0"/>
    <w:rsid w:val="001A10F9"/>
    <w:rsid w:val="001A1292"/>
    <w:rsid w:val="001A14C8"/>
    <w:rsid w:val="001A7D1D"/>
    <w:rsid w:val="001B288A"/>
    <w:rsid w:val="001B356A"/>
    <w:rsid w:val="001B4677"/>
    <w:rsid w:val="001B4FD6"/>
    <w:rsid w:val="001B51DD"/>
    <w:rsid w:val="001B594E"/>
    <w:rsid w:val="001B7630"/>
    <w:rsid w:val="001C095C"/>
    <w:rsid w:val="001C628E"/>
    <w:rsid w:val="001D2E28"/>
    <w:rsid w:val="001D33E8"/>
    <w:rsid w:val="001E0F7B"/>
    <w:rsid w:val="001E2216"/>
    <w:rsid w:val="001E36C3"/>
    <w:rsid w:val="001E7B7A"/>
    <w:rsid w:val="001E7BA4"/>
    <w:rsid w:val="001F33A5"/>
    <w:rsid w:val="001F4C12"/>
    <w:rsid w:val="001F65F8"/>
    <w:rsid w:val="002017C9"/>
    <w:rsid w:val="00206A9D"/>
    <w:rsid w:val="002074FF"/>
    <w:rsid w:val="00207950"/>
    <w:rsid w:val="00210599"/>
    <w:rsid w:val="00211218"/>
    <w:rsid w:val="002119FD"/>
    <w:rsid w:val="002124F6"/>
    <w:rsid w:val="00212FEA"/>
    <w:rsid w:val="002130E0"/>
    <w:rsid w:val="00216B4F"/>
    <w:rsid w:val="0021731C"/>
    <w:rsid w:val="00222144"/>
    <w:rsid w:val="00226B94"/>
    <w:rsid w:val="00226DDE"/>
    <w:rsid w:val="00227831"/>
    <w:rsid w:val="00232B0A"/>
    <w:rsid w:val="002333BC"/>
    <w:rsid w:val="002341C0"/>
    <w:rsid w:val="0023470C"/>
    <w:rsid w:val="00235A42"/>
    <w:rsid w:val="00235D32"/>
    <w:rsid w:val="00237C09"/>
    <w:rsid w:val="002411DD"/>
    <w:rsid w:val="00241FB9"/>
    <w:rsid w:val="00243CC2"/>
    <w:rsid w:val="002441F5"/>
    <w:rsid w:val="00250BBF"/>
    <w:rsid w:val="00251351"/>
    <w:rsid w:val="00254793"/>
    <w:rsid w:val="00254C99"/>
    <w:rsid w:val="00254F05"/>
    <w:rsid w:val="00255A9E"/>
    <w:rsid w:val="0026083B"/>
    <w:rsid w:val="00261B10"/>
    <w:rsid w:val="00261B55"/>
    <w:rsid w:val="0026279E"/>
    <w:rsid w:val="00263FA9"/>
    <w:rsid w:val="00264425"/>
    <w:rsid w:val="00264F62"/>
    <w:rsid w:val="00265875"/>
    <w:rsid w:val="0027303B"/>
    <w:rsid w:val="00275784"/>
    <w:rsid w:val="00277476"/>
    <w:rsid w:val="0028004D"/>
    <w:rsid w:val="0028109B"/>
    <w:rsid w:val="0028227E"/>
    <w:rsid w:val="00282443"/>
    <w:rsid w:val="00283DE4"/>
    <w:rsid w:val="0028679F"/>
    <w:rsid w:val="0029054A"/>
    <w:rsid w:val="00295AA0"/>
    <w:rsid w:val="002960FE"/>
    <w:rsid w:val="002A0D3B"/>
    <w:rsid w:val="002A149C"/>
    <w:rsid w:val="002A2188"/>
    <w:rsid w:val="002A32CF"/>
    <w:rsid w:val="002A3646"/>
    <w:rsid w:val="002B1F58"/>
    <w:rsid w:val="002B2F53"/>
    <w:rsid w:val="002B5041"/>
    <w:rsid w:val="002B56DB"/>
    <w:rsid w:val="002B7812"/>
    <w:rsid w:val="002C1C7A"/>
    <w:rsid w:val="002C2DD3"/>
    <w:rsid w:val="002C370C"/>
    <w:rsid w:val="002C52EA"/>
    <w:rsid w:val="002C54E2"/>
    <w:rsid w:val="002D2AB7"/>
    <w:rsid w:val="002D66C2"/>
    <w:rsid w:val="002D7F06"/>
    <w:rsid w:val="002E4ACC"/>
    <w:rsid w:val="002E533B"/>
    <w:rsid w:val="002E5354"/>
    <w:rsid w:val="002E5E13"/>
    <w:rsid w:val="002E6026"/>
    <w:rsid w:val="002E74DB"/>
    <w:rsid w:val="002F2A02"/>
    <w:rsid w:val="002F4EDB"/>
    <w:rsid w:val="00301256"/>
    <w:rsid w:val="0030160F"/>
    <w:rsid w:val="00301E25"/>
    <w:rsid w:val="00302EF6"/>
    <w:rsid w:val="00305D06"/>
    <w:rsid w:val="003064E3"/>
    <w:rsid w:val="00306A94"/>
    <w:rsid w:val="00312FC5"/>
    <w:rsid w:val="00313733"/>
    <w:rsid w:val="0031472A"/>
    <w:rsid w:val="00315BA9"/>
    <w:rsid w:val="003166CD"/>
    <w:rsid w:val="00320223"/>
    <w:rsid w:val="00322D0D"/>
    <w:rsid w:val="00324477"/>
    <w:rsid w:val="00330655"/>
    <w:rsid w:val="00332847"/>
    <w:rsid w:val="00333C6C"/>
    <w:rsid w:val="00341C57"/>
    <w:rsid w:val="003420C4"/>
    <w:rsid w:val="00343242"/>
    <w:rsid w:val="003456C7"/>
    <w:rsid w:val="00346602"/>
    <w:rsid w:val="00346B95"/>
    <w:rsid w:val="00351CCE"/>
    <w:rsid w:val="00351FB7"/>
    <w:rsid w:val="0035252E"/>
    <w:rsid w:val="003555AA"/>
    <w:rsid w:val="003556ED"/>
    <w:rsid w:val="0035683F"/>
    <w:rsid w:val="003611BE"/>
    <w:rsid w:val="00361465"/>
    <w:rsid w:val="00362FDC"/>
    <w:rsid w:val="003642E7"/>
    <w:rsid w:val="00365D45"/>
    <w:rsid w:val="00373E5D"/>
    <w:rsid w:val="00374CC8"/>
    <w:rsid w:val="00375879"/>
    <w:rsid w:val="0037635A"/>
    <w:rsid w:val="003800C1"/>
    <w:rsid w:val="003833DC"/>
    <w:rsid w:val="00383D47"/>
    <w:rsid w:val="00385817"/>
    <w:rsid w:val="00385A05"/>
    <w:rsid w:val="00386F38"/>
    <w:rsid w:val="003877F5"/>
    <w:rsid w:val="00393AC3"/>
    <w:rsid w:val="003942D4"/>
    <w:rsid w:val="003943A2"/>
    <w:rsid w:val="00394D5E"/>
    <w:rsid w:val="003958A8"/>
    <w:rsid w:val="003A1474"/>
    <w:rsid w:val="003A193D"/>
    <w:rsid w:val="003A6564"/>
    <w:rsid w:val="003A797E"/>
    <w:rsid w:val="003A7A5D"/>
    <w:rsid w:val="003B0C41"/>
    <w:rsid w:val="003B4897"/>
    <w:rsid w:val="003B7A2A"/>
    <w:rsid w:val="003C2533"/>
    <w:rsid w:val="003C36EB"/>
    <w:rsid w:val="003C5071"/>
    <w:rsid w:val="003C517F"/>
    <w:rsid w:val="003C5586"/>
    <w:rsid w:val="003C6911"/>
    <w:rsid w:val="003D2CC4"/>
    <w:rsid w:val="003D44F3"/>
    <w:rsid w:val="003D5A7F"/>
    <w:rsid w:val="003D77D7"/>
    <w:rsid w:val="003E5519"/>
    <w:rsid w:val="003E6E7D"/>
    <w:rsid w:val="003F1E5C"/>
    <w:rsid w:val="003F5A2C"/>
    <w:rsid w:val="003F5D7F"/>
    <w:rsid w:val="003F73BC"/>
    <w:rsid w:val="003F788F"/>
    <w:rsid w:val="003F7B4E"/>
    <w:rsid w:val="0040027E"/>
    <w:rsid w:val="004003E3"/>
    <w:rsid w:val="00402D24"/>
    <w:rsid w:val="00402DD0"/>
    <w:rsid w:val="0040435A"/>
    <w:rsid w:val="00405555"/>
    <w:rsid w:val="004110DE"/>
    <w:rsid w:val="00412877"/>
    <w:rsid w:val="00416A24"/>
    <w:rsid w:val="004175C5"/>
    <w:rsid w:val="00422C49"/>
    <w:rsid w:val="00423DD1"/>
    <w:rsid w:val="004277FB"/>
    <w:rsid w:val="00431539"/>
    <w:rsid w:val="00431D9E"/>
    <w:rsid w:val="004339AD"/>
    <w:rsid w:val="00433CE8"/>
    <w:rsid w:val="00434A5C"/>
    <w:rsid w:val="004359D9"/>
    <w:rsid w:val="004394A3"/>
    <w:rsid w:val="00441E06"/>
    <w:rsid w:val="00442B8B"/>
    <w:rsid w:val="004439D3"/>
    <w:rsid w:val="00445300"/>
    <w:rsid w:val="00450264"/>
    <w:rsid w:val="004513BF"/>
    <w:rsid w:val="0045307B"/>
    <w:rsid w:val="004544D9"/>
    <w:rsid w:val="00454905"/>
    <w:rsid w:val="00455E7A"/>
    <w:rsid w:val="00460D59"/>
    <w:rsid w:val="00461C3F"/>
    <w:rsid w:val="0046306F"/>
    <w:rsid w:val="00470293"/>
    <w:rsid w:val="00472BAD"/>
    <w:rsid w:val="00474162"/>
    <w:rsid w:val="0047645A"/>
    <w:rsid w:val="004800DC"/>
    <w:rsid w:val="00481782"/>
    <w:rsid w:val="00482E89"/>
    <w:rsid w:val="00482F2E"/>
    <w:rsid w:val="00484009"/>
    <w:rsid w:val="00484B65"/>
    <w:rsid w:val="00486C95"/>
    <w:rsid w:val="00487DB6"/>
    <w:rsid w:val="0048F178"/>
    <w:rsid w:val="00490E72"/>
    <w:rsid w:val="00491157"/>
    <w:rsid w:val="004921C8"/>
    <w:rsid w:val="00492E1C"/>
    <w:rsid w:val="00494A85"/>
    <w:rsid w:val="004951AC"/>
    <w:rsid w:val="00495B0B"/>
    <w:rsid w:val="00496718"/>
    <w:rsid w:val="00496EA4"/>
    <w:rsid w:val="00497829"/>
    <w:rsid w:val="004A07DD"/>
    <w:rsid w:val="004A0C2C"/>
    <w:rsid w:val="004A1B8B"/>
    <w:rsid w:val="004A2728"/>
    <w:rsid w:val="004A3F70"/>
    <w:rsid w:val="004A4D28"/>
    <w:rsid w:val="004A713A"/>
    <w:rsid w:val="004B1C82"/>
    <w:rsid w:val="004B435B"/>
    <w:rsid w:val="004B737A"/>
    <w:rsid w:val="004C1940"/>
    <w:rsid w:val="004C22AF"/>
    <w:rsid w:val="004C4115"/>
    <w:rsid w:val="004D1851"/>
    <w:rsid w:val="004D5616"/>
    <w:rsid w:val="004D5872"/>
    <w:rsid w:val="004D599D"/>
    <w:rsid w:val="004D618D"/>
    <w:rsid w:val="004E1426"/>
    <w:rsid w:val="004E2EA5"/>
    <w:rsid w:val="004E3AEB"/>
    <w:rsid w:val="004E3C05"/>
    <w:rsid w:val="004E3DF0"/>
    <w:rsid w:val="004E4AA0"/>
    <w:rsid w:val="004E56B8"/>
    <w:rsid w:val="004E5A50"/>
    <w:rsid w:val="004E6A86"/>
    <w:rsid w:val="004E6E31"/>
    <w:rsid w:val="004F328C"/>
    <w:rsid w:val="004F3870"/>
    <w:rsid w:val="004F398B"/>
    <w:rsid w:val="004F4467"/>
    <w:rsid w:val="004F4B62"/>
    <w:rsid w:val="004F6DFC"/>
    <w:rsid w:val="004F7C0F"/>
    <w:rsid w:val="0050223C"/>
    <w:rsid w:val="005031BC"/>
    <w:rsid w:val="00506B33"/>
    <w:rsid w:val="0050704A"/>
    <w:rsid w:val="00507596"/>
    <w:rsid w:val="00510A58"/>
    <w:rsid w:val="00512677"/>
    <w:rsid w:val="00512775"/>
    <w:rsid w:val="005153B2"/>
    <w:rsid w:val="00515762"/>
    <w:rsid w:val="005172D6"/>
    <w:rsid w:val="0052009F"/>
    <w:rsid w:val="00521701"/>
    <w:rsid w:val="00521D7C"/>
    <w:rsid w:val="00522614"/>
    <w:rsid w:val="00523664"/>
    <w:rsid w:val="00523B7B"/>
    <w:rsid w:val="005243FF"/>
    <w:rsid w:val="0053045F"/>
    <w:rsid w:val="0053046C"/>
    <w:rsid w:val="005323C0"/>
    <w:rsid w:val="00532D1A"/>
    <w:rsid w:val="005379A7"/>
    <w:rsid w:val="0054490B"/>
    <w:rsid w:val="00546E1D"/>
    <w:rsid w:val="00547051"/>
    <w:rsid w:val="00553E61"/>
    <w:rsid w:val="00556C15"/>
    <w:rsid w:val="00562A15"/>
    <w:rsid w:val="00564FBC"/>
    <w:rsid w:val="00566DE3"/>
    <w:rsid w:val="00570E95"/>
    <w:rsid w:val="00570EAF"/>
    <w:rsid w:val="00573479"/>
    <w:rsid w:val="00573CC8"/>
    <w:rsid w:val="005800BC"/>
    <w:rsid w:val="00582442"/>
    <w:rsid w:val="0058322F"/>
    <w:rsid w:val="0058342E"/>
    <w:rsid w:val="00584053"/>
    <w:rsid w:val="00586CEA"/>
    <w:rsid w:val="00590E44"/>
    <w:rsid w:val="00590FBE"/>
    <w:rsid w:val="00593391"/>
    <w:rsid w:val="00594085"/>
    <w:rsid w:val="00595A79"/>
    <w:rsid w:val="00596A7E"/>
    <w:rsid w:val="005A22F4"/>
    <w:rsid w:val="005A4177"/>
    <w:rsid w:val="005A52E1"/>
    <w:rsid w:val="005A628E"/>
    <w:rsid w:val="005A65A8"/>
    <w:rsid w:val="005A70ED"/>
    <w:rsid w:val="005B21D8"/>
    <w:rsid w:val="005B2C45"/>
    <w:rsid w:val="005B2F6D"/>
    <w:rsid w:val="005B503C"/>
    <w:rsid w:val="005B6479"/>
    <w:rsid w:val="005B6589"/>
    <w:rsid w:val="005C42A2"/>
    <w:rsid w:val="005C6847"/>
    <w:rsid w:val="005D2277"/>
    <w:rsid w:val="005D2292"/>
    <w:rsid w:val="005D3BA8"/>
    <w:rsid w:val="005D579A"/>
    <w:rsid w:val="005D6CCE"/>
    <w:rsid w:val="005E1604"/>
    <w:rsid w:val="005E3338"/>
    <w:rsid w:val="005E40AE"/>
    <w:rsid w:val="005E58A8"/>
    <w:rsid w:val="005E747A"/>
    <w:rsid w:val="005E7624"/>
    <w:rsid w:val="005F1701"/>
    <w:rsid w:val="005F3269"/>
    <w:rsid w:val="005F7A56"/>
    <w:rsid w:val="005F7ECC"/>
    <w:rsid w:val="0060089E"/>
    <w:rsid w:val="00602BEF"/>
    <w:rsid w:val="00605A1F"/>
    <w:rsid w:val="00610DE9"/>
    <w:rsid w:val="00612BC0"/>
    <w:rsid w:val="00616793"/>
    <w:rsid w:val="00616B15"/>
    <w:rsid w:val="00621F6E"/>
    <w:rsid w:val="006231B2"/>
    <w:rsid w:val="006232FD"/>
    <w:rsid w:val="00623AE3"/>
    <w:rsid w:val="00626701"/>
    <w:rsid w:val="00630EF4"/>
    <w:rsid w:val="00631676"/>
    <w:rsid w:val="0063533C"/>
    <w:rsid w:val="0064160D"/>
    <w:rsid w:val="00642131"/>
    <w:rsid w:val="00642641"/>
    <w:rsid w:val="006428E5"/>
    <w:rsid w:val="006461CB"/>
    <w:rsid w:val="00647256"/>
    <w:rsid w:val="0064737F"/>
    <w:rsid w:val="006535F1"/>
    <w:rsid w:val="0065557D"/>
    <w:rsid w:val="00655E2A"/>
    <w:rsid w:val="00660BCE"/>
    <w:rsid w:val="00660D50"/>
    <w:rsid w:val="00662984"/>
    <w:rsid w:val="00663D5E"/>
    <w:rsid w:val="00666BE7"/>
    <w:rsid w:val="006716BB"/>
    <w:rsid w:val="00671F36"/>
    <w:rsid w:val="00680854"/>
    <w:rsid w:val="00680CF7"/>
    <w:rsid w:val="00683BCD"/>
    <w:rsid w:val="006854BE"/>
    <w:rsid w:val="006856C0"/>
    <w:rsid w:val="0068582A"/>
    <w:rsid w:val="006879C2"/>
    <w:rsid w:val="00691797"/>
    <w:rsid w:val="00692CDA"/>
    <w:rsid w:val="006939D4"/>
    <w:rsid w:val="0069416F"/>
    <w:rsid w:val="006A3464"/>
    <w:rsid w:val="006A3E12"/>
    <w:rsid w:val="006A5D7A"/>
    <w:rsid w:val="006A6154"/>
    <w:rsid w:val="006A708C"/>
    <w:rsid w:val="006B1859"/>
    <w:rsid w:val="006B2FF6"/>
    <w:rsid w:val="006B6680"/>
    <w:rsid w:val="006B6DCC"/>
    <w:rsid w:val="006C4462"/>
    <w:rsid w:val="006C606A"/>
    <w:rsid w:val="006C6DB3"/>
    <w:rsid w:val="006C7F1A"/>
    <w:rsid w:val="006D0E27"/>
    <w:rsid w:val="006D2FD7"/>
    <w:rsid w:val="006D48CC"/>
    <w:rsid w:val="006D49E6"/>
    <w:rsid w:val="006D566B"/>
    <w:rsid w:val="006D5BE4"/>
    <w:rsid w:val="006D5C82"/>
    <w:rsid w:val="006D6247"/>
    <w:rsid w:val="006D729D"/>
    <w:rsid w:val="006E4E84"/>
    <w:rsid w:val="006E6AD8"/>
    <w:rsid w:val="006F095F"/>
    <w:rsid w:val="006F4B67"/>
    <w:rsid w:val="006F4D6C"/>
    <w:rsid w:val="00702DEF"/>
    <w:rsid w:val="00706861"/>
    <w:rsid w:val="007128D2"/>
    <w:rsid w:val="007208FF"/>
    <w:rsid w:val="007237EE"/>
    <w:rsid w:val="007339D5"/>
    <w:rsid w:val="00733D5E"/>
    <w:rsid w:val="007358ED"/>
    <w:rsid w:val="00737BB2"/>
    <w:rsid w:val="007428F5"/>
    <w:rsid w:val="00744011"/>
    <w:rsid w:val="00746AD2"/>
    <w:rsid w:val="0075051B"/>
    <w:rsid w:val="00750787"/>
    <w:rsid w:val="00750DAD"/>
    <w:rsid w:val="00754B17"/>
    <w:rsid w:val="007610A3"/>
    <w:rsid w:val="00762A64"/>
    <w:rsid w:val="00762A75"/>
    <w:rsid w:val="00763B56"/>
    <w:rsid w:val="00770A6B"/>
    <w:rsid w:val="00771563"/>
    <w:rsid w:val="00774534"/>
    <w:rsid w:val="0077789F"/>
    <w:rsid w:val="00780939"/>
    <w:rsid w:val="00780F0E"/>
    <w:rsid w:val="00781AE1"/>
    <w:rsid w:val="007835E2"/>
    <w:rsid w:val="00784F18"/>
    <w:rsid w:val="00786AE4"/>
    <w:rsid w:val="00790509"/>
    <w:rsid w:val="00792D1F"/>
    <w:rsid w:val="00793188"/>
    <w:rsid w:val="00793ED1"/>
    <w:rsid w:val="00794D34"/>
    <w:rsid w:val="00794E80"/>
    <w:rsid w:val="007971EE"/>
    <w:rsid w:val="007A0BC5"/>
    <w:rsid w:val="007A0D3F"/>
    <w:rsid w:val="007A18AD"/>
    <w:rsid w:val="007A4BEB"/>
    <w:rsid w:val="007B461D"/>
    <w:rsid w:val="007B475E"/>
    <w:rsid w:val="007BBA0A"/>
    <w:rsid w:val="007C47A8"/>
    <w:rsid w:val="007C7AE6"/>
    <w:rsid w:val="007D1564"/>
    <w:rsid w:val="007D4DD3"/>
    <w:rsid w:val="007D585C"/>
    <w:rsid w:val="007E0109"/>
    <w:rsid w:val="007E282E"/>
    <w:rsid w:val="007E5233"/>
    <w:rsid w:val="007E61DF"/>
    <w:rsid w:val="007E794F"/>
    <w:rsid w:val="007F00AC"/>
    <w:rsid w:val="007F1A33"/>
    <w:rsid w:val="007F2CCA"/>
    <w:rsid w:val="007F61D5"/>
    <w:rsid w:val="0080224C"/>
    <w:rsid w:val="00802B9D"/>
    <w:rsid w:val="00806686"/>
    <w:rsid w:val="008119C4"/>
    <w:rsid w:val="00812AC3"/>
    <w:rsid w:val="00813C7C"/>
    <w:rsid w:val="00813E5E"/>
    <w:rsid w:val="00815D84"/>
    <w:rsid w:val="008213C4"/>
    <w:rsid w:val="00822EA4"/>
    <w:rsid w:val="00823264"/>
    <w:rsid w:val="008260AE"/>
    <w:rsid w:val="008265D4"/>
    <w:rsid w:val="00826C97"/>
    <w:rsid w:val="0082706A"/>
    <w:rsid w:val="008304C2"/>
    <w:rsid w:val="00830753"/>
    <w:rsid w:val="00830BCC"/>
    <w:rsid w:val="0083581B"/>
    <w:rsid w:val="00836151"/>
    <w:rsid w:val="00836B84"/>
    <w:rsid w:val="00844E60"/>
    <w:rsid w:val="00846587"/>
    <w:rsid w:val="008523EA"/>
    <w:rsid w:val="00852686"/>
    <w:rsid w:val="00852C20"/>
    <w:rsid w:val="00855C3E"/>
    <w:rsid w:val="00855DC5"/>
    <w:rsid w:val="00857DD0"/>
    <w:rsid w:val="00857E8B"/>
    <w:rsid w:val="00861E4B"/>
    <w:rsid w:val="0086336B"/>
    <w:rsid w:val="00863874"/>
    <w:rsid w:val="00864AFF"/>
    <w:rsid w:val="00865925"/>
    <w:rsid w:val="008665F5"/>
    <w:rsid w:val="008666B7"/>
    <w:rsid w:val="008672C1"/>
    <w:rsid w:val="008722EB"/>
    <w:rsid w:val="008739F5"/>
    <w:rsid w:val="00884B56"/>
    <w:rsid w:val="008862F7"/>
    <w:rsid w:val="00890C16"/>
    <w:rsid w:val="008935E8"/>
    <w:rsid w:val="00896DB0"/>
    <w:rsid w:val="008A0E70"/>
    <w:rsid w:val="008A3688"/>
    <w:rsid w:val="008A4804"/>
    <w:rsid w:val="008A5245"/>
    <w:rsid w:val="008A7159"/>
    <w:rsid w:val="008B14B8"/>
    <w:rsid w:val="008B4A6A"/>
    <w:rsid w:val="008C0607"/>
    <w:rsid w:val="008C157D"/>
    <w:rsid w:val="008C3CCD"/>
    <w:rsid w:val="008C62FB"/>
    <w:rsid w:val="008C7E27"/>
    <w:rsid w:val="008D09D7"/>
    <w:rsid w:val="008D32AA"/>
    <w:rsid w:val="008D37F0"/>
    <w:rsid w:val="008D415E"/>
    <w:rsid w:val="008D69DE"/>
    <w:rsid w:val="008E6286"/>
    <w:rsid w:val="008E76FF"/>
    <w:rsid w:val="008E7FE5"/>
    <w:rsid w:val="008F02D3"/>
    <w:rsid w:val="008F609D"/>
    <w:rsid w:val="008F7121"/>
    <w:rsid w:val="008F7448"/>
    <w:rsid w:val="0090147A"/>
    <w:rsid w:val="009026A1"/>
    <w:rsid w:val="00904F81"/>
    <w:rsid w:val="00906101"/>
    <w:rsid w:val="009101EE"/>
    <w:rsid w:val="009160AA"/>
    <w:rsid w:val="00916530"/>
    <w:rsid w:val="009173EF"/>
    <w:rsid w:val="00922BBA"/>
    <w:rsid w:val="00925859"/>
    <w:rsid w:val="009302C2"/>
    <w:rsid w:val="00930341"/>
    <w:rsid w:val="00932906"/>
    <w:rsid w:val="00934E2C"/>
    <w:rsid w:val="00935C4F"/>
    <w:rsid w:val="00941BEC"/>
    <w:rsid w:val="00943CF0"/>
    <w:rsid w:val="00955BA5"/>
    <w:rsid w:val="009607FA"/>
    <w:rsid w:val="00961B0B"/>
    <w:rsid w:val="00961D3F"/>
    <w:rsid w:val="00966779"/>
    <w:rsid w:val="00967B21"/>
    <w:rsid w:val="009705F9"/>
    <w:rsid w:val="00971827"/>
    <w:rsid w:val="0097D848"/>
    <w:rsid w:val="00981892"/>
    <w:rsid w:val="00981E94"/>
    <w:rsid w:val="00986300"/>
    <w:rsid w:val="00987F8D"/>
    <w:rsid w:val="00997DE1"/>
    <w:rsid w:val="00997EBD"/>
    <w:rsid w:val="009A27A2"/>
    <w:rsid w:val="009A6564"/>
    <w:rsid w:val="009B0DA2"/>
    <w:rsid w:val="009B38C3"/>
    <w:rsid w:val="009B5D19"/>
    <w:rsid w:val="009B6A95"/>
    <w:rsid w:val="009C0B3F"/>
    <w:rsid w:val="009C1A64"/>
    <w:rsid w:val="009C2E4E"/>
    <w:rsid w:val="009C3D4F"/>
    <w:rsid w:val="009C5A78"/>
    <w:rsid w:val="009C7F65"/>
    <w:rsid w:val="009D0350"/>
    <w:rsid w:val="009D1CC7"/>
    <w:rsid w:val="009D64D3"/>
    <w:rsid w:val="009D7410"/>
    <w:rsid w:val="009E1296"/>
    <w:rsid w:val="009E17BD"/>
    <w:rsid w:val="009E485A"/>
    <w:rsid w:val="009E56C9"/>
    <w:rsid w:val="009F5CB2"/>
    <w:rsid w:val="009F6115"/>
    <w:rsid w:val="00A04CEC"/>
    <w:rsid w:val="00A1063E"/>
    <w:rsid w:val="00A10F03"/>
    <w:rsid w:val="00A1425B"/>
    <w:rsid w:val="00A21A1D"/>
    <w:rsid w:val="00A241AD"/>
    <w:rsid w:val="00A27F92"/>
    <w:rsid w:val="00A32257"/>
    <w:rsid w:val="00A35EDF"/>
    <w:rsid w:val="00A36D20"/>
    <w:rsid w:val="00A37073"/>
    <w:rsid w:val="00A37FF1"/>
    <w:rsid w:val="00A410A9"/>
    <w:rsid w:val="00A44716"/>
    <w:rsid w:val="00A45152"/>
    <w:rsid w:val="00A45C1A"/>
    <w:rsid w:val="00A470B5"/>
    <w:rsid w:val="00A514A4"/>
    <w:rsid w:val="00A531BF"/>
    <w:rsid w:val="00A54171"/>
    <w:rsid w:val="00A54534"/>
    <w:rsid w:val="00A5499A"/>
    <w:rsid w:val="00A54D35"/>
    <w:rsid w:val="00A54DA7"/>
    <w:rsid w:val="00A55063"/>
    <w:rsid w:val="00A55622"/>
    <w:rsid w:val="00A563E9"/>
    <w:rsid w:val="00A5714C"/>
    <w:rsid w:val="00A579B9"/>
    <w:rsid w:val="00A5EC6C"/>
    <w:rsid w:val="00A64CE7"/>
    <w:rsid w:val="00A6647E"/>
    <w:rsid w:val="00A66FB9"/>
    <w:rsid w:val="00A7038A"/>
    <w:rsid w:val="00A707EF"/>
    <w:rsid w:val="00A7101F"/>
    <w:rsid w:val="00A76A73"/>
    <w:rsid w:val="00A77269"/>
    <w:rsid w:val="00A804FC"/>
    <w:rsid w:val="00A83502"/>
    <w:rsid w:val="00A84252"/>
    <w:rsid w:val="00A848B3"/>
    <w:rsid w:val="00A84935"/>
    <w:rsid w:val="00A90DE6"/>
    <w:rsid w:val="00A921D9"/>
    <w:rsid w:val="00A932AE"/>
    <w:rsid w:val="00A932B3"/>
    <w:rsid w:val="00AA084A"/>
    <w:rsid w:val="00AA3650"/>
    <w:rsid w:val="00AA3758"/>
    <w:rsid w:val="00AB2FA3"/>
    <w:rsid w:val="00AB63DC"/>
    <w:rsid w:val="00AB65AD"/>
    <w:rsid w:val="00AC02AE"/>
    <w:rsid w:val="00AC0D4E"/>
    <w:rsid w:val="00AC41D1"/>
    <w:rsid w:val="00AC6705"/>
    <w:rsid w:val="00AD15B3"/>
    <w:rsid w:val="00AD34C1"/>
    <w:rsid w:val="00AD3606"/>
    <w:rsid w:val="00AD419F"/>
    <w:rsid w:val="00AD4A3D"/>
    <w:rsid w:val="00AE30F5"/>
    <w:rsid w:val="00AE6221"/>
    <w:rsid w:val="00AE6D5D"/>
    <w:rsid w:val="00AE6E44"/>
    <w:rsid w:val="00AF1E5C"/>
    <w:rsid w:val="00AF5608"/>
    <w:rsid w:val="00AF6B62"/>
    <w:rsid w:val="00AF6E49"/>
    <w:rsid w:val="00B00C29"/>
    <w:rsid w:val="00B04A67"/>
    <w:rsid w:val="00B0559C"/>
    <w:rsid w:val="00B0583C"/>
    <w:rsid w:val="00B069F5"/>
    <w:rsid w:val="00B07320"/>
    <w:rsid w:val="00B07B29"/>
    <w:rsid w:val="00B11E82"/>
    <w:rsid w:val="00B16FB4"/>
    <w:rsid w:val="00B236D9"/>
    <w:rsid w:val="00B2627B"/>
    <w:rsid w:val="00B26354"/>
    <w:rsid w:val="00B27C5D"/>
    <w:rsid w:val="00B31128"/>
    <w:rsid w:val="00B342B6"/>
    <w:rsid w:val="00B40750"/>
    <w:rsid w:val="00B40A81"/>
    <w:rsid w:val="00B425EC"/>
    <w:rsid w:val="00B4304E"/>
    <w:rsid w:val="00B43561"/>
    <w:rsid w:val="00B436D9"/>
    <w:rsid w:val="00B44910"/>
    <w:rsid w:val="00B44C96"/>
    <w:rsid w:val="00B44E3A"/>
    <w:rsid w:val="00B45D7D"/>
    <w:rsid w:val="00B46C67"/>
    <w:rsid w:val="00B47031"/>
    <w:rsid w:val="00B4F19C"/>
    <w:rsid w:val="00B50BAF"/>
    <w:rsid w:val="00B52E81"/>
    <w:rsid w:val="00B56FB7"/>
    <w:rsid w:val="00B5F078"/>
    <w:rsid w:val="00B6194B"/>
    <w:rsid w:val="00B62FD3"/>
    <w:rsid w:val="00B63B3B"/>
    <w:rsid w:val="00B669B5"/>
    <w:rsid w:val="00B72267"/>
    <w:rsid w:val="00B7233C"/>
    <w:rsid w:val="00B734F4"/>
    <w:rsid w:val="00B74C67"/>
    <w:rsid w:val="00B75AC0"/>
    <w:rsid w:val="00B767A6"/>
    <w:rsid w:val="00B76CA3"/>
    <w:rsid w:val="00B76EB6"/>
    <w:rsid w:val="00B7737B"/>
    <w:rsid w:val="00B77DD1"/>
    <w:rsid w:val="00B824C8"/>
    <w:rsid w:val="00B832A3"/>
    <w:rsid w:val="00B84B9D"/>
    <w:rsid w:val="00B87059"/>
    <w:rsid w:val="00B906ED"/>
    <w:rsid w:val="00B90E08"/>
    <w:rsid w:val="00B92DC6"/>
    <w:rsid w:val="00B9320C"/>
    <w:rsid w:val="00B936E4"/>
    <w:rsid w:val="00B9599A"/>
    <w:rsid w:val="00BA36FF"/>
    <w:rsid w:val="00BA3E0D"/>
    <w:rsid w:val="00BA404B"/>
    <w:rsid w:val="00BA4807"/>
    <w:rsid w:val="00BA59BE"/>
    <w:rsid w:val="00BA7086"/>
    <w:rsid w:val="00BB17E6"/>
    <w:rsid w:val="00BB1C8C"/>
    <w:rsid w:val="00BB3047"/>
    <w:rsid w:val="00BB57B7"/>
    <w:rsid w:val="00BB7EA9"/>
    <w:rsid w:val="00BC126A"/>
    <w:rsid w:val="00BC251A"/>
    <w:rsid w:val="00BC3FE6"/>
    <w:rsid w:val="00BC536D"/>
    <w:rsid w:val="00BC6785"/>
    <w:rsid w:val="00BC7FCE"/>
    <w:rsid w:val="00BD032B"/>
    <w:rsid w:val="00BD1A22"/>
    <w:rsid w:val="00BD2177"/>
    <w:rsid w:val="00BE0CD4"/>
    <w:rsid w:val="00BE2640"/>
    <w:rsid w:val="00BE6EA2"/>
    <w:rsid w:val="00BF011D"/>
    <w:rsid w:val="00BF2308"/>
    <w:rsid w:val="00C00C66"/>
    <w:rsid w:val="00C01189"/>
    <w:rsid w:val="00C02528"/>
    <w:rsid w:val="00C0451D"/>
    <w:rsid w:val="00C10EC2"/>
    <w:rsid w:val="00C16671"/>
    <w:rsid w:val="00C25F14"/>
    <w:rsid w:val="00C260E7"/>
    <w:rsid w:val="00C27632"/>
    <w:rsid w:val="00C33A3F"/>
    <w:rsid w:val="00C34119"/>
    <w:rsid w:val="00C35114"/>
    <w:rsid w:val="00C35537"/>
    <w:rsid w:val="00C35DFF"/>
    <w:rsid w:val="00C367A2"/>
    <w:rsid w:val="00C36C02"/>
    <w:rsid w:val="00C374DE"/>
    <w:rsid w:val="00C378AA"/>
    <w:rsid w:val="00C46483"/>
    <w:rsid w:val="00C46752"/>
    <w:rsid w:val="00C47AD4"/>
    <w:rsid w:val="00C5014A"/>
    <w:rsid w:val="00C51647"/>
    <w:rsid w:val="00C522D0"/>
    <w:rsid w:val="00C52D81"/>
    <w:rsid w:val="00C55198"/>
    <w:rsid w:val="00C56226"/>
    <w:rsid w:val="00C67C6E"/>
    <w:rsid w:val="00C70880"/>
    <w:rsid w:val="00C713A6"/>
    <w:rsid w:val="00C75408"/>
    <w:rsid w:val="00C77412"/>
    <w:rsid w:val="00C83A7D"/>
    <w:rsid w:val="00C83F47"/>
    <w:rsid w:val="00C87AE3"/>
    <w:rsid w:val="00CA45A7"/>
    <w:rsid w:val="00CA4E85"/>
    <w:rsid w:val="00CA54A6"/>
    <w:rsid w:val="00CA5C0E"/>
    <w:rsid w:val="00CA6393"/>
    <w:rsid w:val="00CB18FF"/>
    <w:rsid w:val="00CB3311"/>
    <w:rsid w:val="00CB3C91"/>
    <w:rsid w:val="00CB4833"/>
    <w:rsid w:val="00CB5736"/>
    <w:rsid w:val="00CB6858"/>
    <w:rsid w:val="00CC2DD2"/>
    <w:rsid w:val="00CC5588"/>
    <w:rsid w:val="00CC68DD"/>
    <w:rsid w:val="00CC765E"/>
    <w:rsid w:val="00CD0C08"/>
    <w:rsid w:val="00CD0C44"/>
    <w:rsid w:val="00CD15B2"/>
    <w:rsid w:val="00CD3ED5"/>
    <w:rsid w:val="00CD727A"/>
    <w:rsid w:val="00CE03FB"/>
    <w:rsid w:val="00CE082C"/>
    <w:rsid w:val="00CE433C"/>
    <w:rsid w:val="00CE57E7"/>
    <w:rsid w:val="00CE78CC"/>
    <w:rsid w:val="00CF0161"/>
    <w:rsid w:val="00CF092A"/>
    <w:rsid w:val="00CF2A44"/>
    <w:rsid w:val="00CF33F3"/>
    <w:rsid w:val="00CF3F7F"/>
    <w:rsid w:val="00D0054B"/>
    <w:rsid w:val="00D03BCA"/>
    <w:rsid w:val="00D040FC"/>
    <w:rsid w:val="00D045B4"/>
    <w:rsid w:val="00D053BF"/>
    <w:rsid w:val="00D05D3D"/>
    <w:rsid w:val="00D06183"/>
    <w:rsid w:val="00D06A23"/>
    <w:rsid w:val="00D102C2"/>
    <w:rsid w:val="00D17361"/>
    <w:rsid w:val="00D1793B"/>
    <w:rsid w:val="00D17989"/>
    <w:rsid w:val="00D21A2C"/>
    <w:rsid w:val="00D22119"/>
    <w:rsid w:val="00D22C42"/>
    <w:rsid w:val="00D22F77"/>
    <w:rsid w:val="00D267D5"/>
    <w:rsid w:val="00D27F46"/>
    <w:rsid w:val="00D3395A"/>
    <w:rsid w:val="00D35646"/>
    <w:rsid w:val="00D40C93"/>
    <w:rsid w:val="00D47761"/>
    <w:rsid w:val="00D51F9A"/>
    <w:rsid w:val="00D53F05"/>
    <w:rsid w:val="00D5589C"/>
    <w:rsid w:val="00D627F3"/>
    <w:rsid w:val="00D65041"/>
    <w:rsid w:val="00D67151"/>
    <w:rsid w:val="00D71D6A"/>
    <w:rsid w:val="00D7411D"/>
    <w:rsid w:val="00D74742"/>
    <w:rsid w:val="00D76070"/>
    <w:rsid w:val="00D776F2"/>
    <w:rsid w:val="00D77853"/>
    <w:rsid w:val="00D8013A"/>
    <w:rsid w:val="00D818DD"/>
    <w:rsid w:val="00D82D55"/>
    <w:rsid w:val="00D834E8"/>
    <w:rsid w:val="00D837B4"/>
    <w:rsid w:val="00D85A9E"/>
    <w:rsid w:val="00D90041"/>
    <w:rsid w:val="00D92AFF"/>
    <w:rsid w:val="00D92EF0"/>
    <w:rsid w:val="00D939C1"/>
    <w:rsid w:val="00D96B3D"/>
    <w:rsid w:val="00DA1B11"/>
    <w:rsid w:val="00DA6186"/>
    <w:rsid w:val="00DA65BC"/>
    <w:rsid w:val="00DB17EB"/>
    <w:rsid w:val="00DB1936"/>
    <w:rsid w:val="00DB1AE6"/>
    <w:rsid w:val="00DB2A0C"/>
    <w:rsid w:val="00DB3010"/>
    <w:rsid w:val="00DB384B"/>
    <w:rsid w:val="00DB5653"/>
    <w:rsid w:val="00DB7D2B"/>
    <w:rsid w:val="00DC1310"/>
    <w:rsid w:val="00DC180F"/>
    <w:rsid w:val="00DC236A"/>
    <w:rsid w:val="00DD30FD"/>
    <w:rsid w:val="00DD368D"/>
    <w:rsid w:val="00DD5140"/>
    <w:rsid w:val="00DD521F"/>
    <w:rsid w:val="00DD57A6"/>
    <w:rsid w:val="00DD6C0A"/>
    <w:rsid w:val="00DE00E2"/>
    <w:rsid w:val="00DE0A28"/>
    <w:rsid w:val="00DE1760"/>
    <w:rsid w:val="00DE18C8"/>
    <w:rsid w:val="00DE1B6C"/>
    <w:rsid w:val="00DE2875"/>
    <w:rsid w:val="00DE44D4"/>
    <w:rsid w:val="00DE76A6"/>
    <w:rsid w:val="00DE7879"/>
    <w:rsid w:val="00DF0189"/>
    <w:rsid w:val="00DF1F59"/>
    <w:rsid w:val="00DF4FF6"/>
    <w:rsid w:val="00E06FD5"/>
    <w:rsid w:val="00E10E80"/>
    <w:rsid w:val="00E124F0"/>
    <w:rsid w:val="00E16697"/>
    <w:rsid w:val="00E17AD0"/>
    <w:rsid w:val="00E21C24"/>
    <w:rsid w:val="00E23A4E"/>
    <w:rsid w:val="00E24CF1"/>
    <w:rsid w:val="00E26B56"/>
    <w:rsid w:val="00E27363"/>
    <w:rsid w:val="00E27693"/>
    <w:rsid w:val="00E278E3"/>
    <w:rsid w:val="00E32F7C"/>
    <w:rsid w:val="00E34DC7"/>
    <w:rsid w:val="00E35D99"/>
    <w:rsid w:val="00E360CE"/>
    <w:rsid w:val="00E36A7E"/>
    <w:rsid w:val="00E37E7A"/>
    <w:rsid w:val="00E456C0"/>
    <w:rsid w:val="00E50B20"/>
    <w:rsid w:val="00E51D35"/>
    <w:rsid w:val="00E54F9D"/>
    <w:rsid w:val="00E5543B"/>
    <w:rsid w:val="00E578E5"/>
    <w:rsid w:val="00E60F04"/>
    <w:rsid w:val="00E61B39"/>
    <w:rsid w:val="00E62C93"/>
    <w:rsid w:val="00E63305"/>
    <w:rsid w:val="00E659E4"/>
    <w:rsid w:val="00E65B24"/>
    <w:rsid w:val="00E661BB"/>
    <w:rsid w:val="00E6758E"/>
    <w:rsid w:val="00E75CAA"/>
    <w:rsid w:val="00E75D20"/>
    <w:rsid w:val="00E774CD"/>
    <w:rsid w:val="00E854E4"/>
    <w:rsid w:val="00E862CC"/>
    <w:rsid w:val="00E86A91"/>
    <w:rsid w:val="00E86D14"/>
    <w:rsid w:val="00E86DBF"/>
    <w:rsid w:val="00E87BCA"/>
    <w:rsid w:val="00E91078"/>
    <w:rsid w:val="00E91BA9"/>
    <w:rsid w:val="00E91F4D"/>
    <w:rsid w:val="00E945E2"/>
    <w:rsid w:val="00E9470D"/>
    <w:rsid w:val="00E96BD4"/>
    <w:rsid w:val="00E9AD3D"/>
    <w:rsid w:val="00EA5902"/>
    <w:rsid w:val="00EB0D6F"/>
    <w:rsid w:val="00EB2232"/>
    <w:rsid w:val="00EB3DAC"/>
    <w:rsid w:val="00EB7738"/>
    <w:rsid w:val="00EC303D"/>
    <w:rsid w:val="00EC5337"/>
    <w:rsid w:val="00EC6787"/>
    <w:rsid w:val="00ED09C6"/>
    <w:rsid w:val="00ED130E"/>
    <w:rsid w:val="00ED3338"/>
    <w:rsid w:val="00ED4196"/>
    <w:rsid w:val="00ED6BE4"/>
    <w:rsid w:val="00ED749C"/>
    <w:rsid w:val="00EE2006"/>
    <w:rsid w:val="00EE49E8"/>
    <w:rsid w:val="00EE5896"/>
    <w:rsid w:val="00EF027E"/>
    <w:rsid w:val="00EF66EF"/>
    <w:rsid w:val="00EF67B8"/>
    <w:rsid w:val="00EF76D5"/>
    <w:rsid w:val="00F01A8A"/>
    <w:rsid w:val="00F05C97"/>
    <w:rsid w:val="00F12CC6"/>
    <w:rsid w:val="00F16BAB"/>
    <w:rsid w:val="00F1707D"/>
    <w:rsid w:val="00F20170"/>
    <w:rsid w:val="00F2150A"/>
    <w:rsid w:val="00F221B2"/>
    <w:rsid w:val="00F231D8"/>
    <w:rsid w:val="00F24AC1"/>
    <w:rsid w:val="00F254ED"/>
    <w:rsid w:val="00F3093A"/>
    <w:rsid w:val="00F321F7"/>
    <w:rsid w:val="00F3753B"/>
    <w:rsid w:val="00F41D97"/>
    <w:rsid w:val="00F4314B"/>
    <w:rsid w:val="00F44C00"/>
    <w:rsid w:val="00F46C5F"/>
    <w:rsid w:val="00F472F4"/>
    <w:rsid w:val="00F47EA6"/>
    <w:rsid w:val="00F5037F"/>
    <w:rsid w:val="00F52751"/>
    <w:rsid w:val="00F544B7"/>
    <w:rsid w:val="00F56C75"/>
    <w:rsid w:val="00F6171C"/>
    <w:rsid w:val="00F62698"/>
    <w:rsid w:val="00F632C0"/>
    <w:rsid w:val="00F640C7"/>
    <w:rsid w:val="00F7154F"/>
    <w:rsid w:val="00F72C28"/>
    <w:rsid w:val="00F75A55"/>
    <w:rsid w:val="00F75CC7"/>
    <w:rsid w:val="00F7618B"/>
    <w:rsid w:val="00F77FE7"/>
    <w:rsid w:val="00F8123E"/>
    <w:rsid w:val="00F83692"/>
    <w:rsid w:val="00F93119"/>
    <w:rsid w:val="00F94A63"/>
    <w:rsid w:val="00FA01C5"/>
    <w:rsid w:val="00FA1C28"/>
    <w:rsid w:val="00FA445F"/>
    <w:rsid w:val="00FA4C1E"/>
    <w:rsid w:val="00FB1279"/>
    <w:rsid w:val="00FB6B76"/>
    <w:rsid w:val="00FB6D28"/>
    <w:rsid w:val="00FB7596"/>
    <w:rsid w:val="00FC2378"/>
    <w:rsid w:val="00FC36AE"/>
    <w:rsid w:val="00FC49B9"/>
    <w:rsid w:val="00FC5392"/>
    <w:rsid w:val="00FC53B2"/>
    <w:rsid w:val="00FC692C"/>
    <w:rsid w:val="00FC6B15"/>
    <w:rsid w:val="00FD3999"/>
    <w:rsid w:val="00FD3E4E"/>
    <w:rsid w:val="00FD441D"/>
    <w:rsid w:val="00FD45E6"/>
    <w:rsid w:val="00FD75E6"/>
    <w:rsid w:val="00FD7B64"/>
    <w:rsid w:val="00FD7EAF"/>
    <w:rsid w:val="00FE05E4"/>
    <w:rsid w:val="00FE0A61"/>
    <w:rsid w:val="00FE4077"/>
    <w:rsid w:val="00FE48DA"/>
    <w:rsid w:val="00FE5008"/>
    <w:rsid w:val="00FE6967"/>
    <w:rsid w:val="00FE77D2"/>
    <w:rsid w:val="00FF1690"/>
    <w:rsid w:val="00FF6254"/>
    <w:rsid w:val="00FF6C82"/>
    <w:rsid w:val="01404866"/>
    <w:rsid w:val="0181E556"/>
    <w:rsid w:val="01C7A900"/>
    <w:rsid w:val="01E1283D"/>
    <w:rsid w:val="0211C172"/>
    <w:rsid w:val="02148A71"/>
    <w:rsid w:val="02192842"/>
    <w:rsid w:val="023608F2"/>
    <w:rsid w:val="023AB511"/>
    <w:rsid w:val="026BA12C"/>
    <w:rsid w:val="02786AD0"/>
    <w:rsid w:val="02F1D324"/>
    <w:rsid w:val="02F7A8A1"/>
    <w:rsid w:val="0323D193"/>
    <w:rsid w:val="036D7158"/>
    <w:rsid w:val="037C3D17"/>
    <w:rsid w:val="03BF3ACD"/>
    <w:rsid w:val="03C9EDF3"/>
    <w:rsid w:val="03E6A9A4"/>
    <w:rsid w:val="040894E9"/>
    <w:rsid w:val="04113DD2"/>
    <w:rsid w:val="04C202F0"/>
    <w:rsid w:val="04CC261D"/>
    <w:rsid w:val="04E81731"/>
    <w:rsid w:val="04FB4BE6"/>
    <w:rsid w:val="051996C7"/>
    <w:rsid w:val="051C1648"/>
    <w:rsid w:val="05355A35"/>
    <w:rsid w:val="054FFCD3"/>
    <w:rsid w:val="055BD577"/>
    <w:rsid w:val="058D0BEE"/>
    <w:rsid w:val="05E40120"/>
    <w:rsid w:val="05FE5FF6"/>
    <w:rsid w:val="0613B989"/>
    <w:rsid w:val="06228A27"/>
    <w:rsid w:val="0664C9FC"/>
    <w:rsid w:val="066A23FC"/>
    <w:rsid w:val="066DB7FA"/>
    <w:rsid w:val="06954E0F"/>
    <w:rsid w:val="06A95D30"/>
    <w:rsid w:val="06C5292A"/>
    <w:rsid w:val="06E043E3"/>
    <w:rsid w:val="070560ED"/>
    <w:rsid w:val="0794D01E"/>
    <w:rsid w:val="07C5C820"/>
    <w:rsid w:val="07FA46A5"/>
    <w:rsid w:val="07FA5F04"/>
    <w:rsid w:val="08E9BD13"/>
    <w:rsid w:val="08F5C36A"/>
    <w:rsid w:val="08FD1510"/>
    <w:rsid w:val="09A5E59C"/>
    <w:rsid w:val="09DBDEF9"/>
    <w:rsid w:val="0A258A62"/>
    <w:rsid w:val="0A46407B"/>
    <w:rsid w:val="0A861871"/>
    <w:rsid w:val="0A9C92D7"/>
    <w:rsid w:val="0AF0489C"/>
    <w:rsid w:val="0B4F3959"/>
    <w:rsid w:val="0B527103"/>
    <w:rsid w:val="0B5FE380"/>
    <w:rsid w:val="0BB7F8BB"/>
    <w:rsid w:val="0C1F4D16"/>
    <w:rsid w:val="0C3385FE"/>
    <w:rsid w:val="0C37A1AA"/>
    <w:rsid w:val="0C62E5B1"/>
    <w:rsid w:val="0CC700E8"/>
    <w:rsid w:val="0CCFC000"/>
    <w:rsid w:val="0CE347DA"/>
    <w:rsid w:val="0D0AB607"/>
    <w:rsid w:val="0D28DD6C"/>
    <w:rsid w:val="0D45F9B2"/>
    <w:rsid w:val="0D4DEE63"/>
    <w:rsid w:val="0D57CC97"/>
    <w:rsid w:val="0D678DC0"/>
    <w:rsid w:val="0D938FAE"/>
    <w:rsid w:val="0DD92FFC"/>
    <w:rsid w:val="0DDA6BF7"/>
    <w:rsid w:val="0DEE775A"/>
    <w:rsid w:val="0E0316C8"/>
    <w:rsid w:val="0E076030"/>
    <w:rsid w:val="0E6452D3"/>
    <w:rsid w:val="0E98FF8D"/>
    <w:rsid w:val="0EADE350"/>
    <w:rsid w:val="0EEABE50"/>
    <w:rsid w:val="0F274C6A"/>
    <w:rsid w:val="0F30A6C6"/>
    <w:rsid w:val="0F46678E"/>
    <w:rsid w:val="0F9C0D32"/>
    <w:rsid w:val="0FA29B37"/>
    <w:rsid w:val="0FCAC61A"/>
    <w:rsid w:val="0FD1CAF3"/>
    <w:rsid w:val="0FF5DFCB"/>
    <w:rsid w:val="1025E226"/>
    <w:rsid w:val="102A188E"/>
    <w:rsid w:val="10570179"/>
    <w:rsid w:val="1068110C"/>
    <w:rsid w:val="10ADA07F"/>
    <w:rsid w:val="10B38C33"/>
    <w:rsid w:val="10E0B919"/>
    <w:rsid w:val="10EEB030"/>
    <w:rsid w:val="10F0BDD5"/>
    <w:rsid w:val="11072E43"/>
    <w:rsid w:val="111664BD"/>
    <w:rsid w:val="113D7A11"/>
    <w:rsid w:val="1153D7BE"/>
    <w:rsid w:val="11993810"/>
    <w:rsid w:val="11A7863D"/>
    <w:rsid w:val="11B1F84F"/>
    <w:rsid w:val="125BD6F8"/>
    <w:rsid w:val="12A263BF"/>
    <w:rsid w:val="12A7500E"/>
    <w:rsid w:val="12FC57A1"/>
    <w:rsid w:val="12FEEB7B"/>
    <w:rsid w:val="131F56AB"/>
    <w:rsid w:val="13445A8B"/>
    <w:rsid w:val="13654328"/>
    <w:rsid w:val="13945C89"/>
    <w:rsid w:val="13ADBDEA"/>
    <w:rsid w:val="13AF899E"/>
    <w:rsid w:val="13C50EC2"/>
    <w:rsid w:val="143BBA69"/>
    <w:rsid w:val="1444EA90"/>
    <w:rsid w:val="14555C19"/>
    <w:rsid w:val="14834D07"/>
    <w:rsid w:val="14D396B4"/>
    <w:rsid w:val="14D9C277"/>
    <w:rsid w:val="14DE1B07"/>
    <w:rsid w:val="14E02AEC"/>
    <w:rsid w:val="15263648"/>
    <w:rsid w:val="15303418"/>
    <w:rsid w:val="1577583A"/>
    <w:rsid w:val="1592E5F0"/>
    <w:rsid w:val="15DB36DE"/>
    <w:rsid w:val="16211498"/>
    <w:rsid w:val="16620064"/>
    <w:rsid w:val="16867BF7"/>
    <w:rsid w:val="1692497C"/>
    <w:rsid w:val="16EFBC85"/>
    <w:rsid w:val="16F6540E"/>
    <w:rsid w:val="17179D77"/>
    <w:rsid w:val="175EDAF8"/>
    <w:rsid w:val="177AD2FE"/>
    <w:rsid w:val="17A6D899"/>
    <w:rsid w:val="17C41A1D"/>
    <w:rsid w:val="17F7A364"/>
    <w:rsid w:val="185A880D"/>
    <w:rsid w:val="18C6800B"/>
    <w:rsid w:val="18E212C0"/>
    <w:rsid w:val="1902D357"/>
    <w:rsid w:val="190C7EAC"/>
    <w:rsid w:val="199029D3"/>
    <w:rsid w:val="1997D989"/>
    <w:rsid w:val="19F9A0F1"/>
    <w:rsid w:val="1A1DC9B7"/>
    <w:rsid w:val="1A319158"/>
    <w:rsid w:val="1A7A229B"/>
    <w:rsid w:val="1AA9DE25"/>
    <w:rsid w:val="1ACCBCF9"/>
    <w:rsid w:val="1B02969E"/>
    <w:rsid w:val="1B02A78A"/>
    <w:rsid w:val="1B03E641"/>
    <w:rsid w:val="1B2D445F"/>
    <w:rsid w:val="1B5D7405"/>
    <w:rsid w:val="1B814DE3"/>
    <w:rsid w:val="1BBFF10D"/>
    <w:rsid w:val="1C0A6BCD"/>
    <w:rsid w:val="1C46D679"/>
    <w:rsid w:val="1C532BC9"/>
    <w:rsid w:val="1C7FF775"/>
    <w:rsid w:val="1C9E77EB"/>
    <w:rsid w:val="1CAC9A82"/>
    <w:rsid w:val="1CB3812F"/>
    <w:rsid w:val="1CC2B050"/>
    <w:rsid w:val="1D10C732"/>
    <w:rsid w:val="1D19A7B6"/>
    <w:rsid w:val="1D255D12"/>
    <w:rsid w:val="1D279816"/>
    <w:rsid w:val="1D2CBD8D"/>
    <w:rsid w:val="1D3E0F35"/>
    <w:rsid w:val="1D722943"/>
    <w:rsid w:val="1D7AF146"/>
    <w:rsid w:val="1DA275E0"/>
    <w:rsid w:val="1E03619C"/>
    <w:rsid w:val="1E17181C"/>
    <w:rsid w:val="1E2F01C2"/>
    <w:rsid w:val="1E4F1626"/>
    <w:rsid w:val="1ECF0537"/>
    <w:rsid w:val="1F0066F5"/>
    <w:rsid w:val="1F09A75B"/>
    <w:rsid w:val="1F3AF3B9"/>
    <w:rsid w:val="1F827333"/>
    <w:rsid w:val="1F89133D"/>
    <w:rsid w:val="1FD618AD"/>
    <w:rsid w:val="1FD63B4B"/>
    <w:rsid w:val="1FDB2DF9"/>
    <w:rsid w:val="202D60BC"/>
    <w:rsid w:val="20352180"/>
    <w:rsid w:val="20AFE087"/>
    <w:rsid w:val="2106A63A"/>
    <w:rsid w:val="212D862D"/>
    <w:rsid w:val="213F23B3"/>
    <w:rsid w:val="215BEC9B"/>
    <w:rsid w:val="2171E90E"/>
    <w:rsid w:val="22039562"/>
    <w:rsid w:val="225BFCCF"/>
    <w:rsid w:val="2284EC56"/>
    <w:rsid w:val="22BA64F7"/>
    <w:rsid w:val="22EC668A"/>
    <w:rsid w:val="236CD0B3"/>
    <w:rsid w:val="238FCF2D"/>
    <w:rsid w:val="23A68900"/>
    <w:rsid w:val="244D6053"/>
    <w:rsid w:val="2461D028"/>
    <w:rsid w:val="249E4346"/>
    <w:rsid w:val="24A989D0"/>
    <w:rsid w:val="24FB0492"/>
    <w:rsid w:val="24FB8A27"/>
    <w:rsid w:val="25DBDEE0"/>
    <w:rsid w:val="25E8A3D4"/>
    <w:rsid w:val="2625A2A5"/>
    <w:rsid w:val="26548C25"/>
    <w:rsid w:val="266415F5"/>
    <w:rsid w:val="2666EE56"/>
    <w:rsid w:val="2683D97B"/>
    <w:rsid w:val="26956F28"/>
    <w:rsid w:val="26AB1721"/>
    <w:rsid w:val="26AE9B8F"/>
    <w:rsid w:val="26C22968"/>
    <w:rsid w:val="26DCC0D6"/>
    <w:rsid w:val="271B6210"/>
    <w:rsid w:val="271F7B5A"/>
    <w:rsid w:val="2747726A"/>
    <w:rsid w:val="274C2D2F"/>
    <w:rsid w:val="2750E30B"/>
    <w:rsid w:val="27540951"/>
    <w:rsid w:val="281452F3"/>
    <w:rsid w:val="284BEE6E"/>
    <w:rsid w:val="29276466"/>
    <w:rsid w:val="2973B163"/>
    <w:rsid w:val="299499C7"/>
    <w:rsid w:val="29B9E24D"/>
    <w:rsid w:val="2A04C4F0"/>
    <w:rsid w:val="2A4AAD66"/>
    <w:rsid w:val="2AEEEA23"/>
    <w:rsid w:val="2AF25D58"/>
    <w:rsid w:val="2B1AF3AA"/>
    <w:rsid w:val="2B478528"/>
    <w:rsid w:val="2B5D8BB1"/>
    <w:rsid w:val="2B64F547"/>
    <w:rsid w:val="2B89C03C"/>
    <w:rsid w:val="2B99FEF4"/>
    <w:rsid w:val="2B9F5F33"/>
    <w:rsid w:val="2BA783BE"/>
    <w:rsid w:val="2C352F62"/>
    <w:rsid w:val="2C57B6AD"/>
    <w:rsid w:val="2C8CD2F9"/>
    <w:rsid w:val="2CE8F5A3"/>
    <w:rsid w:val="2D105071"/>
    <w:rsid w:val="2D19BB34"/>
    <w:rsid w:val="2D3C5B1A"/>
    <w:rsid w:val="2D7369B1"/>
    <w:rsid w:val="2D81F419"/>
    <w:rsid w:val="2DAF8B93"/>
    <w:rsid w:val="2DEA96D1"/>
    <w:rsid w:val="2DF14F49"/>
    <w:rsid w:val="2E10CE92"/>
    <w:rsid w:val="2E154EB3"/>
    <w:rsid w:val="2E1B4ABE"/>
    <w:rsid w:val="2E234B8A"/>
    <w:rsid w:val="2E833AFF"/>
    <w:rsid w:val="2EA2B121"/>
    <w:rsid w:val="2EEFC76C"/>
    <w:rsid w:val="2F638D50"/>
    <w:rsid w:val="2FC36970"/>
    <w:rsid w:val="2FE2289E"/>
    <w:rsid w:val="2FE324BD"/>
    <w:rsid w:val="2FE8D216"/>
    <w:rsid w:val="2FFB3761"/>
    <w:rsid w:val="30355DE1"/>
    <w:rsid w:val="304EC3A7"/>
    <w:rsid w:val="3069EBE0"/>
    <w:rsid w:val="30980FB9"/>
    <w:rsid w:val="30DA2F19"/>
    <w:rsid w:val="31414C17"/>
    <w:rsid w:val="31552CCF"/>
    <w:rsid w:val="315AEA64"/>
    <w:rsid w:val="318DFDBB"/>
    <w:rsid w:val="319D7DBD"/>
    <w:rsid w:val="31B24469"/>
    <w:rsid w:val="31E308B7"/>
    <w:rsid w:val="32556061"/>
    <w:rsid w:val="3271AC2C"/>
    <w:rsid w:val="3277A819"/>
    <w:rsid w:val="32DCF1C6"/>
    <w:rsid w:val="3319F40B"/>
    <w:rsid w:val="336BC3D7"/>
    <w:rsid w:val="336EA1BF"/>
    <w:rsid w:val="33BA0413"/>
    <w:rsid w:val="33D01D48"/>
    <w:rsid w:val="33DF2D10"/>
    <w:rsid w:val="340DA593"/>
    <w:rsid w:val="3429E8E8"/>
    <w:rsid w:val="3442053D"/>
    <w:rsid w:val="3461263D"/>
    <w:rsid w:val="346F5236"/>
    <w:rsid w:val="34957848"/>
    <w:rsid w:val="349F73AE"/>
    <w:rsid w:val="34EF46A4"/>
    <w:rsid w:val="350F2423"/>
    <w:rsid w:val="353F54CE"/>
    <w:rsid w:val="3555ED75"/>
    <w:rsid w:val="357D742C"/>
    <w:rsid w:val="35A0DB23"/>
    <w:rsid w:val="35C1A3B9"/>
    <w:rsid w:val="36461146"/>
    <w:rsid w:val="366753A1"/>
    <w:rsid w:val="367182EB"/>
    <w:rsid w:val="370A26F5"/>
    <w:rsid w:val="371C697E"/>
    <w:rsid w:val="3726FF89"/>
    <w:rsid w:val="3765167A"/>
    <w:rsid w:val="3782499B"/>
    <w:rsid w:val="379F7D6D"/>
    <w:rsid w:val="37BA9F20"/>
    <w:rsid w:val="37DDB2C8"/>
    <w:rsid w:val="3830310E"/>
    <w:rsid w:val="385EC227"/>
    <w:rsid w:val="38632272"/>
    <w:rsid w:val="38ACA9E6"/>
    <w:rsid w:val="38C1AA3A"/>
    <w:rsid w:val="38E4FBF7"/>
    <w:rsid w:val="38F663EC"/>
    <w:rsid w:val="391294B6"/>
    <w:rsid w:val="3915160F"/>
    <w:rsid w:val="396EAFD6"/>
    <w:rsid w:val="399ED11C"/>
    <w:rsid w:val="39D4B843"/>
    <w:rsid w:val="3A19AF32"/>
    <w:rsid w:val="3A1A3BFD"/>
    <w:rsid w:val="3A4E10C4"/>
    <w:rsid w:val="3A9BE25B"/>
    <w:rsid w:val="3AC47BB4"/>
    <w:rsid w:val="3AF00057"/>
    <w:rsid w:val="3B708679"/>
    <w:rsid w:val="3B85FA7B"/>
    <w:rsid w:val="3BC3111D"/>
    <w:rsid w:val="3BE4550C"/>
    <w:rsid w:val="3BF12697"/>
    <w:rsid w:val="3C26A9BB"/>
    <w:rsid w:val="3CCBC7B0"/>
    <w:rsid w:val="3CEF72FD"/>
    <w:rsid w:val="3CF49994"/>
    <w:rsid w:val="3D69930E"/>
    <w:rsid w:val="3D7AB151"/>
    <w:rsid w:val="3D8C31B8"/>
    <w:rsid w:val="3D901AC9"/>
    <w:rsid w:val="3DAC1C6C"/>
    <w:rsid w:val="3DB530BC"/>
    <w:rsid w:val="3DC10B09"/>
    <w:rsid w:val="3DD07F79"/>
    <w:rsid w:val="3DD2EBA5"/>
    <w:rsid w:val="3DFACCEE"/>
    <w:rsid w:val="3E0D0717"/>
    <w:rsid w:val="3E674A20"/>
    <w:rsid w:val="3E70C5F6"/>
    <w:rsid w:val="3E790B6D"/>
    <w:rsid w:val="3E98E6CD"/>
    <w:rsid w:val="3EA00C1C"/>
    <w:rsid w:val="3EA1A5C7"/>
    <w:rsid w:val="3EBF401F"/>
    <w:rsid w:val="3ECB0794"/>
    <w:rsid w:val="3ED45D0B"/>
    <w:rsid w:val="3EDBECA9"/>
    <w:rsid w:val="3F7A4A91"/>
    <w:rsid w:val="3FB0BD9D"/>
    <w:rsid w:val="3FD86670"/>
    <w:rsid w:val="40059736"/>
    <w:rsid w:val="40141280"/>
    <w:rsid w:val="402AEE0C"/>
    <w:rsid w:val="40871C99"/>
    <w:rsid w:val="40AF37C8"/>
    <w:rsid w:val="410D3D60"/>
    <w:rsid w:val="411EEFD3"/>
    <w:rsid w:val="412A7A85"/>
    <w:rsid w:val="412C90B6"/>
    <w:rsid w:val="419A6E92"/>
    <w:rsid w:val="41B1D7B2"/>
    <w:rsid w:val="41C4E88F"/>
    <w:rsid w:val="4201BB65"/>
    <w:rsid w:val="4215EB4B"/>
    <w:rsid w:val="42A3C168"/>
    <w:rsid w:val="42BA09E1"/>
    <w:rsid w:val="42CA6CE1"/>
    <w:rsid w:val="42F65FC9"/>
    <w:rsid w:val="42FF5F17"/>
    <w:rsid w:val="430DA85C"/>
    <w:rsid w:val="431AE915"/>
    <w:rsid w:val="432D68BB"/>
    <w:rsid w:val="433D695B"/>
    <w:rsid w:val="435B8D53"/>
    <w:rsid w:val="437D13F0"/>
    <w:rsid w:val="4392D1D3"/>
    <w:rsid w:val="43B052C0"/>
    <w:rsid w:val="43D78049"/>
    <w:rsid w:val="43DDE7BA"/>
    <w:rsid w:val="43EA63FB"/>
    <w:rsid w:val="43F2F22B"/>
    <w:rsid w:val="440A1AF3"/>
    <w:rsid w:val="4458061F"/>
    <w:rsid w:val="4493DE26"/>
    <w:rsid w:val="44A3E5D9"/>
    <w:rsid w:val="45A8E57E"/>
    <w:rsid w:val="46051E66"/>
    <w:rsid w:val="462F7F23"/>
    <w:rsid w:val="46313AF3"/>
    <w:rsid w:val="467CCC23"/>
    <w:rsid w:val="4683B53E"/>
    <w:rsid w:val="469E50F2"/>
    <w:rsid w:val="46DFF1C8"/>
    <w:rsid w:val="46E7F269"/>
    <w:rsid w:val="47715480"/>
    <w:rsid w:val="4791A87C"/>
    <w:rsid w:val="47BC2C30"/>
    <w:rsid w:val="485C6E4D"/>
    <w:rsid w:val="48D4BF1C"/>
    <w:rsid w:val="490663D9"/>
    <w:rsid w:val="4907065C"/>
    <w:rsid w:val="490B5E79"/>
    <w:rsid w:val="497AC135"/>
    <w:rsid w:val="49A4B62E"/>
    <w:rsid w:val="49B88CB6"/>
    <w:rsid w:val="49E75763"/>
    <w:rsid w:val="49F7BA24"/>
    <w:rsid w:val="4A158742"/>
    <w:rsid w:val="4A6B83C5"/>
    <w:rsid w:val="4AF16BC7"/>
    <w:rsid w:val="4B47C62E"/>
    <w:rsid w:val="4B4AB255"/>
    <w:rsid w:val="4B6EE3F4"/>
    <w:rsid w:val="4B8A1B9D"/>
    <w:rsid w:val="4B9EF851"/>
    <w:rsid w:val="4BC77126"/>
    <w:rsid w:val="4BCCAFEF"/>
    <w:rsid w:val="4BFB3E97"/>
    <w:rsid w:val="4C1C256A"/>
    <w:rsid w:val="4C6EC253"/>
    <w:rsid w:val="4C7198ED"/>
    <w:rsid w:val="4C8D8847"/>
    <w:rsid w:val="4CDF54A0"/>
    <w:rsid w:val="4D12B81D"/>
    <w:rsid w:val="4D73CC92"/>
    <w:rsid w:val="4D863659"/>
    <w:rsid w:val="4DC2A330"/>
    <w:rsid w:val="4E22F1AA"/>
    <w:rsid w:val="4E40DF64"/>
    <w:rsid w:val="4E58A600"/>
    <w:rsid w:val="4E8FF980"/>
    <w:rsid w:val="4EE86F4A"/>
    <w:rsid w:val="4F2A515E"/>
    <w:rsid w:val="4F2C8C51"/>
    <w:rsid w:val="4FA7EE7C"/>
    <w:rsid w:val="4FB18BDC"/>
    <w:rsid w:val="4FE7546B"/>
    <w:rsid w:val="4FF4E69B"/>
    <w:rsid w:val="500FBB5F"/>
    <w:rsid w:val="50225241"/>
    <w:rsid w:val="5077B13C"/>
    <w:rsid w:val="509EC30A"/>
    <w:rsid w:val="50C21AB7"/>
    <w:rsid w:val="50C4C41A"/>
    <w:rsid w:val="50C55BD2"/>
    <w:rsid w:val="513A3299"/>
    <w:rsid w:val="51466BD1"/>
    <w:rsid w:val="5162E499"/>
    <w:rsid w:val="51F45A5B"/>
    <w:rsid w:val="51FECDBD"/>
    <w:rsid w:val="5214AC79"/>
    <w:rsid w:val="52291D2A"/>
    <w:rsid w:val="5233AB83"/>
    <w:rsid w:val="52505930"/>
    <w:rsid w:val="5270AC68"/>
    <w:rsid w:val="5284DE96"/>
    <w:rsid w:val="5293D861"/>
    <w:rsid w:val="52B20B7C"/>
    <w:rsid w:val="52FAC331"/>
    <w:rsid w:val="53148625"/>
    <w:rsid w:val="5345B758"/>
    <w:rsid w:val="53591CCB"/>
    <w:rsid w:val="53CE0694"/>
    <w:rsid w:val="543FF2DF"/>
    <w:rsid w:val="547BB5AE"/>
    <w:rsid w:val="55008FE6"/>
    <w:rsid w:val="5523F7A1"/>
    <w:rsid w:val="552C3519"/>
    <w:rsid w:val="5534B1F1"/>
    <w:rsid w:val="55517B53"/>
    <w:rsid w:val="556D2671"/>
    <w:rsid w:val="558554DB"/>
    <w:rsid w:val="55A3953F"/>
    <w:rsid w:val="55E0615F"/>
    <w:rsid w:val="560D1ABF"/>
    <w:rsid w:val="56ED0E4B"/>
    <w:rsid w:val="5722334F"/>
    <w:rsid w:val="5735A53B"/>
    <w:rsid w:val="576F49BD"/>
    <w:rsid w:val="5808E9C3"/>
    <w:rsid w:val="581368FE"/>
    <w:rsid w:val="585EC863"/>
    <w:rsid w:val="58D1759C"/>
    <w:rsid w:val="58DBA721"/>
    <w:rsid w:val="58E9C897"/>
    <w:rsid w:val="59206F87"/>
    <w:rsid w:val="59338FFC"/>
    <w:rsid w:val="5951A481"/>
    <w:rsid w:val="59A5D8ED"/>
    <w:rsid w:val="59B86FA6"/>
    <w:rsid w:val="59EC1229"/>
    <w:rsid w:val="59FF4502"/>
    <w:rsid w:val="5A4313E2"/>
    <w:rsid w:val="5AAD13EC"/>
    <w:rsid w:val="5AC7A9BE"/>
    <w:rsid w:val="5B477353"/>
    <w:rsid w:val="5B84C5EC"/>
    <w:rsid w:val="5C0DDBBB"/>
    <w:rsid w:val="5C126AF8"/>
    <w:rsid w:val="5C2BC0DC"/>
    <w:rsid w:val="5C561D51"/>
    <w:rsid w:val="5CA128EF"/>
    <w:rsid w:val="5CA834F8"/>
    <w:rsid w:val="5CB0EF2F"/>
    <w:rsid w:val="5CD032FB"/>
    <w:rsid w:val="5D10F634"/>
    <w:rsid w:val="5D26CE4A"/>
    <w:rsid w:val="5D29A402"/>
    <w:rsid w:val="5D35DE12"/>
    <w:rsid w:val="5D8393FB"/>
    <w:rsid w:val="5DEE325E"/>
    <w:rsid w:val="5E3781DD"/>
    <w:rsid w:val="5E55B6EF"/>
    <w:rsid w:val="5EA85A55"/>
    <w:rsid w:val="5EB70379"/>
    <w:rsid w:val="5EFE014E"/>
    <w:rsid w:val="5F0D28AA"/>
    <w:rsid w:val="5F51653D"/>
    <w:rsid w:val="6057EB6D"/>
    <w:rsid w:val="609460CB"/>
    <w:rsid w:val="6094939C"/>
    <w:rsid w:val="60B5E769"/>
    <w:rsid w:val="611DB731"/>
    <w:rsid w:val="61887B8A"/>
    <w:rsid w:val="619B0D3F"/>
    <w:rsid w:val="61CB2174"/>
    <w:rsid w:val="61EAFCD4"/>
    <w:rsid w:val="621454DE"/>
    <w:rsid w:val="623364A2"/>
    <w:rsid w:val="6281DF99"/>
    <w:rsid w:val="6290B488"/>
    <w:rsid w:val="62DC3AA9"/>
    <w:rsid w:val="62EBFB08"/>
    <w:rsid w:val="635482D0"/>
    <w:rsid w:val="637D24DA"/>
    <w:rsid w:val="63F9C5EB"/>
    <w:rsid w:val="642CE7B0"/>
    <w:rsid w:val="6438C88D"/>
    <w:rsid w:val="647C908C"/>
    <w:rsid w:val="6492CF0C"/>
    <w:rsid w:val="64A4D409"/>
    <w:rsid w:val="64DC77B7"/>
    <w:rsid w:val="64F5D2E5"/>
    <w:rsid w:val="65200128"/>
    <w:rsid w:val="65C1B7FA"/>
    <w:rsid w:val="65CC71E1"/>
    <w:rsid w:val="6632BE4F"/>
    <w:rsid w:val="668F7F62"/>
    <w:rsid w:val="669357B6"/>
    <w:rsid w:val="66EC7080"/>
    <w:rsid w:val="670C0090"/>
    <w:rsid w:val="672F3B9E"/>
    <w:rsid w:val="673EDAB8"/>
    <w:rsid w:val="67AFE480"/>
    <w:rsid w:val="67B9CBFF"/>
    <w:rsid w:val="67C5DED1"/>
    <w:rsid w:val="67CDC885"/>
    <w:rsid w:val="67EF11EE"/>
    <w:rsid w:val="68081AAB"/>
    <w:rsid w:val="685326AE"/>
    <w:rsid w:val="6908B04D"/>
    <w:rsid w:val="690FFF7B"/>
    <w:rsid w:val="69407BE8"/>
    <w:rsid w:val="699487B4"/>
    <w:rsid w:val="69A76CCF"/>
    <w:rsid w:val="69A81A7E"/>
    <w:rsid w:val="69AC00F7"/>
    <w:rsid w:val="69EB1BDE"/>
    <w:rsid w:val="69FB67F8"/>
    <w:rsid w:val="6A1F2458"/>
    <w:rsid w:val="6A5172A9"/>
    <w:rsid w:val="6A661A1D"/>
    <w:rsid w:val="6AD99B8D"/>
    <w:rsid w:val="6AE0F02D"/>
    <w:rsid w:val="6AE9F708"/>
    <w:rsid w:val="6B07C950"/>
    <w:rsid w:val="6B0E1937"/>
    <w:rsid w:val="6B133B17"/>
    <w:rsid w:val="6BE1B6A5"/>
    <w:rsid w:val="6C01BE4D"/>
    <w:rsid w:val="6C19446D"/>
    <w:rsid w:val="6C838B82"/>
    <w:rsid w:val="6CF931E2"/>
    <w:rsid w:val="6D33A3C8"/>
    <w:rsid w:val="6D7F9349"/>
    <w:rsid w:val="6D9472E8"/>
    <w:rsid w:val="6DA8CB8B"/>
    <w:rsid w:val="6DAC88A5"/>
    <w:rsid w:val="6DD936F4"/>
    <w:rsid w:val="6DFD4FE1"/>
    <w:rsid w:val="6E00ED4A"/>
    <w:rsid w:val="6E1E7D16"/>
    <w:rsid w:val="6E5C75DE"/>
    <w:rsid w:val="6EF24738"/>
    <w:rsid w:val="6F48F8A4"/>
    <w:rsid w:val="6F4A523F"/>
    <w:rsid w:val="6F4C2BD8"/>
    <w:rsid w:val="6F674B05"/>
    <w:rsid w:val="6F7E1AF3"/>
    <w:rsid w:val="6FB195D6"/>
    <w:rsid w:val="6FBDEF28"/>
    <w:rsid w:val="6FE84F3E"/>
    <w:rsid w:val="6FEA19F6"/>
    <w:rsid w:val="704CF593"/>
    <w:rsid w:val="706EA22F"/>
    <w:rsid w:val="70FFD007"/>
    <w:rsid w:val="710E30C3"/>
    <w:rsid w:val="713E3B4A"/>
    <w:rsid w:val="717507B1"/>
    <w:rsid w:val="718CD673"/>
    <w:rsid w:val="71F2C6C1"/>
    <w:rsid w:val="71F4FF0F"/>
    <w:rsid w:val="7235742E"/>
    <w:rsid w:val="724EB337"/>
    <w:rsid w:val="72718832"/>
    <w:rsid w:val="727DD28E"/>
    <w:rsid w:val="7302E986"/>
    <w:rsid w:val="730CED16"/>
    <w:rsid w:val="734EFA2D"/>
    <w:rsid w:val="736DC490"/>
    <w:rsid w:val="7374CF40"/>
    <w:rsid w:val="73D59FE4"/>
    <w:rsid w:val="73F0D911"/>
    <w:rsid w:val="7405972C"/>
    <w:rsid w:val="74093725"/>
    <w:rsid w:val="741D7E92"/>
    <w:rsid w:val="748BD027"/>
    <w:rsid w:val="74BDE445"/>
    <w:rsid w:val="74D1582D"/>
    <w:rsid w:val="74F86890"/>
    <w:rsid w:val="752066B6"/>
    <w:rsid w:val="753E5B9E"/>
    <w:rsid w:val="757F5068"/>
    <w:rsid w:val="75E69145"/>
    <w:rsid w:val="76540031"/>
    <w:rsid w:val="76585E36"/>
    <w:rsid w:val="76635DD7"/>
    <w:rsid w:val="7677F1C4"/>
    <w:rsid w:val="7697CD5F"/>
    <w:rsid w:val="76C577E6"/>
    <w:rsid w:val="76C894C0"/>
    <w:rsid w:val="77201C9B"/>
    <w:rsid w:val="775C5490"/>
    <w:rsid w:val="7789E98A"/>
    <w:rsid w:val="77AFFA0A"/>
    <w:rsid w:val="77D4774A"/>
    <w:rsid w:val="77F0A06B"/>
    <w:rsid w:val="77F4C2E4"/>
    <w:rsid w:val="784BB1A1"/>
    <w:rsid w:val="785E05B8"/>
    <w:rsid w:val="7882B3D5"/>
    <w:rsid w:val="7886C7F8"/>
    <w:rsid w:val="7886DB29"/>
    <w:rsid w:val="78ACB9E4"/>
    <w:rsid w:val="78C5E241"/>
    <w:rsid w:val="78D334B4"/>
    <w:rsid w:val="7907FF02"/>
    <w:rsid w:val="790CE13A"/>
    <w:rsid w:val="7923CA0A"/>
    <w:rsid w:val="792C0887"/>
    <w:rsid w:val="79654A60"/>
    <w:rsid w:val="798BA0F3"/>
    <w:rsid w:val="79972BF6"/>
    <w:rsid w:val="79BFE681"/>
    <w:rsid w:val="79CD9854"/>
    <w:rsid w:val="79D9973A"/>
    <w:rsid w:val="7A226DAE"/>
    <w:rsid w:val="7A30E96B"/>
    <w:rsid w:val="7A3A671B"/>
    <w:rsid w:val="7A474BD4"/>
    <w:rsid w:val="7A82D449"/>
    <w:rsid w:val="7AE11ECE"/>
    <w:rsid w:val="7B1A12AE"/>
    <w:rsid w:val="7B6E5CA7"/>
    <w:rsid w:val="7C255110"/>
    <w:rsid w:val="7C34FFFA"/>
    <w:rsid w:val="7C3EAE3D"/>
    <w:rsid w:val="7C733036"/>
    <w:rsid w:val="7CA3BA88"/>
    <w:rsid w:val="7CDC6A12"/>
    <w:rsid w:val="7CF135DF"/>
    <w:rsid w:val="7D4636CE"/>
    <w:rsid w:val="7D995364"/>
    <w:rsid w:val="7DAA437E"/>
    <w:rsid w:val="7E09D693"/>
    <w:rsid w:val="7E768EFC"/>
    <w:rsid w:val="7E9E75F5"/>
    <w:rsid w:val="7EA4541F"/>
    <w:rsid w:val="7F3523C5"/>
    <w:rsid w:val="7F4DDCDB"/>
    <w:rsid w:val="7F5F8482"/>
    <w:rsid w:val="7F76C5A7"/>
    <w:rsid w:val="7F76D5F6"/>
    <w:rsid w:val="7F8D197C"/>
    <w:rsid w:val="7FD8C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23966B73-8D5E-4807-A621-BDE94B1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6D729D"/>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94D5E"/>
    <w:pPr>
      <w:ind w:left="720"/>
      <w:contextualSpacing/>
    </w:pPr>
  </w:style>
  <w:style w:type="paragraph" w:styleId="CommentText">
    <w:name w:val="annotation text"/>
    <w:basedOn w:val="Normal"/>
    <w:link w:val="CommentTextChar"/>
    <w:unhideWhenUsed/>
    <w:rsid w:val="00194A46"/>
    <w:rPr>
      <w:sz w:val="20"/>
    </w:rPr>
  </w:style>
  <w:style w:type="character" w:customStyle="1" w:styleId="CommentTextChar">
    <w:name w:val="Comment Text Char"/>
    <w:basedOn w:val="DefaultParagraphFont"/>
    <w:link w:val="CommentText"/>
    <w:rsid w:val="00194A46"/>
    <w:rPr>
      <w:rFonts w:ascii="Calibri" w:hAnsi="Calibri"/>
      <w:lang w:val="en-GB" w:eastAsia="en-US"/>
    </w:rPr>
  </w:style>
  <w:style w:type="character" w:styleId="CommentReference">
    <w:name w:val="annotation reference"/>
    <w:basedOn w:val="DefaultParagraphFont"/>
    <w:semiHidden/>
    <w:unhideWhenUsed/>
    <w:rsid w:val="00194A46"/>
    <w:rPr>
      <w:sz w:val="16"/>
      <w:szCs w:val="16"/>
    </w:rPr>
  </w:style>
  <w:style w:type="paragraph" w:styleId="CommentSubject">
    <w:name w:val="annotation subject"/>
    <w:basedOn w:val="CommentText"/>
    <w:next w:val="CommentText"/>
    <w:link w:val="CommentSubjectChar"/>
    <w:semiHidden/>
    <w:unhideWhenUsed/>
    <w:rsid w:val="00B47031"/>
    <w:rPr>
      <w:b/>
      <w:bCs/>
    </w:rPr>
  </w:style>
  <w:style w:type="character" w:customStyle="1" w:styleId="CommentSubjectChar">
    <w:name w:val="Comment Subject Char"/>
    <w:basedOn w:val="CommentTextChar"/>
    <w:link w:val="CommentSubject"/>
    <w:semiHidden/>
    <w:rsid w:val="00B47031"/>
    <w:rPr>
      <w:rFonts w:ascii="Calibri" w:hAnsi="Calibri"/>
      <w:b/>
      <w:bCs/>
      <w:lang w:val="en-GB" w:eastAsia="en-US"/>
    </w:rPr>
  </w:style>
  <w:style w:type="paragraph" w:styleId="BalloonText">
    <w:name w:val="Balloon Text"/>
    <w:basedOn w:val="Normal"/>
    <w:link w:val="BalloonTextChar"/>
    <w:semiHidden/>
    <w:unhideWhenUsed/>
    <w:rsid w:val="00EE58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5896"/>
    <w:rPr>
      <w:rFonts w:ascii="Segoe UI" w:hAnsi="Segoe UI" w:cs="Segoe UI"/>
      <w:sz w:val="18"/>
      <w:szCs w:val="18"/>
      <w:lang w:val="en-GB" w:eastAsia="en-US"/>
    </w:rPr>
  </w:style>
  <w:style w:type="paragraph" w:styleId="Revision">
    <w:name w:val="Revision"/>
    <w:hidden/>
    <w:uiPriority w:val="99"/>
    <w:semiHidden/>
    <w:rsid w:val="006A5D7A"/>
    <w:rPr>
      <w:rFonts w:ascii="Calibri" w:hAnsi="Calibri"/>
      <w:sz w:val="24"/>
      <w:lang w:val="en-GB" w:eastAsia="en-US"/>
    </w:rPr>
  </w:style>
  <w:style w:type="character" w:styleId="Mention">
    <w:name w:val="Mention"/>
    <w:basedOn w:val="DefaultParagraphFont"/>
    <w:uiPriority w:val="99"/>
    <w:unhideWhenUsed/>
    <w:rsid w:val="006D5C82"/>
    <w:rPr>
      <w:color w:val="2B579A"/>
      <w:shd w:val="clear" w:color="auto" w:fill="E6E6E6"/>
    </w:rPr>
  </w:style>
  <w:style w:type="character" w:styleId="UnresolvedMention">
    <w:name w:val="Unresolved Mention"/>
    <w:basedOn w:val="DefaultParagraphFont"/>
    <w:uiPriority w:val="99"/>
    <w:unhideWhenUsed/>
    <w:rsid w:val="006C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INF-0006/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L-C-0035/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3-CL-C-003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98-E.pdf" TargetMode="External"/><Relationship Id="rId5" Type="http://schemas.openxmlformats.org/officeDocument/2006/relationships/numbering" Target="numbering.xml"/><Relationship Id="rId15" Type="http://schemas.openxmlformats.org/officeDocument/2006/relationships/hyperlink" Target="https://www.itu.int/md/S23-CL-INF-0006/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INF-0006/en"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5" ma:contentTypeDescription="Create a new document." ma:contentTypeScope="" ma:versionID="c38b05fe03fba1607fa336cb78705549">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937bb42df8ef6737f15353f150b4ac61"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480b3bf-ff93-433f-9495-f8457f78f22f" xsi:nil="true"/>
  </documentManagement>
</p:properties>
</file>

<file path=customXml/itemProps1.xml><?xml version="1.0" encoding="utf-8"?>
<ds:datastoreItem xmlns:ds="http://schemas.openxmlformats.org/officeDocument/2006/customXml" ds:itemID="{12E798B3-7F94-478C-ACC9-7072668E4D60}">
  <ds:schemaRefs>
    <ds:schemaRef ds:uri="http://schemas.openxmlformats.org/officeDocument/2006/bibliography"/>
  </ds:schemaRefs>
</ds:datastoreItem>
</file>

<file path=customXml/itemProps2.xml><?xml version="1.0" encoding="utf-8"?>
<ds:datastoreItem xmlns:ds="http://schemas.openxmlformats.org/officeDocument/2006/customXml" ds:itemID="{CC5D59DB-29FC-41AA-A800-E12421EE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3822-C41C-4B13-BE07-1147272BBD17}">
  <ds:schemaRefs>
    <ds:schemaRef ds:uri="http://schemas.microsoft.com/sharepoint/v3/contenttype/forms"/>
  </ds:schemaRefs>
</ds:datastoreItem>
</file>

<file path=customXml/itemProps4.xml><?xml version="1.0" encoding="utf-8"?>
<ds:datastoreItem xmlns:ds="http://schemas.openxmlformats.org/officeDocument/2006/customXml" ds:itemID="{28B12727-569C-4C3D-95D3-7AEAFF4F6D79}">
  <ds:schemaRefs>
    <ds:schemaRef ds:uri="http://schemas.microsoft.com/office/2006/metadata/properties"/>
    <ds:schemaRef ds:uri="http://schemas.microsoft.com/office/infopath/2007/PartnerControls"/>
    <ds:schemaRef ds:uri="8480b3bf-ff93-433f-9495-f8457f78f2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Youth engagement and initiatives at ITU</vt:lpstr>
    </vt:vector>
  </TitlesOfParts>
  <Manager>General Secretariat - Pool</Manager>
  <Company>International Telecommunication Union (ITU)</Company>
  <LinksUpToDate>false</LinksUpToDate>
  <CharactersWithSpaces>9104</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engagement and initiatives at ITU</dc:title>
  <dc:subject>Council 2023</dc:subject>
  <dc:creator>Pluchon, Beatrice</dc:creator>
  <cp:keywords>C2023, C23, Council-23</cp:keywords>
  <dc:description/>
  <cp:lastModifiedBy>Brouard, Ricarda</cp:lastModifiedBy>
  <cp:revision>2</cp:revision>
  <cp:lastPrinted>2023-06-02T02:51:00Z</cp:lastPrinted>
  <dcterms:created xsi:type="dcterms:W3CDTF">2023-07-04T13:00:00Z</dcterms:created>
  <dcterms:modified xsi:type="dcterms:W3CDTF">2023-07-04T13:00:00Z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