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DBA4C4F" w14:textId="77777777" w:rsidTr="00F363FE">
        <w:tc>
          <w:tcPr>
            <w:tcW w:w="6512" w:type="dxa"/>
          </w:tcPr>
          <w:p w14:paraId="222D34C4" w14:textId="0337ECE4"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4E55E1">
              <w:rPr>
                <w:rFonts w:hint="cs"/>
                <w:b/>
                <w:bCs/>
                <w:rtl/>
                <w:lang w:bidi="ar-EG"/>
              </w:rPr>
              <w:t xml:space="preserve"> </w:t>
            </w:r>
            <w:r w:rsidR="004E55E1">
              <w:rPr>
                <w:b/>
                <w:bCs/>
                <w:lang w:bidi="ar-EG"/>
              </w:rPr>
              <w:t>ADM 3</w:t>
            </w:r>
          </w:p>
        </w:tc>
        <w:tc>
          <w:tcPr>
            <w:tcW w:w="3117" w:type="dxa"/>
          </w:tcPr>
          <w:p w14:paraId="3B4E164D" w14:textId="71AE4B7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4E55E1">
              <w:rPr>
                <w:b/>
                <w:bCs/>
                <w:lang w:bidi="ar-EG"/>
              </w:rPr>
              <w:t>55</w:t>
            </w:r>
            <w:r w:rsidRPr="007B0AA0">
              <w:rPr>
                <w:b/>
                <w:bCs/>
                <w:lang w:bidi="ar-EG"/>
              </w:rPr>
              <w:t>-A</w:t>
            </w:r>
          </w:p>
        </w:tc>
      </w:tr>
      <w:tr w:rsidR="007B0AA0" w14:paraId="531DBA78" w14:textId="77777777" w:rsidTr="00F363FE">
        <w:tc>
          <w:tcPr>
            <w:tcW w:w="6512" w:type="dxa"/>
          </w:tcPr>
          <w:p w14:paraId="2F0E3F5A" w14:textId="77777777" w:rsidR="007B0AA0" w:rsidRPr="007B0AA0" w:rsidRDefault="007B0AA0" w:rsidP="00F363FE">
            <w:pPr>
              <w:spacing w:before="60" w:after="60" w:line="260" w:lineRule="exact"/>
              <w:rPr>
                <w:b/>
                <w:bCs/>
                <w:rtl/>
                <w:lang w:bidi="ar-EG"/>
              </w:rPr>
            </w:pPr>
          </w:p>
        </w:tc>
        <w:tc>
          <w:tcPr>
            <w:tcW w:w="3117" w:type="dxa"/>
          </w:tcPr>
          <w:p w14:paraId="50A13291" w14:textId="5416B25B" w:rsidR="007B0AA0" w:rsidRPr="007B0AA0" w:rsidRDefault="00937BCC" w:rsidP="00F363FE">
            <w:pPr>
              <w:spacing w:before="60" w:after="60" w:line="260" w:lineRule="exact"/>
              <w:rPr>
                <w:b/>
                <w:bCs/>
                <w:rtl/>
                <w:lang w:bidi="ar-EG"/>
              </w:rPr>
            </w:pPr>
            <w:r>
              <w:rPr>
                <w:b/>
                <w:bCs/>
                <w:lang w:bidi="ar-EG"/>
              </w:rPr>
              <w:t>9</w:t>
            </w:r>
            <w:r w:rsidR="004E55E1">
              <w:rPr>
                <w:rFonts w:hint="cs"/>
                <w:b/>
                <w:bCs/>
                <w:rtl/>
                <w:lang w:bidi="ar-SY"/>
              </w:rPr>
              <w:t xml:space="preserve"> يونيو </w:t>
            </w:r>
            <w:r w:rsidR="007B0AA0" w:rsidRPr="007B0AA0">
              <w:rPr>
                <w:b/>
                <w:bCs/>
                <w:lang w:bidi="ar-EG"/>
              </w:rPr>
              <w:t>2023</w:t>
            </w:r>
          </w:p>
        </w:tc>
      </w:tr>
      <w:tr w:rsidR="007B0AA0" w14:paraId="374C293B" w14:textId="77777777" w:rsidTr="00F363FE">
        <w:tc>
          <w:tcPr>
            <w:tcW w:w="6512" w:type="dxa"/>
          </w:tcPr>
          <w:p w14:paraId="3687669C" w14:textId="77777777" w:rsidR="007B0AA0" w:rsidRPr="007B0AA0" w:rsidRDefault="007B0AA0" w:rsidP="00F363FE">
            <w:pPr>
              <w:spacing w:before="60" w:after="60" w:line="260" w:lineRule="exact"/>
              <w:rPr>
                <w:b/>
                <w:bCs/>
                <w:rtl/>
                <w:lang w:bidi="ar-EG"/>
              </w:rPr>
            </w:pPr>
          </w:p>
        </w:tc>
        <w:tc>
          <w:tcPr>
            <w:tcW w:w="3117" w:type="dxa"/>
          </w:tcPr>
          <w:p w14:paraId="0378406C"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28B95ACC" w14:textId="77777777" w:rsidTr="00F363FE">
        <w:tc>
          <w:tcPr>
            <w:tcW w:w="6512" w:type="dxa"/>
          </w:tcPr>
          <w:p w14:paraId="7FD68689" w14:textId="77777777" w:rsidR="007B0AA0" w:rsidRDefault="007B0AA0" w:rsidP="00F363FE">
            <w:pPr>
              <w:spacing w:before="60" w:after="60" w:line="260" w:lineRule="exact"/>
              <w:rPr>
                <w:lang w:bidi="ar-EG"/>
              </w:rPr>
            </w:pPr>
          </w:p>
        </w:tc>
        <w:tc>
          <w:tcPr>
            <w:tcW w:w="3117" w:type="dxa"/>
          </w:tcPr>
          <w:p w14:paraId="63F42842" w14:textId="77777777" w:rsidR="007B0AA0" w:rsidRDefault="007B0AA0" w:rsidP="00F363FE">
            <w:pPr>
              <w:spacing w:before="60" w:after="60" w:line="260" w:lineRule="exact"/>
              <w:rPr>
                <w:rtl/>
                <w:lang w:bidi="ar-EG"/>
              </w:rPr>
            </w:pPr>
          </w:p>
        </w:tc>
      </w:tr>
      <w:tr w:rsidR="007B0AA0" w14:paraId="60CA7C5B" w14:textId="77777777" w:rsidTr="00EE7446">
        <w:tc>
          <w:tcPr>
            <w:tcW w:w="9629" w:type="dxa"/>
            <w:gridSpan w:val="2"/>
          </w:tcPr>
          <w:p w14:paraId="69DD1062" w14:textId="62A618DB"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6538F4A5" w14:textId="77777777" w:rsidTr="007B0AA0">
        <w:tc>
          <w:tcPr>
            <w:tcW w:w="9629" w:type="dxa"/>
            <w:gridSpan w:val="2"/>
            <w:tcBorders>
              <w:bottom w:val="single" w:sz="4" w:space="0" w:color="auto"/>
            </w:tcBorders>
          </w:tcPr>
          <w:p w14:paraId="53119975" w14:textId="2D44C8B5" w:rsidR="007B0AA0" w:rsidRDefault="004E55E1" w:rsidP="004E55E1">
            <w:pPr>
              <w:pStyle w:val="Subtitle0"/>
              <w:jc w:val="left"/>
            </w:pPr>
            <w:r w:rsidRPr="009C78E1">
              <w:rPr>
                <w:rFonts w:hint="cs"/>
                <w:rtl/>
              </w:rPr>
              <w:t>تقرير مرحلي بشأن تنفيذ الخطة الاستراتيجية للموارد البشرية</w:t>
            </w:r>
            <w:r w:rsidRPr="009C78E1">
              <w:br/>
            </w:r>
            <w:r w:rsidRPr="009C78E1">
              <w:rPr>
                <w:rFonts w:hint="cs"/>
                <w:rtl/>
              </w:rPr>
              <w:t xml:space="preserve">وتنفيذ القرار </w:t>
            </w:r>
            <w:r w:rsidRPr="009C78E1">
              <w:t>48</w:t>
            </w:r>
            <w:r w:rsidRPr="009C78E1">
              <w:rPr>
                <w:rFonts w:hint="cs"/>
                <w:rtl/>
              </w:rPr>
              <w:t xml:space="preserve"> (المراجَع في </w:t>
            </w:r>
            <w:r>
              <w:rPr>
                <w:rFonts w:hint="cs"/>
                <w:rtl/>
              </w:rPr>
              <w:t xml:space="preserve">بوخارست، </w:t>
            </w:r>
            <w:r>
              <w:t>2022</w:t>
            </w:r>
            <w:r w:rsidRPr="009C78E1">
              <w:rPr>
                <w:rFonts w:hint="cs"/>
                <w:rtl/>
              </w:rPr>
              <w:t>)</w:t>
            </w:r>
          </w:p>
        </w:tc>
      </w:tr>
      <w:tr w:rsidR="007B0AA0" w14:paraId="35EA958A" w14:textId="77777777" w:rsidTr="007B0AA0">
        <w:tc>
          <w:tcPr>
            <w:tcW w:w="9629" w:type="dxa"/>
            <w:gridSpan w:val="2"/>
            <w:tcBorders>
              <w:top w:val="single" w:sz="4" w:space="0" w:color="auto"/>
              <w:bottom w:val="single" w:sz="4" w:space="0" w:color="auto"/>
            </w:tcBorders>
          </w:tcPr>
          <w:p w14:paraId="550E414C" w14:textId="02BEE299" w:rsidR="007B0AA0" w:rsidRPr="007B0AA0" w:rsidRDefault="007B0AA0" w:rsidP="007B0AA0">
            <w:pPr>
              <w:rPr>
                <w:b/>
                <w:bCs/>
                <w:rtl/>
              </w:rPr>
            </w:pPr>
            <w:r w:rsidRPr="007B0AA0">
              <w:rPr>
                <w:rFonts w:hint="cs"/>
                <w:b/>
                <w:bCs/>
                <w:rtl/>
              </w:rPr>
              <w:t>الغرض</w:t>
            </w:r>
          </w:p>
          <w:p w14:paraId="1EEBD4E8" w14:textId="7F920751" w:rsidR="007B0AA0" w:rsidRDefault="00A67B73" w:rsidP="007B0AA0">
            <w:pPr>
              <w:rPr>
                <w:rtl/>
                <w:lang w:bidi="ar-SY"/>
              </w:rPr>
            </w:pPr>
            <w:r>
              <w:rPr>
                <w:rFonts w:hint="cs"/>
                <w:rtl/>
              </w:rPr>
              <w:t>ترمي</w:t>
            </w:r>
            <w:r w:rsidR="004036A7" w:rsidRPr="004036A7">
              <w:rPr>
                <w:rtl/>
              </w:rPr>
              <w:t xml:space="preserve"> الخطة الاستراتيجية للموارد البشرية (</w:t>
            </w:r>
            <w:r w:rsidR="00CC2337">
              <w:t>HRSP</w:t>
            </w:r>
            <w:r w:rsidR="004036A7" w:rsidRPr="004036A7">
              <w:rPr>
                <w:rtl/>
              </w:rPr>
              <w:t>) إلى إحداث تحول تدريجي في إدارة الأفراد في الاتحاد وقدرته</w:t>
            </w:r>
            <w:r w:rsidR="00A75A33">
              <w:rPr>
                <w:rFonts w:hint="cs"/>
                <w:rtl/>
              </w:rPr>
              <w:t>م</w:t>
            </w:r>
            <w:r w:rsidR="004036A7" w:rsidRPr="004036A7">
              <w:rPr>
                <w:rtl/>
              </w:rPr>
              <w:t xml:space="preserve"> على تنفيذ الخطط الاستراتيجية والمالية للاتحاد.</w:t>
            </w:r>
            <w:r w:rsidR="004E55E1">
              <w:rPr>
                <w:rFonts w:hint="cs"/>
                <w:rtl/>
              </w:rPr>
              <w:t xml:space="preserve"> </w:t>
            </w:r>
            <w:r w:rsidR="004E55E1" w:rsidRPr="005B7B86">
              <w:rPr>
                <w:rFonts w:hint="cs"/>
                <w:rtl/>
              </w:rPr>
              <w:t>وتؤكد الاستراتيجية من جديد أن أكبر مورد للاتحاد هو قوة عاملة ماهرة ومتحمسة ومتفانية تتمتع بأعلى مستويات الكفاءة والنزاهة وتكون متنوعة جغرافياً ومتوازنة بين الجنسين وممكّنة لتحقيق رسالة الاتحاد وأهدافه الاستراتيجية من خلال الالتزام بإدارة النتائج. وتسلط الخطة الضوء أيضاً على الحاجة إلى تحديث القدرات البشرية للاتحاد وعملياته وإجراءاته وأدواته</w:t>
            </w:r>
            <w:r w:rsidR="0089197E">
              <w:rPr>
                <w:rFonts w:hint="cs"/>
                <w:rtl/>
              </w:rPr>
              <w:t xml:space="preserve"> و</w:t>
            </w:r>
            <w:r>
              <w:rPr>
                <w:rFonts w:hint="cs"/>
                <w:rtl/>
              </w:rPr>
              <w:t>ت</w:t>
            </w:r>
            <w:r w:rsidR="0089197E">
              <w:rPr>
                <w:rFonts w:hint="cs"/>
                <w:rtl/>
              </w:rPr>
              <w:t>ؤكد على أهمية</w:t>
            </w:r>
            <w:r w:rsidR="004E55E1" w:rsidRPr="005B7B86">
              <w:rPr>
                <w:rFonts w:hint="cs"/>
                <w:rtl/>
              </w:rPr>
              <w:t xml:space="preserve"> التكامل والمواءمة مع النظام الموحد للأمم المتحدة وقيم الخدمة المدنية الدولية.</w:t>
            </w:r>
          </w:p>
          <w:p w14:paraId="57FD068A" w14:textId="4D6A4605" w:rsidR="004036A7" w:rsidRDefault="0029110A" w:rsidP="004036A7">
            <w:pPr>
              <w:rPr>
                <w:rtl/>
              </w:rPr>
            </w:pPr>
            <w:r>
              <w:rPr>
                <w:rFonts w:hint="cs"/>
                <w:rtl/>
                <w:lang w:bidi="ar-EG"/>
              </w:rPr>
              <w:t>ويعبر</w:t>
            </w:r>
            <w:r w:rsidR="0089197E">
              <w:rPr>
                <w:rFonts w:hint="cs"/>
                <w:rtl/>
              </w:rPr>
              <w:t xml:space="preserve"> هذا ال</w:t>
            </w:r>
            <w:r w:rsidR="004036A7">
              <w:rPr>
                <w:rtl/>
              </w:rPr>
              <w:t>تقرير</w:t>
            </w:r>
            <w:r w:rsidR="0089197E">
              <w:rPr>
                <w:rFonts w:hint="cs"/>
                <w:rtl/>
              </w:rPr>
              <w:t xml:space="preserve"> المرحلي</w:t>
            </w:r>
            <w:r w:rsidR="004036A7">
              <w:rPr>
                <w:rtl/>
              </w:rPr>
              <w:t xml:space="preserve"> </w:t>
            </w:r>
            <w:r w:rsidR="001317B0">
              <w:rPr>
                <w:rFonts w:hint="cs"/>
                <w:rtl/>
                <w:lang w:bidi="ar-EG"/>
              </w:rPr>
              <w:t xml:space="preserve">عن </w:t>
            </w:r>
            <w:r w:rsidR="004036A7">
              <w:rPr>
                <w:rtl/>
              </w:rPr>
              <w:t xml:space="preserve">التزام </w:t>
            </w:r>
            <w:r w:rsidR="0089197E">
              <w:rPr>
                <w:rFonts w:hint="cs"/>
                <w:rtl/>
              </w:rPr>
              <w:t>الاتحاد</w:t>
            </w:r>
            <w:r w:rsidR="004036A7">
              <w:rPr>
                <w:rtl/>
              </w:rPr>
              <w:t xml:space="preserve"> بتعزيز ثقافة </w:t>
            </w:r>
            <w:r w:rsidR="00A67B73">
              <w:rPr>
                <w:rFonts w:hint="cs"/>
                <w:rtl/>
              </w:rPr>
              <w:t>محورها</w:t>
            </w:r>
            <w:r w:rsidR="004036A7">
              <w:rPr>
                <w:rtl/>
              </w:rPr>
              <w:t xml:space="preserve"> الناس وتطوير قوة عاملة مرنة </w:t>
            </w:r>
            <w:r w:rsidR="0089197E">
              <w:rPr>
                <w:rFonts w:hint="cs"/>
                <w:rtl/>
              </w:rPr>
              <w:t>وترشيد</w:t>
            </w:r>
            <w:r w:rsidR="004036A7">
              <w:rPr>
                <w:rtl/>
              </w:rPr>
              <w:t xml:space="preserve"> خدمات الموارد البشرية </w:t>
            </w:r>
            <w:r w:rsidR="0089197E">
              <w:rPr>
                <w:rFonts w:hint="cs"/>
                <w:rtl/>
              </w:rPr>
              <w:t>وتوفير</w:t>
            </w:r>
            <w:r w:rsidR="004036A7">
              <w:rPr>
                <w:rtl/>
              </w:rPr>
              <w:t xml:space="preserve"> بيئة عمل </w:t>
            </w:r>
            <w:r w:rsidR="0089197E">
              <w:rPr>
                <w:rFonts w:hint="cs"/>
                <w:rtl/>
              </w:rPr>
              <w:t>تمكينية</w:t>
            </w:r>
            <w:r w:rsidR="004036A7">
              <w:rPr>
                <w:rtl/>
              </w:rPr>
              <w:t xml:space="preserve">. </w:t>
            </w:r>
            <w:r w:rsidR="0089197E">
              <w:rPr>
                <w:rFonts w:hint="cs"/>
                <w:rtl/>
              </w:rPr>
              <w:t xml:space="preserve">وإذ </w:t>
            </w:r>
            <w:r w:rsidR="00A67B73">
              <w:rPr>
                <w:rFonts w:hint="cs"/>
                <w:rtl/>
              </w:rPr>
              <w:t>يواصل</w:t>
            </w:r>
            <w:r w:rsidR="004036A7">
              <w:rPr>
                <w:rtl/>
              </w:rPr>
              <w:t xml:space="preserve"> الاتحاد</w:t>
            </w:r>
            <w:r w:rsidR="00A67B73">
              <w:rPr>
                <w:rFonts w:hint="cs"/>
                <w:rtl/>
              </w:rPr>
              <w:t xml:space="preserve"> مسيرته</w:t>
            </w:r>
            <w:r w:rsidR="004036A7">
              <w:rPr>
                <w:rtl/>
              </w:rPr>
              <w:t xml:space="preserve"> قدم</w:t>
            </w:r>
            <w:r w:rsidR="0089197E">
              <w:rPr>
                <w:rtl/>
              </w:rPr>
              <w:t>اً،</w:t>
            </w:r>
            <w:r w:rsidR="004036A7">
              <w:rPr>
                <w:rtl/>
              </w:rPr>
              <w:t xml:space="preserve"> فإنه </w:t>
            </w:r>
            <w:r w:rsidR="0089197E">
              <w:rPr>
                <w:rFonts w:hint="cs"/>
                <w:rtl/>
              </w:rPr>
              <w:t>ينطلق من</w:t>
            </w:r>
            <w:r w:rsidR="004036A7">
              <w:rPr>
                <w:rtl/>
              </w:rPr>
              <w:t xml:space="preserve"> هذه الإنجازات </w:t>
            </w:r>
            <w:r w:rsidR="0089197E">
              <w:rPr>
                <w:rFonts w:hint="cs"/>
                <w:rtl/>
              </w:rPr>
              <w:t>ل</w:t>
            </w:r>
            <w:r w:rsidR="004036A7">
              <w:rPr>
                <w:rtl/>
              </w:rPr>
              <w:t xml:space="preserve">تعزيز موارده البشرية وضمان بقاء المنظمة في وضع </w:t>
            </w:r>
            <w:r w:rsidR="00A67B73">
              <w:rPr>
                <w:rFonts w:hint="cs"/>
                <w:rtl/>
              </w:rPr>
              <w:t>يؤهلها</w:t>
            </w:r>
            <w:r w:rsidR="004036A7">
              <w:rPr>
                <w:rtl/>
              </w:rPr>
              <w:t xml:space="preserve"> لمواجهة </w:t>
            </w:r>
            <w:r w:rsidR="0089197E">
              <w:rPr>
                <w:rFonts w:hint="cs"/>
                <w:rtl/>
              </w:rPr>
              <w:t>ال</w:t>
            </w:r>
            <w:r w:rsidR="004036A7">
              <w:rPr>
                <w:rtl/>
              </w:rPr>
              <w:t>تحديات و</w:t>
            </w:r>
            <w:r w:rsidR="00A67B73">
              <w:rPr>
                <w:rFonts w:hint="cs"/>
                <w:rtl/>
              </w:rPr>
              <w:t xml:space="preserve">اغتنام </w:t>
            </w:r>
            <w:r w:rsidR="0089197E">
              <w:rPr>
                <w:rFonts w:hint="cs"/>
                <w:rtl/>
              </w:rPr>
              <w:t>ال</w:t>
            </w:r>
            <w:r w:rsidR="004036A7">
              <w:rPr>
                <w:rtl/>
              </w:rPr>
              <w:t xml:space="preserve">فرص </w:t>
            </w:r>
            <w:r w:rsidR="0089197E">
              <w:rPr>
                <w:rFonts w:hint="cs"/>
                <w:rtl/>
              </w:rPr>
              <w:t>في بيئة</w:t>
            </w:r>
            <w:r w:rsidR="004036A7">
              <w:rPr>
                <w:rtl/>
              </w:rPr>
              <w:t xml:space="preserve"> الاتصالات سريع</w:t>
            </w:r>
            <w:r w:rsidR="0089197E">
              <w:rPr>
                <w:rFonts w:hint="cs"/>
                <w:rtl/>
              </w:rPr>
              <w:t>ة</w:t>
            </w:r>
            <w:r w:rsidR="004036A7">
              <w:rPr>
                <w:rtl/>
              </w:rPr>
              <w:t xml:space="preserve"> التطور.</w:t>
            </w:r>
          </w:p>
          <w:p w14:paraId="1E955572" w14:textId="6E094D13" w:rsidR="004E55E1" w:rsidRDefault="0089197E" w:rsidP="004036A7">
            <w:pPr>
              <w:rPr>
                <w:rtl/>
              </w:rPr>
            </w:pPr>
            <w:r>
              <w:rPr>
                <w:rFonts w:hint="cs"/>
                <w:rtl/>
              </w:rPr>
              <w:t>و</w:t>
            </w:r>
            <w:r w:rsidR="003E5C02">
              <w:rPr>
                <w:rFonts w:hint="cs"/>
                <w:rtl/>
              </w:rPr>
              <w:t>ال</w:t>
            </w:r>
            <w:r w:rsidR="004036A7">
              <w:rPr>
                <w:rtl/>
              </w:rPr>
              <w:t>خطة</w:t>
            </w:r>
            <w:r w:rsidR="003E5C02">
              <w:rPr>
                <w:rFonts w:hint="cs"/>
                <w:rtl/>
              </w:rPr>
              <w:t xml:space="preserve"> الاستراتيجية ل</w:t>
            </w:r>
            <w:r w:rsidR="004036A7">
              <w:rPr>
                <w:rtl/>
              </w:rPr>
              <w:t>لموارد البشرية</w:t>
            </w:r>
            <w:r>
              <w:rPr>
                <w:rFonts w:hint="cs"/>
                <w:rtl/>
              </w:rPr>
              <w:t xml:space="preserve"> </w:t>
            </w:r>
            <w:r w:rsidR="004036A7">
              <w:rPr>
                <w:rtl/>
              </w:rPr>
              <w:t xml:space="preserve">هي خطة متجددة يمكن </w:t>
            </w:r>
            <w:r>
              <w:rPr>
                <w:rFonts w:hint="cs"/>
                <w:rtl/>
              </w:rPr>
              <w:t>تك</w:t>
            </w:r>
            <w:r w:rsidR="003E5C02">
              <w:rPr>
                <w:rFonts w:hint="cs"/>
                <w:rtl/>
              </w:rPr>
              <w:t>ي</w:t>
            </w:r>
            <w:r>
              <w:rPr>
                <w:rFonts w:hint="cs"/>
                <w:rtl/>
              </w:rPr>
              <w:t>يفها</w:t>
            </w:r>
            <w:r w:rsidR="004036A7">
              <w:rPr>
                <w:rtl/>
              </w:rPr>
              <w:t xml:space="preserve"> </w:t>
            </w:r>
            <w:r w:rsidR="00A67B73">
              <w:rPr>
                <w:rFonts w:hint="cs"/>
                <w:rtl/>
              </w:rPr>
              <w:t>ب</w:t>
            </w:r>
            <w:r w:rsidR="004036A7">
              <w:rPr>
                <w:rtl/>
              </w:rPr>
              <w:t xml:space="preserve">حسب الحاجة. </w:t>
            </w:r>
            <w:r>
              <w:rPr>
                <w:rFonts w:hint="cs"/>
                <w:rtl/>
              </w:rPr>
              <w:t>و</w:t>
            </w:r>
            <w:r w:rsidR="004036A7">
              <w:rPr>
                <w:rtl/>
              </w:rPr>
              <w:t xml:space="preserve">يسلط هذا التقرير المرحلي الضوء على النتائج الرئيسية التي </w:t>
            </w:r>
            <w:r w:rsidR="003E5C02">
              <w:rPr>
                <w:rFonts w:hint="cs"/>
                <w:rtl/>
              </w:rPr>
              <w:t>تحققت</w:t>
            </w:r>
            <w:r w:rsidR="004036A7">
              <w:rPr>
                <w:rtl/>
              </w:rPr>
              <w:t xml:space="preserve"> في إطار كل </w:t>
            </w:r>
            <w:r w:rsidR="003E5C02">
              <w:rPr>
                <w:rFonts w:hint="cs"/>
                <w:rtl/>
              </w:rPr>
              <w:t>دعامة</w:t>
            </w:r>
            <w:r w:rsidR="004036A7">
              <w:rPr>
                <w:rtl/>
              </w:rPr>
              <w:t xml:space="preserve"> من </w:t>
            </w:r>
            <w:r w:rsidR="003E5C02">
              <w:rPr>
                <w:rFonts w:hint="cs"/>
                <w:rtl/>
              </w:rPr>
              <w:t>الدعائم</w:t>
            </w:r>
            <w:r w:rsidR="004036A7">
              <w:rPr>
                <w:rtl/>
              </w:rPr>
              <w:t xml:space="preserve"> الأربع في عام 2022 وأوائل عام 2023.</w:t>
            </w:r>
          </w:p>
          <w:p w14:paraId="58538905" w14:textId="77777777" w:rsidR="007B0AA0" w:rsidRPr="007B0AA0" w:rsidRDefault="007B0AA0" w:rsidP="007B0AA0">
            <w:pPr>
              <w:rPr>
                <w:b/>
                <w:bCs/>
                <w:rtl/>
              </w:rPr>
            </w:pPr>
            <w:r w:rsidRPr="007B0AA0">
              <w:rPr>
                <w:rFonts w:hint="cs"/>
                <w:b/>
                <w:bCs/>
                <w:rtl/>
              </w:rPr>
              <w:t>الإجراء المطلوب من المجلس</w:t>
            </w:r>
          </w:p>
          <w:p w14:paraId="17BC5C43" w14:textId="18385E35" w:rsidR="007B0AA0" w:rsidRDefault="004E55E1" w:rsidP="007B0AA0">
            <w:pPr>
              <w:rPr>
                <w:rtl/>
              </w:rPr>
            </w:pPr>
            <w:r w:rsidRPr="00D76D58">
              <w:rPr>
                <w:rFonts w:hint="cs"/>
                <w:rtl/>
              </w:rPr>
              <w:t xml:space="preserve">يُدعى المجلس إلى </w:t>
            </w:r>
            <w:r w:rsidRPr="00D76D58">
              <w:rPr>
                <w:rFonts w:hint="cs"/>
                <w:b/>
                <w:bCs/>
                <w:rtl/>
              </w:rPr>
              <w:t>الإحاطة علماً</w:t>
            </w:r>
            <w:r w:rsidRPr="00D76D58">
              <w:rPr>
                <w:rFonts w:hint="cs"/>
                <w:rtl/>
              </w:rPr>
              <w:t xml:space="preserve"> بالتقرير</w:t>
            </w:r>
            <w:r w:rsidR="0089197E">
              <w:rPr>
                <w:rFonts w:hint="cs"/>
                <w:rtl/>
              </w:rPr>
              <w:t xml:space="preserve"> المرحلي</w:t>
            </w:r>
            <w:r w:rsidRPr="00D76D58">
              <w:rPr>
                <w:rFonts w:hint="cs"/>
                <w:rtl/>
              </w:rPr>
              <w:t xml:space="preserve"> </w:t>
            </w:r>
            <w:r w:rsidR="0089197E">
              <w:rPr>
                <w:rFonts w:hint="cs"/>
                <w:rtl/>
              </w:rPr>
              <w:t>بشأن</w:t>
            </w:r>
            <w:r w:rsidRPr="00D76D58">
              <w:rPr>
                <w:rFonts w:hint="cs"/>
                <w:rtl/>
              </w:rPr>
              <w:t xml:space="preserve"> تنفيذ الخطة الاستراتيجية للموارد البشرية</w:t>
            </w:r>
            <w:r>
              <w:rPr>
                <w:rFonts w:hint="cs"/>
                <w:rtl/>
              </w:rPr>
              <w:t>.</w:t>
            </w:r>
          </w:p>
          <w:p w14:paraId="302C28D8" w14:textId="59D98255" w:rsidR="007B0AA0" w:rsidRPr="007B0AA0" w:rsidRDefault="003E5C02" w:rsidP="007B0AA0">
            <w:pPr>
              <w:rPr>
                <w:b/>
                <w:bCs/>
                <w:rtl/>
              </w:rPr>
            </w:pPr>
            <w:r>
              <w:rPr>
                <w:rFonts w:hint="cs"/>
                <w:b/>
                <w:bCs/>
                <w:rtl/>
              </w:rPr>
              <w:t xml:space="preserve">الصلة </w:t>
            </w:r>
            <w:r w:rsidR="007B0AA0" w:rsidRPr="007B0AA0">
              <w:rPr>
                <w:b/>
                <w:bCs/>
                <w:rtl/>
              </w:rPr>
              <w:t>بالخطة ال</w:t>
            </w:r>
            <w:r w:rsidR="007B0AA0" w:rsidRPr="007B0AA0">
              <w:rPr>
                <w:rFonts w:hint="cs"/>
                <w:b/>
                <w:bCs/>
                <w:rtl/>
              </w:rPr>
              <w:t>ا</w:t>
            </w:r>
            <w:r w:rsidR="007B0AA0" w:rsidRPr="007B0AA0">
              <w:rPr>
                <w:b/>
                <w:bCs/>
                <w:rtl/>
              </w:rPr>
              <w:t>ستراتيجية</w:t>
            </w:r>
          </w:p>
          <w:p w14:paraId="2927AA48" w14:textId="5AE558C2" w:rsidR="007B0AA0" w:rsidRPr="004E55E1" w:rsidRDefault="004E55E1" w:rsidP="004E55E1">
            <w:pPr>
              <w:pStyle w:val="Headingb0"/>
              <w:rPr>
                <w:b w:val="0"/>
                <w:bCs w:val="0"/>
                <w:sz w:val="22"/>
                <w:szCs w:val="22"/>
                <w:rtl/>
                <w:lang w:val="en-US" w:eastAsia="zh-CN" w:bidi="ar-SY"/>
              </w:rPr>
            </w:pPr>
            <w:r w:rsidRPr="004E55E1">
              <w:rPr>
                <w:b w:val="0"/>
                <w:bCs w:val="0"/>
                <w:sz w:val="22"/>
                <w:szCs w:val="22"/>
                <w:rtl/>
                <w:lang w:val="en-US" w:eastAsia="zh-CN" w:bidi="ar-SA"/>
              </w:rPr>
              <w:t>التميز في مجال الموارد البشرية والابتكار التنظيمي</w:t>
            </w:r>
            <w:r>
              <w:rPr>
                <w:rFonts w:hint="cs"/>
                <w:b w:val="0"/>
                <w:bCs w:val="0"/>
                <w:sz w:val="22"/>
                <w:szCs w:val="22"/>
                <w:rtl/>
                <w:lang w:val="en-US" w:eastAsia="zh-CN" w:bidi="ar-SY"/>
              </w:rPr>
              <w:t>.</w:t>
            </w:r>
          </w:p>
          <w:p w14:paraId="71BC4E64" w14:textId="004EC636" w:rsidR="007B0AA0" w:rsidRDefault="007B0AA0" w:rsidP="007B0AA0">
            <w:pPr>
              <w:rPr>
                <w:b/>
                <w:bCs/>
                <w:rtl/>
              </w:rPr>
            </w:pPr>
            <w:r w:rsidRPr="007B0AA0">
              <w:rPr>
                <w:rFonts w:hint="cs"/>
                <w:b/>
                <w:bCs/>
                <w:rtl/>
              </w:rPr>
              <w:t>الآثار المالية</w:t>
            </w:r>
          </w:p>
          <w:p w14:paraId="002757A5" w14:textId="753F2A94" w:rsidR="004E55E1" w:rsidRPr="004E55E1" w:rsidRDefault="004E55E1" w:rsidP="007B0AA0">
            <w:pPr>
              <w:rPr>
                <w:rtl/>
              </w:rPr>
            </w:pPr>
            <w:r w:rsidRPr="004E55E1">
              <w:rPr>
                <w:rFonts w:hint="cs"/>
                <w:rtl/>
              </w:rPr>
              <w:t xml:space="preserve">لا </w:t>
            </w:r>
            <w:r w:rsidR="00D0698E">
              <w:rPr>
                <w:rFonts w:hint="cs"/>
                <w:rtl/>
              </w:rPr>
              <w:t>شيء</w:t>
            </w:r>
            <w:r w:rsidR="00A67B73">
              <w:rPr>
                <w:rFonts w:hint="cs"/>
                <w:rtl/>
              </w:rPr>
              <w:t>.</w:t>
            </w:r>
          </w:p>
          <w:p w14:paraId="6018420B"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DAA999B" w14:textId="77777777" w:rsidR="007B0AA0" w:rsidRPr="007B0AA0" w:rsidRDefault="007B0AA0" w:rsidP="007B0AA0">
            <w:pPr>
              <w:rPr>
                <w:b/>
                <w:bCs/>
                <w:rtl/>
              </w:rPr>
            </w:pPr>
            <w:r w:rsidRPr="007B0AA0">
              <w:rPr>
                <w:rFonts w:hint="cs"/>
                <w:b/>
                <w:bCs/>
                <w:rtl/>
              </w:rPr>
              <w:t>المراجع</w:t>
            </w:r>
          </w:p>
          <w:p w14:paraId="34D3A195" w14:textId="209E2CD8" w:rsidR="007B0AA0" w:rsidRPr="003E5C02" w:rsidRDefault="004E55E1" w:rsidP="00437FEA">
            <w:pPr>
              <w:spacing w:after="120"/>
              <w:rPr>
                <w:i/>
                <w:iCs/>
                <w:rtl/>
                <w:lang w:bidi="ar-SY"/>
              </w:rPr>
            </w:pPr>
            <w:r w:rsidRPr="003E5C02">
              <w:rPr>
                <w:rFonts w:hint="cs"/>
                <w:i/>
                <w:iCs/>
                <w:rtl/>
              </w:rPr>
              <w:t xml:space="preserve">وثائق المجلس </w:t>
            </w:r>
            <w:hyperlink r:id="rId8" w:history="1">
              <w:r w:rsidRPr="003E5C02">
                <w:rPr>
                  <w:rStyle w:val="Hyperlink"/>
                  <w:i/>
                  <w:iCs/>
                </w:rPr>
                <w:t>C20/54</w:t>
              </w:r>
            </w:hyperlink>
            <w:r w:rsidRPr="003E5C02">
              <w:rPr>
                <w:rFonts w:hint="cs"/>
                <w:i/>
                <w:iCs/>
                <w:rtl/>
              </w:rPr>
              <w:t xml:space="preserve">، </w:t>
            </w:r>
            <w:hyperlink r:id="rId9" w:history="1">
              <w:r w:rsidRPr="003E5C02">
                <w:rPr>
                  <w:rStyle w:val="Hyperlink"/>
                  <w:i/>
                  <w:iCs/>
                  <w:szCs w:val="24"/>
                </w:rPr>
                <w:t>C21/54</w:t>
              </w:r>
            </w:hyperlink>
            <w:r w:rsidRPr="003E5C02">
              <w:rPr>
                <w:rFonts w:hint="cs"/>
                <w:i/>
                <w:iCs/>
                <w:rtl/>
              </w:rPr>
              <w:t xml:space="preserve">، </w:t>
            </w:r>
            <w:hyperlink r:id="rId10" w:history="1">
              <w:r w:rsidRPr="003E5C02">
                <w:rPr>
                  <w:rStyle w:val="Hyperlink"/>
                  <w:i/>
                  <w:iCs/>
                  <w:szCs w:val="24"/>
                </w:rPr>
                <w:t>C22/INF/6</w:t>
              </w:r>
            </w:hyperlink>
            <w:r w:rsidR="003924EC" w:rsidRPr="003E5C02">
              <w:rPr>
                <w:rFonts w:hint="cs"/>
                <w:i/>
                <w:iCs/>
                <w:rtl/>
              </w:rPr>
              <w:t>؛</w:t>
            </w:r>
            <w:r w:rsidRPr="003E5C02">
              <w:rPr>
                <w:rFonts w:hint="cs"/>
                <w:i/>
                <w:iCs/>
                <w:rtl/>
              </w:rPr>
              <w:t xml:space="preserve"> </w:t>
            </w:r>
            <w:hyperlink r:id="rId11" w:history="1">
              <w:r w:rsidRPr="003E5C02">
                <w:rPr>
                  <w:rStyle w:val="Hyperlink"/>
                  <w:rFonts w:hint="cs"/>
                  <w:i/>
                  <w:iCs/>
                  <w:rtl/>
                </w:rPr>
                <w:t xml:space="preserve">القرار </w:t>
              </w:r>
              <w:r w:rsidRPr="003E5C02">
                <w:rPr>
                  <w:rStyle w:val="Hyperlink"/>
                  <w:i/>
                  <w:iCs/>
                </w:rPr>
                <w:t>48</w:t>
              </w:r>
              <w:r w:rsidRPr="003E5C02">
                <w:rPr>
                  <w:rStyle w:val="Hyperlink"/>
                  <w:rFonts w:hint="cs"/>
                  <w:i/>
                  <w:iCs/>
                  <w:rtl/>
                  <w:lang w:bidi="ar-SY"/>
                </w:rPr>
                <w:t xml:space="preserve"> (المراجَع في بوخارست، </w:t>
              </w:r>
              <w:r w:rsidRPr="003E5C02">
                <w:rPr>
                  <w:rStyle w:val="Hyperlink"/>
                  <w:i/>
                  <w:iCs/>
                  <w:lang w:bidi="ar-SY"/>
                </w:rPr>
                <w:t>2022</w:t>
              </w:r>
              <w:r w:rsidRPr="003E5C02">
                <w:rPr>
                  <w:rStyle w:val="Hyperlink"/>
                  <w:rFonts w:hint="cs"/>
                  <w:i/>
                  <w:iCs/>
                  <w:rtl/>
                  <w:lang w:bidi="ar-SY"/>
                </w:rPr>
                <w:t>)</w:t>
              </w:r>
            </w:hyperlink>
            <w:r w:rsidRPr="003E5C02">
              <w:rPr>
                <w:rFonts w:hint="cs"/>
                <w:i/>
                <w:iCs/>
                <w:rtl/>
                <w:lang w:bidi="ar-SY"/>
              </w:rPr>
              <w:t xml:space="preserve"> لمؤتمر المندوبين المفوضين</w:t>
            </w:r>
          </w:p>
        </w:tc>
      </w:tr>
    </w:tbl>
    <w:p w14:paraId="1FAB94DD" w14:textId="77777777" w:rsidR="00F50E3F" w:rsidRDefault="00F50E3F" w:rsidP="003D0029">
      <w:pPr>
        <w:rPr>
          <w:rtl/>
          <w:lang w:bidi="ar-EG"/>
        </w:rPr>
      </w:pPr>
      <w:r>
        <w:rPr>
          <w:rtl/>
          <w:lang w:bidi="ar-EG"/>
        </w:rPr>
        <w:br w:type="page"/>
      </w:r>
    </w:p>
    <w:p w14:paraId="147AB875" w14:textId="4CB8C5DC" w:rsidR="00F50E3F" w:rsidRPr="00CC2337" w:rsidRDefault="003924EC" w:rsidP="00CC2337">
      <w:pPr>
        <w:pStyle w:val="Heading1"/>
        <w:ind w:left="0" w:firstLine="0"/>
        <w:rPr>
          <w:spacing w:val="2"/>
          <w:rtl/>
          <w:lang w:bidi="ar-EG"/>
        </w:rPr>
      </w:pPr>
      <w:r w:rsidRPr="00CC2337">
        <w:rPr>
          <w:rFonts w:hint="cs"/>
          <w:spacing w:val="2"/>
          <w:rtl/>
          <w:lang w:bidi="ar-EG"/>
        </w:rPr>
        <w:lastRenderedPageBreak/>
        <w:t xml:space="preserve">الدعامة </w:t>
      </w:r>
      <w:r w:rsidRPr="00CC2337">
        <w:rPr>
          <w:spacing w:val="2"/>
          <w:lang w:bidi="ar-EG"/>
        </w:rPr>
        <w:t>1</w:t>
      </w:r>
      <w:r w:rsidRPr="00CC2337">
        <w:rPr>
          <w:rFonts w:hint="cs"/>
          <w:spacing w:val="2"/>
          <w:rtl/>
          <w:lang w:bidi="ar-EG"/>
        </w:rPr>
        <w:t>: قوى عاملة تفي بالغرض وتتسم بالتنوع والمرونة (مواءمة القوى العاملة في الاتحاد مع غايات الاتحاد)</w:t>
      </w:r>
    </w:p>
    <w:p w14:paraId="43030FA2" w14:textId="501DA663" w:rsidR="00F50E3F" w:rsidRDefault="00A17444" w:rsidP="00273188">
      <w:pPr>
        <w:rPr>
          <w:rtl/>
        </w:rPr>
      </w:pPr>
      <w:r>
        <w:rPr>
          <w:rFonts w:hint="cs"/>
          <w:rtl/>
          <w:lang w:eastAsia="en-US" w:bidi="ar-EG"/>
        </w:rPr>
        <w:t>تركز الدعامة الأولى على قوى عاملة تفي ب</w:t>
      </w:r>
      <w:r w:rsidR="00A67B73">
        <w:rPr>
          <w:rFonts w:hint="cs"/>
          <w:rtl/>
          <w:lang w:eastAsia="en-US" w:bidi="ar-EG"/>
        </w:rPr>
        <w:t>ا</w:t>
      </w:r>
      <w:r>
        <w:rPr>
          <w:rFonts w:hint="cs"/>
          <w:rtl/>
          <w:lang w:eastAsia="en-US" w:bidi="ar-EG"/>
        </w:rPr>
        <w:t>لغرض؛ و</w:t>
      </w:r>
      <w:r w:rsidR="003924EC" w:rsidRPr="00A17444">
        <w:rPr>
          <w:rFonts w:hint="cs"/>
          <w:rtl/>
          <w:lang w:eastAsia="en-US" w:bidi="ar-EG"/>
        </w:rPr>
        <w:t>المواءمة</w:t>
      </w:r>
      <w:r w:rsidR="003924EC" w:rsidRPr="00295F0F">
        <w:rPr>
          <w:rFonts w:hint="cs"/>
          <w:rtl/>
          <w:lang w:eastAsia="en-US" w:bidi="ar-EG"/>
        </w:rPr>
        <w:t xml:space="preserve"> بين الأولويات الاستراتيجية للاتحاد ومهام الموظفين ووظائفهم</w:t>
      </w:r>
      <w:r>
        <w:rPr>
          <w:rFonts w:hint="cs"/>
          <w:rtl/>
          <w:lang w:eastAsia="en-US" w:bidi="ar-EG"/>
        </w:rPr>
        <w:t>؛</w:t>
      </w:r>
      <w:r w:rsidR="003924EC">
        <w:rPr>
          <w:rFonts w:hint="cs"/>
          <w:rtl/>
          <w:lang w:eastAsia="en-US" w:bidi="ar-EG"/>
        </w:rPr>
        <w:t xml:space="preserve"> و</w:t>
      </w:r>
      <w:r w:rsidR="003924EC" w:rsidRPr="003924EC">
        <w:rPr>
          <w:rFonts w:hint="cs"/>
          <w:rtl/>
        </w:rPr>
        <w:t>قوى عاملة متوازنة ومتنوعة،</w:t>
      </w:r>
      <w:r w:rsidR="003924EC">
        <w:rPr>
          <w:rFonts w:hint="cs"/>
          <w:rtl/>
        </w:rPr>
        <w:t xml:space="preserve"> فيما</w:t>
      </w:r>
      <w:r w:rsidR="003924EC">
        <w:rPr>
          <w:rFonts w:hint="eastAsia"/>
          <w:rtl/>
        </w:rPr>
        <w:t> </w:t>
      </w:r>
      <w:r w:rsidR="003924EC">
        <w:rPr>
          <w:rFonts w:hint="cs"/>
          <w:rtl/>
        </w:rPr>
        <w:t xml:space="preserve">يتعلق بالموظفين من الفئتين الفنية والعليا </w:t>
      </w:r>
      <w:r w:rsidR="003924EC" w:rsidRPr="003924EC">
        <w:rPr>
          <w:rFonts w:hint="cs"/>
          <w:rtl/>
        </w:rPr>
        <w:t>مقابل</w:t>
      </w:r>
      <w:r w:rsidR="003924EC">
        <w:rPr>
          <w:rFonts w:hint="cs"/>
          <w:rtl/>
        </w:rPr>
        <w:t xml:space="preserve"> </w:t>
      </w:r>
      <w:r w:rsidR="00481E5C">
        <w:rPr>
          <w:rFonts w:hint="cs"/>
          <w:rtl/>
        </w:rPr>
        <w:t>فئة</w:t>
      </w:r>
      <w:r w:rsidR="003924EC">
        <w:rPr>
          <w:rFonts w:hint="cs"/>
          <w:rtl/>
        </w:rPr>
        <w:t xml:space="preserve"> الخدمات العامة والسن والتكافؤ بين الجنسين على جميع المستويات والتوزيع الجغرافي </w:t>
      </w:r>
      <w:r>
        <w:rPr>
          <w:rFonts w:hint="cs"/>
          <w:rtl/>
        </w:rPr>
        <w:t>والأفراد</w:t>
      </w:r>
      <w:r w:rsidR="003924EC">
        <w:rPr>
          <w:rFonts w:hint="cs"/>
          <w:rtl/>
        </w:rPr>
        <w:t xml:space="preserve"> ذوي الإعاقة.</w:t>
      </w:r>
    </w:p>
    <w:p w14:paraId="0ACB06D7" w14:textId="4C667984" w:rsidR="003924EC" w:rsidRDefault="00A17444" w:rsidP="00273188">
      <w:pPr>
        <w:rPr>
          <w:rtl/>
        </w:rPr>
      </w:pPr>
      <w:r>
        <w:rPr>
          <w:rFonts w:hint="cs"/>
          <w:rtl/>
        </w:rPr>
        <w:t xml:space="preserve">وهي تركز أيضاً على تحقيق </w:t>
      </w:r>
      <w:r w:rsidR="003924EC" w:rsidRPr="003924EC">
        <w:rPr>
          <w:rFonts w:hint="cs"/>
          <w:rtl/>
        </w:rPr>
        <w:t>توظيف متوازن بين المواهب داخل</w:t>
      </w:r>
      <w:r w:rsidR="00481E5C">
        <w:rPr>
          <w:rFonts w:hint="cs"/>
          <w:rtl/>
        </w:rPr>
        <w:t xml:space="preserve"> المنظمة</w:t>
      </w:r>
      <w:r w:rsidR="003924EC" w:rsidRPr="003924EC">
        <w:rPr>
          <w:rFonts w:hint="cs"/>
          <w:rtl/>
        </w:rPr>
        <w:t xml:space="preserve"> وخارج</w:t>
      </w:r>
      <w:r w:rsidR="00481E5C">
        <w:rPr>
          <w:rFonts w:hint="cs"/>
          <w:rtl/>
        </w:rPr>
        <w:t>ها</w:t>
      </w:r>
      <w:r w:rsidR="003924EC" w:rsidRPr="003924EC">
        <w:rPr>
          <w:rFonts w:hint="cs"/>
          <w:rtl/>
        </w:rPr>
        <w:t xml:space="preserve">؛ </w:t>
      </w:r>
      <w:r>
        <w:rPr>
          <w:rFonts w:hint="cs"/>
          <w:rtl/>
        </w:rPr>
        <w:t xml:space="preserve">وتعزيز وتبسيط واختصار </w:t>
      </w:r>
      <w:r w:rsidR="003924EC" w:rsidRPr="003924EC">
        <w:rPr>
          <w:rFonts w:hint="cs"/>
          <w:rtl/>
        </w:rPr>
        <w:t>نم</w:t>
      </w:r>
      <w:r w:rsidR="00481E5C">
        <w:rPr>
          <w:rFonts w:hint="cs"/>
          <w:rtl/>
        </w:rPr>
        <w:t>ا</w:t>
      </w:r>
      <w:r w:rsidR="003924EC" w:rsidRPr="003924EC">
        <w:rPr>
          <w:rFonts w:hint="cs"/>
          <w:rtl/>
        </w:rPr>
        <w:t>ذج وعملي</w:t>
      </w:r>
      <w:r w:rsidR="00481E5C">
        <w:rPr>
          <w:rFonts w:hint="cs"/>
          <w:rtl/>
        </w:rPr>
        <w:t>ات</w:t>
      </w:r>
      <w:r w:rsidR="003924EC" w:rsidRPr="003924EC">
        <w:rPr>
          <w:rFonts w:hint="cs"/>
          <w:rtl/>
        </w:rPr>
        <w:t xml:space="preserve"> </w:t>
      </w:r>
      <w:r w:rsidR="00481E5C">
        <w:rPr>
          <w:rFonts w:hint="cs"/>
          <w:rtl/>
        </w:rPr>
        <w:t>ال</w:t>
      </w:r>
      <w:r w:rsidR="003924EC" w:rsidRPr="003924EC">
        <w:rPr>
          <w:rFonts w:hint="cs"/>
          <w:rtl/>
        </w:rPr>
        <w:t xml:space="preserve">توظيف </w:t>
      </w:r>
      <w:r w:rsidR="00481E5C">
        <w:rPr>
          <w:rFonts w:hint="cs"/>
          <w:rtl/>
        </w:rPr>
        <w:t>لانتقاء</w:t>
      </w:r>
      <w:r w:rsidR="003924EC" w:rsidRPr="003924EC">
        <w:rPr>
          <w:rFonts w:hint="cs"/>
          <w:rtl/>
        </w:rPr>
        <w:t xml:space="preserve"> مرشحين </w:t>
      </w:r>
      <w:r>
        <w:rPr>
          <w:rFonts w:hint="cs"/>
          <w:rtl/>
        </w:rPr>
        <w:t>على درجة</w:t>
      </w:r>
      <w:r w:rsidR="003924EC" w:rsidRPr="003924EC">
        <w:rPr>
          <w:rFonts w:hint="cs"/>
          <w:rtl/>
        </w:rPr>
        <w:t xml:space="preserve"> عالية</w:t>
      </w:r>
      <w:r>
        <w:rPr>
          <w:rFonts w:hint="cs"/>
          <w:rtl/>
        </w:rPr>
        <w:t xml:space="preserve"> من الكفاءة</w:t>
      </w:r>
      <w:r w:rsidR="003924EC" w:rsidRPr="003924EC">
        <w:rPr>
          <w:rFonts w:hint="cs"/>
          <w:rtl/>
        </w:rPr>
        <w:t xml:space="preserve">، </w:t>
      </w:r>
      <w:r>
        <w:rPr>
          <w:rFonts w:hint="cs"/>
          <w:rtl/>
        </w:rPr>
        <w:t>من</w:t>
      </w:r>
      <w:r w:rsidR="003924EC" w:rsidRPr="003924EC">
        <w:rPr>
          <w:rFonts w:hint="cs"/>
          <w:rtl/>
        </w:rPr>
        <w:t xml:space="preserve"> المواهب الشابة (برامج التدريب والبرامج الخاصة بالشباب، والموظفون الفنيون المبتدئون، </w:t>
      </w:r>
      <w:r>
        <w:rPr>
          <w:rFonts w:hint="cs"/>
          <w:rtl/>
        </w:rPr>
        <w:t>وما إلى ذلك</w:t>
      </w:r>
      <w:r w:rsidR="003924EC" w:rsidRPr="003924EC">
        <w:rPr>
          <w:rFonts w:hint="cs"/>
          <w:rtl/>
        </w:rPr>
        <w:t>) إلى المواهب ذات المهارات العالية المرشحة للمناصب العليا؛</w:t>
      </w:r>
      <w:r w:rsidR="00814952">
        <w:rPr>
          <w:rFonts w:hint="cs"/>
          <w:rtl/>
        </w:rPr>
        <w:t xml:space="preserve"> </w:t>
      </w:r>
      <w:r>
        <w:rPr>
          <w:rFonts w:hint="cs"/>
          <w:rtl/>
        </w:rPr>
        <w:t>و</w:t>
      </w:r>
      <w:r w:rsidR="00814952" w:rsidRPr="00814952">
        <w:rPr>
          <w:rFonts w:hint="cs"/>
          <w:rtl/>
        </w:rPr>
        <w:t xml:space="preserve">تحسين علامة الاتحاد </w:t>
      </w:r>
      <w:r w:rsidR="00481E5C">
        <w:rPr>
          <w:rFonts w:hint="cs"/>
          <w:rtl/>
        </w:rPr>
        <w:t>بمثابة رب</w:t>
      </w:r>
      <w:r w:rsidR="00814952" w:rsidRPr="00814952">
        <w:rPr>
          <w:rFonts w:hint="cs"/>
          <w:rtl/>
        </w:rPr>
        <w:t xml:space="preserve"> </w:t>
      </w:r>
      <w:r w:rsidR="00481E5C">
        <w:rPr>
          <w:rFonts w:hint="cs"/>
          <w:rtl/>
        </w:rPr>
        <w:t>ال</w:t>
      </w:r>
      <w:r w:rsidR="00814952" w:rsidRPr="00814952">
        <w:rPr>
          <w:rFonts w:hint="cs"/>
          <w:rtl/>
        </w:rPr>
        <w:t>عمل</w:t>
      </w:r>
      <w:r w:rsidR="00481E5C">
        <w:rPr>
          <w:rFonts w:hint="cs"/>
          <w:rtl/>
        </w:rPr>
        <w:t>،</w:t>
      </w:r>
      <w:r w:rsidR="00814952">
        <w:rPr>
          <w:rFonts w:hint="cs"/>
          <w:rtl/>
        </w:rPr>
        <w:t xml:space="preserve"> من خلال تواصل استراتيجي في </w:t>
      </w:r>
      <w:r w:rsidR="00481E5C">
        <w:rPr>
          <w:rFonts w:hint="cs"/>
          <w:rtl/>
        </w:rPr>
        <w:t>اجتذاب</w:t>
      </w:r>
      <w:r w:rsidR="00814952">
        <w:rPr>
          <w:rFonts w:hint="cs"/>
          <w:rtl/>
        </w:rPr>
        <w:t xml:space="preserve"> المرشحين ذوي الكفاءات العالية </w:t>
      </w:r>
      <w:r w:rsidR="00814952" w:rsidRPr="00A17444">
        <w:rPr>
          <w:rFonts w:hint="cs"/>
          <w:rtl/>
        </w:rPr>
        <w:t>والمتنوعين</w:t>
      </w:r>
      <w:r w:rsidR="00481E5C">
        <w:rPr>
          <w:rFonts w:hint="cs"/>
          <w:rtl/>
        </w:rPr>
        <w:t>؛</w:t>
      </w:r>
      <w:r w:rsidR="00814952">
        <w:rPr>
          <w:rFonts w:hint="cs"/>
          <w:rtl/>
        </w:rPr>
        <w:t xml:space="preserve"> ومن خلال تعزيز الشراكة مع الدول الأعضاء والحكومات الوطنية.</w:t>
      </w:r>
    </w:p>
    <w:p w14:paraId="1993E9C7" w14:textId="3DF21F5E" w:rsidR="00814952" w:rsidRDefault="004036A7" w:rsidP="00273188">
      <w:pPr>
        <w:rPr>
          <w:rtl/>
        </w:rPr>
      </w:pPr>
      <w:r>
        <w:rPr>
          <w:rFonts w:hint="cs"/>
          <w:rtl/>
        </w:rPr>
        <w:t>النقاط البارزة:</w:t>
      </w:r>
    </w:p>
    <w:p w14:paraId="318B4E3C" w14:textId="4D1CD8B1" w:rsidR="00814952" w:rsidRPr="00273188" w:rsidRDefault="00814952" w:rsidP="00273188">
      <w:pPr>
        <w:pStyle w:val="enumlev1"/>
        <w:rPr>
          <w:rtl/>
        </w:rPr>
      </w:pPr>
      <w:r w:rsidRPr="00273188">
        <w:t>1</w:t>
      </w:r>
      <w:r w:rsidRPr="00273188">
        <w:rPr>
          <w:rtl/>
        </w:rPr>
        <w:tab/>
      </w:r>
      <w:r w:rsidR="003B18EF" w:rsidRPr="00273188">
        <w:rPr>
          <w:rFonts w:hint="cs"/>
          <w:rtl/>
        </w:rPr>
        <w:t xml:space="preserve">تنفيذ </w:t>
      </w:r>
      <w:r w:rsidRPr="00273188">
        <w:rPr>
          <w:rtl/>
        </w:rPr>
        <w:t xml:space="preserve">المبادئ التوجيهية </w:t>
      </w:r>
      <w:r w:rsidR="00A17444" w:rsidRPr="00273188">
        <w:rPr>
          <w:rFonts w:hint="cs"/>
          <w:rtl/>
        </w:rPr>
        <w:t>الشاملة</w:t>
      </w:r>
      <w:r w:rsidRPr="00273188">
        <w:rPr>
          <w:rtl/>
        </w:rPr>
        <w:t xml:space="preserve"> </w:t>
      </w:r>
      <w:r w:rsidRPr="00273188">
        <w:rPr>
          <w:rFonts w:hint="cs"/>
          <w:rtl/>
        </w:rPr>
        <w:t>للتوظيف</w:t>
      </w:r>
      <w:r w:rsidR="00CC2337">
        <w:rPr>
          <w:rFonts w:hint="eastAsia"/>
          <w:rtl/>
          <w:lang w:bidi="ar-EG"/>
        </w:rPr>
        <w:t> </w:t>
      </w:r>
      <w:r w:rsidR="00CC2337">
        <w:rPr>
          <w:lang w:bidi="ar-EG"/>
        </w:rPr>
        <w:t>(RG)</w:t>
      </w:r>
      <w:r w:rsidR="003B18EF" w:rsidRPr="00273188">
        <w:rPr>
          <w:rFonts w:hint="cs"/>
          <w:rtl/>
        </w:rPr>
        <w:t xml:space="preserve"> التي تشمل</w:t>
      </w:r>
      <w:r w:rsidRPr="00273188">
        <w:rPr>
          <w:rtl/>
        </w:rPr>
        <w:t xml:space="preserve"> ’</w:t>
      </w:r>
      <w:proofErr w:type="gramStart"/>
      <w:r w:rsidRPr="00273188">
        <w:rPr>
          <w:rtl/>
        </w:rPr>
        <w:t>1‘ العمليات</w:t>
      </w:r>
      <w:proofErr w:type="gramEnd"/>
      <w:r w:rsidRPr="00273188">
        <w:rPr>
          <w:rtl/>
        </w:rPr>
        <w:t xml:space="preserve"> الجديدة التي توفر الاستقلالية والمساءلة لمديري </w:t>
      </w:r>
      <w:r w:rsidRPr="00273188">
        <w:rPr>
          <w:rFonts w:hint="cs"/>
          <w:rtl/>
        </w:rPr>
        <w:t>التوظيف</w:t>
      </w:r>
      <w:r w:rsidRPr="00273188">
        <w:rPr>
          <w:rtl/>
        </w:rPr>
        <w:t xml:space="preserve">، و’2‘ العمليات التي تشمل </w:t>
      </w:r>
      <w:r w:rsidR="00481E5C" w:rsidRPr="00273188">
        <w:rPr>
          <w:rFonts w:hint="cs"/>
          <w:rtl/>
        </w:rPr>
        <w:t>تعزيز</w:t>
      </w:r>
      <w:r w:rsidRPr="00273188">
        <w:rPr>
          <w:rtl/>
        </w:rPr>
        <w:t xml:space="preserve"> المراقبة</w:t>
      </w:r>
      <w:r w:rsidRPr="00273188">
        <w:rPr>
          <w:rFonts w:hint="cs"/>
          <w:rtl/>
        </w:rPr>
        <w:t xml:space="preserve"> من جانب دائرة الموارد البشرية</w:t>
      </w:r>
      <w:r w:rsidR="00CC2337">
        <w:rPr>
          <w:rFonts w:hint="eastAsia"/>
          <w:rtl/>
        </w:rPr>
        <w:t> </w:t>
      </w:r>
      <w:r w:rsidR="00CC2337">
        <w:t>(HRMD)</w:t>
      </w:r>
      <w:r w:rsidRPr="00273188">
        <w:rPr>
          <w:rtl/>
        </w:rPr>
        <w:t>، وفقاً لما</w:t>
      </w:r>
      <w:r w:rsidR="009A4549">
        <w:rPr>
          <w:rFonts w:hint="cs"/>
          <w:rtl/>
        </w:rPr>
        <w:t> </w:t>
      </w:r>
      <w:r w:rsidRPr="00273188">
        <w:rPr>
          <w:rtl/>
        </w:rPr>
        <w:t xml:space="preserve">يوصي به المراجعون، و’3‘ العمليات التي تشمل </w:t>
      </w:r>
      <w:r w:rsidRPr="00273188">
        <w:rPr>
          <w:rFonts w:hint="cs"/>
          <w:rtl/>
        </w:rPr>
        <w:t xml:space="preserve">تعزيز </w:t>
      </w:r>
      <w:r w:rsidRPr="00273188">
        <w:rPr>
          <w:rtl/>
        </w:rPr>
        <w:t>التحقق من أوراق الاعتماد والمراجع.</w:t>
      </w:r>
    </w:p>
    <w:p w14:paraId="4F4B67FA" w14:textId="621CEC8B" w:rsidR="00814952" w:rsidRPr="00273188" w:rsidRDefault="00814952" w:rsidP="00273188">
      <w:pPr>
        <w:pStyle w:val="enumlev1"/>
        <w:rPr>
          <w:rtl/>
        </w:rPr>
      </w:pPr>
      <w:r w:rsidRPr="00273188">
        <w:t>2</w:t>
      </w:r>
      <w:r w:rsidRPr="00273188">
        <w:rPr>
          <w:rtl/>
        </w:rPr>
        <w:tab/>
      </w:r>
      <w:r w:rsidR="004036A7" w:rsidRPr="00273188">
        <w:rPr>
          <w:rtl/>
        </w:rPr>
        <w:t xml:space="preserve">برنامج تدريبي على </w:t>
      </w:r>
      <w:r w:rsidR="003B18EF" w:rsidRPr="00273188">
        <w:rPr>
          <w:rtl/>
        </w:rPr>
        <w:t xml:space="preserve">المبادئ التوجيهية </w:t>
      </w:r>
      <w:r w:rsidR="003B18EF" w:rsidRPr="00273188">
        <w:rPr>
          <w:rFonts w:hint="cs"/>
          <w:rtl/>
        </w:rPr>
        <w:t>للتوظيف</w:t>
      </w:r>
      <w:r w:rsidR="003B18EF" w:rsidRPr="00273188">
        <w:rPr>
          <w:rtl/>
        </w:rPr>
        <w:t xml:space="preserve"> </w:t>
      </w:r>
      <w:r w:rsidR="004036A7" w:rsidRPr="00273188">
        <w:rPr>
          <w:rtl/>
        </w:rPr>
        <w:t xml:space="preserve">لمساعدي المديرين/المشرفين </w:t>
      </w:r>
      <w:r w:rsidR="003B18EF" w:rsidRPr="00273188">
        <w:rPr>
          <w:rFonts w:hint="cs"/>
          <w:rtl/>
        </w:rPr>
        <w:t>وجهات</w:t>
      </w:r>
      <w:r w:rsidR="004036A7" w:rsidRPr="00273188">
        <w:rPr>
          <w:rtl/>
        </w:rPr>
        <w:t xml:space="preserve"> الاتصال للموارد البشرية</w:t>
      </w:r>
      <w:r w:rsidR="00B6734A" w:rsidRPr="00273188">
        <w:rPr>
          <w:rFonts w:hint="cs"/>
          <w:rtl/>
        </w:rPr>
        <w:t>،</w:t>
      </w:r>
      <w:r w:rsidR="004036A7" w:rsidRPr="00273188">
        <w:rPr>
          <w:rtl/>
        </w:rPr>
        <w:t xml:space="preserve"> والموظفين/المتقدمين</w:t>
      </w:r>
      <w:r w:rsidR="00B6734A" w:rsidRPr="00273188">
        <w:rPr>
          <w:rFonts w:hint="cs"/>
          <w:rtl/>
        </w:rPr>
        <w:t>،</w:t>
      </w:r>
      <w:r w:rsidR="004036A7" w:rsidRPr="00273188">
        <w:rPr>
          <w:rtl/>
        </w:rPr>
        <w:t xml:space="preserve"> وممثلي مجلس الموظفين والمشرفين. </w:t>
      </w:r>
      <w:r w:rsidR="003B18EF" w:rsidRPr="00273188">
        <w:rPr>
          <w:rFonts w:hint="cs"/>
          <w:rtl/>
        </w:rPr>
        <w:t>و</w:t>
      </w:r>
      <w:r w:rsidR="00B6734A" w:rsidRPr="00273188">
        <w:rPr>
          <w:rFonts w:hint="cs"/>
          <w:rtl/>
        </w:rPr>
        <w:t xml:space="preserve">قد </w:t>
      </w:r>
      <w:r w:rsidR="004036A7" w:rsidRPr="00273188">
        <w:rPr>
          <w:rtl/>
        </w:rPr>
        <w:t>حضر 315 موظف</w:t>
      </w:r>
      <w:r w:rsidR="003B18EF" w:rsidRPr="00273188">
        <w:rPr>
          <w:rFonts w:hint="cs"/>
          <w:rtl/>
        </w:rPr>
        <w:t>اً</w:t>
      </w:r>
      <w:r w:rsidR="00B6734A" w:rsidRPr="00273188">
        <w:rPr>
          <w:rFonts w:hint="cs"/>
          <w:rtl/>
        </w:rPr>
        <w:t xml:space="preserve"> مختلف</w:t>
      </w:r>
      <w:r w:rsidR="004036A7" w:rsidRPr="00273188">
        <w:rPr>
          <w:rtl/>
        </w:rPr>
        <w:t xml:space="preserve"> الدورات التدريبية.</w:t>
      </w:r>
    </w:p>
    <w:p w14:paraId="56A3BD02" w14:textId="74ED0BD3" w:rsidR="00814952" w:rsidRPr="00273188" w:rsidRDefault="00814952" w:rsidP="00273188">
      <w:pPr>
        <w:pStyle w:val="enumlev1"/>
        <w:rPr>
          <w:rtl/>
        </w:rPr>
      </w:pPr>
      <w:r w:rsidRPr="00273188">
        <w:t>3</w:t>
      </w:r>
      <w:r w:rsidRPr="00273188">
        <w:rPr>
          <w:rtl/>
        </w:rPr>
        <w:tab/>
      </w:r>
      <w:r w:rsidR="004036A7" w:rsidRPr="00273188">
        <w:rPr>
          <w:rtl/>
        </w:rPr>
        <w:t>تعزيز عمليات اكتساب المواهب من خلال تنفيذ نظام إدارة التوظيف الجديد (</w:t>
      </w:r>
      <w:r w:rsidR="004036A7" w:rsidRPr="00273188">
        <w:t>RMS</w:t>
      </w:r>
      <w:r w:rsidR="004036A7" w:rsidRPr="00273188">
        <w:rPr>
          <w:rtl/>
        </w:rPr>
        <w:t>).</w:t>
      </w:r>
      <w:r w:rsidRPr="00273188">
        <w:rPr>
          <w:rFonts w:hint="cs"/>
          <w:rtl/>
        </w:rPr>
        <w:t xml:space="preserve"> ويشمل ال</w:t>
      </w:r>
      <w:r w:rsidRPr="00273188">
        <w:rPr>
          <w:rtl/>
        </w:rPr>
        <w:t xml:space="preserve">نظام </w:t>
      </w:r>
      <w:r w:rsidRPr="00273188">
        <w:rPr>
          <w:rFonts w:hint="cs"/>
          <w:rtl/>
        </w:rPr>
        <w:t>التشغيل الآلي الكامل</w:t>
      </w:r>
      <w:r w:rsidRPr="00273188">
        <w:rPr>
          <w:rtl/>
        </w:rPr>
        <w:t xml:space="preserve"> لعملية التوظيف، وتحسين مراقبة الجداول الزمنية، فضلاً عن الضوابط والكفاءات المفصلة التي تدعم تسريع عملية التوظيف</w:t>
      </w:r>
      <w:r w:rsidRPr="00273188">
        <w:rPr>
          <w:rFonts w:hint="cs"/>
          <w:rtl/>
        </w:rPr>
        <w:t>.</w:t>
      </w:r>
      <w:r w:rsidR="003B18EF" w:rsidRPr="00273188">
        <w:rPr>
          <w:rFonts w:hint="cs"/>
          <w:rtl/>
        </w:rPr>
        <w:t xml:space="preserve"> و</w:t>
      </w:r>
      <w:r w:rsidR="00B6734A" w:rsidRPr="00273188">
        <w:rPr>
          <w:rFonts w:hint="cs"/>
          <w:rtl/>
        </w:rPr>
        <w:t xml:space="preserve">قد </w:t>
      </w:r>
      <w:r w:rsidR="003B18EF" w:rsidRPr="00273188">
        <w:rPr>
          <w:rFonts w:hint="cs"/>
          <w:rtl/>
        </w:rPr>
        <w:t xml:space="preserve">تم تدريب الموظفين على </w:t>
      </w:r>
      <w:r w:rsidR="003B18EF" w:rsidRPr="00273188">
        <w:rPr>
          <w:rtl/>
        </w:rPr>
        <w:t>نظام إدارة التوظيف الجديد</w:t>
      </w:r>
      <w:r w:rsidR="003B18EF" w:rsidRPr="00273188">
        <w:rPr>
          <w:rFonts w:hint="cs"/>
          <w:rtl/>
        </w:rPr>
        <w:t>.</w:t>
      </w:r>
    </w:p>
    <w:p w14:paraId="21BF3A0F" w14:textId="6FEA7104" w:rsidR="003924EC" w:rsidRPr="00273188" w:rsidRDefault="00814952" w:rsidP="00273188">
      <w:pPr>
        <w:pStyle w:val="enumlev1"/>
        <w:rPr>
          <w:rtl/>
        </w:rPr>
      </w:pPr>
      <w:r w:rsidRPr="00273188">
        <w:t>4</w:t>
      </w:r>
      <w:r w:rsidRPr="00273188">
        <w:rPr>
          <w:rtl/>
        </w:rPr>
        <w:tab/>
      </w:r>
      <w:r w:rsidR="00B6734A" w:rsidRPr="00273188">
        <w:rPr>
          <w:rFonts w:hint="cs"/>
          <w:rtl/>
        </w:rPr>
        <w:t xml:space="preserve">إجراء </w:t>
      </w:r>
      <w:r w:rsidR="004036A7" w:rsidRPr="00273188">
        <w:rPr>
          <w:rtl/>
        </w:rPr>
        <w:t xml:space="preserve">عمليات التوظيف للعقود المحددة </w:t>
      </w:r>
      <w:r w:rsidR="003B18EF" w:rsidRPr="00273188">
        <w:rPr>
          <w:rFonts w:hint="cs"/>
          <w:rtl/>
        </w:rPr>
        <w:t>الأجل</w:t>
      </w:r>
      <w:r w:rsidR="0089197E" w:rsidRPr="00273188">
        <w:rPr>
          <w:rtl/>
        </w:rPr>
        <w:t>،</w:t>
      </w:r>
      <w:r w:rsidR="004036A7" w:rsidRPr="00273188">
        <w:rPr>
          <w:rtl/>
        </w:rPr>
        <w:t xml:space="preserve"> والعقود قصيرة الأجل</w:t>
      </w:r>
      <w:r w:rsidR="0089197E" w:rsidRPr="00273188">
        <w:rPr>
          <w:rtl/>
        </w:rPr>
        <w:t>،</w:t>
      </w:r>
      <w:r w:rsidR="004036A7" w:rsidRPr="00273188">
        <w:rPr>
          <w:rtl/>
        </w:rPr>
        <w:t xml:space="preserve"> واتفاقات الخدمة الخاصة (</w:t>
      </w:r>
      <w:r w:rsidR="004036A7" w:rsidRPr="00273188">
        <w:t>SSA</w:t>
      </w:r>
      <w:r w:rsidR="004036A7" w:rsidRPr="00273188">
        <w:rPr>
          <w:rtl/>
        </w:rPr>
        <w:t xml:space="preserve">) والتدريب الداخلي من خلال </w:t>
      </w:r>
      <w:r w:rsidR="003B18EF" w:rsidRPr="00273188">
        <w:rPr>
          <w:rtl/>
        </w:rPr>
        <w:t>نظام إدارة التوظيف</w:t>
      </w:r>
      <w:r w:rsidR="004036A7" w:rsidRPr="00273188">
        <w:rPr>
          <w:rtl/>
        </w:rPr>
        <w:t xml:space="preserve"> (</w:t>
      </w:r>
      <w:r w:rsidR="004036A7" w:rsidRPr="00273188">
        <w:t>RMS</w:t>
      </w:r>
      <w:r w:rsidR="004036A7" w:rsidRPr="00273188">
        <w:rPr>
          <w:rtl/>
        </w:rPr>
        <w:t>).</w:t>
      </w:r>
    </w:p>
    <w:p w14:paraId="6BBF4EF4" w14:textId="2999F2B8" w:rsidR="00814952" w:rsidRPr="00273188" w:rsidRDefault="00814952" w:rsidP="00273188">
      <w:pPr>
        <w:pStyle w:val="enumlev1"/>
        <w:rPr>
          <w:rtl/>
        </w:rPr>
      </w:pPr>
      <w:r w:rsidRPr="00273188">
        <w:t>5</w:t>
      </w:r>
      <w:r w:rsidRPr="00273188">
        <w:rPr>
          <w:rtl/>
        </w:rPr>
        <w:tab/>
      </w:r>
      <w:r w:rsidR="00B6734A" w:rsidRPr="00273188">
        <w:rPr>
          <w:rFonts w:hint="cs"/>
          <w:rtl/>
        </w:rPr>
        <w:t>تحديث</w:t>
      </w:r>
      <w:r w:rsidRPr="00273188">
        <w:rPr>
          <w:rFonts w:hint="cs"/>
          <w:rtl/>
        </w:rPr>
        <w:t xml:space="preserve"> الإحصاءات المتعلقة بتوزيع الجنسين والتوزيع الجغرافي بانتظام </w:t>
      </w:r>
      <w:r w:rsidR="00B6734A" w:rsidRPr="00273188">
        <w:rPr>
          <w:rFonts w:hint="cs"/>
          <w:rtl/>
        </w:rPr>
        <w:t>وتقديمها</w:t>
      </w:r>
      <w:r w:rsidRPr="00273188">
        <w:rPr>
          <w:rFonts w:hint="cs"/>
          <w:rtl/>
        </w:rPr>
        <w:t xml:space="preserve"> منهجياً في إطار عمليات التوظيف.</w:t>
      </w:r>
      <w:r w:rsidR="004036A7" w:rsidRPr="00273188">
        <w:rPr>
          <w:rFonts w:hint="cs"/>
          <w:rtl/>
        </w:rPr>
        <w:t xml:space="preserve"> </w:t>
      </w:r>
      <w:r w:rsidR="00B6734A" w:rsidRPr="00273188">
        <w:rPr>
          <w:rFonts w:hint="cs"/>
          <w:rtl/>
        </w:rPr>
        <w:t>واستمرار</w:t>
      </w:r>
      <w:r w:rsidR="004036A7" w:rsidRPr="00273188">
        <w:rPr>
          <w:rtl/>
        </w:rPr>
        <w:t xml:space="preserve"> تكامل بيانات التوظيف</w:t>
      </w:r>
      <w:r w:rsidR="003B18EF" w:rsidRPr="00273188">
        <w:rPr>
          <w:rFonts w:hint="cs"/>
          <w:rtl/>
        </w:rPr>
        <w:t xml:space="preserve"> المستقاة</w:t>
      </w:r>
      <w:r w:rsidR="004036A7" w:rsidRPr="00273188">
        <w:rPr>
          <w:rtl/>
        </w:rPr>
        <w:t xml:space="preserve"> من نظام </w:t>
      </w:r>
      <w:r w:rsidR="004036A7" w:rsidRPr="00273188">
        <w:t>RMS</w:t>
      </w:r>
      <w:r w:rsidR="004036A7" w:rsidRPr="00273188">
        <w:rPr>
          <w:rtl/>
        </w:rPr>
        <w:t xml:space="preserve"> الداخلي.</w:t>
      </w:r>
    </w:p>
    <w:p w14:paraId="2085AC99" w14:textId="12014FA5" w:rsidR="004036A7" w:rsidRPr="00273188" w:rsidRDefault="00814952" w:rsidP="00273188">
      <w:pPr>
        <w:pStyle w:val="enumlev1"/>
        <w:rPr>
          <w:rtl/>
        </w:rPr>
      </w:pPr>
      <w:r w:rsidRPr="00273188">
        <w:t>6</w:t>
      </w:r>
      <w:r w:rsidRPr="00273188">
        <w:rPr>
          <w:rtl/>
        </w:rPr>
        <w:tab/>
      </w:r>
      <w:r w:rsidR="004036A7" w:rsidRPr="00273188">
        <w:rPr>
          <w:rtl/>
        </w:rPr>
        <w:t>توسيع شراكة برنامج المواهب الشابة مع الدول الأعضاء والحكومات الوطنية (المتدرب</w:t>
      </w:r>
      <w:r w:rsidR="003B18EF" w:rsidRPr="00273188">
        <w:rPr>
          <w:rFonts w:hint="cs"/>
          <w:rtl/>
        </w:rPr>
        <w:t>و</w:t>
      </w:r>
      <w:r w:rsidR="004036A7" w:rsidRPr="00273188">
        <w:rPr>
          <w:rtl/>
        </w:rPr>
        <w:t>ن</w:t>
      </w:r>
      <w:r w:rsidR="0089197E" w:rsidRPr="00273188">
        <w:rPr>
          <w:rtl/>
        </w:rPr>
        <w:t>،</w:t>
      </w:r>
      <w:r w:rsidR="004036A7" w:rsidRPr="00273188">
        <w:rPr>
          <w:rtl/>
        </w:rPr>
        <w:t xml:space="preserve"> الموظف</w:t>
      </w:r>
      <w:r w:rsidR="003B18EF" w:rsidRPr="00273188">
        <w:rPr>
          <w:rFonts w:hint="cs"/>
          <w:rtl/>
        </w:rPr>
        <w:t>و</w:t>
      </w:r>
      <w:r w:rsidR="004036A7" w:rsidRPr="00273188">
        <w:rPr>
          <w:rtl/>
        </w:rPr>
        <w:t>ن الفن</w:t>
      </w:r>
      <w:r w:rsidR="003B18EF" w:rsidRPr="00273188">
        <w:rPr>
          <w:rFonts w:hint="cs"/>
          <w:rtl/>
        </w:rPr>
        <w:t>يو</w:t>
      </w:r>
      <w:r w:rsidR="004036A7" w:rsidRPr="00273188">
        <w:rPr>
          <w:rtl/>
        </w:rPr>
        <w:t>ن المبت</w:t>
      </w:r>
      <w:r w:rsidR="003B18EF" w:rsidRPr="00273188">
        <w:rPr>
          <w:rFonts w:hint="cs"/>
          <w:rtl/>
        </w:rPr>
        <w:t>دئون</w:t>
      </w:r>
      <w:r w:rsidR="0089197E" w:rsidRPr="00273188">
        <w:rPr>
          <w:rtl/>
        </w:rPr>
        <w:t>،</w:t>
      </w:r>
      <w:r w:rsidR="004036A7" w:rsidRPr="00273188">
        <w:rPr>
          <w:rtl/>
        </w:rPr>
        <w:t xml:space="preserve"> </w:t>
      </w:r>
      <w:r w:rsidR="003B18EF" w:rsidRPr="00273188">
        <w:rPr>
          <w:rFonts w:hint="cs"/>
          <w:rtl/>
        </w:rPr>
        <w:t>وما إلى ذلك</w:t>
      </w:r>
      <w:r w:rsidR="004036A7" w:rsidRPr="00273188">
        <w:rPr>
          <w:rtl/>
        </w:rPr>
        <w:t>).</w:t>
      </w:r>
    </w:p>
    <w:p w14:paraId="433B1C15" w14:textId="0F96ED8F" w:rsidR="004036A7" w:rsidRPr="00273188" w:rsidRDefault="002B6F8F" w:rsidP="00273188">
      <w:pPr>
        <w:pStyle w:val="enumlev1"/>
        <w:rPr>
          <w:rtl/>
        </w:rPr>
      </w:pPr>
      <w:r w:rsidRPr="00273188">
        <w:rPr>
          <w:rFonts w:hint="cs"/>
          <w:rtl/>
        </w:rPr>
        <w:t>7</w:t>
      </w:r>
      <w:r w:rsidRPr="00273188">
        <w:rPr>
          <w:rtl/>
        </w:rPr>
        <w:tab/>
      </w:r>
      <w:r w:rsidR="004036A7" w:rsidRPr="00273188">
        <w:rPr>
          <w:rtl/>
        </w:rPr>
        <w:t>تعديل شروط اتفاق</w:t>
      </w:r>
      <w:r w:rsidR="00B6734A" w:rsidRPr="00273188">
        <w:rPr>
          <w:rFonts w:hint="cs"/>
          <w:rtl/>
        </w:rPr>
        <w:t>ات</w:t>
      </w:r>
      <w:r w:rsidR="004036A7" w:rsidRPr="00273188">
        <w:rPr>
          <w:rtl/>
        </w:rPr>
        <w:t xml:space="preserve"> </w:t>
      </w:r>
      <w:r w:rsidR="003B18EF" w:rsidRPr="00273188">
        <w:rPr>
          <w:rFonts w:hint="cs"/>
          <w:rtl/>
        </w:rPr>
        <w:t>الخدمة الخاصة</w:t>
      </w:r>
      <w:r w:rsidR="004036A7" w:rsidRPr="00273188">
        <w:rPr>
          <w:rtl/>
        </w:rPr>
        <w:t>.</w:t>
      </w:r>
    </w:p>
    <w:p w14:paraId="4DB13BCD" w14:textId="06FD8F42" w:rsidR="004036A7" w:rsidRPr="00273188" w:rsidRDefault="002B6F8F" w:rsidP="00273188">
      <w:pPr>
        <w:pStyle w:val="enumlev1"/>
        <w:rPr>
          <w:rtl/>
        </w:rPr>
      </w:pPr>
      <w:r w:rsidRPr="00273188">
        <w:rPr>
          <w:rFonts w:hint="cs"/>
          <w:rtl/>
        </w:rPr>
        <w:t>8</w:t>
      </w:r>
      <w:r w:rsidRPr="00273188">
        <w:rPr>
          <w:rtl/>
        </w:rPr>
        <w:tab/>
      </w:r>
      <w:r w:rsidR="007C7DD1" w:rsidRPr="00273188">
        <w:rPr>
          <w:rFonts w:hint="cs"/>
          <w:rtl/>
        </w:rPr>
        <w:t>وضع</w:t>
      </w:r>
      <w:r w:rsidR="004036A7" w:rsidRPr="00273188">
        <w:rPr>
          <w:rtl/>
        </w:rPr>
        <w:t xml:space="preserve"> تقرير تحليلي للقوى العاملة في الموارد البشرية باستخدام</w:t>
      </w:r>
      <w:r w:rsidR="00B6734A" w:rsidRPr="00273188">
        <w:rPr>
          <w:rFonts w:hint="cs"/>
          <w:rtl/>
        </w:rPr>
        <w:t xml:space="preserve"> </w:t>
      </w:r>
      <w:r w:rsidR="00892D4F" w:rsidRPr="00273188">
        <w:rPr>
          <w:rFonts w:hint="cs"/>
          <w:rtl/>
        </w:rPr>
        <w:t>ال</w:t>
      </w:r>
      <w:r w:rsidR="00B6734A" w:rsidRPr="00273188">
        <w:rPr>
          <w:rFonts w:hint="cs"/>
          <w:rtl/>
        </w:rPr>
        <w:t>منصة</w:t>
      </w:r>
      <w:r w:rsidR="004036A7" w:rsidRPr="00273188">
        <w:rPr>
          <w:rtl/>
        </w:rPr>
        <w:t xml:space="preserve"> </w:t>
      </w:r>
      <w:r w:rsidR="004036A7" w:rsidRPr="00273188">
        <w:t>Power BI</w:t>
      </w:r>
      <w:r w:rsidR="004036A7" w:rsidRPr="00273188">
        <w:rPr>
          <w:rtl/>
        </w:rPr>
        <w:t xml:space="preserve"> لتوفير بيانات </w:t>
      </w:r>
      <w:r w:rsidR="00AD675C">
        <w:rPr>
          <w:rFonts w:hint="cs"/>
          <w:rtl/>
        </w:rPr>
        <w:t>محدّثة</w:t>
      </w:r>
      <w:r w:rsidR="004036A7" w:rsidRPr="00273188">
        <w:rPr>
          <w:rtl/>
        </w:rPr>
        <w:t xml:space="preserve"> وموثوقة ونشرها </w:t>
      </w:r>
      <w:r w:rsidR="007C7DD1" w:rsidRPr="00273188">
        <w:rPr>
          <w:rFonts w:hint="cs"/>
          <w:rtl/>
        </w:rPr>
        <w:t>في</w:t>
      </w:r>
      <w:r w:rsidR="004036A7" w:rsidRPr="00273188">
        <w:rPr>
          <w:rtl/>
        </w:rPr>
        <w:t xml:space="preserve"> لوحة معلومات المجلس.</w:t>
      </w:r>
    </w:p>
    <w:p w14:paraId="23501013" w14:textId="65CF03F1" w:rsidR="004036A7" w:rsidRPr="0079348A" w:rsidRDefault="004036A7" w:rsidP="00273188">
      <w:pPr>
        <w:pStyle w:val="enumlev1"/>
        <w:rPr>
          <w:spacing w:val="-6"/>
          <w:rtl/>
        </w:rPr>
      </w:pPr>
      <w:r w:rsidRPr="00CC2337">
        <w:rPr>
          <w:rtl/>
        </w:rPr>
        <w:t>9</w:t>
      </w:r>
      <w:r w:rsidR="002B6F8F" w:rsidRPr="00CC2337">
        <w:rPr>
          <w:rtl/>
        </w:rPr>
        <w:tab/>
      </w:r>
      <w:r w:rsidRPr="0079348A">
        <w:rPr>
          <w:spacing w:val="-6"/>
          <w:rtl/>
        </w:rPr>
        <w:t xml:space="preserve">قام </w:t>
      </w:r>
      <w:r w:rsidR="00D50117" w:rsidRPr="0079348A">
        <w:rPr>
          <w:rFonts w:hint="cs"/>
          <w:spacing w:val="-6"/>
          <w:rtl/>
        </w:rPr>
        <w:t>مكتب</w:t>
      </w:r>
      <w:r w:rsidRPr="0079348A">
        <w:rPr>
          <w:spacing w:val="-6"/>
          <w:rtl/>
        </w:rPr>
        <w:t xml:space="preserve"> الأخلاقيات بتحديث سياسة الإقرار المالي</w:t>
      </w:r>
      <w:r w:rsidR="0089197E" w:rsidRPr="0079348A">
        <w:rPr>
          <w:spacing w:val="-6"/>
          <w:rtl/>
        </w:rPr>
        <w:t>،</w:t>
      </w:r>
      <w:r w:rsidRPr="0079348A">
        <w:rPr>
          <w:spacing w:val="-6"/>
          <w:rtl/>
        </w:rPr>
        <w:t xml:space="preserve"> وتم وضع أمر </w:t>
      </w:r>
      <w:r w:rsidR="00591A07" w:rsidRPr="0079348A">
        <w:rPr>
          <w:rFonts w:hint="cs"/>
          <w:spacing w:val="-6"/>
          <w:rtl/>
        </w:rPr>
        <w:t>إداري</w:t>
      </w:r>
      <w:r w:rsidR="00CC2337" w:rsidRPr="0079348A">
        <w:rPr>
          <w:rFonts w:hint="cs"/>
          <w:spacing w:val="-6"/>
          <w:rtl/>
        </w:rPr>
        <w:t> </w:t>
      </w:r>
      <w:r w:rsidR="00CC2337" w:rsidRPr="0079348A">
        <w:rPr>
          <w:spacing w:val="-6"/>
        </w:rPr>
        <w:t>(SO)</w:t>
      </w:r>
      <w:r w:rsidRPr="0079348A">
        <w:rPr>
          <w:spacing w:val="-6"/>
          <w:rtl/>
        </w:rPr>
        <w:t xml:space="preserve"> جديد رقم </w:t>
      </w:r>
      <w:r w:rsidR="007C7DD1" w:rsidRPr="0079348A">
        <w:rPr>
          <w:rFonts w:hint="cs"/>
          <w:spacing w:val="-6"/>
          <w:rtl/>
        </w:rPr>
        <w:t>02/22</w:t>
      </w:r>
      <w:r w:rsidRPr="0079348A">
        <w:rPr>
          <w:spacing w:val="-6"/>
          <w:rtl/>
        </w:rPr>
        <w:t xml:space="preserve"> </w:t>
      </w:r>
      <w:r w:rsidR="007C7DD1" w:rsidRPr="0079348A">
        <w:rPr>
          <w:rFonts w:hint="cs"/>
          <w:spacing w:val="-6"/>
          <w:rtl/>
        </w:rPr>
        <w:t xml:space="preserve">بشأن </w:t>
      </w:r>
      <w:r w:rsidR="00D50117" w:rsidRPr="0079348A">
        <w:rPr>
          <w:rFonts w:hint="cs"/>
          <w:spacing w:val="-6"/>
          <w:rtl/>
        </w:rPr>
        <w:t>الإعلان</w:t>
      </w:r>
      <w:r w:rsidR="007C7DD1" w:rsidRPr="0079348A">
        <w:rPr>
          <w:rFonts w:hint="cs"/>
          <w:spacing w:val="-6"/>
          <w:rtl/>
        </w:rPr>
        <w:t xml:space="preserve"> عن</w:t>
      </w:r>
      <w:r w:rsidR="00DB5FE0" w:rsidRPr="0079348A">
        <w:rPr>
          <w:rFonts w:hint="cs"/>
          <w:spacing w:val="-6"/>
          <w:rtl/>
        </w:rPr>
        <w:t> </w:t>
      </w:r>
      <w:r w:rsidRPr="0079348A">
        <w:rPr>
          <w:spacing w:val="-6"/>
          <w:rtl/>
        </w:rPr>
        <w:t>المصالح.</w:t>
      </w:r>
    </w:p>
    <w:p w14:paraId="5C71FD73" w14:textId="090FC07D" w:rsidR="00814952" w:rsidRPr="00273188" w:rsidRDefault="004036A7" w:rsidP="00273188">
      <w:pPr>
        <w:pStyle w:val="enumlev1"/>
        <w:rPr>
          <w:rtl/>
        </w:rPr>
      </w:pPr>
      <w:r w:rsidRPr="00273188">
        <w:rPr>
          <w:rtl/>
        </w:rPr>
        <w:t>10</w:t>
      </w:r>
      <w:r w:rsidR="002B6F8F" w:rsidRPr="00273188">
        <w:rPr>
          <w:rtl/>
        </w:rPr>
        <w:tab/>
      </w:r>
      <w:r w:rsidRPr="00273188">
        <w:rPr>
          <w:rtl/>
        </w:rPr>
        <w:t>تم تجديد موقع وظائف الاتحاد الدولي للاتصالات</w:t>
      </w:r>
      <w:r w:rsidR="00D50117" w:rsidRPr="00273188">
        <w:rPr>
          <w:rFonts w:hint="cs"/>
          <w:rtl/>
        </w:rPr>
        <w:t xml:space="preserve"> على الويب</w:t>
      </w:r>
      <w:r w:rsidRPr="00273188">
        <w:rPr>
          <w:rtl/>
        </w:rPr>
        <w:t xml:space="preserve"> بالكامل.</w:t>
      </w:r>
    </w:p>
    <w:p w14:paraId="16FA617D" w14:textId="3AC81A0F" w:rsidR="00814952" w:rsidRDefault="00532B14" w:rsidP="00CC2337">
      <w:pPr>
        <w:pStyle w:val="Heading1"/>
        <w:ind w:left="0" w:firstLine="0"/>
        <w:rPr>
          <w:rtl/>
          <w:lang w:bidi="ar-EG"/>
        </w:rPr>
      </w:pPr>
      <w:r>
        <w:rPr>
          <w:rFonts w:hint="cs"/>
          <w:rtl/>
          <w:lang w:bidi="ar-EG"/>
        </w:rPr>
        <w:t xml:space="preserve">الدعامة </w:t>
      </w:r>
      <w:r>
        <w:rPr>
          <w:lang w:bidi="ar-EG"/>
        </w:rPr>
        <w:t>2</w:t>
      </w:r>
      <w:r>
        <w:rPr>
          <w:rFonts w:hint="cs"/>
          <w:rtl/>
          <w:lang w:bidi="ar-EG"/>
        </w:rPr>
        <w:t xml:space="preserve">: </w:t>
      </w:r>
      <w:r w:rsidRPr="008B41B1">
        <w:rPr>
          <w:rFonts w:hint="cs"/>
          <w:rtl/>
          <w:lang w:bidi="ar-EG"/>
        </w:rPr>
        <w:t xml:space="preserve">موظفون </w:t>
      </w:r>
      <w:r w:rsidRPr="003A6FC4">
        <w:rPr>
          <w:rFonts w:hint="cs"/>
          <w:rtl/>
          <w:lang w:bidi="ar-EG"/>
        </w:rPr>
        <w:t>ملتزمون</w:t>
      </w:r>
    </w:p>
    <w:p w14:paraId="3A7568A3" w14:textId="37E277A0" w:rsidR="004036A7" w:rsidRDefault="007C7DD1" w:rsidP="005D6279">
      <w:pPr>
        <w:rPr>
          <w:rtl/>
        </w:rPr>
      </w:pPr>
      <w:r>
        <w:rPr>
          <w:rFonts w:hint="cs"/>
          <w:rtl/>
        </w:rPr>
        <w:t>تهدف هذ</w:t>
      </w:r>
      <w:r w:rsidR="00D50117">
        <w:rPr>
          <w:rFonts w:hint="cs"/>
          <w:rtl/>
        </w:rPr>
        <w:t>ه</w:t>
      </w:r>
      <w:r>
        <w:rPr>
          <w:rFonts w:hint="cs"/>
          <w:rtl/>
        </w:rPr>
        <w:t xml:space="preserve"> الدعامة إلى تحقيق </w:t>
      </w:r>
      <w:r w:rsidR="0004597B" w:rsidRPr="007C7DD1">
        <w:rPr>
          <w:rFonts w:hint="cs"/>
          <w:rtl/>
        </w:rPr>
        <w:t>المواءمة</w:t>
      </w:r>
      <w:r w:rsidR="0004597B" w:rsidRPr="0004597B">
        <w:rPr>
          <w:rFonts w:hint="cs"/>
          <w:rtl/>
        </w:rPr>
        <w:t xml:space="preserve"> الاستراتيجية والتشغيلية بين أداء الموظفين </w:t>
      </w:r>
      <w:r w:rsidR="007727A1">
        <w:rPr>
          <w:rFonts w:hint="cs"/>
          <w:rtl/>
        </w:rPr>
        <w:t>وغايات الاتحاد</w:t>
      </w:r>
      <w:r w:rsidR="0004597B" w:rsidRPr="0004597B">
        <w:rPr>
          <w:rFonts w:hint="cs"/>
          <w:rtl/>
        </w:rPr>
        <w:t xml:space="preserve"> </w:t>
      </w:r>
      <w:r w:rsidR="00D50117">
        <w:rPr>
          <w:rFonts w:hint="cs"/>
          <w:rtl/>
        </w:rPr>
        <w:t>من خلال تنفيذ</w:t>
      </w:r>
      <w:r w:rsidR="0004597B" w:rsidRPr="0004597B">
        <w:rPr>
          <w:rFonts w:hint="cs"/>
          <w:rtl/>
        </w:rPr>
        <w:t xml:space="preserve"> </w:t>
      </w:r>
      <w:r w:rsidR="00D50117">
        <w:rPr>
          <w:rFonts w:hint="cs"/>
          <w:rtl/>
        </w:rPr>
        <w:t>أنظمة</w:t>
      </w:r>
      <w:r w:rsidR="0004597B" w:rsidRPr="0004597B">
        <w:rPr>
          <w:rFonts w:hint="cs"/>
          <w:rtl/>
        </w:rPr>
        <w:t xml:space="preserve"> فعّال</w:t>
      </w:r>
      <w:r w:rsidR="00D50117">
        <w:rPr>
          <w:rFonts w:hint="cs"/>
          <w:rtl/>
        </w:rPr>
        <w:t>ة</w:t>
      </w:r>
      <w:r w:rsidR="0004597B" w:rsidRPr="0004597B">
        <w:rPr>
          <w:rFonts w:hint="cs"/>
          <w:rtl/>
        </w:rPr>
        <w:t xml:space="preserve"> لإدارة الأداء وتطويره</w:t>
      </w:r>
      <w:r w:rsidR="00D50117">
        <w:rPr>
          <w:rFonts w:hint="cs"/>
          <w:rtl/>
        </w:rPr>
        <w:t>،</w:t>
      </w:r>
      <w:r w:rsidR="0004597B" w:rsidRPr="0004597B">
        <w:rPr>
          <w:rFonts w:hint="cs"/>
          <w:rtl/>
        </w:rPr>
        <w:t xml:space="preserve"> </w:t>
      </w:r>
      <w:r w:rsidR="004036A7" w:rsidRPr="004036A7">
        <w:rPr>
          <w:rtl/>
        </w:rPr>
        <w:t xml:space="preserve">ونماذج القيادة التي تعزز </w:t>
      </w:r>
      <w:r w:rsidR="00D50117">
        <w:rPr>
          <w:rFonts w:hint="cs"/>
          <w:rtl/>
        </w:rPr>
        <w:t>الحوار</w:t>
      </w:r>
      <w:r w:rsidR="004036A7" w:rsidRPr="004036A7">
        <w:rPr>
          <w:rtl/>
        </w:rPr>
        <w:t xml:space="preserve"> المستمر والثقة المتبادلة</w:t>
      </w:r>
      <w:r w:rsidR="0089197E">
        <w:rPr>
          <w:rtl/>
        </w:rPr>
        <w:t>،</w:t>
      </w:r>
      <w:r w:rsidR="004036A7" w:rsidRPr="004036A7">
        <w:rPr>
          <w:rtl/>
        </w:rPr>
        <w:t xml:space="preserve"> وتحديد الكفاءات والمهارات المشتركة</w:t>
      </w:r>
      <w:r w:rsidR="0089197E">
        <w:rPr>
          <w:rtl/>
        </w:rPr>
        <w:t>،</w:t>
      </w:r>
      <w:r w:rsidR="004036A7" w:rsidRPr="004036A7">
        <w:rPr>
          <w:rtl/>
        </w:rPr>
        <w:t xml:space="preserve"> وتوفير فرص التعلم والتطوير</w:t>
      </w:r>
      <w:r w:rsidR="0089197E">
        <w:rPr>
          <w:rtl/>
        </w:rPr>
        <w:t>،</w:t>
      </w:r>
      <w:r w:rsidR="004036A7" w:rsidRPr="004036A7">
        <w:rPr>
          <w:rtl/>
        </w:rPr>
        <w:t xml:space="preserve"> وتوجيه الموظفين</w:t>
      </w:r>
      <w:r>
        <w:rPr>
          <w:rFonts w:hint="cs"/>
          <w:rtl/>
        </w:rPr>
        <w:t xml:space="preserve"> وإرشادهم</w:t>
      </w:r>
      <w:r w:rsidR="0089197E">
        <w:rPr>
          <w:rtl/>
        </w:rPr>
        <w:t>،</w:t>
      </w:r>
      <w:r w:rsidR="004036A7" w:rsidRPr="004036A7">
        <w:rPr>
          <w:rtl/>
        </w:rPr>
        <w:t xml:space="preserve"> وبرامج المكافآت</w:t>
      </w:r>
      <w:r w:rsidR="0089197E">
        <w:rPr>
          <w:rtl/>
        </w:rPr>
        <w:t>،</w:t>
      </w:r>
      <w:r w:rsidR="004036A7" w:rsidRPr="004036A7">
        <w:rPr>
          <w:rtl/>
        </w:rPr>
        <w:t xml:space="preserve"> وتخطيط التعاقب الوظيفي</w:t>
      </w:r>
      <w:r w:rsidR="0089197E">
        <w:rPr>
          <w:rtl/>
        </w:rPr>
        <w:t>،</w:t>
      </w:r>
      <w:r w:rsidR="004036A7" w:rsidRPr="004036A7">
        <w:rPr>
          <w:rtl/>
        </w:rPr>
        <w:t xml:space="preserve"> واستراتيجيات إدارة التغيير</w:t>
      </w:r>
      <w:r w:rsidR="0089197E">
        <w:rPr>
          <w:rtl/>
        </w:rPr>
        <w:t>،</w:t>
      </w:r>
      <w:r w:rsidR="004036A7" w:rsidRPr="004036A7">
        <w:rPr>
          <w:rtl/>
        </w:rPr>
        <w:t xml:space="preserve"> والتنقل داخل</w:t>
      </w:r>
      <w:r w:rsidR="00682608">
        <w:rPr>
          <w:rFonts w:hint="cs"/>
          <w:rtl/>
        </w:rPr>
        <w:t xml:space="preserve"> المنظمة</w:t>
      </w:r>
      <w:r w:rsidR="004036A7" w:rsidRPr="004036A7">
        <w:rPr>
          <w:rtl/>
        </w:rPr>
        <w:t xml:space="preserve"> وخارج</w:t>
      </w:r>
      <w:r w:rsidR="00682608">
        <w:rPr>
          <w:rFonts w:hint="cs"/>
          <w:rtl/>
        </w:rPr>
        <w:t>ها</w:t>
      </w:r>
      <w:r w:rsidR="0089197E">
        <w:rPr>
          <w:rtl/>
        </w:rPr>
        <w:t>،</w:t>
      </w:r>
      <w:r w:rsidR="004036A7" w:rsidRPr="004036A7">
        <w:rPr>
          <w:rtl/>
        </w:rPr>
        <w:t xml:space="preserve"> وتقييم الأداء الهادف مع</w:t>
      </w:r>
      <w:r w:rsidR="00682608">
        <w:rPr>
          <w:rFonts w:hint="cs"/>
          <w:rtl/>
        </w:rPr>
        <w:t xml:space="preserve"> توفير</w:t>
      </w:r>
      <w:r w:rsidR="004036A7" w:rsidRPr="004036A7">
        <w:rPr>
          <w:rtl/>
        </w:rPr>
        <w:t xml:space="preserve"> فرص التدريب </w:t>
      </w:r>
      <w:r w:rsidR="00892D4F">
        <w:rPr>
          <w:rFonts w:hint="cs"/>
          <w:rtl/>
        </w:rPr>
        <w:t>والتقدم</w:t>
      </w:r>
      <w:r w:rsidR="004036A7" w:rsidRPr="004036A7">
        <w:rPr>
          <w:rtl/>
        </w:rPr>
        <w:t xml:space="preserve"> الوظيفي.</w:t>
      </w:r>
    </w:p>
    <w:p w14:paraId="23D50EB6" w14:textId="3848EE2D" w:rsidR="004036A7" w:rsidRDefault="007C7DD1" w:rsidP="005D6279">
      <w:pPr>
        <w:rPr>
          <w:rtl/>
          <w:lang w:eastAsia="en-US" w:bidi="ar-SY"/>
        </w:rPr>
      </w:pPr>
      <w:r>
        <w:rPr>
          <w:rFonts w:hint="cs"/>
          <w:rtl/>
          <w:lang w:eastAsia="en-US"/>
        </w:rPr>
        <w:t>و</w:t>
      </w:r>
      <w:r w:rsidR="00682608">
        <w:rPr>
          <w:rFonts w:hint="cs"/>
          <w:rtl/>
          <w:lang w:eastAsia="en-US"/>
        </w:rPr>
        <w:t xml:space="preserve">قد </w:t>
      </w:r>
      <w:r>
        <w:rPr>
          <w:rFonts w:hint="cs"/>
          <w:rtl/>
          <w:lang w:eastAsia="en-US"/>
        </w:rPr>
        <w:t>اعتمد</w:t>
      </w:r>
      <w:r w:rsidR="004036A7">
        <w:rPr>
          <w:rtl/>
          <w:lang w:eastAsia="en-US" w:bidi="ar-SY"/>
        </w:rPr>
        <w:t xml:space="preserve"> الاتحاد </w:t>
      </w:r>
      <w:r>
        <w:rPr>
          <w:rFonts w:hint="cs"/>
          <w:rtl/>
          <w:lang w:eastAsia="en-US" w:bidi="ar-SY"/>
        </w:rPr>
        <w:t>أساليب</w:t>
      </w:r>
      <w:r w:rsidR="004036A7">
        <w:rPr>
          <w:rtl/>
          <w:lang w:eastAsia="en-US" w:bidi="ar-SY"/>
        </w:rPr>
        <w:t xml:space="preserve"> جديدة للعمل</w:t>
      </w:r>
      <w:r w:rsidR="0089197E">
        <w:rPr>
          <w:rtl/>
          <w:lang w:eastAsia="en-US" w:bidi="ar-SY"/>
        </w:rPr>
        <w:t>،</w:t>
      </w:r>
      <w:r w:rsidR="004036A7">
        <w:rPr>
          <w:rtl/>
          <w:lang w:eastAsia="en-US" w:bidi="ar-SY"/>
        </w:rPr>
        <w:t xml:space="preserve"> والاستفادة من التكنولوجيا لدعم العمل عن بُعد وترتيبات العمل المرنة. </w:t>
      </w:r>
      <w:r w:rsidR="00682608">
        <w:rPr>
          <w:rFonts w:hint="cs"/>
          <w:rtl/>
          <w:lang w:eastAsia="en-US" w:bidi="ar-SY"/>
        </w:rPr>
        <w:t>و</w:t>
      </w:r>
      <w:r w:rsidR="004036A7">
        <w:rPr>
          <w:rtl/>
          <w:lang w:eastAsia="en-US" w:bidi="ar-SY"/>
        </w:rPr>
        <w:t xml:space="preserve">استجابةً </w:t>
      </w:r>
      <w:r>
        <w:rPr>
          <w:rFonts w:hint="cs"/>
          <w:rtl/>
          <w:lang w:eastAsia="en-US" w:bidi="ar-SY"/>
        </w:rPr>
        <w:t>لجائحة</w:t>
      </w:r>
      <w:r w:rsidR="004036A7">
        <w:rPr>
          <w:rtl/>
          <w:lang w:eastAsia="en-US" w:bidi="ar-SY"/>
        </w:rPr>
        <w:t xml:space="preserve"> </w:t>
      </w:r>
      <w:r w:rsidR="004036A7">
        <w:rPr>
          <w:lang w:eastAsia="en-US" w:bidi="ar-SY"/>
        </w:rPr>
        <w:t>COVID-19</w:t>
      </w:r>
      <w:r w:rsidR="0089197E">
        <w:rPr>
          <w:rtl/>
          <w:lang w:eastAsia="en-US" w:bidi="ar-SY"/>
        </w:rPr>
        <w:t>،</w:t>
      </w:r>
      <w:r w:rsidR="004036A7">
        <w:rPr>
          <w:rtl/>
          <w:lang w:eastAsia="en-US" w:bidi="ar-SY"/>
        </w:rPr>
        <w:t xml:space="preserve"> </w:t>
      </w:r>
      <w:r>
        <w:rPr>
          <w:rFonts w:hint="cs"/>
          <w:rtl/>
          <w:lang w:eastAsia="en-US" w:bidi="ar-SY"/>
        </w:rPr>
        <w:t>نجح</w:t>
      </w:r>
      <w:r w:rsidR="004036A7">
        <w:rPr>
          <w:rtl/>
          <w:lang w:eastAsia="en-US" w:bidi="ar-SY"/>
        </w:rPr>
        <w:t xml:space="preserve"> الاتحاد </w:t>
      </w:r>
      <w:r>
        <w:rPr>
          <w:rFonts w:hint="cs"/>
          <w:rtl/>
          <w:lang w:eastAsia="en-US" w:bidi="ar-SY"/>
        </w:rPr>
        <w:t>في الانتقال</w:t>
      </w:r>
      <w:r w:rsidR="004036A7">
        <w:rPr>
          <w:rtl/>
          <w:lang w:eastAsia="en-US" w:bidi="ar-SY"/>
        </w:rPr>
        <w:t xml:space="preserve"> إلى بيئة العمل عن بُعد</w:t>
      </w:r>
      <w:r w:rsidR="0089197E">
        <w:rPr>
          <w:rtl/>
          <w:lang w:eastAsia="en-US" w:bidi="ar-SY"/>
        </w:rPr>
        <w:t>،</w:t>
      </w:r>
      <w:r w:rsidR="004036A7">
        <w:rPr>
          <w:rtl/>
          <w:lang w:eastAsia="en-US" w:bidi="ar-SY"/>
        </w:rPr>
        <w:t xml:space="preserve"> مما يضمن استمرارية </w:t>
      </w:r>
      <w:r w:rsidR="00682608">
        <w:rPr>
          <w:rFonts w:hint="cs"/>
          <w:rtl/>
          <w:lang w:eastAsia="en-US" w:bidi="ar-SY"/>
        </w:rPr>
        <w:t>العمل</w:t>
      </w:r>
      <w:r w:rsidR="004036A7">
        <w:rPr>
          <w:rtl/>
          <w:lang w:eastAsia="en-US" w:bidi="ar-SY"/>
        </w:rPr>
        <w:t xml:space="preserve"> مع </w:t>
      </w:r>
      <w:r w:rsidR="00682608">
        <w:rPr>
          <w:rFonts w:hint="cs"/>
          <w:rtl/>
          <w:lang w:eastAsia="en-US" w:bidi="ar-SY"/>
        </w:rPr>
        <w:t>إيلاء</w:t>
      </w:r>
      <w:r w:rsidR="004036A7">
        <w:rPr>
          <w:rtl/>
          <w:lang w:eastAsia="en-US" w:bidi="ar-SY"/>
        </w:rPr>
        <w:t xml:space="preserve"> الأولوية لصحة موظفيه ورفاههم. </w:t>
      </w:r>
      <w:r>
        <w:rPr>
          <w:rFonts w:hint="cs"/>
          <w:rtl/>
          <w:lang w:eastAsia="en-US" w:bidi="ar-SY"/>
        </w:rPr>
        <w:t>واتخذت</w:t>
      </w:r>
      <w:r w:rsidR="004036A7">
        <w:rPr>
          <w:rtl/>
          <w:lang w:eastAsia="en-US" w:bidi="ar-SY"/>
        </w:rPr>
        <w:t xml:space="preserve"> خطوات لتحسين الاتصالات الداخلية </w:t>
      </w:r>
      <w:r w:rsidR="00682608">
        <w:rPr>
          <w:rFonts w:hint="cs"/>
          <w:rtl/>
          <w:lang w:eastAsia="en-US" w:bidi="ar-SY"/>
        </w:rPr>
        <w:t>في إطار</w:t>
      </w:r>
      <w:r w:rsidR="004036A7">
        <w:rPr>
          <w:rtl/>
          <w:lang w:eastAsia="en-US" w:bidi="ar-SY"/>
        </w:rPr>
        <w:t xml:space="preserve"> الاجتماعات و</w:t>
      </w:r>
      <w:r w:rsidR="00682608">
        <w:rPr>
          <w:rFonts w:hint="cs"/>
          <w:rtl/>
          <w:lang w:eastAsia="en-US" w:bidi="ar-SY"/>
        </w:rPr>
        <w:t xml:space="preserve">أجريت </w:t>
      </w:r>
      <w:r w:rsidR="004036A7">
        <w:rPr>
          <w:rtl/>
          <w:lang w:eastAsia="en-US" w:bidi="ar-SY"/>
        </w:rPr>
        <w:t xml:space="preserve">تحديثات منتظمة </w:t>
      </w:r>
      <w:r>
        <w:rPr>
          <w:rFonts w:hint="cs"/>
          <w:rtl/>
          <w:lang w:eastAsia="en-US" w:bidi="ar-SY"/>
        </w:rPr>
        <w:t>ل</w:t>
      </w:r>
      <w:r w:rsidR="004036A7">
        <w:rPr>
          <w:rtl/>
          <w:lang w:eastAsia="en-US" w:bidi="ar-SY"/>
        </w:rPr>
        <w:t xml:space="preserve">لمسائل المتعلقة بالموارد البشرية. وقد ساهمت هذه الجهود في </w:t>
      </w:r>
      <w:r w:rsidR="00CB4C94">
        <w:rPr>
          <w:rFonts w:hint="cs"/>
          <w:rtl/>
          <w:lang w:eastAsia="en-US" w:bidi="ar-SY"/>
        </w:rPr>
        <w:t>توفير</w:t>
      </w:r>
      <w:r w:rsidR="004036A7">
        <w:rPr>
          <w:rtl/>
          <w:lang w:eastAsia="en-US" w:bidi="ar-SY"/>
        </w:rPr>
        <w:t xml:space="preserve"> بيئة عمل أكثر شفافية وتعاونية</w:t>
      </w:r>
      <w:r w:rsidR="0089197E">
        <w:rPr>
          <w:rtl/>
          <w:lang w:eastAsia="en-US" w:bidi="ar-SY"/>
        </w:rPr>
        <w:t>،</w:t>
      </w:r>
      <w:r w:rsidR="004036A7">
        <w:rPr>
          <w:rtl/>
          <w:lang w:eastAsia="en-US" w:bidi="ar-SY"/>
        </w:rPr>
        <w:t xml:space="preserve"> تهدف إلى </w:t>
      </w:r>
      <w:r w:rsidR="00CB4C94">
        <w:rPr>
          <w:rFonts w:hint="cs"/>
          <w:rtl/>
          <w:lang w:eastAsia="en-US" w:bidi="ar-SY"/>
        </w:rPr>
        <w:t>تعزيز شعور</w:t>
      </w:r>
      <w:r w:rsidR="004036A7">
        <w:rPr>
          <w:rtl/>
          <w:lang w:eastAsia="en-US" w:bidi="ar-SY"/>
        </w:rPr>
        <w:t xml:space="preserve"> الموظفين </w:t>
      </w:r>
      <w:r w:rsidR="00682608">
        <w:rPr>
          <w:rFonts w:hint="cs"/>
          <w:rtl/>
          <w:lang w:eastAsia="en-US" w:bidi="ar-SY"/>
        </w:rPr>
        <w:t>بالاطلاع</w:t>
      </w:r>
      <w:r w:rsidR="004036A7">
        <w:rPr>
          <w:rtl/>
          <w:lang w:eastAsia="en-US" w:bidi="ar-SY"/>
        </w:rPr>
        <w:t xml:space="preserve"> والمشاركة والتمكين للمساهمة في نجاح المنظمة.</w:t>
      </w:r>
    </w:p>
    <w:p w14:paraId="3FA22D1D" w14:textId="23FEF504" w:rsidR="004036A7" w:rsidRDefault="00CB4C94" w:rsidP="005D6279">
      <w:pPr>
        <w:rPr>
          <w:rtl/>
          <w:lang w:eastAsia="en-US" w:bidi="ar-SY"/>
        </w:rPr>
      </w:pPr>
      <w:r>
        <w:rPr>
          <w:rFonts w:hint="cs"/>
          <w:rtl/>
          <w:lang w:eastAsia="en-US" w:bidi="ar-SY"/>
        </w:rPr>
        <w:lastRenderedPageBreak/>
        <w:t>و</w:t>
      </w:r>
      <w:r w:rsidR="004036A7">
        <w:rPr>
          <w:rtl/>
          <w:lang w:eastAsia="en-US" w:bidi="ar-SY"/>
        </w:rPr>
        <w:t>علاوة</w:t>
      </w:r>
      <w:r w:rsidR="00CC2337">
        <w:rPr>
          <w:rFonts w:hint="cs"/>
          <w:rtl/>
          <w:lang w:eastAsia="en-US" w:bidi="ar-SY"/>
        </w:rPr>
        <w:t>ً</w:t>
      </w:r>
      <w:r w:rsidR="004036A7">
        <w:rPr>
          <w:rtl/>
          <w:lang w:eastAsia="en-US" w:bidi="ar-SY"/>
        </w:rPr>
        <w:t xml:space="preserve"> على ذلك</w:t>
      </w:r>
      <w:r w:rsidR="0089197E">
        <w:rPr>
          <w:rtl/>
          <w:lang w:eastAsia="en-US" w:bidi="ar-SY"/>
        </w:rPr>
        <w:t>،</w:t>
      </w:r>
      <w:r w:rsidR="004036A7">
        <w:rPr>
          <w:rtl/>
          <w:lang w:eastAsia="en-US" w:bidi="ar-SY"/>
        </w:rPr>
        <w:t xml:space="preserve"> </w:t>
      </w:r>
      <w:r w:rsidR="00682608">
        <w:rPr>
          <w:rFonts w:hint="cs"/>
          <w:rtl/>
          <w:lang w:eastAsia="en-US" w:bidi="ar-SY"/>
        </w:rPr>
        <w:t>وضعت</w:t>
      </w:r>
      <w:r w:rsidR="004036A7">
        <w:rPr>
          <w:rtl/>
          <w:lang w:eastAsia="en-US" w:bidi="ar-SY"/>
        </w:rPr>
        <w:t xml:space="preserve"> إدارة الموارد البشرية برامج توجيه وتدريب لدعم تطور الموظفين وتعزيز</w:t>
      </w:r>
      <w:r>
        <w:rPr>
          <w:rFonts w:hint="cs"/>
          <w:rtl/>
          <w:lang w:eastAsia="en-US" w:bidi="ar-SY"/>
        </w:rPr>
        <w:t xml:space="preserve"> ما لديهم من</w:t>
      </w:r>
      <w:r w:rsidR="004036A7">
        <w:rPr>
          <w:rtl/>
          <w:lang w:eastAsia="en-US" w:bidi="ar-SY"/>
        </w:rPr>
        <w:t xml:space="preserve"> مهارات.</w:t>
      </w:r>
    </w:p>
    <w:p w14:paraId="7EACE3F9" w14:textId="070A4D55" w:rsidR="0004597B" w:rsidRDefault="004036A7" w:rsidP="004036A7">
      <w:pPr>
        <w:rPr>
          <w:rtl/>
          <w:lang w:eastAsia="en-US" w:bidi="ar-SY"/>
        </w:rPr>
      </w:pPr>
      <w:r w:rsidRPr="00AC5097">
        <w:rPr>
          <w:rtl/>
          <w:lang w:eastAsia="en-US" w:bidi="ar-SY"/>
        </w:rPr>
        <w:t>الانجازات الرئيسية:</w:t>
      </w:r>
    </w:p>
    <w:p w14:paraId="65154A54" w14:textId="7644C689" w:rsidR="006805BC" w:rsidRDefault="0004597B" w:rsidP="006805BC">
      <w:pPr>
        <w:pStyle w:val="enumlev1"/>
        <w:rPr>
          <w:rtl/>
          <w:lang w:eastAsia="en-US"/>
        </w:rPr>
      </w:pPr>
      <w:r>
        <w:rPr>
          <w:lang w:eastAsia="en-US"/>
        </w:rPr>
        <w:t>1</w:t>
      </w:r>
      <w:r>
        <w:rPr>
          <w:rtl/>
          <w:lang w:eastAsia="en-US"/>
        </w:rPr>
        <w:tab/>
      </w:r>
      <w:r w:rsidR="00AC5097">
        <w:rPr>
          <w:rFonts w:hint="cs"/>
          <w:rtl/>
          <w:lang w:eastAsia="en-US"/>
        </w:rPr>
        <w:t>اكتمل</w:t>
      </w:r>
      <w:r w:rsidR="006805BC">
        <w:rPr>
          <w:rtl/>
          <w:lang w:eastAsia="en-US"/>
        </w:rPr>
        <w:t xml:space="preserve"> تمري</w:t>
      </w:r>
      <w:r w:rsidR="00AC5097">
        <w:rPr>
          <w:rFonts w:hint="cs"/>
          <w:rtl/>
          <w:lang w:eastAsia="en-US"/>
        </w:rPr>
        <w:t>ن</w:t>
      </w:r>
      <w:r w:rsidR="00AC5097" w:rsidRPr="00AC5097">
        <w:rPr>
          <w:rtl/>
        </w:rPr>
        <w:t xml:space="preserve"> </w:t>
      </w:r>
      <w:r w:rsidR="00AC5097">
        <w:rPr>
          <w:rFonts w:hint="cs"/>
          <w:rtl/>
          <w:lang w:eastAsia="en-US"/>
        </w:rPr>
        <w:t>ا</w:t>
      </w:r>
      <w:r w:rsidR="00AC5097" w:rsidRPr="00AC5097">
        <w:rPr>
          <w:rtl/>
          <w:lang w:eastAsia="en-US"/>
        </w:rPr>
        <w:t>لنظام الإلكتروني لإدارة الأداء وتطويره</w:t>
      </w:r>
      <w:r w:rsidR="00AC5097">
        <w:rPr>
          <w:rFonts w:hint="cs"/>
          <w:rtl/>
          <w:lang w:eastAsia="en-US"/>
        </w:rPr>
        <w:t xml:space="preserve"> (</w:t>
      </w:r>
      <w:proofErr w:type="spellStart"/>
      <w:r w:rsidR="00AC5097">
        <w:rPr>
          <w:lang w:eastAsia="en-US"/>
        </w:rPr>
        <w:t>ePMDS</w:t>
      </w:r>
      <w:proofErr w:type="spellEnd"/>
      <w:r w:rsidR="00AC5097">
        <w:rPr>
          <w:rFonts w:hint="cs"/>
          <w:rtl/>
          <w:lang w:eastAsia="en-US"/>
        </w:rPr>
        <w:t xml:space="preserve">) لعام 2022 بالنسبة </w:t>
      </w:r>
      <w:r w:rsidR="006805BC">
        <w:rPr>
          <w:rtl/>
          <w:lang w:eastAsia="en-US"/>
        </w:rPr>
        <w:t>لغالبية موظفي الاتحاد (</w:t>
      </w:r>
      <w:r w:rsidR="00AC5097">
        <w:rPr>
          <w:lang w:eastAsia="en-US"/>
        </w:rPr>
        <w:t>81</w:t>
      </w:r>
      <w:proofErr w:type="gramStart"/>
      <w:r w:rsidR="005D6279">
        <w:rPr>
          <w:rFonts w:hint="cs"/>
          <w:rtl/>
          <w:lang w:eastAsia="en-US"/>
        </w:rPr>
        <w:t>%)</w:t>
      </w:r>
      <w:r w:rsidR="005D6279">
        <w:rPr>
          <w:rtl/>
          <w:lang w:eastAsia="en-US"/>
        </w:rPr>
        <w:t>،</w:t>
      </w:r>
      <w:proofErr w:type="gramEnd"/>
      <w:r w:rsidR="006805BC">
        <w:rPr>
          <w:rtl/>
          <w:lang w:eastAsia="en-US"/>
        </w:rPr>
        <w:t xml:space="preserve"> مما </w:t>
      </w:r>
      <w:r w:rsidR="00AC5097">
        <w:rPr>
          <w:rFonts w:hint="cs"/>
          <w:rtl/>
          <w:lang w:eastAsia="en-US"/>
        </w:rPr>
        <w:t>وفر لهم</w:t>
      </w:r>
      <w:r w:rsidR="006805BC">
        <w:rPr>
          <w:rtl/>
          <w:lang w:eastAsia="en-US"/>
        </w:rPr>
        <w:t xml:space="preserve"> </w:t>
      </w:r>
      <w:r w:rsidR="00AC5097">
        <w:rPr>
          <w:rFonts w:hint="cs"/>
          <w:rtl/>
          <w:lang w:eastAsia="en-US"/>
        </w:rPr>
        <w:t>ال</w:t>
      </w:r>
      <w:r w:rsidR="006805BC">
        <w:rPr>
          <w:rtl/>
          <w:lang w:eastAsia="en-US"/>
        </w:rPr>
        <w:t>تعليق على أدائهم السنوي.</w:t>
      </w:r>
    </w:p>
    <w:p w14:paraId="7CD1721F" w14:textId="76A5ACB4" w:rsidR="006805BC" w:rsidRDefault="002B6F8F" w:rsidP="006805BC">
      <w:pPr>
        <w:pStyle w:val="enumlev1"/>
        <w:rPr>
          <w:rtl/>
          <w:lang w:eastAsia="en-US"/>
        </w:rPr>
      </w:pPr>
      <w:r>
        <w:rPr>
          <w:rFonts w:hint="cs"/>
          <w:rtl/>
          <w:lang w:eastAsia="en-US"/>
        </w:rPr>
        <w:t>2</w:t>
      </w:r>
      <w:r>
        <w:rPr>
          <w:rtl/>
          <w:lang w:eastAsia="en-US"/>
        </w:rPr>
        <w:tab/>
      </w:r>
      <w:r w:rsidR="00AC5097">
        <w:rPr>
          <w:rFonts w:hint="cs"/>
          <w:rtl/>
          <w:lang w:eastAsia="en-US"/>
        </w:rPr>
        <w:t>ا</w:t>
      </w:r>
      <w:r w:rsidR="006805BC">
        <w:rPr>
          <w:rtl/>
          <w:lang w:eastAsia="en-US"/>
        </w:rPr>
        <w:t>ز</w:t>
      </w:r>
      <w:r w:rsidR="00AC5097">
        <w:rPr>
          <w:rFonts w:hint="cs"/>
          <w:rtl/>
          <w:lang w:eastAsia="en-US"/>
        </w:rPr>
        <w:t>د</w:t>
      </w:r>
      <w:r w:rsidR="006805BC">
        <w:rPr>
          <w:rtl/>
          <w:lang w:eastAsia="en-US"/>
        </w:rPr>
        <w:t xml:space="preserve">اد عدد حالات ضعف الأداء التي عالجتها إدارة الموارد البشرية. وشمل ذلك خطط تحسين الأداء لمساعدة الموظفين على </w:t>
      </w:r>
      <w:r w:rsidR="00AC5097">
        <w:rPr>
          <w:rFonts w:hint="cs"/>
          <w:rtl/>
          <w:lang w:eastAsia="en-US"/>
        </w:rPr>
        <w:t>بلوغ</w:t>
      </w:r>
      <w:r w:rsidR="006805BC">
        <w:rPr>
          <w:rtl/>
          <w:lang w:eastAsia="en-US"/>
        </w:rPr>
        <w:t xml:space="preserve"> الأهداف وتمديد فترة الاختبار وإنهاء</w:t>
      </w:r>
      <w:r w:rsidR="00AC5097">
        <w:rPr>
          <w:rFonts w:hint="cs"/>
          <w:rtl/>
          <w:lang w:eastAsia="en-US"/>
        </w:rPr>
        <w:t xml:space="preserve"> الخدمة</w:t>
      </w:r>
      <w:r w:rsidR="0089197E">
        <w:rPr>
          <w:rtl/>
          <w:lang w:eastAsia="en-US"/>
        </w:rPr>
        <w:t>،</w:t>
      </w:r>
      <w:r w:rsidR="006805BC">
        <w:rPr>
          <w:rtl/>
          <w:lang w:eastAsia="en-US"/>
        </w:rPr>
        <w:t xml:space="preserve"> عند الضرورة.</w:t>
      </w:r>
    </w:p>
    <w:p w14:paraId="0A1407E6" w14:textId="54D73507" w:rsidR="006805BC" w:rsidRDefault="002B6F8F" w:rsidP="006805BC">
      <w:pPr>
        <w:pStyle w:val="enumlev1"/>
        <w:rPr>
          <w:rtl/>
          <w:lang w:eastAsia="en-US"/>
        </w:rPr>
      </w:pPr>
      <w:r>
        <w:rPr>
          <w:rFonts w:hint="cs"/>
          <w:rtl/>
          <w:lang w:eastAsia="en-US"/>
        </w:rPr>
        <w:t>3</w:t>
      </w:r>
      <w:r>
        <w:rPr>
          <w:rtl/>
          <w:lang w:eastAsia="en-US"/>
        </w:rPr>
        <w:tab/>
      </w:r>
      <w:r w:rsidR="00AC5097">
        <w:rPr>
          <w:rFonts w:hint="cs"/>
          <w:rtl/>
          <w:lang w:eastAsia="en-US"/>
        </w:rPr>
        <w:t>أطلق</w:t>
      </w:r>
      <w:r w:rsidR="006805BC">
        <w:rPr>
          <w:rtl/>
          <w:lang w:eastAsia="en-US"/>
        </w:rPr>
        <w:t xml:space="preserve"> نظام جديد لإدارة التعلم (</w:t>
      </w:r>
      <w:r w:rsidR="006805BC">
        <w:rPr>
          <w:lang w:eastAsia="en-US"/>
        </w:rPr>
        <w:t>LMS</w:t>
      </w:r>
      <w:r w:rsidR="006805BC">
        <w:rPr>
          <w:rtl/>
          <w:lang w:eastAsia="en-US"/>
        </w:rPr>
        <w:t xml:space="preserve">) يتيح للموظفين </w:t>
      </w:r>
      <w:r w:rsidR="00AC5097">
        <w:rPr>
          <w:rFonts w:hint="cs"/>
          <w:rtl/>
          <w:lang w:eastAsia="en-US"/>
        </w:rPr>
        <w:t>النفاذ</w:t>
      </w:r>
      <w:r w:rsidR="006805BC">
        <w:rPr>
          <w:rtl/>
          <w:lang w:eastAsia="en-US"/>
        </w:rPr>
        <w:t xml:space="preserve"> إلى مجموعة واسعة من فرص التدريب.</w:t>
      </w:r>
    </w:p>
    <w:p w14:paraId="2C82BD9A" w14:textId="4A8A95C2" w:rsidR="0004597B" w:rsidRDefault="002B6F8F" w:rsidP="006805BC">
      <w:pPr>
        <w:pStyle w:val="enumlev1"/>
        <w:rPr>
          <w:rtl/>
          <w:lang w:eastAsia="en-US"/>
        </w:rPr>
      </w:pPr>
      <w:r>
        <w:rPr>
          <w:rFonts w:hint="cs"/>
          <w:rtl/>
          <w:lang w:eastAsia="en-US"/>
        </w:rPr>
        <w:t>4</w:t>
      </w:r>
      <w:r>
        <w:rPr>
          <w:rtl/>
          <w:lang w:eastAsia="en-US"/>
        </w:rPr>
        <w:tab/>
      </w:r>
      <w:r w:rsidR="006805BC">
        <w:rPr>
          <w:rtl/>
          <w:lang w:eastAsia="en-US"/>
        </w:rPr>
        <w:t>تم تطوير خطة التعلم لعام 2023 بناءً على رؤى من تقرير ماكينزي</w:t>
      </w:r>
      <w:r w:rsidR="00AC5097">
        <w:rPr>
          <w:rFonts w:hint="cs"/>
          <w:rtl/>
          <w:lang w:eastAsia="en-US"/>
        </w:rPr>
        <w:t xml:space="preserve"> عن الثغرات في</w:t>
      </w:r>
      <w:r w:rsidR="006805BC">
        <w:rPr>
          <w:rtl/>
          <w:lang w:eastAsia="en-US"/>
        </w:rPr>
        <w:t xml:space="preserve"> </w:t>
      </w:r>
      <w:r w:rsidR="00AC5097">
        <w:rPr>
          <w:rFonts w:hint="cs"/>
          <w:rtl/>
          <w:lang w:eastAsia="en-US"/>
        </w:rPr>
        <w:t>ا</w:t>
      </w:r>
      <w:r w:rsidR="006805BC">
        <w:rPr>
          <w:rtl/>
          <w:lang w:eastAsia="en-US"/>
        </w:rPr>
        <w:t>لثقافة والمهارات لعام 2021</w:t>
      </w:r>
      <w:r w:rsidR="0089197E">
        <w:rPr>
          <w:rtl/>
          <w:lang w:eastAsia="en-US"/>
        </w:rPr>
        <w:t>،</w:t>
      </w:r>
      <w:r w:rsidR="006805BC">
        <w:rPr>
          <w:rtl/>
          <w:lang w:eastAsia="en-US"/>
        </w:rPr>
        <w:t xml:space="preserve"> وتمرين الرؤية الذي وضعه الاتحاد</w:t>
      </w:r>
      <w:r w:rsidR="0089197E">
        <w:rPr>
          <w:rtl/>
          <w:lang w:eastAsia="en-US"/>
        </w:rPr>
        <w:t>،</w:t>
      </w:r>
      <w:r w:rsidR="006805BC">
        <w:rPr>
          <w:rtl/>
          <w:lang w:eastAsia="en-US"/>
        </w:rPr>
        <w:t xml:space="preserve"> والخطة الاستراتيجية للاتحاد.</w:t>
      </w:r>
    </w:p>
    <w:p w14:paraId="3618B84B" w14:textId="478175BF" w:rsidR="0004597B" w:rsidRDefault="0004597B" w:rsidP="0004597B">
      <w:pPr>
        <w:pStyle w:val="enumlev1"/>
        <w:rPr>
          <w:rtl/>
          <w:lang w:val="en-GB" w:eastAsia="en-US"/>
        </w:rPr>
      </w:pPr>
      <w:r>
        <w:rPr>
          <w:lang w:eastAsia="en-US"/>
        </w:rPr>
        <w:t>5</w:t>
      </w:r>
      <w:r>
        <w:rPr>
          <w:rtl/>
          <w:lang w:eastAsia="en-US"/>
        </w:rPr>
        <w:tab/>
      </w:r>
      <w:r w:rsidR="00682608" w:rsidRPr="00295F0F">
        <w:rPr>
          <w:rFonts w:hint="cs"/>
          <w:rtl/>
          <w:lang w:val="en-GB" w:eastAsia="en-US"/>
        </w:rPr>
        <w:t xml:space="preserve">نُظمت </w:t>
      </w:r>
      <w:r w:rsidRPr="00295F0F">
        <w:rPr>
          <w:rFonts w:hint="cs"/>
          <w:rtl/>
          <w:lang w:val="en-GB" w:eastAsia="en-US"/>
        </w:rPr>
        <w:t xml:space="preserve">برامج التعلم الأساسية </w:t>
      </w:r>
      <w:r w:rsidR="00682608">
        <w:rPr>
          <w:rFonts w:hint="cs"/>
          <w:rtl/>
          <w:lang w:val="en-GB" w:eastAsia="en-US"/>
        </w:rPr>
        <w:t>التالية</w:t>
      </w:r>
      <w:r w:rsidRPr="00295F0F">
        <w:rPr>
          <w:rFonts w:hint="cs"/>
          <w:rtl/>
          <w:lang w:val="en-GB" w:eastAsia="en-US"/>
        </w:rPr>
        <w:t>: التدريب الأساسي على مكافحة الاحتيال، والتدريب على التنوع والشمول، وبرنامج الدمج</w:t>
      </w:r>
      <w:r w:rsidR="00AC5097">
        <w:rPr>
          <w:rFonts w:hint="cs"/>
          <w:rtl/>
          <w:lang w:val="en-GB" w:eastAsia="en-US"/>
        </w:rPr>
        <w:t xml:space="preserve"> (</w:t>
      </w:r>
      <w:r w:rsidR="005012B7">
        <w:rPr>
          <w:rFonts w:hint="cs"/>
          <w:rtl/>
          <w:lang w:val="en-GB" w:eastAsia="en-US"/>
        </w:rPr>
        <w:t xml:space="preserve">وهو برنامج تعاوني مشترك بين الوكالات من أجل القادة الناشئين من النساء في الأمم </w:t>
      </w:r>
      <w:proofErr w:type="gramStart"/>
      <w:r w:rsidR="005012B7">
        <w:rPr>
          <w:rFonts w:hint="cs"/>
          <w:rtl/>
          <w:lang w:val="en-GB" w:eastAsia="en-US"/>
        </w:rPr>
        <w:t>المتحدة</w:t>
      </w:r>
      <w:r w:rsidR="00AC5097">
        <w:rPr>
          <w:rFonts w:hint="cs"/>
          <w:rtl/>
          <w:lang w:val="en-GB" w:eastAsia="en-US"/>
        </w:rPr>
        <w:t>)</w:t>
      </w:r>
      <w:r w:rsidRPr="00295F0F">
        <w:rPr>
          <w:rFonts w:hint="cs"/>
          <w:rtl/>
          <w:lang w:val="en-GB" w:eastAsia="en-US"/>
        </w:rPr>
        <w:t>،</w:t>
      </w:r>
      <w:proofErr w:type="gramEnd"/>
      <w:r w:rsidRPr="00295F0F">
        <w:rPr>
          <w:rFonts w:hint="cs"/>
          <w:rtl/>
          <w:lang w:val="en-GB" w:eastAsia="en-US"/>
        </w:rPr>
        <w:t xml:space="preserve"> وتمكين جهات الاتصال المعنية</w:t>
      </w:r>
      <w:r w:rsidR="00310329">
        <w:rPr>
          <w:rFonts w:hint="cs"/>
          <w:rtl/>
          <w:lang w:val="en-GB" w:eastAsia="en-US"/>
        </w:rPr>
        <w:t xml:space="preserve"> </w:t>
      </w:r>
      <w:r w:rsidRPr="00295F0F">
        <w:rPr>
          <w:rFonts w:hint="cs"/>
          <w:rtl/>
          <w:lang w:val="en-GB" w:eastAsia="en-US"/>
        </w:rPr>
        <w:t>بالمساواة بين الجنسين</w:t>
      </w:r>
      <w:r w:rsidR="00310329">
        <w:rPr>
          <w:rFonts w:hint="cs"/>
          <w:rtl/>
          <w:lang w:val="en-GB" w:eastAsia="en-US"/>
        </w:rPr>
        <w:t xml:space="preserve"> في ا</w:t>
      </w:r>
      <w:r w:rsidR="00310329" w:rsidRPr="00295F0F">
        <w:rPr>
          <w:rFonts w:hint="cs"/>
          <w:rtl/>
          <w:lang w:val="en-GB" w:eastAsia="en-US"/>
        </w:rPr>
        <w:t>لأمم المتحدة</w:t>
      </w:r>
      <w:r w:rsidRPr="00295F0F">
        <w:rPr>
          <w:rFonts w:hint="cs"/>
          <w:rtl/>
          <w:lang w:val="en-GB" w:eastAsia="en-US"/>
        </w:rPr>
        <w:t xml:space="preserve">، </w:t>
      </w:r>
      <w:r w:rsidR="005012B7">
        <w:rPr>
          <w:rFonts w:hint="cs"/>
          <w:rtl/>
          <w:lang w:val="en-GB" w:eastAsia="en-US"/>
        </w:rPr>
        <w:t>و</w:t>
      </w:r>
      <w:r w:rsidRPr="00295F0F">
        <w:rPr>
          <w:rFonts w:hint="cs"/>
          <w:rtl/>
          <w:lang w:val="en-GB" w:eastAsia="en-US"/>
        </w:rPr>
        <w:t>حركة</w:t>
      </w:r>
      <w:r w:rsidR="005012B7">
        <w:rPr>
          <w:rFonts w:hint="cs"/>
          <w:rtl/>
          <w:lang w:val="en-GB" w:eastAsia="en-US"/>
        </w:rPr>
        <w:t xml:space="preserve"> جنيف</w:t>
      </w:r>
      <w:r w:rsidRPr="00295F0F">
        <w:rPr>
          <w:rFonts w:hint="cs"/>
          <w:rtl/>
          <w:lang w:val="en-GB" w:eastAsia="en-US"/>
        </w:rPr>
        <w:t xml:space="preserve"> </w:t>
      </w:r>
      <w:r w:rsidR="005012B7">
        <w:rPr>
          <w:rFonts w:hint="cs"/>
          <w:rtl/>
          <w:lang w:val="en-GB" w:eastAsia="en-US"/>
        </w:rPr>
        <w:t>ل</w:t>
      </w:r>
      <w:r w:rsidRPr="00295F0F">
        <w:rPr>
          <w:rFonts w:hint="cs"/>
          <w:rtl/>
          <w:lang w:val="en-GB" w:eastAsia="en-US"/>
        </w:rPr>
        <w:t>لابتكار</w:t>
      </w:r>
      <w:r w:rsidR="005012B7">
        <w:rPr>
          <w:rFonts w:hint="cs"/>
          <w:rtl/>
          <w:lang w:val="en-GB" w:eastAsia="en-US"/>
        </w:rPr>
        <w:t xml:space="preserve"> (</w:t>
      </w:r>
      <w:r w:rsidR="00310329">
        <w:rPr>
          <w:rFonts w:hint="cs"/>
          <w:rtl/>
          <w:lang w:val="en-GB" w:eastAsia="en-US"/>
        </w:rPr>
        <w:t>"</w:t>
      </w:r>
      <w:r w:rsidR="005012B7">
        <w:rPr>
          <w:rFonts w:hint="cs"/>
          <w:rtl/>
          <w:lang w:val="en-GB" w:eastAsia="en-US"/>
        </w:rPr>
        <w:t>الابتكار كقوة من أجل الخير في عالم متغير</w:t>
      </w:r>
      <w:r w:rsidR="00310329">
        <w:rPr>
          <w:rFonts w:hint="cs"/>
          <w:rtl/>
          <w:lang w:val="en-GB" w:eastAsia="en-US"/>
        </w:rPr>
        <w:t>"</w:t>
      </w:r>
      <w:r w:rsidR="005012B7">
        <w:rPr>
          <w:rFonts w:hint="cs"/>
          <w:rtl/>
          <w:lang w:val="en-GB" w:eastAsia="en-US"/>
        </w:rPr>
        <w:t>)</w:t>
      </w:r>
      <w:r w:rsidRPr="00295F0F">
        <w:rPr>
          <w:rFonts w:hint="cs"/>
          <w:rtl/>
          <w:lang w:val="en-GB" w:eastAsia="en-US"/>
        </w:rPr>
        <w:t>، ومدخل إلى إدارة التغيير، والمهام المتعلقة بثقافة القيادة، والحلقة الدراسية بشأن الإعداد للتقاعد، وبرنامج الشهادات لإدارة المشاريع.</w:t>
      </w:r>
    </w:p>
    <w:p w14:paraId="3B5E2CF7" w14:textId="5BDC9623" w:rsidR="0004597B" w:rsidRDefault="0004597B" w:rsidP="002B6F8F">
      <w:pPr>
        <w:ind w:left="794" w:hanging="794"/>
        <w:rPr>
          <w:rtl/>
          <w:lang w:eastAsia="en-US" w:bidi="ar-SY"/>
        </w:rPr>
      </w:pPr>
      <w:r>
        <w:rPr>
          <w:lang w:eastAsia="en-US" w:bidi="ar-SY"/>
        </w:rPr>
        <w:t>6</w:t>
      </w:r>
      <w:r>
        <w:rPr>
          <w:rtl/>
          <w:lang w:eastAsia="en-US" w:bidi="ar-SY"/>
        </w:rPr>
        <w:tab/>
      </w:r>
      <w:r w:rsidR="006805BC" w:rsidRPr="006805BC">
        <w:rPr>
          <w:rtl/>
          <w:lang w:eastAsia="en-US" w:bidi="ar-SY"/>
        </w:rPr>
        <w:t>الاتصالات الداخلية</w:t>
      </w:r>
      <w:r w:rsidR="00310329">
        <w:rPr>
          <w:rFonts w:hint="cs"/>
          <w:rtl/>
          <w:lang w:eastAsia="en-US" w:bidi="ar-SY"/>
        </w:rPr>
        <w:t xml:space="preserve"> لإعلام</w:t>
      </w:r>
      <w:r w:rsidR="006805BC" w:rsidRPr="006805BC">
        <w:rPr>
          <w:rtl/>
          <w:lang w:eastAsia="en-US" w:bidi="ar-SY"/>
        </w:rPr>
        <w:t xml:space="preserve"> الموظفين بشأن عملية الموافقة المبسطة لنظام </w:t>
      </w:r>
      <w:proofErr w:type="spellStart"/>
      <w:r w:rsidR="006805BC" w:rsidRPr="006805BC">
        <w:rPr>
          <w:lang w:eastAsia="en-US" w:bidi="ar-SY"/>
        </w:rPr>
        <w:t>ePMDS</w:t>
      </w:r>
      <w:proofErr w:type="spellEnd"/>
      <w:r w:rsidR="006805BC" w:rsidRPr="006805BC">
        <w:rPr>
          <w:rtl/>
          <w:lang w:eastAsia="en-US" w:bidi="ar-SY"/>
        </w:rPr>
        <w:t xml:space="preserve"> والتعلم</w:t>
      </w:r>
      <w:r w:rsidR="0089197E">
        <w:rPr>
          <w:rtl/>
          <w:lang w:eastAsia="en-US" w:bidi="ar-SY"/>
        </w:rPr>
        <w:t>،</w:t>
      </w:r>
      <w:r w:rsidR="006805BC" w:rsidRPr="006805BC">
        <w:rPr>
          <w:rtl/>
          <w:lang w:eastAsia="en-US" w:bidi="ar-SY"/>
        </w:rPr>
        <w:t xml:space="preserve"> مع توفير كبير</w:t>
      </w:r>
      <w:r w:rsidR="005012B7">
        <w:rPr>
          <w:rFonts w:hint="cs"/>
          <w:rtl/>
          <w:lang w:eastAsia="en-US" w:bidi="ar-SY"/>
        </w:rPr>
        <w:t xml:space="preserve"> في</w:t>
      </w:r>
      <w:r w:rsidR="006805BC" w:rsidRPr="006805BC">
        <w:rPr>
          <w:rtl/>
          <w:lang w:eastAsia="en-US" w:bidi="ar-SY"/>
        </w:rPr>
        <w:t xml:space="preserve"> وقت </w:t>
      </w:r>
      <w:r w:rsidR="00310329">
        <w:rPr>
          <w:rFonts w:hint="cs"/>
          <w:rtl/>
          <w:lang w:eastAsia="en-US" w:bidi="ar-SY"/>
        </w:rPr>
        <w:t>ا</w:t>
      </w:r>
      <w:r w:rsidR="006805BC" w:rsidRPr="006805BC">
        <w:rPr>
          <w:rtl/>
          <w:lang w:eastAsia="en-US" w:bidi="ar-SY"/>
        </w:rPr>
        <w:t>لموظفين والمديرين.</w:t>
      </w:r>
    </w:p>
    <w:p w14:paraId="691978BD" w14:textId="621AD562" w:rsidR="0004597B" w:rsidRDefault="0004597B" w:rsidP="0004597B">
      <w:pPr>
        <w:pStyle w:val="enumlev1"/>
        <w:rPr>
          <w:rtl/>
          <w:lang w:eastAsia="en-US"/>
        </w:rPr>
      </w:pPr>
      <w:r>
        <w:rPr>
          <w:lang w:eastAsia="en-US"/>
        </w:rPr>
        <w:t>7</w:t>
      </w:r>
      <w:r>
        <w:rPr>
          <w:rtl/>
          <w:lang w:eastAsia="en-US"/>
        </w:rPr>
        <w:tab/>
      </w:r>
      <w:r w:rsidR="006805BC" w:rsidRPr="006805BC">
        <w:rPr>
          <w:rtl/>
          <w:lang w:eastAsia="en-US"/>
        </w:rPr>
        <w:t xml:space="preserve">كانت النسبة بين أحداث التعلم </w:t>
      </w:r>
      <w:r w:rsidR="005012B7">
        <w:rPr>
          <w:rFonts w:hint="cs"/>
          <w:rtl/>
          <w:lang w:eastAsia="en-US"/>
        </w:rPr>
        <w:t>التقني</w:t>
      </w:r>
      <w:r w:rsidR="006805BC" w:rsidRPr="006805BC">
        <w:rPr>
          <w:rtl/>
          <w:lang w:eastAsia="en-US"/>
        </w:rPr>
        <w:t xml:space="preserve"> </w:t>
      </w:r>
      <w:r w:rsidR="005012B7">
        <w:rPr>
          <w:rFonts w:hint="cs"/>
          <w:rtl/>
          <w:lang w:eastAsia="en-US"/>
        </w:rPr>
        <w:t>والمؤسسي</w:t>
      </w:r>
      <w:r w:rsidR="00310329">
        <w:rPr>
          <w:rFonts w:hint="cs"/>
          <w:rtl/>
          <w:lang w:eastAsia="en-US"/>
        </w:rPr>
        <w:t xml:space="preserve"> 53 إلى 47 </w:t>
      </w:r>
      <w:r w:rsidR="00310329" w:rsidRPr="006805BC">
        <w:rPr>
          <w:rtl/>
          <w:lang w:eastAsia="en-US"/>
        </w:rPr>
        <w:t>في عام 2022</w:t>
      </w:r>
      <w:r w:rsidR="006805BC" w:rsidRPr="006805BC">
        <w:rPr>
          <w:rtl/>
          <w:lang w:eastAsia="en-US"/>
        </w:rPr>
        <w:t>.</w:t>
      </w:r>
      <w:r w:rsidR="005012B7">
        <w:rPr>
          <w:rFonts w:hint="cs"/>
          <w:rtl/>
          <w:lang w:eastAsia="en-US"/>
        </w:rPr>
        <w:t xml:space="preserve"> وهذه النسبة لا تشمل وسائل التعلم الأخرى، مثل التعلم أثناء العمل والدراسة الذاتية،</w:t>
      </w:r>
      <w:r w:rsidR="005012B7" w:rsidRPr="00295F0F">
        <w:rPr>
          <w:rFonts w:hint="cs"/>
          <w:rtl/>
          <w:lang w:eastAsia="en-US"/>
        </w:rPr>
        <w:t xml:space="preserve"> </w:t>
      </w:r>
      <w:r w:rsidR="005012B7">
        <w:rPr>
          <w:rFonts w:hint="cs"/>
          <w:rtl/>
          <w:lang w:eastAsia="en-US"/>
        </w:rPr>
        <w:t>وما إلى ذلك.</w:t>
      </w:r>
    </w:p>
    <w:p w14:paraId="130D9367" w14:textId="2586C4B5" w:rsidR="006805BC" w:rsidRDefault="0004597B" w:rsidP="006805BC">
      <w:pPr>
        <w:pStyle w:val="enumlev1"/>
        <w:rPr>
          <w:rtl/>
          <w:lang w:eastAsia="en-US"/>
        </w:rPr>
      </w:pPr>
      <w:r>
        <w:rPr>
          <w:lang w:eastAsia="en-US"/>
        </w:rPr>
        <w:t>8</w:t>
      </w:r>
      <w:r>
        <w:rPr>
          <w:rtl/>
          <w:lang w:eastAsia="en-US"/>
        </w:rPr>
        <w:tab/>
      </w:r>
      <w:r w:rsidR="006805BC">
        <w:rPr>
          <w:rtl/>
          <w:lang w:eastAsia="en-US"/>
        </w:rPr>
        <w:t>وُضع برنامج شامل للتطور الوظيفي لعام 2023</w:t>
      </w:r>
      <w:r w:rsidR="0089197E">
        <w:rPr>
          <w:rtl/>
          <w:lang w:eastAsia="en-US"/>
        </w:rPr>
        <w:t>،</w:t>
      </w:r>
      <w:r w:rsidR="006805BC">
        <w:rPr>
          <w:rtl/>
          <w:lang w:eastAsia="en-US"/>
        </w:rPr>
        <w:t xml:space="preserve"> وأتيحت</w:t>
      </w:r>
      <w:r w:rsidR="005012B7" w:rsidRPr="005012B7">
        <w:rPr>
          <w:rtl/>
          <w:lang w:eastAsia="en-US"/>
        </w:rPr>
        <w:t xml:space="preserve"> </w:t>
      </w:r>
      <w:r w:rsidR="005012B7">
        <w:rPr>
          <w:rtl/>
          <w:lang w:eastAsia="en-US"/>
        </w:rPr>
        <w:t>للموظفين</w:t>
      </w:r>
      <w:r w:rsidR="006805BC">
        <w:rPr>
          <w:rtl/>
          <w:lang w:eastAsia="en-US"/>
        </w:rPr>
        <w:t xml:space="preserve"> موارد التطور الوظيفي ذات الصلة والمحتوى</w:t>
      </w:r>
      <w:r w:rsidR="005D6279">
        <w:rPr>
          <w:rFonts w:hint="cs"/>
          <w:rtl/>
          <w:lang w:eastAsia="en-US"/>
        </w:rPr>
        <w:t> </w:t>
      </w:r>
      <w:r w:rsidR="006805BC">
        <w:rPr>
          <w:rtl/>
          <w:lang w:eastAsia="en-US"/>
        </w:rPr>
        <w:t>المنسق.</w:t>
      </w:r>
    </w:p>
    <w:p w14:paraId="5BA1A18E" w14:textId="1C709D1A" w:rsidR="0004597B" w:rsidRDefault="002B6F8F" w:rsidP="006805BC">
      <w:pPr>
        <w:pStyle w:val="enumlev1"/>
        <w:rPr>
          <w:rtl/>
          <w:lang w:eastAsia="en-US"/>
        </w:rPr>
      </w:pPr>
      <w:r>
        <w:rPr>
          <w:rFonts w:hint="cs"/>
          <w:rtl/>
          <w:lang w:eastAsia="en-US"/>
        </w:rPr>
        <w:t>9</w:t>
      </w:r>
      <w:r>
        <w:rPr>
          <w:rtl/>
          <w:lang w:eastAsia="en-US"/>
        </w:rPr>
        <w:tab/>
      </w:r>
      <w:r w:rsidR="006805BC">
        <w:rPr>
          <w:rtl/>
          <w:lang w:eastAsia="en-US"/>
        </w:rPr>
        <w:t>منذ سبتمبر 2019</w:t>
      </w:r>
      <w:r w:rsidR="0089197E">
        <w:rPr>
          <w:rtl/>
          <w:lang w:eastAsia="en-US"/>
        </w:rPr>
        <w:t>،</w:t>
      </w:r>
      <w:r w:rsidR="006805BC">
        <w:rPr>
          <w:rtl/>
          <w:lang w:eastAsia="en-US"/>
        </w:rPr>
        <w:t xml:space="preserve"> عُقد البرنامج التعريفي لمدة 90 دقيقة للقادمين الجدد (الموظفون العاديون </w:t>
      </w:r>
      <w:r w:rsidR="00854F8D">
        <w:rPr>
          <w:rFonts w:hint="cs"/>
          <w:rtl/>
          <w:lang w:eastAsia="en-US"/>
        </w:rPr>
        <w:t>والموظفون</w:t>
      </w:r>
      <w:r w:rsidR="006805BC">
        <w:rPr>
          <w:rtl/>
          <w:lang w:eastAsia="en-US"/>
        </w:rPr>
        <w:t xml:space="preserve"> لفترات</w:t>
      </w:r>
      <w:r w:rsidR="005D6279">
        <w:rPr>
          <w:rFonts w:hint="cs"/>
          <w:rtl/>
          <w:lang w:eastAsia="en-US"/>
        </w:rPr>
        <w:t> </w:t>
      </w:r>
      <w:r w:rsidR="006805BC">
        <w:rPr>
          <w:rtl/>
          <w:lang w:eastAsia="en-US"/>
        </w:rPr>
        <w:t>قصيرة</w:t>
      </w:r>
      <w:r w:rsidR="0089197E">
        <w:rPr>
          <w:rtl/>
          <w:lang w:eastAsia="en-US"/>
        </w:rPr>
        <w:t>،</w:t>
      </w:r>
      <w:r w:rsidR="006805BC">
        <w:rPr>
          <w:rtl/>
          <w:lang w:eastAsia="en-US"/>
        </w:rPr>
        <w:t xml:space="preserve"> </w:t>
      </w:r>
      <w:r w:rsidR="00854F8D">
        <w:rPr>
          <w:rFonts w:hint="cs"/>
          <w:rtl/>
          <w:lang w:eastAsia="en-US"/>
        </w:rPr>
        <w:t>والعاملون بموجب عقود خدمة خاصة</w:t>
      </w:r>
      <w:r w:rsidR="0089197E">
        <w:rPr>
          <w:rtl/>
          <w:lang w:eastAsia="en-US"/>
        </w:rPr>
        <w:t>،</w:t>
      </w:r>
      <w:r w:rsidR="006805BC">
        <w:rPr>
          <w:rtl/>
          <w:lang w:eastAsia="en-US"/>
        </w:rPr>
        <w:t xml:space="preserve"> والمتدرب</w:t>
      </w:r>
      <w:r w:rsidR="00854F8D">
        <w:rPr>
          <w:rFonts w:hint="cs"/>
          <w:rtl/>
          <w:lang w:eastAsia="en-US"/>
        </w:rPr>
        <w:t>و</w:t>
      </w:r>
      <w:r w:rsidR="006805BC">
        <w:rPr>
          <w:rtl/>
          <w:lang w:eastAsia="en-US"/>
        </w:rPr>
        <w:t>ن</w:t>
      </w:r>
      <w:r w:rsidR="0089197E">
        <w:rPr>
          <w:rtl/>
          <w:lang w:eastAsia="en-US"/>
        </w:rPr>
        <w:t>،</w:t>
      </w:r>
      <w:r w:rsidR="006805BC">
        <w:rPr>
          <w:rtl/>
          <w:lang w:eastAsia="en-US"/>
        </w:rPr>
        <w:t xml:space="preserve"> وما إلى ذلك) 36 مرة</w:t>
      </w:r>
      <w:r w:rsidR="0089197E">
        <w:rPr>
          <w:rtl/>
          <w:lang w:eastAsia="en-US"/>
        </w:rPr>
        <w:t>،</w:t>
      </w:r>
      <w:r w:rsidR="006805BC">
        <w:rPr>
          <w:rtl/>
          <w:lang w:eastAsia="en-US"/>
        </w:rPr>
        <w:t xml:space="preserve"> واستقطب ما مجموعه 478</w:t>
      </w:r>
      <w:r w:rsidR="005D6279">
        <w:rPr>
          <w:rFonts w:hint="cs"/>
          <w:rtl/>
          <w:lang w:eastAsia="en-US"/>
        </w:rPr>
        <w:t> </w:t>
      </w:r>
      <w:r w:rsidR="006805BC">
        <w:rPr>
          <w:rtl/>
          <w:lang w:eastAsia="en-US"/>
        </w:rPr>
        <w:t>مشارك</w:t>
      </w:r>
      <w:r w:rsidR="0089197E">
        <w:rPr>
          <w:rtl/>
          <w:lang w:eastAsia="en-US"/>
        </w:rPr>
        <w:t>اً</w:t>
      </w:r>
      <w:r w:rsidR="006805BC">
        <w:rPr>
          <w:rtl/>
          <w:lang w:eastAsia="en-US"/>
        </w:rPr>
        <w:t>.</w:t>
      </w:r>
    </w:p>
    <w:p w14:paraId="59AC2040" w14:textId="26AAB3BC" w:rsidR="0004597B" w:rsidRDefault="0004597B" w:rsidP="0004597B">
      <w:pPr>
        <w:pStyle w:val="enumlev1"/>
        <w:rPr>
          <w:rtl/>
        </w:rPr>
      </w:pPr>
      <w:r w:rsidRPr="0004597B">
        <w:t>10</w:t>
      </w:r>
      <w:r w:rsidRPr="0004597B">
        <w:rPr>
          <w:rtl/>
        </w:rPr>
        <w:tab/>
      </w:r>
      <w:r w:rsidRPr="0004597B">
        <w:rPr>
          <w:rFonts w:hint="cs"/>
          <w:rtl/>
        </w:rPr>
        <w:t>ساهمت دائرة إدارة الموارد البشرية أيضاً في انتقال نظام إدارة شؤون الخبراء في</w:t>
      </w:r>
      <w:r w:rsidRPr="0004597B">
        <w:rPr>
          <w:rFonts w:hint="eastAsia"/>
          <w:rtl/>
        </w:rPr>
        <w:t> </w:t>
      </w:r>
      <w:r w:rsidRPr="0004597B">
        <w:rPr>
          <w:rFonts w:hint="cs"/>
          <w:rtl/>
        </w:rPr>
        <w:t>مكتب تنمية الاتصالات إلى النظام</w:t>
      </w:r>
      <w:r w:rsidRPr="0004597B">
        <w:rPr>
          <w:rFonts w:hint="eastAsia"/>
          <w:rtl/>
        </w:rPr>
        <w:t> </w:t>
      </w:r>
      <w:r w:rsidRPr="0004597B">
        <w:t>SAP-ERP</w:t>
      </w:r>
      <w:r w:rsidRPr="0004597B">
        <w:rPr>
          <w:rFonts w:hint="cs"/>
          <w:rtl/>
        </w:rPr>
        <w:t>.</w:t>
      </w:r>
    </w:p>
    <w:p w14:paraId="1DD7F62D" w14:textId="533070F7" w:rsidR="0004597B" w:rsidRDefault="0004597B" w:rsidP="0004597B">
      <w:pPr>
        <w:pStyle w:val="enumlev1"/>
        <w:rPr>
          <w:rtl/>
        </w:rPr>
      </w:pPr>
      <w:r w:rsidRPr="0004597B">
        <w:t>11</w:t>
      </w:r>
      <w:r w:rsidRPr="0004597B">
        <w:rPr>
          <w:rtl/>
        </w:rPr>
        <w:tab/>
      </w:r>
      <w:r w:rsidR="00854F8D">
        <w:rPr>
          <w:rFonts w:hint="cs"/>
          <w:rtl/>
        </w:rPr>
        <w:t>أطل</w:t>
      </w:r>
      <w:r w:rsidR="00310329">
        <w:rPr>
          <w:rFonts w:hint="cs"/>
          <w:rtl/>
        </w:rPr>
        <w:t>ق</w:t>
      </w:r>
      <w:r w:rsidR="006805BC" w:rsidRPr="006805BC">
        <w:rPr>
          <w:rtl/>
        </w:rPr>
        <w:t xml:space="preserve"> برنامج الفصل الطوعي (</w:t>
      </w:r>
      <w:r w:rsidR="006805BC" w:rsidRPr="006805BC">
        <w:t>SO 23/03</w:t>
      </w:r>
      <w:r w:rsidR="006805BC" w:rsidRPr="006805BC">
        <w:rPr>
          <w:rtl/>
        </w:rPr>
        <w:t>) في 17 مارس 2023 مصحوب</w:t>
      </w:r>
      <w:r w:rsidR="0089197E">
        <w:rPr>
          <w:rtl/>
        </w:rPr>
        <w:t>اً</w:t>
      </w:r>
      <w:r w:rsidR="006805BC" w:rsidRPr="006805BC">
        <w:rPr>
          <w:rtl/>
        </w:rPr>
        <w:t xml:space="preserve"> بجلسة إعلامية لجميع الموظفين. </w:t>
      </w:r>
      <w:r w:rsidR="00310329">
        <w:rPr>
          <w:rFonts w:hint="cs"/>
          <w:rtl/>
        </w:rPr>
        <w:t>و</w:t>
      </w:r>
      <w:r w:rsidR="006805BC" w:rsidRPr="006805BC">
        <w:rPr>
          <w:rtl/>
        </w:rPr>
        <w:t>تم دعم الموظفين المهتمين بمصادر المعلومات</w:t>
      </w:r>
      <w:r w:rsidR="00854F8D">
        <w:rPr>
          <w:rFonts w:hint="cs"/>
          <w:rtl/>
        </w:rPr>
        <w:t>،</w:t>
      </w:r>
      <w:r w:rsidR="006805BC" w:rsidRPr="006805BC">
        <w:rPr>
          <w:rtl/>
        </w:rPr>
        <w:t xml:space="preserve"> بما في ذلك</w:t>
      </w:r>
      <w:r w:rsidR="00310329">
        <w:rPr>
          <w:rFonts w:hint="cs"/>
          <w:rtl/>
        </w:rPr>
        <w:t xml:space="preserve"> أداة</w:t>
      </w:r>
      <w:r w:rsidR="006805BC" w:rsidRPr="006805BC">
        <w:rPr>
          <w:rtl/>
        </w:rPr>
        <w:t xml:space="preserve"> </w:t>
      </w:r>
      <w:r w:rsidR="00310329">
        <w:rPr>
          <w:rFonts w:hint="cs"/>
          <w:rtl/>
        </w:rPr>
        <w:t>لحساب</w:t>
      </w:r>
      <w:r w:rsidR="006805BC" w:rsidRPr="006805BC">
        <w:rPr>
          <w:rtl/>
        </w:rPr>
        <w:t xml:space="preserve"> التقدير عبر الإنترنت و</w:t>
      </w:r>
      <w:r w:rsidR="00310329">
        <w:rPr>
          <w:rFonts w:hint="cs"/>
          <w:rtl/>
        </w:rPr>
        <w:t xml:space="preserve">مجموعة </w:t>
      </w:r>
      <w:r w:rsidR="006805BC" w:rsidRPr="006805BC">
        <w:rPr>
          <w:rtl/>
        </w:rPr>
        <w:t>الأسئلة الشائعة.</w:t>
      </w:r>
    </w:p>
    <w:p w14:paraId="280EDFA1" w14:textId="1653DD4A" w:rsidR="0004597B" w:rsidRDefault="00E030FE" w:rsidP="00CC2337">
      <w:pPr>
        <w:pStyle w:val="Heading1"/>
        <w:ind w:left="0" w:firstLine="0"/>
        <w:rPr>
          <w:rtl/>
          <w:lang w:bidi="ar-EG"/>
        </w:rPr>
      </w:pPr>
      <w:r w:rsidRPr="00854F8D">
        <w:rPr>
          <w:rFonts w:hint="cs"/>
          <w:rtl/>
          <w:lang w:bidi="ar-EG"/>
        </w:rPr>
        <w:t xml:space="preserve">الدعامة </w:t>
      </w:r>
      <w:r w:rsidRPr="00854F8D">
        <w:rPr>
          <w:lang w:bidi="ar-EG"/>
        </w:rPr>
        <w:t>3</w:t>
      </w:r>
      <w:r w:rsidRPr="00854F8D">
        <w:rPr>
          <w:rFonts w:hint="cs"/>
          <w:rtl/>
          <w:lang w:bidi="ar-EG"/>
        </w:rPr>
        <w:t>: خدمات الموارد البشرية القائمة على التميز</w:t>
      </w:r>
    </w:p>
    <w:p w14:paraId="0729852E" w14:textId="762E9379" w:rsidR="00E030FE" w:rsidRDefault="00854F8D" w:rsidP="005D6279">
      <w:pPr>
        <w:rPr>
          <w:rtl/>
        </w:rPr>
      </w:pPr>
      <w:r w:rsidRPr="006805BC">
        <w:rPr>
          <w:rtl/>
        </w:rPr>
        <w:t xml:space="preserve">تهدف </w:t>
      </w:r>
      <w:r w:rsidR="00AE1BC1">
        <w:rPr>
          <w:rFonts w:hint="cs"/>
          <w:rtl/>
        </w:rPr>
        <w:t>الدعامة</w:t>
      </w:r>
      <w:r w:rsidR="006805BC" w:rsidRPr="006805BC">
        <w:rPr>
          <w:rtl/>
        </w:rPr>
        <w:t xml:space="preserve"> الثالثة إلى </w:t>
      </w:r>
      <w:r w:rsidR="00310329">
        <w:rPr>
          <w:rFonts w:hint="cs"/>
          <w:rtl/>
        </w:rPr>
        <w:t>إقامة</w:t>
      </w:r>
      <w:r w:rsidR="006805BC" w:rsidRPr="006805BC">
        <w:rPr>
          <w:rtl/>
        </w:rPr>
        <w:t xml:space="preserve"> شراكة تجارية ونموذج للموارد البشرية قائم على النتائج يتماشى مع الاستراتيجية المؤسسية</w:t>
      </w:r>
      <w:r w:rsidR="0089197E">
        <w:rPr>
          <w:rtl/>
        </w:rPr>
        <w:t>،</w:t>
      </w:r>
      <w:r w:rsidR="006805BC" w:rsidRPr="006805BC">
        <w:rPr>
          <w:rtl/>
        </w:rPr>
        <w:t xml:space="preserve"> ويحدّث أساليب وعمليات العمل</w:t>
      </w:r>
      <w:r w:rsidR="0089197E">
        <w:rPr>
          <w:rtl/>
        </w:rPr>
        <w:t>،</w:t>
      </w:r>
      <w:r w:rsidR="006805BC" w:rsidRPr="006805BC">
        <w:rPr>
          <w:rtl/>
        </w:rPr>
        <w:t xml:space="preserve"> ويركز على الآثار المترتبة على الأفراد.</w:t>
      </w:r>
      <w:r w:rsidR="00AE1BC1">
        <w:rPr>
          <w:rFonts w:hint="cs"/>
          <w:rtl/>
        </w:rPr>
        <w:t xml:space="preserve"> وتسعى </w:t>
      </w:r>
      <w:r w:rsidR="00E030FE" w:rsidRPr="00E030FE">
        <w:rPr>
          <w:rFonts w:hint="cs"/>
          <w:rtl/>
        </w:rPr>
        <w:t>دائرة إدارة الموارد البشرية</w:t>
      </w:r>
      <w:r w:rsidR="00AE1BC1">
        <w:rPr>
          <w:rFonts w:hint="cs"/>
          <w:rtl/>
        </w:rPr>
        <w:t xml:space="preserve"> لأن تصبح</w:t>
      </w:r>
      <w:r w:rsidR="00E030FE" w:rsidRPr="00E030FE">
        <w:rPr>
          <w:rFonts w:hint="cs"/>
          <w:rtl/>
        </w:rPr>
        <w:t xml:space="preserve"> شريك</w:t>
      </w:r>
      <w:r w:rsidR="00AE1BC1">
        <w:rPr>
          <w:rFonts w:hint="cs"/>
          <w:rtl/>
        </w:rPr>
        <w:t>اً</w:t>
      </w:r>
      <w:r w:rsidR="00E030FE" w:rsidRPr="00E030FE">
        <w:rPr>
          <w:rFonts w:hint="cs"/>
          <w:rtl/>
        </w:rPr>
        <w:t xml:space="preserve"> موثوق</w:t>
      </w:r>
      <w:r w:rsidR="00AE1BC1">
        <w:rPr>
          <w:rFonts w:hint="cs"/>
          <w:rtl/>
        </w:rPr>
        <w:t>اً</w:t>
      </w:r>
      <w:r w:rsidR="00E030FE" w:rsidRPr="00E030FE">
        <w:rPr>
          <w:rFonts w:hint="cs"/>
          <w:rtl/>
        </w:rPr>
        <w:t xml:space="preserve"> وخاضع</w:t>
      </w:r>
      <w:r w:rsidR="00AE1BC1">
        <w:rPr>
          <w:rFonts w:hint="cs"/>
          <w:rtl/>
        </w:rPr>
        <w:t>اً</w:t>
      </w:r>
      <w:r w:rsidR="00E030FE" w:rsidRPr="00E030FE">
        <w:rPr>
          <w:rFonts w:hint="cs"/>
          <w:rtl/>
        </w:rPr>
        <w:t xml:space="preserve"> للمساءلة </w:t>
      </w:r>
      <w:r w:rsidR="00310329">
        <w:rPr>
          <w:rFonts w:hint="cs"/>
          <w:rtl/>
        </w:rPr>
        <w:t>يعزز</w:t>
      </w:r>
      <w:r w:rsidR="00E030FE" w:rsidRPr="00E030FE">
        <w:rPr>
          <w:rFonts w:hint="cs"/>
          <w:rtl/>
        </w:rPr>
        <w:t xml:space="preserve"> القيمة ويتسم بالتطلع </w:t>
      </w:r>
      <w:r w:rsidR="00310329">
        <w:rPr>
          <w:rFonts w:hint="cs"/>
          <w:rtl/>
        </w:rPr>
        <w:t>والتركيز على</w:t>
      </w:r>
      <w:r w:rsidR="00E030FE" w:rsidRPr="00E030FE">
        <w:rPr>
          <w:rFonts w:hint="cs"/>
          <w:rtl/>
        </w:rPr>
        <w:t xml:space="preserve"> الخدمة ويقدم باستمرار خدمات الموارد البشرية عالية الجودة، مع ضمان الإنصاف التنظيمي.</w:t>
      </w:r>
      <w:r w:rsidR="00AE1BC1">
        <w:rPr>
          <w:rFonts w:hint="cs"/>
          <w:rtl/>
        </w:rPr>
        <w:t xml:space="preserve"> وتؤكد الإدارة أيضاً </w:t>
      </w:r>
      <w:r w:rsidR="005630C1">
        <w:rPr>
          <w:rFonts w:hint="cs"/>
          <w:rtl/>
        </w:rPr>
        <w:t>التواصل</w:t>
      </w:r>
      <w:r w:rsidR="00AE1BC1">
        <w:rPr>
          <w:rFonts w:hint="cs"/>
          <w:rtl/>
        </w:rPr>
        <w:t xml:space="preserve"> مع العملاء الداخليين على أساس الاستطلاع والغرض والأثر </w:t>
      </w:r>
      <w:r w:rsidR="005630C1">
        <w:rPr>
          <w:rFonts w:hint="cs"/>
          <w:rtl/>
        </w:rPr>
        <w:t>ل</w:t>
      </w:r>
      <w:r w:rsidR="00AE1BC1">
        <w:rPr>
          <w:rFonts w:hint="cs"/>
          <w:rtl/>
        </w:rPr>
        <w:t>ترشيد</w:t>
      </w:r>
      <w:r w:rsidR="00E030FE" w:rsidRPr="00E030FE">
        <w:rPr>
          <w:rFonts w:hint="cs"/>
          <w:rtl/>
        </w:rPr>
        <w:t xml:space="preserve"> خدمات الموارد البشرية وتعزيز بيئة عمل خالية من الورق، ووضع خطط وبرامج مؤسسية موجهة نحو العملاء</w:t>
      </w:r>
      <w:r w:rsidR="00E030FE">
        <w:rPr>
          <w:rFonts w:hint="cs"/>
          <w:rtl/>
        </w:rPr>
        <w:t>.</w:t>
      </w:r>
    </w:p>
    <w:p w14:paraId="2B5DDDD0" w14:textId="3BC5BBBA" w:rsidR="00B75D39" w:rsidRDefault="00AE1BC1" w:rsidP="005D6279">
      <w:pPr>
        <w:rPr>
          <w:rtl/>
          <w:lang w:bidi="ar-SY"/>
        </w:rPr>
      </w:pPr>
      <w:r>
        <w:rPr>
          <w:rFonts w:hint="cs"/>
          <w:rtl/>
        </w:rPr>
        <w:t>و</w:t>
      </w:r>
      <w:r w:rsidR="00576C6E" w:rsidRPr="00576C6E">
        <w:rPr>
          <w:rtl/>
        </w:rPr>
        <w:t xml:space="preserve">تهدف إدارة الموارد البشرية إلى تعزيز ثقافة </w:t>
      </w:r>
      <w:r w:rsidR="005630C1">
        <w:rPr>
          <w:rFonts w:hint="cs"/>
          <w:rtl/>
        </w:rPr>
        <w:t>التواصل</w:t>
      </w:r>
      <w:r w:rsidR="00576C6E" w:rsidRPr="00576C6E">
        <w:rPr>
          <w:rtl/>
        </w:rPr>
        <w:t xml:space="preserve"> الداخلي على مستوى </w:t>
      </w:r>
      <w:r>
        <w:rPr>
          <w:rFonts w:hint="cs"/>
          <w:rtl/>
        </w:rPr>
        <w:t>المؤسسة</w:t>
      </w:r>
      <w:r w:rsidR="0089197E">
        <w:rPr>
          <w:rtl/>
        </w:rPr>
        <w:t>،</w:t>
      </w:r>
      <w:r w:rsidR="00576C6E" w:rsidRPr="00576C6E">
        <w:rPr>
          <w:rtl/>
        </w:rPr>
        <w:t xml:space="preserve"> </w:t>
      </w:r>
      <w:r w:rsidR="005630C1">
        <w:rPr>
          <w:rFonts w:hint="cs"/>
          <w:rtl/>
        </w:rPr>
        <w:t>واستعراض</w:t>
      </w:r>
      <w:r w:rsidR="00576C6E" w:rsidRPr="00576C6E">
        <w:rPr>
          <w:rtl/>
        </w:rPr>
        <w:t xml:space="preserve"> وتحديث الأطر التنظيمية الإدارية والموارد البشرية</w:t>
      </w:r>
      <w:r w:rsidR="0089197E">
        <w:rPr>
          <w:rtl/>
        </w:rPr>
        <w:t>،</w:t>
      </w:r>
      <w:r w:rsidR="00576C6E" w:rsidRPr="00576C6E">
        <w:rPr>
          <w:rtl/>
        </w:rPr>
        <w:t xml:space="preserve"> وضمان بناء القدرات وتمكين</w:t>
      </w:r>
      <w:r>
        <w:rPr>
          <w:rFonts w:hint="cs"/>
          <w:rtl/>
        </w:rPr>
        <w:t xml:space="preserve"> إدارات مكاتب القطاعات</w:t>
      </w:r>
      <w:r w:rsidR="00576C6E" w:rsidRPr="00576C6E">
        <w:rPr>
          <w:rtl/>
        </w:rPr>
        <w:t xml:space="preserve"> </w:t>
      </w:r>
      <w:r>
        <w:rPr>
          <w:rFonts w:hint="cs"/>
          <w:rtl/>
        </w:rPr>
        <w:t>والأمانة</w:t>
      </w:r>
      <w:r w:rsidR="00576C6E" w:rsidRPr="00576C6E">
        <w:rPr>
          <w:rtl/>
        </w:rPr>
        <w:t xml:space="preserve"> العامة لضمان النجاح في تقديم خدمات الموارد البشرية </w:t>
      </w:r>
      <w:r>
        <w:rPr>
          <w:rFonts w:hint="cs"/>
          <w:rtl/>
        </w:rPr>
        <w:t>وصنع</w:t>
      </w:r>
      <w:r w:rsidR="00576C6E" w:rsidRPr="00576C6E">
        <w:rPr>
          <w:rtl/>
        </w:rPr>
        <w:t xml:space="preserve"> القرار.</w:t>
      </w:r>
    </w:p>
    <w:p w14:paraId="49373B72" w14:textId="31E42C16" w:rsidR="00576C6E" w:rsidRDefault="005630C1" w:rsidP="00591A07">
      <w:pPr>
        <w:rPr>
          <w:rtl/>
          <w:lang w:bidi="ar-SY"/>
        </w:rPr>
      </w:pPr>
      <w:r>
        <w:rPr>
          <w:rFonts w:hint="cs"/>
          <w:rtl/>
          <w:lang w:bidi="ar-SY"/>
        </w:rPr>
        <w:t>أولى</w:t>
      </w:r>
      <w:r w:rsidR="00576C6E">
        <w:rPr>
          <w:rtl/>
          <w:lang w:bidi="ar-SY"/>
        </w:rPr>
        <w:t xml:space="preserve"> الاتحاد الأولوية للاستخدام الفع</w:t>
      </w:r>
      <w:r w:rsidR="00591A07">
        <w:rPr>
          <w:rFonts w:hint="cs"/>
          <w:rtl/>
          <w:lang w:bidi="ar-SY"/>
        </w:rPr>
        <w:t>ّ</w:t>
      </w:r>
      <w:r w:rsidR="00576C6E">
        <w:rPr>
          <w:rtl/>
          <w:lang w:bidi="ar-SY"/>
        </w:rPr>
        <w:t>ال لبيانات الموارد البشرية وتحليلاتها</w:t>
      </w:r>
      <w:r w:rsidR="0089197E">
        <w:rPr>
          <w:rtl/>
          <w:lang w:bidi="ar-SY"/>
        </w:rPr>
        <w:t>،</w:t>
      </w:r>
      <w:r w:rsidR="00576C6E">
        <w:rPr>
          <w:rtl/>
          <w:lang w:bidi="ar-SY"/>
        </w:rPr>
        <w:t xml:space="preserve"> ووضع تقرير</w:t>
      </w:r>
      <w:r w:rsidR="00CF1B74">
        <w:rPr>
          <w:rFonts w:hint="cs"/>
          <w:rtl/>
          <w:lang w:bidi="ar-SY"/>
        </w:rPr>
        <w:t>اً</w:t>
      </w:r>
      <w:r w:rsidR="00576C6E">
        <w:rPr>
          <w:rtl/>
          <w:lang w:bidi="ar-SY"/>
        </w:rPr>
        <w:t xml:space="preserve"> تحليلي</w:t>
      </w:r>
      <w:r w:rsidR="00CF1B74">
        <w:rPr>
          <w:rFonts w:hint="cs"/>
          <w:rtl/>
          <w:lang w:bidi="ar-SY"/>
        </w:rPr>
        <w:t>اً</w:t>
      </w:r>
      <w:r w:rsidR="00576C6E">
        <w:rPr>
          <w:rtl/>
          <w:lang w:bidi="ar-SY"/>
        </w:rPr>
        <w:t xml:space="preserve"> للقوى العاملة باستخدام</w:t>
      </w:r>
      <w:r>
        <w:rPr>
          <w:rFonts w:hint="cs"/>
          <w:rtl/>
          <w:lang w:bidi="ar-SY"/>
        </w:rPr>
        <w:t xml:space="preserve"> المنصة</w:t>
      </w:r>
      <w:r w:rsidR="00591A07">
        <w:rPr>
          <w:rFonts w:hint="cs"/>
          <w:rtl/>
          <w:lang w:bidi="ar-SY"/>
        </w:rPr>
        <w:t> </w:t>
      </w:r>
      <w:r w:rsidR="00576C6E">
        <w:rPr>
          <w:lang w:bidi="ar-SY"/>
        </w:rPr>
        <w:t>Power BI</w:t>
      </w:r>
      <w:r w:rsidR="00576C6E">
        <w:rPr>
          <w:rtl/>
          <w:lang w:bidi="ar-SY"/>
        </w:rPr>
        <w:t xml:space="preserve"> لتوفير بيانات حديثة وموثوقة </w:t>
      </w:r>
      <w:r w:rsidR="00CF1B74">
        <w:rPr>
          <w:rFonts w:hint="cs"/>
          <w:rtl/>
          <w:lang w:bidi="ar-SY"/>
        </w:rPr>
        <w:t>لصنع</w:t>
      </w:r>
      <w:r w:rsidR="00576C6E">
        <w:rPr>
          <w:rtl/>
          <w:lang w:bidi="ar-SY"/>
        </w:rPr>
        <w:t xml:space="preserve"> قرارات مستنيرة. </w:t>
      </w:r>
      <w:r w:rsidR="00CF1B74">
        <w:rPr>
          <w:rFonts w:hint="cs"/>
          <w:rtl/>
          <w:lang w:bidi="ar-SY"/>
        </w:rPr>
        <w:t>وقد</w:t>
      </w:r>
      <w:r w:rsidR="00576C6E">
        <w:rPr>
          <w:rtl/>
          <w:lang w:bidi="ar-SY"/>
        </w:rPr>
        <w:t xml:space="preserve"> ن</w:t>
      </w:r>
      <w:r w:rsidR="00CF1B74">
        <w:rPr>
          <w:rFonts w:hint="cs"/>
          <w:rtl/>
          <w:lang w:bidi="ar-SY"/>
        </w:rPr>
        <w:t>ُ</w:t>
      </w:r>
      <w:r w:rsidR="00576C6E">
        <w:rPr>
          <w:rtl/>
          <w:lang w:bidi="ar-SY"/>
        </w:rPr>
        <w:t xml:space="preserve">شر هذا التقرير </w:t>
      </w:r>
      <w:r w:rsidR="00CF1B74">
        <w:rPr>
          <w:rFonts w:hint="cs"/>
          <w:rtl/>
          <w:lang w:bidi="ar-SY"/>
        </w:rPr>
        <w:t>في</w:t>
      </w:r>
      <w:r w:rsidR="00576C6E">
        <w:rPr>
          <w:rtl/>
          <w:lang w:bidi="ar-SY"/>
        </w:rPr>
        <w:t xml:space="preserve"> لوحة معلومات المجلس</w:t>
      </w:r>
      <w:r w:rsidR="0089197E">
        <w:rPr>
          <w:rtl/>
          <w:lang w:bidi="ar-SY"/>
        </w:rPr>
        <w:t>،</w:t>
      </w:r>
      <w:r w:rsidR="00576C6E">
        <w:rPr>
          <w:rtl/>
          <w:lang w:bidi="ar-SY"/>
        </w:rPr>
        <w:t xml:space="preserve"> مما</w:t>
      </w:r>
      <w:r w:rsidR="00591A07">
        <w:rPr>
          <w:rFonts w:hint="cs"/>
          <w:rtl/>
          <w:lang w:bidi="ar-SY"/>
        </w:rPr>
        <w:t> </w:t>
      </w:r>
      <w:r w:rsidR="00576C6E">
        <w:rPr>
          <w:rtl/>
          <w:lang w:bidi="ar-SY"/>
        </w:rPr>
        <w:t>يد</w:t>
      </w:r>
      <w:r w:rsidR="00CF1B74">
        <w:rPr>
          <w:rFonts w:hint="cs"/>
          <w:rtl/>
          <w:lang w:bidi="ar-SY"/>
        </w:rPr>
        <w:t>ل</w:t>
      </w:r>
      <w:r w:rsidR="00576C6E">
        <w:rPr>
          <w:rtl/>
          <w:lang w:bidi="ar-SY"/>
        </w:rPr>
        <w:t xml:space="preserve">ل على التزام المنظمة </w:t>
      </w:r>
      <w:r w:rsidR="00CF1B74">
        <w:rPr>
          <w:rFonts w:hint="cs"/>
          <w:rtl/>
          <w:lang w:bidi="ar-SY"/>
        </w:rPr>
        <w:t>بعملية صنع</w:t>
      </w:r>
      <w:r w:rsidR="00576C6E">
        <w:rPr>
          <w:rtl/>
          <w:lang w:bidi="ar-SY"/>
        </w:rPr>
        <w:t xml:space="preserve"> القرارات </w:t>
      </w:r>
      <w:r w:rsidR="00CF1B74">
        <w:rPr>
          <w:rFonts w:hint="cs"/>
          <w:rtl/>
          <w:lang w:bidi="ar-SY"/>
        </w:rPr>
        <w:t>القائمة</w:t>
      </w:r>
      <w:r w:rsidR="00576C6E">
        <w:rPr>
          <w:rtl/>
          <w:lang w:bidi="ar-SY"/>
        </w:rPr>
        <w:t xml:space="preserve"> على البيانات.</w:t>
      </w:r>
    </w:p>
    <w:p w14:paraId="66F06B83" w14:textId="409640B7" w:rsidR="00576C6E" w:rsidRDefault="00CF1B74" w:rsidP="00591A07">
      <w:pPr>
        <w:rPr>
          <w:rtl/>
          <w:lang w:bidi="ar-SY"/>
        </w:rPr>
      </w:pPr>
      <w:r>
        <w:rPr>
          <w:rFonts w:hint="cs"/>
          <w:rtl/>
          <w:lang w:bidi="ar-SY"/>
        </w:rPr>
        <w:lastRenderedPageBreak/>
        <w:t xml:space="preserve">وقد </w:t>
      </w:r>
      <w:r w:rsidR="00576C6E">
        <w:rPr>
          <w:rtl/>
          <w:lang w:bidi="ar-SY"/>
        </w:rPr>
        <w:t>بُذلت جهود لتحسين التواصل مع عملاء</w:t>
      </w:r>
      <w:r w:rsidR="005630C1">
        <w:rPr>
          <w:rFonts w:hint="cs"/>
          <w:rtl/>
          <w:lang w:bidi="ar-SY"/>
        </w:rPr>
        <w:t xml:space="preserve"> إدارة</w:t>
      </w:r>
      <w:r w:rsidR="00576C6E">
        <w:rPr>
          <w:rtl/>
          <w:lang w:bidi="ar-SY"/>
        </w:rPr>
        <w:t xml:space="preserve"> الموارد البشرية من خلال اللقاءات المفتوحة والإعلانات </w:t>
      </w:r>
      <w:r>
        <w:rPr>
          <w:rFonts w:hint="cs"/>
          <w:rtl/>
          <w:lang w:bidi="ar-SY"/>
        </w:rPr>
        <w:t>في</w:t>
      </w:r>
      <w:r w:rsidR="00576C6E">
        <w:rPr>
          <w:rtl/>
          <w:lang w:bidi="ar-SY"/>
        </w:rPr>
        <w:t xml:space="preserve"> البوابة </w:t>
      </w:r>
      <w:r>
        <w:rPr>
          <w:rFonts w:hint="cs"/>
          <w:rtl/>
          <w:lang w:bidi="ar-SY"/>
        </w:rPr>
        <w:t>لمواصلة إطلاع</w:t>
      </w:r>
      <w:r w:rsidR="00576C6E">
        <w:rPr>
          <w:rtl/>
          <w:lang w:bidi="ar-SY"/>
        </w:rPr>
        <w:t xml:space="preserve"> الموظفين على أمور الموارد البشرية ذات الصلة. وقد ساهمت هذه المبادرات في </w:t>
      </w:r>
      <w:r>
        <w:rPr>
          <w:rFonts w:hint="cs"/>
          <w:rtl/>
          <w:lang w:bidi="ar-SY"/>
        </w:rPr>
        <w:t>توفير</w:t>
      </w:r>
      <w:r w:rsidR="00576C6E">
        <w:rPr>
          <w:rtl/>
          <w:lang w:bidi="ar-SY"/>
        </w:rPr>
        <w:t xml:space="preserve"> بيئة عمل أكثر شفافية وشمولية</w:t>
      </w:r>
      <w:r w:rsidR="0089197E">
        <w:rPr>
          <w:rtl/>
          <w:lang w:bidi="ar-SY"/>
        </w:rPr>
        <w:t>،</w:t>
      </w:r>
      <w:r w:rsidR="00576C6E">
        <w:rPr>
          <w:rtl/>
          <w:lang w:bidi="ar-SY"/>
        </w:rPr>
        <w:t xml:space="preserve"> تهدف إلى تمكين الموظفين من الشعور بالدعم </w:t>
      </w:r>
      <w:r w:rsidR="00892D4F">
        <w:rPr>
          <w:rFonts w:hint="cs"/>
          <w:rtl/>
          <w:lang w:bidi="ar-SY"/>
        </w:rPr>
        <w:t>والاطلاع</w:t>
      </w:r>
      <w:r w:rsidR="005630C1">
        <w:rPr>
          <w:rFonts w:hint="cs"/>
          <w:rtl/>
          <w:lang w:bidi="ar-SY"/>
        </w:rPr>
        <w:t xml:space="preserve"> على المسائل </w:t>
      </w:r>
      <w:r w:rsidR="00576C6E">
        <w:rPr>
          <w:rtl/>
          <w:lang w:bidi="ar-SY"/>
        </w:rPr>
        <w:t xml:space="preserve">والتطورات </w:t>
      </w:r>
      <w:r w:rsidR="005630C1">
        <w:rPr>
          <w:rFonts w:hint="cs"/>
          <w:rtl/>
          <w:lang w:bidi="ar-SY"/>
        </w:rPr>
        <w:t>ذات الصلة</w:t>
      </w:r>
      <w:r w:rsidR="00576C6E">
        <w:rPr>
          <w:rtl/>
          <w:lang w:bidi="ar-SY"/>
        </w:rPr>
        <w:t xml:space="preserve"> بالموارد البشرية.</w:t>
      </w:r>
    </w:p>
    <w:p w14:paraId="30597E65" w14:textId="77777777" w:rsidR="00576C6E" w:rsidRDefault="00576C6E" w:rsidP="00576C6E">
      <w:pPr>
        <w:rPr>
          <w:rtl/>
          <w:lang w:bidi="ar-SY"/>
        </w:rPr>
      </w:pPr>
      <w:r>
        <w:rPr>
          <w:rtl/>
          <w:lang w:bidi="ar-SY"/>
        </w:rPr>
        <w:t>الانجازات الرئيسية:</w:t>
      </w:r>
    </w:p>
    <w:p w14:paraId="514551D2" w14:textId="5105DF0F" w:rsidR="00576C6E" w:rsidRDefault="00E030FE" w:rsidP="005D6279">
      <w:pPr>
        <w:pStyle w:val="enumlev1"/>
        <w:rPr>
          <w:rtl/>
        </w:rPr>
      </w:pPr>
      <w:r>
        <w:t>1</w:t>
      </w:r>
      <w:r>
        <w:rPr>
          <w:rtl/>
        </w:rPr>
        <w:tab/>
      </w:r>
      <w:r w:rsidR="00576C6E">
        <w:rPr>
          <w:rtl/>
        </w:rPr>
        <w:t xml:space="preserve">تم دمج العديد من عمليات </w:t>
      </w:r>
      <w:r w:rsidR="00CF1B74">
        <w:rPr>
          <w:rFonts w:hint="cs"/>
          <w:rtl/>
        </w:rPr>
        <w:t>مؤسسات الأعمال</w:t>
      </w:r>
      <w:r w:rsidR="00576C6E">
        <w:rPr>
          <w:rtl/>
        </w:rPr>
        <w:t xml:space="preserve"> في نظام تخطيط </w:t>
      </w:r>
      <w:r w:rsidR="00CF1B74">
        <w:rPr>
          <w:rFonts w:hint="cs"/>
          <w:rtl/>
        </w:rPr>
        <w:t>ال</w:t>
      </w:r>
      <w:r w:rsidR="00576C6E">
        <w:rPr>
          <w:rtl/>
        </w:rPr>
        <w:t>موارد المؤسس</w:t>
      </w:r>
      <w:r w:rsidR="00CF1B74">
        <w:rPr>
          <w:rFonts w:hint="cs"/>
          <w:rtl/>
        </w:rPr>
        <w:t>ية</w:t>
      </w:r>
      <w:r w:rsidR="00576C6E">
        <w:rPr>
          <w:rtl/>
        </w:rPr>
        <w:t xml:space="preserve"> (</w:t>
      </w:r>
      <w:r w:rsidR="00576C6E">
        <w:t>ERP</w:t>
      </w:r>
      <w:r w:rsidR="00576C6E">
        <w:rPr>
          <w:rtl/>
        </w:rPr>
        <w:t>)</w:t>
      </w:r>
      <w:r w:rsidR="0089197E">
        <w:rPr>
          <w:rtl/>
        </w:rPr>
        <w:t>،</w:t>
      </w:r>
      <w:r w:rsidR="00576C6E">
        <w:rPr>
          <w:rtl/>
        </w:rPr>
        <w:t xml:space="preserve"> والانتقال من المعالجة اليدوية إلى</w:t>
      </w:r>
      <w:r w:rsidR="00CF1B74">
        <w:rPr>
          <w:rFonts w:hint="cs"/>
          <w:rtl/>
        </w:rPr>
        <w:t xml:space="preserve"> قدر أكبر من</w:t>
      </w:r>
      <w:r w:rsidR="00576C6E">
        <w:rPr>
          <w:rtl/>
        </w:rPr>
        <w:t xml:space="preserve"> </w:t>
      </w:r>
      <w:r w:rsidR="00CF1B74">
        <w:rPr>
          <w:rFonts w:hint="cs"/>
          <w:rtl/>
        </w:rPr>
        <w:t>ال</w:t>
      </w:r>
      <w:r w:rsidR="00576C6E">
        <w:rPr>
          <w:rtl/>
        </w:rPr>
        <w:t xml:space="preserve">أتمتة </w:t>
      </w:r>
      <w:r w:rsidR="00CF1B74">
        <w:rPr>
          <w:rFonts w:hint="cs"/>
          <w:rtl/>
        </w:rPr>
        <w:t>بغية</w:t>
      </w:r>
      <w:r w:rsidR="00576C6E">
        <w:rPr>
          <w:rtl/>
        </w:rPr>
        <w:t xml:space="preserve"> التبسيط و</w:t>
      </w:r>
      <w:r w:rsidR="00CF1B74">
        <w:rPr>
          <w:rFonts w:hint="cs"/>
          <w:rtl/>
        </w:rPr>
        <w:t xml:space="preserve">سرعة </w:t>
      </w:r>
      <w:r w:rsidR="00576C6E">
        <w:rPr>
          <w:rtl/>
        </w:rPr>
        <w:t>المعالجة و</w:t>
      </w:r>
      <w:r w:rsidR="00CF1B74">
        <w:rPr>
          <w:rFonts w:hint="cs"/>
          <w:rtl/>
        </w:rPr>
        <w:t>الحد من</w:t>
      </w:r>
      <w:r w:rsidR="00576C6E">
        <w:rPr>
          <w:rtl/>
        </w:rPr>
        <w:t xml:space="preserve"> المخاطر</w:t>
      </w:r>
      <w:r w:rsidR="0089197E">
        <w:rPr>
          <w:rtl/>
        </w:rPr>
        <w:t>،</w:t>
      </w:r>
      <w:r w:rsidR="00576C6E">
        <w:rPr>
          <w:rtl/>
        </w:rPr>
        <w:t xml:space="preserve"> بالتعاون مع</w:t>
      </w:r>
      <w:r w:rsidR="005630C1">
        <w:rPr>
          <w:rFonts w:hint="cs"/>
          <w:rtl/>
        </w:rPr>
        <w:t xml:space="preserve"> دائرة</w:t>
      </w:r>
      <w:r w:rsidR="00CF1B74" w:rsidRPr="00CF1B74">
        <w:rPr>
          <w:rFonts w:hint="cs"/>
          <w:rtl/>
        </w:rPr>
        <w:t xml:space="preserve"> </w:t>
      </w:r>
      <w:r w:rsidR="00CF1B74">
        <w:rPr>
          <w:rFonts w:hint="cs"/>
          <w:rtl/>
        </w:rPr>
        <w:t>خدم</w:t>
      </w:r>
      <w:r w:rsidR="0029110A">
        <w:rPr>
          <w:rFonts w:hint="cs"/>
          <w:rtl/>
        </w:rPr>
        <w:t>ات</w:t>
      </w:r>
      <w:r w:rsidR="00CF1B74">
        <w:rPr>
          <w:rFonts w:hint="cs"/>
          <w:rtl/>
        </w:rPr>
        <w:t xml:space="preserve"> المعلومات (</w:t>
      </w:r>
      <w:r w:rsidR="00CF1B74" w:rsidRPr="00BB5DED">
        <w:rPr>
          <w:bCs/>
        </w:rPr>
        <w:t>ISD</w:t>
      </w:r>
      <w:r w:rsidR="00CF1B74">
        <w:rPr>
          <w:rFonts w:hint="cs"/>
          <w:rtl/>
        </w:rPr>
        <w:t>)</w:t>
      </w:r>
      <w:r w:rsidR="00576C6E">
        <w:rPr>
          <w:rtl/>
        </w:rPr>
        <w:t>.</w:t>
      </w:r>
    </w:p>
    <w:p w14:paraId="6C057712" w14:textId="3BB4D6E0" w:rsidR="00E030FE" w:rsidRPr="00E030FE" w:rsidRDefault="00E030FE" w:rsidP="005D6279">
      <w:pPr>
        <w:pStyle w:val="enumlev1"/>
        <w:rPr>
          <w:rtl/>
        </w:rPr>
      </w:pPr>
      <w:r w:rsidRPr="00E030FE">
        <w:t>2</w:t>
      </w:r>
      <w:r w:rsidRPr="00E030FE">
        <w:rPr>
          <w:rtl/>
        </w:rPr>
        <w:tab/>
      </w:r>
      <w:r w:rsidR="00687353" w:rsidRPr="00687353">
        <w:rPr>
          <w:rtl/>
        </w:rPr>
        <w:t>ن</w:t>
      </w:r>
      <w:r w:rsidR="00687353">
        <w:rPr>
          <w:rFonts w:hint="cs"/>
          <w:rtl/>
        </w:rPr>
        <w:t>ُ</w:t>
      </w:r>
      <w:r w:rsidR="00687353" w:rsidRPr="00687353">
        <w:rPr>
          <w:rtl/>
        </w:rPr>
        <w:t>شر</w:t>
      </w:r>
      <w:r w:rsidR="00687353">
        <w:rPr>
          <w:rFonts w:hint="cs"/>
          <w:rtl/>
        </w:rPr>
        <w:t>ت</w:t>
      </w:r>
      <w:r w:rsidR="00687353" w:rsidRPr="00687353">
        <w:rPr>
          <w:rtl/>
        </w:rPr>
        <w:t xml:space="preserve"> </w:t>
      </w:r>
      <w:r w:rsidR="005630C1">
        <w:rPr>
          <w:rFonts w:hint="cs"/>
          <w:rtl/>
        </w:rPr>
        <w:t>ال</w:t>
      </w:r>
      <w:r w:rsidR="00687353" w:rsidRPr="00687353">
        <w:rPr>
          <w:rtl/>
        </w:rPr>
        <w:t xml:space="preserve">وظائف </w:t>
      </w:r>
      <w:r w:rsidR="005630C1">
        <w:rPr>
          <w:rFonts w:hint="cs"/>
          <w:rtl/>
        </w:rPr>
        <w:t>ال</w:t>
      </w:r>
      <w:r w:rsidR="00687353" w:rsidRPr="00687353">
        <w:rPr>
          <w:rtl/>
        </w:rPr>
        <w:t>جديدة</w:t>
      </w:r>
      <w:r w:rsidR="005630C1">
        <w:rPr>
          <w:rFonts w:hint="cs"/>
          <w:rtl/>
        </w:rPr>
        <w:t xml:space="preserve"> التالية</w:t>
      </w:r>
      <w:r w:rsidR="00687353" w:rsidRPr="00687353">
        <w:rPr>
          <w:rtl/>
        </w:rPr>
        <w:t xml:space="preserve">: تقارير جديدة </w:t>
      </w:r>
      <w:r w:rsidR="00687353">
        <w:rPr>
          <w:rFonts w:hint="cs"/>
          <w:rtl/>
        </w:rPr>
        <w:t>ل</w:t>
      </w:r>
      <w:r w:rsidR="00687353" w:rsidRPr="00687353">
        <w:rPr>
          <w:rtl/>
        </w:rPr>
        <w:t>خطة جمعية التأمين التعاوني لموظفي الأمم المتحدة (</w:t>
      </w:r>
      <w:r w:rsidR="00687353" w:rsidRPr="00687353">
        <w:t>UNSMIS</w:t>
      </w:r>
      <w:r w:rsidR="00687353" w:rsidRPr="00687353">
        <w:rPr>
          <w:rtl/>
        </w:rPr>
        <w:t xml:space="preserve">)، </w:t>
      </w:r>
      <w:r w:rsidR="00687353">
        <w:rPr>
          <w:rFonts w:hint="cs"/>
          <w:rtl/>
        </w:rPr>
        <w:t>والتوليد الأوتوماتي</w:t>
      </w:r>
      <w:r w:rsidR="00687353" w:rsidRPr="00687353">
        <w:rPr>
          <w:rtl/>
        </w:rPr>
        <w:t xml:space="preserve"> لخطابات التعيين وتمديد العقود، و</w:t>
      </w:r>
      <w:r w:rsidR="005630C1">
        <w:rPr>
          <w:rFonts w:hint="cs"/>
          <w:rtl/>
        </w:rPr>
        <w:t>ال</w:t>
      </w:r>
      <w:r w:rsidR="00687353" w:rsidRPr="00687353">
        <w:rPr>
          <w:rtl/>
        </w:rPr>
        <w:t>وحد</w:t>
      </w:r>
      <w:r w:rsidR="005630C1">
        <w:rPr>
          <w:rFonts w:hint="cs"/>
          <w:rtl/>
        </w:rPr>
        <w:t>ة النموذجية</w:t>
      </w:r>
      <w:r w:rsidR="005630C1" w:rsidRPr="005630C1">
        <w:rPr>
          <w:rtl/>
        </w:rPr>
        <w:t xml:space="preserve"> </w:t>
      </w:r>
      <w:r w:rsidR="005630C1" w:rsidRPr="00687353">
        <w:rPr>
          <w:rtl/>
        </w:rPr>
        <w:t>لمنح</w:t>
      </w:r>
      <w:r w:rsidR="005630C1">
        <w:rPr>
          <w:rFonts w:hint="cs"/>
          <w:rtl/>
        </w:rPr>
        <w:t>ة</w:t>
      </w:r>
      <w:r w:rsidR="005630C1" w:rsidRPr="00687353">
        <w:rPr>
          <w:rtl/>
        </w:rPr>
        <w:t xml:space="preserve"> التعليم</w:t>
      </w:r>
      <w:r w:rsidR="005630C1">
        <w:rPr>
          <w:rFonts w:hint="cs"/>
          <w:rtl/>
        </w:rPr>
        <w:t xml:space="preserve"> في إدارة</w:t>
      </w:r>
      <w:r w:rsidR="00687353" w:rsidRPr="00687353">
        <w:rPr>
          <w:rtl/>
        </w:rPr>
        <w:t xml:space="preserve"> الموارد البشرية. </w:t>
      </w:r>
      <w:r w:rsidR="00687353">
        <w:rPr>
          <w:rFonts w:hint="cs"/>
          <w:rtl/>
        </w:rPr>
        <w:t xml:space="preserve">وتستخدم </w:t>
      </w:r>
      <w:r w:rsidR="005630C1">
        <w:rPr>
          <w:rFonts w:hint="cs"/>
          <w:rtl/>
        </w:rPr>
        <w:t>هذه الوحدة النموذجية</w:t>
      </w:r>
      <w:r w:rsidR="00687353" w:rsidRPr="00687353">
        <w:rPr>
          <w:rtl/>
        </w:rPr>
        <w:t xml:space="preserve"> لمنحة التعليم منذ يوليو 2022.</w:t>
      </w:r>
    </w:p>
    <w:p w14:paraId="1F1785D3" w14:textId="7A9DC1BE" w:rsidR="00576C6E" w:rsidRDefault="00E030FE" w:rsidP="005D6279">
      <w:pPr>
        <w:pStyle w:val="enumlev1"/>
        <w:rPr>
          <w:rtl/>
        </w:rPr>
      </w:pPr>
      <w:r>
        <w:t>3</w:t>
      </w:r>
      <w:r>
        <w:rPr>
          <w:rtl/>
        </w:rPr>
        <w:tab/>
      </w:r>
      <w:r w:rsidR="00576C6E">
        <w:rPr>
          <w:rtl/>
        </w:rPr>
        <w:t>ش</w:t>
      </w:r>
      <w:r w:rsidR="00511DE0">
        <w:rPr>
          <w:rFonts w:hint="cs"/>
          <w:rtl/>
        </w:rPr>
        <w:t>ُ</w:t>
      </w:r>
      <w:r w:rsidR="00576C6E">
        <w:rPr>
          <w:rtl/>
        </w:rPr>
        <w:t>غل الدور الجديد لمستشار سياسات الموارد البشرية الاستراتيجي في ديسمبر 2022</w:t>
      </w:r>
      <w:r w:rsidR="0089197E">
        <w:rPr>
          <w:rtl/>
        </w:rPr>
        <w:t>،</w:t>
      </w:r>
      <w:r w:rsidR="00576C6E">
        <w:rPr>
          <w:rtl/>
        </w:rPr>
        <w:t xml:space="preserve"> لتلبية الحاجة إلى تحديث الإطار التنظيمي والسياسات التنظيمية للموارد البشرية.</w:t>
      </w:r>
    </w:p>
    <w:p w14:paraId="31D5C42D" w14:textId="73379AFD" w:rsidR="00E030FE" w:rsidRDefault="00576C6E" w:rsidP="005D6279">
      <w:pPr>
        <w:pStyle w:val="enumlev1"/>
        <w:rPr>
          <w:rtl/>
        </w:rPr>
      </w:pPr>
      <w:r>
        <w:rPr>
          <w:rtl/>
        </w:rPr>
        <w:t>4</w:t>
      </w:r>
      <w:r w:rsidR="002B6F8F">
        <w:rPr>
          <w:rtl/>
        </w:rPr>
        <w:tab/>
      </w:r>
      <w:r>
        <w:rPr>
          <w:rtl/>
        </w:rPr>
        <w:t xml:space="preserve">يجري </w:t>
      </w:r>
      <w:r w:rsidR="00511DE0">
        <w:rPr>
          <w:rFonts w:hint="cs"/>
          <w:rtl/>
        </w:rPr>
        <w:t>ترشيد</w:t>
      </w:r>
      <w:r>
        <w:rPr>
          <w:rtl/>
        </w:rPr>
        <w:t xml:space="preserve"> عمليات أعمال الموارد البشرية وتبسيطها من خلال المراجعات المستمرة وجهود إعادة </w:t>
      </w:r>
      <w:r w:rsidR="00511DE0">
        <w:rPr>
          <w:rFonts w:hint="cs"/>
          <w:rtl/>
        </w:rPr>
        <w:t>الهندسة</w:t>
      </w:r>
      <w:r>
        <w:rPr>
          <w:rtl/>
        </w:rPr>
        <w:t>.</w:t>
      </w:r>
    </w:p>
    <w:p w14:paraId="62A42F76" w14:textId="6861C80D" w:rsidR="00E030FE" w:rsidRDefault="00E030FE" w:rsidP="005D6279">
      <w:pPr>
        <w:pStyle w:val="enumlev1"/>
        <w:rPr>
          <w:rtl/>
        </w:rPr>
      </w:pPr>
      <w:r w:rsidRPr="00E030FE">
        <w:t>5</w:t>
      </w:r>
      <w:r w:rsidRPr="00E030FE">
        <w:rPr>
          <w:rtl/>
        </w:rPr>
        <w:tab/>
      </w:r>
      <w:r w:rsidR="00511DE0" w:rsidRPr="00511DE0">
        <w:rPr>
          <w:rtl/>
        </w:rPr>
        <w:t>تم تنفيذ نظام إدارة التعلم ونظام إدارة التوظيف في أوائل عام 2022.</w:t>
      </w:r>
    </w:p>
    <w:p w14:paraId="42767461" w14:textId="7AB4BF5F" w:rsidR="00576C6E" w:rsidRDefault="00E030FE" w:rsidP="005D6279">
      <w:pPr>
        <w:pStyle w:val="enumlev1"/>
        <w:rPr>
          <w:rtl/>
        </w:rPr>
      </w:pPr>
      <w:r>
        <w:t>6</w:t>
      </w:r>
      <w:r>
        <w:rPr>
          <w:rtl/>
        </w:rPr>
        <w:tab/>
      </w:r>
      <w:r w:rsidR="00576C6E">
        <w:rPr>
          <w:rtl/>
        </w:rPr>
        <w:t>تم تطوير التقرير التحليلي للقوى العاملة في الموارد البشرية باستخدام</w:t>
      </w:r>
      <w:r w:rsidR="003D4C75">
        <w:rPr>
          <w:rFonts w:hint="cs"/>
          <w:rtl/>
        </w:rPr>
        <w:t xml:space="preserve"> المنصة</w:t>
      </w:r>
      <w:r w:rsidR="00576C6E">
        <w:rPr>
          <w:rtl/>
        </w:rPr>
        <w:t xml:space="preserve"> </w:t>
      </w:r>
      <w:r w:rsidR="00576C6E">
        <w:t>Power BI</w:t>
      </w:r>
      <w:r w:rsidR="00576C6E">
        <w:rPr>
          <w:rtl/>
        </w:rPr>
        <w:t xml:space="preserve"> </w:t>
      </w:r>
      <w:r w:rsidR="00511DE0">
        <w:rPr>
          <w:rFonts w:hint="cs"/>
          <w:rtl/>
        </w:rPr>
        <w:t>لصنع</w:t>
      </w:r>
      <w:r w:rsidR="00576C6E">
        <w:rPr>
          <w:rtl/>
        </w:rPr>
        <w:t xml:space="preserve"> القرارات </w:t>
      </w:r>
      <w:r w:rsidR="00511DE0">
        <w:rPr>
          <w:rFonts w:hint="cs"/>
          <w:rtl/>
        </w:rPr>
        <w:t>القائمة على</w:t>
      </w:r>
      <w:r w:rsidR="005D6279">
        <w:rPr>
          <w:rFonts w:hint="cs"/>
          <w:rtl/>
        </w:rPr>
        <w:t> </w:t>
      </w:r>
      <w:r w:rsidR="00576C6E">
        <w:rPr>
          <w:rtl/>
        </w:rPr>
        <w:t>البيانات.</w:t>
      </w:r>
    </w:p>
    <w:p w14:paraId="555B8CB2" w14:textId="451CB3B7" w:rsidR="00576C6E" w:rsidRDefault="00576C6E" w:rsidP="005D6279">
      <w:pPr>
        <w:pStyle w:val="enumlev1"/>
        <w:rPr>
          <w:rtl/>
        </w:rPr>
      </w:pPr>
      <w:r>
        <w:rPr>
          <w:rtl/>
        </w:rPr>
        <w:t>7</w:t>
      </w:r>
      <w:r w:rsidR="002B6F8F">
        <w:rPr>
          <w:rtl/>
        </w:rPr>
        <w:tab/>
      </w:r>
      <w:r>
        <w:rPr>
          <w:rtl/>
        </w:rPr>
        <w:t xml:space="preserve">تم بنجاح استكمال عقد التأمين على الحياة وشراء عقد الخدمات </w:t>
      </w:r>
      <w:proofErr w:type="spellStart"/>
      <w:r>
        <w:rPr>
          <w:rtl/>
        </w:rPr>
        <w:t>الاكتوارية</w:t>
      </w:r>
      <w:proofErr w:type="spellEnd"/>
      <w:r>
        <w:rPr>
          <w:rtl/>
        </w:rPr>
        <w:t>.</w:t>
      </w:r>
    </w:p>
    <w:p w14:paraId="3431723D" w14:textId="161EB4D8" w:rsidR="00576C6E" w:rsidRDefault="00576C6E" w:rsidP="005D6279">
      <w:pPr>
        <w:pStyle w:val="enumlev1"/>
        <w:rPr>
          <w:rtl/>
        </w:rPr>
      </w:pPr>
      <w:r>
        <w:rPr>
          <w:rtl/>
        </w:rPr>
        <w:t>8</w:t>
      </w:r>
      <w:r w:rsidR="002B6F8F">
        <w:rPr>
          <w:rtl/>
        </w:rPr>
        <w:tab/>
      </w:r>
      <w:r>
        <w:rPr>
          <w:rtl/>
        </w:rPr>
        <w:t xml:space="preserve">تم </w:t>
      </w:r>
      <w:r w:rsidR="00511DE0">
        <w:rPr>
          <w:rtl/>
        </w:rPr>
        <w:t xml:space="preserve">بنجاح </w:t>
      </w:r>
      <w:r>
        <w:rPr>
          <w:rtl/>
        </w:rPr>
        <w:t>انتخاب لجنة المعاشات التقاعدية للموظفين.</w:t>
      </w:r>
    </w:p>
    <w:p w14:paraId="67F86560" w14:textId="5ED410C6" w:rsidR="00576C6E" w:rsidRDefault="00576C6E" w:rsidP="005D6279">
      <w:pPr>
        <w:pStyle w:val="enumlev1"/>
        <w:rPr>
          <w:rtl/>
        </w:rPr>
      </w:pPr>
      <w:r>
        <w:rPr>
          <w:rtl/>
        </w:rPr>
        <w:t>9</w:t>
      </w:r>
      <w:r w:rsidR="002B6F8F">
        <w:rPr>
          <w:rtl/>
        </w:rPr>
        <w:tab/>
      </w:r>
      <w:r w:rsidR="003D4C75">
        <w:rPr>
          <w:rtl/>
        </w:rPr>
        <w:t xml:space="preserve">تم </w:t>
      </w:r>
      <w:r>
        <w:rPr>
          <w:rtl/>
        </w:rPr>
        <w:t>في أوائل عام 2023 إجراء تنقية جماعية للبيانات لبعض معلومات الموظفين لضمان جودة البيانات</w:t>
      </w:r>
      <w:r w:rsidR="00511DE0">
        <w:rPr>
          <w:rFonts w:hint="cs"/>
          <w:rtl/>
        </w:rPr>
        <w:t xml:space="preserve"> سواء</w:t>
      </w:r>
      <w:r>
        <w:rPr>
          <w:rtl/>
        </w:rPr>
        <w:t xml:space="preserve"> داخلي</w:t>
      </w:r>
      <w:r w:rsidR="0089197E">
        <w:rPr>
          <w:rtl/>
        </w:rPr>
        <w:t>اً</w:t>
      </w:r>
      <w:r>
        <w:rPr>
          <w:rtl/>
        </w:rPr>
        <w:t xml:space="preserve"> في إدارة الموارد البشرية </w:t>
      </w:r>
      <w:r w:rsidR="00511DE0">
        <w:rPr>
          <w:rFonts w:hint="cs"/>
          <w:rtl/>
        </w:rPr>
        <w:t>أم</w:t>
      </w:r>
      <w:r>
        <w:rPr>
          <w:rtl/>
        </w:rPr>
        <w:t xml:space="preserve"> خارجي</w:t>
      </w:r>
      <w:r w:rsidR="0089197E">
        <w:rPr>
          <w:rtl/>
        </w:rPr>
        <w:t>اً</w:t>
      </w:r>
      <w:r>
        <w:rPr>
          <w:rtl/>
        </w:rPr>
        <w:t xml:space="preserve"> للشركاء. </w:t>
      </w:r>
      <w:r w:rsidR="00511DE0">
        <w:rPr>
          <w:rFonts w:hint="cs"/>
          <w:rtl/>
        </w:rPr>
        <w:t>و</w:t>
      </w:r>
      <w:r>
        <w:rPr>
          <w:rtl/>
        </w:rPr>
        <w:t>تم تقديم التقارير إلى الأعضاء.</w:t>
      </w:r>
    </w:p>
    <w:p w14:paraId="3F55FE33" w14:textId="13E887D2" w:rsidR="00576C6E" w:rsidRDefault="00576C6E" w:rsidP="005D6279">
      <w:pPr>
        <w:pStyle w:val="enumlev1"/>
        <w:rPr>
          <w:rtl/>
        </w:rPr>
      </w:pPr>
      <w:r>
        <w:rPr>
          <w:rtl/>
        </w:rPr>
        <w:t xml:space="preserve">10 </w:t>
      </w:r>
      <w:r w:rsidR="002B6F8F">
        <w:rPr>
          <w:rtl/>
        </w:rPr>
        <w:tab/>
      </w:r>
      <w:r>
        <w:rPr>
          <w:rtl/>
        </w:rPr>
        <w:t xml:space="preserve">تم إعداد مقابلة </w:t>
      </w:r>
      <w:r w:rsidR="003D4C75">
        <w:rPr>
          <w:rFonts w:hint="cs"/>
          <w:rtl/>
        </w:rPr>
        <w:t>المغادرة</w:t>
      </w:r>
      <w:r>
        <w:rPr>
          <w:rtl/>
        </w:rPr>
        <w:t xml:space="preserve"> ويجري حاليا</w:t>
      </w:r>
      <w:r w:rsidR="00710B1D">
        <w:rPr>
          <w:rFonts w:hint="cs"/>
          <w:rtl/>
        </w:rPr>
        <w:t>ً</w:t>
      </w:r>
      <w:r>
        <w:rPr>
          <w:rtl/>
        </w:rPr>
        <w:t xml:space="preserve"> تجريبها قبل التنفيذ.</w:t>
      </w:r>
    </w:p>
    <w:p w14:paraId="3C0CB3A9" w14:textId="57A38F20" w:rsidR="00E030FE" w:rsidRDefault="00576C6E" w:rsidP="005D6279">
      <w:pPr>
        <w:pStyle w:val="enumlev1"/>
        <w:rPr>
          <w:rtl/>
        </w:rPr>
      </w:pPr>
      <w:r>
        <w:rPr>
          <w:rtl/>
        </w:rPr>
        <w:t xml:space="preserve">11 </w:t>
      </w:r>
      <w:r w:rsidR="002B6F8F">
        <w:rPr>
          <w:rtl/>
        </w:rPr>
        <w:tab/>
      </w:r>
      <w:r>
        <w:rPr>
          <w:rtl/>
        </w:rPr>
        <w:t xml:space="preserve">تابعت إدارة الموارد البشرية ثلاثة عشر تقريراً من تقارير المراجعة الداخلية وحسمت </w:t>
      </w:r>
      <w:r w:rsidR="00511DE0">
        <w:rPr>
          <w:rFonts w:hint="cs"/>
          <w:rtl/>
        </w:rPr>
        <w:t>أربع عشرة</w:t>
      </w:r>
      <w:r>
        <w:rPr>
          <w:rtl/>
        </w:rPr>
        <w:t xml:space="preserve"> توصية مقدمة للإدارة وواحدة إلى اللجنة فيما يتعلق بالتوظيف ونظام تخطيط موارد المؤسسات والضوابط الداخلية وإدارة</w:t>
      </w:r>
      <w:r w:rsidR="00511DE0">
        <w:rPr>
          <w:rFonts w:hint="cs"/>
          <w:rtl/>
        </w:rPr>
        <w:t xml:space="preserve"> ساعات</w:t>
      </w:r>
      <w:r>
        <w:rPr>
          <w:rtl/>
        </w:rPr>
        <w:t xml:space="preserve"> العمل الإضافي واستحقاقات الموظفين.</w:t>
      </w:r>
    </w:p>
    <w:p w14:paraId="7011F53D" w14:textId="332FA34B" w:rsidR="00E030FE" w:rsidRDefault="00E030FE" w:rsidP="00CC2337">
      <w:pPr>
        <w:pStyle w:val="Heading1"/>
        <w:ind w:left="0" w:firstLine="0"/>
        <w:rPr>
          <w:rtl/>
          <w:lang w:bidi="ar-EG"/>
        </w:rPr>
      </w:pPr>
      <w:r w:rsidRPr="00581089">
        <w:rPr>
          <w:rFonts w:hint="cs"/>
          <w:rtl/>
          <w:lang w:bidi="ar-EG"/>
        </w:rPr>
        <w:t xml:space="preserve">الدعامة </w:t>
      </w:r>
      <w:r w:rsidRPr="00581089">
        <w:rPr>
          <w:lang w:bidi="ar-EG"/>
        </w:rPr>
        <w:t>4</w:t>
      </w:r>
      <w:r w:rsidRPr="00581089">
        <w:rPr>
          <w:rFonts w:hint="cs"/>
          <w:rtl/>
          <w:lang w:bidi="ar-EG"/>
        </w:rPr>
        <w:t>: بيئة عمل تمكينية</w:t>
      </w:r>
    </w:p>
    <w:p w14:paraId="02892D39" w14:textId="6D12021A" w:rsidR="00E030FE" w:rsidRDefault="00576C6E" w:rsidP="00710B1D">
      <w:pPr>
        <w:rPr>
          <w:rtl/>
        </w:rPr>
      </w:pPr>
      <w:r w:rsidRPr="00576C6E">
        <w:rPr>
          <w:rtl/>
        </w:rPr>
        <w:t xml:space="preserve">تهدف </w:t>
      </w:r>
      <w:r w:rsidR="00581089">
        <w:rPr>
          <w:rFonts w:hint="cs"/>
          <w:rtl/>
        </w:rPr>
        <w:t>الدعامة</w:t>
      </w:r>
      <w:r w:rsidRPr="00576C6E">
        <w:rPr>
          <w:rtl/>
        </w:rPr>
        <w:t xml:space="preserve"> الأخيرة إلى </w:t>
      </w:r>
      <w:r w:rsidR="00581089">
        <w:rPr>
          <w:rFonts w:hint="cs"/>
          <w:rtl/>
        </w:rPr>
        <w:t>توفير</w:t>
      </w:r>
      <w:r w:rsidRPr="00576C6E">
        <w:rPr>
          <w:rtl/>
        </w:rPr>
        <w:t xml:space="preserve"> مكان عمل صحي ومحترم يقد</w:t>
      </w:r>
      <w:r w:rsidR="00E22CF2">
        <w:rPr>
          <w:rFonts w:hint="cs"/>
          <w:rtl/>
        </w:rPr>
        <w:t>ّ</w:t>
      </w:r>
      <w:r w:rsidRPr="00576C6E">
        <w:rPr>
          <w:rtl/>
        </w:rPr>
        <w:t>ر التنوع والشمول ويدعم رفاهية الموظفين من خلال الخدمات الطبية والدعم النفسي والصحة المهنية.</w:t>
      </w:r>
      <w:r w:rsidR="00581089">
        <w:rPr>
          <w:rFonts w:hint="cs"/>
          <w:rtl/>
        </w:rPr>
        <w:t xml:space="preserve"> وتسعى المنظمة</w:t>
      </w:r>
      <w:r>
        <w:rPr>
          <w:rFonts w:hint="cs"/>
          <w:rtl/>
        </w:rPr>
        <w:t xml:space="preserve"> </w:t>
      </w:r>
      <w:r w:rsidR="00581089">
        <w:rPr>
          <w:rFonts w:hint="cs"/>
          <w:rtl/>
        </w:rPr>
        <w:t>إلى</w:t>
      </w:r>
      <w:r w:rsidR="0001642E" w:rsidRPr="0001642E">
        <w:rPr>
          <w:rFonts w:hint="cs"/>
          <w:rtl/>
        </w:rPr>
        <w:t xml:space="preserve"> تحقيق توازن سليم بين العمل والحياة الخاصة من خلال ترتيبات العمل المرنة</w:t>
      </w:r>
      <w:r w:rsidR="00581089">
        <w:rPr>
          <w:rFonts w:hint="cs"/>
          <w:rtl/>
        </w:rPr>
        <w:t>.</w:t>
      </w:r>
      <w:r w:rsidR="0001642E" w:rsidRPr="0001642E">
        <w:rPr>
          <w:rFonts w:hint="cs"/>
          <w:rtl/>
        </w:rPr>
        <w:t xml:space="preserve"> </w:t>
      </w:r>
      <w:r w:rsidR="00581089">
        <w:rPr>
          <w:rFonts w:hint="cs"/>
          <w:rtl/>
        </w:rPr>
        <w:t xml:space="preserve">وسوف تتخذ القرارات ذات الأثر الشخصي </w:t>
      </w:r>
      <w:r w:rsidR="003D4C75">
        <w:rPr>
          <w:rFonts w:hint="cs"/>
          <w:rtl/>
        </w:rPr>
        <w:t>بالتحاور مع</w:t>
      </w:r>
      <w:r w:rsidR="0001642E" w:rsidRPr="0001642E">
        <w:rPr>
          <w:rFonts w:hint="cs"/>
          <w:rtl/>
        </w:rPr>
        <w:t xml:space="preserve"> الناس، مما</w:t>
      </w:r>
      <w:r w:rsidR="0001642E" w:rsidRPr="0001642E">
        <w:rPr>
          <w:rFonts w:hint="eastAsia"/>
          <w:rtl/>
        </w:rPr>
        <w:t> </w:t>
      </w:r>
      <w:r w:rsidR="0001642E" w:rsidRPr="0001642E">
        <w:rPr>
          <w:rFonts w:hint="cs"/>
          <w:rtl/>
        </w:rPr>
        <w:t xml:space="preserve">يضمن التفويض الفعّال للسلطة </w:t>
      </w:r>
      <w:r w:rsidR="00581089">
        <w:rPr>
          <w:rFonts w:hint="cs"/>
          <w:rtl/>
        </w:rPr>
        <w:t>وال</w:t>
      </w:r>
      <w:r w:rsidR="0001642E" w:rsidRPr="0001642E">
        <w:rPr>
          <w:rFonts w:hint="cs"/>
          <w:rtl/>
        </w:rPr>
        <w:t xml:space="preserve">مساءلة </w:t>
      </w:r>
      <w:r w:rsidR="00581089">
        <w:rPr>
          <w:rFonts w:hint="cs"/>
          <w:rtl/>
        </w:rPr>
        <w:t xml:space="preserve">بما </w:t>
      </w:r>
      <w:r w:rsidR="0001642E" w:rsidRPr="0001642E">
        <w:rPr>
          <w:rFonts w:hint="cs"/>
          <w:rtl/>
        </w:rPr>
        <w:t>يتوافق مع إطار</w:t>
      </w:r>
      <w:r w:rsidR="00581089">
        <w:rPr>
          <w:rFonts w:hint="cs"/>
          <w:rtl/>
        </w:rPr>
        <w:t xml:space="preserve"> الحوكمة</w:t>
      </w:r>
      <w:r w:rsidR="00581089" w:rsidRPr="00581089">
        <w:rPr>
          <w:rFonts w:hint="cs"/>
          <w:rtl/>
        </w:rPr>
        <w:t xml:space="preserve"> </w:t>
      </w:r>
      <w:r w:rsidR="00581089" w:rsidRPr="0001642E">
        <w:rPr>
          <w:rFonts w:hint="cs"/>
          <w:rtl/>
        </w:rPr>
        <w:t>التنظيمي</w:t>
      </w:r>
      <w:r w:rsidR="0001642E" w:rsidRPr="0001642E">
        <w:rPr>
          <w:rFonts w:hint="cs"/>
          <w:rtl/>
        </w:rPr>
        <w:t xml:space="preserve"> </w:t>
      </w:r>
      <w:r w:rsidR="00581089">
        <w:rPr>
          <w:rFonts w:hint="cs"/>
          <w:rtl/>
        </w:rPr>
        <w:t xml:space="preserve">والإطار </w:t>
      </w:r>
      <w:r w:rsidR="0001642E" w:rsidRPr="0001642E">
        <w:rPr>
          <w:rFonts w:hint="cs"/>
          <w:rtl/>
        </w:rPr>
        <w:t>الإداري</w:t>
      </w:r>
      <w:r w:rsidR="00581089">
        <w:rPr>
          <w:rFonts w:hint="cs"/>
          <w:rtl/>
        </w:rPr>
        <w:t>/</w:t>
      </w:r>
      <w:r w:rsidR="0001642E" w:rsidRPr="0001642E">
        <w:rPr>
          <w:rFonts w:hint="cs"/>
          <w:rtl/>
        </w:rPr>
        <w:t>القانوني</w:t>
      </w:r>
      <w:r w:rsidR="0001642E">
        <w:rPr>
          <w:rFonts w:hint="cs"/>
          <w:rtl/>
        </w:rPr>
        <w:t>.</w:t>
      </w:r>
    </w:p>
    <w:p w14:paraId="15458571" w14:textId="2354FE02" w:rsidR="00956232" w:rsidRDefault="00E22CF2" w:rsidP="00710B1D">
      <w:pPr>
        <w:rPr>
          <w:rFonts w:eastAsia="Times New Roman"/>
          <w:rtl/>
          <w:lang w:eastAsia="en-US" w:bidi="ar-EG"/>
        </w:rPr>
      </w:pPr>
      <w:r>
        <w:rPr>
          <w:rFonts w:hint="cs"/>
          <w:b/>
          <w:rtl/>
        </w:rPr>
        <w:t>و</w:t>
      </w:r>
      <w:r w:rsidR="00581089">
        <w:rPr>
          <w:rFonts w:hint="cs"/>
          <w:b/>
          <w:rtl/>
        </w:rPr>
        <w:t>تُجرى</w:t>
      </w:r>
      <w:r w:rsidR="0001642E" w:rsidRPr="0001642E">
        <w:rPr>
          <w:rFonts w:hint="cs"/>
          <w:b/>
          <w:rtl/>
        </w:rPr>
        <w:t xml:space="preserve"> </w:t>
      </w:r>
      <w:r w:rsidR="00956232">
        <w:rPr>
          <w:rFonts w:hint="cs"/>
          <w:b/>
          <w:rtl/>
        </w:rPr>
        <w:t>مشاورات</w:t>
      </w:r>
      <w:r w:rsidR="0001642E" w:rsidRPr="0001642E">
        <w:rPr>
          <w:rFonts w:hint="cs"/>
          <w:b/>
          <w:rtl/>
        </w:rPr>
        <w:t xml:space="preserve"> منتظمة</w:t>
      </w:r>
      <w:r w:rsidR="00956232">
        <w:rPr>
          <w:rFonts w:hint="cs"/>
          <w:b/>
          <w:rtl/>
        </w:rPr>
        <w:t xml:space="preserve"> مع</w:t>
      </w:r>
      <w:r w:rsidR="0001642E" w:rsidRPr="0001642E">
        <w:rPr>
          <w:rFonts w:hint="cs"/>
          <w:b/>
          <w:rtl/>
        </w:rPr>
        <w:t xml:space="preserve"> </w:t>
      </w:r>
      <w:r w:rsidR="00956232">
        <w:rPr>
          <w:rFonts w:hint="cs"/>
          <w:b/>
          <w:rtl/>
        </w:rPr>
        <w:t>ا</w:t>
      </w:r>
      <w:r w:rsidR="0001642E" w:rsidRPr="0001642E">
        <w:rPr>
          <w:rFonts w:hint="cs"/>
          <w:b/>
          <w:rtl/>
        </w:rPr>
        <w:t>لموظفين</w:t>
      </w:r>
      <w:r w:rsidR="0001642E" w:rsidRPr="0001642E">
        <w:rPr>
          <w:rFonts w:hint="cs"/>
          <w:rtl/>
        </w:rPr>
        <w:t xml:space="preserve"> لتحديد العوامل الداخلية وإعداد خطط العمل التي تؤثر على </w:t>
      </w:r>
      <w:r w:rsidR="007727A1">
        <w:rPr>
          <w:rFonts w:hint="cs"/>
          <w:rtl/>
        </w:rPr>
        <w:t>الثقافة التنظيمية</w:t>
      </w:r>
      <w:r w:rsidR="0001642E" w:rsidRPr="0001642E">
        <w:rPr>
          <w:rFonts w:hint="cs"/>
          <w:rtl/>
        </w:rPr>
        <w:t xml:space="preserve"> في</w:t>
      </w:r>
      <w:r w:rsidR="007727A1">
        <w:rPr>
          <w:rFonts w:hint="eastAsia"/>
          <w:rtl/>
        </w:rPr>
        <w:t> </w:t>
      </w:r>
      <w:r w:rsidR="0001642E" w:rsidRPr="0001642E">
        <w:rPr>
          <w:rFonts w:hint="cs"/>
          <w:rtl/>
        </w:rPr>
        <w:t>الاتحاد، بما</w:t>
      </w:r>
      <w:r w:rsidR="0001642E" w:rsidRPr="0001642E">
        <w:rPr>
          <w:rFonts w:hint="eastAsia"/>
          <w:rtl/>
        </w:rPr>
        <w:t> </w:t>
      </w:r>
      <w:r w:rsidR="0001642E" w:rsidRPr="0001642E">
        <w:rPr>
          <w:rFonts w:hint="cs"/>
          <w:rtl/>
        </w:rPr>
        <w:t>في</w:t>
      </w:r>
      <w:r w:rsidR="0001642E" w:rsidRPr="0001642E">
        <w:rPr>
          <w:rFonts w:hint="eastAsia"/>
          <w:rtl/>
        </w:rPr>
        <w:t> </w:t>
      </w:r>
      <w:r w:rsidR="0001642E" w:rsidRPr="0001642E">
        <w:rPr>
          <w:rFonts w:hint="cs"/>
          <w:rtl/>
        </w:rPr>
        <w:t xml:space="preserve">ذلك </w:t>
      </w:r>
      <w:r w:rsidR="00956232">
        <w:rPr>
          <w:rFonts w:hint="cs"/>
          <w:rtl/>
        </w:rPr>
        <w:t>تشجيع</w:t>
      </w:r>
      <w:r w:rsidR="0001642E" w:rsidRPr="0001642E">
        <w:rPr>
          <w:rFonts w:hint="cs"/>
          <w:rtl/>
        </w:rPr>
        <w:t xml:space="preserve"> العادات </w:t>
      </w:r>
      <w:r w:rsidR="00956232">
        <w:rPr>
          <w:rFonts w:hint="cs"/>
          <w:rtl/>
        </w:rPr>
        <w:t>الصحية</w:t>
      </w:r>
      <w:r w:rsidR="0001642E" w:rsidRPr="0001642E">
        <w:rPr>
          <w:rFonts w:hint="cs"/>
          <w:rtl/>
        </w:rPr>
        <w:t xml:space="preserve"> للحد من الإجهاد وتعزيز المرونة. </w:t>
      </w:r>
      <w:r w:rsidR="00956232">
        <w:rPr>
          <w:rFonts w:hint="cs"/>
          <w:rtl/>
        </w:rPr>
        <w:t>و</w:t>
      </w:r>
      <w:r w:rsidR="00576C6E" w:rsidRPr="00576C6E">
        <w:rPr>
          <w:rtl/>
        </w:rPr>
        <w:t xml:space="preserve">تهدف المنظمة إلى ترسيخ ثقافة المساءلة والحوار وفهم احتياجات المنظمة والموظفين </w:t>
      </w:r>
      <w:r w:rsidR="00956232">
        <w:rPr>
          <w:rFonts w:hint="cs"/>
          <w:rtl/>
        </w:rPr>
        <w:t>والحد من المنازعات</w:t>
      </w:r>
      <w:r w:rsidR="00576C6E" w:rsidRPr="00576C6E">
        <w:rPr>
          <w:rtl/>
        </w:rPr>
        <w:t xml:space="preserve"> وتعزيز الابتكار.</w:t>
      </w:r>
      <w:r w:rsidR="00576C6E">
        <w:rPr>
          <w:rFonts w:eastAsia="Times New Roman" w:hint="cs"/>
          <w:rtl/>
          <w:lang w:eastAsia="en-US"/>
        </w:rPr>
        <w:t xml:space="preserve"> </w:t>
      </w:r>
      <w:r w:rsidR="00956232">
        <w:rPr>
          <w:rFonts w:eastAsia="Times New Roman" w:hint="cs"/>
          <w:rtl/>
          <w:lang w:eastAsia="en-US" w:bidi="ar-EG"/>
        </w:rPr>
        <w:t xml:space="preserve">ويسعى الاتحاد أيضاً إلى ضمان إتاحة </w:t>
      </w:r>
      <w:r w:rsidR="00907DA3">
        <w:rPr>
          <w:rFonts w:eastAsia="Times New Roman" w:hint="cs"/>
          <w:rtl/>
          <w:lang w:eastAsia="en-US" w:bidi="ar-EG"/>
        </w:rPr>
        <w:t>القنوات</w:t>
      </w:r>
      <w:r w:rsidR="00956232">
        <w:rPr>
          <w:rFonts w:eastAsia="Times New Roman" w:hint="cs"/>
          <w:rtl/>
          <w:lang w:eastAsia="en-US" w:bidi="ar-EG"/>
        </w:rPr>
        <w:t xml:space="preserve"> الكافية للموظفين للتبليغ عن سوء التصرف والإيذاء وحماية المنذرين والتعامل مع حالات الانتقام. ولسوف تستعرض المنظمة وتحدّث القواعد لتوفير التعويض الملائم في حالات الإصابة والمرض والإعاقة والوفاة</w:t>
      </w:r>
      <w:r>
        <w:rPr>
          <w:rFonts w:eastAsia="Times New Roman" w:hint="cs"/>
          <w:rtl/>
          <w:lang w:eastAsia="en-US" w:bidi="ar-EG"/>
        </w:rPr>
        <w:t>،</w:t>
      </w:r>
      <w:r w:rsidR="00956232">
        <w:rPr>
          <w:rFonts w:eastAsia="Times New Roman" w:hint="cs"/>
          <w:rtl/>
          <w:lang w:eastAsia="en-US" w:bidi="ar-EG"/>
        </w:rPr>
        <w:t xml:space="preserve"> التي يمكن أن تعزى إلى أداء الواجبات الرسمية</w:t>
      </w:r>
      <w:r>
        <w:rPr>
          <w:rFonts w:eastAsia="Times New Roman" w:hint="cs"/>
          <w:rtl/>
          <w:lang w:eastAsia="en-US" w:bidi="ar-EG"/>
        </w:rPr>
        <w:t>،</w:t>
      </w:r>
      <w:r w:rsidR="00956232">
        <w:rPr>
          <w:rFonts w:eastAsia="Times New Roman" w:hint="cs"/>
          <w:rtl/>
          <w:lang w:eastAsia="en-US" w:bidi="ar-EG"/>
        </w:rPr>
        <w:t xml:space="preserve"> </w:t>
      </w:r>
      <w:r>
        <w:rPr>
          <w:rFonts w:eastAsia="Times New Roman" w:hint="cs"/>
          <w:rtl/>
          <w:lang w:eastAsia="en-US" w:bidi="ar-EG"/>
        </w:rPr>
        <w:t>وللتعامل مع</w:t>
      </w:r>
      <w:r w:rsidR="00956232">
        <w:rPr>
          <w:rFonts w:eastAsia="Times New Roman" w:hint="cs"/>
          <w:rtl/>
          <w:lang w:eastAsia="en-US" w:bidi="ar-EG"/>
        </w:rPr>
        <w:t xml:space="preserve"> حالات تدهور الأحوال الصحية والأوضاع الأسرية الصعبة أو غير ذلك من الأوضاع الحرجة</w:t>
      </w:r>
      <w:r>
        <w:rPr>
          <w:rFonts w:eastAsia="Times New Roman" w:hint="cs"/>
          <w:rtl/>
          <w:lang w:eastAsia="en-US" w:bidi="ar-EG"/>
        </w:rPr>
        <w:t>،</w:t>
      </w:r>
      <w:r w:rsidR="00956232">
        <w:rPr>
          <w:rFonts w:eastAsia="Times New Roman" w:hint="cs"/>
          <w:rtl/>
          <w:lang w:eastAsia="en-US" w:bidi="ar-EG"/>
        </w:rPr>
        <w:t xml:space="preserve"> </w:t>
      </w:r>
      <w:r w:rsidR="00C43B83">
        <w:rPr>
          <w:rFonts w:eastAsia="Times New Roman" w:hint="cs"/>
          <w:rtl/>
          <w:lang w:eastAsia="en-US" w:bidi="ar-EG"/>
        </w:rPr>
        <w:t>و</w:t>
      </w:r>
      <w:r>
        <w:rPr>
          <w:rFonts w:eastAsia="Times New Roman" w:hint="cs"/>
          <w:rtl/>
          <w:lang w:eastAsia="en-US" w:bidi="ar-EG"/>
        </w:rPr>
        <w:t xml:space="preserve">حالات </w:t>
      </w:r>
      <w:r w:rsidR="00C43B83">
        <w:rPr>
          <w:rFonts w:eastAsia="Times New Roman" w:hint="cs"/>
          <w:rtl/>
          <w:lang w:eastAsia="en-US" w:bidi="ar-EG"/>
        </w:rPr>
        <w:t xml:space="preserve">التحرش في </w:t>
      </w:r>
      <w:r w:rsidR="003739EF">
        <w:rPr>
          <w:rFonts w:eastAsia="Times New Roman" w:hint="cs"/>
          <w:rtl/>
          <w:lang w:eastAsia="en-US" w:bidi="ar-EG"/>
        </w:rPr>
        <w:t>جميع</w:t>
      </w:r>
      <w:r w:rsidR="00C43B83">
        <w:rPr>
          <w:rFonts w:eastAsia="Times New Roman" w:hint="cs"/>
          <w:rtl/>
          <w:lang w:eastAsia="en-US" w:bidi="ar-EG"/>
        </w:rPr>
        <w:t xml:space="preserve"> أشكال</w:t>
      </w:r>
      <w:r>
        <w:rPr>
          <w:rFonts w:eastAsia="Times New Roman" w:hint="cs"/>
          <w:rtl/>
          <w:lang w:eastAsia="en-US" w:bidi="ar-EG"/>
        </w:rPr>
        <w:t>ه</w:t>
      </w:r>
      <w:r w:rsidR="00C43B83">
        <w:rPr>
          <w:rFonts w:eastAsia="Times New Roman" w:hint="cs"/>
          <w:rtl/>
          <w:lang w:eastAsia="en-US" w:bidi="ar-EG"/>
        </w:rPr>
        <w:t xml:space="preserve"> وظروف العمل غير الم</w:t>
      </w:r>
      <w:r w:rsidR="00591A07">
        <w:rPr>
          <w:rFonts w:eastAsia="Times New Roman" w:hint="cs"/>
          <w:rtl/>
          <w:lang w:eastAsia="en-US" w:bidi="ar-EG"/>
        </w:rPr>
        <w:t>ؤ</w:t>
      </w:r>
      <w:r w:rsidR="00C43B83">
        <w:rPr>
          <w:rFonts w:eastAsia="Times New Roman" w:hint="cs"/>
          <w:rtl/>
          <w:lang w:eastAsia="en-US" w:bidi="ar-EG"/>
        </w:rPr>
        <w:t>اتية.</w:t>
      </w:r>
    </w:p>
    <w:p w14:paraId="76B4D6BC" w14:textId="77777777" w:rsidR="00576C6E" w:rsidRDefault="00576C6E" w:rsidP="00591A07">
      <w:pPr>
        <w:pStyle w:val="enumlev1"/>
        <w:keepNext/>
        <w:rPr>
          <w:rtl/>
          <w:lang w:bidi="ar-SA"/>
        </w:rPr>
      </w:pPr>
      <w:r>
        <w:rPr>
          <w:rtl/>
          <w:lang w:bidi="ar-SA"/>
        </w:rPr>
        <w:t>النقاط الرئيسية:</w:t>
      </w:r>
    </w:p>
    <w:p w14:paraId="129EE2A3" w14:textId="5497FC2A" w:rsidR="00576C6E" w:rsidRDefault="00576C6E" w:rsidP="00576C6E">
      <w:pPr>
        <w:pStyle w:val="enumlev1"/>
        <w:rPr>
          <w:rtl/>
          <w:lang w:bidi="ar-SA"/>
        </w:rPr>
      </w:pPr>
      <w:r>
        <w:rPr>
          <w:rtl/>
          <w:lang w:bidi="ar-SA"/>
        </w:rPr>
        <w:t>1</w:t>
      </w:r>
      <w:r w:rsidR="002B6F8F">
        <w:rPr>
          <w:rtl/>
          <w:lang w:bidi="ar-SA"/>
        </w:rPr>
        <w:tab/>
      </w:r>
      <w:r w:rsidR="00C43B83">
        <w:rPr>
          <w:rFonts w:hint="cs"/>
          <w:rtl/>
          <w:lang w:bidi="ar-SA"/>
        </w:rPr>
        <w:t>سوف يوضع</w:t>
      </w:r>
      <w:r>
        <w:rPr>
          <w:rtl/>
          <w:lang w:bidi="ar-SA"/>
        </w:rPr>
        <w:t xml:space="preserve"> مشروع استراتيجية الاتحاد للصحة العقلية والرفاه في</w:t>
      </w:r>
      <w:r w:rsidR="00C43B83">
        <w:rPr>
          <w:rFonts w:hint="cs"/>
          <w:rtl/>
          <w:lang w:bidi="ar-SA"/>
        </w:rPr>
        <w:t xml:space="preserve"> صيغته النهائية في</w:t>
      </w:r>
      <w:r>
        <w:rPr>
          <w:rtl/>
          <w:lang w:bidi="ar-SA"/>
        </w:rPr>
        <w:t xml:space="preserve"> عام 2023.</w:t>
      </w:r>
    </w:p>
    <w:p w14:paraId="638B8098" w14:textId="59DC3282" w:rsidR="0001642E" w:rsidRDefault="00576C6E" w:rsidP="00576C6E">
      <w:pPr>
        <w:pStyle w:val="enumlev1"/>
        <w:rPr>
          <w:rtl/>
          <w:lang w:bidi="ar-SA"/>
        </w:rPr>
      </w:pPr>
      <w:r>
        <w:rPr>
          <w:rtl/>
          <w:lang w:bidi="ar-SA"/>
        </w:rPr>
        <w:t>2</w:t>
      </w:r>
      <w:r w:rsidR="002B6F8F">
        <w:rPr>
          <w:rtl/>
          <w:lang w:bidi="ar-SA"/>
        </w:rPr>
        <w:tab/>
      </w:r>
      <w:r w:rsidR="00E22CF2">
        <w:rPr>
          <w:rFonts w:hint="cs"/>
          <w:rtl/>
          <w:lang w:bidi="ar-SA"/>
        </w:rPr>
        <w:t>ترأس</w:t>
      </w:r>
      <w:r>
        <w:rPr>
          <w:rtl/>
          <w:lang w:bidi="ar-SA"/>
        </w:rPr>
        <w:t xml:space="preserve"> مستشار الموظفين</w:t>
      </w:r>
      <w:r w:rsidR="00C43B83">
        <w:rPr>
          <w:rFonts w:hint="cs"/>
          <w:rtl/>
          <w:lang w:bidi="ar-SA"/>
        </w:rPr>
        <w:t xml:space="preserve"> </w:t>
      </w:r>
      <w:r>
        <w:rPr>
          <w:rtl/>
          <w:lang w:bidi="ar-SA"/>
        </w:rPr>
        <w:t>اثنتي عشرة جلسة توعية</w:t>
      </w:r>
      <w:r w:rsidR="0089197E">
        <w:rPr>
          <w:rtl/>
          <w:lang w:bidi="ar-SA"/>
        </w:rPr>
        <w:t>،</w:t>
      </w:r>
      <w:r>
        <w:rPr>
          <w:rtl/>
          <w:lang w:bidi="ar-SA"/>
        </w:rPr>
        <w:t xml:space="preserve"> ركزت على الوقاية والدعم.</w:t>
      </w:r>
    </w:p>
    <w:p w14:paraId="2EE680B7" w14:textId="02C8E750" w:rsidR="0001642E" w:rsidRPr="0001642E" w:rsidRDefault="0001642E" w:rsidP="0001642E">
      <w:pPr>
        <w:pStyle w:val="enumlev1"/>
        <w:rPr>
          <w:rtl/>
        </w:rPr>
      </w:pPr>
      <w:r w:rsidRPr="0001642E">
        <w:lastRenderedPageBreak/>
        <w:t>3</w:t>
      </w:r>
      <w:r w:rsidRPr="0001642E">
        <w:rPr>
          <w:rtl/>
        </w:rPr>
        <w:tab/>
      </w:r>
      <w:r w:rsidR="00C43B83">
        <w:rPr>
          <w:rFonts w:hint="cs"/>
          <w:rtl/>
        </w:rPr>
        <w:t xml:space="preserve">صدر </w:t>
      </w:r>
      <w:r w:rsidRPr="0001642E">
        <w:rPr>
          <w:rFonts w:hint="cs"/>
          <w:rtl/>
        </w:rPr>
        <w:t xml:space="preserve">الأمر </w:t>
      </w:r>
      <w:r w:rsidRPr="0001642E">
        <w:rPr>
          <w:rtl/>
        </w:rPr>
        <w:t xml:space="preserve">الإداري </w:t>
      </w:r>
      <w:r w:rsidRPr="0001642E">
        <w:t>22/03</w:t>
      </w:r>
      <w:r w:rsidRPr="0001642E">
        <w:rPr>
          <w:rFonts w:hint="cs"/>
          <w:rtl/>
        </w:rPr>
        <w:t xml:space="preserve"> بشأن </w:t>
      </w:r>
      <w:r w:rsidRPr="0001642E">
        <w:rPr>
          <w:rtl/>
        </w:rPr>
        <w:t xml:space="preserve">سياسة الاتحاد </w:t>
      </w:r>
      <w:r w:rsidR="00C43B83">
        <w:rPr>
          <w:rFonts w:hint="cs"/>
          <w:rtl/>
        </w:rPr>
        <w:t>في مجال</w:t>
      </w:r>
      <w:r w:rsidRPr="0001642E">
        <w:rPr>
          <w:rtl/>
        </w:rPr>
        <w:t xml:space="preserve"> </w:t>
      </w:r>
      <w:r w:rsidR="00C43B83">
        <w:rPr>
          <w:rFonts w:hint="cs"/>
          <w:rtl/>
        </w:rPr>
        <w:t>ا</w:t>
      </w:r>
      <w:r w:rsidRPr="0001642E">
        <w:rPr>
          <w:rtl/>
        </w:rPr>
        <w:t>لتحرش، بما في ذلك التحرش الجنسي وإساءة استخدام السلطة والتمييز</w:t>
      </w:r>
      <w:r w:rsidR="0029110A">
        <w:rPr>
          <w:rFonts w:hint="cs"/>
          <w:rtl/>
        </w:rPr>
        <w:t>.</w:t>
      </w:r>
    </w:p>
    <w:p w14:paraId="210FBD70" w14:textId="0A743B07" w:rsidR="00576C6E" w:rsidRPr="00F82FAA" w:rsidRDefault="0001642E" w:rsidP="00576C6E">
      <w:pPr>
        <w:pStyle w:val="enumlev1"/>
        <w:rPr>
          <w:spacing w:val="-4"/>
          <w:rtl/>
        </w:rPr>
      </w:pPr>
      <w:r>
        <w:t>4</w:t>
      </w:r>
      <w:r>
        <w:rPr>
          <w:rtl/>
        </w:rPr>
        <w:tab/>
      </w:r>
      <w:r w:rsidR="00576C6E" w:rsidRPr="00F82FAA">
        <w:rPr>
          <w:spacing w:val="-4"/>
          <w:rtl/>
        </w:rPr>
        <w:t>تم تنفيذ استحقاق إجازة والدية جديدة</w:t>
      </w:r>
      <w:r w:rsidR="0089197E" w:rsidRPr="00F82FAA">
        <w:rPr>
          <w:spacing w:val="-4"/>
          <w:rtl/>
        </w:rPr>
        <w:t>،</w:t>
      </w:r>
      <w:r w:rsidR="00576C6E" w:rsidRPr="00F82FAA">
        <w:rPr>
          <w:spacing w:val="-4"/>
          <w:rtl/>
        </w:rPr>
        <w:t xml:space="preserve"> </w:t>
      </w:r>
      <w:r w:rsidR="00C43B83" w:rsidRPr="00F82FAA">
        <w:rPr>
          <w:rFonts w:hint="cs"/>
          <w:spacing w:val="-4"/>
          <w:rtl/>
        </w:rPr>
        <w:t>ب</w:t>
      </w:r>
      <w:r w:rsidR="00576C6E" w:rsidRPr="00F82FAA">
        <w:rPr>
          <w:spacing w:val="-4"/>
          <w:rtl/>
        </w:rPr>
        <w:t xml:space="preserve">زيادة </w:t>
      </w:r>
      <w:r w:rsidR="00C43B83" w:rsidRPr="00F82FAA">
        <w:rPr>
          <w:rFonts w:hint="cs"/>
          <w:spacing w:val="-4"/>
          <w:rtl/>
        </w:rPr>
        <w:t>مدة</w:t>
      </w:r>
      <w:r w:rsidR="00576C6E" w:rsidRPr="00F82FAA">
        <w:rPr>
          <w:spacing w:val="-4"/>
          <w:rtl/>
        </w:rPr>
        <w:t xml:space="preserve"> الإجازة المتاحة </w:t>
      </w:r>
      <w:r w:rsidR="00C43B83" w:rsidRPr="00F82FAA">
        <w:rPr>
          <w:rFonts w:hint="cs"/>
          <w:spacing w:val="-4"/>
          <w:rtl/>
        </w:rPr>
        <w:t>للوالدين</w:t>
      </w:r>
      <w:r w:rsidR="00576C6E" w:rsidRPr="00F82FAA">
        <w:rPr>
          <w:spacing w:val="-4"/>
          <w:rtl/>
        </w:rPr>
        <w:t xml:space="preserve"> وتوفير قدر أكبر من المرونة في كيفية </w:t>
      </w:r>
      <w:r w:rsidR="00892D4F" w:rsidRPr="00F82FAA">
        <w:rPr>
          <w:rFonts w:hint="cs"/>
          <w:spacing w:val="-4"/>
          <w:rtl/>
        </w:rPr>
        <w:t>ممارسة</w:t>
      </w:r>
      <w:r w:rsidR="00576C6E" w:rsidRPr="00F82FAA">
        <w:rPr>
          <w:spacing w:val="-4"/>
          <w:rtl/>
        </w:rPr>
        <w:t xml:space="preserve"> الموظفين </w:t>
      </w:r>
      <w:r w:rsidR="00892D4F" w:rsidRPr="00F82FAA">
        <w:rPr>
          <w:rFonts w:hint="cs"/>
          <w:spacing w:val="-4"/>
          <w:rtl/>
        </w:rPr>
        <w:t>لهذا الاستحقاق</w:t>
      </w:r>
      <w:r w:rsidR="00576C6E" w:rsidRPr="00F82FAA">
        <w:rPr>
          <w:spacing w:val="-4"/>
          <w:rtl/>
        </w:rPr>
        <w:t xml:space="preserve"> في غضون السنة الأولى التي تلي ولادة الطفل أو تبنيه (وفقا</w:t>
      </w:r>
      <w:r w:rsidR="00892D4F" w:rsidRPr="00F82FAA">
        <w:rPr>
          <w:rFonts w:hint="cs"/>
          <w:spacing w:val="-4"/>
          <w:rtl/>
        </w:rPr>
        <w:t>ً</w:t>
      </w:r>
      <w:r w:rsidR="00576C6E" w:rsidRPr="00F82FAA">
        <w:rPr>
          <w:spacing w:val="-4"/>
          <w:rtl/>
        </w:rPr>
        <w:t xml:space="preserve"> للقرار</w:t>
      </w:r>
      <w:r w:rsidR="00591A07" w:rsidRPr="00F82FAA">
        <w:rPr>
          <w:rFonts w:hint="cs"/>
          <w:spacing w:val="-4"/>
          <w:rtl/>
        </w:rPr>
        <w:t> </w:t>
      </w:r>
      <w:r w:rsidR="0036034D" w:rsidRPr="00F82FAA">
        <w:rPr>
          <w:spacing w:val="-4"/>
        </w:rPr>
        <w:t>A/RES/77/256 A–B</w:t>
      </w:r>
      <w:r w:rsidR="00576C6E" w:rsidRPr="00F82FAA">
        <w:rPr>
          <w:spacing w:val="-4"/>
          <w:rtl/>
        </w:rPr>
        <w:t xml:space="preserve"> </w:t>
      </w:r>
      <w:r w:rsidR="0036034D" w:rsidRPr="00F82FAA">
        <w:rPr>
          <w:rFonts w:hint="cs"/>
          <w:spacing w:val="-4"/>
          <w:rtl/>
        </w:rPr>
        <w:t>الصادر عن ا</w:t>
      </w:r>
      <w:r w:rsidR="00576C6E" w:rsidRPr="00F82FAA">
        <w:rPr>
          <w:spacing w:val="-4"/>
          <w:rtl/>
        </w:rPr>
        <w:t>لجمعية العامة للأمم المتحدة بشأن الإطار الجديد للإجازة الوالدية وعلى أساس توصيات لجنة الخدمة المدنية</w:t>
      </w:r>
      <w:r w:rsidR="00F82FAA">
        <w:rPr>
          <w:rFonts w:hint="cs"/>
          <w:spacing w:val="-4"/>
          <w:rtl/>
        </w:rPr>
        <w:t> </w:t>
      </w:r>
      <w:r w:rsidR="00576C6E" w:rsidRPr="00F82FAA">
        <w:rPr>
          <w:spacing w:val="-4"/>
          <w:rtl/>
        </w:rPr>
        <w:t>الدولية).</w:t>
      </w:r>
    </w:p>
    <w:p w14:paraId="73E33439" w14:textId="188C4A0A" w:rsidR="00576C6E" w:rsidRDefault="00576C6E" w:rsidP="00576C6E">
      <w:pPr>
        <w:pStyle w:val="enumlev1"/>
        <w:rPr>
          <w:rtl/>
        </w:rPr>
      </w:pPr>
      <w:r>
        <w:rPr>
          <w:rtl/>
        </w:rPr>
        <w:t>5</w:t>
      </w:r>
      <w:r w:rsidR="002B6F8F">
        <w:rPr>
          <w:rtl/>
        </w:rPr>
        <w:tab/>
      </w:r>
      <w:r>
        <w:rPr>
          <w:rtl/>
        </w:rPr>
        <w:t>ستصدر سياسة جديدة بشأن ترتيبات العمل المرنة في منتصف عام 2023.</w:t>
      </w:r>
    </w:p>
    <w:p w14:paraId="6E5753EF" w14:textId="11BEAA05" w:rsidR="00576C6E" w:rsidRDefault="00576C6E" w:rsidP="00576C6E">
      <w:pPr>
        <w:pStyle w:val="enumlev1"/>
        <w:rPr>
          <w:rtl/>
        </w:rPr>
      </w:pPr>
      <w:r>
        <w:rPr>
          <w:rtl/>
        </w:rPr>
        <w:t>6</w:t>
      </w:r>
      <w:r w:rsidR="002B6F8F">
        <w:rPr>
          <w:rtl/>
        </w:rPr>
        <w:tab/>
      </w:r>
      <w:r>
        <w:rPr>
          <w:rtl/>
        </w:rPr>
        <w:t>تم تطوير نظام عبر الإنترنت (باستخدام</w:t>
      </w:r>
      <w:r w:rsidR="00892D4F">
        <w:rPr>
          <w:rFonts w:hint="cs"/>
          <w:rtl/>
        </w:rPr>
        <w:t xml:space="preserve"> المنصة</w:t>
      </w:r>
      <w:r>
        <w:rPr>
          <w:rtl/>
        </w:rPr>
        <w:t xml:space="preserve"> </w:t>
      </w:r>
      <w:r>
        <w:t>Power BI</w:t>
      </w:r>
      <w:r>
        <w:rPr>
          <w:rtl/>
        </w:rPr>
        <w:t xml:space="preserve">) </w:t>
      </w:r>
      <w:r w:rsidR="00892D4F">
        <w:rPr>
          <w:rFonts w:hint="cs"/>
          <w:rtl/>
        </w:rPr>
        <w:t>للاطلاع</w:t>
      </w:r>
      <w:r>
        <w:rPr>
          <w:rtl/>
        </w:rPr>
        <w:t xml:space="preserve"> على بيانات الإجازات المرضية.</w:t>
      </w:r>
    </w:p>
    <w:p w14:paraId="273BE0F3" w14:textId="3A7A1506" w:rsidR="00576C6E" w:rsidRDefault="00576C6E" w:rsidP="00576C6E">
      <w:pPr>
        <w:pStyle w:val="enumlev1"/>
        <w:rPr>
          <w:rtl/>
        </w:rPr>
      </w:pPr>
      <w:r>
        <w:rPr>
          <w:rtl/>
        </w:rPr>
        <w:t>7</w:t>
      </w:r>
      <w:r w:rsidR="002B6F8F">
        <w:rPr>
          <w:rtl/>
        </w:rPr>
        <w:tab/>
      </w:r>
      <w:r>
        <w:rPr>
          <w:rtl/>
        </w:rPr>
        <w:t>شارك الاتحاد في الدراسة الاستقصائية للصحة والرفاه على مستوى</w:t>
      </w:r>
      <w:r w:rsidR="00892D4F">
        <w:rPr>
          <w:rFonts w:hint="cs"/>
          <w:rtl/>
        </w:rPr>
        <w:t xml:space="preserve"> منظومة</w:t>
      </w:r>
      <w:r>
        <w:rPr>
          <w:rtl/>
        </w:rPr>
        <w:t xml:space="preserve"> الأمم المتحدة</w:t>
      </w:r>
      <w:r w:rsidR="00892D4F">
        <w:rPr>
          <w:rFonts w:hint="cs"/>
          <w:rtl/>
        </w:rPr>
        <w:t>،</w:t>
      </w:r>
      <w:r>
        <w:rPr>
          <w:rtl/>
        </w:rPr>
        <w:t xml:space="preserve"> </w:t>
      </w:r>
      <w:r w:rsidR="0036034D">
        <w:rPr>
          <w:rFonts w:hint="cs"/>
          <w:rtl/>
        </w:rPr>
        <w:t>و</w:t>
      </w:r>
      <w:r>
        <w:rPr>
          <w:rtl/>
        </w:rPr>
        <w:t>التي التمست مدخلات من جميع الموظفين بشأن صحتهم العامة ورفاههم</w:t>
      </w:r>
      <w:r w:rsidR="0089197E">
        <w:rPr>
          <w:rtl/>
        </w:rPr>
        <w:t>،</w:t>
      </w:r>
      <w:r>
        <w:rPr>
          <w:rtl/>
        </w:rPr>
        <w:t xml:space="preserve"> وكذلك</w:t>
      </w:r>
      <w:r w:rsidR="00892D4F">
        <w:rPr>
          <w:rFonts w:hint="cs"/>
          <w:rtl/>
        </w:rPr>
        <w:t xml:space="preserve"> بشأن</w:t>
      </w:r>
      <w:r>
        <w:rPr>
          <w:rtl/>
        </w:rPr>
        <w:t xml:space="preserve"> </w:t>
      </w:r>
      <w:r w:rsidR="0036034D">
        <w:rPr>
          <w:rFonts w:hint="cs"/>
          <w:rtl/>
        </w:rPr>
        <w:t>أثر</w:t>
      </w:r>
      <w:r>
        <w:rPr>
          <w:rtl/>
        </w:rPr>
        <w:t xml:space="preserve"> جائحة </w:t>
      </w:r>
      <w:r>
        <w:t>COVID-19</w:t>
      </w:r>
      <w:r>
        <w:rPr>
          <w:rtl/>
        </w:rPr>
        <w:t xml:space="preserve"> والعمل من المنزل. </w:t>
      </w:r>
      <w:r w:rsidR="0036034D">
        <w:rPr>
          <w:rFonts w:hint="cs"/>
          <w:rtl/>
        </w:rPr>
        <w:t>و</w:t>
      </w:r>
      <w:r>
        <w:rPr>
          <w:rtl/>
        </w:rPr>
        <w:t>جمع</w:t>
      </w:r>
      <w:r w:rsidR="0036034D">
        <w:rPr>
          <w:rFonts w:hint="cs"/>
          <w:rtl/>
        </w:rPr>
        <w:t>ت عملية الاستقصاء</w:t>
      </w:r>
      <w:r>
        <w:rPr>
          <w:rtl/>
        </w:rPr>
        <w:t xml:space="preserve"> معلومات عن التركيبة السكانية</w:t>
      </w:r>
      <w:r w:rsidR="0089197E">
        <w:rPr>
          <w:rtl/>
        </w:rPr>
        <w:t>،</w:t>
      </w:r>
      <w:r>
        <w:rPr>
          <w:rtl/>
        </w:rPr>
        <w:t xml:space="preserve"> وحالة التوظيف</w:t>
      </w:r>
      <w:r w:rsidR="0089197E">
        <w:rPr>
          <w:rtl/>
        </w:rPr>
        <w:t>،</w:t>
      </w:r>
      <w:r>
        <w:rPr>
          <w:rtl/>
        </w:rPr>
        <w:t xml:space="preserve"> </w:t>
      </w:r>
      <w:r w:rsidR="0036034D">
        <w:rPr>
          <w:rFonts w:hint="cs"/>
          <w:rtl/>
        </w:rPr>
        <w:t>وأثر</w:t>
      </w:r>
      <w:r>
        <w:rPr>
          <w:rtl/>
        </w:rPr>
        <w:t xml:space="preserve"> جائحة </w:t>
      </w:r>
      <w:r>
        <w:t>COVID-19</w:t>
      </w:r>
      <w:r w:rsidR="0089197E">
        <w:rPr>
          <w:rtl/>
        </w:rPr>
        <w:t>،</w:t>
      </w:r>
      <w:r>
        <w:rPr>
          <w:rtl/>
        </w:rPr>
        <w:t xml:space="preserve"> والصحة البدنية</w:t>
      </w:r>
      <w:r w:rsidR="0089197E">
        <w:rPr>
          <w:rtl/>
        </w:rPr>
        <w:t>،</w:t>
      </w:r>
      <w:r>
        <w:rPr>
          <w:rtl/>
        </w:rPr>
        <w:t xml:space="preserve"> والصحة العقلية</w:t>
      </w:r>
      <w:r w:rsidR="0089197E">
        <w:rPr>
          <w:rtl/>
        </w:rPr>
        <w:t>،</w:t>
      </w:r>
      <w:r>
        <w:rPr>
          <w:rtl/>
        </w:rPr>
        <w:t xml:space="preserve"> والعنف المنزلي</w:t>
      </w:r>
      <w:r w:rsidR="0089197E">
        <w:rPr>
          <w:rtl/>
        </w:rPr>
        <w:t>،</w:t>
      </w:r>
      <w:r>
        <w:rPr>
          <w:rtl/>
        </w:rPr>
        <w:t xml:space="preserve"> وبيئة العمل</w:t>
      </w:r>
      <w:r w:rsidR="0089197E">
        <w:rPr>
          <w:rtl/>
        </w:rPr>
        <w:t>،</w:t>
      </w:r>
      <w:r>
        <w:rPr>
          <w:rtl/>
        </w:rPr>
        <w:t xml:space="preserve"> والتصور الصحي</w:t>
      </w:r>
      <w:r w:rsidR="0089197E">
        <w:rPr>
          <w:rtl/>
        </w:rPr>
        <w:t>،</w:t>
      </w:r>
      <w:r>
        <w:rPr>
          <w:rtl/>
        </w:rPr>
        <w:t xml:space="preserve"> وخطط تحسين الصحة.</w:t>
      </w:r>
    </w:p>
    <w:p w14:paraId="3F319E1F" w14:textId="78856164" w:rsidR="00576C6E" w:rsidRDefault="00576C6E" w:rsidP="00576C6E">
      <w:pPr>
        <w:pStyle w:val="enumlev1"/>
        <w:rPr>
          <w:rtl/>
        </w:rPr>
      </w:pPr>
      <w:r>
        <w:rPr>
          <w:rtl/>
        </w:rPr>
        <w:t>8</w:t>
      </w:r>
      <w:r w:rsidR="002B6F8F">
        <w:rPr>
          <w:rtl/>
        </w:rPr>
        <w:tab/>
      </w:r>
      <w:r>
        <w:rPr>
          <w:rtl/>
        </w:rPr>
        <w:t>تم إنشاء فريق عمل متعدد الوظائف في يناير 2023 من أجل تحديد</w:t>
      </w:r>
      <w:r w:rsidR="0036034D">
        <w:rPr>
          <w:rFonts w:hint="cs"/>
          <w:rtl/>
        </w:rPr>
        <w:t xml:space="preserve"> ما يلي:</w:t>
      </w:r>
      <w:r>
        <w:rPr>
          <w:rtl/>
        </w:rPr>
        <w:t xml:space="preserve"> معنى ومكونات نهج يركز على الضحية لمعالجة التحرش الجنسي في الاتحاد؛ </w:t>
      </w:r>
      <w:r w:rsidR="0036034D">
        <w:rPr>
          <w:rFonts w:hint="cs"/>
          <w:rtl/>
        </w:rPr>
        <w:t>و</w:t>
      </w:r>
      <w:r>
        <w:rPr>
          <w:rtl/>
        </w:rPr>
        <w:t xml:space="preserve">تصميم نهج متسق ومتماسك ومناسب للغرض؛ </w:t>
      </w:r>
      <w:r w:rsidR="0036034D">
        <w:rPr>
          <w:rFonts w:hint="cs"/>
          <w:rtl/>
        </w:rPr>
        <w:t>وم</w:t>
      </w:r>
      <w:r>
        <w:rPr>
          <w:rtl/>
        </w:rPr>
        <w:t>راجعة السياسات الحالية وفق</w:t>
      </w:r>
      <w:r w:rsidR="0089197E">
        <w:rPr>
          <w:rtl/>
        </w:rPr>
        <w:t>اً</w:t>
      </w:r>
      <w:r>
        <w:rPr>
          <w:rtl/>
        </w:rPr>
        <w:t xml:space="preserve"> لذلك؛ وتطوير برنامج تدريب وتوعية</w:t>
      </w:r>
      <w:r w:rsidR="0036034D" w:rsidRPr="0036034D">
        <w:rPr>
          <w:rtl/>
        </w:rPr>
        <w:t xml:space="preserve"> </w:t>
      </w:r>
      <w:r w:rsidR="0036034D">
        <w:rPr>
          <w:rFonts w:hint="cs"/>
          <w:rtl/>
        </w:rPr>
        <w:t>ل</w:t>
      </w:r>
      <w:r w:rsidR="0036034D">
        <w:rPr>
          <w:rtl/>
        </w:rPr>
        <w:t>لموظفين</w:t>
      </w:r>
      <w:r>
        <w:rPr>
          <w:rtl/>
        </w:rPr>
        <w:t xml:space="preserve"> حول النهج الجديد.</w:t>
      </w:r>
    </w:p>
    <w:p w14:paraId="28D9E17C" w14:textId="0F8AB0F4" w:rsidR="0001642E" w:rsidRDefault="00576C6E" w:rsidP="00576C6E">
      <w:pPr>
        <w:pStyle w:val="enumlev1"/>
        <w:rPr>
          <w:rtl/>
        </w:rPr>
      </w:pPr>
      <w:r>
        <w:rPr>
          <w:rtl/>
        </w:rPr>
        <w:t>9</w:t>
      </w:r>
      <w:r w:rsidR="002B6F8F">
        <w:rPr>
          <w:rtl/>
        </w:rPr>
        <w:tab/>
      </w:r>
      <w:r>
        <w:rPr>
          <w:rtl/>
        </w:rPr>
        <w:t>تم نشر إرشادات حول ترتيبات العمل عن ب</w:t>
      </w:r>
      <w:r w:rsidR="0036034D">
        <w:rPr>
          <w:rFonts w:hint="cs"/>
          <w:rtl/>
        </w:rPr>
        <w:t>ُ</w:t>
      </w:r>
      <w:r>
        <w:rPr>
          <w:rtl/>
        </w:rPr>
        <w:t xml:space="preserve">عد للموظفين (بما في ذلك قائمة بالأسئلة </w:t>
      </w:r>
      <w:r w:rsidR="0036034D">
        <w:rPr>
          <w:rFonts w:hint="cs"/>
          <w:rtl/>
        </w:rPr>
        <w:t>الشائعة</w:t>
      </w:r>
      <w:r>
        <w:rPr>
          <w:rtl/>
        </w:rPr>
        <w:t xml:space="preserve">) </w:t>
      </w:r>
      <w:r w:rsidR="0036034D">
        <w:rPr>
          <w:rFonts w:hint="cs"/>
          <w:rtl/>
        </w:rPr>
        <w:t>وأطلق</w:t>
      </w:r>
      <w:r>
        <w:rPr>
          <w:rtl/>
        </w:rPr>
        <w:t xml:space="preserve"> تطبيق العمل عن ب</w:t>
      </w:r>
      <w:r w:rsidR="0036034D">
        <w:rPr>
          <w:rFonts w:hint="cs"/>
          <w:rtl/>
        </w:rPr>
        <w:t>ُ</w:t>
      </w:r>
      <w:r>
        <w:rPr>
          <w:rtl/>
        </w:rPr>
        <w:t xml:space="preserve">عد </w:t>
      </w:r>
      <w:r w:rsidR="00892D4F">
        <w:rPr>
          <w:rFonts w:hint="cs"/>
          <w:rtl/>
        </w:rPr>
        <w:t>لتمكين</w:t>
      </w:r>
      <w:r>
        <w:rPr>
          <w:rtl/>
        </w:rPr>
        <w:t xml:space="preserve"> الموظفين والمديرين</w:t>
      </w:r>
      <w:r w:rsidR="00892D4F">
        <w:rPr>
          <w:rFonts w:hint="cs"/>
          <w:rtl/>
        </w:rPr>
        <w:t xml:space="preserve"> من إلقاء</w:t>
      </w:r>
      <w:r>
        <w:rPr>
          <w:rtl/>
        </w:rPr>
        <w:t xml:space="preserve"> نظرة عامة دقيقة </w:t>
      </w:r>
      <w:r w:rsidR="00892D4F">
        <w:rPr>
          <w:rFonts w:hint="cs"/>
          <w:rtl/>
        </w:rPr>
        <w:t>على</w:t>
      </w:r>
      <w:r>
        <w:rPr>
          <w:rtl/>
        </w:rPr>
        <w:t xml:space="preserve"> </w:t>
      </w:r>
      <w:r w:rsidR="0029110A">
        <w:rPr>
          <w:rFonts w:hint="cs"/>
          <w:rtl/>
        </w:rPr>
        <w:t>ال</w:t>
      </w:r>
      <w:r>
        <w:rPr>
          <w:rtl/>
        </w:rPr>
        <w:t>حالة ا</w:t>
      </w:r>
      <w:r w:rsidR="0029110A">
        <w:rPr>
          <w:rFonts w:hint="cs"/>
          <w:rtl/>
        </w:rPr>
        <w:t>لراهنة ل</w:t>
      </w:r>
      <w:r>
        <w:rPr>
          <w:rtl/>
        </w:rPr>
        <w:t>لعمل عن ب</w:t>
      </w:r>
      <w:r w:rsidR="0036034D">
        <w:rPr>
          <w:rFonts w:hint="cs"/>
          <w:rtl/>
        </w:rPr>
        <w:t>ُ</w:t>
      </w:r>
      <w:r>
        <w:rPr>
          <w:rtl/>
        </w:rPr>
        <w:t>عد.</w:t>
      </w:r>
    </w:p>
    <w:p w14:paraId="096F8BB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7BB2" w14:textId="77777777" w:rsidR="007655D1" w:rsidRDefault="007655D1" w:rsidP="006C3242">
      <w:pPr>
        <w:spacing w:before="0" w:line="240" w:lineRule="auto"/>
      </w:pPr>
      <w:r>
        <w:separator/>
      </w:r>
    </w:p>
  </w:endnote>
  <w:endnote w:type="continuationSeparator" w:id="0">
    <w:p w14:paraId="2949243B" w14:textId="77777777" w:rsidR="007655D1" w:rsidRDefault="007655D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F7C0" w14:textId="77777777" w:rsidR="00937BCC" w:rsidRDefault="0093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5D8AE44" w14:textId="77777777" w:rsidTr="00357086">
      <w:trPr>
        <w:jc w:val="center"/>
      </w:trPr>
      <w:tc>
        <w:tcPr>
          <w:tcW w:w="868" w:type="pct"/>
          <w:vAlign w:val="center"/>
        </w:tcPr>
        <w:p w14:paraId="79ABB664" w14:textId="74640B79"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3D0029" w:rsidRPr="003D0029">
            <w:rPr>
              <w:rFonts w:ascii="Calibri" w:hAnsi="Calibri" w:cs="Arial"/>
              <w:sz w:val="18"/>
              <w:szCs w:val="14"/>
            </w:rPr>
            <w:t>521089</w:t>
          </w:r>
        </w:p>
      </w:tc>
      <w:tc>
        <w:tcPr>
          <w:tcW w:w="3912" w:type="pct"/>
        </w:tcPr>
        <w:p w14:paraId="4B81015B" w14:textId="27B46A35"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3D0029">
            <w:rPr>
              <w:rFonts w:ascii="Calibri" w:hAnsi="Calibri" w:cs="Arial"/>
              <w:bCs/>
              <w:color w:val="7F7F7F"/>
              <w:sz w:val="18"/>
            </w:rPr>
            <w:t>55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F1DD09C"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4A22605" w14:textId="6518106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937BCC">
      <w:rPr>
        <w:color w:val="F2F2F2" w:themeColor="background1" w:themeShade="F2"/>
        <w:sz w:val="16"/>
        <w:szCs w:val="16"/>
        <w:lang w:val="fr-FR"/>
      </w:rPr>
      <w:fldChar w:fldCharType="begin"/>
    </w:r>
    <w:r w:rsidRPr="00937BCC">
      <w:rPr>
        <w:color w:val="F2F2F2" w:themeColor="background1" w:themeShade="F2"/>
        <w:sz w:val="16"/>
        <w:szCs w:val="16"/>
        <w:lang w:val="fr-FR"/>
      </w:rPr>
      <w:instrText xml:space="preserve"> FILENAME \p \* MERGEFORMAT </w:instrText>
    </w:r>
    <w:r w:rsidRPr="00937BCC">
      <w:rPr>
        <w:color w:val="F2F2F2" w:themeColor="background1" w:themeShade="F2"/>
        <w:sz w:val="16"/>
        <w:szCs w:val="16"/>
        <w:lang w:val="fr-FR"/>
      </w:rPr>
      <w:fldChar w:fldCharType="separate"/>
    </w:r>
    <w:r w:rsidR="005D6279" w:rsidRPr="00937BCC">
      <w:rPr>
        <w:noProof/>
        <w:color w:val="F2F2F2" w:themeColor="background1" w:themeShade="F2"/>
        <w:sz w:val="16"/>
        <w:szCs w:val="16"/>
        <w:lang w:val="fr-FR"/>
      </w:rPr>
      <w:t>P:\ARA\SG\CONSEIL\C23\000\055A.docx</w:t>
    </w:r>
    <w:r w:rsidRPr="00937BCC">
      <w:rPr>
        <w:color w:val="F2F2F2" w:themeColor="background1" w:themeShade="F2"/>
        <w:sz w:val="16"/>
        <w:szCs w:val="16"/>
      </w:rPr>
      <w:fldChar w:fldCharType="end"/>
    </w:r>
    <w:proofErr w:type="gramStart"/>
    <w:r w:rsidRPr="00937BCC">
      <w:rPr>
        <w:color w:val="F2F2F2" w:themeColor="background1" w:themeShade="F2"/>
        <w:sz w:val="16"/>
        <w:szCs w:val="16"/>
        <w:lang w:val="fr-CH"/>
      </w:rPr>
      <w:t xml:space="preserve">  </w:t>
    </w:r>
    <w:r w:rsidRPr="00937BCC">
      <w:rPr>
        <w:color w:val="F2F2F2" w:themeColor="background1" w:themeShade="F2"/>
        <w:sz w:val="16"/>
        <w:szCs w:val="16"/>
        <w:lang w:val="fr-FR"/>
      </w:rPr>
      <w:t xml:space="preserve"> (</w:t>
    </w:r>
    <w:proofErr w:type="gramEnd"/>
    <w:r w:rsidR="003D0029" w:rsidRPr="00937BCC">
      <w:rPr>
        <w:color w:val="F2F2F2" w:themeColor="background1" w:themeShade="F2"/>
        <w:sz w:val="16"/>
        <w:szCs w:val="16"/>
        <w:lang w:val="fr-FR"/>
      </w:rPr>
      <w:t>521089</w:t>
    </w:r>
    <w:r w:rsidRPr="00937BCC">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9FD3F09" w14:textId="77777777" w:rsidTr="00F50E3F">
      <w:trPr>
        <w:jc w:val="center"/>
      </w:trPr>
      <w:tc>
        <w:tcPr>
          <w:tcW w:w="868" w:type="pct"/>
          <w:vAlign w:val="center"/>
        </w:tcPr>
        <w:p w14:paraId="65391C8D" w14:textId="77777777" w:rsidR="007B0AA0" w:rsidRPr="007B0AA0" w:rsidRDefault="00937BCC"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B0944CF" w14:textId="2DA09FB4"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3D0029">
            <w:rPr>
              <w:rFonts w:ascii="Calibri" w:hAnsi="Calibri" w:cs="Arial"/>
              <w:bCs/>
              <w:color w:val="7F7F7F"/>
              <w:sz w:val="18"/>
            </w:rPr>
            <w:t>55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DA18F25"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367DF69" w14:textId="711F6EAA" w:rsidR="0006468A" w:rsidRPr="00CC2337" w:rsidRDefault="0006468A" w:rsidP="0006468A">
    <w:pPr>
      <w:pStyle w:val="Footer"/>
      <w:tabs>
        <w:tab w:val="clear" w:pos="4153"/>
        <w:tab w:val="clear" w:pos="8306"/>
        <w:tab w:val="center" w:pos="5103"/>
        <w:tab w:val="right" w:pos="9639"/>
      </w:tabs>
      <w:spacing w:before="120"/>
      <w:rPr>
        <w:sz w:val="16"/>
        <w:szCs w:val="16"/>
        <w:lang w:val="fr-CH"/>
      </w:rPr>
    </w:pPr>
    <w:r w:rsidRPr="00937BCC">
      <w:rPr>
        <w:color w:val="F2F2F2" w:themeColor="background1" w:themeShade="F2"/>
        <w:sz w:val="16"/>
        <w:szCs w:val="16"/>
        <w:lang w:val="fr-FR"/>
      </w:rPr>
      <w:fldChar w:fldCharType="begin"/>
    </w:r>
    <w:r w:rsidRPr="00937BCC">
      <w:rPr>
        <w:color w:val="F2F2F2" w:themeColor="background1" w:themeShade="F2"/>
        <w:sz w:val="16"/>
        <w:szCs w:val="16"/>
        <w:lang w:val="fr-FR"/>
      </w:rPr>
      <w:instrText xml:space="preserve"> FILENAME \p \* MERGEFORMAT </w:instrText>
    </w:r>
    <w:r w:rsidRPr="00937BCC">
      <w:rPr>
        <w:color w:val="F2F2F2" w:themeColor="background1" w:themeShade="F2"/>
        <w:sz w:val="16"/>
        <w:szCs w:val="16"/>
        <w:lang w:val="fr-FR"/>
      </w:rPr>
      <w:fldChar w:fldCharType="separate"/>
    </w:r>
    <w:r w:rsidR="00273188" w:rsidRPr="00937BCC">
      <w:rPr>
        <w:noProof/>
        <w:color w:val="F2F2F2" w:themeColor="background1" w:themeShade="F2"/>
        <w:sz w:val="16"/>
        <w:szCs w:val="16"/>
        <w:lang w:val="fr-FR"/>
      </w:rPr>
      <w:t>P:\ARA\SG\CONSEIL\C23\000\055A.docx</w:t>
    </w:r>
    <w:r w:rsidRPr="00937BCC">
      <w:rPr>
        <w:color w:val="F2F2F2" w:themeColor="background1" w:themeShade="F2"/>
        <w:sz w:val="16"/>
        <w:szCs w:val="16"/>
      </w:rPr>
      <w:fldChar w:fldCharType="end"/>
    </w:r>
    <w:r w:rsidRPr="00937BCC">
      <w:rPr>
        <w:color w:val="F2F2F2" w:themeColor="background1" w:themeShade="F2"/>
        <w:sz w:val="16"/>
        <w:szCs w:val="16"/>
        <w:lang w:val="fr-CH"/>
      </w:rPr>
      <w:t xml:space="preserve">  </w:t>
    </w:r>
    <w:r w:rsidRPr="00937BCC">
      <w:rPr>
        <w:color w:val="F2F2F2" w:themeColor="background1" w:themeShade="F2"/>
        <w:sz w:val="16"/>
        <w:szCs w:val="16"/>
        <w:lang w:val="fr-FR"/>
      </w:rPr>
      <w:t xml:space="preserve"> (</w:t>
    </w:r>
    <w:r w:rsidR="003D0029" w:rsidRPr="00937BCC">
      <w:rPr>
        <w:color w:val="F2F2F2" w:themeColor="background1" w:themeShade="F2"/>
        <w:sz w:val="16"/>
        <w:szCs w:val="16"/>
        <w:lang w:val="fr-FR"/>
      </w:rPr>
      <w:t>521089</w:t>
    </w:r>
    <w:r w:rsidRPr="00937BCC">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436F" w14:textId="77777777" w:rsidR="007655D1" w:rsidRDefault="007655D1" w:rsidP="006C3242">
      <w:pPr>
        <w:spacing w:before="0" w:line="240" w:lineRule="auto"/>
      </w:pPr>
      <w:r>
        <w:separator/>
      </w:r>
    </w:p>
  </w:footnote>
  <w:footnote w:type="continuationSeparator" w:id="0">
    <w:p w14:paraId="4D0AFAEF" w14:textId="77777777" w:rsidR="007655D1" w:rsidRDefault="007655D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78B4" w14:textId="77777777" w:rsidR="00937BCC" w:rsidRDefault="00937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9E05" w14:textId="77777777" w:rsidR="00937BCC" w:rsidRDefault="00937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6BB8" w14:textId="77777777" w:rsidR="007B0AA0" w:rsidRDefault="00D13941" w:rsidP="007B0AA0">
    <w:pPr>
      <w:pStyle w:val="Header"/>
      <w:spacing w:before="120" w:after="240"/>
    </w:pPr>
    <w:r>
      <w:rPr>
        <w:noProof/>
      </w:rPr>
      <w:drawing>
        <wp:inline distT="0" distB="0" distL="0" distR="0" wp14:anchorId="69F2D620" wp14:editId="240D7C31">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E1"/>
    <w:rsid w:val="0001642E"/>
    <w:rsid w:val="0004597B"/>
    <w:rsid w:val="0006468A"/>
    <w:rsid w:val="00090574"/>
    <w:rsid w:val="000933EF"/>
    <w:rsid w:val="000C1C0E"/>
    <w:rsid w:val="000C548A"/>
    <w:rsid w:val="001317B0"/>
    <w:rsid w:val="001C0169"/>
    <w:rsid w:val="001D1D50"/>
    <w:rsid w:val="001D6745"/>
    <w:rsid w:val="001E446E"/>
    <w:rsid w:val="002154EE"/>
    <w:rsid w:val="002276D2"/>
    <w:rsid w:val="0023283D"/>
    <w:rsid w:val="0026373E"/>
    <w:rsid w:val="00271C43"/>
    <w:rsid w:val="00273188"/>
    <w:rsid w:val="00290728"/>
    <w:rsid w:val="0029110A"/>
    <w:rsid w:val="002978F4"/>
    <w:rsid w:val="002B028D"/>
    <w:rsid w:val="002B6F8F"/>
    <w:rsid w:val="002E6541"/>
    <w:rsid w:val="002E75AF"/>
    <w:rsid w:val="00310329"/>
    <w:rsid w:val="00334924"/>
    <w:rsid w:val="003409BC"/>
    <w:rsid w:val="00355A67"/>
    <w:rsid w:val="00357185"/>
    <w:rsid w:val="0036034D"/>
    <w:rsid w:val="003739EF"/>
    <w:rsid w:val="00383829"/>
    <w:rsid w:val="003924EC"/>
    <w:rsid w:val="003B18EF"/>
    <w:rsid w:val="003D0029"/>
    <w:rsid w:val="003D4C75"/>
    <w:rsid w:val="003E5C02"/>
    <w:rsid w:val="003F4B29"/>
    <w:rsid w:val="004036A7"/>
    <w:rsid w:val="0042686F"/>
    <w:rsid w:val="004317D8"/>
    <w:rsid w:val="00434183"/>
    <w:rsid w:val="00437FEA"/>
    <w:rsid w:val="00443869"/>
    <w:rsid w:val="00447F32"/>
    <w:rsid w:val="00481E5C"/>
    <w:rsid w:val="004B7334"/>
    <w:rsid w:val="004E11DC"/>
    <w:rsid w:val="004E55E1"/>
    <w:rsid w:val="005012B7"/>
    <w:rsid w:val="00511DE0"/>
    <w:rsid w:val="00525DDD"/>
    <w:rsid w:val="00532B14"/>
    <w:rsid w:val="005409AC"/>
    <w:rsid w:val="0055516A"/>
    <w:rsid w:val="005630C1"/>
    <w:rsid w:val="00576C6E"/>
    <w:rsid w:val="00581089"/>
    <w:rsid w:val="0058491B"/>
    <w:rsid w:val="00586332"/>
    <w:rsid w:val="00591A07"/>
    <w:rsid w:val="00592EA5"/>
    <w:rsid w:val="005A3170"/>
    <w:rsid w:val="005D6279"/>
    <w:rsid w:val="00654DA0"/>
    <w:rsid w:val="00657863"/>
    <w:rsid w:val="00677396"/>
    <w:rsid w:val="006805BC"/>
    <w:rsid w:val="00682608"/>
    <w:rsid w:val="00687353"/>
    <w:rsid w:val="0069200F"/>
    <w:rsid w:val="006A65CB"/>
    <w:rsid w:val="006C3242"/>
    <w:rsid w:val="006C7CC0"/>
    <w:rsid w:val="006F63F7"/>
    <w:rsid w:val="007025C7"/>
    <w:rsid w:val="00706D7A"/>
    <w:rsid w:val="00710B1D"/>
    <w:rsid w:val="00722F0D"/>
    <w:rsid w:val="0074420E"/>
    <w:rsid w:val="00750D58"/>
    <w:rsid w:val="007655D1"/>
    <w:rsid w:val="007727A1"/>
    <w:rsid w:val="00783E26"/>
    <w:rsid w:val="0079348A"/>
    <w:rsid w:val="007B0AA0"/>
    <w:rsid w:val="007C3BC7"/>
    <w:rsid w:val="007C3BCD"/>
    <w:rsid w:val="007C7DD1"/>
    <w:rsid w:val="007D28AA"/>
    <w:rsid w:val="007D4ACF"/>
    <w:rsid w:val="007F0787"/>
    <w:rsid w:val="00810B7B"/>
    <w:rsid w:val="00814952"/>
    <w:rsid w:val="0082358A"/>
    <w:rsid w:val="008235CD"/>
    <w:rsid w:val="008247DE"/>
    <w:rsid w:val="008339C0"/>
    <w:rsid w:val="008346DC"/>
    <w:rsid w:val="00840B10"/>
    <w:rsid w:val="008513CB"/>
    <w:rsid w:val="00854F8D"/>
    <w:rsid w:val="0089197E"/>
    <w:rsid w:val="00892D4F"/>
    <w:rsid w:val="008A0845"/>
    <w:rsid w:val="008A7F84"/>
    <w:rsid w:val="008B1AA1"/>
    <w:rsid w:val="00907DA3"/>
    <w:rsid w:val="0091702E"/>
    <w:rsid w:val="00923B0C"/>
    <w:rsid w:val="00937BCC"/>
    <w:rsid w:val="0094021C"/>
    <w:rsid w:val="00952F86"/>
    <w:rsid w:val="00956232"/>
    <w:rsid w:val="00982B28"/>
    <w:rsid w:val="009A4549"/>
    <w:rsid w:val="009D313F"/>
    <w:rsid w:val="00A03E1A"/>
    <w:rsid w:val="00A17444"/>
    <w:rsid w:val="00A47A5A"/>
    <w:rsid w:val="00A6683B"/>
    <w:rsid w:val="00A67B73"/>
    <w:rsid w:val="00A75A33"/>
    <w:rsid w:val="00A97F94"/>
    <w:rsid w:val="00AA7EA2"/>
    <w:rsid w:val="00AC5097"/>
    <w:rsid w:val="00AD675C"/>
    <w:rsid w:val="00AE1BC1"/>
    <w:rsid w:val="00B03099"/>
    <w:rsid w:val="00B05BC8"/>
    <w:rsid w:val="00B64B47"/>
    <w:rsid w:val="00B6734A"/>
    <w:rsid w:val="00B75D39"/>
    <w:rsid w:val="00B95654"/>
    <w:rsid w:val="00BE0469"/>
    <w:rsid w:val="00C002DE"/>
    <w:rsid w:val="00C43B83"/>
    <w:rsid w:val="00C53BF8"/>
    <w:rsid w:val="00C66157"/>
    <w:rsid w:val="00C674FE"/>
    <w:rsid w:val="00C67501"/>
    <w:rsid w:val="00C75633"/>
    <w:rsid w:val="00CB4C94"/>
    <w:rsid w:val="00CC2337"/>
    <w:rsid w:val="00CE2EE1"/>
    <w:rsid w:val="00CE3349"/>
    <w:rsid w:val="00CE36E5"/>
    <w:rsid w:val="00CF1B74"/>
    <w:rsid w:val="00CF27F5"/>
    <w:rsid w:val="00CF3FFD"/>
    <w:rsid w:val="00D0698E"/>
    <w:rsid w:val="00D10CCF"/>
    <w:rsid w:val="00D13941"/>
    <w:rsid w:val="00D50117"/>
    <w:rsid w:val="00D63735"/>
    <w:rsid w:val="00D77D0F"/>
    <w:rsid w:val="00DA1CF0"/>
    <w:rsid w:val="00DB5FE0"/>
    <w:rsid w:val="00DC1E02"/>
    <w:rsid w:val="00DC24B4"/>
    <w:rsid w:val="00DC5FB0"/>
    <w:rsid w:val="00DF16DC"/>
    <w:rsid w:val="00E030FE"/>
    <w:rsid w:val="00E22CF2"/>
    <w:rsid w:val="00E45211"/>
    <w:rsid w:val="00E473C5"/>
    <w:rsid w:val="00E61BE8"/>
    <w:rsid w:val="00E92863"/>
    <w:rsid w:val="00EB796D"/>
    <w:rsid w:val="00F0514E"/>
    <w:rsid w:val="00F058DC"/>
    <w:rsid w:val="00F2356A"/>
    <w:rsid w:val="00F24FC4"/>
    <w:rsid w:val="00F2676C"/>
    <w:rsid w:val="00F34CD3"/>
    <w:rsid w:val="00F363FE"/>
    <w:rsid w:val="00F50E3F"/>
    <w:rsid w:val="00F82FAA"/>
    <w:rsid w:val="00F84366"/>
    <w:rsid w:val="00F85089"/>
    <w:rsid w:val="00F974C5"/>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003A"/>
  <w15:chartTrackingRefBased/>
  <w15:docId w15:val="{2328B172-D89E-4401-951A-24F7316B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4E55E1"/>
    <w:pPr>
      <w:tabs>
        <w:tab w:val="clear" w:pos="794"/>
        <w:tab w:val="left" w:pos="567"/>
        <w:tab w:val="left" w:pos="1134"/>
        <w:tab w:val="left" w:pos="1701"/>
        <w:tab w:val="left" w:pos="2268"/>
        <w:tab w:val="left" w:pos="2835"/>
      </w:tabs>
      <w:overflowPunct w:val="0"/>
      <w:autoSpaceDE w:val="0"/>
      <w:autoSpaceDN w:val="0"/>
      <w:adjustRightInd w:val="0"/>
      <w:spacing w:before="200"/>
      <w:ind w:left="567" w:hanging="567"/>
      <w:textAlignment w:val="baseline"/>
      <w:outlineLvl w:val="0"/>
    </w:pPr>
    <w:rPr>
      <w:rFonts w:eastAsia="SimSun"/>
      <w:position w:val="2"/>
      <w:sz w:val="24"/>
      <w:szCs w:val="24"/>
      <w:lang w:val="en-GB" w:eastAsia="en-US" w:bidi="ar-EG"/>
    </w:rPr>
  </w:style>
  <w:style w:type="character" w:styleId="UnresolvedMention">
    <w:name w:val="Unresolved Mention"/>
    <w:basedOn w:val="DefaultParagraphFont"/>
    <w:uiPriority w:val="99"/>
    <w:semiHidden/>
    <w:unhideWhenUsed/>
    <w:rsid w:val="004E5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4/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48-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L-INF-000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1-CL-C-0054/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2013</Words>
  <Characters>11475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Bucharest, 2022)</dc:title>
  <dc:subject>Council 2023</dc:subject>
  <dc:creator>Arabic-AAM</dc:creator>
  <cp:keywords>C23, C2023, Council-23</cp:keywords>
  <dc:description/>
  <cp:lastModifiedBy>Xue, Kun</cp:lastModifiedBy>
  <cp:revision>2</cp:revision>
  <dcterms:created xsi:type="dcterms:W3CDTF">2023-06-30T12:57:00Z</dcterms:created>
  <dcterms:modified xsi:type="dcterms:W3CDTF">2023-06-30T12:57:00Z</dcterms:modified>
</cp:coreProperties>
</file>