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E8573A" w14:paraId="7CE4A96C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AB2F2AE" w14:textId="1E0B21F3" w:rsidR="00796BD3" w:rsidRPr="00E8573A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8573A">
              <w:rPr>
                <w:b/>
                <w:lang w:val="ru-RU"/>
              </w:rPr>
              <w:t>Пункт повестки дня</w:t>
            </w:r>
            <w:r w:rsidRPr="00E8573A">
              <w:rPr>
                <w:bCs/>
                <w:lang w:val="ru-RU"/>
              </w:rPr>
              <w:t>:</w:t>
            </w:r>
            <w:r w:rsidR="000D2148" w:rsidRPr="00E8573A">
              <w:rPr>
                <w:b/>
                <w:lang w:val="ru-RU"/>
              </w:rPr>
              <w:t xml:space="preserve"> </w:t>
            </w:r>
            <w:r w:rsidR="0023074D" w:rsidRPr="00E8573A">
              <w:rPr>
                <w:b/>
                <w:lang w:val="ru-RU"/>
              </w:rPr>
              <w:t>ADM</w:t>
            </w:r>
            <w:r w:rsidR="000D2148" w:rsidRPr="00E8573A">
              <w:rPr>
                <w:b/>
                <w:lang w:val="ru-RU"/>
              </w:rPr>
              <w:t xml:space="preserve"> </w:t>
            </w:r>
            <w:r w:rsidR="00371F31" w:rsidRPr="00E8573A">
              <w:rPr>
                <w:b/>
                <w:lang w:val="ru-RU"/>
              </w:rPr>
              <w:t>2</w:t>
            </w:r>
          </w:p>
        </w:tc>
        <w:tc>
          <w:tcPr>
            <w:tcW w:w="5245" w:type="dxa"/>
          </w:tcPr>
          <w:p w14:paraId="7E14BEB2" w14:textId="28699374" w:rsidR="00796BD3" w:rsidRPr="00E8573A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8573A">
              <w:rPr>
                <w:b/>
                <w:lang w:val="ru-RU"/>
              </w:rPr>
              <w:t xml:space="preserve">Документ </w:t>
            </w:r>
            <w:r w:rsidR="00796BD3" w:rsidRPr="00E8573A">
              <w:rPr>
                <w:b/>
                <w:lang w:val="ru-RU"/>
              </w:rPr>
              <w:t>C23/</w:t>
            </w:r>
            <w:r w:rsidR="0023074D" w:rsidRPr="00E8573A">
              <w:rPr>
                <w:b/>
                <w:lang w:val="ru-RU"/>
              </w:rPr>
              <w:t>53</w:t>
            </w:r>
            <w:r w:rsidR="00796BD3" w:rsidRPr="00E8573A">
              <w:rPr>
                <w:b/>
                <w:lang w:val="ru-RU"/>
              </w:rPr>
              <w:t>-R</w:t>
            </w:r>
          </w:p>
        </w:tc>
      </w:tr>
      <w:tr w:rsidR="00796BD3" w:rsidRPr="00E8573A" w14:paraId="1615FA3A" w14:textId="77777777" w:rsidTr="0099131E">
        <w:trPr>
          <w:cantSplit/>
        </w:trPr>
        <w:tc>
          <w:tcPr>
            <w:tcW w:w="3969" w:type="dxa"/>
            <w:vMerge/>
          </w:tcPr>
          <w:p w14:paraId="6B4490B0" w14:textId="77777777" w:rsidR="00796BD3" w:rsidRPr="00E8573A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6FA4E7" w14:textId="4681BFC2" w:rsidR="00796BD3" w:rsidRPr="00E8573A" w:rsidRDefault="0023074D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E8573A">
              <w:rPr>
                <w:b/>
                <w:lang w:val="ru-RU"/>
              </w:rPr>
              <w:t>12 июня</w:t>
            </w:r>
            <w:r w:rsidR="00796BD3" w:rsidRPr="00E8573A">
              <w:rPr>
                <w:b/>
                <w:lang w:val="ru-RU"/>
              </w:rPr>
              <w:t xml:space="preserve"> 2023</w:t>
            </w:r>
            <w:r w:rsidR="005039F9" w:rsidRPr="00E8573A">
              <w:rPr>
                <w:b/>
                <w:lang w:val="ru-RU"/>
              </w:rPr>
              <w:t> года</w:t>
            </w:r>
          </w:p>
        </w:tc>
      </w:tr>
      <w:tr w:rsidR="00796BD3" w:rsidRPr="00E8573A" w14:paraId="42EFB6F1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42D4169" w14:textId="77777777" w:rsidR="00796BD3" w:rsidRPr="00E8573A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73337C8" w14:textId="77777777" w:rsidR="00796BD3" w:rsidRPr="00E8573A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8573A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E8573A" w14:paraId="705A2A0C" w14:textId="77777777" w:rsidTr="0099131E">
        <w:trPr>
          <w:cantSplit/>
          <w:trHeight w:val="23"/>
        </w:trPr>
        <w:tc>
          <w:tcPr>
            <w:tcW w:w="3969" w:type="dxa"/>
          </w:tcPr>
          <w:p w14:paraId="014A19BD" w14:textId="77777777" w:rsidR="00796BD3" w:rsidRPr="00E8573A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2CA2781" w14:textId="77777777" w:rsidR="00796BD3" w:rsidRPr="00E8573A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E8573A" w14:paraId="3D1508ED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0BFDD1" w14:textId="77777777" w:rsidR="00796BD3" w:rsidRPr="00E8573A" w:rsidRDefault="0033025A" w:rsidP="0099131E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E8573A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E8573A" w14:paraId="1E7D340B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B04494E" w14:textId="31765D98" w:rsidR="00796BD3" w:rsidRPr="00E8573A" w:rsidRDefault="006A086B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E8573A">
              <w:rPr>
                <w:sz w:val="32"/>
                <w:szCs w:val="32"/>
                <w:lang w:val="ru-RU"/>
              </w:rPr>
              <w:t>ПРЕДЛОЖЕНИЕ О СОЗДАНИИ ПОДРАЗДЕЛЕНИЯ ПО НАДЗОРУ</w:t>
            </w:r>
          </w:p>
        </w:tc>
      </w:tr>
      <w:tr w:rsidR="00796BD3" w:rsidRPr="00E8573A" w14:paraId="7B0F0CD3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4424377" w14:textId="5AE64F5F" w:rsidR="00796BD3" w:rsidRPr="00E8573A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8573A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12D9F930" w14:textId="32591755" w:rsidR="00643FE8" w:rsidRPr="00E8573A" w:rsidRDefault="00643FE8" w:rsidP="0099131E">
            <w:pPr>
              <w:rPr>
                <w:lang w:val="ru-RU"/>
              </w:rPr>
            </w:pPr>
            <w:bookmarkStart w:id="7" w:name="lt_pId012"/>
            <w:r w:rsidRPr="00E8573A">
              <w:rPr>
                <w:lang w:val="ru-RU"/>
              </w:rPr>
              <w:t>Обеспечить организацию эффективной системой основанного на оценке рисков, независимого и объективного внутреннего надзора и оценки.</w:t>
            </w:r>
          </w:p>
          <w:bookmarkEnd w:id="7"/>
          <w:p w14:paraId="05813D22" w14:textId="77777777" w:rsidR="00796BD3" w:rsidRPr="00E8573A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8573A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59A6159F" w14:textId="70339154" w:rsidR="00643FE8" w:rsidRPr="00E8573A" w:rsidRDefault="00643FE8" w:rsidP="00DC600B">
            <w:pPr>
              <w:rPr>
                <w:lang w:val="ru-RU"/>
              </w:rPr>
            </w:pPr>
            <w:r w:rsidRPr="00E8573A">
              <w:rPr>
                <w:lang w:val="ru-RU"/>
              </w:rPr>
              <w:t>Совету предлагается принять к сведению предложение о создании подразделения по надзору и одобрить учреждение должности руководителя подразделения по надзору категории D-1.</w:t>
            </w:r>
          </w:p>
          <w:p w14:paraId="57077B00" w14:textId="77777777" w:rsidR="00796BD3" w:rsidRPr="00E8573A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8573A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5506A28A" w14:textId="67C80991" w:rsidR="00796BD3" w:rsidRPr="00E8573A" w:rsidRDefault="00371F31" w:rsidP="0099131E">
            <w:pPr>
              <w:rPr>
                <w:lang w:val="ru-RU"/>
              </w:rPr>
            </w:pPr>
            <w:r w:rsidRPr="00E8573A">
              <w:rPr>
                <w:lang w:val="ru-RU"/>
              </w:rPr>
              <w:t>Развитие людских ресурсов и организационные инновации</w:t>
            </w:r>
            <w:r w:rsidR="000D2148" w:rsidRPr="00E8573A">
              <w:rPr>
                <w:lang w:val="ru-RU"/>
              </w:rPr>
              <w:t>.</w:t>
            </w:r>
          </w:p>
          <w:p w14:paraId="7A96656A" w14:textId="2CF476F0" w:rsidR="00796BD3" w:rsidRPr="00E8573A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8573A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3F441306" w14:textId="2FB2CAC8" w:rsidR="00DC600B" w:rsidRPr="00E8573A" w:rsidRDefault="00DC600B" w:rsidP="005039F9">
            <w:pPr>
              <w:rPr>
                <w:lang w:val="ru-RU"/>
              </w:rPr>
            </w:pPr>
            <w:r w:rsidRPr="00E8573A">
              <w:rPr>
                <w:lang w:val="ru-RU"/>
              </w:rPr>
              <w:t>Отсутствуют.</w:t>
            </w:r>
          </w:p>
          <w:p w14:paraId="76BD992D" w14:textId="06DF4AC5" w:rsidR="00796BD3" w:rsidRPr="00E8573A" w:rsidRDefault="00796BD3" w:rsidP="0099131E">
            <w:pPr>
              <w:spacing w:before="160"/>
              <w:rPr>
                <w:caps/>
                <w:szCs w:val="22"/>
                <w:lang w:val="ru-RU"/>
              </w:rPr>
            </w:pPr>
            <w:r w:rsidRPr="00E8573A">
              <w:rPr>
                <w:szCs w:val="22"/>
                <w:lang w:val="ru-RU"/>
              </w:rPr>
              <w:t>__________________</w:t>
            </w:r>
          </w:p>
          <w:p w14:paraId="62AA5559" w14:textId="77777777" w:rsidR="00796BD3" w:rsidRPr="00E8573A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E8573A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6910EC53" w14:textId="76419BAF" w:rsidR="00E92AE1" w:rsidRPr="00E8573A" w:rsidRDefault="00643FE8" w:rsidP="00E92AE1">
            <w:pPr>
              <w:spacing w:after="120"/>
              <w:rPr>
                <w:i/>
                <w:iCs/>
                <w:lang w:val="ru-RU"/>
              </w:rPr>
            </w:pPr>
            <w:r w:rsidRPr="00E8573A">
              <w:rPr>
                <w:i/>
                <w:iCs/>
                <w:lang w:val="ru-RU"/>
              </w:rPr>
              <w:t xml:space="preserve">Рекомендации </w:t>
            </w:r>
            <w:r w:rsidR="00E92AE1" w:rsidRPr="00E8573A">
              <w:rPr>
                <w:i/>
                <w:iCs/>
                <w:lang w:val="ru-RU"/>
              </w:rPr>
              <w:t xml:space="preserve">IMAC: 2022/4, 2022/5 (Документ </w:t>
            </w:r>
            <w:hyperlink r:id="rId7" w:history="1">
              <w:r w:rsidR="00E92AE1" w:rsidRPr="00E8573A">
                <w:rPr>
                  <w:rStyle w:val="Hyperlink"/>
                  <w:i/>
                  <w:iCs/>
                  <w:lang w:val="ru-RU"/>
                </w:rPr>
                <w:t>C22/22</w:t>
              </w:r>
            </w:hyperlink>
            <w:r w:rsidR="00E92AE1" w:rsidRPr="00E8573A">
              <w:rPr>
                <w:i/>
                <w:iCs/>
                <w:lang w:val="ru-RU"/>
              </w:rPr>
              <w:t>)</w:t>
            </w:r>
          </w:p>
          <w:p w14:paraId="0AE846AE" w14:textId="51F6B249" w:rsidR="00643FE8" w:rsidRPr="00E8573A" w:rsidRDefault="00643FE8" w:rsidP="00643FE8">
            <w:pPr>
              <w:spacing w:after="120"/>
              <w:rPr>
                <w:i/>
                <w:iCs/>
                <w:lang w:val="ru-RU"/>
              </w:rPr>
            </w:pPr>
            <w:r w:rsidRPr="00E8573A">
              <w:rPr>
                <w:i/>
                <w:iCs/>
                <w:lang w:val="ru-RU"/>
              </w:rPr>
              <w:t>Доклады Объединенной инспекционной группы</w:t>
            </w:r>
            <w:r w:rsidR="00E92AE1" w:rsidRPr="00E8573A">
              <w:rPr>
                <w:i/>
                <w:iCs/>
                <w:lang w:val="ru-RU"/>
              </w:rPr>
              <w:t>:</w:t>
            </w:r>
            <w:r w:rsidR="00E92AE1" w:rsidRPr="00E8573A">
              <w:rPr>
                <w:i/>
                <w:iCs/>
                <w:lang w:val="ru-RU"/>
              </w:rPr>
              <w:br/>
            </w:r>
            <w:hyperlink r:id="rId8" w:history="1">
              <w:r w:rsidR="00E92AE1" w:rsidRPr="00E8573A">
                <w:rPr>
                  <w:rStyle w:val="Hyperlink"/>
                  <w:i/>
                  <w:iCs/>
                  <w:lang w:val="ru-RU"/>
                </w:rPr>
                <w:t>JIU/REP/2020/1</w:t>
              </w:r>
            </w:hyperlink>
            <w:r w:rsidR="00E92AE1" w:rsidRPr="00E8573A">
              <w:rPr>
                <w:i/>
                <w:iCs/>
                <w:lang w:val="ru-RU"/>
              </w:rPr>
              <w:t xml:space="preserve"> − </w:t>
            </w:r>
            <w:r w:rsidR="00CA6F42" w:rsidRPr="00E8573A">
              <w:rPr>
                <w:i/>
                <w:iCs/>
                <w:lang w:val="ru-RU"/>
              </w:rPr>
              <w:t>Обзор</w:t>
            </w:r>
            <w:r w:rsidR="00E92AE1" w:rsidRPr="00E8573A">
              <w:rPr>
                <w:i/>
                <w:iCs/>
                <w:lang w:val="ru-RU"/>
              </w:rPr>
              <w:t xml:space="preserve"> </w:t>
            </w:r>
            <w:r w:rsidR="00E92AE1" w:rsidRPr="00E8573A">
              <w:rPr>
                <w:i/>
                <w:iCs/>
                <w:color w:val="000000"/>
                <w:lang w:val="ru-RU"/>
              </w:rPr>
              <w:t>состояния функции расследовани</w:t>
            </w:r>
            <w:r w:rsidR="00CA6F42" w:rsidRPr="00E8573A">
              <w:rPr>
                <w:i/>
                <w:iCs/>
                <w:color w:val="000000"/>
                <w:lang w:val="ru-RU"/>
              </w:rPr>
              <w:t>й</w:t>
            </w:r>
            <w:r w:rsidR="00E92AE1" w:rsidRPr="00E8573A">
              <w:rPr>
                <w:i/>
                <w:iCs/>
                <w:color w:val="000000"/>
                <w:lang w:val="ru-RU"/>
              </w:rPr>
              <w:t>: прогресс, достигнутый в</w:t>
            </w:r>
            <w:r w:rsidR="00E8573A">
              <w:rPr>
                <w:i/>
                <w:iCs/>
                <w:color w:val="000000"/>
              </w:rPr>
              <w:t> </w:t>
            </w:r>
            <w:r w:rsidR="00E92AE1" w:rsidRPr="00E8573A">
              <w:rPr>
                <w:i/>
                <w:iCs/>
                <w:color w:val="000000"/>
                <w:lang w:val="ru-RU"/>
              </w:rPr>
              <w:t xml:space="preserve">организациях системы Организации Объединенных Наций в </w:t>
            </w:r>
            <w:r w:rsidR="00CA6F42" w:rsidRPr="00E8573A">
              <w:rPr>
                <w:i/>
                <w:iCs/>
                <w:color w:val="000000"/>
                <w:lang w:val="ru-RU"/>
              </w:rPr>
              <w:t xml:space="preserve">деле </w:t>
            </w:r>
            <w:r w:rsidR="00E92AE1" w:rsidRPr="00E8573A">
              <w:rPr>
                <w:i/>
                <w:iCs/>
                <w:color w:val="000000"/>
                <w:lang w:val="ru-RU"/>
              </w:rPr>
              <w:t>укрепления функции расследовани</w:t>
            </w:r>
            <w:r w:rsidR="00CA6F42" w:rsidRPr="00E8573A">
              <w:rPr>
                <w:i/>
                <w:iCs/>
                <w:color w:val="000000"/>
                <w:lang w:val="ru-RU"/>
              </w:rPr>
              <w:t>й</w:t>
            </w:r>
            <w:r w:rsidR="00E92AE1" w:rsidRPr="00E8573A">
              <w:rPr>
                <w:i/>
                <w:iCs/>
                <w:lang w:val="ru-RU"/>
              </w:rPr>
              <w:br/>
            </w:r>
            <w:hyperlink r:id="rId9" w:history="1">
              <w:r w:rsidR="00E92AE1" w:rsidRPr="00E8573A">
                <w:rPr>
                  <w:rStyle w:val="Hyperlink"/>
                  <w:i/>
                  <w:iCs/>
                  <w:lang w:val="ru-RU"/>
                </w:rPr>
                <w:t>JIU/REP/2014/6</w:t>
              </w:r>
            </w:hyperlink>
            <w:r w:rsidR="00E92AE1" w:rsidRPr="00E8573A">
              <w:rPr>
                <w:i/>
                <w:iCs/>
                <w:lang w:val="ru-RU"/>
              </w:rPr>
              <w:t xml:space="preserve"> − </w:t>
            </w:r>
            <w:r w:rsidRPr="00E8573A">
              <w:rPr>
                <w:i/>
                <w:iCs/>
                <w:lang w:val="ru-RU"/>
              </w:rPr>
              <w:t>Анализ функции оценки в системе Организации Объединенных Наций</w:t>
            </w:r>
            <w:r w:rsidR="00E92AE1" w:rsidRPr="00E8573A">
              <w:rPr>
                <w:i/>
                <w:iCs/>
                <w:lang w:val="ru-RU"/>
              </w:rPr>
              <w:br/>
            </w:r>
            <w:hyperlink r:id="rId10" w:history="1">
              <w:r w:rsidR="00E92AE1" w:rsidRPr="00E8573A">
                <w:rPr>
                  <w:rStyle w:val="Hyperlink"/>
                  <w:i/>
                  <w:iCs/>
                  <w:lang w:val="ru-RU"/>
                </w:rPr>
                <w:t>JIU/REP/2016/1</w:t>
              </w:r>
            </w:hyperlink>
            <w:r w:rsidR="00E92AE1" w:rsidRPr="00E8573A">
              <w:rPr>
                <w:i/>
                <w:iCs/>
                <w:lang w:val="ru-RU"/>
              </w:rPr>
              <w:t xml:space="preserve"> − </w:t>
            </w:r>
            <w:r w:rsidRPr="00E8573A">
              <w:rPr>
                <w:i/>
                <w:iCs/>
                <w:lang w:val="ru-RU"/>
              </w:rPr>
              <w:t>Обзор управления и администр</w:t>
            </w:r>
            <w:r w:rsidR="00CA6F42" w:rsidRPr="00E8573A">
              <w:rPr>
                <w:i/>
                <w:iCs/>
                <w:lang w:val="ru-RU"/>
              </w:rPr>
              <w:t xml:space="preserve">ирования </w:t>
            </w:r>
            <w:r w:rsidRPr="00E8573A">
              <w:rPr>
                <w:i/>
                <w:iCs/>
                <w:lang w:val="ru-RU"/>
              </w:rPr>
              <w:t>в Международном союзе электросвязи (МСЭ)</w:t>
            </w:r>
          </w:p>
          <w:p w14:paraId="3B9916DE" w14:textId="29C5AD40" w:rsidR="00796BD3" w:rsidRPr="00E8573A" w:rsidRDefault="00643FE8" w:rsidP="00643FE8">
            <w:pPr>
              <w:spacing w:after="120"/>
              <w:rPr>
                <w:lang w:val="ru-RU"/>
              </w:rPr>
            </w:pPr>
            <w:r w:rsidRPr="00E8573A">
              <w:rPr>
                <w:i/>
                <w:iCs/>
                <w:lang w:val="ru-RU"/>
              </w:rPr>
              <w:t>Система подотчетности МСЭ</w:t>
            </w:r>
            <w:r w:rsidR="00E92AE1" w:rsidRPr="00E8573A">
              <w:rPr>
                <w:i/>
                <w:iCs/>
                <w:lang w:val="ru-RU"/>
              </w:rPr>
              <w:t xml:space="preserve"> (Документ </w:t>
            </w:r>
            <w:hyperlink r:id="rId11" w:history="1">
              <w:r w:rsidR="00E92AE1" w:rsidRPr="00E8573A">
                <w:rPr>
                  <w:rStyle w:val="Hyperlink"/>
                  <w:i/>
                  <w:iCs/>
                  <w:lang w:val="ru-RU"/>
                </w:rPr>
                <w:t>C22/57</w:t>
              </w:r>
            </w:hyperlink>
            <w:r w:rsidR="00E92AE1" w:rsidRPr="00E8573A">
              <w:rPr>
                <w:i/>
                <w:iCs/>
                <w:lang w:val="ru-RU"/>
              </w:rPr>
              <w:t>)</w:t>
            </w:r>
          </w:p>
        </w:tc>
      </w:tr>
      <w:bookmarkEnd w:id="2"/>
      <w:bookmarkEnd w:id="6"/>
    </w:tbl>
    <w:p w14:paraId="0509A622" w14:textId="77777777" w:rsidR="009527EB" w:rsidRPr="00E8573A" w:rsidRDefault="009527EB" w:rsidP="009527EB">
      <w:pPr>
        <w:rPr>
          <w:lang w:val="ru-RU"/>
        </w:rPr>
      </w:pPr>
      <w:r w:rsidRPr="00E8573A">
        <w:rPr>
          <w:lang w:val="ru-RU"/>
        </w:rPr>
        <w:br w:type="page"/>
      </w:r>
    </w:p>
    <w:p w14:paraId="5AE22833" w14:textId="4B53B77D" w:rsidR="00E92AE1" w:rsidRPr="00E8573A" w:rsidRDefault="00E92AE1" w:rsidP="00E92AE1">
      <w:pPr>
        <w:pStyle w:val="Heading1"/>
        <w:rPr>
          <w:lang w:val="ru-RU"/>
        </w:rPr>
      </w:pPr>
      <w:r w:rsidRPr="00E8573A">
        <w:rPr>
          <w:lang w:val="ru-RU"/>
        </w:rPr>
        <w:lastRenderedPageBreak/>
        <w:t>1</w:t>
      </w:r>
      <w:r w:rsidRPr="00E8573A">
        <w:rPr>
          <w:lang w:val="ru-RU"/>
        </w:rPr>
        <w:tab/>
      </w:r>
      <w:r w:rsidR="00643FE8" w:rsidRPr="00E8573A">
        <w:rPr>
          <w:lang w:val="ru-RU"/>
        </w:rPr>
        <w:t>Базовая информация и задачи</w:t>
      </w:r>
    </w:p>
    <w:p w14:paraId="17E30031" w14:textId="5961E6F7" w:rsidR="00643FE8" w:rsidRPr="00E8573A" w:rsidRDefault="00643FE8" w:rsidP="00E92AE1">
      <w:pPr>
        <w:rPr>
          <w:lang w:val="ru-RU"/>
        </w:rPr>
      </w:pPr>
      <w:r w:rsidRPr="00E8573A">
        <w:rPr>
          <w:lang w:val="ru-RU"/>
        </w:rPr>
        <w:t xml:space="preserve">МСЭ привержен самым высоким стандартам добросовестности среди своих сотрудников и другого персонала, а также </w:t>
      </w:r>
      <w:r w:rsidR="00687277" w:rsidRPr="00E8573A">
        <w:rPr>
          <w:lang w:val="ru-RU"/>
        </w:rPr>
        <w:t xml:space="preserve">принципам </w:t>
      </w:r>
      <w:r w:rsidRPr="00E8573A">
        <w:rPr>
          <w:lang w:val="ru-RU"/>
        </w:rPr>
        <w:t xml:space="preserve">прозрачности и подотчетности в своих программах и </w:t>
      </w:r>
      <w:r w:rsidR="00687277" w:rsidRPr="00E8573A">
        <w:rPr>
          <w:lang w:val="ru-RU"/>
        </w:rPr>
        <w:t>действиях</w:t>
      </w:r>
      <w:r w:rsidRPr="00E8573A">
        <w:rPr>
          <w:lang w:val="ru-RU"/>
        </w:rPr>
        <w:t xml:space="preserve">. В </w:t>
      </w:r>
      <w:r w:rsidR="00337AE5" w:rsidRPr="00E8573A">
        <w:rPr>
          <w:lang w:val="ru-RU"/>
        </w:rPr>
        <w:t>целях обеспечения выполнения этой задачи</w:t>
      </w:r>
      <w:r w:rsidRPr="00E8573A">
        <w:rPr>
          <w:lang w:val="ru-RU"/>
        </w:rPr>
        <w:t xml:space="preserve"> МСЭ пр</w:t>
      </w:r>
      <w:r w:rsidR="00350B09" w:rsidRPr="00E8573A">
        <w:rPr>
          <w:lang w:val="ru-RU"/>
        </w:rPr>
        <w:t>илагает</w:t>
      </w:r>
      <w:r w:rsidRPr="00E8573A">
        <w:rPr>
          <w:lang w:val="ru-RU"/>
        </w:rPr>
        <w:t xml:space="preserve"> значительные усилия по укреплению своих надзорных функций и возможностей в рамках широкого обзора, направленного на усиление контроля и повышение эффективности </w:t>
      </w:r>
      <w:r w:rsidR="00337AE5" w:rsidRPr="00E8573A">
        <w:rPr>
          <w:lang w:val="ru-RU"/>
        </w:rPr>
        <w:t xml:space="preserve">используемой </w:t>
      </w:r>
      <w:r w:rsidR="00687277" w:rsidRPr="00E8573A">
        <w:rPr>
          <w:lang w:val="ru-RU"/>
        </w:rPr>
        <w:t>"</w:t>
      </w:r>
      <w:r w:rsidRPr="00E8573A">
        <w:rPr>
          <w:lang w:val="ru-RU"/>
        </w:rPr>
        <w:t>модели трех линий"</w:t>
      </w:r>
      <w:r w:rsidR="00687277" w:rsidRPr="00E8573A">
        <w:rPr>
          <w:rStyle w:val="FootnoteReference"/>
          <w:lang w:val="ru-RU"/>
        </w:rPr>
        <w:footnoteReference w:id="1"/>
      </w:r>
      <w:r w:rsidRPr="00E8573A">
        <w:rPr>
          <w:lang w:val="ru-RU"/>
        </w:rPr>
        <w:t xml:space="preserve">. Соответственно, руководство МСЭ реализует комплексный план по укреплению системы подотчетности, усилению мониторинга и оценки, совершенствованию внутреннего контроля и устранению </w:t>
      </w:r>
      <w:r w:rsidR="00687277" w:rsidRPr="00E8573A">
        <w:rPr>
          <w:lang w:val="ru-RU"/>
        </w:rPr>
        <w:t>связанных с этим</w:t>
      </w:r>
      <w:r w:rsidRPr="00E8573A">
        <w:rPr>
          <w:lang w:val="ru-RU"/>
        </w:rPr>
        <w:t xml:space="preserve"> недостатков, а также пересмотру системы и функций управления рисками и </w:t>
      </w:r>
      <w:r w:rsidR="002C381E" w:rsidRPr="00E8573A">
        <w:rPr>
          <w:lang w:val="ru-RU"/>
        </w:rPr>
        <w:t>обеспечения соответствия</w:t>
      </w:r>
      <w:r w:rsidRPr="00E8573A">
        <w:rPr>
          <w:lang w:val="ru-RU"/>
        </w:rPr>
        <w:t>.</w:t>
      </w:r>
    </w:p>
    <w:p w14:paraId="7B7D6600" w14:textId="1045DC8D" w:rsidR="00643FE8" w:rsidRPr="00E8573A" w:rsidRDefault="007F67F8" w:rsidP="00E92AE1">
      <w:pPr>
        <w:rPr>
          <w:lang w:val="ru-RU"/>
        </w:rPr>
      </w:pPr>
      <w:r w:rsidRPr="00E8573A">
        <w:rPr>
          <w:lang w:val="ru-RU"/>
        </w:rPr>
        <w:t xml:space="preserve">В рамках этого комплексного плана и </w:t>
      </w:r>
      <w:r w:rsidR="00350B09" w:rsidRPr="00E8573A">
        <w:rPr>
          <w:lang w:val="ru-RU"/>
        </w:rPr>
        <w:t>по аналогии</w:t>
      </w:r>
      <w:r w:rsidRPr="00E8573A">
        <w:rPr>
          <w:lang w:val="ru-RU"/>
        </w:rPr>
        <w:t xml:space="preserve"> с внутренней организаци</w:t>
      </w:r>
      <w:r w:rsidR="00337AE5" w:rsidRPr="00E8573A">
        <w:rPr>
          <w:lang w:val="ru-RU"/>
        </w:rPr>
        <w:t>онной структурой многих</w:t>
      </w:r>
      <w:r w:rsidRPr="00E8573A">
        <w:rPr>
          <w:lang w:val="ru-RU"/>
        </w:rPr>
        <w:t xml:space="preserve"> </w:t>
      </w:r>
      <w:r w:rsidR="00350B09" w:rsidRPr="00E8573A">
        <w:rPr>
          <w:lang w:val="ru-RU"/>
        </w:rPr>
        <w:t xml:space="preserve">других </w:t>
      </w:r>
      <w:r w:rsidRPr="00E8573A">
        <w:rPr>
          <w:lang w:val="ru-RU"/>
        </w:rPr>
        <w:t>учреждений системы Организации Объединенных Наций</w:t>
      </w:r>
      <w:r w:rsidR="00350B09" w:rsidRPr="00E8573A">
        <w:rPr>
          <w:lang w:val="ru-RU"/>
        </w:rPr>
        <w:t>,</w:t>
      </w:r>
      <w:r w:rsidRPr="00E8573A">
        <w:rPr>
          <w:lang w:val="ru-RU"/>
        </w:rPr>
        <w:t xml:space="preserve"> МСЭ намерен создать подразделение по надзору (ПН), которое будет отвечать за обеспечение организации эффективной системой основанного на оценке рисков, независимого и объективного</w:t>
      </w:r>
      <w:r w:rsidR="00143212" w:rsidRPr="00E8573A">
        <w:rPr>
          <w:lang w:val="ru-RU"/>
        </w:rPr>
        <w:t xml:space="preserve"> внутреннего надзора и оценки. П</w:t>
      </w:r>
      <w:r w:rsidRPr="00E8573A">
        <w:rPr>
          <w:lang w:val="ru-RU"/>
        </w:rPr>
        <w:t xml:space="preserve">Н </w:t>
      </w:r>
      <w:r w:rsidR="00350B09" w:rsidRPr="00E8573A">
        <w:rPr>
          <w:lang w:val="ru-RU"/>
        </w:rPr>
        <w:t>будет создано за счет объединения</w:t>
      </w:r>
      <w:r w:rsidRPr="00E8573A">
        <w:rPr>
          <w:lang w:val="ru-RU"/>
        </w:rPr>
        <w:t xml:space="preserve"> функций аудита и расследован</w:t>
      </w:r>
      <w:r w:rsidR="00143212" w:rsidRPr="00E8573A">
        <w:rPr>
          <w:lang w:val="ru-RU"/>
        </w:rPr>
        <w:t>и</w:t>
      </w:r>
      <w:r w:rsidR="00F16E8C" w:rsidRPr="00E8573A">
        <w:rPr>
          <w:lang w:val="ru-RU"/>
        </w:rPr>
        <w:t>й</w:t>
      </w:r>
      <w:r w:rsidRPr="00E8573A">
        <w:rPr>
          <w:lang w:val="ru-RU"/>
        </w:rPr>
        <w:t xml:space="preserve"> в рамках одного подразделения с добавлением новой функции оценки. Во</w:t>
      </w:r>
      <w:r w:rsidR="00143212" w:rsidRPr="00E8573A">
        <w:rPr>
          <w:lang w:val="ru-RU"/>
        </w:rPr>
        <w:t>зглавлять</w:t>
      </w:r>
      <w:r w:rsidRPr="00E8573A">
        <w:rPr>
          <w:lang w:val="ru-RU"/>
        </w:rPr>
        <w:t xml:space="preserve"> </w:t>
      </w:r>
      <w:r w:rsidR="00143212" w:rsidRPr="00E8573A">
        <w:rPr>
          <w:lang w:val="ru-RU"/>
        </w:rPr>
        <w:t>ПН</w:t>
      </w:r>
      <w:r w:rsidRPr="00E8573A">
        <w:rPr>
          <w:lang w:val="ru-RU"/>
        </w:rPr>
        <w:t xml:space="preserve"> будет </w:t>
      </w:r>
      <w:r w:rsidR="00143212" w:rsidRPr="00E8573A">
        <w:rPr>
          <w:lang w:val="ru-RU"/>
        </w:rPr>
        <w:t>руководитель подразделения по надзору</w:t>
      </w:r>
      <w:r w:rsidRPr="00E8573A">
        <w:rPr>
          <w:lang w:val="ru-RU"/>
        </w:rPr>
        <w:t>, который будет обеспечивать руководст</w:t>
      </w:r>
      <w:r w:rsidR="00461AC0" w:rsidRPr="00E8573A">
        <w:rPr>
          <w:lang w:val="ru-RU"/>
        </w:rPr>
        <w:t>во и стратегическое управление в соответствии со своим уровнем квалификации</w:t>
      </w:r>
      <w:r w:rsidRPr="00E8573A">
        <w:rPr>
          <w:lang w:val="ru-RU"/>
        </w:rPr>
        <w:t xml:space="preserve">, а также </w:t>
      </w:r>
      <w:r w:rsidR="00461AC0" w:rsidRPr="00E8573A">
        <w:rPr>
          <w:lang w:val="ru-RU"/>
        </w:rPr>
        <w:t>следить за соблюдением качества</w:t>
      </w:r>
      <w:r w:rsidRPr="00E8573A">
        <w:rPr>
          <w:lang w:val="ru-RU"/>
        </w:rPr>
        <w:t xml:space="preserve"> </w:t>
      </w:r>
      <w:r w:rsidR="00461AC0" w:rsidRPr="00E8573A">
        <w:rPr>
          <w:lang w:val="ru-RU"/>
        </w:rPr>
        <w:t>обслуживания</w:t>
      </w:r>
      <w:r w:rsidRPr="00E8573A">
        <w:rPr>
          <w:lang w:val="ru-RU"/>
        </w:rPr>
        <w:t>.</w:t>
      </w:r>
    </w:p>
    <w:p w14:paraId="656EFE1E" w14:textId="4810299E" w:rsidR="007F67F8" w:rsidRPr="00E8573A" w:rsidRDefault="00337AE5" w:rsidP="00E92AE1">
      <w:pPr>
        <w:rPr>
          <w:lang w:val="ru-RU"/>
        </w:rPr>
      </w:pPr>
      <w:r w:rsidRPr="00E8573A">
        <w:rPr>
          <w:lang w:val="ru-RU"/>
        </w:rPr>
        <w:t>Объединение</w:t>
      </w:r>
      <w:r w:rsidR="00461AC0" w:rsidRPr="00E8573A">
        <w:rPr>
          <w:lang w:val="ru-RU"/>
        </w:rPr>
        <w:t xml:space="preserve"> этих функций укрепит третью линию в рамках "модели трех линий", позволяя получить более целостное представление о рисковом ландшафте в организации. Аудиты помогают выяв</w:t>
      </w:r>
      <w:r w:rsidR="002C381E" w:rsidRPr="00E8573A">
        <w:rPr>
          <w:lang w:val="ru-RU"/>
        </w:rPr>
        <w:t>лять</w:t>
      </w:r>
      <w:r w:rsidR="00461AC0" w:rsidRPr="00E8573A">
        <w:rPr>
          <w:lang w:val="ru-RU"/>
        </w:rPr>
        <w:t xml:space="preserve"> потенциальные риски и уязвимости в области внутреннего контроля, управления и </w:t>
      </w:r>
      <w:r w:rsidR="002C381E" w:rsidRPr="00E8573A">
        <w:rPr>
          <w:lang w:val="ru-RU"/>
        </w:rPr>
        <w:t>обеспечения соответствия</w:t>
      </w:r>
      <w:r w:rsidR="00461AC0" w:rsidRPr="00E8573A">
        <w:rPr>
          <w:lang w:val="ru-RU"/>
        </w:rPr>
        <w:t xml:space="preserve">; </w:t>
      </w:r>
      <w:r w:rsidR="0047221F" w:rsidRPr="00E8573A">
        <w:rPr>
          <w:lang w:val="ru-RU"/>
        </w:rPr>
        <w:t xml:space="preserve">в рамках функции </w:t>
      </w:r>
      <w:r w:rsidR="00461AC0" w:rsidRPr="00E8573A">
        <w:rPr>
          <w:lang w:val="ru-RU"/>
        </w:rPr>
        <w:t>расследования рассматривают</w:t>
      </w:r>
      <w:r w:rsidR="0047221F" w:rsidRPr="00E8573A">
        <w:rPr>
          <w:lang w:val="ru-RU"/>
        </w:rPr>
        <w:t>ся</w:t>
      </w:r>
      <w:r w:rsidR="00461AC0" w:rsidRPr="00E8573A">
        <w:rPr>
          <w:lang w:val="ru-RU"/>
        </w:rPr>
        <w:t xml:space="preserve"> заявления о неправомерных действиях, мошенничестве или других н</w:t>
      </w:r>
      <w:r w:rsidR="0047221F" w:rsidRPr="00E8573A">
        <w:rPr>
          <w:lang w:val="ru-RU"/>
        </w:rPr>
        <w:t>арушениях внутренней нормативно-правовой</w:t>
      </w:r>
      <w:r w:rsidR="00461AC0" w:rsidRPr="00E8573A">
        <w:rPr>
          <w:lang w:val="ru-RU"/>
        </w:rPr>
        <w:t xml:space="preserve"> базы МСЭ; а </w:t>
      </w:r>
      <w:r w:rsidR="0047221F" w:rsidRPr="00E8573A">
        <w:rPr>
          <w:lang w:val="ru-RU"/>
        </w:rPr>
        <w:t>функция оценки позволяет</w:t>
      </w:r>
      <w:r w:rsidR="00461AC0" w:rsidRPr="00E8573A">
        <w:rPr>
          <w:lang w:val="ru-RU"/>
        </w:rPr>
        <w:t xml:space="preserve"> оцени</w:t>
      </w:r>
      <w:r w:rsidR="0047221F" w:rsidRPr="00E8573A">
        <w:rPr>
          <w:lang w:val="ru-RU"/>
        </w:rPr>
        <w:t>ть</w:t>
      </w:r>
      <w:r w:rsidR="00461AC0" w:rsidRPr="00E8573A">
        <w:rPr>
          <w:lang w:val="ru-RU"/>
        </w:rPr>
        <w:t xml:space="preserve"> эффективность и воздействие программ, </w:t>
      </w:r>
      <w:r w:rsidR="002C381E" w:rsidRPr="00E8573A">
        <w:rPr>
          <w:lang w:val="ru-RU"/>
        </w:rPr>
        <w:t xml:space="preserve">мер </w:t>
      </w:r>
      <w:r w:rsidR="00461AC0" w:rsidRPr="00E8573A">
        <w:rPr>
          <w:lang w:val="ru-RU"/>
        </w:rPr>
        <w:t>политики и мероприятий в рамках всей организации.</w:t>
      </w:r>
    </w:p>
    <w:p w14:paraId="339CDC4C" w14:textId="16C1B034" w:rsidR="0047221F" w:rsidRPr="00E8573A" w:rsidRDefault="0047221F" w:rsidP="00E92AE1">
      <w:pPr>
        <w:rPr>
          <w:lang w:val="ru-RU"/>
        </w:rPr>
      </w:pPr>
      <w:r w:rsidRPr="00E8573A">
        <w:rPr>
          <w:lang w:val="ru-RU"/>
        </w:rPr>
        <w:t>Объединение этих функци</w:t>
      </w:r>
      <w:r w:rsidR="002C381E" w:rsidRPr="00E8573A">
        <w:rPr>
          <w:lang w:val="ru-RU"/>
        </w:rPr>
        <w:t>й в одном подразделении при обеспечении четкого разграничения полномочий</w:t>
      </w:r>
      <w:r w:rsidRPr="00E8573A">
        <w:rPr>
          <w:lang w:val="ru-RU"/>
        </w:rPr>
        <w:t xml:space="preserve"> будет способствовать созданию более надежной системы управления рисками и повысит эффективность координации, обмена информацией и связи между соответствующими группами, выполняющими надзорные функции (обеспечивая при этом конфиденциальность при проведении расследований). Это приведет к более эффективному выявлению и решению системных вопросов, повышению эффективности и принятию более обоснованных решений.</w:t>
      </w:r>
    </w:p>
    <w:p w14:paraId="619E6EB2" w14:textId="54316349" w:rsidR="0047221F" w:rsidRPr="00E8573A" w:rsidRDefault="0047221F" w:rsidP="00E92AE1">
      <w:pPr>
        <w:rPr>
          <w:lang w:val="ru-RU"/>
        </w:rPr>
      </w:pPr>
      <w:r w:rsidRPr="00E8573A">
        <w:rPr>
          <w:lang w:val="ru-RU"/>
        </w:rPr>
        <w:t>Эт</w:t>
      </w:r>
      <w:r w:rsidR="00B42CF0" w:rsidRPr="00E8573A">
        <w:rPr>
          <w:lang w:val="ru-RU"/>
        </w:rPr>
        <w:t>о новое подразделение позволит повысить эффективность распределения рабочей нагрузки, связанной с управлением,</w:t>
      </w:r>
      <w:r w:rsidRPr="00E8573A">
        <w:rPr>
          <w:lang w:val="ru-RU"/>
        </w:rPr>
        <w:t xml:space="preserve"> и ресурсов, поскольку ожидается, что такая конфигурация обеспечит большую гибкость, </w:t>
      </w:r>
      <w:r w:rsidR="00B42CF0" w:rsidRPr="00E8573A">
        <w:rPr>
          <w:lang w:val="ru-RU"/>
        </w:rPr>
        <w:t>благодаря чему</w:t>
      </w:r>
      <w:r w:rsidRPr="00E8573A">
        <w:rPr>
          <w:lang w:val="ru-RU"/>
        </w:rPr>
        <w:t xml:space="preserve"> аудиторы смогут оказывать поддержку расследованиям и наоборот, в зависимости от конкретных потребностей организации в </w:t>
      </w:r>
      <w:r w:rsidR="00B42CF0" w:rsidRPr="00E8573A">
        <w:rPr>
          <w:lang w:val="ru-RU"/>
        </w:rPr>
        <w:t>конкретный</w:t>
      </w:r>
      <w:r w:rsidRPr="00E8573A">
        <w:rPr>
          <w:lang w:val="ru-RU"/>
        </w:rPr>
        <w:t xml:space="preserve"> момент времени. </w:t>
      </w:r>
      <w:r w:rsidR="00B42CF0" w:rsidRPr="00E8573A">
        <w:rPr>
          <w:lang w:val="ru-RU"/>
        </w:rPr>
        <w:t>Новое подразделение</w:t>
      </w:r>
      <w:r w:rsidRPr="00E8573A">
        <w:rPr>
          <w:lang w:val="ru-RU"/>
        </w:rPr>
        <w:t xml:space="preserve"> будет </w:t>
      </w:r>
      <w:r w:rsidR="00B42CF0" w:rsidRPr="00E8573A">
        <w:rPr>
          <w:lang w:val="ru-RU"/>
        </w:rPr>
        <w:t>выступать</w:t>
      </w:r>
      <w:r w:rsidRPr="00E8573A">
        <w:rPr>
          <w:lang w:val="ru-RU"/>
        </w:rPr>
        <w:t xml:space="preserve"> в качестве единого контактного центра </w:t>
      </w:r>
      <w:r w:rsidR="002C381E" w:rsidRPr="00E8573A">
        <w:rPr>
          <w:lang w:val="ru-RU"/>
        </w:rPr>
        <w:t>при</w:t>
      </w:r>
      <w:r w:rsidRPr="00E8573A">
        <w:rPr>
          <w:lang w:val="ru-RU"/>
        </w:rPr>
        <w:t xml:space="preserve"> </w:t>
      </w:r>
      <w:r w:rsidR="002C381E" w:rsidRPr="00E8573A">
        <w:rPr>
          <w:lang w:val="ru-RU"/>
        </w:rPr>
        <w:t>осуществлении взаимодействия</w:t>
      </w:r>
      <w:r w:rsidRPr="00E8573A">
        <w:rPr>
          <w:lang w:val="ru-RU"/>
        </w:rPr>
        <w:t xml:space="preserve"> с тремя значительными профессиональными сетями в системе Орган</w:t>
      </w:r>
      <w:r w:rsidR="00B42CF0" w:rsidRPr="00E8573A">
        <w:rPr>
          <w:lang w:val="ru-RU"/>
        </w:rPr>
        <w:t xml:space="preserve">изации Объединенных Наций: 1) </w:t>
      </w:r>
      <w:r w:rsidR="0077365D" w:rsidRPr="00E8573A">
        <w:rPr>
          <w:lang w:val="ru-RU"/>
        </w:rPr>
        <w:t xml:space="preserve">Представителями </w:t>
      </w:r>
      <w:r w:rsidRPr="00E8573A">
        <w:rPr>
          <w:lang w:val="ru-RU"/>
        </w:rPr>
        <w:t>служб внутренне</w:t>
      </w:r>
      <w:r w:rsidR="002C6563" w:rsidRPr="00E8573A">
        <w:rPr>
          <w:lang w:val="ru-RU"/>
        </w:rPr>
        <w:t>й</w:t>
      </w:r>
      <w:r w:rsidR="0077365D" w:rsidRPr="00E8573A">
        <w:rPr>
          <w:lang w:val="ru-RU"/>
        </w:rPr>
        <w:t xml:space="preserve"> </w:t>
      </w:r>
      <w:r w:rsidR="002C6563" w:rsidRPr="00E8573A">
        <w:rPr>
          <w:lang w:val="ru-RU"/>
        </w:rPr>
        <w:t xml:space="preserve">ревизии </w:t>
      </w:r>
      <w:r w:rsidR="0077365D" w:rsidRPr="00E8573A">
        <w:rPr>
          <w:lang w:val="ru-RU"/>
        </w:rPr>
        <w:t xml:space="preserve">организаций </w:t>
      </w:r>
      <w:r w:rsidRPr="00E8573A">
        <w:rPr>
          <w:lang w:val="ru-RU"/>
        </w:rPr>
        <w:t>системы Организации Объ</w:t>
      </w:r>
      <w:r w:rsidR="00B42CF0" w:rsidRPr="00E8573A">
        <w:rPr>
          <w:lang w:val="ru-RU"/>
        </w:rPr>
        <w:t>единенных Наций (</w:t>
      </w:r>
      <w:r w:rsidR="005554F5" w:rsidRPr="00E8573A">
        <w:rPr>
          <w:lang w:val="ru-RU"/>
        </w:rPr>
        <w:t>ПС</w:t>
      </w:r>
      <w:r w:rsidR="002C6563" w:rsidRPr="00E8573A">
        <w:rPr>
          <w:lang w:val="ru-RU"/>
        </w:rPr>
        <w:t>ВР</w:t>
      </w:r>
      <w:r w:rsidR="005554F5" w:rsidRPr="00E8573A">
        <w:rPr>
          <w:lang w:val="ru-RU"/>
        </w:rPr>
        <w:t xml:space="preserve"> ООН</w:t>
      </w:r>
      <w:r w:rsidR="00B42CF0" w:rsidRPr="00E8573A">
        <w:rPr>
          <w:lang w:val="ru-RU"/>
        </w:rPr>
        <w:t>); 2) П</w:t>
      </w:r>
      <w:r w:rsidRPr="00E8573A">
        <w:rPr>
          <w:lang w:val="ru-RU"/>
        </w:rPr>
        <w:t>ре</w:t>
      </w:r>
      <w:r w:rsidR="00345C7E" w:rsidRPr="00E8573A">
        <w:rPr>
          <w:lang w:val="ru-RU"/>
        </w:rPr>
        <w:t xml:space="preserve">дставителями служб </w:t>
      </w:r>
      <w:r w:rsidR="002C6563" w:rsidRPr="00E8573A">
        <w:rPr>
          <w:lang w:val="ru-RU"/>
        </w:rPr>
        <w:t xml:space="preserve">расследований </w:t>
      </w:r>
      <w:r w:rsidRPr="00E8573A">
        <w:rPr>
          <w:lang w:val="ru-RU"/>
        </w:rPr>
        <w:t>Организации Объединенных Наций (</w:t>
      </w:r>
      <w:r w:rsidR="005554F5" w:rsidRPr="00E8573A">
        <w:rPr>
          <w:lang w:val="ru-RU"/>
        </w:rPr>
        <w:t>ПС</w:t>
      </w:r>
      <w:r w:rsidR="002C6563" w:rsidRPr="00E8573A">
        <w:rPr>
          <w:lang w:val="ru-RU"/>
        </w:rPr>
        <w:t>Р</w:t>
      </w:r>
      <w:r w:rsidR="005554F5" w:rsidRPr="00E8573A">
        <w:rPr>
          <w:lang w:val="ru-RU"/>
        </w:rPr>
        <w:t xml:space="preserve"> ООН</w:t>
      </w:r>
      <w:r w:rsidRPr="00E8573A">
        <w:rPr>
          <w:lang w:val="ru-RU"/>
        </w:rPr>
        <w:t xml:space="preserve">); и 3) Группой Организации </w:t>
      </w:r>
      <w:r w:rsidRPr="00E8573A">
        <w:rPr>
          <w:lang w:val="ru-RU"/>
        </w:rPr>
        <w:lastRenderedPageBreak/>
        <w:t xml:space="preserve">Объединенных Наций </w:t>
      </w:r>
      <w:r w:rsidR="00345C7E" w:rsidRPr="00E8573A">
        <w:rPr>
          <w:lang w:val="ru-RU"/>
        </w:rPr>
        <w:t xml:space="preserve">по оценке </w:t>
      </w:r>
      <w:r w:rsidRPr="00E8573A">
        <w:rPr>
          <w:lang w:val="ru-RU"/>
        </w:rPr>
        <w:t>(</w:t>
      </w:r>
      <w:r w:rsidR="00427E7D" w:rsidRPr="00E8573A">
        <w:rPr>
          <w:lang w:val="ru-RU"/>
        </w:rPr>
        <w:t>ЮНЕГ</w:t>
      </w:r>
      <w:r w:rsidRPr="00E8573A">
        <w:rPr>
          <w:lang w:val="ru-RU"/>
        </w:rPr>
        <w:t xml:space="preserve">). Ожидается, что этот механизм будет способствовать продвижению </w:t>
      </w:r>
      <w:r w:rsidR="002C381E" w:rsidRPr="00E8573A">
        <w:rPr>
          <w:lang w:val="ru-RU"/>
        </w:rPr>
        <w:t xml:space="preserve">практических методов, связанных с надзорной деятельностью, </w:t>
      </w:r>
      <w:r w:rsidRPr="00E8573A">
        <w:rPr>
          <w:lang w:val="ru-RU"/>
        </w:rPr>
        <w:t xml:space="preserve">и обмену </w:t>
      </w:r>
      <w:r w:rsidR="002C381E" w:rsidRPr="00E8573A">
        <w:rPr>
          <w:lang w:val="ru-RU"/>
        </w:rPr>
        <w:t>опытом в этой области</w:t>
      </w:r>
      <w:r w:rsidRPr="00E8573A">
        <w:rPr>
          <w:lang w:val="ru-RU"/>
        </w:rPr>
        <w:t>.</w:t>
      </w:r>
    </w:p>
    <w:p w14:paraId="7C124443" w14:textId="03828D36" w:rsidR="00E92AE1" w:rsidRPr="00E8573A" w:rsidRDefault="00E92AE1" w:rsidP="00E92AE1">
      <w:pPr>
        <w:pStyle w:val="Heading1"/>
        <w:rPr>
          <w:lang w:val="ru-RU"/>
        </w:rPr>
      </w:pPr>
      <w:r w:rsidRPr="00E8573A">
        <w:rPr>
          <w:lang w:val="ru-RU"/>
        </w:rPr>
        <w:t>2</w:t>
      </w:r>
      <w:r w:rsidRPr="00E8573A">
        <w:rPr>
          <w:lang w:val="ru-RU"/>
        </w:rPr>
        <w:tab/>
      </w:r>
      <w:r w:rsidR="00345C7E" w:rsidRPr="00E8573A">
        <w:rPr>
          <w:lang w:val="ru-RU"/>
        </w:rPr>
        <w:t>Функции и обязанности подразделения по надзору</w:t>
      </w:r>
    </w:p>
    <w:p w14:paraId="1979454C" w14:textId="68ADD727" w:rsidR="00345C7E" w:rsidRPr="00E8573A" w:rsidRDefault="00345C7E" w:rsidP="00E92AE1">
      <w:pPr>
        <w:rPr>
          <w:lang w:val="ru-RU"/>
        </w:rPr>
      </w:pPr>
      <w:r w:rsidRPr="00E8573A">
        <w:rPr>
          <w:lang w:val="ru-RU"/>
        </w:rPr>
        <w:t>Подразделение по надзору (ПН) будет помогать Генеральному секретарю МСЭ в выполнении обязанностей по надзору за управлением. Деятельность ПН в области аудита, расследования и оценки будет регулироваться в соответствии с Финансовым регламентом и Финансовыми правилами МСЭ и Уставом подразделения по надзору, в котором, среди прочего, будет определена его миссия, сфера деятельности, обязанности и полномочия, а также зафиксирован ключевой принцип независимости ПН при выполнении своих обязанностей.</w:t>
      </w:r>
    </w:p>
    <w:p w14:paraId="7C3291DF" w14:textId="3F71C8B5" w:rsidR="00345C7E" w:rsidRPr="00E8573A" w:rsidRDefault="00345C7E" w:rsidP="00E92AE1">
      <w:pPr>
        <w:rPr>
          <w:lang w:val="ru-RU"/>
        </w:rPr>
      </w:pPr>
      <w:r w:rsidRPr="00E8573A">
        <w:rPr>
          <w:lang w:val="ru-RU"/>
        </w:rPr>
        <w:t>Услуги внутреннего надзора охватывают все программы, проекты, виды деятельности и мероприятия, осуществляемые тремя бюро МСЭ и департаментами Генерального секретариата, в том числе на местах. В основе деятельности ПН будут лежать следующие принципы:</w:t>
      </w:r>
    </w:p>
    <w:p w14:paraId="2130A28C" w14:textId="006231AB" w:rsidR="00345C7E" w:rsidRPr="00E8573A" w:rsidRDefault="00E92AE1" w:rsidP="00E92AE1">
      <w:pPr>
        <w:pStyle w:val="enumlev1"/>
        <w:rPr>
          <w:lang w:val="ru-RU"/>
        </w:rPr>
      </w:pPr>
      <w:r w:rsidRPr="00E8573A">
        <w:rPr>
          <w:lang w:val="ru-RU"/>
        </w:rPr>
        <w:t>a)</w:t>
      </w:r>
      <w:r w:rsidRPr="00E8573A">
        <w:rPr>
          <w:lang w:val="ru-RU"/>
        </w:rPr>
        <w:tab/>
      </w:r>
      <w:r w:rsidR="00345C7E" w:rsidRPr="00E8573A">
        <w:rPr>
          <w:u w:val="single"/>
          <w:lang w:val="ru-RU"/>
        </w:rPr>
        <w:t>Усиление прозрачности и подотчетности</w:t>
      </w:r>
      <w:r w:rsidR="00345C7E" w:rsidRPr="00E8573A">
        <w:rPr>
          <w:lang w:val="ru-RU"/>
        </w:rPr>
        <w:t xml:space="preserve">: ПН будет </w:t>
      </w:r>
      <w:r w:rsidR="00EA48BA" w:rsidRPr="00E8573A">
        <w:rPr>
          <w:lang w:val="ru-RU"/>
        </w:rPr>
        <w:t>следить за тем, чтобы деятельность МСЭ соответствовала ц</w:t>
      </w:r>
      <w:r w:rsidR="00345C7E" w:rsidRPr="00E8573A">
        <w:rPr>
          <w:lang w:val="ru-RU"/>
        </w:rPr>
        <w:t xml:space="preserve">елям, политике и процедурам организации, </w:t>
      </w:r>
      <w:r w:rsidR="00EA48BA" w:rsidRPr="00E8573A">
        <w:rPr>
          <w:lang w:val="ru-RU"/>
        </w:rPr>
        <w:t xml:space="preserve">руководящим </w:t>
      </w:r>
      <w:r w:rsidR="00345C7E" w:rsidRPr="00E8573A">
        <w:rPr>
          <w:lang w:val="ru-RU"/>
        </w:rPr>
        <w:t xml:space="preserve">указаниям секретариата </w:t>
      </w:r>
      <w:r w:rsidR="00EA48BA" w:rsidRPr="00E8573A">
        <w:rPr>
          <w:lang w:val="ru-RU"/>
        </w:rPr>
        <w:t>Организации Объединенных Наций</w:t>
      </w:r>
      <w:r w:rsidR="00345C7E" w:rsidRPr="00E8573A">
        <w:rPr>
          <w:lang w:val="ru-RU"/>
        </w:rPr>
        <w:t xml:space="preserve"> и системы </w:t>
      </w:r>
      <w:r w:rsidR="00EA48BA" w:rsidRPr="00E8573A">
        <w:rPr>
          <w:lang w:val="ru-RU"/>
        </w:rPr>
        <w:t>Организации Объединенных Наций</w:t>
      </w:r>
      <w:r w:rsidR="00345C7E" w:rsidRPr="00E8573A">
        <w:rPr>
          <w:lang w:val="ru-RU"/>
        </w:rPr>
        <w:t xml:space="preserve">, а также интересам заинтересованных сторон МСЭ. </w:t>
      </w:r>
      <w:r w:rsidR="00EA48BA" w:rsidRPr="00E8573A">
        <w:rPr>
          <w:lang w:val="ru-RU"/>
        </w:rPr>
        <w:t xml:space="preserve">При помощи этого подразделения </w:t>
      </w:r>
      <w:r w:rsidR="00345C7E" w:rsidRPr="00E8573A">
        <w:rPr>
          <w:lang w:val="ru-RU"/>
        </w:rPr>
        <w:t xml:space="preserve">Генеральный секретарь будет </w:t>
      </w:r>
      <w:r w:rsidR="00EA48BA" w:rsidRPr="00E8573A">
        <w:rPr>
          <w:lang w:val="ru-RU"/>
        </w:rPr>
        <w:t>следить за тем</w:t>
      </w:r>
      <w:r w:rsidR="00345C7E" w:rsidRPr="00E8573A">
        <w:rPr>
          <w:lang w:val="ru-RU"/>
        </w:rPr>
        <w:t xml:space="preserve">, чтобы МСЭ оставался прозрачным и подотчетным </w:t>
      </w:r>
      <w:r w:rsidR="00EA48BA" w:rsidRPr="00E8573A">
        <w:rPr>
          <w:lang w:val="ru-RU"/>
        </w:rPr>
        <w:t>Государствам-Ч</w:t>
      </w:r>
      <w:r w:rsidR="00345C7E" w:rsidRPr="00E8573A">
        <w:rPr>
          <w:lang w:val="ru-RU"/>
        </w:rPr>
        <w:t>ленам, более широкой системе ООН и общественности.</w:t>
      </w:r>
    </w:p>
    <w:p w14:paraId="48E98287" w14:textId="0524CBD4" w:rsidR="00EA48BA" w:rsidRPr="00E8573A" w:rsidRDefault="004B7D9F" w:rsidP="00E92AE1">
      <w:pPr>
        <w:pStyle w:val="enumlev1"/>
        <w:rPr>
          <w:lang w:val="ru-RU"/>
        </w:rPr>
      </w:pPr>
      <w:r w:rsidRPr="00E8573A">
        <w:rPr>
          <w:lang w:val="ru-RU"/>
        </w:rPr>
        <w:t>b</w:t>
      </w:r>
      <w:r w:rsidR="00E92AE1" w:rsidRPr="00E8573A">
        <w:rPr>
          <w:lang w:val="ru-RU"/>
        </w:rPr>
        <w:t>)</w:t>
      </w:r>
      <w:r w:rsidR="00E92AE1" w:rsidRPr="00E8573A">
        <w:rPr>
          <w:lang w:val="ru-RU"/>
        </w:rPr>
        <w:tab/>
      </w:r>
      <w:r w:rsidR="00EA48BA" w:rsidRPr="00E8573A">
        <w:rPr>
          <w:u w:val="single"/>
          <w:lang w:val="ru-RU"/>
        </w:rPr>
        <w:t>Повышение эффективности системы управления рисками и внутреннего контроля</w:t>
      </w:r>
      <w:r w:rsidR="00EA48BA" w:rsidRPr="00E8573A">
        <w:rPr>
          <w:lang w:val="ru-RU"/>
        </w:rPr>
        <w:t>: ПН поможет определить потенциальные риски и возможности для повышения эффективности внутреннего контроля в МСЭ, тем самым способствуя созданию надежной системы управления рисками. Подразделение также будет поддерживать МСЭ во внедрении и соблюдении передовой практики в отношении пяти компонентов системы COSO</w:t>
      </w:r>
      <w:r w:rsidR="00EA48BA" w:rsidRPr="00E8573A">
        <w:rPr>
          <w:rStyle w:val="FootnoteReference"/>
          <w:lang w:val="ru-RU"/>
        </w:rPr>
        <w:footnoteReference w:id="2"/>
      </w:r>
      <w:r w:rsidR="00EA48BA" w:rsidRPr="00E8573A">
        <w:rPr>
          <w:lang w:val="ru-RU"/>
        </w:rPr>
        <w:t>: среда контроля, оценка рисков, деятельность по контролю, информационно-коммуникационная деятельность и мониторинг.</w:t>
      </w:r>
    </w:p>
    <w:p w14:paraId="0A18D718" w14:textId="3C5193D6" w:rsidR="008D5659" w:rsidRPr="00E8573A" w:rsidRDefault="004B7D9F" w:rsidP="00E92AE1">
      <w:pPr>
        <w:pStyle w:val="enumlev1"/>
        <w:rPr>
          <w:lang w:val="ru-RU"/>
        </w:rPr>
      </w:pPr>
      <w:r w:rsidRPr="00E8573A">
        <w:rPr>
          <w:lang w:val="ru-RU"/>
        </w:rPr>
        <w:t>c</w:t>
      </w:r>
      <w:r w:rsidR="00E92AE1" w:rsidRPr="00E8573A">
        <w:rPr>
          <w:lang w:val="ru-RU"/>
        </w:rPr>
        <w:t>)</w:t>
      </w:r>
      <w:r w:rsidR="00E92AE1" w:rsidRPr="00E8573A">
        <w:rPr>
          <w:lang w:val="ru-RU"/>
        </w:rPr>
        <w:tab/>
      </w:r>
      <w:r w:rsidR="008D5659" w:rsidRPr="00E8573A">
        <w:rPr>
          <w:u w:val="single"/>
          <w:lang w:val="ru-RU"/>
        </w:rPr>
        <w:t>Формирование культуры непрерывного обучения и совершенствования</w:t>
      </w:r>
      <w:r w:rsidR="008D5659" w:rsidRPr="00E8573A">
        <w:rPr>
          <w:lang w:val="ru-RU"/>
        </w:rPr>
        <w:t xml:space="preserve">: </w:t>
      </w:r>
      <w:r w:rsidR="00BC36CF" w:rsidRPr="00E8573A">
        <w:rPr>
          <w:lang w:val="ru-RU"/>
        </w:rPr>
        <w:t>ПН</w:t>
      </w:r>
      <w:r w:rsidR="008D5659" w:rsidRPr="00E8573A">
        <w:rPr>
          <w:lang w:val="ru-RU"/>
        </w:rPr>
        <w:t xml:space="preserve"> будет </w:t>
      </w:r>
      <w:r w:rsidR="00BC36CF" w:rsidRPr="00E8573A">
        <w:rPr>
          <w:lang w:val="ru-RU"/>
        </w:rPr>
        <w:t>содействовать</w:t>
      </w:r>
      <w:r w:rsidR="008D5659" w:rsidRPr="00E8573A">
        <w:rPr>
          <w:lang w:val="ru-RU"/>
        </w:rPr>
        <w:t xml:space="preserve"> обмену накопленным опытом и </w:t>
      </w:r>
      <w:r w:rsidR="00BC36CF" w:rsidRPr="00E8573A">
        <w:rPr>
          <w:lang w:val="ru-RU"/>
        </w:rPr>
        <w:t xml:space="preserve">примерами передового опыта </w:t>
      </w:r>
      <w:r w:rsidR="008D5659" w:rsidRPr="00E8573A">
        <w:rPr>
          <w:lang w:val="ru-RU"/>
        </w:rPr>
        <w:t>в рамках секретариата МСЭ. Это будет способствовать формированию культуры непрерывного обучения и совершенствования в целях повышения эффективности работы организации.</w:t>
      </w:r>
    </w:p>
    <w:p w14:paraId="462D1FEF" w14:textId="77777777" w:rsidR="00BC36CF" w:rsidRPr="00E8573A" w:rsidRDefault="00BC36CF" w:rsidP="00E92AE1">
      <w:pPr>
        <w:rPr>
          <w:lang w:val="ru-RU"/>
        </w:rPr>
      </w:pPr>
      <w:r w:rsidRPr="00E8573A">
        <w:rPr>
          <w:lang w:val="ru-RU"/>
        </w:rPr>
        <w:t xml:space="preserve">В обязанности ПН будет входить: </w:t>
      </w:r>
    </w:p>
    <w:p w14:paraId="4A69723C" w14:textId="0863CECF" w:rsidR="005D3846" w:rsidRPr="00E8573A" w:rsidRDefault="00E92AE1" w:rsidP="00E92AE1">
      <w:pPr>
        <w:pStyle w:val="enumlev1"/>
        <w:rPr>
          <w:lang w:val="ru-RU"/>
        </w:rPr>
      </w:pPr>
      <w:bookmarkStart w:id="8" w:name="here"/>
      <w:r w:rsidRPr="00E8573A">
        <w:rPr>
          <w:lang w:val="ru-RU"/>
        </w:rPr>
        <w:t>a)</w:t>
      </w:r>
      <w:r w:rsidRPr="00E8573A">
        <w:rPr>
          <w:lang w:val="ru-RU"/>
        </w:rPr>
        <w:tab/>
      </w:r>
      <w:r w:rsidR="005D3846" w:rsidRPr="00E8573A">
        <w:rPr>
          <w:u w:val="single"/>
          <w:lang w:val="ru-RU"/>
        </w:rPr>
        <w:t>Внутренний аудит</w:t>
      </w:r>
      <w:r w:rsidR="005D3846" w:rsidRPr="00E8573A">
        <w:rPr>
          <w:lang w:val="ru-RU"/>
        </w:rPr>
        <w:t xml:space="preserve">: </w:t>
      </w:r>
      <w:r w:rsidR="00E8573A" w:rsidRPr="00E8573A">
        <w:rPr>
          <w:lang w:val="ru-RU"/>
        </w:rPr>
        <w:t xml:space="preserve">проводимые </w:t>
      </w:r>
      <w:r w:rsidR="005D3846" w:rsidRPr="00E8573A">
        <w:rPr>
          <w:lang w:val="ru-RU"/>
        </w:rPr>
        <w:t xml:space="preserve">ПН внутренние аудиты </w:t>
      </w:r>
      <w:r w:rsidR="00537541" w:rsidRPr="00E8573A">
        <w:rPr>
          <w:lang w:val="ru-RU"/>
        </w:rPr>
        <w:t xml:space="preserve">будут </w:t>
      </w:r>
      <w:r w:rsidR="005D3846" w:rsidRPr="00E8573A">
        <w:rPr>
          <w:lang w:val="ru-RU"/>
        </w:rPr>
        <w:t xml:space="preserve">выступать в качестве независимой и объективной деятельности по обеспечению гарантий и консультированию, которая призвана повысить ценность и эффективность деятельности организации. Аудиты будут оказывать содействие МСЭ в выполнении его задач за счет применения системного и дисциплинированного подхода к оценке и повышению эффективности процессов руководства, управления рисками и контроля, обеспечивая соблюдение требований. Все аудиты будут проводиться с учетом рисков </w:t>
      </w:r>
      <w:r w:rsidR="005D3846" w:rsidRPr="00E8573A">
        <w:rPr>
          <w:lang w:val="ru-RU"/>
        </w:rPr>
        <w:lastRenderedPageBreak/>
        <w:t>и в соответствии с международными основами профессиональной практики, утвержденными Институтом внутренних аудиторов</w:t>
      </w:r>
      <w:r w:rsidR="005D3846" w:rsidRPr="00E8573A">
        <w:rPr>
          <w:rStyle w:val="FootnoteReference"/>
          <w:lang w:val="ru-RU"/>
        </w:rPr>
        <w:footnoteReference w:id="3"/>
      </w:r>
      <w:r w:rsidR="005D3846" w:rsidRPr="00E8573A">
        <w:rPr>
          <w:lang w:val="ru-RU"/>
        </w:rPr>
        <w:t>.</w:t>
      </w:r>
    </w:p>
    <w:bookmarkEnd w:id="8"/>
    <w:p w14:paraId="6D28CB2F" w14:textId="06943A2A" w:rsidR="005D3846" w:rsidRPr="00E8573A" w:rsidRDefault="004B7D9F" w:rsidP="00E92AE1">
      <w:pPr>
        <w:pStyle w:val="enumlev1"/>
        <w:rPr>
          <w:lang w:val="ru-RU"/>
        </w:rPr>
      </w:pPr>
      <w:r w:rsidRPr="00E8573A">
        <w:rPr>
          <w:lang w:val="ru-RU"/>
        </w:rPr>
        <w:t>b</w:t>
      </w:r>
      <w:r w:rsidR="00E92AE1" w:rsidRPr="00E8573A">
        <w:rPr>
          <w:lang w:val="ru-RU"/>
        </w:rPr>
        <w:t>)</w:t>
      </w:r>
      <w:r w:rsidR="00E92AE1" w:rsidRPr="00E8573A">
        <w:rPr>
          <w:lang w:val="ru-RU"/>
        </w:rPr>
        <w:tab/>
      </w:r>
      <w:r w:rsidR="005D3846" w:rsidRPr="00E8573A">
        <w:rPr>
          <w:u w:val="single"/>
          <w:lang w:val="ru-RU"/>
        </w:rPr>
        <w:t>Расследования</w:t>
      </w:r>
      <w:r w:rsidR="005D3846" w:rsidRPr="00E8573A">
        <w:rPr>
          <w:lang w:val="ru-RU"/>
        </w:rPr>
        <w:t xml:space="preserve">: ПН будет расследовать заявления о неправомерных действиях </w:t>
      </w:r>
      <w:r w:rsidR="00537541" w:rsidRPr="00E8573A">
        <w:rPr>
          <w:lang w:val="ru-RU"/>
        </w:rPr>
        <w:t xml:space="preserve">со стороны </w:t>
      </w:r>
      <w:r w:rsidR="005D3846" w:rsidRPr="00E8573A">
        <w:rPr>
          <w:lang w:val="ru-RU"/>
        </w:rPr>
        <w:t xml:space="preserve">персонала МСЭ, включая мошенничество, кражи и растраты, коррупцию, сексуальные домогательства, сексуальную эксплуатацию и злоупотребления, дискриминацию, </w:t>
      </w:r>
      <w:r w:rsidR="000E4848" w:rsidRPr="00E8573A">
        <w:rPr>
          <w:lang w:val="ru-RU"/>
        </w:rPr>
        <w:t>домогательства</w:t>
      </w:r>
      <w:r w:rsidR="005D3846" w:rsidRPr="00E8573A">
        <w:rPr>
          <w:lang w:val="ru-RU"/>
        </w:rPr>
        <w:t xml:space="preserve"> на рабочем месте и злоупотребление полномочиями, месть в отношении </w:t>
      </w:r>
      <w:r w:rsidR="000E4848" w:rsidRPr="00E8573A">
        <w:rPr>
          <w:lang w:val="ru-RU"/>
        </w:rPr>
        <w:t>сотрудников, сообщающих о нарушениях</w:t>
      </w:r>
      <w:r w:rsidR="005D3846" w:rsidRPr="00E8573A">
        <w:rPr>
          <w:lang w:val="ru-RU"/>
        </w:rPr>
        <w:t xml:space="preserve">, а также злоупотребление привилегиями и иммунитетами. </w:t>
      </w:r>
      <w:r w:rsidR="000E4848" w:rsidRPr="00E8573A">
        <w:rPr>
          <w:lang w:val="ru-RU"/>
        </w:rPr>
        <w:t>ПН</w:t>
      </w:r>
      <w:r w:rsidR="005D3846" w:rsidRPr="00E8573A">
        <w:rPr>
          <w:lang w:val="ru-RU"/>
        </w:rPr>
        <w:t xml:space="preserve"> будет нести исключительную ответственность за проведение всех расследований в рамках МСЭ.</w:t>
      </w:r>
    </w:p>
    <w:p w14:paraId="50CFA8A2" w14:textId="283AA612" w:rsidR="000E4848" w:rsidRPr="00E8573A" w:rsidRDefault="004B7D9F" w:rsidP="00E92AE1">
      <w:pPr>
        <w:pStyle w:val="enumlev1"/>
        <w:rPr>
          <w:lang w:val="ru-RU"/>
        </w:rPr>
      </w:pPr>
      <w:r w:rsidRPr="00E8573A">
        <w:rPr>
          <w:lang w:val="ru-RU"/>
        </w:rPr>
        <w:t>c</w:t>
      </w:r>
      <w:r w:rsidR="00E92AE1" w:rsidRPr="00E8573A">
        <w:rPr>
          <w:lang w:val="ru-RU"/>
        </w:rPr>
        <w:t>)</w:t>
      </w:r>
      <w:r w:rsidR="00E92AE1" w:rsidRPr="00E8573A">
        <w:rPr>
          <w:lang w:val="ru-RU"/>
        </w:rPr>
        <w:tab/>
      </w:r>
      <w:r w:rsidR="000E4848" w:rsidRPr="00E8573A">
        <w:rPr>
          <w:u w:val="single"/>
          <w:lang w:val="ru-RU"/>
        </w:rPr>
        <w:t>Оценка</w:t>
      </w:r>
      <w:r w:rsidR="000E4848" w:rsidRPr="00E8573A">
        <w:rPr>
          <w:lang w:val="ru-RU"/>
        </w:rPr>
        <w:t xml:space="preserve">: </w:t>
      </w:r>
      <w:r w:rsidR="00E8573A" w:rsidRPr="00E8573A">
        <w:rPr>
          <w:lang w:val="ru-RU"/>
        </w:rPr>
        <w:t xml:space="preserve">оценка </w:t>
      </w:r>
      <w:r w:rsidR="00172D16" w:rsidRPr="00E8573A">
        <w:rPr>
          <w:lang w:val="ru-RU"/>
        </w:rPr>
        <w:t>будет играть важную роль для всего</w:t>
      </w:r>
      <w:r w:rsidR="000E4848" w:rsidRPr="00E8573A">
        <w:rPr>
          <w:lang w:val="ru-RU"/>
        </w:rPr>
        <w:t xml:space="preserve"> МСЭ, </w:t>
      </w:r>
      <w:r w:rsidR="00452393" w:rsidRPr="00E8573A">
        <w:rPr>
          <w:lang w:val="ru-RU"/>
        </w:rPr>
        <w:t xml:space="preserve">поскольку </w:t>
      </w:r>
      <w:r w:rsidR="00537541" w:rsidRPr="00E8573A">
        <w:rPr>
          <w:lang w:val="ru-RU"/>
        </w:rPr>
        <w:t xml:space="preserve">будет </w:t>
      </w:r>
      <w:r w:rsidR="00452393" w:rsidRPr="00E8573A">
        <w:rPr>
          <w:lang w:val="ru-RU"/>
        </w:rPr>
        <w:t>представля</w:t>
      </w:r>
      <w:r w:rsidR="00537541" w:rsidRPr="00E8573A">
        <w:rPr>
          <w:lang w:val="ru-RU"/>
        </w:rPr>
        <w:t>ть</w:t>
      </w:r>
      <w:r w:rsidR="00452393" w:rsidRPr="00E8573A">
        <w:rPr>
          <w:lang w:val="ru-RU"/>
        </w:rPr>
        <w:t xml:space="preserve"> собой структурированный процесс</w:t>
      </w:r>
      <w:r w:rsidR="000E4848" w:rsidRPr="00E8573A">
        <w:rPr>
          <w:lang w:val="ru-RU"/>
        </w:rPr>
        <w:t xml:space="preserve">, </w:t>
      </w:r>
      <w:r w:rsidR="00350B09" w:rsidRPr="00E8573A">
        <w:rPr>
          <w:lang w:val="ru-RU"/>
        </w:rPr>
        <w:t>призванный</w:t>
      </w:r>
      <w:r w:rsidR="000E4848" w:rsidRPr="00E8573A">
        <w:rPr>
          <w:lang w:val="ru-RU"/>
        </w:rPr>
        <w:t xml:space="preserve"> оценить эффективность и воздействие программ, </w:t>
      </w:r>
      <w:r w:rsidR="00537541" w:rsidRPr="00E8573A">
        <w:rPr>
          <w:lang w:val="ru-RU"/>
        </w:rPr>
        <w:t xml:space="preserve">мер </w:t>
      </w:r>
      <w:r w:rsidR="000E4848" w:rsidRPr="00E8573A">
        <w:rPr>
          <w:lang w:val="ru-RU"/>
        </w:rPr>
        <w:t>политики и мероприятий в рамках всей организации. Она</w:t>
      </w:r>
      <w:r w:rsidR="00452393" w:rsidRPr="00E8573A">
        <w:rPr>
          <w:lang w:val="ru-RU"/>
        </w:rPr>
        <w:t xml:space="preserve"> включает в себя предоставление руководящих указаний</w:t>
      </w:r>
      <w:r w:rsidR="000E4848" w:rsidRPr="00E8573A">
        <w:rPr>
          <w:lang w:val="ru-RU"/>
        </w:rPr>
        <w:t xml:space="preserve">, техническую поддержку и </w:t>
      </w:r>
      <w:r w:rsidR="00452393" w:rsidRPr="00E8573A">
        <w:rPr>
          <w:lang w:val="ru-RU"/>
        </w:rPr>
        <w:t>подготовку</w:t>
      </w:r>
      <w:r w:rsidR="000E4848" w:rsidRPr="00E8573A">
        <w:rPr>
          <w:lang w:val="ru-RU"/>
        </w:rPr>
        <w:t xml:space="preserve"> сотрудников, участвующих в деятельности по мониторингу и оценке в рамках всей организации. Она способствует формированию культуры принятия решений на основе фактических данных и, как следствие, укреплению систем и практики мониторинга и оценки. Основными целями </w:t>
      </w:r>
      <w:r w:rsidR="00452393" w:rsidRPr="00E8573A">
        <w:rPr>
          <w:lang w:val="ru-RU"/>
        </w:rPr>
        <w:t xml:space="preserve">проведения </w:t>
      </w:r>
      <w:r w:rsidR="000E4848" w:rsidRPr="00E8573A">
        <w:rPr>
          <w:lang w:val="ru-RU"/>
        </w:rPr>
        <w:t xml:space="preserve">оценки являются обеспечение принятия </w:t>
      </w:r>
      <w:r w:rsidR="00452393" w:rsidRPr="00E8573A">
        <w:rPr>
          <w:lang w:val="ru-RU"/>
        </w:rPr>
        <w:t xml:space="preserve">обоснованных </w:t>
      </w:r>
      <w:r w:rsidR="000E4848" w:rsidRPr="00E8573A">
        <w:rPr>
          <w:lang w:val="ru-RU"/>
        </w:rPr>
        <w:t xml:space="preserve">решений, повышение эффективности работы, а также обеспечение подотчетности и прозрачности. Функция оценки играет важную роль для организаций системы ООН, </w:t>
      </w:r>
      <w:r w:rsidR="00452393" w:rsidRPr="00E8573A">
        <w:rPr>
          <w:lang w:val="ru-RU"/>
        </w:rPr>
        <w:t xml:space="preserve">при этом в централизованных надзорных функциях МСЭ эта функция </w:t>
      </w:r>
      <w:r w:rsidR="000E4848" w:rsidRPr="00E8573A">
        <w:rPr>
          <w:lang w:val="ru-RU"/>
        </w:rPr>
        <w:t xml:space="preserve">ранее отсутствовала. Все оценки будут проводиться в соответствии со стандартами Группы </w:t>
      </w:r>
      <w:r w:rsidR="00452393" w:rsidRPr="00E8573A">
        <w:rPr>
          <w:lang w:val="ru-RU"/>
        </w:rPr>
        <w:t xml:space="preserve">Организации Объединенных Наций по оценке </w:t>
      </w:r>
      <w:r w:rsidR="000E4848" w:rsidRPr="00E8573A">
        <w:rPr>
          <w:lang w:val="ru-RU"/>
        </w:rPr>
        <w:t>(</w:t>
      </w:r>
      <w:r w:rsidR="00452393" w:rsidRPr="00E8573A">
        <w:rPr>
          <w:lang w:val="ru-RU"/>
        </w:rPr>
        <w:t>ЮНЕГ</w:t>
      </w:r>
      <w:r w:rsidR="000E4848" w:rsidRPr="00E8573A">
        <w:rPr>
          <w:lang w:val="ru-RU"/>
        </w:rPr>
        <w:t>)</w:t>
      </w:r>
      <w:r w:rsidR="00452393" w:rsidRPr="00E8573A">
        <w:rPr>
          <w:lang w:val="ru-RU"/>
        </w:rPr>
        <w:t>.</w:t>
      </w:r>
    </w:p>
    <w:p w14:paraId="7F3B49F2" w14:textId="57FAE49C" w:rsidR="00452393" w:rsidRPr="00E8573A" w:rsidRDefault="00452393" w:rsidP="00E92AE1">
      <w:pPr>
        <w:rPr>
          <w:lang w:val="ru-RU"/>
        </w:rPr>
      </w:pPr>
      <w:r w:rsidRPr="00E8573A">
        <w:rPr>
          <w:lang w:val="ru-RU"/>
        </w:rPr>
        <w:t>Подробная организационная структура подразделения будет окончательно определена Генеральным секретарем после проведения обзора и оценки функций аудита и расследования.</w:t>
      </w:r>
    </w:p>
    <w:p w14:paraId="788E8955" w14:textId="67C7E31D" w:rsidR="00452393" w:rsidRPr="00E8573A" w:rsidRDefault="00E92AE1" w:rsidP="00E92AE1">
      <w:pPr>
        <w:pStyle w:val="Heading1"/>
        <w:rPr>
          <w:lang w:val="ru-RU"/>
        </w:rPr>
      </w:pPr>
      <w:r w:rsidRPr="00E8573A">
        <w:rPr>
          <w:lang w:val="ru-RU"/>
        </w:rPr>
        <w:t>3</w:t>
      </w:r>
      <w:r w:rsidRPr="00E8573A">
        <w:rPr>
          <w:lang w:val="ru-RU"/>
        </w:rPr>
        <w:tab/>
      </w:r>
      <w:r w:rsidR="00452393" w:rsidRPr="00E8573A">
        <w:rPr>
          <w:lang w:val="ru-RU"/>
        </w:rPr>
        <w:t>Финансовые соображения</w:t>
      </w:r>
    </w:p>
    <w:p w14:paraId="1488E024" w14:textId="653F5982" w:rsidR="00452393" w:rsidRPr="00E8573A" w:rsidRDefault="00452393" w:rsidP="00E92AE1">
      <w:pPr>
        <w:rPr>
          <w:lang w:val="ru-RU"/>
        </w:rPr>
      </w:pPr>
      <w:r w:rsidRPr="00E8573A">
        <w:rPr>
          <w:lang w:val="ru-RU"/>
        </w:rPr>
        <w:t>Настоящее предложение может быть реализовано в рамках текущего пакета ресурсов, выделенных на функции внутреннего аудита и расследований, а расходы на новую должность специалиста по оценке будут покрыты за счет перевода расходов на существующую должность, заложенную в бюджет организации. Таким образом, дополнительных расходов для организации не предусм</w:t>
      </w:r>
      <w:r w:rsidR="00063307" w:rsidRPr="00E8573A">
        <w:rPr>
          <w:lang w:val="ru-RU"/>
        </w:rPr>
        <w:t>атривается</w:t>
      </w:r>
      <w:r w:rsidRPr="00E8573A">
        <w:rPr>
          <w:lang w:val="ru-RU"/>
        </w:rPr>
        <w:t>.</w:t>
      </w:r>
    </w:p>
    <w:p w14:paraId="174C2A52" w14:textId="77777777" w:rsidR="00063307" w:rsidRPr="00E8573A" w:rsidRDefault="00E92AE1" w:rsidP="00E92AE1">
      <w:pPr>
        <w:pStyle w:val="Heading1"/>
        <w:rPr>
          <w:lang w:val="ru-RU"/>
        </w:rPr>
      </w:pPr>
      <w:r w:rsidRPr="00E8573A">
        <w:rPr>
          <w:lang w:val="ru-RU"/>
        </w:rPr>
        <w:t>4</w:t>
      </w:r>
      <w:r w:rsidRPr="00E8573A">
        <w:rPr>
          <w:lang w:val="ru-RU"/>
        </w:rPr>
        <w:tab/>
      </w:r>
      <w:r w:rsidR="00063307" w:rsidRPr="00E8573A">
        <w:rPr>
          <w:lang w:val="ru-RU"/>
        </w:rPr>
        <w:t>Необходимые действия Совета</w:t>
      </w:r>
    </w:p>
    <w:p w14:paraId="0C80B1AA" w14:textId="77777777" w:rsidR="00063307" w:rsidRPr="00E8573A" w:rsidRDefault="00063307" w:rsidP="00E92AE1">
      <w:pPr>
        <w:rPr>
          <w:lang w:val="ru-RU"/>
        </w:rPr>
      </w:pPr>
      <w:r w:rsidRPr="00E8573A">
        <w:rPr>
          <w:lang w:val="ru-RU"/>
        </w:rPr>
        <w:t>Совету предлагается принять к сведению предложение о создании подразделения по надзору и одобрить учреждение должности руководителя подразделения по надзору категории D-1.</w:t>
      </w:r>
    </w:p>
    <w:p w14:paraId="4F8FA34D" w14:textId="112FD64B" w:rsidR="00063307" w:rsidRPr="00E8573A" w:rsidRDefault="00E92AE1" w:rsidP="00E92AE1">
      <w:pPr>
        <w:pStyle w:val="Heading1"/>
        <w:rPr>
          <w:lang w:val="ru-RU"/>
        </w:rPr>
      </w:pPr>
      <w:r w:rsidRPr="00E8573A">
        <w:rPr>
          <w:lang w:val="ru-RU"/>
        </w:rPr>
        <w:t>5</w:t>
      </w:r>
      <w:r w:rsidRPr="00E8573A">
        <w:rPr>
          <w:lang w:val="ru-RU"/>
        </w:rPr>
        <w:tab/>
      </w:r>
      <w:r w:rsidR="00537541" w:rsidRPr="00E8573A">
        <w:rPr>
          <w:lang w:val="ru-RU"/>
        </w:rPr>
        <w:t>С</w:t>
      </w:r>
      <w:r w:rsidR="00063307" w:rsidRPr="00E8573A">
        <w:rPr>
          <w:lang w:val="ru-RU"/>
        </w:rPr>
        <w:t>межные функции</w:t>
      </w:r>
    </w:p>
    <w:p w14:paraId="69FDE4EF" w14:textId="36CEFEA2" w:rsidR="009D1829" w:rsidRPr="00E8573A" w:rsidRDefault="009D1829" w:rsidP="00E92AE1">
      <w:pPr>
        <w:rPr>
          <w:lang w:val="ru-RU"/>
        </w:rPr>
      </w:pPr>
      <w:r w:rsidRPr="00E8573A">
        <w:rPr>
          <w:lang w:val="ru-RU"/>
        </w:rPr>
        <w:t xml:space="preserve">Управление по вопросам этики останется отдельным, независимым подразделением и будет поддерживать тесное сотрудничество в рамках своих обязанностей, включая содействие развитию и внедрению самых высоких стандартов этического поведения во всех видах деятельности МСЭ, руководство этическими стандартами и консультирование руководства, сотрудников и заинтересованных сторон путем предоставления конфиденциальных рекомендаций и указаний по вопросам этического поведения, а также предоставления </w:t>
      </w:r>
      <w:r w:rsidRPr="00E8573A">
        <w:rPr>
          <w:lang w:val="ru-RU"/>
        </w:rPr>
        <w:lastRenderedPageBreak/>
        <w:t>руководства персоналу по вопросам понимания и соблюдения политики, процедур и практики МСЭ.</w:t>
      </w:r>
    </w:p>
    <w:p w14:paraId="715F0EE4" w14:textId="29DBC4E7" w:rsidR="009D1829" w:rsidRPr="00E8573A" w:rsidRDefault="009D1829" w:rsidP="00E92AE1">
      <w:pPr>
        <w:rPr>
          <w:lang w:val="ru-RU"/>
        </w:rPr>
      </w:pPr>
      <w:r w:rsidRPr="00E8573A">
        <w:rPr>
          <w:lang w:val="ru-RU"/>
        </w:rPr>
        <w:t>В дополне</w:t>
      </w:r>
      <w:r w:rsidR="00537541" w:rsidRPr="00E8573A">
        <w:rPr>
          <w:lang w:val="ru-RU"/>
        </w:rPr>
        <w:t>ние к указанному выше,</w:t>
      </w:r>
      <w:r w:rsidRPr="00E8573A">
        <w:rPr>
          <w:lang w:val="ru-RU"/>
        </w:rPr>
        <w:t xml:space="preserve"> МСЭ </w:t>
      </w:r>
      <w:r w:rsidR="00602A6F" w:rsidRPr="00E8573A">
        <w:rPr>
          <w:lang w:val="ru-RU"/>
        </w:rPr>
        <w:t>инвестирует</w:t>
      </w:r>
      <w:r w:rsidRPr="00E8573A">
        <w:rPr>
          <w:lang w:val="ru-RU"/>
        </w:rPr>
        <w:t xml:space="preserve"> средства в обеспечение доступа сотрудников к эффективным способам неформального разрешения конфликтов. Генеральный секретарь принял решение </w:t>
      </w:r>
      <w:r w:rsidR="00602A6F" w:rsidRPr="00E8573A">
        <w:rPr>
          <w:lang w:val="ru-RU"/>
        </w:rPr>
        <w:t>создать</w:t>
      </w:r>
      <w:r w:rsidRPr="00E8573A">
        <w:rPr>
          <w:lang w:val="ru-RU"/>
        </w:rPr>
        <w:t xml:space="preserve"> в МСЭ </w:t>
      </w:r>
      <w:r w:rsidR="00602A6F" w:rsidRPr="00E8573A">
        <w:rPr>
          <w:lang w:val="ru-RU"/>
        </w:rPr>
        <w:t>функциональное звено</w:t>
      </w:r>
      <w:r w:rsidRPr="00E8573A">
        <w:rPr>
          <w:lang w:val="ru-RU"/>
        </w:rPr>
        <w:t xml:space="preserve"> омбудсмена в соответствии с практикой, принятой в системе </w:t>
      </w:r>
      <w:r w:rsidR="00602A6F" w:rsidRPr="00E8573A">
        <w:rPr>
          <w:lang w:val="ru-RU"/>
        </w:rPr>
        <w:t>Организации Объединенных Наций</w:t>
      </w:r>
      <w:r w:rsidRPr="00E8573A">
        <w:rPr>
          <w:lang w:val="ru-RU"/>
        </w:rPr>
        <w:t>, чтобы предоставить сотрудникам безопасное место для обсуждения любых проблем на рабочем месте и изучения возможных вариантов их решения при соблюдении принципов независимости, нейтральности, конфиденциальности и неформальности. Эта функция будет передана на аутсорсинг, следуя практике мн</w:t>
      </w:r>
      <w:r w:rsidR="003D5C2B" w:rsidRPr="00E8573A">
        <w:rPr>
          <w:lang w:val="ru-RU"/>
        </w:rPr>
        <w:t>огих организаций системы ООН, в целях</w:t>
      </w:r>
      <w:r w:rsidRPr="00E8573A">
        <w:rPr>
          <w:lang w:val="ru-RU"/>
        </w:rPr>
        <w:t xml:space="preserve"> обеспечения эффективного использования ресурсов. В связи с этим МСЭ начал обсуждение с </w:t>
      </w:r>
      <w:r w:rsidR="00602A6F" w:rsidRPr="00E8573A">
        <w:rPr>
          <w:lang w:val="ru-RU"/>
        </w:rPr>
        <w:t>Канцелярией Омбудсмена и посредников Организации Объединенных Наций (</w:t>
      </w:r>
      <w:r w:rsidR="00267C32" w:rsidRPr="00E8573A">
        <w:rPr>
          <w:lang w:val="ru-RU"/>
        </w:rPr>
        <w:t>ЮНОМС</w:t>
      </w:r>
      <w:r w:rsidR="00602A6F" w:rsidRPr="00E8573A">
        <w:rPr>
          <w:lang w:val="ru-RU"/>
        </w:rPr>
        <w:t xml:space="preserve">) </w:t>
      </w:r>
      <w:r w:rsidR="003D5C2B" w:rsidRPr="00E8573A">
        <w:rPr>
          <w:lang w:val="ru-RU"/>
        </w:rPr>
        <w:t>для</w:t>
      </w:r>
      <w:r w:rsidR="00602A6F" w:rsidRPr="00E8573A">
        <w:rPr>
          <w:lang w:val="ru-RU"/>
        </w:rPr>
        <w:t xml:space="preserve"> </w:t>
      </w:r>
      <w:r w:rsidRPr="00E8573A">
        <w:rPr>
          <w:lang w:val="ru-RU"/>
        </w:rPr>
        <w:t>получения рекомендаций относительно дальнейших действий.</w:t>
      </w:r>
    </w:p>
    <w:p w14:paraId="77DE5CD2" w14:textId="126866B0" w:rsidR="00E92AE1" w:rsidRPr="00E8573A" w:rsidRDefault="00E92AE1" w:rsidP="00E92AE1">
      <w:pPr>
        <w:spacing w:before="1440"/>
        <w:rPr>
          <w:lang w:val="ru-RU"/>
        </w:rPr>
      </w:pPr>
      <w:r w:rsidRPr="00E8573A">
        <w:rPr>
          <w:b/>
          <w:bCs/>
          <w:lang w:val="ru-RU"/>
        </w:rPr>
        <w:t>Приложение</w:t>
      </w:r>
      <w:r w:rsidRPr="00E8573A">
        <w:rPr>
          <w:lang w:val="ru-RU"/>
        </w:rPr>
        <w:t>: 1</w:t>
      </w:r>
    </w:p>
    <w:p w14:paraId="7AEC14BF" w14:textId="722E5E23" w:rsidR="00E92AE1" w:rsidRPr="00E8573A" w:rsidRDefault="00E92AE1" w:rsidP="00E92AE1">
      <w:pPr>
        <w:rPr>
          <w:lang w:val="ru-RU"/>
        </w:rPr>
      </w:pPr>
      <w:r w:rsidRPr="00E8573A">
        <w:rPr>
          <w:lang w:val="ru-RU"/>
        </w:rPr>
        <w:br w:type="page"/>
      </w:r>
    </w:p>
    <w:p w14:paraId="4DE4D5CD" w14:textId="63BE7BBB" w:rsidR="00E92AE1" w:rsidRPr="00E8573A" w:rsidRDefault="00510716" w:rsidP="00510716">
      <w:pPr>
        <w:pStyle w:val="AnnexNo"/>
        <w:rPr>
          <w:lang w:val="ru-RU"/>
        </w:rPr>
      </w:pPr>
      <w:r w:rsidRPr="00E8573A">
        <w:rPr>
          <w:lang w:val="ru-RU"/>
        </w:rPr>
        <w:lastRenderedPageBreak/>
        <w:t>приложение</w:t>
      </w:r>
      <w:r w:rsidR="00E92AE1" w:rsidRPr="00E8573A">
        <w:rPr>
          <w:lang w:val="ru-RU"/>
        </w:rPr>
        <w:t xml:space="preserve"> 1</w:t>
      </w:r>
    </w:p>
    <w:p w14:paraId="5EEB0166" w14:textId="4B870DBD" w:rsidR="00E92AE1" w:rsidRPr="00E8573A" w:rsidRDefault="007C255B" w:rsidP="00510716">
      <w:pPr>
        <w:pStyle w:val="Annextitle"/>
        <w:rPr>
          <w:lang w:val="ru-RU"/>
        </w:rPr>
      </w:pPr>
      <w:r w:rsidRPr="00E8573A">
        <w:rPr>
          <w:lang w:val="ru-RU"/>
        </w:rPr>
        <w:t>Должностная инструкция</w:t>
      </w:r>
      <w:r w:rsidR="00E92AE1" w:rsidRPr="00E8573A">
        <w:rPr>
          <w:lang w:val="ru-RU"/>
        </w:rPr>
        <w:t xml:space="preserve">: </w:t>
      </w:r>
      <w:r w:rsidRPr="00E8573A">
        <w:rPr>
          <w:lang w:val="ru-RU"/>
        </w:rPr>
        <w:t>руководитель подразделения по надзору</w:t>
      </w:r>
      <w:r w:rsidR="00E92AE1" w:rsidRPr="00E8573A">
        <w:rPr>
          <w:lang w:val="ru-RU"/>
        </w:rPr>
        <w:t xml:space="preserve"> (D1)</w:t>
      </w:r>
    </w:p>
    <w:p w14:paraId="78A17D6B" w14:textId="51FF170E" w:rsidR="00E92AE1" w:rsidRPr="00E8573A" w:rsidRDefault="007C255B" w:rsidP="00510716">
      <w:pPr>
        <w:pStyle w:val="Headingb"/>
        <w:rPr>
          <w:lang w:val="ru-RU"/>
        </w:rPr>
      </w:pPr>
      <w:r w:rsidRPr="00E8573A">
        <w:rPr>
          <w:lang w:val="ru-RU"/>
        </w:rPr>
        <w:t xml:space="preserve">В </w:t>
      </w:r>
      <w:r w:rsidR="002C37A6" w:rsidRPr="00E8573A">
        <w:rPr>
          <w:lang w:val="ru-RU"/>
        </w:rPr>
        <w:t>рамках</w:t>
      </w:r>
      <w:r w:rsidRPr="00E8573A">
        <w:rPr>
          <w:lang w:val="ru-RU"/>
        </w:rPr>
        <w:t xml:space="preserve"> организации</w:t>
      </w:r>
    </w:p>
    <w:p w14:paraId="6C955FA9" w14:textId="22E25CE5" w:rsidR="007C255B" w:rsidRPr="00E8573A" w:rsidRDefault="007C255B" w:rsidP="007C255B">
      <w:pPr>
        <w:rPr>
          <w:lang w:val="ru-RU"/>
        </w:rPr>
      </w:pPr>
      <w:r w:rsidRPr="00E8573A">
        <w:rPr>
          <w:lang w:val="ru-RU"/>
        </w:rPr>
        <w:t>Руководитель подразделения по надзору отвечает за руководство, осуществление стратегического направления деятельности подразделения по надзору и общее управление им, обеспечивая эффективную координацию и взаимодействие между функциями в</w:t>
      </w:r>
      <w:r w:rsidR="002C37A6" w:rsidRPr="00E8573A">
        <w:rPr>
          <w:lang w:val="ru-RU"/>
        </w:rPr>
        <w:t>нутреннего аудита, расследования</w:t>
      </w:r>
      <w:r w:rsidRPr="00E8573A">
        <w:rPr>
          <w:lang w:val="ru-RU"/>
        </w:rPr>
        <w:t xml:space="preserve"> и оценки в сотрудничестве с другими смежными функциями, такими как этика. </w:t>
      </w:r>
      <w:r w:rsidR="002C37A6" w:rsidRPr="00E8573A">
        <w:rPr>
          <w:lang w:val="ru-RU"/>
        </w:rPr>
        <w:t xml:space="preserve">Руководитель подразделения по надзору </w:t>
      </w:r>
      <w:r w:rsidRPr="00E8573A">
        <w:rPr>
          <w:lang w:val="ru-RU"/>
        </w:rPr>
        <w:t>подчиняется непосредственно Генеральному секретарю.</w:t>
      </w:r>
    </w:p>
    <w:p w14:paraId="0D996DB3" w14:textId="77777777" w:rsidR="007C255B" w:rsidRPr="00E8573A" w:rsidRDefault="007C255B" w:rsidP="007C255B">
      <w:pPr>
        <w:rPr>
          <w:lang w:val="ru-RU"/>
        </w:rPr>
      </w:pPr>
      <w:r w:rsidRPr="00E8573A">
        <w:rPr>
          <w:lang w:val="ru-RU"/>
        </w:rPr>
        <w:t>В соответствии с передовой практикой срок службы на этой должности составляет не более пяти лет.</w:t>
      </w:r>
    </w:p>
    <w:p w14:paraId="162B2C41" w14:textId="4740D663" w:rsidR="00E92AE1" w:rsidRPr="00E8573A" w:rsidRDefault="002C37A6" w:rsidP="00510716">
      <w:pPr>
        <w:pStyle w:val="Headingb"/>
        <w:rPr>
          <w:lang w:val="ru-RU"/>
        </w:rPr>
      </w:pPr>
      <w:r w:rsidRPr="00E8573A">
        <w:rPr>
          <w:lang w:val="ru-RU"/>
        </w:rPr>
        <w:t>Функции и обязанности</w:t>
      </w:r>
    </w:p>
    <w:p w14:paraId="114D825F" w14:textId="735844BE" w:rsidR="00E92AE1" w:rsidRPr="00E8573A" w:rsidRDefault="002C37A6" w:rsidP="00E92AE1">
      <w:pPr>
        <w:rPr>
          <w:lang w:val="ru-RU"/>
        </w:rPr>
      </w:pPr>
      <w:r w:rsidRPr="00E8573A">
        <w:rPr>
          <w:lang w:val="ru-RU"/>
        </w:rPr>
        <w:t>Руководитель подразделения по надзору</w:t>
      </w:r>
      <w:r w:rsidR="00E92AE1" w:rsidRPr="00E8573A">
        <w:rPr>
          <w:lang w:val="ru-RU"/>
        </w:rPr>
        <w:t>:</w:t>
      </w:r>
    </w:p>
    <w:p w14:paraId="6CA8299C" w14:textId="73F4FB47" w:rsidR="002C37A6" w:rsidRPr="00E8573A" w:rsidRDefault="00510716" w:rsidP="00510716">
      <w:pPr>
        <w:pStyle w:val="enumlev1"/>
        <w:rPr>
          <w:lang w:val="ru-RU"/>
        </w:rPr>
      </w:pPr>
      <w:r w:rsidRPr="00E8573A">
        <w:rPr>
          <w:lang w:val="ru-RU"/>
        </w:rPr>
        <w:t>a)</w:t>
      </w:r>
      <w:r w:rsidRPr="00E8573A">
        <w:rPr>
          <w:lang w:val="ru-RU"/>
        </w:rPr>
        <w:tab/>
      </w:r>
      <w:r w:rsidR="002C37A6" w:rsidRPr="00E8573A">
        <w:rPr>
          <w:lang w:val="ru-RU"/>
        </w:rPr>
        <w:t xml:space="preserve">Обеспечивает стратегическое видение, руководство и управление ПН, разрабатывая и </w:t>
      </w:r>
      <w:r w:rsidR="003D5C2B" w:rsidRPr="00E8573A">
        <w:rPr>
          <w:lang w:val="ru-RU"/>
        </w:rPr>
        <w:t>внедряя</w:t>
      </w:r>
      <w:r w:rsidR="002C37A6" w:rsidRPr="00E8573A">
        <w:rPr>
          <w:lang w:val="ru-RU"/>
        </w:rPr>
        <w:t xml:space="preserve"> средне- и долгосрочные стратегии, меры политики и нормативные системы, способствующие постоянному совершенствованию и повышению ценности МСЭ.</w:t>
      </w:r>
    </w:p>
    <w:p w14:paraId="367B6B7C" w14:textId="6E1F716B" w:rsidR="002C37A6" w:rsidRPr="00E8573A" w:rsidRDefault="00510716" w:rsidP="00510716">
      <w:pPr>
        <w:pStyle w:val="enumlev1"/>
        <w:rPr>
          <w:lang w:val="ru-RU"/>
        </w:rPr>
      </w:pPr>
      <w:r w:rsidRPr="00E8573A">
        <w:rPr>
          <w:lang w:val="ru-RU"/>
        </w:rPr>
        <w:t>b)</w:t>
      </w:r>
      <w:r w:rsidRPr="00E8573A">
        <w:rPr>
          <w:lang w:val="ru-RU"/>
        </w:rPr>
        <w:tab/>
      </w:r>
      <w:r w:rsidR="002C37A6" w:rsidRPr="00E8573A">
        <w:rPr>
          <w:lang w:val="ru-RU"/>
        </w:rPr>
        <w:t>Следит за тем, чтобы работа ПН соответствовала международным стандартам, принципам и руководящим указаниям в области аудита, расследований и оценки в соответствии с мандатом внутреннего надзора МСЭ</w:t>
      </w:r>
      <w:r w:rsidR="00247B82" w:rsidRPr="00E8573A">
        <w:rPr>
          <w:lang w:val="ru-RU"/>
        </w:rPr>
        <w:t>.</w:t>
      </w:r>
    </w:p>
    <w:p w14:paraId="706A3463" w14:textId="36F1B0B0" w:rsidR="00247B82" w:rsidRPr="00E8573A" w:rsidRDefault="00510716" w:rsidP="00510716">
      <w:pPr>
        <w:pStyle w:val="enumlev1"/>
        <w:rPr>
          <w:lang w:val="ru-RU"/>
        </w:rPr>
      </w:pPr>
      <w:r w:rsidRPr="00E8573A">
        <w:rPr>
          <w:lang w:val="ru-RU"/>
        </w:rPr>
        <w:t>c)</w:t>
      </w:r>
      <w:r w:rsidRPr="00E8573A">
        <w:rPr>
          <w:lang w:val="ru-RU"/>
        </w:rPr>
        <w:tab/>
      </w:r>
      <w:r w:rsidR="00247B82" w:rsidRPr="00E8573A">
        <w:rPr>
          <w:lang w:val="ru-RU"/>
        </w:rPr>
        <w:t>Пред</w:t>
      </w:r>
      <w:r w:rsidR="000D03A1" w:rsidRPr="00E8573A">
        <w:rPr>
          <w:lang w:val="ru-RU"/>
        </w:rPr>
        <w:t>оставляет</w:t>
      </w:r>
      <w:r w:rsidR="00247B82" w:rsidRPr="00E8573A">
        <w:rPr>
          <w:lang w:val="ru-RU"/>
        </w:rPr>
        <w:t xml:space="preserve"> независимые</w:t>
      </w:r>
      <w:r w:rsidR="000D03A1" w:rsidRPr="00E8573A">
        <w:rPr>
          <w:lang w:val="ru-RU"/>
        </w:rPr>
        <w:t xml:space="preserve"> и объективные гарантии и</w:t>
      </w:r>
      <w:r w:rsidR="00247B82" w:rsidRPr="00E8573A">
        <w:rPr>
          <w:lang w:val="ru-RU"/>
        </w:rPr>
        <w:t xml:space="preserve"> консультации</w:t>
      </w:r>
      <w:r w:rsidR="000D03A1" w:rsidRPr="00E8573A">
        <w:rPr>
          <w:lang w:val="ru-RU"/>
        </w:rPr>
        <w:t>, а также</w:t>
      </w:r>
      <w:r w:rsidR="00247B82" w:rsidRPr="00E8573A">
        <w:rPr>
          <w:lang w:val="ru-RU"/>
        </w:rPr>
        <w:t xml:space="preserve"> </w:t>
      </w:r>
      <w:r w:rsidR="000D03A1" w:rsidRPr="00E8573A">
        <w:rPr>
          <w:lang w:val="ru-RU"/>
        </w:rPr>
        <w:t>отчеты Генеральному секретарю, Государствам-Членам и руководящему составу</w:t>
      </w:r>
      <w:r w:rsidR="00247B82" w:rsidRPr="00E8573A">
        <w:rPr>
          <w:lang w:val="ru-RU"/>
        </w:rPr>
        <w:t xml:space="preserve"> с целью </w:t>
      </w:r>
      <w:r w:rsidR="000D03A1" w:rsidRPr="00E8573A">
        <w:rPr>
          <w:lang w:val="ru-RU"/>
        </w:rPr>
        <w:t>повышения эффективности</w:t>
      </w:r>
      <w:r w:rsidR="00247B82" w:rsidRPr="00E8573A">
        <w:rPr>
          <w:lang w:val="ru-RU"/>
        </w:rPr>
        <w:t xml:space="preserve"> деятельности МСЭ и </w:t>
      </w:r>
      <w:r w:rsidR="000D03A1" w:rsidRPr="00E8573A">
        <w:rPr>
          <w:lang w:val="ru-RU"/>
        </w:rPr>
        <w:t>оказания содействия</w:t>
      </w:r>
      <w:r w:rsidR="00247B82" w:rsidRPr="00E8573A">
        <w:rPr>
          <w:lang w:val="ru-RU"/>
        </w:rPr>
        <w:t xml:space="preserve"> организации в </w:t>
      </w:r>
      <w:r w:rsidR="000D03A1" w:rsidRPr="00E8573A">
        <w:rPr>
          <w:lang w:val="ru-RU"/>
        </w:rPr>
        <w:t>выполнении стоящих перед ней задач.</w:t>
      </w:r>
    </w:p>
    <w:p w14:paraId="433F4090" w14:textId="1B13AC34" w:rsidR="000D03A1" w:rsidRPr="00E8573A" w:rsidRDefault="00510716" w:rsidP="00510716">
      <w:pPr>
        <w:pStyle w:val="enumlev1"/>
        <w:rPr>
          <w:lang w:val="ru-RU"/>
        </w:rPr>
      </w:pPr>
      <w:r w:rsidRPr="00E8573A">
        <w:rPr>
          <w:lang w:val="ru-RU"/>
        </w:rPr>
        <w:t>d)</w:t>
      </w:r>
      <w:r w:rsidRPr="00E8573A">
        <w:rPr>
          <w:lang w:val="ru-RU"/>
        </w:rPr>
        <w:tab/>
      </w:r>
      <w:r w:rsidR="000D03A1" w:rsidRPr="00E8573A">
        <w:rPr>
          <w:lang w:val="ru-RU"/>
        </w:rPr>
        <w:t xml:space="preserve">При необходимости руководит процессом проведения аудита, расследования и/или оценки, особенно когда они являются сложными и/или </w:t>
      </w:r>
      <w:r w:rsidR="003D5C2B" w:rsidRPr="00E8573A">
        <w:rPr>
          <w:lang w:val="ru-RU"/>
        </w:rPr>
        <w:t>деликатными</w:t>
      </w:r>
      <w:r w:rsidR="000D03A1" w:rsidRPr="00E8573A">
        <w:rPr>
          <w:lang w:val="ru-RU"/>
        </w:rPr>
        <w:t>.</w:t>
      </w:r>
    </w:p>
    <w:p w14:paraId="55D7773C" w14:textId="5B5F868D" w:rsidR="000D03A1" w:rsidRPr="00E8573A" w:rsidRDefault="00510716" w:rsidP="00510716">
      <w:pPr>
        <w:pStyle w:val="enumlev1"/>
        <w:rPr>
          <w:lang w:val="ru-RU"/>
        </w:rPr>
      </w:pPr>
      <w:r w:rsidRPr="00E8573A">
        <w:rPr>
          <w:lang w:val="ru-RU"/>
        </w:rPr>
        <w:t>e)</w:t>
      </w:r>
      <w:r w:rsidRPr="00E8573A">
        <w:rPr>
          <w:lang w:val="ru-RU"/>
        </w:rPr>
        <w:tab/>
      </w:r>
      <w:r w:rsidR="000D03A1" w:rsidRPr="00E8573A">
        <w:rPr>
          <w:lang w:val="ru-RU"/>
        </w:rPr>
        <w:t xml:space="preserve">Разрабатывает годовой план </w:t>
      </w:r>
      <w:r w:rsidR="0097547F" w:rsidRPr="00E8573A">
        <w:rPr>
          <w:lang w:val="ru-RU"/>
        </w:rPr>
        <w:t xml:space="preserve">осуществления </w:t>
      </w:r>
      <w:r w:rsidR="000D03A1" w:rsidRPr="00E8573A">
        <w:rPr>
          <w:lang w:val="ru-RU"/>
        </w:rPr>
        <w:t xml:space="preserve">надзора </w:t>
      </w:r>
      <w:r w:rsidR="0097547F" w:rsidRPr="00E8573A">
        <w:rPr>
          <w:lang w:val="ru-RU"/>
        </w:rPr>
        <w:t>с учетом рисков и приоритетов</w:t>
      </w:r>
      <w:r w:rsidR="000D03A1" w:rsidRPr="00E8573A">
        <w:rPr>
          <w:lang w:val="ru-RU"/>
        </w:rPr>
        <w:t xml:space="preserve"> в консультации с Генеральным секретарем</w:t>
      </w:r>
      <w:r w:rsidR="0097547F" w:rsidRPr="00E8573A">
        <w:rPr>
          <w:lang w:val="ru-RU"/>
        </w:rPr>
        <w:t xml:space="preserve"> и определяет</w:t>
      </w:r>
      <w:r w:rsidR="000D03A1" w:rsidRPr="00E8573A">
        <w:rPr>
          <w:lang w:val="ru-RU"/>
        </w:rPr>
        <w:t xml:space="preserve"> </w:t>
      </w:r>
      <w:r w:rsidR="0097547F" w:rsidRPr="00E8573A">
        <w:rPr>
          <w:lang w:val="ru-RU"/>
        </w:rPr>
        <w:t xml:space="preserve">наиболее </w:t>
      </w:r>
      <w:r w:rsidR="000D03A1" w:rsidRPr="00E8573A">
        <w:rPr>
          <w:lang w:val="ru-RU"/>
        </w:rPr>
        <w:t>значи</w:t>
      </w:r>
      <w:r w:rsidR="0097547F" w:rsidRPr="00E8573A">
        <w:rPr>
          <w:lang w:val="ru-RU"/>
        </w:rPr>
        <w:t>мые</w:t>
      </w:r>
      <w:r w:rsidR="000D03A1" w:rsidRPr="00E8573A">
        <w:rPr>
          <w:lang w:val="ru-RU"/>
        </w:rPr>
        <w:t xml:space="preserve"> риски</w:t>
      </w:r>
      <w:r w:rsidR="0097547F" w:rsidRPr="00E8573A">
        <w:rPr>
          <w:lang w:val="ru-RU"/>
        </w:rPr>
        <w:t>.</w:t>
      </w:r>
    </w:p>
    <w:p w14:paraId="5C9BB6FD" w14:textId="7AB9C2C2" w:rsidR="0097547F" w:rsidRPr="00E8573A" w:rsidRDefault="00510716" w:rsidP="00510716">
      <w:pPr>
        <w:pStyle w:val="enumlev1"/>
        <w:rPr>
          <w:lang w:val="ru-RU"/>
        </w:rPr>
      </w:pPr>
      <w:r w:rsidRPr="00E8573A">
        <w:rPr>
          <w:lang w:val="ru-RU"/>
        </w:rPr>
        <w:t>f)</w:t>
      </w:r>
      <w:r w:rsidRPr="00E8573A">
        <w:rPr>
          <w:lang w:val="ru-RU"/>
        </w:rPr>
        <w:tab/>
      </w:r>
      <w:r w:rsidR="0097547F" w:rsidRPr="00E8573A">
        <w:rPr>
          <w:lang w:val="ru-RU"/>
        </w:rPr>
        <w:t xml:space="preserve">Разрабатывает и </w:t>
      </w:r>
      <w:r w:rsidR="008B2F40" w:rsidRPr="00E8573A">
        <w:rPr>
          <w:lang w:val="ru-RU"/>
        </w:rPr>
        <w:t>поддерживает</w:t>
      </w:r>
      <w:r w:rsidR="00D917B2" w:rsidRPr="00E8573A">
        <w:rPr>
          <w:lang w:val="ru-RU"/>
        </w:rPr>
        <w:t xml:space="preserve"> функционирование программы</w:t>
      </w:r>
      <w:r w:rsidR="0097547F" w:rsidRPr="00E8573A">
        <w:rPr>
          <w:lang w:val="ru-RU"/>
        </w:rPr>
        <w:t xml:space="preserve"> обеспечения/совершенствования качества для всех аспектов работы ПН, включая периодические обзоры и постоянную самооценку</w:t>
      </w:r>
      <w:r w:rsidR="00D917B2" w:rsidRPr="00E8573A">
        <w:rPr>
          <w:lang w:val="ru-RU"/>
        </w:rPr>
        <w:t>.</w:t>
      </w:r>
    </w:p>
    <w:p w14:paraId="2435C76D" w14:textId="0E8FCACE" w:rsidR="00D917B2" w:rsidRPr="00E8573A" w:rsidRDefault="00510716" w:rsidP="00510716">
      <w:pPr>
        <w:pStyle w:val="enumlev1"/>
        <w:rPr>
          <w:lang w:val="ru-RU"/>
        </w:rPr>
      </w:pPr>
      <w:r w:rsidRPr="00E8573A">
        <w:rPr>
          <w:lang w:val="ru-RU"/>
        </w:rPr>
        <w:t>g)</w:t>
      </w:r>
      <w:r w:rsidRPr="00E8573A">
        <w:rPr>
          <w:lang w:val="ru-RU"/>
        </w:rPr>
        <w:tab/>
      </w:r>
      <w:r w:rsidR="00D917B2" w:rsidRPr="00E8573A">
        <w:rPr>
          <w:lang w:val="ru-RU"/>
        </w:rPr>
        <w:t>Проводит анализ и оценку механизмов внутреннего контроля МСЭ, организационных структур, систем и процессов, а также обеспечивает эффективное и рациональное использования ресурсов МСЭ.</w:t>
      </w:r>
    </w:p>
    <w:p w14:paraId="3592D2C3" w14:textId="43719020" w:rsidR="00D917B2" w:rsidRPr="00E8573A" w:rsidRDefault="00510716" w:rsidP="00510716">
      <w:pPr>
        <w:pStyle w:val="enumlev1"/>
        <w:rPr>
          <w:lang w:val="ru-RU"/>
        </w:rPr>
      </w:pPr>
      <w:r w:rsidRPr="00E8573A">
        <w:rPr>
          <w:lang w:val="ru-RU"/>
        </w:rPr>
        <w:t>h)</w:t>
      </w:r>
      <w:r w:rsidRPr="00E8573A">
        <w:rPr>
          <w:lang w:val="ru-RU"/>
        </w:rPr>
        <w:tab/>
      </w:r>
      <w:r w:rsidR="00D917B2" w:rsidRPr="00E8573A">
        <w:rPr>
          <w:lang w:val="ru-RU"/>
        </w:rPr>
        <w:t xml:space="preserve">Направляет работу ПН и развивает его возможности, </w:t>
      </w:r>
      <w:r w:rsidR="006C6323" w:rsidRPr="00E8573A">
        <w:rPr>
          <w:lang w:val="ru-RU"/>
        </w:rPr>
        <w:t xml:space="preserve">обеспечивая </w:t>
      </w:r>
      <w:r w:rsidR="00D917B2" w:rsidRPr="00E8573A">
        <w:rPr>
          <w:lang w:val="ru-RU"/>
        </w:rPr>
        <w:t>стратегическ</w:t>
      </w:r>
      <w:r w:rsidR="006C6323" w:rsidRPr="00E8573A">
        <w:rPr>
          <w:lang w:val="ru-RU"/>
        </w:rPr>
        <w:t>ое</w:t>
      </w:r>
      <w:r w:rsidR="00D917B2" w:rsidRPr="00E8573A">
        <w:rPr>
          <w:lang w:val="ru-RU"/>
        </w:rPr>
        <w:t xml:space="preserve"> управл</w:t>
      </w:r>
      <w:r w:rsidR="006C6323" w:rsidRPr="00E8573A">
        <w:rPr>
          <w:lang w:val="ru-RU"/>
        </w:rPr>
        <w:t xml:space="preserve">ение </w:t>
      </w:r>
      <w:r w:rsidR="00D917B2" w:rsidRPr="00E8573A">
        <w:rPr>
          <w:lang w:val="ru-RU"/>
        </w:rPr>
        <w:t xml:space="preserve">ресурсами и соответствующий контроль </w:t>
      </w:r>
      <w:r w:rsidR="003D5C2B" w:rsidRPr="00E8573A">
        <w:rPr>
          <w:lang w:val="ru-RU"/>
        </w:rPr>
        <w:t xml:space="preserve">в целях </w:t>
      </w:r>
      <w:r w:rsidR="00D917B2" w:rsidRPr="00E8573A">
        <w:rPr>
          <w:lang w:val="ru-RU"/>
        </w:rPr>
        <w:t xml:space="preserve">управления </w:t>
      </w:r>
      <w:r w:rsidR="003D5C2B" w:rsidRPr="00E8573A">
        <w:rPr>
          <w:lang w:val="ru-RU"/>
        </w:rPr>
        <w:t xml:space="preserve">процессом обеспечения </w:t>
      </w:r>
      <w:r w:rsidR="00D917B2" w:rsidRPr="00E8573A">
        <w:rPr>
          <w:lang w:val="ru-RU"/>
        </w:rPr>
        <w:t>эффективност</w:t>
      </w:r>
      <w:r w:rsidR="003D5C2B" w:rsidRPr="00E8573A">
        <w:rPr>
          <w:lang w:val="ru-RU"/>
        </w:rPr>
        <w:t>и работы.</w:t>
      </w:r>
    </w:p>
    <w:p w14:paraId="053736B9" w14:textId="5B49699E" w:rsidR="006C6323" w:rsidRPr="00E8573A" w:rsidRDefault="00510716" w:rsidP="00510716">
      <w:pPr>
        <w:pStyle w:val="enumlev1"/>
        <w:rPr>
          <w:lang w:val="ru-RU"/>
        </w:rPr>
      </w:pPr>
      <w:r w:rsidRPr="00E8573A">
        <w:rPr>
          <w:lang w:val="ru-RU"/>
        </w:rPr>
        <w:t>i)</w:t>
      </w:r>
      <w:r w:rsidRPr="00E8573A">
        <w:rPr>
          <w:lang w:val="ru-RU"/>
        </w:rPr>
        <w:tab/>
      </w:r>
      <w:r w:rsidR="00D32ECB" w:rsidRPr="00E8573A">
        <w:rPr>
          <w:lang w:val="ru-RU"/>
        </w:rPr>
        <w:t>Обращается</w:t>
      </w:r>
      <w:r w:rsidR="006C6323" w:rsidRPr="00E8573A">
        <w:rPr>
          <w:lang w:val="ru-RU"/>
        </w:rPr>
        <w:t xml:space="preserve"> к Независимом</w:t>
      </w:r>
      <w:r w:rsidR="00D32ECB" w:rsidRPr="00E8573A">
        <w:rPr>
          <w:lang w:val="ru-RU"/>
        </w:rPr>
        <w:t>у консультативному комитету по управлению</w:t>
      </w:r>
      <w:r w:rsidR="006C6323" w:rsidRPr="00E8573A">
        <w:rPr>
          <w:lang w:val="ru-RU"/>
        </w:rPr>
        <w:t xml:space="preserve"> (</w:t>
      </w:r>
      <w:r w:rsidR="00D32ECB" w:rsidRPr="00E8573A">
        <w:rPr>
          <w:lang w:val="ru-RU"/>
        </w:rPr>
        <w:t>IMAC</w:t>
      </w:r>
      <w:r w:rsidR="006C6323" w:rsidRPr="00E8573A">
        <w:rPr>
          <w:lang w:val="ru-RU"/>
        </w:rPr>
        <w:t>) за консультациями по вопросам политики, стратегий и планов работы в области надзора и ежеквартально отчитываться о проделанной работе</w:t>
      </w:r>
      <w:r w:rsidR="00D32ECB" w:rsidRPr="00E8573A">
        <w:rPr>
          <w:lang w:val="ru-RU"/>
        </w:rPr>
        <w:t>.</w:t>
      </w:r>
    </w:p>
    <w:p w14:paraId="25F94DBB" w14:textId="2AA240D7" w:rsidR="00D32ECB" w:rsidRPr="00E8573A" w:rsidRDefault="00510716" w:rsidP="00510716">
      <w:pPr>
        <w:pStyle w:val="enumlev1"/>
        <w:rPr>
          <w:lang w:val="ru-RU"/>
        </w:rPr>
      </w:pPr>
      <w:r w:rsidRPr="00E8573A">
        <w:rPr>
          <w:lang w:val="ru-RU"/>
        </w:rPr>
        <w:t>j)</w:t>
      </w:r>
      <w:r w:rsidRPr="00E8573A">
        <w:rPr>
          <w:lang w:val="ru-RU"/>
        </w:rPr>
        <w:tab/>
      </w:r>
      <w:r w:rsidR="00D32ECB" w:rsidRPr="00E8573A">
        <w:rPr>
          <w:lang w:val="ru-RU"/>
        </w:rPr>
        <w:t xml:space="preserve">Представляет МСЭ на совещаниях высокого уровня в учреждениях системы Организации Объединенных Наций, внутренних и внешних надзорных органах, структурах Государств-Членов и других международных организациях. </w:t>
      </w:r>
    </w:p>
    <w:p w14:paraId="17836AA9" w14:textId="0818932C" w:rsidR="00D32ECB" w:rsidRPr="00E8573A" w:rsidRDefault="00510716" w:rsidP="00510716">
      <w:pPr>
        <w:pStyle w:val="enumlev1"/>
        <w:rPr>
          <w:lang w:val="ru-RU"/>
        </w:rPr>
      </w:pPr>
      <w:r w:rsidRPr="00E8573A">
        <w:rPr>
          <w:lang w:val="ru-RU"/>
        </w:rPr>
        <w:t>k)</w:t>
      </w:r>
      <w:r w:rsidRPr="00E8573A">
        <w:rPr>
          <w:lang w:val="ru-RU"/>
        </w:rPr>
        <w:tab/>
      </w:r>
      <w:r w:rsidR="00D32ECB" w:rsidRPr="00E8573A">
        <w:rPr>
          <w:lang w:val="ru-RU"/>
        </w:rPr>
        <w:t>Выполняет другие возложенные на него обязанности.</w:t>
      </w:r>
    </w:p>
    <w:p w14:paraId="23E35E85" w14:textId="036D4C43" w:rsidR="00E92AE1" w:rsidRPr="00E8573A" w:rsidRDefault="00D32ECB" w:rsidP="00510716">
      <w:pPr>
        <w:pStyle w:val="Headingb"/>
        <w:rPr>
          <w:lang w:val="ru-RU"/>
        </w:rPr>
      </w:pPr>
      <w:r w:rsidRPr="00E8573A">
        <w:rPr>
          <w:lang w:val="ru-RU"/>
        </w:rPr>
        <w:lastRenderedPageBreak/>
        <w:t>Требования</w:t>
      </w:r>
    </w:p>
    <w:p w14:paraId="64ADE277" w14:textId="46797A41" w:rsidR="00E92AE1" w:rsidRPr="00E8573A" w:rsidRDefault="00D32ECB" w:rsidP="00C9764C">
      <w:pPr>
        <w:rPr>
          <w:u w:val="single"/>
          <w:lang w:val="ru-RU"/>
        </w:rPr>
      </w:pPr>
      <w:r w:rsidRPr="00E8573A">
        <w:rPr>
          <w:u w:val="single"/>
          <w:lang w:val="ru-RU"/>
        </w:rPr>
        <w:t>Образование</w:t>
      </w:r>
    </w:p>
    <w:p w14:paraId="12E6978F" w14:textId="6DB20DB8" w:rsidR="00D32ECB" w:rsidRPr="00E8573A" w:rsidRDefault="00C9764C" w:rsidP="00C9764C">
      <w:pPr>
        <w:pStyle w:val="enumlev1"/>
        <w:rPr>
          <w:lang w:val="ru-RU"/>
        </w:rPr>
      </w:pPr>
      <w:r w:rsidRPr="00E8573A">
        <w:rPr>
          <w:lang w:val="ru-RU"/>
        </w:rPr>
        <w:t>•</w:t>
      </w:r>
      <w:r w:rsidRPr="00E8573A">
        <w:rPr>
          <w:lang w:val="ru-RU"/>
        </w:rPr>
        <w:tab/>
      </w:r>
      <w:r w:rsidR="00267C32" w:rsidRPr="00E8573A">
        <w:rPr>
          <w:lang w:val="ru-RU"/>
        </w:rPr>
        <w:t xml:space="preserve">Диплом о </w:t>
      </w:r>
      <w:r w:rsidR="0065374F" w:rsidRPr="00E8573A">
        <w:rPr>
          <w:lang w:val="ru-RU"/>
        </w:rPr>
        <w:t xml:space="preserve">высшем образовании </w:t>
      </w:r>
      <w:r w:rsidR="00267C32" w:rsidRPr="00E8573A">
        <w:rPr>
          <w:lang w:val="ru-RU"/>
        </w:rPr>
        <w:t xml:space="preserve">второго уровня </w:t>
      </w:r>
      <w:r w:rsidR="00D32ECB" w:rsidRPr="00E8573A">
        <w:rPr>
          <w:lang w:val="ru-RU"/>
        </w:rPr>
        <w:t xml:space="preserve">в области делового администрирования, государственного управления, аудита, права, финансов, бухгалтерского учета или в соответствующей области, ИЛИ </w:t>
      </w:r>
      <w:r w:rsidR="00A5465B" w:rsidRPr="00E8573A">
        <w:rPr>
          <w:lang w:val="ru-RU"/>
        </w:rPr>
        <w:t>получение образования</w:t>
      </w:r>
      <w:r w:rsidR="00D32ECB" w:rsidRPr="00E8573A">
        <w:rPr>
          <w:lang w:val="ru-RU"/>
        </w:rPr>
        <w:t xml:space="preserve"> в одном из признанных колледжей с дипломом, эквивалентным по стандарту </w:t>
      </w:r>
      <w:r w:rsidR="0065374F" w:rsidRPr="00E8573A">
        <w:rPr>
          <w:lang w:val="ru-RU"/>
        </w:rPr>
        <w:t xml:space="preserve">диплому о высшем образовании второго уровня </w:t>
      </w:r>
      <w:r w:rsidR="00D32ECB" w:rsidRPr="00E8573A">
        <w:rPr>
          <w:lang w:val="ru-RU"/>
        </w:rPr>
        <w:t>в одной из вышеперечисленных областей.</w:t>
      </w:r>
    </w:p>
    <w:p w14:paraId="0F34E380" w14:textId="523BCE20" w:rsidR="00D32ECB" w:rsidRPr="00E8573A" w:rsidRDefault="00C9764C" w:rsidP="00C9764C">
      <w:pPr>
        <w:pStyle w:val="enumlev1"/>
        <w:rPr>
          <w:lang w:val="ru-RU"/>
        </w:rPr>
      </w:pPr>
      <w:r w:rsidRPr="00E8573A">
        <w:rPr>
          <w:lang w:val="ru-RU"/>
        </w:rPr>
        <w:t>•</w:t>
      </w:r>
      <w:r w:rsidRPr="00E8573A">
        <w:rPr>
          <w:lang w:val="ru-RU"/>
        </w:rPr>
        <w:tab/>
      </w:r>
      <w:r w:rsidR="00D32ECB" w:rsidRPr="00E8573A">
        <w:rPr>
          <w:lang w:val="ru-RU"/>
        </w:rPr>
        <w:t>Профессиональный сертификат(ы) одного или нескольких признанных аудиторских организаций (CIA, CFE, CPM, CISA или эквивалент).</w:t>
      </w:r>
    </w:p>
    <w:p w14:paraId="794ECED3" w14:textId="12AC7743" w:rsidR="00BA68C2" w:rsidRPr="00E8573A" w:rsidRDefault="00C9764C" w:rsidP="00C9764C">
      <w:pPr>
        <w:pStyle w:val="enumlev1"/>
        <w:rPr>
          <w:lang w:val="ru-RU"/>
        </w:rPr>
      </w:pPr>
      <w:r w:rsidRPr="00E8573A">
        <w:rPr>
          <w:lang w:val="ru-RU"/>
        </w:rPr>
        <w:t>•</w:t>
      </w:r>
      <w:r w:rsidRPr="00E8573A">
        <w:rPr>
          <w:lang w:val="ru-RU"/>
        </w:rPr>
        <w:tab/>
      </w:r>
      <w:r w:rsidR="00BA68C2" w:rsidRPr="00E8573A">
        <w:rPr>
          <w:lang w:val="ru-RU"/>
        </w:rPr>
        <w:t xml:space="preserve">Для внутренних кандидатов </w:t>
      </w:r>
      <w:r w:rsidR="00A5465B" w:rsidRPr="00E8573A">
        <w:rPr>
          <w:lang w:val="ru-RU"/>
        </w:rPr>
        <w:t xml:space="preserve">– </w:t>
      </w:r>
      <w:r w:rsidR="00BA68C2" w:rsidRPr="00E8573A">
        <w:rPr>
          <w:lang w:val="ru-RU"/>
        </w:rPr>
        <w:t xml:space="preserve">диплом о </w:t>
      </w:r>
      <w:r w:rsidR="00D45130" w:rsidRPr="00E8573A">
        <w:rPr>
          <w:lang w:val="ru-RU"/>
        </w:rPr>
        <w:t xml:space="preserve">высшем образовании </w:t>
      </w:r>
      <w:r w:rsidR="00BA68C2" w:rsidRPr="00E8573A">
        <w:rPr>
          <w:lang w:val="ru-RU"/>
        </w:rPr>
        <w:t xml:space="preserve">первого уровня в одной из вышеперечисленных областей в сочетании с двадцатилетним опытом работы по соответствующей квалификации может быть принят вместо </w:t>
      </w:r>
      <w:r w:rsidR="00D45130" w:rsidRPr="00E8573A">
        <w:rPr>
          <w:lang w:val="ru-RU"/>
        </w:rPr>
        <w:t>диплома о высшем образовании второго уровня</w:t>
      </w:r>
      <w:r w:rsidR="00A5465B" w:rsidRPr="00E8573A">
        <w:rPr>
          <w:lang w:val="ru-RU"/>
        </w:rPr>
        <w:t xml:space="preserve">, когда речь идет </w:t>
      </w:r>
      <w:r w:rsidR="00410C86" w:rsidRPr="00E8573A">
        <w:rPr>
          <w:lang w:val="ru-RU"/>
        </w:rPr>
        <w:t>о</w:t>
      </w:r>
      <w:r w:rsidR="00BA68C2" w:rsidRPr="00E8573A">
        <w:rPr>
          <w:lang w:val="ru-RU"/>
        </w:rPr>
        <w:t xml:space="preserve"> </w:t>
      </w:r>
      <w:r w:rsidR="00410C86" w:rsidRPr="00E8573A">
        <w:rPr>
          <w:lang w:val="ru-RU"/>
        </w:rPr>
        <w:t>повышении</w:t>
      </w:r>
      <w:r w:rsidR="00BA68C2" w:rsidRPr="00E8573A">
        <w:rPr>
          <w:lang w:val="ru-RU"/>
        </w:rPr>
        <w:t xml:space="preserve"> в должности или перевод</w:t>
      </w:r>
      <w:r w:rsidR="00410C86" w:rsidRPr="00E8573A">
        <w:rPr>
          <w:lang w:val="ru-RU"/>
        </w:rPr>
        <w:t>е</w:t>
      </w:r>
      <w:r w:rsidR="00BA68C2" w:rsidRPr="00E8573A">
        <w:rPr>
          <w:lang w:val="ru-RU"/>
        </w:rPr>
        <w:t xml:space="preserve"> по службе.</w:t>
      </w:r>
    </w:p>
    <w:p w14:paraId="5C2577A9" w14:textId="2FC951F5" w:rsidR="00E92AE1" w:rsidRPr="00E8573A" w:rsidRDefault="00BA68C2" w:rsidP="00C9764C">
      <w:pPr>
        <w:rPr>
          <w:u w:val="single"/>
          <w:lang w:val="ru-RU"/>
        </w:rPr>
      </w:pPr>
      <w:r w:rsidRPr="00E8573A">
        <w:rPr>
          <w:u w:val="single"/>
          <w:lang w:val="ru-RU"/>
        </w:rPr>
        <w:t>Опыт работы</w:t>
      </w:r>
    </w:p>
    <w:p w14:paraId="25CDF7FB" w14:textId="53587FCC" w:rsidR="00BA68C2" w:rsidRPr="00E8573A" w:rsidRDefault="00BA68C2" w:rsidP="00E92AE1">
      <w:pPr>
        <w:rPr>
          <w:lang w:val="ru-RU"/>
        </w:rPr>
      </w:pPr>
      <w:r w:rsidRPr="00E8573A">
        <w:rPr>
          <w:lang w:val="ru-RU"/>
        </w:rPr>
        <w:t>Не менее пятнадцати лет опыта работы в области аудита, оценки, расследований, консультационных услуг по вопросам управления, совершенствования бизнес-процессов, организационного управления, надзора или управления рисками, с постепенным повышением ответственности</w:t>
      </w:r>
      <w:r w:rsidR="00410C86" w:rsidRPr="00E8573A">
        <w:rPr>
          <w:lang w:val="ru-RU"/>
        </w:rPr>
        <w:t>,</w:t>
      </w:r>
      <w:r w:rsidRPr="00E8573A">
        <w:rPr>
          <w:lang w:val="ru-RU"/>
        </w:rPr>
        <w:t xml:space="preserve"> включая не менее пяти лет работы на уровне высшего руководства и разработки политики в международной среде или в частном секторе. Докторская степень в смежной области может быть рассмотрена в качестве замены трехлетнего опыта работы. Необходим подтвержденный опыт работы на руководящем уровне, в том числе в области руководства персоналом. Опыт работы в учреждении общей системы Организации Объединенных Наций </w:t>
      </w:r>
      <w:r w:rsidR="00350B09" w:rsidRPr="00E8573A">
        <w:rPr>
          <w:lang w:val="ru-RU"/>
        </w:rPr>
        <w:t>рассматривается как преимущество</w:t>
      </w:r>
      <w:r w:rsidRPr="00E8573A">
        <w:rPr>
          <w:lang w:val="ru-RU"/>
        </w:rPr>
        <w:t>.</w:t>
      </w:r>
    </w:p>
    <w:p w14:paraId="6FBF0242" w14:textId="325AF10D" w:rsidR="00E92AE1" w:rsidRPr="00E8573A" w:rsidRDefault="00BA68C2" w:rsidP="00C9764C">
      <w:pPr>
        <w:rPr>
          <w:u w:val="single"/>
          <w:lang w:val="ru-RU"/>
        </w:rPr>
      </w:pPr>
      <w:r w:rsidRPr="00E8573A">
        <w:rPr>
          <w:u w:val="single"/>
          <w:lang w:val="ru-RU"/>
        </w:rPr>
        <w:t>Знание языков</w:t>
      </w:r>
    </w:p>
    <w:p w14:paraId="1841F8F3" w14:textId="6E431A49" w:rsidR="00BA68C2" w:rsidRPr="00E8573A" w:rsidRDefault="00BA68C2" w:rsidP="00E92AE1">
      <w:pPr>
        <w:rPr>
          <w:lang w:val="ru-RU"/>
        </w:rPr>
      </w:pPr>
      <w:r w:rsidRPr="00E8573A">
        <w:rPr>
          <w:lang w:val="ru-RU"/>
        </w:rPr>
        <w:t xml:space="preserve">Знание одного из шести официальных языков Союза (арабского, китайского, английского, французского, русского, испанского) на продвинутом уровне и знание второго официального языка на среднем уровне. Знание третьего официального языка </w:t>
      </w:r>
      <w:r w:rsidR="00350B09" w:rsidRPr="00E8573A">
        <w:rPr>
          <w:lang w:val="ru-RU"/>
        </w:rPr>
        <w:t xml:space="preserve">рассматривается как </w:t>
      </w:r>
      <w:r w:rsidRPr="00E8573A">
        <w:rPr>
          <w:lang w:val="ru-RU"/>
        </w:rPr>
        <w:t xml:space="preserve">преимущество. (В соответствии </w:t>
      </w:r>
      <w:r w:rsidR="005D5040" w:rsidRPr="00E8573A">
        <w:rPr>
          <w:lang w:val="ru-RU"/>
        </w:rPr>
        <w:t>с положениями Резолюции </w:t>
      </w:r>
      <w:r w:rsidRPr="00E8573A">
        <w:rPr>
          <w:lang w:val="ru-RU"/>
        </w:rPr>
        <w:t xml:space="preserve">626 </w:t>
      </w:r>
      <w:r w:rsidR="005D5040" w:rsidRPr="00E8573A">
        <w:rPr>
          <w:lang w:val="ru-RU"/>
        </w:rPr>
        <w:t xml:space="preserve">Совета частичное послабление требований к знанию языков </w:t>
      </w:r>
      <w:r w:rsidRPr="00E8573A">
        <w:rPr>
          <w:lang w:val="ru-RU"/>
        </w:rPr>
        <w:t>может быть разрешено</w:t>
      </w:r>
      <w:r w:rsidR="005D5040" w:rsidRPr="00E8573A">
        <w:rPr>
          <w:lang w:val="ru-RU"/>
        </w:rPr>
        <w:t xml:space="preserve"> для кандидатов из развивающихся стран</w:t>
      </w:r>
      <w:r w:rsidRPr="00E8573A">
        <w:rPr>
          <w:lang w:val="ru-RU"/>
        </w:rPr>
        <w:t xml:space="preserve">: если кандидаты из таких стран обладают глубокими знаниями одного из официальных языков Союза, их заявления могут быть приняты </w:t>
      </w:r>
      <w:r w:rsidR="005D5040" w:rsidRPr="00E8573A">
        <w:rPr>
          <w:lang w:val="ru-RU"/>
        </w:rPr>
        <w:t>к рассмотрению</w:t>
      </w:r>
      <w:r w:rsidRPr="00E8573A">
        <w:rPr>
          <w:lang w:val="ru-RU"/>
        </w:rPr>
        <w:t>).</w:t>
      </w:r>
    </w:p>
    <w:p w14:paraId="6819F22A" w14:textId="77777777" w:rsidR="00E92AE1" w:rsidRPr="00E8573A" w:rsidRDefault="00E92AE1" w:rsidP="00E92AE1">
      <w:pPr>
        <w:spacing w:before="720"/>
        <w:jc w:val="center"/>
        <w:rPr>
          <w:lang w:val="ru-RU"/>
        </w:rPr>
      </w:pPr>
      <w:r w:rsidRPr="00E8573A">
        <w:rPr>
          <w:lang w:val="ru-RU"/>
        </w:rPr>
        <w:t>______________</w:t>
      </w:r>
    </w:p>
    <w:sectPr w:rsidR="00E92AE1" w:rsidRPr="00E8573A" w:rsidSect="00796BD3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76450" w14:textId="77777777" w:rsidR="00712522" w:rsidRDefault="00712522">
      <w:r>
        <w:separator/>
      </w:r>
    </w:p>
  </w:endnote>
  <w:endnote w:type="continuationSeparator" w:id="0">
    <w:p w14:paraId="07F546F9" w14:textId="77777777" w:rsidR="00712522" w:rsidRDefault="0071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C6323" w:rsidRPr="00784011" w14:paraId="049E05EA" w14:textId="77777777" w:rsidTr="008D5659">
      <w:trPr>
        <w:jc w:val="center"/>
      </w:trPr>
      <w:tc>
        <w:tcPr>
          <w:tcW w:w="1803" w:type="dxa"/>
          <w:vAlign w:val="center"/>
        </w:tcPr>
        <w:p w14:paraId="199AE875" w14:textId="79044162" w:rsidR="006C6323" w:rsidRDefault="006C6323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521087</w:t>
          </w:r>
        </w:p>
      </w:tc>
      <w:tc>
        <w:tcPr>
          <w:tcW w:w="8261" w:type="dxa"/>
        </w:tcPr>
        <w:p w14:paraId="66D4967C" w14:textId="339738D4" w:rsidR="006C6323" w:rsidRPr="00E06FD5" w:rsidRDefault="006C6323" w:rsidP="00E8573A">
          <w:pPr>
            <w:pStyle w:val="Header"/>
            <w:tabs>
              <w:tab w:val="left" w:pos="7070"/>
              <w:tab w:val="right" w:pos="8039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53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B07D1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</w:tc>
    </w:tr>
  </w:tbl>
  <w:p w14:paraId="3D55A6F1" w14:textId="77777777" w:rsidR="006C6323" w:rsidRPr="00672F8A" w:rsidRDefault="006C6323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C6323" w:rsidRPr="00784011" w14:paraId="019F9247" w14:textId="77777777" w:rsidTr="008D5659">
      <w:trPr>
        <w:jc w:val="center"/>
      </w:trPr>
      <w:tc>
        <w:tcPr>
          <w:tcW w:w="1803" w:type="dxa"/>
          <w:vAlign w:val="center"/>
        </w:tcPr>
        <w:p w14:paraId="09122746" w14:textId="77777777" w:rsidR="006C6323" w:rsidRDefault="00A30EC0" w:rsidP="00672F8A">
          <w:pPr>
            <w:pStyle w:val="Header"/>
            <w:jc w:val="left"/>
            <w:rPr>
              <w:noProof/>
            </w:rPr>
          </w:pPr>
          <w:hyperlink r:id="rId1" w:history="1">
            <w:r w:rsidR="006C6323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795431" w14:textId="4637FE5B" w:rsidR="006C6323" w:rsidRPr="00E06FD5" w:rsidRDefault="006C6323" w:rsidP="00E8573A">
          <w:pPr>
            <w:pStyle w:val="Header"/>
            <w:tabs>
              <w:tab w:val="left" w:pos="7070"/>
              <w:tab w:val="right" w:pos="8039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53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B07D1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1BB634A" w14:textId="77777777" w:rsidR="006C6323" w:rsidRPr="00672F8A" w:rsidRDefault="006C6323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89F00" w14:textId="77777777" w:rsidR="00712522" w:rsidRDefault="00712522">
      <w:r>
        <w:t>____________________</w:t>
      </w:r>
    </w:p>
  </w:footnote>
  <w:footnote w:type="continuationSeparator" w:id="0">
    <w:p w14:paraId="7D61A115" w14:textId="77777777" w:rsidR="00712522" w:rsidRDefault="00712522">
      <w:r>
        <w:continuationSeparator/>
      </w:r>
    </w:p>
  </w:footnote>
  <w:footnote w:id="1">
    <w:p w14:paraId="7954B0DD" w14:textId="58453958" w:rsidR="006C6323" w:rsidRPr="00E92AE1" w:rsidRDefault="006C6323" w:rsidP="00687277">
      <w:pPr>
        <w:pStyle w:val="FootnoteText"/>
        <w:rPr>
          <w:rStyle w:val="FootnoteReference"/>
          <w:position w:val="0"/>
          <w:sz w:val="20"/>
          <w:lang w:val="ru-RU"/>
        </w:rPr>
      </w:pPr>
      <w:r w:rsidRPr="00E92AE1">
        <w:rPr>
          <w:rStyle w:val="FootnoteReference"/>
        </w:rPr>
        <w:footnoteRef/>
      </w:r>
      <w:r w:rsidRPr="00E92AE1">
        <w:rPr>
          <w:rStyle w:val="FootnoteReference"/>
          <w:position w:val="0"/>
          <w:sz w:val="20"/>
          <w:lang w:val="ru-RU"/>
        </w:rPr>
        <w:tab/>
      </w:r>
      <w:r>
        <w:rPr>
          <w:lang w:val="ru-RU"/>
        </w:rPr>
        <w:t>Система подотчетности МСЭ</w:t>
      </w:r>
      <w:r w:rsidRPr="00E92AE1">
        <w:rPr>
          <w:rStyle w:val="FootnoteReference"/>
          <w:position w:val="0"/>
          <w:sz w:val="20"/>
          <w:lang w:val="ru-RU"/>
        </w:rPr>
        <w:t xml:space="preserve"> (</w:t>
      </w:r>
      <w:r>
        <w:rPr>
          <w:rStyle w:val="FootnoteReference"/>
          <w:position w:val="0"/>
          <w:sz w:val="20"/>
          <w:lang w:val="ru-RU"/>
        </w:rPr>
        <w:t>Д</w:t>
      </w:r>
      <w:r>
        <w:rPr>
          <w:lang w:val="ru-RU"/>
        </w:rPr>
        <w:t>окумент </w:t>
      </w:r>
      <w:hyperlink r:id="rId1" w:history="1">
        <w:r w:rsidRPr="00E92AE1">
          <w:rPr>
            <w:rStyle w:val="Hyperlink"/>
          </w:rPr>
          <w:t>C</w:t>
        </w:r>
        <w:r w:rsidRPr="00E92AE1">
          <w:rPr>
            <w:rStyle w:val="Hyperlink"/>
            <w:lang w:val="ru-RU"/>
          </w:rPr>
          <w:t>22/57</w:t>
        </w:r>
      </w:hyperlink>
      <w:r w:rsidRPr="00E92AE1">
        <w:rPr>
          <w:rStyle w:val="FootnoteReference"/>
          <w:position w:val="0"/>
          <w:sz w:val="20"/>
          <w:lang w:val="ru-RU"/>
        </w:rPr>
        <w:t xml:space="preserve">) </w:t>
      </w:r>
      <w:r>
        <w:rPr>
          <w:lang w:val="ru-RU"/>
        </w:rPr>
        <w:t>р</w:t>
      </w:r>
      <w:r w:rsidRPr="007F67F8">
        <w:rPr>
          <w:rStyle w:val="FootnoteReference"/>
          <w:position w:val="0"/>
          <w:sz w:val="20"/>
          <w:lang w:val="ru-RU"/>
        </w:rPr>
        <w:t>азработан</w:t>
      </w:r>
      <w:r>
        <w:rPr>
          <w:lang w:val="ru-RU"/>
        </w:rPr>
        <w:t>а</w:t>
      </w:r>
      <w:r w:rsidRPr="007F67F8">
        <w:rPr>
          <w:rStyle w:val="FootnoteReference"/>
          <w:position w:val="0"/>
          <w:sz w:val="20"/>
          <w:lang w:val="ru-RU"/>
        </w:rPr>
        <w:t xml:space="preserve"> в соответствии с моделью трех линий (TLM) Института вн</w:t>
      </w:r>
      <w:r>
        <w:rPr>
          <w:rStyle w:val="FootnoteReference"/>
          <w:position w:val="0"/>
          <w:sz w:val="20"/>
          <w:lang w:val="ru-RU"/>
        </w:rPr>
        <w:t>утренних аудиторов</w:t>
      </w:r>
      <w:r w:rsidRPr="00E92AE1">
        <w:rPr>
          <w:rStyle w:val="FootnoteReference"/>
          <w:position w:val="0"/>
          <w:sz w:val="20"/>
          <w:lang w:val="ru-RU"/>
        </w:rPr>
        <w:t xml:space="preserve"> (</w:t>
      </w:r>
      <w:hyperlink r:id="rId2" w:history="1">
        <w:r w:rsidRPr="00E92AE1">
          <w:rPr>
            <w:rStyle w:val="Hyperlink"/>
          </w:rPr>
          <w:t>theiia</w:t>
        </w:r>
        <w:r w:rsidRPr="00E92AE1">
          <w:rPr>
            <w:rStyle w:val="Hyperlink"/>
            <w:lang w:val="ru-RU"/>
          </w:rPr>
          <w:t>.</w:t>
        </w:r>
        <w:r w:rsidRPr="00E92AE1">
          <w:rPr>
            <w:rStyle w:val="Hyperlink"/>
          </w:rPr>
          <w:t>org</w:t>
        </w:r>
      </w:hyperlink>
      <w:r w:rsidRPr="00E92AE1">
        <w:rPr>
          <w:rStyle w:val="FootnoteReference"/>
          <w:position w:val="0"/>
          <w:sz w:val="20"/>
          <w:lang w:val="ru-RU"/>
        </w:rPr>
        <w:t xml:space="preserve">). </w:t>
      </w:r>
      <w:r w:rsidRPr="009009B7">
        <w:rPr>
          <w:lang w:val="ru-RU"/>
        </w:rPr>
        <w:t>К "первой линии" относится оперативное руководство, то есть те, кто отвечает за риски, контроль и соответствующее управление в процессе реализации (управление показателями деятельности и управление рисками). "Вторая линия" включает в себя деятельность по контролю, предусмотренную руководством организации в целях укрепления и мониторинга первой линии контроля. "Третья линия" – это независимые и объективные гарантии и рекомендации в отношении всех вопросов, касающихся выполнения поставленных задач.</w:t>
      </w:r>
    </w:p>
  </w:footnote>
  <w:footnote w:id="2">
    <w:p w14:paraId="2D1FD9FF" w14:textId="1ABB5B71" w:rsidR="006C6323" w:rsidRPr="004B6AEF" w:rsidRDefault="006C6323" w:rsidP="00EA48BA">
      <w:pPr>
        <w:pStyle w:val="FootnoteText"/>
        <w:rPr>
          <w:lang w:val="ru-RU"/>
        </w:rPr>
      </w:pPr>
      <w:r w:rsidRPr="008838BB">
        <w:rPr>
          <w:rStyle w:val="FootnoteReference"/>
        </w:rPr>
        <w:footnoteRef/>
      </w:r>
      <w:r w:rsidRPr="00A40C95">
        <w:rPr>
          <w:lang w:val="ru-RU"/>
        </w:rPr>
        <w:tab/>
      </w:r>
      <w:r w:rsidR="00A40C95" w:rsidRPr="00A40C95">
        <w:rPr>
          <w:lang w:val="ru-RU"/>
        </w:rPr>
        <w:t xml:space="preserve">Система контроля </w:t>
      </w:r>
      <w:r w:rsidR="00A40C95">
        <w:rPr>
          <w:lang w:val="ru-RU"/>
        </w:rPr>
        <w:t>К</w:t>
      </w:r>
      <w:r w:rsidR="00A40C95" w:rsidRPr="00A40C95">
        <w:rPr>
          <w:lang w:val="ru-RU"/>
        </w:rPr>
        <w:t>омитет</w:t>
      </w:r>
      <w:r w:rsidR="00A40C95">
        <w:rPr>
          <w:lang w:val="ru-RU"/>
        </w:rPr>
        <w:t>а</w:t>
      </w:r>
      <w:r w:rsidR="00A40C95" w:rsidRPr="00A40C95">
        <w:rPr>
          <w:lang w:val="ru-RU"/>
        </w:rPr>
        <w:t xml:space="preserve"> организаций − спонсор</w:t>
      </w:r>
      <w:r w:rsidR="00A40C95">
        <w:rPr>
          <w:lang w:val="ru-RU"/>
        </w:rPr>
        <w:t xml:space="preserve">ов Комиссии </w:t>
      </w:r>
      <w:r w:rsidR="00A40C95">
        <w:rPr>
          <w:lang w:val="ru-RU"/>
        </w:rPr>
        <w:t xml:space="preserve">Тредуэя </w:t>
      </w:r>
      <w:r w:rsidR="00A40C95" w:rsidRPr="00A40C95">
        <w:rPr>
          <w:lang w:val="ru-RU"/>
        </w:rPr>
        <w:t>(</w:t>
      </w:r>
      <w:r w:rsidR="00A40C95" w:rsidRPr="00A40C95">
        <w:t>COSO</w:t>
      </w:r>
      <w:r w:rsidR="00A40C95">
        <w:rPr>
          <w:lang w:val="ru-RU"/>
        </w:rPr>
        <w:t>) была представлена в 1992 </w:t>
      </w:r>
      <w:r w:rsidR="00A40C95" w:rsidRPr="00A40C95">
        <w:rPr>
          <w:lang w:val="ru-RU"/>
        </w:rPr>
        <w:t>году и с тех пор получила признание во всем мире благодаря своей комплексности, эффективности и универсальным принципам надежного внутреннего контроля.</w:t>
      </w:r>
    </w:p>
  </w:footnote>
  <w:footnote w:id="3">
    <w:p w14:paraId="6C81FA80" w14:textId="77777777" w:rsidR="006C6323" w:rsidRPr="008838BB" w:rsidRDefault="006C6323" w:rsidP="005D3846">
      <w:pPr>
        <w:pStyle w:val="FootnoteText"/>
        <w:rPr>
          <w:lang w:val="ru-RU"/>
        </w:rPr>
      </w:pPr>
      <w:r w:rsidRPr="008838BB">
        <w:rPr>
          <w:rStyle w:val="FootnoteReference"/>
        </w:rPr>
        <w:footnoteRef/>
      </w:r>
      <w:r w:rsidRPr="008838BB">
        <w:tab/>
      </w:r>
      <w:hyperlink r:id="rId3" w:history="1">
        <w:r w:rsidRPr="008838BB">
          <w:rPr>
            <w:rStyle w:val="Hyperlink"/>
          </w:rPr>
          <w:t>www.theiia.org</w:t>
        </w:r>
      </w:hyperlink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6C6323" w:rsidRPr="00784011" w14:paraId="203B8F1B" w14:textId="77777777" w:rsidTr="008D5659">
      <w:trPr>
        <w:trHeight w:val="1104"/>
        <w:jc w:val="center"/>
      </w:trPr>
      <w:tc>
        <w:tcPr>
          <w:tcW w:w="4390" w:type="dxa"/>
          <w:vAlign w:val="center"/>
        </w:tcPr>
        <w:p w14:paraId="7EFDD7C1" w14:textId="77777777" w:rsidR="006C6323" w:rsidRPr="009621F8" w:rsidRDefault="006C632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  <w:lang w:val="ru-RU" w:eastAsia="ru-RU"/>
            </w:rPr>
            <w:drawing>
              <wp:inline distT="0" distB="0" distL="0" distR="0" wp14:anchorId="65774BB5" wp14:editId="2CA05B36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B4B0644" w14:textId="77777777" w:rsidR="006C6323" w:rsidRDefault="006C632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83C41FC" w14:textId="77777777" w:rsidR="006C6323" w:rsidRDefault="006C632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ABC2DF2" w14:textId="02C6EE92" w:rsidR="006C6323" w:rsidRPr="00784011" w:rsidRDefault="006C632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9"/>
  <w:p w14:paraId="27EDD1C2" w14:textId="77777777" w:rsidR="006C6323" w:rsidRDefault="006C632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7F525" wp14:editId="5DE44DB4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586069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1C36F9"/>
    <w:multiLevelType w:val="hybridMultilevel"/>
    <w:tmpl w:val="7CEE2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87AE9"/>
    <w:multiLevelType w:val="hybridMultilevel"/>
    <w:tmpl w:val="2BFA9F4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997B80"/>
    <w:multiLevelType w:val="hybridMultilevel"/>
    <w:tmpl w:val="B3D69926"/>
    <w:lvl w:ilvl="0" w:tplc="AF2A8BC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C638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DE4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49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E4F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9E9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ED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CAD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B69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83300"/>
    <w:multiLevelType w:val="hybridMultilevel"/>
    <w:tmpl w:val="67383494"/>
    <w:lvl w:ilvl="0" w:tplc="59AEF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56B52E" w:tentative="1">
      <w:start w:val="1"/>
      <w:numFmt w:val="lowerLetter"/>
      <w:lvlText w:val="%2."/>
      <w:lvlJc w:val="left"/>
      <w:pPr>
        <w:ind w:left="1080" w:hanging="360"/>
      </w:pPr>
    </w:lvl>
    <w:lvl w:ilvl="2" w:tplc="53D0BF02" w:tentative="1">
      <w:start w:val="1"/>
      <w:numFmt w:val="lowerRoman"/>
      <w:lvlText w:val="%3."/>
      <w:lvlJc w:val="right"/>
      <w:pPr>
        <w:ind w:left="1800" w:hanging="180"/>
      </w:pPr>
    </w:lvl>
    <w:lvl w:ilvl="3" w:tplc="43FA3B46" w:tentative="1">
      <w:start w:val="1"/>
      <w:numFmt w:val="decimal"/>
      <w:lvlText w:val="%4."/>
      <w:lvlJc w:val="left"/>
      <w:pPr>
        <w:ind w:left="2520" w:hanging="360"/>
      </w:pPr>
    </w:lvl>
    <w:lvl w:ilvl="4" w:tplc="377CE9CA" w:tentative="1">
      <w:start w:val="1"/>
      <w:numFmt w:val="lowerLetter"/>
      <w:lvlText w:val="%5."/>
      <w:lvlJc w:val="left"/>
      <w:pPr>
        <w:ind w:left="3240" w:hanging="360"/>
      </w:pPr>
    </w:lvl>
    <w:lvl w:ilvl="5" w:tplc="857C708A" w:tentative="1">
      <w:start w:val="1"/>
      <w:numFmt w:val="lowerRoman"/>
      <w:lvlText w:val="%6."/>
      <w:lvlJc w:val="right"/>
      <w:pPr>
        <w:ind w:left="3960" w:hanging="180"/>
      </w:pPr>
    </w:lvl>
    <w:lvl w:ilvl="6" w:tplc="0152FFFA" w:tentative="1">
      <w:start w:val="1"/>
      <w:numFmt w:val="decimal"/>
      <w:lvlText w:val="%7."/>
      <w:lvlJc w:val="left"/>
      <w:pPr>
        <w:ind w:left="4680" w:hanging="360"/>
      </w:pPr>
    </w:lvl>
    <w:lvl w:ilvl="7" w:tplc="DFD458B0" w:tentative="1">
      <w:start w:val="1"/>
      <w:numFmt w:val="lowerLetter"/>
      <w:lvlText w:val="%8."/>
      <w:lvlJc w:val="left"/>
      <w:pPr>
        <w:ind w:left="5400" w:hanging="360"/>
      </w:pPr>
    </w:lvl>
    <w:lvl w:ilvl="8" w:tplc="C0CE0F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C1212B"/>
    <w:multiLevelType w:val="hybridMultilevel"/>
    <w:tmpl w:val="00646D4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8E3D24"/>
    <w:multiLevelType w:val="hybridMultilevel"/>
    <w:tmpl w:val="7700D94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DEFE68C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3461109">
    <w:abstractNumId w:val="0"/>
  </w:num>
  <w:num w:numId="2" w16cid:durableId="961039827">
    <w:abstractNumId w:val="4"/>
  </w:num>
  <w:num w:numId="3" w16cid:durableId="1282223183">
    <w:abstractNumId w:val="3"/>
  </w:num>
  <w:num w:numId="4" w16cid:durableId="19205596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6312157">
    <w:abstractNumId w:val="1"/>
  </w:num>
  <w:num w:numId="6" w16cid:durableId="1780948778">
    <w:abstractNumId w:val="2"/>
  </w:num>
  <w:num w:numId="7" w16cid:durableId="780952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1E"/>
    <w:rsid w:val="00005BE0"/>
    <w:rsid w:val="0002183E"/>
    <w:rsid w:val="00046B40"/>
    <w:rsid w:val="000569B4"/>
    <w:rsid w:val="000579E3"/>
    <w:rsid w:val="00063307"/>
    <w:rsid w:val="00080E82"/>
    <w:rsid w:val="0008788B"/>
    <w:rsid w:val="000A0DD4"/>
    <w:rsid w:val="000A63DE"/>
    <w:rsid w:val="000B2DE7"/>
    <w:rsid w:val="000C75EB"/>
    <w:rsid w:val="000D03A1"/>
    <w:rsid w:val="000D2148"/>
    <w:rsid w:val="000E4848"/>
    <w:rsid w:val="000E568E"/>
    <w:rsid w:val="000E6E6F"/>
    <w:rsid w:val="00143212"/>
    <w:rsid w:val="0014734F"/>
    <w:rsid w:val="00156FF3"/>
    <w:rsid w:val="0015710D"/>
    <w:rsid w:val="00163A32"/>
    <w:rsid w:val="001648B6"/>
    <w:rsid w:val="00165D06"/>
    <w:rsid w:val="00172D16"/>
    <w:rsid w:val="00192B41"/>
    <w:rsid w:val="001A6130"/>
    <w:rsid w:val="001B7B09"/>
    <w:rsid w:val="001E1DF0"/>
    <w:rsid w:val="001E6719"/>
    <w:rsid w:val="001E7F50"/>
    <w:rsid w:val="002116E9"/>
    <w:rsid w:val="00225368"/>
    <w:rsid w:val="00227FF0"/>
    <w:rsid w:val="0023074D"/>
    <w:rsid w:val="00247B82"/>
    <w:rsid w:val="00267C32"/>
    <w:rsid w:val="00291EB6"/>
    <w:rsid w:val="002C37A6"/>
    <w:rsid w:val="002C381E"/>
    <w:rsid w:val="002C525C"/>
    <w:rsid w:val="002C6563"/>
    <w:rsid w:val="002D2F57"/>
    <w:rsid w:val="002D48C5"/>
    <w:rsid w:val="002E5B64"/>
    <w:rsid w:val="0030351A"/>
    <w:rsid w:val="0033025A"/>
    <w:rsid w:val="00337AE5"/>
    <w:rsid w:val="00345C7E"/>
    <w:rsid w:val="00350B09"/>
    <w:rsid w:val="00364EF8"/>
    <w:rsid w:val="00371F31"/>
    <w:rsid w:val="0037378C"/>
    <w:rsid w:val="00375C6C"/>
    <w:rsid w:val="00390863"/>
    <w:rsid w:val="003D5C2B"/>
    <w:rsid w:val="003E198F"/>
    <w:rsid w:val="003F099E"/>
    <w:rsid w:val="003F235E"/>
    <w:rsid w:val="004023E0"/>
    <w:rsid w:val="00403DD8"/>
    <w:rsid w:val="00410C86"/>
    <w:rsid w:val="00427E7D"/>
    <w:rsid w:val="00434B1D"/>
    <w:rsid w:val="00442515"/>
    <w:rsid w:val="00452393"/>
    <w:rsid w:val="0045686C"/>
    <w:rsid w:val="00461AC0"/>
    <w:rsid w:val="0047221F"/>
    <w:rsid w:val="004918C4"/>
    <w:rsid w:val="00497703"/>
    <w:rsid w:val="004A0374"/>
    <w:rsid w:val="004A45B5"/>
    <w:rsid w:val="004B6AEF"/>
    <w:rsid w:val="004B7D9F"/>
    <w:rsid w:val="004D0129"/>
    <w:rsid w:val="00502BEB"/>
    <w:rsid w:val="005039F9"/>
    <w:rsid w:val="00510716"/>
    <w:rsid w:val="00535D60"/>
    <w:rsid w:val="00537541"/>
    <w:rsid w:val="00540B41"/>
    <w:rsid w:val="00542FF5"/>
    <w:rsid w:val="00547419"/>
    <w:rsid w:val="005554F5"/>
    <w:rsid w:val="00566BEE"/>
    <w:rsid w:val="00587296"/>
    <w:rsid w:val="00594285"/>
    <w:rsid w:val="005951AB"/>
    <w:rsid w:val="005A493E"/>
    <w:rsid w:val="005A64D5"/>
    <w:rsid w:val="005B00E0"/>
    <w:rsid w:val="005B3DEC"/>
    <w:rsid w:val="005D3846"/>
    <w:rsid w:val="005D5040"/>
    <w:rsid w:val="00601994"/>
    <w:rsid w:val="00602A6F"/>
    <w:rsid w:val="00643FE8"/>
    <w:rsid w:val="00645C08"/>
    <w:rsid w:val="0065374F"/>
    <w:rsid w:val="006664A6"/>
    <w:rsid w:val="00672C99"/>
    <w:rsid w:val="00672F8A"/>
    <w:rsid w:val="00687277"/>
    <w:rsid w:val="006A086B"/>
    <w:rsid w:val="006C6323"/>
    <w:rsid w:val="006E2D42"/>
    <w:rsid w:val="00703676"/>
    <w:rsid w:val="00707304"/>
    <w:rsid w:val="00712522"/>
    <w:rsid w:val="00732269"/>
    <w:rsid w:val="00752824"/>
    <w:rsid w:val="00756DEC"/>
    <w:rsid w:val="00760596"/>
    <w:rsid w:val="00762151"/>
    <w:rsid w:val="00763CEA"/>
    <w:rsid w:val="0076471F"/>
    <w:rsid w:val="0077365D"/>
    <w:rsid w:val="00785ABD"/>
    <w:rsid w:val="00796BD3"/>
    <w:rsid w:val="007A2DD4"/>
    <w:rsid w:val="007C255B"/>
    <w:rsid w:val="007D0A87"/>
    <w:rsid w:val="007D38B5"/>
    <w:rsid w:val="007E7EA0"/>
    <w:rsid w:val="007F432F"/>
    <w:rsid w:val="007F67F8"/>
    <w:rsid w:val="00807255"/>
    <w:rsid w:val="0081023E"/>
    <w:rsid w:val="008173AA"/>
    <w:rsid w:val="008305DD"/>
    <w:rsid w:val="00840A14"/>
    <w:rsid w:val="0087664B"/>
    <w:rsid w:val="008838BB"/>
    <w:rsid w:val="008B07D1"/>
    <w:rsid w:val="008B258B"/>
    <w:rsid w:val="008B2F40"/>
    <w:rsid w:val="008B62B4"/>
    <w:rsid w:val="008C4D9C"/>
    <w:rsid w:val="008D2D7B"/>
    <w:rsid w:val="008D5659"/>
    <w:rsid w:val="008E0737"/>
    <w:rsid w:val="008F78AA"/>
    <w:rsid w:val="008F7C2C"/>
    <w:rsid w:val="009038B1"/>
    <w:rsid w:val="00940E96"/>
    <w:rsid w:val="009527EB"/>
    <w:rsid w:val="0097547F"/>
    <w:rsid w:val="0099131E"/>
    <w:rsid w:val="009A6A0A"/>
    <w:rsid w:val="009B0BAE"/>
    <w:rsid w:val="009C1C89"/>
    <w:rsid w:val="009D1829"/>
    <w:rsid w:val="009F3448"/>
    <w:rsid w:val="009F5ACE"/>
    <w:rsid w:val="00A01CF9"/>
    <w:rsid w:val="00A30EC0"/>
    <w:rsid w:val="00A40C95"/>
    <w:rsid w:val="00A5465B"/>
    <w:rsid w:val="00A71773"/>
    <w:rsid w:val="00AA3A50"/>
    <w:rsid w:val="00AE2C85"/>
    <w:rsid w:val="00B12A37"/>
    <w:rsid w:val="00B41837"/>
    <w:rsid w:val="00B42CF0"/>
    <w:rsid w:val="00B63EF2"/>
    <w:rsid w:val="00BA68C2"/>
    <w:rsid w:val="00BA7D89"/>
    <w:rsid w:val="00BB504F"/>
    <w:rsid w:val="00BC0D39"/>
    <w:rsid w:val="00BC36CF"/>
    <w:rsid w:val="00BC7BC0"/>
    <w:rsid w:val="00BD57B7"/>
    <w:rsid w:val="00BE63E2"/>
    <w:rsid w:val="00BF2001"/>
    <w:rsid w:val="00C07779"/>
    <w:rsid w:val="00C425B5"/>
    <w:rsid w:val="00C6384C"/>
    <w:rsid w:val="00C71B8F"/>
    <w:rsid w:val="00C73621"/>
    <w:rsid w:val="00C775EA"/>
    <w:rsid w:val="00C9764C"/>
    <w:rsid w:val="00CA12CB"/>
    <w:rsid w:val="00CA6F42"/>
    <w:rsid w:val="00CD2009"/>
    <w:rsid w:val="00CF629C"/>
    <w:rsid w:val="00D30C03"/>
    <w:rsid w:val="00D32ECB"/>
    <w:rsid w:val="00D45130"/>
    <w:rsid w:val="00D62A47"/>
    <w:rsid w:val="00D67150"/>
    <w:rsid w:val="00D9146E"/>
    <w:rsid w:val="00D917B2"/>
    <w:rsid w:val="00D92EEA"/>
    <w:rsid w:val="00D93B6E"/>
    <w:rsid w:val="00DA35E1"/>
    <w:rsid w:val="00DA5D4E"/>
    <w:rsid w:val="00DC600B"/>
    <w:rsid w:val="00DE2467"/>
    <w:rsid w:val="00E176BA"/>
    <w:rsid w:val="00E34F84"/>
    <w:rsid w:val="00E40E38"/>
    <w:rsid w:val="00E423EC"/>
    <w:rsid w:val="00E45772"/>
    <w:rsid w:val="00E55121"/>
    <w:rsid w:val="00E8573A"/>
    <w:rsid w:val="00E92AE1"/>
    <w:rsid w:val="00E95125"/>
    <w:rsid w:val="00EA48BA"/>
    <w:rsid w:val="00EB4FCB"/>
    <w:rsid w:val="00EC6BC5"/>
    <w:rsid w:val="00F16E8C"/>
    <w:rsid w:val="00F35898"/>
    <w:rsid w:val="00F5225B"/>
    <w:rsid w:val="00F5713C"/>
    <w:rsid w:val="00FE4D99"/>
    <w:rsid w:val="00FE5701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B2C5745"/>
  <w15:docId w15:val="{50264FFA-9CEC-48EA-A696-619BCB64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7F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E8573A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600B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573A"/>
    <w:rPr>
      <w:rFonts w:ascii="Calibri" w:hAnsi="Calibri"/>
      <w:lang w:val="en-GB" w:eastAsia="en-US"/>
    </w:rPr>
  </w:style>
  <w:style w:type="paragraph" w:styleId="ListParagraph">
    <w:name w:val="List Paragraph"/>
    <w:aliases w:val="Bullet 1,Bullets,Citation List,Colorful List - Accent 11,List Paragraph Char Char,List Paragraph1,List Paragraph11,List Paragraph2,ListPar1,Normal Sentence,Number_1,O5,Pl,Recommendation,SGLText List Paragraph,b1,b1 + Justified,list1,new"/>
    <w:basedOn w:val="Normal"/>
    <w:link w:val="ListParagraphChar"/>
    <w:uiPriority w:val="34"/>
    <w:qFormat/>
    <w:rsid w:val="00371F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HAnsi" w:cs="Calibri"/>
      <w:szCs w:val="22"/>
      <w:lang w:eastAsia="en-GB"/>
    </w:rPr>
  </w:style>
  <w:style w:type="character" w:customStyle="1" w:styleId="ListParagraphChar">
    <w:name w:val="List Paragraph Char"/>
    <w:aliases w:val="Bullet 1 Char,Bullets Char,Citation List Char,Colorful List - Accent 11 Char,List Paragraph Char Char Char,List Paragraph1 Char,List Paragraph11 Char,List Paragraph2 Char,ListPar1 Char,Normal Sentence Char,Number_1 Char,O5 Char"/>
    <w:basedOn w:val="DefaultParagraphFont"/>
    <w:link w:val="ListParagraph"/>
    <w:uiPriority w:val="34"/>
    <w:locked/>
    <w:rsid w:val="00371F31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normaltextrun">
    <w:name w:val="normaltextrun"/>
    <w:basedOn w:val="DefaultParagraphFont"/>
    <w:rsid w:val="00371F31"/>
  </w:style>
  <w:style w:type="character" w:customStyle="1" w:styleId="ui-provider">
    <w:name w:val="ui-provider"/>
    <w:basedOn w:val="DefaultParagraphFont"/>
    <w:rsid w:val="00371F31"/>
  </w:style>
  <w:style w:type="paragraph" w:styleId="BalloonText">
    <w:name w:val="Balloon Text"/>
    <w:basedOn w:val="Normal"/>
    <w:link w:val="BalloonTextChar"/>
    <w:semiHidden/>
    <w:unhideWhenUsed/>
    <w:rsid w:val="0039086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9086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jiu.org/sites/www.unjiu.org/files/jiu_rep_2020_1_english_0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2-CL-C-0022/e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2-CL-C-0057/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njiu.org/sites/www.unjiu.org/files/jiu_document_files/products/en/reports-notes/JIU%20Products/JIU_REP_2016_1_Englis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jiu.org/sites/www.unjiu.org/files/jiu_document_files/products/en/reports-notes/JIU%20Products/JIU_REP_2014_6_English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heiia.org" TargetMode="External"/><Relationship Id="rId2" Type="http://schemas.openxmlformats.org/officeDocument/2006/relationships/hyperlink" Target="https://www.theiia.org/globalassets/documents/resources/the-iias-three-lines-model-an-update-of-the-three-lines-of-defense-july-2020/three-lines-model-updated-english.pdf" TargetMode="External"/><Relationship Id="rId1" Type="http://schemas.openxmlformats.org/officeDocument/2006/relationships/hyperlink" Target="https://www.itu.int/md/S22-CL-C-0057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2481</Words>
  <Characters>14147</Characters>
  <Application>Microsoft Office Word</Application>
  <DocSecurity>4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16595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the Creation of an Oversight Unit</dc:title>
  <dc:subject>Council 2023</dc:subject>
  <dc:creator>Antipina, Nadezda</dc:creator>
  <cp:keywords>C2023, C23, Council-23</cp:keywords>
  <dc:description/>
  <cp:lastModifiedBy>Xue, Kun</cp:lastModifiedBy>
  <cp:revision>2</cp:revision>
  <cp:lastPrinted>2006-03-28T16:12:00Z</cp:lastPrinted>
  <dcterms:created xsi:type="dcterms:W3CDTF">2023-07-05T16:22:00Z</dcterms:created>
  <dcterms:modified xsi:type="dcterms:W3CDTF">2023-07-05T16:22:00Z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