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3117"/>
      </w:tblGrid>
      <w:tr w:rsidR="007B0AA0" w14:paraId="5C788D75" w14:textId="77777777" w:rsidTr="00F363FE">
        <w:tc>
          <w:tcPr>
            <w:tcW w:w="6512" w:type="dxa"/>
          </w:tcPr>
          <w:p w14:paraId="705A5056" w14:textId="517B91C9"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353FFF">
              <w:rPr>
                <w:rFonts w:hint="cs"/>
                <w:b/>
                <w:bCs/>
                <w:rtl/>
                <w:lang w:bidi="ar-EG"/>
              </w:rPr>
              <w:t xml:space="preserve"> </w:t>
            </w:r>
            <w:r w:rsidR="00370CDF">
              <w:rPr>
                <w:b/>
                <w:bCs/>
                <w:lang w:bidi="ar-EG"/>
              </w:rPr>
              <w:t>ADM</w:t>
            </w:r>
            <w:r w:rsidR="00353FFF">
              <w:rPr>
                <w:b/>
                <w:bCs/>
                <w:lang w:bidi="ar-EG"/>
              </w:rPr>
              <w:t xml:space="preserve"> 1</w:t>
            </w:r>
          </w:p>
        </w:tc>
        <w:tc>
          <w:tcPr>
            <w:tcW w:w="3117" w:type="dxa"/>
          </w:tcPr>
          <w:p w14:paraId="53C8E150" w14:textId="3E4480BD"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C23/</w:t>
            </w:r>
            <w:r w:rsidR="00353FFF">
              <w:rPr>
                <w:b/>
                <w:bCs/>
                <w:lang w:bidi="ar-EG"/>
              </w:rPr>
              <w:t>52</w:t>
            </w:r>
            <w:r w:rsidRPr="007B0AA0">
              <w:rPr>
                <w:b/>
                <w:bCs/>
                <w:lang w:bidi="ar-EG"/>
              </w:rPr>
              <w:t>-A</w:t>
            </w:r>
          </w:p>
        </w:tc>
      </w:tr>
      <w:tr w:rsidR="007B0AA0" w14:paraId="77D6A5AC" w14:textId="77777777" w:rsidTr="00F363FE">
        <w:tc>
          <w:tcPr>
            <w:tcW w:w="6512" w:type="dxa"/>
          </w:tcPr>
          <w:p w14:paraId="17D7A1B7" w14:textId="77777777" w:rsidR="007B0AA0" w:rsidRPr="007B0AA0" w:rsidRDefault="007B0AA0" w:rsidP="00F363FE">
            <w:pPr>
              <w:spacing w:before="60" w:after="60" w:line="260" w:lineRule="exact"/>
              <w:rPr>
                <w:b/>
                <w:bCs/>
                <w:rtl/>
                <w:lang w:bidi="ar-EG"/>
              </w:rPr>
            </w:pPr>
          </w:p>
        </w:tc>
        <w:tc>
          <w:tcPr>
            <w:tcW w:w="3117" w:type="dxa"/>
          </w:tcPr>
          <w:p w14:paraId="4663A5A6" w14:textId="1786E5B0" w:rsidR="007B0AA0" w:rsidRPr="007B0AA0" w:rsidRDefault="006A3F89" w:rsidP="00F363FE">
            <w:pPr>
              <w:spacing w:before="60" w:after="60" w:line="260" w:lineRule="exact"/>
              <w:rPr>
                <w:b/>
                <w:bCs/>
                <w:rtl/>
                <w:lang w:bidi="ar-EG"/>
              </w:rPr>
            </w:pPr>
            <w:r>
              <w:rPr>
                <w:b/>
                <w:bCs/>
                <w:lang w:bidi="ar-EG"/>
              </w:rPr>
              <w:t>1</w:t>
            </w:r>
            <w:r w:rsidR="00353FFF">
              <w:rPr>
                <w:rFonts w:hint="cs"/>
                <w:b/>
                <w:bCs/>
                <w:rtl/>
                <w:lang w:bidi="ar-SY"/>
              </w:rPr>
              <w:t xml:space="preserve"> يونيو</w:t>
            </w:r>
            <w:r w:rsidR="007B0AA0" w:rsidRPr="007B0AA0">
              <w:rPr>
                <w:rFonts w:hint="cs"/>
                <w:b/>
                <w:bCs/>
                <w:rtl/>
                <w:lang w:bidi="ar-EG"/>
              </w:rPr>
              <w:t xml:space="preserve"> </w:t>
            </w:r>
            <w:r w:rsidR="007B0AA0" w:rsidRPr="007B0AA0">
              <w:rPr>
                <w:b/>
                <w:bCs/>
                <w:lang w:bidi="ar-EG"/>
              </w:rPr>
              <w:t>2023</w:t>
            </w:r>
          </w:p>
        </w:tc>
      </w:tr>
      <w:tr w:rsidR="007B0AA0" w14:paraId="3DD27C65" w14:textId="77777777" w:rsidTr="00F363FE">
        <w:tc>
          <w:tcPr>
            <w:tcW w:w="6512" w:type="dxa"/>
          </w:tcPr>
          <w:p w14:paraId="009EA58F" w14:textId="77777777" w:rsidR="007B0AA0" w:rsidRPr="007B0AA0" w:rsidRDefault="007B0AA0" w:rsidP="00F363FE">
            <w:pPr>
              <w:spacing w:before="60" w:after="60" w:line="260" w:lineRule="exact"/>
              <w:rPr>
                <w:b/>
                <w:bCs/>
                <w:rtl/>
                <w:lang w:bidi="ar-EG"/>
              </w:rPr>
            </w:pPr>
          </w:p>
        </w:tc>
        <w:tc>
          <w:tcPr>
            <w:tcW w:w="3117" w:type="dxa"/>
          </w:tcPr>
          <w:p w14:paraId="61420BFB" w14:textId="77777777" w:rsidR="007B0AA0" w:rsidRPr="007B0AA0" w:rsidRDefault="007B0AA0" w:rsidP="00F363FE">
            <w:pPr>
              <w:spacing w:before="60" w:after="60" w:line="260" w:lineRule="exact"/>
              <w:rPr>
                <w:b/>
                <w:bCs/>
                <w:rtl/>
                <w:lang w:bidi="ar-EG"/>
              </w:rPr>
            </w:pPr>
            <w:r w:rsidRPr="007B0AA0">
              <w:rPr>
                <w:rFonts w:hint="cs"/>
                <w:b/>
                <w:bCs/>
                <w:rtl/>
                <w:lang w:bidi="ar-EG"/>
              </w:rPr>
              <w:t>الأصل: بالإنكليزية</w:t>
            </w:r>
          </w:p>
        </w:tc>
      </w:tr>
      <w:tr w:rsidR="007B0AA0" w14:paraId="06DC243A" w14:textId="77777777" w:rsidTr="00F363FE">
        <w:tc>
          <w:tcPr>
            <w:tcW w:w="6512" w:type="dxa"/>
          </w:tcPr>
          <w:p w14:paraId="4EFAF653" w14:textId="77777777" w:rsidR="007B0AA0" w:rsidRDefault="007B0AA0" w:rsidP="00F363FE">
            <w:pPr>
              <w:spacing w:before="60" w:after="60" w:line="260" w:lineRule="exact"/>
              <w:rPr>
                <w:lang w:bidi="ar-EG"/>
              </w:rPr>
            </w:pPr>
          </w:p>
        </w:tc>
        <w:tc>
          <w:tcPr>
            <w:tcW w:w="3117" w:type="dxa"/>
          </w:tcPr>
          <w:p w14:paraId="0CC89A82" w14:textId="77777777" w:rsidR="007B0AA0" w:rsidRDefault="007B0AA0" w:rsidP="00F363FE">
            <w:pPr>
              <w:spacing w:before="60" w:after="60" w:line="260" w:lineRule="exact"/>
              <w:rPr>
                <w:rtl/>
                <w:lang w:bidi="ar-EG"/>
              </w:rPr>
            </w:pPr>
          </w:p>
        </w:tc>
      </w:tr>
      <w:tr w:rsidR="007B0AA0" w14:paraId="66088F10" w14:textId="77777777" w:rsidTr="00EE7446">
        <w:tc>
          <w:tcPr>
            <w:tcW w:w="9629" w:type="dxa"/>
            <w:gridSpan w:val="2"/>
          </w:tcPr>
          <w:p w14:paraId="466684FC" w14:textId="77777777" w:rsidR="007B0AA0" w:rsidRDefault="007B0AA0" w:rsidP="007B0AA0">
            <w:pPr>
              <w:pStyle w:val="Source"/>
              <w:jc w:val="left"/>
              <w:rPr>
                <w:rtl/>
                <w:lang w:bidi="ar-EG"/>
              </w:rPr>
            </w:pPr>
            <w:r>
              <w:rPr>
                <w:rFonts w:hint="cs"/>
                <w:rtl/>
                <w:lang w:bidi="ar-EG"/>
              </w:rPr>
              <w:t xml:space="preserve">تقرير من </w:t>
            </w:r>
            <w:r w:rsidR="004B7334">
              <w:rPr>
                <w:rFonts w:hint="cs"/>
                <w:rtl/>
                <w:lang w:bidi="ar-EG"/>
              </w:rPr>
              <w:t>الأمينة العامة</w:t>
            </w:r>
          </w:p>
        </w:tc>
      </w:tr>
      <w:tr w:rsidR="007B0AA0" w14:paraId="533AF7FE" w14:textId="77777777" w:rsidTr="007B0AA0">
        <w:tc>
          <w:tcPr>
            <w:tcW w:w="9629" w:type="dxa"/>
            <w:gridSpan w:val="2"/>
            <w:tcBorders>
              <w:bottom w:val="single" w:sz="4" w:space="0" w:color="auto"/>
            </w:tcBorders>
          </w:tcPr>
          <w:p w14:paraId="716538A5" w14:textId="0D705656" w:rsidR="007B0AA0" w:rsidRPr="006A3F89" w:rsidRDefault="009D0603" w:rsidP="00370CDF">
            <w:pPr>
              <w:pStyle w:val="Subtitle0"/>
            </w:pPr>
            <w:r w:rsidRPr="006A3F89">
              <w:rPr>
                <w:rFonts w:hint="cs"/>
                <w:rtl/>
              </w:rPr>
              <w:t xml:space="preserve">خارطة طريق </w:t>
            </w:r>
            <w:r w:rsidR="00A456C0" w:rsidRPr="006A3F89">
              <w:rPr>
                <w:rFonts w:hint="cs"/>
                <w:rtl/>
              </w:rPr>
              <w:t>ل</w:t>
            </w:r>
            <w:r w:rsidR="003E176B" w:rsidRPr="006A3F89">
              <w:rPr>
                <w:rtl/>
              </w:rPr>
              <w:t xml:space="preserve">لتحول </w:t>
            </w:r>
            <w:r w:rsidR="00A456C0" w:rsidRPr="006A3F89">
              <w:rPr>
                <w:rFonts w:hint="cs"/>
                <w:rtl/>
              </w:rPr>
              <w:t>من أجل تحقيق</w:t>
            </w:r>
            <w:r w:rsidR="003E176B" w:rsidRPr="006A3F89">
              <w:rPr>
                <w:rtl/>
              </w:rPr>
              <w:t xml:space="preserve"> التميز ال</w:t>
            </w:r>
            <w:r w:rsidR="008D2DA7" w:rsidRPr="006A3F89">
              <w:rPr>
                <w:rtl/>
              </w:rPr>
              <w:t>مؤسسي</w:t>
            </w:r>
          </w:p>
        </w:tc>
      </w:tr>
      <w:tr w:rsidR="007B0AA0" w14:paraId="4B98C830" w14:textId="77777777" w:rsidTr="007B0AA0">
        <w:tc>
          <w:tcPr>
            <w:tcW w:w="9629" w:type="dxa"/>
            <w:gridSpan w:val="2"/>
            <w:tcBorders>
              <w:top w:val="single" w:sz="4" w:space="0" w:color="auto"/>
              <w:bottom w:val="single" w:sz="4" w:space="0" w:color="auto"/>
            </w:tcBorders>
          </w:tcPr>
          <w:p w14:paraId="1848B467" w14:textId="709F762C" w:rsidR="007B0AA0" w:rsidRPr="008746FA" w:rsidRDefault="007B0AA0" w:rsidP="007B0AA0">
            <w:pPr>
              <w:rPr>
                <w:b/>
                <w:bCs/>
                <w:rtl/>
                <w:lang w:bidi="ar-SY"/>
              </w:rPr>
            </w:pPr>
            <w:r w:rsidRPr="008746FA">
              <w:rPr>
                <w:rFonts w:hint="cs"/>
                <w:b/>
                <w:bCs/>
                <w:rtl/>
              </w:rPr>
              <w:t>الغرض</w:t>
            </w:r>
          </w:p>
          <w:p w14:paraId="383D80D3" w14:textId="2DFFCDBF" w:rsidR="007B0AA0" w:rsidRPr="008746FA" w:rsidRDefault="00A456C0" w:rsidP="00A456C0">
            <w:pPr>
              <w:rPr>
                <w:rtl/>
              </w:rPr>
            </w:pPr>
            <w:r w:rsidRPr="008746FA">
              <w:rPr>
                <w:rFonts w:hint="cs"/>
                <w:rtl/>
              </w:rPr>
              <w:t>مبررات</w:t>
            </w:r>
            <w:r w:rsidR="00A43CA3" w:rsidRPr="008746FA">
              <w:rPr>
                <w:rtl/>
              </w:rPr>
              <w:t xml:space="preserve"> التغيير </w:t>
            </w:r>
            <w:r w:rsidR="00A43CA3" w:rsidRPr="008746FA">
              <w:rPr>
                <w:rFonts w:hint="cs"/>
                <w:rtl/>
              </w:rPr>
              <w:t xml:space="preserve">المطروحة </w:t>
            </w:r>
            <w:r w:rsidR="00A43CA3" w:rsidRPr="008746FA">
              <w:rPr>
                <w:rtl/>
              </w:rPr>
              <w:t xml:space="preserve">في مبادرة تحول داخلية لتعزيز </w:t>
            </w:r>
            <w:r w:rsidRPr="008746FA">
              <w:rPr>
                <w:rFonts w:hint="cs"/>
                <w:rtl/>
              </w:rPr>
              <w:t>التميز</w:t>
            </w:r>
            <w:r w:rsidR="00A43CA3" w:rsidRPr="008746FA">
              <w:rPr>
                <w:rtl/>
              </w:rPr>
              <w:t xml:space="preserve"> المؤسسي للاتحاد.</w:t>
            </w:r>
          </w:p>
          <w:p w14:paraId="2A83FB57" w14:textId="77777777" w:rsidR="007B0AA0" w:rsidRPr="008746FA" w:rsidRDefault="007B0AA0" w:rsidP="007B0AA0">
            <w:pPr>
              <w:rPr>
                <w:b/>
                <w:bCs/>
                <w:rtl/>
              </w:rPr>
            </w:pPr>
            <w:r w:rsidRPr="008746FA">
              <w:rPr>
                <w:rFonts w:hint="cs"/>
                <w:b/>
                <w:bCs/>
                <w:rtl/>
              </w:rPr>
              <w:t>الإجراء المطلوب من المجلس</w:t>
            </w:r>
          </w:p>
          <w:p w14:paraId="244E0688" w14:textId="60A5D222" w:rsidR="007B0AA0" w:rsidRPr="008746FA" w:rsidRDefault="00A43CA3" w:rsidP="00A43CA3">
            <w:pPr>
              <w:rPr>
                <w:rtl/>
              </w:rPr>
            </w:pPr>
            <w:r w:rsidRPr="008746FA">
              <w:rPr>
                <w:rtl/>
              </w:rPr>
              <w:t xml:space="preserve">يُدعى المجلس إلى </w:t>
            </w:r>
            <w:r w:rsidRPr="008746FA">
              <w:rPr>
                <w:rFonts w:hint="cs"/>
                <w:b/>
                <w:bCs/>
                <w:rtl/>
              </w:rPr>
              <w:t>العلم</w:t>
            </w:r>
            <w:r w:rsidRPr="008746FA">
              <w:rPr>
                <w:rtl/>
              </w:rPr>
              <w:t xml:space="preserve"> </w:t>
            </w:r>
            <w:r w:rsidRPr="008746FA">
              <w:rPr>
                <w:rFonts w:hint="cs"/>
                <w:rtl/>
              </w:rPr>
              <w:t>ب</w:t>
            </w:r>
            <w:r w:rsidRPr="008746FA">
              <w:rPr>
                <w:rtl/>
              </w:rPr>
              <w:t>خارطة الطريق هذه و</w:t>
            </w:r>
            <w:r w:rsidRPr="008746FA">
              <w:rPr>
                <w:b/>
                <w:bCs/>
                <w:rtl/>
              </w:rPr>
              <w:t>الموافقة</w:t>
            </w:r>
            <w:r w:rsidRPr="008746FA">
              <w:rPr>
                <w:rtl/>
              </w:rPr>
              <w:t xml:space="preserve"> على إنشاء منصب رئيس مكتب التحول بمستوى </w:t>
            </w:r>
            <w:r w:rsidRPr="008746FA">
              <w:rPr>
                <w:lang w:val="en-GB"/>
              </w:rPr>
              <w:t>D-1</w:t>
            </w:r>
            <w:r w:rsidRPr="008746FA">
              <w:rPr>
                <w:rtl/>
              </w:rPr>
              <w:t>.</w:t>
            </w:r>
          </w:p>
          <w:p w14:paraId="605D65A6" w14:textId="6F1B5ADE" w:rsidR="007B0AA0" w:rsidRPr="008746FA" w:rsidRDefault="007B0AA0" w:rsidP="007B0AA0">
            <w:pPr>
              <w:rPr>
                <w:b/>
                <w:bCs/>
                <w:rtl/>
              </w:rPr>
            </w:pPr>
            <w:r w:rsidRPr="008746FA">
              <w:rPr>
                <w:b/>
                <w:bCs/>
                <w:rtl/>
              </w:rPr>
              <w:t>الصلة بالخطة ال</w:t>
            </w:r>
            <w:r w:rsidRPr="008746FA">
              <w:rPr>
                <w:rFonts w:hint="cs"/>
                <w:b/>
                <w:bCs/>
                <w:rtl/>
              </w:rPr>
              <w:t>ا</w:t>
            </w:r>
            <w:r w:rsidRPr="008746FA">
              <w:rPr>
                <w:b/>
                <w:bCs/>
                <w:rtl/>
              </w:rPr>
              <w:t>ستراتيجية</w:t>
            </w:r>
          </w:p>
          <w:p w14:paraId="7A116DC3" w14:textId="05F0ED9F" w:rsidR="007B0AA0" w:rsidRPr="008746FA" w:rsidRDefault="00A43CA3" w:rsidP="007B0AA0">
            <w:pPr>
              <w:rPr>
                <w:rtl/>
              </w:rPr>
            </w:pPr>
            <w:r w:rsidRPr="008746FA">
              <w:rPr>
                <w:rtl/>
              </w:rPr>
              <w:t>عامل تمكين للخطة الاستراتيجية للاتحاد للفترة 2024-2027</w:t>
            </w:r>
            <w:r w:rsidRPr="008746FA">
              <w:rPr>
                <w:rFonts w:hint="cs"/>
                <w:rtl/>
              </w:rPr>
              <w:t xml:space="preserve"> </w:t>
            </w:r>
            <w:r w:rsidR="00353FFF" w:rsidRPr="008746FA">
              <w:rPr>
                <w:rFonts w:hint="cs"/>
                <w:rtl/>
              </w:rPr>
              <w:t xml:space="preserve">- </w:t>
            </w:r>
            <w:r w:rsidR="00353FFF" w:rsidRPr="008746FA">
              <w:rPr>
                <w:rtl/>
              </w:rPr>
              <w:t>التميز في مجال الموارد البشرية والابتكار ال</w:t>
            </w:r>
            <w:r w:rsidR="008D2DA7" w:rsidRPr="008746FA">
              <w:rPr>
                <w:rtl/>
              </w:rPr>
              <w:t>مؤسسي</w:t>
            </w:r>
            <w:r w:rsidR="00C70B3B" w:rsidRPr="008746FA">
              <w:rPr>
                <w:rFonts w:hint="cs"/>
                <w:rtl/>
              </w:rPr>
              <w:t>.</w:t>
            </w:r>
          </w:p>
          <w:p w14:paraId="09ACD797" w14:textId="4EBC6A2D" w:rsidR="007B0AA0" w:rsidRPr="008746FA" w:rsidRDefault="007B0AA0" w:rsidP="007B0AA0">
            <w:pPr>
              <w:rPr>
                <w:b/>
                <w:bCs/>
                <w:rtl/>
              </w:rPr>
            </w:pPr>
            <w:r w:rsidRPr="008746FA">
              <w:rPr>
                <w:rFonts w:hint="cs"/>
                <w:b/>
                <w:bCs/>
                <w:rtl/>
              </w:rPr>
              <w:t>الآثار المالية:</w:t>
            </w:r>
          </w:p>
          <w:p w14:paraId="5B5DFBD5" w14:textId="3F19E440" w:rsidR="00353FFF" w:rsidRPr="008746FA" w:rsidRDefault="00EF644B" w:rsidP="00240418">
            <w:pPr>
              <w:rPr>
                <w:rtl/>
                <w:lang w:bidi="ar-EG"/>
              </w:rPr>
            </w:pPr>
            <w:r w:rsidRPr="008746FA">
              <w:rPr>
                <w:rtl/>
              </w:rPr>
              <w:t>سيتطلب تحقيق أهداف هذا البرنامج موارد مالية وبشرية. ويجري تحليل الاستثمار المطلوب وتحديد مصادر التمويل، بما في ذلك مراعاة تدابير الكفاءة والوفورات الأخرى في التكاليف</w:t>
            </w:r>
            <w:r w:rsidRPr="008746FA">
              <w:rPr>
                <w:rFonts w:hint="cs"/>
                <w:rtl/>
              </w:rPr>
              <w:t>.</w:t>
            </w:r>
            <w:r w:rsidRPr="008746FA">
              <w:rPr>
                <w:rtl/>
              </w:rPr>
              <w:t xml:space="preserve"> </w:t>
            </w:r>
            <w:r w:rsidR="00240418" w:rsidRPr="008746FA">
              <w:rPr>
                <w:rtl/>
              </w:rPr>
              <w:t>ويراد تمويل هذه التكلفة الأولية للمبادرة</w:t>
            </w:r>
            <w:r w:rsidR="00353FFF" w:rsidRPr="008746FA">
              <w:rPr>
                <w:rStyle w:val="FootnoteReference"/>
                <w:rtl/>
              </w:rPr>
              <w:footnoteReference w:id="1"/>
            </w:r>
            <w:r w:rsidR="00353FFF" w:rsidRPr="008746FA">
              <w:rPr>
                <w:rFonts w:hint="cs"/>
                <w:rtl/>
              </w:rPr>
              <w:t xml:space="preserve"> </w:t>
            </w:r>
            <w:r w:rsidR="00240418" w:rsidRPr="008746FA">
              <w:rPr>
                <w:rtl/>
              </w:rPr>
              <w:t>من الوفورات وإعادة تحديد الأولويات عبر ميزانيت</w:t>
            </w:r>
            <w:r w:rsidR="00240418" w:rsidRPr="008746FA">
              <w:rPr>
                <w:rFonts w:hint="cs"/>
                <w:rtl/>
              </w:rPr>
              <w:t>ي</w:t>
            </w:r>
            <w:r w:rsidR="00240418" w:rsidRPr="008746FA">
              <w:rPr>
                <w:rtl/>
              </w:rPr>
              <w:t xml:space="preserve"> الاتحاد</w:t>
            </w:r>
            <w:r w:rsidR="00240418" w:rsidRPr="008746FA">
              <w:rPr>
                <w:rFonts w:hint="cs"/>
                <w:rtl/>
              </w:rPr>
              <w:t xml:space="preserve"> لفترتي</w:t>
            </w:r>
            <w:r w:rsidR="00240418" w:rsidRPr="008746FA">
              <w:rPr>
                <w:rtl/>
              </w:rPr>
              <w:t xml:space="preserve"> 2022-2023 و2024-2025.</w:t>
            </w:r>
          </w:p>
          <w:p w14:paraId="46D7782C" w14:textId="4BB51291" w:rsidR="007B0AA0" w:rsidRPr="008746FA" w:rsidRDefault="007B0AA0" w:rsidP="007B0AA0">
            <w:pPr>
              <w:rPr>
                <w:rFonts w:ascii="Traditional Arabic" w:hAnsi="Traditional Arabic" w:cs="Traditional Arabic"/>
                <w:sz w:val="30"/>
                <w:szCs w:val="30"/>
                <w:rtl/>
              </w:rPr>
            </w:pPr>
            <w:r w:rsidRPr="008746FA">
              <w:rPr>
                <w:rFonts w:ascii="Traditional Arabic" w:hAnsi="Traditional Arabic" w:cs="Traditional Arabic"/>
                <w:sz w:val="30"/>
                <w:szCs w:val="30"/>
                <w:rtl/>
              </w:rPr>
              <w:t>___________</w:t>
            </w:r>
          </w:p>
          <w:p w14:paraId="532A124A" w14:textId="3E96EFAB" w:rsidR="007B0AA0" w:rsidRPr="008746FA" w:rsidRDefault="007B0AA0" w:rsidP="007B0AA0">
            <w:pPr>
              <w:rPr>
                <w:b/>
                <w:bCs/>
              </w:rPr>
            </w:pPr>
            <w:r w:rsidRPr="008746FA">
              <w:rPr>
                <w:rFonts w:hint="cs"/>
                <w:b/>
                <w:bCs/>
                <w:rtl/>
              </w:rPr>
              <w:t>المراجع</w:t>
            </w:r>
          </w:p>
          <w:p w14:paraId="100C86B7" w14:textId="0EE11A71" w:rsidR="007B0AA0" w:rsidRPr="008746FA" w:rsidRDefault="00353FFF" w:rsidP="00370CDF">
            <w:pPr>
              <w:spacing w:after="120"/>
              <w:rPr>
                <w:rtl/>
              </w:rPr>
            </w:pPr>
            <w:r w:rsidRPr="008746FA">
              <w:rPr>
                <w:rtl/>
              </w:rPr>
              <w:t xml:space="preserve">وثائق المجلس </w:t>
            </w:r>
            <w:hyperlink r:id="rId8" w:history="1">
              <w:r w:rsidRPr="008746FA">
                <w:rPr>
                  <w:rStyle w:val="Hyperlink"/>
                </w:rPr>
                <w:t>C20/61</w:t>
              </w:r>
            </w:hyperlink>
            <w:r w:rsidRPr="008746FA">
              <w:rPr>
                <w:rtl/>
              </w:rPr>
              <w:t xml:space="preserve"> </w:t>
            </w:r>
            <w:r w:rsidR="007C72A3" w:rsidRPr="008746FA">
              <w:rPr>
                <w:rtl/>
              </w:rPr>
              <w:t>و</w:t>
            </w:r>
            <w:hyperlink r:id="rId9" w:history="1">
              <w:r w:rsidRPr="008746FA">
                <w:rPr>
                  <w:rStyle w:val="Hyperlink"/>
                </w:rPr>
                <w:t>C20/74</w:t>
              </w:r>
            </w:hyperlink>
            <w:r w:rsidRPr="008746FA">
              <w:rPr>
                <w:rtl/>
              </w:rPr>
              <w:t xml:space="preserve"> </w:t>
            </w:r>
            <w:r w:rsidR="007C72A3" w:rsidRPr="008746FA">
              <w:rPr>
                <w:rtl/>
              </w:rPr>
              <w:t>و</w:t>
            </w:r>
            <w:hyperlink r:id="rId10" w:history="1">
              <w:r w:rsidRPr="008746FA">
                <w:rPr>
                  <w:rStyle w:val="Hyperlink"/>
                </w:rPr>
                <w:t>C21/INF/15</w:t>
              </w:r>
            </w:hyperlink>
            <w:r w:rsidRPr="008746FA">
              <w:rPr>
                <w:rtl/>
              </w:rPr>
              <w:t xml:space="preserve"> </w:t>
            </w:r>
            <w:r w:rsidR="007C72A3" w:rsidRPr="008746FA">
              <w:rPr>
                <w:rtl/>
              </w:rPr>
              <w:t>و</w:t>
            </w:r>
            <w:hyperlink r:id="rId11" w:history="1">
              <w:r w:rsidRPr="008746FA">
                <w:rPr>
                  <w:rStyle w:val="Hyperlink"/>
                </w:rPr>
                <w:t>C22/INF/13</w:t>
              </w:r>
            </w:hyperlink>
            <w:r w:rsidRPr="008746FA">
              <w:rPr>
                <w:rtl/>
              </w:rPr>
              <w:t xml:space="preserve"> </w:t>
            </w:r>
            <w:r w:rsidR="007C72A3" w:rsidRPr="008746FA">
              <w:rPr>
                <w:rtl/>
              </w:rPr>
              <w:t>و</w:t>
            </w:r>
            <w:hyperlink r:id="rId12" w:history="1">
              <w:r w:rsidRPr="008746FA">
                <w:rPr>
                  <w:rStyle w:val="Hyperlink"/>
                </w:rPr>
                <w:t>C22/40</w:t>
              </w:r>
            </w:hyperlink>
            <w:r w:rsidRPr="008746FA">
              <w:rPr>
                <w:rtl/>
              </w:rPr>
              <w:t xml:space="preserve"> </w:t>
            </w:r>
            <w:r w:rsidR="007C72A3" w:rsidRPr="008746FA">
              <w:rPr>
                <w:rtl/>
              </w:rPr>
              <w:t>و</w:t>
            </w:r>
            <w:hyperlink r:id="rId13" w:history="1">
              <w:r w:rsidRPr="008746FA">
                <w:rPr>
                  <w:rStyle w:val="Hyperlink"/>
                </w:rPr>
                <w:t>C22/57</w:t>
              </w:r>
            </w:hyperlink>
            <w:r w:rsidRPr="008746FA">
              <w:rPr>
                <w:rtl/>
              </w:rPr>
              <w:t xml:space="preserve"> </w:t>
            </w:r>
            <w:r w:rsidR="007C72A3" w:rsidRPr="008746FA">
              <w:rPr>
                <w:rtl/>
              </w:rPr>
              <w:t>و</w:t>
            </w:r>
            <w:hyperlink r:id="rId14" w:history="1">
              <w:r w:rsidRPr="008746FA">
                <w:rPr>
                  <w:rStyle w:val="Hyperlink"/>
                </w:rPr>
                <w:t>C23/36</w:t>
              </w:r>
            </w:hyperlink>
            <w:r w:rsidRPr="008746FA">
              <w:rPr>
                <w:rtl/>
              </w:rPr>
              <w:t xml:space="preserve"> </w:t>
            </w:r>
            <w:r w:rsidR="007C72A3" w:rsidRPr="008746FA">
              <w:rPr>
                <w:rtl/>
              </w:rPr>
              <w:t>و</w:t>
            </w:r>
            <w:hyperlink r:id="rId15" w:history="1">
              <w:r w:rsidRPr="008746FA">
                <w:rPr>
                  <w:rStyle w:val="Hyperlink"/>
                </w:rPr>
                <w:t>C23/50</w:t>
              </w:r>
            </w:hyperlink>
            <w:r w:rsidRPr="008746FA">
              <w:rPr>
                <w:rtl/>
              </w:rPr>
              <w:t xml:space="preserve"> </w:t>
            </w:r>
            <w:r w:rsidR="007C72A3" w:rsidRPr="008746FA">
              <w:rPr>
                <w:rtl/>
              </w:rPr>
              <w:t>و</w:t>
            </w:r>
            <w:hyperlink r:id="rId16" w:history="1">
              <w:r w:rsidRPr="008746FA">
                <w:rPr>
                  <w:rStyle w:val="Hyperlink"/>
                </w:rPr>
                <w:t>C23/62</w:t>
              </w:r>
            </w:hyperlink>
            <w:r w:rsidRPr="008746FA">
              <w:rPr>
                <w:rtl/>
              </w:rPr>
              <w:t xml:space="preserve"> </w:t>
            </w:r>
            <w:r w:rsidR="007C72A3" w:rsidRPr="008746FA">
              <w:rPr>
                <w:rtl/>
              </w:rPr>
              <w:t>و</w:t>
            </w:r>
            <w:hyperlink r:id="rId17" w:history="1">
              <w:r w:rsidRPr="008746FA">
                <w:rPr>
                  <w:rStyle w:val="Hyperlink"/>
                </w:rPr>
                <w:t>C23/INF/11</w:t>
              </w:r>
            </w:hyperlink>
            <w:r w:rsidRPr="008746FA">
              <w:rPr>
                <w:rtl/>
              </w:rPr>
              <w:t xml:space="preserve"> </w:t>
            </w:r>
            <w:r w:rsidR="007C72A3" w:rsidRPr="008746FA">
              <w:rPr>
                <w:rtl/>
              </w:rPr>
              <w:t>و</w:t>
            </w:r>
            <w:hyperlink r:id="rId18" w:history="1">
              <w:r w:rsidRPr="008746FA">
                <w:rPr>
                  <w:rStyle w:val="Hyperlink"/>
                </w:rPr>
                <w:t>C23/INF/13</w:t>
              </w:r>
            </w:hyperlink>
            <w:r w:rsidRPr="008746FA">
              <w:rPr>
                <w:rtl/>
              </w:rPr>
              <w:t xml:space="preserve"> </w:t>
            </w:r>
            <w:r w:rsidR="007C72A3" w:rsidRPr="008746FA">
              <w:rPr>
                <w:rtl/>
              </w:rPr>
              <w:t>و</w:t>
            </w:r>
            <w:hyperlink r:id="rId19" w:history="1">
              <w:r w:rsidR="007C72A3" w:rsidRPr="008746FA">
                <w:rPr>
                  <w:rStyle w:val="Hyperlink"/>
                  <w:rtl/>
                </w:rPr>
                <w:t>الأمم المتحدة 2.0</w:t>
              </w:r>
              <w:r w:rsidR="003A5619" w:rsidRPr="008746FA">
                <w:rPr>
                  <w:rStyle w:val="Hyperlink"/>
                  <w:rtl/>
                </w:rPr>
                <w:t>،</w:t>
              </w:r>
              <w:r w:rsidR="007C72A3" w:rsidRPr="008746FA">
                <w:rPr>
                  <w:rStyle w:val="Hyperlink"/>
                  <w:rtl/>
                </w:rPr>
                <w:t xml:space="preserve"> خماسية التغير</w:t>
              </w:r>
            </w:hyperlink>
          </w:p>
        </w:tc>
      </w:tr>
    </w:tbl>
    <w:p w14:paraId="487949A8" w14:textId="77777777" w:rsidR="00F50E3F" w:rsidRDefault="00F50E3F" w:rsidP="006A609C">
      <w:pPr>
        <w:rPr>
          <w:lang w:bidi="ar-EG"/>
        </w:rPr>
      </w:pPr>
      <w:r>
        <w:rPr>
          <w:rtl/>
          <w:lang w:bidi="ar-EG"/>
        </w:rPr>
        <w:br w:type="page"/>
      </w:r>
    </w:p>
    <w:p w14:paraId="700B89C5" w14:textId="200BD262" w:rsidR="00F50E3F" w:rsidRPr="00C70B3B" w:rsidRDefault="005D1412" w:rsidP="00C70B3B">
      <w:pPr>
        <w:pStyle w:val="Heading1"/>
        <w:rPr>
          <w:rtl/>
        </w:rPr>
      </w:pPr>
      <w:r w:rsidRPr="00C70B3B">
        <w:lastRenderedPageBreak/>
        <w:t>1</w:t>
      </w:r>
      <w:r w:rsidRPr="00C70B3B">
        <w:rPr>
          <w:rtl/>
        </w:rPr>
        <w:tab/>
      </w:r>
      <w:r w:rsidR="00A456C0" w:rsidRPr="00C70B3B">
        <w:rPr>
          <w:rFonts w:hint="cs"/>
          <w:rtl/>
        </w:rPr>
        <w:t>مبررات</w:t>
      </w:r>
      <w:r w:rsidR="007C72A3" w:rsidRPr="00C70B3B">
        <w:rPr>
          <w:rtl/>
        </w:rPr>
        <w:t xml:space="preserve"> التغيير</w:t>
      </w:r>
      <w:r w:rsidR="007C72A3" w:rsidRPr="00C70B3B">
        <w:rPr>
          <w:rFonts w:hint="cs"/>
          <w:rtl/>
        </w:rPr>
        <w:t xml:space="preserve"> بشأن </w:t>
      </w:r>
      <w:r w:rsidR="007C72A3" w:rsidRPr="00C70B3B">
        <w:rPr>
          <w:rtl/>
        </w:rPr>
        <w:t>التميز المؤسسي</w:t>
      </w:r>
    </w:p>
    <w:p w14:paraId="60045215" w14:textId="6D99BF1B" w:rsidR="005D1412" w:rsidRDefault="00BA77F9" w:rsidP="00C70B3B">
      <w:pPr>
        <w:rPr>
          <w:rtl/>
          <w:lang w:bidi="ar-SY"/>
        </w:rPr>
      </w:pPr>
      <w:r w:rsidRPr="00BA77F9">
        <w:rPr>
          <w:rFonts w:hint="cs"/>
          <w:rtl/>
          <w:lang w:bidi="ar-SY"/>
        </w:rPr>
        <w:t>سُلط</w:t>
      </w:r>
      <w:r w:rsidRPr="00BA77F9">
        <w:rPr>
          <w:rtl/>
          <w:lang w:bidi="ar-SY"/>
        </w:rPr>
        <w:t xml:space="preserve"> الضوء على </w:t>
      </w:r>
      <w:r w:rsidR="00A456C0">
        <w:rPr>
          <w:rFonts w:hint="cs"/>
          <w:rtl/>
          <w:lang w:bidi="ar-SY"/>
        </w:rPr>
        <w:t>مبررات</w:t>
      </w:r>
      <w:r w:rsidRPr="00BA77F9">
        <w:rPr>
          <w:rtl/>
          <w:lang w:bidi="ar-SY"/>
        </w:rPr>
        <w:t xml:space="preserve"> التغيير بشأن التميز المؤسسي للاتحاد في الخطة الاستراتيجية للاتحاد للفترة 2024-2027 و</w:t>
      </w:r>
      <w:r w:rsidR="00A24F60">
        <w:rPr>
          <w:rFonts w:hint="cs"/>
          <w:rtl/>
          <w:lang w:bidi="ar-SY"/>
        </w:rPr>
        <w:t>في</w:t>
      </w:r>
      <w:r w:rsidR="00C70B3B">
        <w:rPr>
          <w:rFonts w:hint="eastAsia"/>
          <w:rtl/>
          <w:lang w:bidi="ar-SY"/>
        </w:rPr>
        <w:t> </w:t>
      </w:r>
      <w:r w:rsidRPr="00BA77F9">
        <w:rPr>
          <w:rtl/>
          <w:lang w:bidi="ar-SY"/>
        </w:rPr>
        <w:t>المقرر</w:t>
      </w:r>
      <w:r w:rsidR="00C70B3B">
        <w:rPr>
          <w:rFonts w:hint="cs"/>
          <w:rtl/>
          <w:lang w:bidi="ar-SY"/>
        </w:rPr>
        <w:t> </w:t>
      </w:r>
      <w:r w:rsidRPr="00BA77F9">
        <w:rPr>
          <w:rtl/>
          <w:lang w:bidi="ar-SY"/>
        </w:rPr>
        <w:t xml:space="preserve">5 لمؤتمر المندوبين المفوضين، </w:t>
      </w:r>
      <w:r w:rsidRPr="00BA77F9">
        <w:rPr>
          <w:rFonts w:hint="cs"/>
          <w:rtl/>
          <w:lang w:bidi="ar-SY"/>
        </w:rPr>
        <w:t>وحُللت</w:t>
      </w:r>
      <w:r w:rsidR="008A712A" w:rsidRPr="008A712A">
        <w:rPr>
          <w:rtl/>
          <w:lang w:bidi="ar-SY"/>
        </w:rPr>
        <w:t xml:space="preserve"> </w:t>
      </w:r>
      <w:bookmarkStart w:id="0" w:name="_Hlk139358036"/>
      <w:r w:rsidR="00A456C0">
        <w:rPr>
          <w:rFonts w:hint="cs"/>
          <w:rtl/>
          <w:lang w:bidi="ar-SY"/>
        </w:rPr>
        <w:t>مبررات</w:t>
      </w:r>
      <w:r w:rsidR="008A712A" w:rsidRPr="008A712A">
        <w:rPr>
          <w:rtl/>
          <w:lang w:bidi="ar-SY"/>
        </w:rPr>
        <w:t xml:space="preserve"> </w:t>
      </w:r>
      <w:bookmarkEnd w:id="0"/>
      <w:r w:rsidR="008A712A" w:rsidRPr="008A712A">
        <w:rPr>
          <w:rtl/>
          <w:lang w:bidi="ar-SY"/>
        </w:rPr>
        <w:t>التغيير</w:t>
      </w:r>
      <w:r w:rsidRPr="00BA77F9">
        <w:rPr>
          <w:rtl/>
          <w:lang w:bidi="ar-SY"/>
        </w:rPr>
        <w:t xml:space="preserve"> في عدة مشاورات خارجية وداخلية، </w:t>
      </w:r>
      <w:r w:rsidRPr="00BA77F9">
        <w:rPr>
          <w:rFonts w:hint="cs"/>
          <w:rtl/>
          <w:lang w:bidi="ar-SY"/>
        </w:rPr>
        <w:t>وأُكدت</w:t>
      </w:r>
      <w:r w:rsidRPr="00BA77F9">
        <w:rPr>
          <w:rtl/>
          <w:lang w:bidi="ar-SY"/>
        </w:rPr>
        <w:t xml:space="preserve"> في </w:t>
      </w:r>
      <w:bookmarkStart w:id="1" w:name="_Hlk139358735"/>
      <w:r w:rsidRPr="00BA77F9">
        <w:rPr>
          <w:rFonts w:hint="cs"/>
          <w:rtl/>
          <w:lang w:bidi="ar-SY"/>
        </w:rPr>
        <w:t>عملية شحذ</w:t>
      </w:r>
      <w:r w:rsidRPr="00BA77F9">
        <w:rPr>
          <w:rtl/>
          <w:lang w:bidi="ar-SY"/>
        </w:rPr>
        <w:t xml:space="preserve"> الرؤ</w:t>
      </w:r>
      <w:r w:rsidRPr="00BA77F9">
        <w:rPr>
          <w:rFonts w:hint="cs"/>
          <w:rtl/>
          <w:lang w:bidi="ar-SY"/>
        </w:rPr>
        <w:t>ى</w:t>
      </w:r>
      <w:r w:rsidRPr="00BA77F9">
        <w:rPr>
          <w:rtl/>
          <w:lang w:bidi="ar-SY"/>
        </w:rPr>
        <w:t xml:space="preserve"> </w:t>
      </w:r>
      <w:bookmarkEnd w:id="1"/>
      <w:r w:rsidRPr="00BA77F9">
        <w:rPr>
          <w:rtl/>
          <w:lang w:bidi="ar-SY"/>
        </w:rPr>
        <w:t>الأخير</w:t>
      </w:r>
      <w:r w:rsidRPr="00BA77F9">
        <w:rPr>
          <w:rFonts w:hint="cs"/>
          <w:rtl/>
          <w:lang w:bidi="ar-SY"/>
        </w:rPr>
        <w:t>ة</w:t>
      </w:r>
      <w:r w:rsidRPr="00BA77F9">
        <w:rPr>
          <w:rtl/>
          <w:lang w:bidi="ar-SY"/>
        </w:rPr>
        <w:t xml:space="preserve"> التي أجراها فريق الإدارة الجديد مع موظفي الاتحاد. وعدد من الأطراف الخارجية.</w:t>
      </w:r>
    </w:p>
    <w:p w14:paraId="40F57094" w14:textId="4DF9C247" w:rsidR="005D1412" w:rsidRDefault="003C6B87" w:rsidP="00C70B3B">
      <w:pPr>
        <w:rPr>
          <w:rtl/>
          <w:lang w:bidi="ar-SY"/>
        </w:rPr>
      </w:pPr>
      <w:r w:rsidRPr="003C6B87">
        <w:rPr>
          <w:rFonts w:hint="cs"/>
          <w:rtl/>
          <w:lang w:bidi="ar-SY"/>
        </w:rPr>
        <w:t>و</w:t>
      </w:r>
      <w:r w:rsidRPr="003C6B87">
        <w:rPr>
          <w:rtl/>
          <w:lang w:bidi="ar-SY"/>
        </w:rPr>
        <w:t xml:space="preserve">لكي </w:t>
      </w:r>
      <w:r w:rsidRPr="003C6B87">
        <w:rPr>
          <w:rFonts w:hint="cs"/>
          <w:rtl/>
          <w:lang w:bidi="ar-SY"/>
        </w:rPr>
        <w:t>يواكب</w:t>
      </w:r>
      <w:r w:rsidRPr="003C6B87">
        <w:rPr>
          <w:rtl/>
          <w:lang w:bidi="ar-SY"/>
        </w:rPr>
        <w:t xml:space="preserve"> الاتحاد </w:t>
      </w:r>
      <w:r w:rsidRPr="003C6B87">
        <w:rPr>
          <w:rFonts w:hint="cs"/>
          <w:rtl/>
          <w:lang w:bidi="ar-SY"/>
        </w:rPr>
        <w:t>ا</w:t>
      </w:r>
      <w:r w:rsidRPr="003C6B87">
        <w:rPr>
          <w:rtl/>
          <w:lang w:bidi="ar-SY"/>
        </w:rPr>
        <w:t xml:space="preserve">لمستقبل، بعد 158 عاماً من إنشائنا، </w:t>
      </w:r>
      <w:r w:rsidRPr="003C6B87">
        <w:rPr>
          <w:rFonts w:hint="cs"/>
          <w:rtl/>
          <w:lang w:bidi="ar-SY"/>
        </w:rPr>
        <w:t>ولكي يستجيب</w:t>
      </w:r>
      <w:r>
        <w:rPr>
          <w:rFonts w:hint="cs"/>
          <w:rtl/>
          <w:lang w:bidi="ar-SY"/>
        </w:rPr>
        <w:t xml:space="preserve"> لما يُرتقب</w:t>
      </w:r>
      <w:r w:rsidRPr="003C6B87">
        <w:rPr>
          <w:rtl/>
        </w:rPr>
        <w:t xml:space="preserve"> </w:t>
      </w:r>
      <w:r w:rsidRPr="003C6B87">
        <w:rPr>
          <w:rtl/>
          <w:lang w:bidi="ar-SY"/>
        </w:rPr>
        <w:t>في العقد القادم</w:t>
      </w:r>
      <w:r>
        <w:rPr>
          <w:rFonts w:hint="cs"/>
          <w:rtl/>
          <w:lang w:bidi="ar-SY"/>
        </w:rPr>
        <w:t xml:space="preserve"> من</w:t>
      </w:r>
      <w:r w:rsidRPr="003C6B87">
        <w:rPr>
          <w:rtl/>
          <w:lang w:bidi="ar-SY"/>
        </w:rPr>
        <w:t xml:space="preserve"> بيئة تشغيل متغيرة بسرعة، يحتاج الاتحاد </w:t>
      </w:r>
      <w:r w:rsidRPr="003C6B87">
        <w:rPr>
          <w:rFonts w:hint="cs"/>
          <w:rtl/>
          <w:lang w:bidi="ar-SY"/>
        </w:rPr>
        <w:t>لإرساء</w:t>
      </w:r>
      <w:r w:rsidRPr="003C6B87">
        <w:rPr>
          <w:rtl/>
          <w:lang w:bidi="ar-SY"/>
        </w:rPr>
        <w:t xml:space="preserve"> أساس </w:t>
      </w:r>
      <w:r w:rsidRPr="003C6B87">
        <w:rPr>
          <w:rFonts w:hint="cs"/>
          <w:rtl/>
          <w:lang w:bidi="ar-SY"/>
        </w:rPr>
        <w:t>صلب</w:t>
      </w:r>
      <w:r w:rsidRPr="003C6B87">
        <w:rPr>
          <w:rtl/>
          <w:lang w:bidi="ar-SY"/>
        </w:rPr>
        <w:t xml:space="preserve"> يمكن أن يُبنى عليه التميز المؤسسي والقيادة الفكرية.</w:t>
      </w:r>
      <w:r w:rsidRPr="003C6B87">
        <w:rPr>
          <w:rtl/>
        </w:rPr>
        <w:t xml:space="preserve"> </w:t>
      </w:r>
      <w:r w:rsidRPr="003C6B87">
        <w:rPr>
          <w:rtl/>
          <w:lang w:bidi="ar-SY"/>
        </w:rPr>
        <w:t>ولكي يتجه الاتحاد نحو</w:t>
      </w:r>
      <w:r w:rsidR="00C70B3B">
        <w:rPr>
          <w:rFonts w:hint="cs"/>
          <w:rtl/>
          <w:lang w:bidi="ar-SY"/>
        </w:rPr>
        <w:t> </w:t>
      </w:r>
      <w:r w:rsidRPr="003C6B87">
        <w:rPr>
          <w:rtl/>
          <w:lang w:bidi="ar-SY"/>
        </w:rPr>
        <w:t>مستقبل أكثر تأثيراً واستقراراً، تدعو الحاجة إلى استثمارات وجهود فورية للتحول الداخلي للمنظمة.</w:t>
      </w:r>
      <w:r w:rsidR="008A712A" w:rsidRPr="008A712A">
        <w:rPr>
          <w:rtl/>
          <w:lang w:bidi="ar-SY"/>
        </w:rPr>
        <w:t xml:space="preserve"> وهذا الجهد ضروري للتمكن من تقديم خدمات على أعلى مستوى من الجودة والكفاءة للأعضاء مع التركيز على النتائج، وضمان </w:t>
      </w:r>
      <w:r w:rsidR="008A712A" w:rsidRPr="008A712A">
        <w:rPr>
          <w:rFonts w:hint="cs"/>
          <w:rtl/>
          <w:lang w:bidi="ar-SY"/>
        </w:rPr>
        <w:t>تحقيق ال</w:t>
      </w:r>
      <w:r w:rsidR="008A712A" w:rsidRPr="008A712A">
        <w:rPr>
          <w:rtl/>
          <w:lang w:bidi="ar-SY"/>
        </w:rPr>
        <w:t>قيمة</w:t>
      </w:r>
      <w:r w:rsidR="008A712A" w:rsidRPr="008A712A">
        <w:rPr>
          <w:rFonts w:hint="cs"/>
          <w:rtl/>
          <w:lang w:bidi="ar-SY"/>
        </w:rPr>
        <w:t xml:space="preserve"> القصوى</w:t>
      </w:r>
      <w:r w:rsidR="008A712A" w:rsidRPr="008A712A">
        <w:rPr>
          <w:rtl/>
          <w:lang w:bidi="ar-SY"/>
        </w:rPr>
        <w:t xml:space="preserve"> </w:t>
      </w:r>
      <w:r w:rsidR="008A712A" w:rsidRPr="008A712A">
        <w:rPr>
          <w:rFonts w:hint="cs"/>
          <w:rtl/>
          <w:lang w:bidi="ar-SY"/>
        </w:rPr>
        <w:t>ل</w:t>
      </w:r>
      <w:r w:rsidR="008A712A" w:rsidRPr="008A712A">
        <w:rPr>
          <w:rtl/>
          <w:lang w:bidi="ar-SY"/>
        </w:rPr>
        <w:t>استثمارات الأعضاء، بما في ذلك عن طريق تحسين قاعدة التكلفة</w:t>
      </w:r>
      <w:r w:rsidR="008A712A" w:rsidRPr="008A712A">
        <w:rPr>
          <w:rFonts w:hint="cs"/>
          <w:rtl/>
          <w:lang w:bidi="ar-SY"/>
        </w:rPr>
        <w:t xml:space="preserve"> على النحو الأمثل</w:t>
      </w:r>
      <w:r w:rsidR="008A712A" w:rsidRPr="008A712A">
        <w:rPr>
          <w:rtl/>
          <w:lang w:bidi="ar-SY"/>
        </w:rPr>
        <w:t xml:space="preserve">، </w:t>
      </w:r>
      <w:r w:rsidR="008A712A" w:rsidRPr="008A712A">
        <w:rPr>
          <w:rFonts w:hint="cs"/>
          <w:rtl/>
          <w:lang w:bidi="ar-SY"/>
        </w:rPr>
        <w:t>و</w:t>
      </w:r>
      <w:r w:rsidR="008A712A" w:rsidRPr="008A712A">
        <w:rPr>
          <w:rtl/>
          <w:lang w:bidi="ar-SY"/>
        </w:rPr>
        <w:t>عمل الاتحاد وفقاً لأعلى معايير الشفافية</w:t>
      </w:r>
      <w:r w:rsidR="00C70B3B">
        <w:rPr>
          <w:rFonts w:hint="cs"/>
          <w:rtl/>
          <w:lang w:bidi="ar-SY"/>
        </w:rPr>
        <w:t> </w:t>
      </w:r>
      <w:r w:rsidR="008A712A" w:rsidRPr="008A712A">
        <w:rPr>
          <w:rtl/>
          <w:lang w:bidi="ar-SY"/>
        </w:rPr>
        <w:t>والمساءلة.</w:t>
      </w:r>
    </w:p>
    <w:p w14:paraId="2349AA8D" w14:textId="1E0761F3" w:rsidR="005D1412" w:rsidRDefault="008A712A" w:rsidP="008A712A">
      <w:pPr>
        <w:rPr>
          <w:rtl/>
          <w:lang w:bidi="ar-SY"/>
        </w:rPr>
      </w:pPr>
      <w:r w:rsidRPr="008A712A">
        <w:rPr>
          <w:rFonts w:hint="cs"/>
          <w:rtl/>
          <w:lang w:bidi="ar-SY"/>
        </w:rPr>
        <w:t>و</w:t>
      </w:r>
      <w:r w:rsidRPr="008A712A">
        <w:rPr>
          <w:rtl/>
          <w:lang w:bidi="ar-SY"/>
        </w:rPr>
        <w:t xml:space="preserve">تركز </w:t>
      </w:r>
      <w:r w:rsidR="00A456C0">
        <w:rPr>
          <w:rFonts w:hint="cs"/>
          <w:rtl/>
          <w:lang w:bidi="ar-SY"/>
        </w:rPr>
        <w:t>مبررات</w:t>
      </w:r>
      <w:r w:rsidRPr="008A712A">
        <w:rPr>
          <w:rtl/>
          <w:lang w:bidi="ar-SY"/>
        </w:rPr>
        <w:t xml:space="preserve"> التغيير بشأن التميز المؤسسي، كما حدد</w:t>
      </w:r>
      <w:r w:rsidRPr="008A712A">
        <w:rPr>
          <w:rFonts w:hint="cs"/>
          <w:rtl/>
          <w:lang w:bidi="ar-SY"/>
        </w:rPr>
        <w:t>تها</w:t>
      </w:r>
      <w:r w:rsidRPr="008A712A">
        <w:rPr>
          <w:rtl/>
          <w:lang w:bidi="ar-SY"/>
        </w:rPr>
        <w:t xml:space="preserve"> عملية </w:t>
      </w:r>
      <w:r w:rsidRPr="008A712A">
        <w:rPr>
          <w:rFonts w:hint="cs"/>
          <w:rtl/>
          <w:lang w:bidi="ar-SY"/>
        </w:rPr>
        <w:t>شحذ</w:t>
      </w:r>
      <w:r w:rsidRPr="008A712A">
        <w:rPr>
          <w:rtl/>
          <w:lang w:bidi="ar-SY"/>
        </w:rPr>
        <w:t xml:space="preserve"> الرؤ</w:t>
      </w:r>
      <w:r w:rsidRPr="008A712A">
        <w:rPr>
          <w:rFonts w:hint="cs"/>
          <w:rtl/>
          <w:lang w:bidi="ar-SY"/>
        </w:rPr>
        <w:t>ى</w:t>
      </w:r>
      <w:r w:rsidRPr="008A712A">
        <w:rPr>
          <w:rtl/>
          <w:lang w:bidi="ar-SY"/>
        </w:rPr>
        <w:t>، على المجالات الرئيسية التالية:</w:t>
      </w:r>
    </w:p>
    <w:p w14:paraId="5B102DA5" w14:textId="3D3E7F82" w:rsidR="005D1412" w:rsidRDefault="005D1412" w:rsidP="00C86920">
      <w:pPr>
        <w:pStyle w:val="enumlev1"/>
        <w:rPr>
          <w:rtl/>
        </w:rPr>
      </w:pPr>
      <w:r>
        <w:t>1</w:t>
      </w:r>
      <w:r>
        <w:rPr>
          <w:rtl/>
        </w:rPr>
        <w:tab/>
      </w:r>
      <w:r w:rsidR="00C86920" w:rsidRPr="00C86920">
        <w:rPr>
          <w:rtl/>
        </w:rPr>
        <w:t xml:space="preserve">الأشخاص </w:t>
      </w:r>
      <w:r w:rsidR="008A712A" w:rsidRPr="008A712A">
        <w:rPr>
          <w:rtl/>
        </w:rPr>
        <w:t>والثقافة</w:t>
      </w:r>
      <w:r w:rsidR="00370CDF">
        <w:rPr>
          <w:rFonts w:hint="cs"/>
          <w:rtl/>
        </w:rPr>
        <w:t>؛</w:t>
      </w:r>
    </w:p>
    <w:p w14:paraId="560DA6C2" w14:textId="3DA87131" w:rsidR="005D1412" w:rsidRDefault="005D1412" w:rsidP="00A24F60">
      <w:pPr>
        <w:pStyle w:val="enumlev1"/>
        <w:rPr>
          <w:rtl/>
        </w:rPr>
      </w:pPr>
      <w:r>
        <w:t>2</w:t>
      </w:r>
      <w:r>
        <w:rPr>
          <w:rtl/>
        </w:rPr>
        <w:tab/>
      </w:r>
      <w:r w:rsidR="00A24F60" w:rsidRPr="00A24F60">
        <w:rPr>
          <w:rtl/>
        </w:rPr>
        <w:t xml:space="preserve">الإدارة </w:t>
      </w:r>
      <w:bookmarkStart w:id="2" w:name="_Hlk139358246"/>
      <w:r w:rsidR="00A24F60" w:rsidRPr="00A24F60">
        <w:rPr>
          <w:rtl/>
        </w:rPr>
        <w:t xml:space="preserve">المالية </w:t>
      </w:r>
      <w:bookmarkEnd w:id="2"/>
      <w:r w:rsidR="00A24F60" w:rsidRPr="00A24F60">
        <w:rPr>
          <w:rtl/>
        </w:rPr>
        <w:t>والتخطيط</w:t>
      </w:r>
      <w:r w:rsidR="00A24F60" w:rsidRPr="00A24F60">
        <w:rPr>
          <w:rtl/>
          <w:lang w:bidi="ar-SA"/>
        </w:rPr>
        <w:t xml:space="preserve"> </w:t>
      </w:r>
      <w:r w:rsidR="00A24F60" w:rsidRPr="00A24F60">
        <w:rPr>
          <w:rtl/>
        </w:rPr>
        <w:t>المالي</w:t>
      </w:r>
      <w:r w:rsidR="00370CDF">
        <w:rPr>
          <w:rFonts w:hint="cs"/>
          <w:rtl/>
        </w:rPr>
        <w:t>؛</w:t>
      </w:r>
    </w:p>
    <w:p w14:paraId="2F4DF958" w14:textId="0B6D9C57" w:rsidR="005D1412" w:rsidRPr="005D1412" w:rsidRDefault="005D1412" w:rsidP="005D1412">
      <w:pPr>
        <w:pStyle w:val="enumlev1"/>
        <w:rPr>
          <w:rtl/>
        </w:rPr>
      </w:pPr>
      <w:r>
        <w:t>3</w:t>
      </w:r>
      <w:r>
        <w:rPr>
          <w:rtl/>
        </w:rPr>
        <w:tab/>
      </w:r>
      <w:r w:rsidR="00A24F60" w:rsidRPr="00A24F60">
        <w:rPr>
          <w:rtl/>
        </w:rPr>
        <w:t>الأنظمة والعمليات والأدوات؛</w:t>
      </w:r>
    </w:p>
    <w:p w14:paraId="05B13F4F" w14:textId="65118748" w:rsidR="00F50E3F" w:rsidRDefault="005D1412" w:rsidP="00A24F60">
      <w:pPr>
        <w:pStyle w:val="enumlev1"/>
        <w:rPr>
          <w:rtl/>
        </w:rPr>
      </w:pPr>
      <w:r>
        <w:rPr>
          <w:lang w:bidi="ar-EG"/>
        </w:rPr>
        <w:t>4</w:t>
      </w:r>
      <w:r>
        <w:rPr>
          <w:rtl/>
        </w:rPr>
        <w:tab/>
      </w:r>
      <w:r w:rsidR="00A24F60" w:rsidRPr="00A24F60">
        <w:rPr>
          <w:rtl/>
        </w:rPr>
        <w:t>الرقابة والضوابط الداخلية والإدارة.</w:t>
      </w:r>
    </w:p>
    <w:p w14:paraId="7BD66D2C" w14:textId="1C456B04" w:rsidR="00F50E3F" w:rsidRDefault="00A24F60" w:rsidP="00F96DE3">
      <w:pPr>
        <w:rPr>
          <w:rtl/>
          <w:lang w:bidi="ar-SY"/>
        </w:rPr>
      </w:pPr>
      <w:r w:rsidRPr="00A24F60">
        <w:rPr>
          <w:rtl/>
        </w:rPr>
        <w:t xml:space="preserve">ويستند المقترح إلى المشاورات الخارجية والداخلية الأخيرة بالإضافة إلى الدراسات والتوصيات المقدمة من الخبراء الاستشاريين. </w:t>
      </w:r>
      <w:r w:rsidR="00F6021C" w:rsidRPr="00F6021C">
        <w:rPr>
          <w:rtl/>
        </w:rPr>
        <w:t>وقد شارك في عملية شحذ الرؤى أكثر من 60 موظفاً من موظفي الاتحاد في المنظمة بمجملها، فقاموا بتقييم واستعراض مجالات التركيز الرئيسية هذه، وتقديم توصيات بشأن الأفق المستقبلي. واست</w:t>
      </w:r>
      <w:r w:rsidR="00F6021C" w:rsidRPr="00F6021C">
        <w:rPr>
          <w:rFonts w:hint="cs"/>
          <w:rtl/>
        </w:rPr>
        <w:t>ُ</w:t>
      </w:r>
      <w:r w:rsidR="00F6021C" w:rsidRPr="00F6021C">
        <w:rPr>
          <w:rtl/>
        </w:rPr>
        <w:t xml:space="preserve">كمل هذا العمل </w:t>
      </w:r>
      <w:r w:rsidR="00F6021C" w:rsidRPr="00F6021C">
        <w:rPr>
          <w:rFonts w:hint="cs"/>
          <w:rtl/>
        </w:rPr>
        <w:t>ب</w:t>
      </w:r>
      <w:r w:rsidR="00F6021C" w:rsidRPr="00F6021C">
        <w:rPr>
          <w:rtl/>
        </w:rPr>
        <w:t xml:space="preserve">مشاورات غير رسمية مع الدول الأعضاء وأعقب ذلك معتكف الإدارة العليا للاتحاد والاجتماعات الشهرية </w:t>
      </w:r>
      <w:r w:rsidR="00F6021C" w:rsidRPr="00F6021C">
        <w:rPr>
          <w:rFonts w:hint="cs"/>
          <w:rtl/>
        </w:rPr>
        <w:t>العامة ل</w:t>
      </w:r>
      <w:r w:rsidR="00F6021C" w:rsidRPr="00F6021C">
        <w:rPr>
          <w:rtl/>
        </w:rPr>
        <w:t>موظفي الاتحاد. وتشمل هذه الوثائق/التقارير التي أخذت في الاعتبار فيما يتعلق بهذا المقترح ما يلي:</w:t>
      </w:r>
    </w:p>
    <w:p w14:paraId="16B6D2D2" w14:textId="5BF13511" w:rsidR="005D1412" w:rsidRDefault="005D1412" w:rsidP="00F6021C">
      <w:pPr>
        <w:pStyle w:val="enumlev1"/>
        <w:rPr>
          <w:rtl/>
        </w:rPr>
      </w:pPr>
      <w:r>
        <w:rPr>
          <w:lang w:bidi="ar-EG"/>
        </w:rPr>
        <w:sym w:font="Symbol" w:char="F0B7"/>
      </w:r>
      <w:r>
        <w:rPr>
          <w:rtl/>
          <w:lang w:bidi="ar-EG"/>
        </w:rPr>
        <w:tab/>
      </w:r>
      <w:r w:rsidR="00F6021C" w:rsidRPr="00F6021C">
        <w:rPr>
          <w:rtl/>
          <w:lang w:bidi="ar-SA"/>
        </w:rPr>
        <w:t>تسريع تنفيذ الخطة الاستراتيجية للاتحاد للفترة 202</w:t>
      </w:r>
      <w:r w:rsidR="00F6021C" w:rsidRPr="00F6021C">
        <w:rPr>
          <w:rFonts w:hint="cs"/>
          <w:rtl/>
          <w:lang w:bidi="ar-SA"/>
        </w:rPr>
        <w:t>4</w:t>
      </w:r>
      <w:r w:rsidR="00F6021C" w:rsidRPr="00F6021C">
        <w:rPr>
          <w:rtl/>
          <w:lang w:bidi="ar-SA"/>
        </w:rPr>
        <w:t>-202</w:t>
      </w:r>
      <w:r w:rsidR="00F6021C" w:rsidRPr="00F6021C">
        <w:rPr>
          <w:rFonts w:hint="cs"/>
          <w:rtl/>
          <w:lang w:bidi="ar-SA"/>
        </w:rPr>
        <w:t>7</w:t>
      </w:r>
      <w:r w:rsidR="00F6021C" w:rsidRPr="00F6021C">
        <w:rPr>
          <w:rtl/>
          <w:lang w:bidi="ar-SA"/>
        </w:rPr>
        <w:t xml:space="preserve"> </w:t>
      </w:r>
      <w:r w:rsidRPr="00162A9E">
        <w:t>(</w:t>
      </w:r>
      <w:hyperlink r:id="rId20" w:history="1">
        <w:r w:rsidRPr="00162A9E">
          <w:rPr>
            <w:rStyle w:val="Hyperlink"/>
          </w:rPr>
          <w:t>C23/36</w:t>
        </w:r>
      </w:hyperlink>
      <w:r w:rsidRPr="00162A9E">
        <w:t>)</w:t>
      </w:r>
      <w:r>
        <w:rPr>
          <w:rFonts w:hint="cs"/>
          <w:rtl/>
        </w:rPr>
        <w:t>؛</w:t>
      </w:r>
    </w:p>
    <w:p w14:paraId="32ED024D" w14:textId="3733770C" w:rsidR="005D1412" w:rsidRDefault="005D1412" w:rsidP="005D1412">
      <w:pPr>
        <w:pStyle w:val="enumlev1"/>
        <w:rPr>
          <w:rtl/>
        </w:rPr>
      </w:pPr>
      <w:r>
        <w:rPr>
          <w:lang w:bidi="ar-EG"/>
        </w:rPr>
        <w:sym w:font="Symbol" w:char="F0B7"/>
      </w:r>
      <w:r>
        <w:rPr>
          <w:rtl/>
          <w:lang w:bidi="ar-EG"/>
        </w:rPr>
        <w:tab/>
      </w:r>
      <w:r w:rsidR="00F6021C" w:rsidRPr="00F6021C">
        <w:rPr>
          <w:rtl/>
          <w:lang w:bidi="ar-EG"/>
        </w:rPr>
        <w:t xml:space="preserve">تقارير المراجع الخارجي السابقة </w:t>
      </w:r>
      <w:r>
        <w:rPr>
          <w:rFonts w:hint="cs"/>
          <w:rtl/>
        </w:rPr>
        <w:t>(</w:t>
      </w:r>
      <w:hyperlink r:id="rId21" w:history="1">
        <w:r w:rsidRPr="00162A9E">
          <w:rPr>
            <w:rStyle w:val="Hyperlink"/>
          </w:rPr>
          <w:t>C20/40</w:t>
        </w:r>
      </w:hyperlink>
      <w:r w:rsidRPr="005D1412">
        <w:rPr>
          <w:rFonts w:hint="cs"/>
          <w:rtl/>
        </w:rPr>
        <w:t>،</w:t>
      </w:r>
      <w:r>
        <w:rPr>
          <w:rFonts w:hint="cs"/>
          <w:rtl/>
        </w:rPr>
        <w:t xml:space="preserve"> </w:t>
      </w:r>
      <w:hyperlink r:id="rId22" w:history="1">
        <w:r w:rsidRPr="00162A9E">
          <w:rPr>
            <w:rStyle w:val="Hyperlink"/>
          </w:rPr>
          <w:t>C22/40</w:t>
        </w:r>
      </w:hyperlink>
      <w:r w:rsidRPr="005D1412">
        <w:rPr>
          <w:rFonts w:hint="cs"/>
          <w:rtl/>
        </w:rPr>
        <w:t>،</w:t>
      </w:r>
      <w:r>
        <w:rPr>
          <w:rFonts w:hint="cs"/>
          <w:rtl/>
        </w:rPr>
        <w:t xml:space="preserve"> </w:t>
      </w:r>
      <w:hyperlink r:id="rId23" w:history="1">
        <w:r w:rsidRPr="00162A9E">
          <w:rPr>
            <w:rStyle w:val="Hyperlink"/>
          </w:rPr>
          <w:t>C22/101</w:t>
        </w:r>
      </w:hyperlink>
      <w:r w:rsidRPr="005D1412">
        <w:rPr>
          <w:rFonts w:hint="cs"/>
          <w:rtl/>
        </w:rPr>
        <w:t>)</w:t>
      </w:r>
      <w:r>
        <w:rPr>
          <w:rFonts w:hint="cs"/>
          <w:rtl/>
        </w:rPr>
        <w:t>؛</w:t>
      </w:r>
    </w:p>
    <w:p w14:paraId="282E0F61" w14:textId="69834151" w:rsidR="005D1412" w:rsidRDefault="005D1412" w:rsidP="005D1412">
      <w:pPr>
        <w:pStyle w:val="enumlev1"/>
        <w:rPr>
          <w:rtl/>
        </w:rPr>
      </w:pPr>
      <w:r>
        <w:rPr>
          <w:lang w:bidi="ar-EG"/>
        </w:rPr>
        <w:sym w:font="Symbol" w:char="F0B7"/>
      </w:r>
      <w:r>
        <w:rPr>
          <w:rtl/>
          <w:lang w:bidi="ar-EG"/>
        </w:rPr>
        <w:tab/>
      </w:r>
      <w:r w:rsidRPr="005D1412">
        <w:rPr>
          <w:rtl/>
          <w:lang w:bidi="ar-EG"/>
        </w:rPr>
        <w:t>نموذج وإطار المساءلة الجديدان في الاتحاد</w:t>
      </w:r>
      <w:r>
        <w:rPr>
          <w:rFonts w:hint="cs"/>
          <w:rtl/>
          <w:lang w:bidi="ar-EG"/>
        </w:rPr>
        <w:t xml:space="preserve"> </w:t>
      </w:r>
      <w:r w:rsidRPr="00D41BB6">
        <w:t>(</w:t>
      </w:r>
      <w:hyperlink r:id="rId24">
        <w:r w:rsidR="00F96DE3" w:rsidRPr="00263AC0">
          <w:rPr>
            <w:rStyle w:val="Hyperlink"/>
            <w:color w:val="5B9BD5" w:themeColor="accent1"/>
          </w:rPr>
          <w:t>C22/57</w:t>
        </w:r>
      </w:hyperlink>
      <w:r w:rsidRPr="00D41BB6">
        <w:t>)</w:t>
      </w:r>
      <w:r>
        <w:rPr>
          <w:rFonts w:hint="cs"/>
          <w:rtl/>
        </w:rPr>
        <w:t>؛</w:t>
      </w:r>
    </w:p>
    <w:p w14:paraId="0E984D43" w14:textId="142049E0" w:rsidR="005D1412" w:rsidRDefault="005D1412" w:rsidP="005D1412">
      <w:pPr>
        <w:pStyle w:val="enumlev1"/>
        <w:rPr>
          <w:rtl/>
        </w:rPr>
      </w:pPr>
      <w:r>
        <w:rPr>
          <w:lang w:bidi="ar-EG"/>
        </w:rPr>
        <w:sym w:font="Symbol" w:char="F0B7"/>
      </w:r>
      <w:r>
        <w:rPr>
          <w:rtl/>
          <w:lang w:bidi="ar-EG"/>
        </w:rPr>
        <w:tab/>
      </w:r>
      <w:r w:rsidR="00F6021C" w:rsidRPr="00F6021C">
        <w:rPr>
          <w:rtl/>
          <w:lang w:bidi="ar-EG"/>
        </w:rPr>
        <w:t xml:space="preserve">سياسة إدارة المخاطر في الاتحاد </w:t>
      </w:r>
      <w:r w:rsidRPr="00263AC0">
        <w:t>(</w:t>
      </w:r>
      <w:hyperlink r:id="rId25" w:history="1">
        <w:r w:rsidRPr="00263AC0">
          <w:rPr>
            <w:rStyle w:val="Hyperlink"/>
          </w:rPr>
          <w:t>C20/61</w:t>
        </w:r>
      </w:hyperlink>
      <w:r w:rsidRPr="00263AC0">
        <w:t>)</w:t>
      </w:r>
      <w:r>
        <w:rPr>
          <w:rFonts w:hint="cs"/>
          <w:rtl/>
        </w:rPr>
        <w:t>؛</w:t>
      </w:r>
    </w:p>
    <w:p w14:paraId="465601DB" w14:textId="128AC9B0" w:rsidR="005D1412" w:rsidRDefault="005D1412" w:rsidP="005D1412">
      <w:pPr>
        <w:pStyle w:val="enumlev1"/>
      </w:pPr>
      <w:r>
        <w:rPr>
          <w:lang w:bidi="ar-EG"/>
        </w:rPr>
        <w:sym w:font="Symbol" w:char="F0B7"/>
      </w:r>
      <w:r>
        <w:rPr>
          <w:rtl/>
          <w:lang w:bidi="ar-EG"/>
        </w:rPr>
        <w:tab/>
      </w:r>
      <w:r w:rsidR="00165477" w:rsidRPr="00165477">
        <w:rPr>
          <w:rtl/>
          <w:lang w:bidi="ar-EG"/>
        </w:rPr>
        <w:t xml:space="preserve">مشروع الثقافة والمهارات في الاتحاد </w:t>
      </w:r>
      <w:r>
        <w:rPr>
          <w:lang w:bidi="ar-EG"/>
        </w:rPr>
        <w:t>(</w:t>
      </w:r>
      <w:hyperlink r:id="rId26" w:history="1">
        <w:r w:rsidRPr="00D41BB6">
          <w:rPr>
            <w:rStyle w:val="Hyperlink"/>
            <w:color w:val="5B9BD5" w:themeColor="accent1"/>
          </w:rPr>
          <w:t>C21/INF/15</w:t>
        </w:r>
      </w:hyperlink>
      <w:r>
        <w:rPr>
          <w:lang w:bidi="ar-EG"/>
        </w:rPr>
        <w:t>)</w:t>
      </w:r>
      <w:r>
        <w:rPr>
          <w:rFonts w:hint="cs"/>
          <w:rtl/>
          <w:lang w:bidi="ar-EG"/>
        </w:rPr>
        <w:t>؛</w:t>
      </w:r>
    </w:p>
    <w:p w14:paraId="2698AFF2" w14:textId="208782F9" w:rsidR="005D1412" w:rsidRDefault="005D1412" w:rsidP="005D1412">
      <w:pPr>
        <w:pStyle w:val="enumlev1"/>
        <w:rPr>
          <w:rtl/>
        </w:rPr>
      </w:pPr>
      <w:r>
        <w:rPr>
          <w:lang w:bidi="ar-EG"/>
        </w:rPr>
        <w:sym w:font="Symbol" w:char="F0B7"/>
      </w:r>
      <w:r>
        <w:rPr>
          <w:rtl/>
          <w:lang w:bidi="ar-EG"/>
        </w:rPr>
        <w:tab/>
      </w:r>
      <w:r w:rsidR="00165477" w:rsidRPr="00165477">
        <w:rPr>
          <w:rtl/>
          <w:lang w:bidi="ar-EG"/>
        </w:rPr>
        <w:t xml:space="preserve">استعراض الحضور الإقليمي للاتحاد </w:t>
      </w:r>
      <w:r w:rsidRPr="00D41BB6">
        <w:t>(</w:t>
      </w:r>
      <w:hyperlink r:id="rId27" w:history="1">
        <w:r w:rsidRPr="00D41BB6">
          <w:rPr>
            <w:rStyle w:val="Hyperlink"/>
          </w:rPr>
          <w:t>C20/74</w:t>
        </w:r>
      </w:hyperlink>
      <w:r w:rsidRPr="00D41BB6">
        <w:t>)</w:t>
      </w:r>
      <w:r>
        <w:rPr>
          <w:rFonts w:hint="cs"/>
          <w:rtl/>
        </w:rPr>
        <w:t>؛</w:t>
      </w:r>
    </w:p>
    <w:p w14:paraId="723BC922" w14:textId="255C66EB" w:rsidR="005D1412" w:rsidRDefault="005D1412" w:rsidP="005D1412">
      <w:pPr>
        <w:pStyle w:val="enumlev1"/>
        <w:rPr>
          <w:rtl/>
        </w:rPr>
      </w:pPr>
      <w:r>
        <w:rPr>
          <w:lang w:bidi="ar-EG"/>
        </w:rPr>
        <w:sym w:font="Symbol" w:char="F0B7"/>
      </w:r>
      <w:r>
        <w:rPr>
          <w:rtl/>
          <w:lang w:bidi="ar-EG"/>
        </w:rPr>
        <w:tab/>
      </w:r>
      <w:r w:rsidR="00165477" w:rsidRPr="00165477">
        <w:rPr>
          <w:rtl/>
          <w:lang w:bidi="ar-EG"/>
        </w:rPr>
        <w:t xml:space="preserve">مقهى عالمي بشأن توليد الإيرادات وخفض النفقات وتحقيق التوازن في الخطة المالية </w:t>
      </w:r>
      <w:r w:rsidRPr="00D41BB6">
        <w:t>(</w:t>
      </w:r>
      <w:hyperlink r:id="rId28" w:history="1">
        <w:r w:rsidRPr="00D41BB6">
          <w:rPr>
            <w:rStyle w:val="Hyperlink"/>
            <w:color w:val="5B9BD5" w:themeColor="accent1"/>
          </w:rPr>
          <w:t>C22/INF/13</w:t>
        </w:r>
      </w:hyperlink>
      <w:r w:rsidRPr="00D41BB6">
        <w:t>)</w:t>
      </w:r>
      <w:r>
        <w:rPr>
          <w:rFonts w:hint="cs"/>
          <w:rtl/>
        </w:rPr>
        <w:t>؛</w:t>
      </w:r>
    </w:p>
    <w:p w14:paraId="616C50CA" w14:textId="4EA71E38" w:rsidR="005D1412" w:rsidRDefault="005D1412" w:rsidP="005D1412">
      <w:pPr>
        <w:pStyle w:val="enumlev1"/>
        <w:rPr>
          <w:rtl/>
        </w:rPr>
      </w:pPr>
      <w:r>
        <w:rPr>
          <w:lang w:bidi="ar-EG"/>
        </w:rPr>
        <w:sym w:font="Symbol" w:char="F0B7"/>
      </w:r>
      <w:r>
        <w:rPr>
          <w:rtl/>
          <w:lang w:bidi="ar-EG"/>
        </w:rPr>
        <w:tab/>
      </w:r>
      <w:r w:rsidR="00165477" w:rsidRPr="00165477">
        <w:rPr>
          <w:rtl/>
          <w:lang w:bidi="ar-EG"/>
        </w:rPr>
        <w:t xml:space="preserve">نحو استراتيجية جديدة لتعبئة موارد "الاتحاد الواحد" </w:t>
      </w:r>
      <w:r w:rsidRPr="00263AC0">
        <w:t>(</w:t>
      </w:r>
      <w:hyperlink r:id="rId29" w:history="1">
        <w:r w:rsidRPr="00263AC0">
          <w:rPr>
            <w:rStyle w:val="Hyperlink"/>
          </w:rPr>
          <w:t>C23/62</w:t>
        </w:r>
      </w:hyperlink>
      <w:r w:rsidRPr="00263AC0">
        <w:t>)</w:t>
      </w:r>
      <w:r>
        <w:rPr>
          <w:rFonts w:hint="cs"/>
          <w:rtl/>
        </w:rPr>
        <w:t>؛</w:t>
      </w:r>
    </w:p>
    <w:p w14:paraId="3A8B5139" w14:textId="5992718F" w:rsidR="005D1412" w:rsidRDefault="005D1412" w:rsidP="00165477">
      <w:pPr>
        <w:pStyle w:val="enumlev1"/>
        <w:rPr>
          <w:rtl/>
          <w:lang w:val="fr-CH"/>
        </w:rPr>
      </w:pPr>
      <w:r>
        <w:rPr>
          <w:lang w:bidi="ar-EG"/>
        </w:rPr>
        <w:sym w:font="Symbol" w:char="F0B7"/>
      </w:r>
      <w:r>
        <w:rPr>
          <w:rtl/>
          <w:lang w:bidi="ar-EG"/>
        </w:rPr>
        <w:tab/>
      </w:r>
      <w:r w:rsidR="00165477" w:rsidRPr="00165477">
        <w:rPr>
          <w:rtl/>
          <w:lang w:bidi="ar-SA"/>
        </w:rPr>
        <w:t xml:space="preserve">خطة تحول الإدارة المالية </w:t>
      </w:r>
      <w:r w:rsidRPr="00263AC0">
        <w:rPr>
          <w:lang w:val="fr-CH"/>
        </w:rPr>
        <w:t>(</w:t>
      </w:r>
      <w:hyperlink r:id="rId30" w:history="1">
        <w:r w:rsidRPr="00263AC0">
          <w:rPr>
            <w:rStyle w:val="Hyperlink"/>
            <w:lang w:val="fr-CH"/>
          </w:rPr>
          <w:t>C23/50</w:t>
        </w:r>
      </w:hyperlink>
      <w:r w:rsidRPr="00263AC0">
        <w:rPr>
          <w:lang w:val="fr-CH"/>
        </w:rPr>
        <w:t>)</w:t>
      </w:r>
      <w:r>
        <w:rPr>
          <w:rFonts w:hint="cs"/>
          <w:rtl/>
          <w:lang w:val="fr-CH"/>
        </w:rPr>
        <w:t>؛</w:t>
      </w:r>
    </w:p>
    <w:p w14:paraId="7600449B" w14:textId="0EB00887" w:rsidR="005D1412" w:rsidRDefault="005D1412" w:rsidP="00165477">
      <w:pPr>
        <w:pStyle w:val="enumlev1"/>
        <w:rPr>
          <w:rtl/>
        </w:rPr>
      </w:pPr>
      <w:r>
        <w:rPr>
          <w:lang w:bidi="ar-EG"/>
        </w:rPr>
        <w:sym w:font="Symbol" w:char="F0B7"/>
      </w:r>
      <w:r>
        <w:rPr>
          <w:rtl/>
          <w:lang w:bidi="ar-EG"/>
        </w:rPr>
        <w:tab/>
      </w:r>
      <w:r w:rsidR="00165477" w:rsidRPr="00165477">
        <w:rPr>
          <w:rtl/>
          <w:lang w:bidi="ar-SA"/>
        </w:rPr>
        <w:t xml:space="preserve">خطة تحول الموارد البشرية </w:t>
      </w:r>
      <w:r w:rsidRPr="00263AC0">
        <w:t>(</w:t>
      </w:r>
      <w:hyperlink r:id="rId31" w:history="1">
        <w:r w:rsidRPr="00263AC0">
          <w:rPr>
            <w:rStyle w:val="Hyperlink"/>
          </w:rPr>
          <w:t>C23/INF/13</w:t>
        </w:r>
      </w:hyperlink>
      <w:r w:rsidRPr="00263AC0">
        <w:t>)</w:t>
      </w:r>
      <w:r>
        <w:rPr>
          <w:rFonts w:hint="cs"/>
          <w:rtl/>
        </w:rPr>
        <w:t>؛</w:t>
      </w:r>
    </w:p>
    <w:p w14:paraId="4DD2D7CC" w14:textId="4B407D05" w:rsidR="005D1412" w:rsidRDefault="005D1412" w:rsidP="00165477">
      <w:pPr>
        <w:pStyle w:val="enumlev1"/>
        <w:rPr>
          <w:rtl/>
        </w:rPr>
      </w:pPr>
      <w:r>
        <w:rPr>
          <w:lang w:bidi="ar-EG"/>
        </w:rPr>
        <w:sym w:font="Symbol" w:char="F0B7"/>
      </w:r>
      <w:r>
        <w:rPr>
          <w:rtl/>
          <w:lang w:bidi="ar-EG"/>
        </w:rPr>
        <w:tab/>
      </w:r>
      <w:r w:rsidR="00165477" w:rsidRPr="00165477">
        <w:rPr>
          <w:rtl/>
          <w:lang w:bidi="ar-EG"/>
        </w:rPr>
        <w:t>التقييم والتحويل:</w:t>
      </w:r>
      <w:r w:rsidR="00165477" w:rsidRPr="00165477">
        <w:rPr>
          <w:rtl/>
          <w:lang w:bidi="ar-SA"/>
        </w:rPr>
        <w:t xml:space="preserve"> تقييم الحالة الراهنة ووضع خارطة طريق لتكنولوجيا المعلومات من أجل التميز والنمو في خدمات الاتحاد</w:t>
      </w:r>
      <w:r w:rsidR="00165477" w:rsidRPr="00165477">
        <w:rPr>
          <w:rtl/>
          <w:lang w:bidi="ar-EG"/>
        </w:rPr>
        <w:t xml:space="preserve"> </w:t>
      </w:r>
      <w:r w:rsidRPr="00263AC0">
        <w:t>(</w:t>
      </w:r>
      <w:hyperlink r:id="rId32" w:history="1">
        <w:r w:rsidRPr="00263AC0">
          <w:rPr>
            <w:rStyle w:val="Hyperlink"/>
          </w:rPr>
          <w:t>C23/INF/11</w:t>
        </w:r>
      </w:hyperlink>
      <w:r w:rsidRPr="00263AC0">
        <w:t>)</w:t>
      </w:r>
      <w:r>
        <w:rPr>
          <w:rFonts w:hint="cs"/>
          <w:rtl/>
        </w:rPr>
        <w:t>؛</w:t>
      </w:r>
    </w:p>
    <w:p w14:paraId="2F05FDD3" w14:textId="366D8AA1" w:rsidR="005D1412" w:rsidRDefault="005D1412" w:rsidP="00165477">
      <w:pPr>
        <w:pStyle w:val="enumlev1"/>
        <w:rPr>
          <w:rtl/>
        </w:rPr>
      </w:pPr>
      <w:r>
        <w:rPr>
          <w:lang w:bidi="ar-EG"/>
        </w:rPr>
        <w:sym w:font="Symbol" w:char="F0B7"/>
      </w:r>
      <w:r>
        <w:rPr>
          <w:rtl/>
          <w:lang w:bidi="ar-EG"/>
        </w:rPr>
        <w:tab/>
      </w:r>
      <w:r w:rsidR="00165477" w:rsidRPr="00165477">
        <w:rPr>
          <w:rtl/>
          <w:lang w:bidi="ar-SA"/>
        </w:rPr>
        <w:t xml:space="preserve">مقترح بشأن إنشاء وحدة </w:t>
      </w:r>
      <w:r w:rsidR="00165477" w:rsidRPr="00165477">
        <w:rPr>
          <w:rFonts w:hint="cs"/>
          <w:rtl/>
          <w:lang w:bidi="ar-SA"/>
        </w:rPr>
        <w:t>رقابة</w:t>
      </w:r>
      <w:r w:rsidR="00165477" w:rsidRPr="00165477">
        <w:rPr>
          <w:rtl/>
          <w:lang w:bidi="ar-SA"/>
        </w:rPr>
        <w:t xml:space="preserve"> </w:t>
      </w:r>
      <w:r w:rsidRPr="00263AC0">
        <w:t>(</w:t>
      </w:r>
      <w:hyperlink r:id="rId33" w:history="1">
        <w:r w:rsidRPr="00263AC0">
          <w:rPr>
            <w:rStyle w:val="Hyperlink"/>
          </w:rPr>
          <w:t>C23/53</w:t>
        </w:r>
      </w:hyperlink>
      <w:r w:rsidRPr="00263AC0">
        <w:t>)</w:t>
      </w:r>
      <w:r>
        <w:rPr>
          <w:rFonts w:hint="cs"/>
          <w:rtl/>
        </w:rPr>
        <w:t>؛</w:t>
      </w:r>
    </w:p>
    <w:p w14:paraId="781D651F" w14:textId="75330DF6" w:rsidR="003A5619" w:rsidRPr="003A5619" w:rsidRDefault="005D1412" w:rsidP="003A5619">
      <w:pPr>
        <w:pStyle w:val="enumlev1"/>
        <w:rPr>
          <w:rtl/>
          <w:lang w:bidi="ar-SA"/>
        </w:rPr>
      </w:pPr>
      <w:r>
        <w:rPr>
          <w:lang w:bidi="ar-EG"/>
        </w:rPr>
        <w:sym w:font="Symbol" w:char="F0B7"/>
      </w:r>
      <w:r>
        <w:rPr>
          <w:rtl/>
          <w:lang w:bidi="ar-EG"/>
        </w:rPr>
        <w:tab/>
      </w:r>
      <w:r w:rsidR="003A5619" w:rsidRPr="003A5619">
        <w:rPr>
          <w:rtl/>
          <w:lang w:bidi="ar-SA"/>
        </w:rPr>
        <w:t xml:space="preserve">جدول أعمالنا المشترك، الأمم المتحدة 2.0، </w:t>
      </w:r>
      <w:r w:rsidR="003A5619" w:rsidRPr="003A5619">
        <w:rPr>
          <w:rFonts w:hint="cs"/>
          <w:rtl/>
          <w:lang w:bidi="ar-SA"/>
        </w:rPr>
        <w:t>خماسية</w:t>
      </w:r>
      <w:r w:rsidR="003A5619" w:rsidRPr="003A5619">
        <w:rPr>
          <w:rtl/>
          <w:lang w:bidi="ar-SA"/>
        </w:rPr>
        <w:t xml:space="preserve"> التغير</w:t>
      </w:r>
      <w:r w:rsidR="00F96DE3">
        <w:rPr>
          <w:rtl/>
          <w:lang w:bidi="ar-SA"/>
        </w:rPr>
        <w:tab/>
      </w:r>
      <w:r w:rsidR="00F96DE3">
        <w:rPr>
          <w:rtl/>
          <w:lang w:bidi="ar-SA"/>
        </w:rPr>
        <w:br/>
      </w:r>
      <w:r w:rsidR="00F96DE3">
        <w:t>(</w:t>
      </w:r>
      <w:hyperlink r:id="rId34" w:history="1">
        <w:r w:rsidR="00F96DE3" w:rsidRPr="00117305">
          <w:rPr>
            <w:rStyle w:val="Hyperlink"/>
          </w:rPr>
          <w:t>https://www.un.org/sites/un2.un.org/files/2021/09/un_2.0_-_quintet_of_change.pdf</w:t>
        </w:r>
      </w:hyperlink>
      <w:r w:rsidR="00F96DE3">
        <w:t>)</w:t>
      </w:r>
    </w:p>
    <w:p w14:paraId="7C4CB601" w14:textId="2E2733B9" w:rsidR="00A24F60" w:rsidRDefault="00A24F60" w:rsidP="00F96DE3">
      <w:pPr>
        <w:rPr>
          <w:rtl/>
        </w:rPr>
      </w:pPr>
      <w:r>
        <w:rPr>
          <w:rtl/>
        </w:rPr>
        <w:t>و</w:t>
      </w:r>
      <w:r w:rsidR="00D179D9">
        <w:rPr>
          <w:rFonts w:hint="cs"/>
          <w:rtl/>
        </w:rPr>
        <w:t xml:space="preserve">تكتسي </w:t>
      </w:r>
      <w:r>
        <w:rPr>
          <w:rtl/>
        </w:rPr>
        <w:t xml:space="preserve">خارطة طريق التحول المبينة أدناه </w:t>
      </w:r>
      <w:r w:rsidR="00D179D9" w:rsidRPr="00D179D9">
        <w:rPr>
          <w:rtl/>
        </w:rPr>
        <w:t xml:space="preserve">أهمية </w:t>
      </w:r>
      <w:r>
        <w:rPr>
          <w:rtl/>
        </w:rPr>
        <w:t xml:space="preserve">بالغة لتحسين النتائج التي ينبغي تحقيقها في تنفيذ الخطة الاستراتيجية للاتحاد، بدعم من المشاركة الاستراتيجية مع أعضاء الاتحاد وتحسين تعبئة الموارد والتميّز التشغيلي. </w:t>
      </w:r>
      <w:r w:rsidR="00D179D9">
        <w:rPr>
          <w:rFonts w:hint="cs"/>
          <w:rtl/>
        </w:rPr>
        <w:t>وترتدي</w:t>
      </w:r>
      <w:r>
        <w:rPr>
          <w:rtl/>
        </w:rPr>
        <w:t xml:space="preserve"> إدارة التغيير أهمية حاسمة لضمان تحقيق </w:t>
      </w:r>
      <w:r w:rsidR="00D179D9" w:rsidRPr="00D179D9">
        <w:rPr>
          <w:rtl/>
        </w:rPr>
        <w:t>نتائج ناجحة واستدامة طويلة الأجل،</w:t>
      </w:r>
      <w:r w:rsidR="00D179D9">
        <w:rPr>
          <w:rFonts w:hint="cs"/>
          <w:rtl/>
        </w:rPr>
        <w:t xml:space="preserve"> </w:t>
      </w:r>
      <w:r>
        <w:rPr>
          <w:rtl/>
        </w:rPr>
        <w:t xml:space="preserve">مع ضمان تحقيق الفوائد للمنظمة بأكملها </w:t>
      </w:r>
      <w:r w:rsidR="00D179D9">
        <w:rPr>
          <w:rFonts w:hint="cs"/>
          <w:rtl/>
        </w:rPr>
        <w:t>العاملة</w:t>
      </w:r>
      <w:r>
        <w:rPr>
          <w:rtl/>
        </w:rPr>
        <w:t xml:space="preserve"> كاتحاد واحد.</w:t>
      </w:r>
    </w:p>
    <w:p w14:paraId="09A51836" w14:textId="233ADC6D" w:rsidR="005D1412" w:rsidRDefault="00370CDF" w:rsidP="00370CDF">
      <w:pPr>
        <w:pStyle w:val="Figure"/>
        <w:spacing w:after="0" w:afterAutospacing="0" w:line="240" w:lineRule="auto"/>
        <w:rPr>
          <w:rtl/>
        </w:rPr>
      </w:pPr>
      <w:r>
        <w:lastRenderedPageBreak/>
        <w:drawing>
          <wp:inline distT="0" distB="0" distL="0" distR="0" wp14:anchorId="0CA03571" wp14:editId="12A8E099">
            <wp:extent cx="6025578" cy="2668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35460" cy="2672582"/>
                    </a:xfrm>
                    <a:prstGeom prst="rect">
                      <a:avLst/>
                    </a:prstGeom>
                    <a:noFill/>
                  </pic:spPr>
                </pic:pic>
              </a:graphicData>
            </a:graphic>
          </wp:inline>
        </w:drawing>
      </w:r>
    </w:p>
    <w:p w14:paraId="1DC10A0E" w14:textId="064F84EC" w:rsidR="005D1412" w:rsidRDefault="005D1412" w:rsidP="00F67EF5">
      <w:pPr>
        <w:pStyle w:val="Figuretitle"/>
        <w:rPr>
          <w:rtl/>
          <w:lang w:bidi="ar-SY"/>
        </w:rPr>
      </w:pPr>
      <w:r>
        <w:rPr>
          <w:rFonts w:hint="cs"/>
          <w:rtl/>
        </w:rPr>
        <w:t xml:space="preserve">الشكل </w:t>
      </w:r>
      <w:r>
        <w:t>1</w:t>
      </w:r>
      <w:r>
        <w:rPr>
          <w:rFonts w:hint="cs"/>
          <w:rtl/>
          <w:lang w:bidi="ar-SY"/>
        </w:rPr>
        <w:t xml:space="preserve"> - </w:t>
      </w:r>
      <w:r w:rsidR="00F67EF5" w:rsidRPr="00F67EF5">
        <w:rPr>
          <w:rtl/>
          <w:lang w:bidi="ar-SY"/>
        </w:rPr>
        <w:t>لبنات خارطة طريق التحول بالاتحاد</w:t>
      </w:r>
      <w:r w:rsidR="00F67EF5" w:rsidRPr="00F67EF5">
        <w:rPr>
          <w:b w:val="0"/>
          <w:bCs w:val="0"/>
          <w:rtl/>
        </w:rPr>
        <w:t xml:space="preserve"> </w:t>
      </w:r>
      <w:r w:rsidR="00F67EF5" w:rsidRPr="00F67EF5">
        <w:rPr>
          <w:rtl/>
          <w:lang w:bidi="ar-SY"/>
        </w:rPr>
        <w:t>الدولي للاتصالات</w:t>
      </w:r>
    </w:p>
    <w:p w14:paraId="11B254FC" w14:textId="39B65174" w:rsidR="005D1412" w:rsidRPr="00F96DE3" w:rsidRDefault="005D1412" w:rsidP="00F96DE3">
      <w:pPr>
        <w:pStyle w:val="Heading1"/>
        <w:rPr>
          <w:rtl/>
          <w:lang w:bidi="ar-EG"/>
        </w:rPr>
      </w:pPr>
      <w:r w:rsidRPr="00F96DE3">
        <w:t>2</w:t>
      </w:r>
      <w:r w:rsidRPr="00F96DE3">
        <w:rPr>
          <w:rtl/>
        </w:rPr>
        <w:tab/>
      </w:r>
      <w:r w:rsidR="00FD6587" w:rsidRPr="00F96DE3">
        <w:rPr>
          <w:rtl/>
        </w:rPr>
        <w:t>الحالة الراهنة</w:t>
      </w:r>
    </w:p>
    <w:p w14:paraId="61C9693D" w14:textId="3825D511" w:rsidR="005D1412" w:rsidRDefault="00FD6587" w:rsidP="00F96DE3">
      <w:pPr>
        <w:rPr>
          <w:rtl/>
          <w:lang w:bidi="ar-SY"/>
        </w:rPr>
      </w:pPr>
      <w:r w:rsidRPr="00FD6587">
        <w:rPr>
          <w:rtl/>
          <w:lang w:bidi="ar-SY"/>
        </w:rPr>
        <w:t>كما يتضح في عدة عمليات أعلاه، تواجه المنظمة عدة تحديات وأوجه قصور تؤثر على</w:t>
      </w:r>
      <w:r>
        <w:rPr>
          <w:rFonts w:hint="cs"/>
          <w:rtl/>
          <w:lang w:bidi="ar-SY"/>
        </w:rPr>
        <w:t xml:space="preserve"> حالتها الراهنة.</w:t>
      </w:r>
    </w:p>
    <w:p w14:paraId="78FD73DD" w14:textId="6A5AB1EB" w:rsidR="005D1412" w:rsidRDefault="001C15D6" w:rsidP="00FD6587">
      <w:pPr>
        <w:pStyle w:val="Headingb"/>
        <w:rPr>
          <w:rtl/>
          <w:lang w:bidi="ar-SY"/>
        </w:rPr>
      </w:pPr>
      <w:r>
        <w:rPr>
          <w:rFonts w:hint="cs"/>
          <w:rtl/>
          <w:lang w:bidi="ar-SY"/>
        </w:rPr>
        <w:t>ال</w:t>
      </w:r>
      <w:r w:rsidR="00FD6587" w:rsidRPr="00FD6587">
        <w:rPr>
          <w:rtl/>
          <w:lang w:bidi="ar-SY"/>
        </w:rPr>
        <w:t xml:space="preserve">عوامل </w:t>
      </w:r>
      <w:r>
        <w:rPr>
          <w:rFonts w:hint="cs"/>
          <w:rtl/>
          <w:lang w:bidi="ar-SY"/>
        </w:rPr>
        <w:t>ال</w:t>
      </w:r>
      <w:r w:rsidR="00FD6587" w:rsidRPr="00FD6587">
        <w:rPr>
          <w:rtl/>
          <w:lang w:bidi="ar-SY"/>
        </w:rPr>
        <w:t>خارجية:</w:t>
      </w:r>
    </w:p>
    <w:p w14:paraId="34D2CBB6" w14:textId="565169B2" w:rsidR="005D1412" w:rsidRDefault="00063A80" w:rsidP="00F258AE">
      <w:pPr>
        <w:rPr>
          <w:rtl/>
          <w:lang w:bidi="ar-SY"/>
        </w:rPr>
      </w:pPr>
      <w:r w:rsidRPr="00063A80">
        <w:rPr>
          <w:rtl/>
          <w:lang w:bidi="ar-SY"/>
        </w:rPr>
        <w:t>خارجياً، يمكن للاتحاد أن يزيد قيمته</w:t>
      </w:r>
      <w:r w:rsidRPr="00063A80">
        <w:rPr>
          <w:rFonts w:hint="cs"/>
          <w:rtl/>
          <w:lang w:bidi="ar-EG"/>
        </w:rPr>
        <w:t xml:space="preserve"> ويضطلع ب</w:t>
      </w:r>
      <w:r w:rsidRPr="00063A80">
        <w:rPr>
          <w:rtl/>
          <w:lang w:bidi="ar-SY"/>
        </w:rPr>
        <w:t xml:space="preserve">دور </w:t>
      </w:r>
      <w:r w:rsidRPr="00063A80">
        <w:rPr>
          <w:rFonts w:hint="cs"/>
          <w:rtl/>
          <w:lang w:bidi="ar-SY"/>
        </w:rPr>
        <w:t>أبرز</w:t>
      </w:r>
      <w:r w:rsidRPr="00063A80">
        <w:rPr>
          <w:rtl/>
          <w:lang w:bidi="ar-SY"/>
        </w:rPr>
        <w:t xml:space="preserve"> في الشراكات. </w:t>
      </w:r>
      <w:r w:rsidR="00F258AE" w:rsidRPr="00F258AE">
        <w:rPr>
          <w:rtl/>
          <w:lang w:bidi="ar-SY"/>
        </w:rPr>
        <w:t xml:space="preserve">وقد أثبت قدراته الممتازة </w:t>
      </w:r>
      <w:r w:rsidR="00F258AE" w:rsidRPr="00F258AE">
        <w:rPr>
          <w:rFonts w:hint="cs"/>
          <w:rtl/>
          <w:lang w:bidi="ar-SY"/>
        </w:rPr>
        <w:t>في</w:t>
      </w:r>
      <w:r w:rsidR="00F258AE" w:rsidRPr="00F258AE">
        <w:rPr>
          <w:rtl/>
          <w:lang w:bidi="ar-SY"/>
        </w:rPr>
        <w:t xml:space="preserve"> </w:t>
      </w:r>
      <w:bookmarkStart w:id="3" w:name="_Hlk139366448"/>
      <w:r w:rsidR="00F258AE" w:rsidRPr="00F258AE">
        <w:rPr>
          <w:rtl/>
          <w:lang w:bidi="ar-SY"/>
        </w:rPr>
        <w:t xml:space="preserve">جمع </w:t>
      </w:r>
      <w:r w:rsidR="00F258AE" w:rsidRPr="00F258AE">
        <w:rPr>
          <w:rFonts w:hint="cs"/>
          <w:rtl/>
          <w:lang w:bidi="ar-SY"/>
        </w:rPr>
        <w:t>الشمل</w:t>
      </w:r>
      <w:r w:rsidR="00F258AE" w:rsidRPr="00F258AE">
        <w:rPr>
          <w:rtl/>
          <w:lang w:bidi="ar-SY"/>
        </w:rPr>
        <w:t xml:space="preserve"> </w:t>
      </w:r>
      <w:bookmarkEnd w:id="3"/>
      <w:r w:rsidR="00F258AE" w:rsidRPr="00F258AE">
        <w:rPr>
          <w:rtl/>
          <w:lang w:bidi="ar-SY"/>
        </w:rPr>
        <w:t xml:space="preserve">ويمكنه زيادة الاستفادة من خبرات وموارد أعضائه لتحقيق المزيد من الفعالية والتأثير </w:t>
      </w:r>
      <w:r w:rsidR="00F258AE" w:rsidRPr="00F258AE">
        <w:rPr>
          <w:rFonts w:hint="cs"/>
          <w:rtl/>
          <w:lang w:bidi="ar-SY"/>
        </w:rPr>
        <w:t>في</w:t>
      </w:r>
      <w:r w:rsidR="00F258AE" w:rsidRPr="00F258AE">
        <w:rPr>
          <w:rtl/>
          <w:lang w:bidi="ar-SY"/>
        </w:rPr>
        <w:t xml:space="preserve"> التوصيلية العالمية والتحول الرقمي المستدام.</w:t>
      </w:r>
    </w:p>
    <w:p w14:paraId="3E191B3D" w14:textId="724B6965" w:rsidR="005D1412" w:rsidRDefault="001C15D6" w:rsidP="001C15D6">
      <w:pPr>
        <w:rPr>
          <w:rtl/>
          <w:lang w:bidi="ar-SY"/>
        </w:rPr>
      </w:pPr>
      <w:r w:rsidRPr="001C15D6">
        <w:rPr>
          <w:rFonts w:hint="cs"/>
          <w:rtl/>
          <w:lang w:bidi="ar-SY"/>
        </w:rPr>
        <w:t>وب</w:t>
      </w:r>
      <w:r w:rsidRPr="001C15D6">
        <w:rPr>
          <w:rtl/>
          <w:lang w:bidi="ar-SY"/>
        </w:rPr>
        <w:t xml:space="preserve">التركيز على الأولويات </w:t>
      </w:r>
      <w:r w:rsidRPr="001C15D6">
        <w:rPr>
          <w:rFonts w:hint="cs"/>
          <w:rtl/>
          <w:lang w:bidi="ar-SY"/>
        </w:rPr>
        <w:t>المحورية</w:t>
      </w:r>
      <w:r w:rsidRPr="001C15D6">
        <w:rPr>
          <w:rtl/>
          <w:lang w:bidi="ar-SY"/>
        </w:rPr>
        <w:t xml:space="preserve"> للاتحاد المحددة في الخطة الاستراتيجية، مع إقامة روابط أوضح بين أفكار النتائج ومنتجاته وخدماته، يمكن للاتحاد أن يعزز تأثيره </w:t>
      </w:r>
      <w:r w:rsidRPr="001C15D6">
        <w:rPr>
          <w:rFonts w:hint="cs"/>
          <w:rtl/>
          <w:lang w:bidi="ar-SY"/>
        </w:rPr>
        <w:t>في</w:t>
      </w:r>
      <w:r w:rsidRPr="001C15D6">
        <w:rPr>
          <w:rtl/>
          <w:lang w:bidi="ar-SY"/>
        </w:rPr>
        <w:t xml:space="preserve"> </w:t>
      </w:r>
      <w:r w:rsidRPr="001C15D6">
        <w:rPr>
          <w:rFonts w:hint="cs"/>
          <w:rtl/>
          <w:lang w:bidi="ar-SY"/>
        </w:rPr>
        <w:t>ساحة</w:t>
      </w:r>
      <w:r w:rsidRPr="001C15D6">
        <w:rPr>
          <w:rtl/>
          <w:lang w:bidi="ar-SY"/>
        </w:rPr>
        <w:t xml:space="preserve"> الاتصالات/تكنولوجيا المعلومات والاتصالات.</w:t>
      </w:r>
    </w:p>
    <w:p w14:paraId="166C95C6" w14:textId="125D8C62" w:rsidR="005D1412" w:rsidRDefault="001C15D6" w:rsidP="005D1412">
      <w:pPr>
        <w:pStyle w:val="Headingb"/>
        <w:rPr>
          <w:rtl/>
          <w:lang w:bidi="ar-SY"/>
        </w:rPr>
      </w:pPr>
      <w:r w:rsidRPr="001C15D6">
        <w:rPr>
          <w:rtl/>
          <w:lang w:bidi="ar-SY"/>
        </w:rPr>
        <w:t>العوامل الداخلية:</w:t>
      </w:r>
    </w:p>
    <w:p w14:paraId="46B7409A" w14:textId="657384D3" w:rsidR="005D1412" w:rsidRDefault="001C15D6" w:rsidP="001C15D6">
      <w:pPr>
        <w:rPr>
          <w:rtl/>
          <w:lang w:bidi="ar-SY"/>
        </w:rPr>
      </w:pPr>
      <w:r w:rsidRPr="001C15D6">
        <w:rPr>
          <w:rFonts w:hint="cs"/>
          <w:b/>
          <w:bCs/>
          <w:rtl/>
          <w:lang w:bidi="ar-SY"/>
        </w:rPr>
        <w:t>الافتقار إلى</w:t>
      </w:r>
      <w:r w:rsidRPr="001C15D6">
        <w:rPr>
          <w:b/>
          <w:bCs/>
          <w:rtl/>
          <w:lang w:bidi="ar-SY"/>
        </w:rPr>
        <w:t xml:space="preserve"> رؤية مشتركة، </w:t>
      </w:r>
      <w:r w:rsidRPr="001C15D6">
        <w:rPr>
          <w:rFonts w:hint="cs"/>
          <w:b/>
          <w:bCs/>
          <w:rtl/>
          <w:lang w:bidi="ar-SY"/>
        </w:rPr>
        <w:t>و</w:t>
      </w:r>
      <w:r w:rsidRPr="001C15D6">
        <w:rPr>
          <w:b/>
          <w:bCs/>
          <w:rtl/>
          <w:lang w:bidi="ar-SY"/>
        </w:rPr>
        <w:t>الحاجة إلى "الاتحاد</w:t>
      </w:r>
      <w:r w:rsidRPr="001C15D6">
        <w:rPr>
          <w:rFonts w:hint="cs"/>
          <w:b/>
          <w:bCs/>
          <w:rtl/>
          <w:lang w:bidi="ar-SY"/>
        </w:rPr>
        <w:t xml:space="preserve"> الواحد</w:t>
      </w:r>
      <w:r w:rsidRPr="001C15D6">
        <w:rPr>
          <w:b/>
          <w:bCs/>
          <w:rtl/>
          <w:lang w:bidi="ar-SY"/>
        </w:rPr>
        <w:t>"</w:t>
      </w:r>
      <w:r w:rsidRPr="001C15D6">
        <w:rPr>
          <w:rFonts w:hint="cs"/>
          <w:b/>
          <w:bCs/>
          <w:rtl/>
          <w:lang w:bidi="ar-SY"/>
        </w:rPr>
        <w:t>:</w:t>
      </w:r>
      <w:r>
        <w:rPr>
          <w:rFonts w:hint="cs"/>
          <w:b/>
          <w:bCs/>
          <w:rtl/>
          <w:lang w:bidi="ar-SY"/>
        </w:rPr>
        <w:t xml:space="preserve"> </w:t>
      </w:r>
      <w:r w:rsidRPr="001C15D6">
        <w:rPr>
          <w:rFonts w:hint="cs"/>
          <w:rtl/>
          <w:lang w:bidi="ar-SY"/>
        </w:rPr>
        <w:t>إمكانية بلورة</w:t>
      </w:r>
      <w:r w:rsidRPr="001C15D6">
        <w:rPr>
          <w:rtl/>
          <w:lang w:bidi="ar-SY"/>
        </w:rPr>
        <w:t xml:space="preserve"> رؤية أقوى وأكثر توحداً</w:t>
      </w:r>
      <w:r w:rsidRPr="001C15D6">
        <w:rPr>
          <w:rFonts w:hint="cs"/>
          <w:rtl/>
          <w:lang w:bidi="ar-SY"/>
        </w:rPr>
        <w:t>،</w:t>
      </w:r>
      <w:r w:rsidRPr="001C15D6">
        <w:rPr>
          <w:rtl/>
          <w:lang w:bidi="ar-SY"/>
        </w:rPr>
        <w:t xml:space="preserve"> وإحساس بهدف جماعي، لتجنب </w:t>
      </w:r>
      <w:r w:rsidRPr="001C15D6">
        <w:rPr>
          <w:rFonts w:hint="cs"/>
          <w:rtl/>
          <w:lang w:bidi="ar-SY"/>
        </w:rPr>
        <w:t>تشظي</w:t>
      </w:r>
      <w:r w:rsidRPr="001C15D6">
        <w:rPr>
          <w:rtl/>
          <w:lang w:bidi="ar-SY"/>
        </w:rPr>
        <w:t xml:space="preserve"> عملية اتخاذ القرارات ومحدود</w:t>
      </w:r>
      <w:r w:rsidRPr="001C15D6">
        <w:rPr>
          <w:rFonts w:hint="cs"/>
          <w:rtl/>
          <w:lang w:bidi="ar-SY"/>
        </w:rPr>
        <w:t>ية</w:t>
      </w:r>
      <w:r w:rsidRPr="001C15D6">
        <w:rPr>
          <w:rtl/>
          <w:lang w:bidi="ar-SY"/>
        </w:rPr>
        <w:t xml:space="preserve"> التقدم نحو الأهداف المشتركة.</w:t>
      </w:r>
    </w:p>
    <w:p w14:paraId="072E92FF" w14:textId="077B66E4" w:rsidR="005D1412" w:rsidRPr="005D1412" w:rsidRDefault="001C15D6" w:rsidP="005D1412">
      <w:pPr>
        <w:rPr>
          <w:rtl/>
          <w:lang w:bidi="ar-SY"/>
        </w:rPr>
      </w:pPr>
      <w:r>
        <w:rPr>
          <w:rFonts w:hint="cs"/>
          <w:b/>
          <w:bCs/>
          <w:rtl/>
          <w:lang w:bidi="ar-SY"/>
        </w:rPr>
        <w:t>هدم الصو</w:t>
      </w:r>
      <w:r w:rsidR="00530E86">
        <w:rPr>
          <w:rFonts w:hint="cs"/>
          <w:b/>
          <w:bCs/>
          <w:rtl/>
          <w:lang w:bidi="ar-SY"/>
        </w:rPr>
        <w:t>ا</w:t>
      </w:r>
      <w:r>
        <w:rPr>
          <w:rFonts w:hint="cs"/>
          <w:b/>
          <w:bCs/>
          <w:rtl/>
          <w:lang w:bidi="ar-SY"/>
        </w:rPr>
        <w:t>مع</w:t>
      </w:r>
      <w:r w:rsidR="005D1412" w:rsidRPr="005D1412">
        <w:rPr>
          <w:rFonts w:hint="cs"/>
          <w:b/>
          <w:bCs/>
          <w:rtl/>
          <w:lang w:bidi="ar-SY"/>
        </w:rPr>
        <w:t>:</w:t>
      </w:r>
      <w:r w:rsidR="005D1412">
        <w:rPr>
          <w:rFonts w:hint="cs"/>
          <w:rtl/>
          <w:lang w:bidi="ar-SY"/>
        </w:rPr>
        <w:t xml:space="preserve"> </w:t>
      </w:r>
      <w:r w:rsidR="00530E86" w:rsidRPr="00530E86">
        <w:rPr>
          <w:rtl/>
          <w:lang w:bidi="ar-SY"/>
        </w:rPr>
        <w:t>تعمل الهياكل المؤسسية بشكل مستقل عن بعضها البعض، وستستفيد من زيادة التعاون والتنسيق وتبادل المعارف والموارد والخدمات.</w:t>
      </w:r>
    </w:p>
    <w:p w14:paraId="20CA03B3" w14:textId="30F80DAF" w:rsidR="005D1412" w:rsidRPr="005D1412" w:rsidRDefault="00530E86" w:rsidP="00530E86">
      <w:pPr>
        <w:rPr>
          <w:rtl/>
          <w:lang w:bidi="ar-SY"/>
        </w:rPr>
      </w:pPr>
      <w:r w:rsidRPr="00530E86">
        <w:rPr>
          <w:b/>
          <w:bCs/>
          <w:rtl/>
          <w:lang w:bidi="ar-SY"/>
        </w:rPr>
        <w:t>زيادة المرونة وخفة الحركة</w:t>
      </w:r>
      <w:r w:rsidR="005D1412" w:rsidRPr="005D1412">
        <w:rPr>
          <w:rFonts w:hint="cs"/>
          <w:b/>
          <w:bCs/>
          <w:rtl/>
          <w:lang w:bidi="ar-SY"/>
        </w:rPr>
        <w:t>:</w:t>
      </w:r>
      <w:r w:rsidR="005D1412">
        <w:rPr>
          <w:rFonts w:hint="cs"/>
          <w:rtl/>
          <w:lang w:bidi="ar-SY"/>
        </w:rPr>
        <w:t xml:space="preserve"> </w:t>
      </w:r>
      <w:r w:rsidRPr="00530E86">
        <w:rPr>
          <w:rFonts w:hint="cs"/>
          <w:rtl/>
          <w:lang w:bidi="ar-SY"/>
        </w:rPr>
        <w:t>كثيراً</w:t>
      </w:r>
      <w:r w:rsidRPr="00530E86">
        <w:rPr>
          <w:rtl/>
          <w:lang w:bidi="ar-SY"/>
        </w:rPr>
        <w:t xml:space="preserve"> ما تكون العمليات </w:t>
      </w:r>
      <w:r w:rsidRPr="00530E86">
        <w:rPr>
          <w:rFonts w:hint="cs"/>
          <w:rtl/>
          <w:lang w:bidi="ar-SY"/>
        </w:rPr>
        <w:t>وإجراءات</w:t>
      </w:r>
      <w:r w:rsidRPr="00530E86">
        <w:rPr>
          <w:rtl/>
          <w:lang w:bidi="ar-SY"/>
        </w:rPr>
        <w:t xml:space="preserve"> اتخاذ القرار بطيئة وجامدة، استناداً إلى قواعد وإجراءات </w:t>
      </w:r>
      <w:r w:rsidRPr="00530E86">
        <w:rPr>
          <w:rFonts w:hint="cs"/>
          <w:rtl/>
          <w:lang w:bidi="ar-SY"/>
        </w:rPr>
        <w:t>تجاوزها الزمن</w:t>
      </w:r>
      <w:r w:rsidRPr="00530E86">
        <w:rPr>
          <w:rtl/>
          <w:lang w:bidi="ar-SY"/>
        </w:rPr>
        <w:t xml:space="preserve">، مما </w:t>
      </w:r>
      <w:r w:rsidRPr="00530E86">
        <w:rPr>
          <w:rFonts w:hint="cs"/>
          <w:rtl/>
          <w:lang w:bidi="ar-SY"/>
        </w:rPr>
        <w:t>ي</w:t>
      </w:r>
      <w:r w:rsidRPr="00530E86">
        <w:rPr>
          <w:rtl/>
          <w:lang w:bidi="ar-SY"/>
        </w:rPr>
        <w:t>صع</w:t>
      </w:r>
      <w:r w:rsidRPr="00530E86">
        <w:rPr>
          <w:rFonts w:hint="cs"/>
          <w:rtl/>
          <w:lang w:bidi="ar-SY"/>
        </w:rPr>
        <w:t>ِّ</w:t>
      </w:r>
      <w:r w:rsidRPr="00530E86">
        <w:rPr>
          <w:rtl/>
          <w:lang w:bidi="ar-SY"/>
        </w:rPr>
        <w:t xml:space="preserve">ب التكيف مع التطورات التكنولوجية سريعة التغير والاحتياجات المتطورة لأصحاب المصلحة. </w:t>
      </w:r>
      <w:r w:rsidRPr="00530E86">
        <w:rPr>
          <w:rFonts w:hint="cs"/>
          <w:rtl/>
          <w:lang w:bidi="ar-SY"/>
        </w:rPr>
        <w:t>وثمة</w:t>
      </w:r>
      <w:r w:rsidRPr="00530E86">
        <w:rPr>
          <w:rtl/>
          <w:lang w:bidi="ar-SY"/>
        </w:rPr>
        <w:t xml:space="preserve"> إمكانية لتبسيط العمليات وتحديثها.</w:t>
      </w:r>
    </w:p>
    <w:p w14:paraId="00FCB350" w14:textId="0EA68401" w:rsidR="005D1412" w:rsidRPr="005D1412" w:rsidRDefault="00530E86" w:rsidP="00075CFB">
      <w:pPr>
        <w:rPr>
          <w:rtl/>
          <w:lang w:bidi="ar-SY"/>
        </w:rPr>
      </w:pPr>
      <w:r w:rsidRPr="00530E86">
        <w:rPr>
          <w:b/>
          <w:bCs/>
          <w:rtl/>
          <w:lang w:bidi="ar-SY"/>
        </w:rPr>
        <w:t>الحد من البيروقراطية</w:t>
      </w:r>
      <w:r w:rsidR="005D1412" w:rsidRPr="005D1412">
        <w:rPr>
          <w:rFonts w:hint="cs"/>
          <w:b/>
          <w:bCs/>
          <w:rtl/>
          <w:lang w:bidi="ar-SY"/>
        </w:rPr>
        <w:t>:</w:t>
      </w:r>
      <w:r w:rsidR="005D1412">
        <w:rPr>
          <w:rFonts w:hint="cs"/>
          <w:rtl/>
          <w:lang w:bidi="ar-SY"/>
        </w:rPr>
        <w:t xml:space="preserve"> </w:t>
      </w:r>
      <w:r w:rsidR="00075CFB" w:rsidRPr="00075CFB">
        <w:rPr>
          <w:rtl/>
          <w:lang w:bidi="ar-SY"/>
        </w:rPr>
        <w:t xml:space="preserve">تحتاج المنظمة إلى إزالة أوجه القصور البيروقراطية والإجراءات المرهقة التي يمكن أن تعوق قدرتها على الاستجابة بفعالية للتحديات والفرص الناشئة. ويجب تحسين الاستجابة للاحتياجات الخارجية، </w:t>
      </w:r>
      <w:r w:rsidR="00075CFB" w:rsidRPr="00075CFB">
        <w:rPr>
          <w:rFonts w:hint="cs"/>
          <w:rtl/>
          <w:lang w:bidi="ar-SY"/>
        </w:rPr>
        <w:t>ومواءمة</w:t>
      </w:r>
      <w:r w:rsidR="00075CFB" w:rsidRPr="00075CFB">
        <w:rPr>
          <w:rtl/>
          <w:lang w:bidi="ar-SY"/>
        </w:rPr>
        <w:t xml:space="preserve"> توزيع الموارد بما يتماشى مع الأولويات الأكثر إلحاحاً.</w:t>
      </w:r>
    </w:p>
    <w:p w14:paraId="7977A9E6" w14:textId="67E26067" w:rsidR="005D1412" w:rsidRDefault="00075CFB" w:rsidP="00D23D63">
      <w:pPr>
        <w:rPr>
          <w:rtl/>
          <w:lang w:bidi="ar-SY"/>
        </w:rPr>
      </w:pPr>
      <w:r w:rsidRPr="00075CFB">
        <w:rPr>
          <w:b/>
          <w:bCs/>
          <w:rtl/>
          <w:lang w:bidi="ar-SY"/>
        </w:rPr>
        <w:t>تمكين التميز المؤسسي</w:t>
      </w:r>
      <w:r w:rsidR="005D1412" w:rsidRPr="005D1412">
        <w:rPr>
          <w:rFonts w:hint="cs"/>
          <w:b/>
          <w:bCs/>
          <w:rtl/>
          <w:lang w:bidi="ar-SY"/>
        </w:rPr>
        <w:t>:</w:t>
      </w:r>
      <w:r w:rsidR="005D1412">
        <w:rPr>
          <w:rFonts w:hint="cs"/>
          <w:rtl/>
          <w:lang w:bidi="ar-SY"/>
        </w:rPr>
        <w:t xml:space="preserve"> </w:t>
      </w:r>
      <w:r w:rsidRPr="00075CFB">
        <w:rPr>
          <w:rtl/>
          <w:lang w:bidi="ar-SY"/>
        </w:rPr>
        <w:t xml:space="preserve">يتعين </w:t>
      </w:r>
      <w:r w:rsidRPr="00075CFB">
        <w:rPr>
          <w:rFonts w:hint="cs"/>
          <w:rtl/>
          <w:lang w:bidi="ar-SY"/>
        </w:rPr>
        <w:t>قيام</w:t>
      </w:r>
      <w:r w:rsidRPr="00075CFB">
        <w:rPr>
          <w:rtl/>
          <w:lang w:bidi="ar-SY"/>
        </w:rPr>
        <w:t xml:space="preserve"> بيئة تمكينية</w:t>
      </w:r>
      <w:r w:rsidR="002D5662">
        <w:rPr>
          <w:rFonts w:hint="cs"/>
          <w:rtl/>
          <w:lang w:bidi="ar-SY"/>
        </w:rPr>
        <w:t xml:space="preserve"> ينشط</w:t>
      </w:r>
      <w:r w:rsidR="002D5662" w:rsidRPr="002D5662">
        <w:rPr>
          <w:rFonts w:hint="cs"/>
          <w:rtl/>
          <w:lang w:bidi="ar-SY"/>
        </w:rPr>
        <w:t xml:space="preserve"> </w:t>
      </w:r>
      <w:r w:rsidRPr="00075CFB">
        <w:rPr>
          <w:rtl/>
          <w:lang w:bidi="ar-SY"/>
        </w:rPr>
        <w:t>الموظفون</w:t>
      </w:r>
      <w:r w:rsidR="002D5662" w:rsidRPr="002D5662">
        <w:rPr>
          <w:rFonts w:hint="cs"/>
          <w:rtl/>
          <w:lang w:bidi="ar-SY"/>
        </w:rPr>
        <w:t xml:space="preserve"> فيها</w:t>
      </w:r>
      <w:r w:rsidR="002D5662">
        <w:rPr>
          <w:rFonts w:hint="cs"/>
          <w:rtl/>
          <w:lang w:bidi="ar-SY"/>
        </w:rPr>
        <w:t>،</w:t>
      </w:r>
      <w:r w:rsidR="002D5662" w:rsidRPr="002D5662">
        <w:rPr>
          <w:rFonts w:hint="cs"/>
          <w:rtl/>
          <w:lang w:bidi="ar-SY"/>
        </w:rPr>
        <w:t xml:space="preserve"> </w:t>
      </w:r>
      <w:r w:rsidR="00911DC4">
        <w:rPr>
          <w:rFonts w:hint="cs"/>
          <w:rtl/>
          <w:lang w:bidi="ar-SY"/>
        </w:rPr>
        <w:t>ويكونون عرضة</w:t>
      </w:r>
      <w:r w:rsidR="002D5662">
        <w:rPr>
          <w:rFonts w:hint="cs"/>
          <w:rtl/>
          <w:lang w:bidi="ar-SY"/>
        </w:rPr>
        <w:t xml:space="preserve"> </w:t>
      </w:r>
      <w:r w:rsidR="00D23D63">
        <w:rPr>
          <w:rFonts w:hint="cs"/>
          <w:rtl/>
          <w:lang w:bidi="ar-SY"/>
        </w:rPr>
        <w:t>ل</w:t>
      </w:r>
      <w:r w:rsidR="00D23D63" w:rsidRPr="00D23D63">
        <w:rPr>
          <w:rtl/>
          <w:lang w:bidi="ar-SY"/>
        </w:rPr>
        <w:t xml:space="preserve">لمساءلة </w:t>
      </w:r>
      <w:r w:rsidR="002D5662" w:rsidRPr="002D5662">
        <w:rPr>
          <w:rFonts w:hint="cs"/>
          <w:rtl/>
          <w:lang w:bidi="ar-SY"/>
        </w:rPr>
        <w:t>فيها</w:t>
      </w:r>
      <w:r w:rsidR="002D5662">
        <w:rPr>
          <w:rFonts w:hint="cs"/>
          <w:rtl/>
          <w:lang w:bidi="ar-SY"/>
        </w:rPr>
        <w:t>،</w:t>
      </w:r>
      <w:r>
        <w:rPr>
          <w:rFonts w:hint="cs"/>
          <w:rtl/>
          <w:lang w:bidi="ar-SY"/>
        </w:rPr>
        <w:t xml:space="preserve"> </w:t>
      </w:r>
      <w:r w:rsidR="002D5662">
        <w:rPr>
          <w:rFonts w:hint="cs"/>
          <w:rtl/>
          <w:lang w:bidi="ar-SY"/>
        </w:rPr>
        <w:t>ويعلو أداؤهم</w:t>
      </w:r>
      <w:r w:rsidR="002D5662" w:rsidRPr="002D5662">
        <w:rPr>
          <w:rFonts w:hint="cs"/>
          <w:rtl/>
          <w:lang w:bidi="ar-SY"/>
        </w:rPr>
        <w:t xml:space="preserve"> فيها</w:t>
      </w:r>
      <w:r w:rsidR="002D5662">
        <w:rPr>
          <w:rFonts w:hint="cs"/>
          <w:rtl/>
          <w:lang w:bidi="ar-SY"/>
        </w:rPr>
        <w:t>.</w:t>
      </w:r>
      <w:r w:rsidR="00911DC4" w:rsidRPr="00911DC4">
        <w:rPr>
          <w:rFonts w:hint="cs"/>
          <w:rtl/>
          <w:lang w:bidi="ar-SY"/>
        </w:rPr>
        <w:t xml:space="preserve"> </w:t>
      </w:r>
      <w:bookmarkStart w:id="4" w:name="_Hlk139369834"/>
      <w:r w:rsidR="00911DC4" w:rsidRPr="00911DC4">
        <w:rPr>
          <w:rFonts w:hint="cs"/>
          <w:rtl/>
          <w:lang w:bidi="ar-SY"/>
        </w:rPr>
        <w:t>و</w:t>
      </w:r>
      <w:r w:rsidR="00911DC4" w:rsidRPr="00911DC4">
        <w:rPr>
          <w:rtl/>
          <w:lang w:bidi="ar-SY"/>
        </w:rPr>
        <w:t xml:space="preserve">يتعين </w:t>
      </w:r>
      <w:bookmarkEnd w:id="4"/>
      <w:r w:rsidR="00911DC4" w:rsidRPr="00911DC4">
        <w:rPr>
          <w:rtl/>
          <w:lang w:bidi="ar-SY"/>
        </w:rPr>
        <w:t xml:space="preserve">ربط الموارد المالية </w:t>
      </w:r>
      <w:r w:rsidR="00911DC4" w:rsidRPr="00911DC4">
        <w:rPr>
          <w:rFonts w:hint="cs"/>
          <w:rtl/>
          <w:lang w:bidi="ar-SY"/>
        </w:rPr>
        <w:t>جلياً</w:t>
      </w:r>
      <w:r w:rsidR="00911DC4" w:rsidRPr="00911DC4">
        <w:rPr>
          <w:rtl/>
          <w:lang w:bidi="ar-SY"/>
        </w:rPr>
        <w:t xml:space="preserve"> بالأولويات والنتائج المتوقعة. ويتعين أن تدعم العمليات والأنظمة والأطر القائمة </w:t>
      </w:r>
      <w:r w:rsidR="00911DC4" w:rsidRPr="00911DC4">
        <w:rPr>
          <w:rFonts w:hint="cs"/>
          <w:rtl/>
          <w:lang w:bidi="ar-SY"/>
        </w:rPr>
        <w:t>زيادة</w:t>
      </w:r>
      <w:r w:rsidR="00911DC4" w:rsidRPr="00911DC4">
        <w:rPr>
          <w:rtl/>
          <w:lang w:bidi="ar-SY"/>
        </w:rPr>
        <w:t xml:space="preserve"> الكفاءة المؤسسية. وتتعين معالجة نقص الضوابط الداخلية المناسبة على مستوى المنظمة.</w:t>
      </w:r>
    </w:p>
    <w:p w14:paraId="77414FE7" w14:textId="73F086AC" w:rsidR="005D1412" w:rsidRDefault="005D1412" w:rsidP="005D1412">
      <w:pPr>
        <w:pStyle w:val="Heading1"/>
        <w:rPr>
          <w:rtl/>
          <w:lang w:bidi="ar-SY"/>
        </w:rPr>
      </w:pPr>
      <w:r>
        <w:rPr>
          <w:lang w:bidi="ar-SY"/>
        </w:rPr>
        <w:lastRenderedPageBreak/>
        <w:t>3</w:t>
      </w:r>
      <w:r>
        <w:rPr>
          <w:rtl/>
          <w:lang w:bidi="ar-SY"/>
        </w:rPr>
        <w:tab/>
      </w:r>
      <w:r w:rsidR="00FD6587" w:rsidRPr="00FD6587">
        <w:rPr>
          <w:rtl/>
          <w:lang w:bidi="ar-SY"/>
        </w:rPr>
        <w:t>كيف سيدير الاتحاد</w:t>
      </w:r>
      <w:r w:rsidR="00FD6587">
        <w:rPr>
          <w:rFonts w:hint="cs"/>
          <w:rtl/>
          <w:lang w:bidi="ar-SY"/>
        </w:rPr>
        <w:t>ُ</w:t>
      </w:r>
      <w:r w:rsidR="00FD6587" w:rsidRPr="00FD6587">
        <w:rPr>
          <w:rtl/>
          <w:lang w:bidi="ar-SY"/>
        </w:rPr>
        <w:t xml:space="preserve"> التحول؟</w:t>
      </w:r>
    </w:p>
    <w:p w14:paraId="41353E4D" w14:textId="034DA50E" w:rsidR="005D1412" w:rsidRPr="00781784" w:rsidRDefault="00C1778E" w:rsidP="00781784">
      <w:pPr>
        <w:rPr>
          <w:spacing w:val="-2"/>
          <w:rtl/>
          <w:lang w:bidi="ar-SY"/>
        </w:rPr>
      </w:pPr>
      <w:r w:rsidRPr="00781784">
        <w:rPr>
          <w:spacing w:val="-2"/>
          <w:rtl/>
          <w:lang w:bidi="ar-SY"/>
        </w:rPr>
        <w:t>بدأ بالفعل عدد من المبادرات التحويلية.</w:t>
      </w:r>
      <w:r w:rsidRPr="00781784">
        <w:rPr>
          <w:rFonts w:hint="cs"/>
          <w:spacing w:val="-2"/>
          <w:rtl/>
          <w:lang w:bidi="ar-SY"/>
        </w:rPr>
        <w:t xml:space="preserve"> و</w:t>
      </w:r>
      <w:r w:rsidRPr="00781784">
        <w:rPr>
          <w:spacing w:val="-2"/>
          <w:rtl/>
          <w:lang w:bidi="ar-SY"/>
        </w:rPr>
        <w:t xml:space="preserve">نظراً لأهمية وتعقيد ونطاق التغييرات المحددة في خارطة طريق التحول هذه، فإنها تتطلب جهداً منسقاً وآلية إدارة فعالة وموارد </w:t>
      </w:r>
      <w:r w:rsidRPr="00781784">
        <w:rPr>
          <w:rFonts w:hint="cs"/>
          <w:spacing w:val="-2"/>
          <w:rtl/>
          <w:lang w:bidi="ar-SY"/>
        </w:rPr>
        <w:t>ل</w:t>
      </w:r>
      <w:r w:rsidRPr="00781784">
        <w:rPr>
          <w:spacing w:val="-2"/>
          <w:rtl/>
          <w:lang w:bidi="ar-SY"/>
        </w:rPr>
        <w:t xml:space="preserve">تحقيق المنافع المرجوة بطريقة منسقة شفافة </w:t>
      </w:r>
      <w:r w:rsidRPr="00781784">
        <w:rPr>
          <w:rFonts w:hint="cs"/>
          <w:spacing w:val="-2"/>
          <w:rtl/>
          <w:lang w:bidi="ar-SY"/>
        </w:rPr>
        <w:t>حسنة التوقيت</w:t>
      </w:r>
      <w:r w:rsidRPr="00781784">
        <w:rPr>
          <w:spacing w:val="-2"/>
          <w:rtl/>
          <w:lang w:bidi="ar-SY"/>
        </w:rPr>
        <w:t xml:space="preserve"> وموجهة نحو الأهداف.</w:t>
      </w:r>
    </w:p>
    <w:p w14:paraId="00C12BB6" w14:textId="32F73AA6" w:rsidR="00817046" w:rsidRPr="00817046" w:rsidRDefault="00C1778E" w:rsidP="00781784">
      <w:pPr>
        <w:rPr>
          <w:rtl/>
          <w:lang w:bidi="ar-SY"/>
        </w:rPr>
      </w:pPr>
      <w:r w:rsidRPr="00C1778E">
        <w:rPr>
          <w:rFonts w:hint="cs"/>
          <w:rtl/>
          <w:lang w:bidi="ar-SY"/>
        </w:rPr>
        <w:t>و</w:t>
      </w:r>
      <w:r w:rsidRPr="00C1778E">
        <w:rPr>
          <w:rtl/>
          <w:lang w:bidi="ar-SY"/>
        </w:rPr>
        <w:t xml:space="preserve">نظراً لأن برنامج التحول متعدد التخصصات ويغطي مجالات عمل مختلفة، فإنه يتطلب كفاءات مختلفة مثل الإستراتيجية، وإعادة هندسة العمليات، وتحليلات البيانات، </w:t>
      </w:r>
      <w:r w:rsidRPr="00C1778E">
        <w:rPr>
          <w:rFonts w:hint="cs"/>
          <w:rtl/>
          <w:lang w:bidi="ar-SY"/>
        </w:rPr>
        <w:t>وتنفيذ</w:t>
      </w:r>
      <w:r w:rsidRPr="00C1778E">
        <w:rPr>
          <w:rtl/>
          <w:lang w:bidi="ar-SY"/>
        </w:rPr>
        <w:t xml:space="preserve"> تكنولوجيا المعلومات.</w:t>
      </w:r>
      <w:r w:rsidR="00817046" w:rsidRPr="00817046">
        <w:rPr>
          <w:rFonts w:hint="cs"/>
          <w:rtl/>
          <w:lang w:bidi="ar-SY"/>
        </w:rPr>
        <w:t xml:space="preserve"> وت</w:t>
      </w:r>
      <w:r w:rsidR="00817046" w:rsidRPr="00817046">
        <w:rPr>
          <w:rtl/>
          <w:lang w:bidi="ar-SY"/>
        </w:rPr>
        <w:t xml:space="preserve">جب </w:t>
      </w:r>
      <w:r w:rsidR="00817046" w:rsidRPr="00817046">
        <w:rPr>
          <w:rFonts w:hint="cs"/>
          <w:rtl/>
          <w:lang w:bidi="ar-SY"/>
        </w:rPr>
        <w:t>هيكلته</w:t>
      </w:r>
      <w:r w:rsidR="00817046" w:rsidRPr="00817046">
        <w:rPr>
          <w:rtl/>
          <w:lang w:bidi="ar-SY"/>
        </w:rPr>
        <w:t xml:space="preserve"> كجهد </w:t>
      </w:r>
      <w:r w:rsidR="00817046" w:rsidRPr="00817046">
        <w:rPr>
          <w:rFonts w:hint="cs"/>
          <w:rtl/>
          <w:lang w:bidi="ar-SY"/>
        </w:rPr>
        <w:t>ل</w:t>
      </w:r>
      <w:r w:rsidR="00817046" w:rsidRPr="00817046">
        <w:rPr>
          <w:rtl/>
          <w:lang w:bidi="ar-SY"/>
        </w:rPr>
        <w:t>فرق</w:t>
      </w:r>
      <w:r w:rsidR="00817046" w:rsidRPr="00817046">
        <w:rPr>
          <w:rFonts w:hint="cs"/>
          <w:rtl/>
          <w:lang w:bidi="ar-SY"/>
        </w:rPr>
        <w:t>ة</w:t>
      </w:r>
      <w:r w:rsidR="00817046" w:rsidRPr="00817046">
        <w:rPr>
          <w:rtl/>
          <w:lang w:bidi="ar-SY"/>
        </w:rPr>
        <w:t xml:space="preserve">/منظمة دينامية مخصصة ومحددة زمنياً (مكتب التحول) يمكنها </w:t>
      </w:r>
      <w:r w:rsidR="00817046" w:rsidRPr="00817046">
        <w:rPr>
          <w:rFonts w:hint="cs"/>
          <w:rtl/>
          <w:lang w:bidi="ar-SY"/>
        </w:rPr>
        <w:t>تفعيل</w:t>
      </w:r>
      <w:r w:rsidR="00817046" w:rsidRPr="00817046">
        <w:rPr>
          <w:rtl/>
          <w:lang w:bidi="ar-SY"/>
        </w:rPr>
        <w:t xml:space="preserve"> وتعبئة الكفاءات المختلفة اللازمة بسرعة خلال مراحل معينة من البرنامج.</w:t>
      </w:r>
    </w:p>
    <w:p w14:paraId="575BAA91" w14:textId="7D497253" w:rsidR="005D1412" w:rsidRDefault="00817046" w:rsidP="00781784">
      <w:pPr>
        <w:rPr>
          <w:rtl/>
          <w:lang w:bidi="ar-SY"/>
        </w:rPr>
      </w:pPr>
      <w:r w:rsidRPr="00817046">
        <w:rPr>
          <w:rFonts w:hint="cs"/>
          <w:rtl/>
          <w:lang w:bidi="ar-SY"/>
        </w:rPr>
        <w:t>و</w:t>
      </w:r>
      <w:r w:rsidRPr="00817046">
        <w:rPr>
          <w:rtl/>
          <w:lang w:bidi="ar-SY"/>
        </w:rPr>
        <w:t>سيكل</w:t>
      </w:r>
      <w:r w:rsidRPr="00817046">
        <w:rPr>
          <w:rFonts w:hint="cs"/>
          <w:rtl/>
          <w:lang w:bidi="ar-SY"/>
        </w:rPr>
        <w:t>َّ</w:t>
      </w:r>
      <w:r w:rsidRPr="00817046">
        <w:rPr>
          <w:rtl/>
          <w:lang w:bidi="ar-SY"/>
        </w:rPr>
        <w:t>ف مكتب التحول بالمسؤوليات التالية:</w:t>
      </w:r>
    </w:p>
    <w:p w14:paraId="4061743A" w14:textId="31FCD76B" w:rsidR="00B1289A" w:rsidRPr="00B1289A" w:rsidRDefault="005D1412" w:rsidP="00B1289A">
      <w:pPr>
        <w:pStyle w:val="enumlev1"/>
        <w:rPr>
          <w:rtl/>
        </w:rPr>
      </w:pPr>
      <w:r>
        <w:t>1</w:t>
      </w:r>
      <w:r>
        <w:rPr>
          <w:rtl/>
        </w:rPr>
        <w:tab/>
      </w:r>
      <w:r w:rsidR="00C86920" w:rsidRPr="00EA78FF">
        <w:rPr>
          <w:b/>
          <w:bCs/>
          <w:rtl/>
        </w:rPr>
        <w:t>إدارة البرنامج/المشروع</w:t>
      </w:r>
      <w:r w:rsidR="00C86920" w:rsidRPr="00C86920">
        <w:rPr>
          <w:rtl/>
        </w:rPr>
        <w:t>.</w:t>
      </w:r>
      <w:r w:rsidR="00B1289A" w:rsidRPr="00B1289A">
        <w:rPr>
          <w:rtl/>
        </w:rPr>
        <w:t xml:space="preserve"> قيادة مبادرات التحول والإشراف عليها في المجالات المذكورة أعلاه (أي الأشخاص والثقافة، والإدارة المالية، </w:t>
      </w:r>
      <w:r w:rsidR="00B1289A" w:rsidRPr="00B1289A">
        <w:rPr>
          <w:rFonts w:hint="cs"/>
          <w:rtl/>
          <w:lang w:bidi="ar-SA"/>
        </w:rPr>
        <w:t>و</w:t>
      </w:r>
      <w:r w:rsidR="00B1289A" w:rsidRPr="00B1289A">
        <w:rPr>
          <w:rtl/>
        </w:rPr>
        <w:t>الأنظمة والعمليات والأدوات، والضوابط الداخلية) والعمل كمحور مركزي للمعلومات لإدارة البرامج والمشاريع المتعددة</w:t>
      </w:r>
      <w:r w:rsidR="00B1289A" w:rsidRPr="00B1289A">
        <w:rPr>
          <w:rtl/>
          <w:lang w:bidi="ar-SA"/>
        </w:rPr>
        <w:t xml:space="preserve"> </w:t>
      </w:r>
      <w:r w:rsidR="00B1289A" w:rsidRPr="00B1289A">
        <w:rPr>
          <w:rtl/>
        </w:rPr>
        <w:t>وتنسيق</w:t>
      </w:r>
      <w:r w:rsidR="00B1289A" w:rsidRPr="00B1289A">
        <w:rPr>
          <w:rFonts w:hint="cs"/>
          <w:rtl/>
          <w:lang w:bidi="ar-SA"/>
        </w:rPr>
        <w:t>ها</w:t>
      </w:r>
      <w:r w:rsidR="00B1289A" w:rsidRPr="00B1289A">
        <w:rPr>
          <w:rtl/>
        </w:rPr>
        <w:t>.</w:t>
      </w:r>
      <w:r w:rsidR="00B1289A" w:rsidRPr="00B1289A">
        <w:rPr>
          <w:rFonts w:hint="cs"/>
          <w:rtl/>
        </w:rPr>
        <w:t xml:space="preserve"> و</w:t>
      </w:r>
      <w:r w:rsidR="00B1289A" w:rsidRPr="00B1289A">
        <w:rPr>
          <w:rtl/>
        </w:rPr>
        <w:t>تطوير خطط التنفيذ في هذه المجالات، ومراقبة التقدم</w:t>
      </w:r>
      <w:r w:rsidR="00B1289A" w:rsidRPr="00B1289A">
        <w:rPr>
          <w:rFonts w:hint="cs"/>
          <w:rtl/>
        </w:rPr>
        <w:t xml:space="preserve"> الحاصل</w:t>
      </w:r>
      <w:r w:rsidR="00B1289A" w:rsidRPr="00B1289A">
        <w:rPr>
          <w:rtl/>
        </w:rPr>
        <w:t>، وإدارة المخاطر، والتأكد من تسليم هذه البرامج/المشاريع في الوقت المحدد، وفي حدود الميزانية</w:t>
      </w:r>
      <w:r w:rsidR="00B1289A" w:rsidRPr="00B1289A">
        <w:rPr>
          <w:rFonts w:hint="cs"/>
          <w:rtl/>
        </w:rPr>
        <w:t xml:space="preserve"> المرصودة</w:t>
      </w:r>
      <w:r w:rsidR="00B1289A" w:rsidRPr="00B1289A">
        <w:rPr>
          <w:rtl/>
        </w:rPr>
        <w:t>، والجودة المتوقعة.</w:t>
      </w:r>
    </w:p>
    <w:p w14:paraId="16E31839" w14:textId="1CCE0C9C" w:rsidR="001004CD" w:rsidRDefault="001004CD" w:rsidP="006A3B15">
      <w:pPr>
        <w:pStyle w:val="enumlev1"/>
        <w:rPr>
          <w:rtl/>
        </w:rPr>
      </w:pPr>
      <w:r>
        <w:t>2</w:t>
      </w:r>
      <w:r>
        <w:rPr>
          <w:rtl/>
        </w:rPr>
        <w:tab/>
      </w:r>
      <w:r w:rsidR="00B1289A" w:rsidRPr="00EA78FF">
        <w:rPr>
          <w:b/>
          <w:bCs/>
          <w:rtl/>
        </w:rPr>
        <w:t>تخطيط التحول</w:t>
      </w:r>
      <w:r w:rsidR="00B1289A" w:rsidRPr="00B1289A">
        <w:rPr>
          <w:rtl/>
        </w:rPr>
        <w:t>.</w:t>
      </w:r>
      <w:r w:rsidR="00B1289A">
        <w:rPr>
          <w:rFonts w:hint="cs"/>
          <w:rtl/>
        </w:rPr>
        <w:t xml:space="preserve"> </w:t>
      </w:r>
      <w:r w:rsidR="006A3B15" w:rsidRPr="006A3B15">
        <w:rPr>
          <w:rtl/>
        </w:rPr>
        <w:t xml:space="preserve">التأكد من اتباع الاستراتيجية وخارطة طريق التحول التفصيلية مع المبادرات في المجالات المذكورة أعلاه </w:t>
      </w:r>
      <w:r w:rsidR="006A3B15" w:rsidRPr="006A3B15">
        <w:rPr>
          <w:rFonts w:hint="cs"/>
          <w:rtl/>
          <w:lang w:bidi="ar-SA"/>
        </w:rPr>
        <w:t>والمحطات</w:t>
      </w:r>
      <w:r w:rsidR="006A3B15" w:rsidRPr="006A3B15">
        <w:rPr>
          <w:rtl/>
        </w:rPr>
        <w:t xml:space="preserve"> والجداول الزمنية والتبعيات. </w:t>
      </w:r>
      <w:r w:rsidR="006A3B15" w:rsidRPr="006A3B15">
        <w:rPr>
          <w:rFonts w:hint="cs"/>
          <w:rtl/>
          <w:lang w:bidi="ar-SA"/>
        </w:rPr>
        <w:t>و</w:t>
      </w:r>
      <w:r w:rsidR="006A3B15" w:rsidRPr="006A3B15">
        <w:rPr>
          <w:rtl/>
        </w:rPr>
        <w:t xml:space="preserve">التأكد من </w:t>
      </w:r>
      <w:r w:rsidR="006A3B15" w:rsidRPr="006A3B15">
        <w:rPr>
          <w:rFonts w:hint="cs"/>
          <w:rtl/>
          <w:lang w:bidi="ar-SA"/>
        </w:rPr>
        <w:t>وقوف</w:t>
      </w:r>
      <w:r w:rsidR="006A3B15" w:rsidRPr="006A3B15">
        <w:rPr>
          <w:rtl/>
        </w:rPr>
        <w:t xml:space="preserve"> أصحاب المصلحة جميع</w:t>
      </w:r>
      <w:r w:rsidR="006A3B15" w:rsidRPr="006A3B15">
        <w:rPr>
          <w:rFonts w:hint="cs"/>
          <w:rtl/>
          <w:lang w:bidi="ar-SA"/>
        </w:rPr>
        <w:t>هم في صف واحد</w:t>
      </w:r>
      <w:r w:rsidR="006A3B15" w:rsidRPr="006A3B15">
        <w:rPr>
          <w:rtl/>
        </w:rPr>
        <w:t xml:space="preserve"> </w:t>
      </w:r>
      <w:r w:rsidR="006A3B15" w:rsidRPr="006A3B15">
        <w:rPr>
          <w:rFonts w:hint="cs"/>
          <w:rtl/>
          <w:lang w:bidi="ar-SA"/>
        </w:rPr>
        <w:t>وب</w:t>
      </w:r>
      <w:r w:rsidR="006A3B15" w:rsidRPr="006A3B15">
        <w:rPr>
          <w:rtl/>
        </w:rPr>
        <w:t>فهم</w:t>
      </w:r>
      <w:r w:rsidR="006A3B15" w:rsidRPr="006A3B15">
        <w:rPr>
          <w:rFonts w:hint="cs"/>
          <w:rtl/>
          <w:lang w:bidi="ar-SA"/>
        </w:rPr>
        <w:t xml:space="preserve"> مشترك</w:t>
      </w:r>
      <w:r w:rsidR="006A3B15" w:rsidRPr="006A3B15">
        <w:rPr>
          <w:rtl/>
        </w:rPr>
        <w:t>.</w:t>
      </w:r>
    </w:p>
    <w:p w14:paraId="2CEDC485" w14:textId="3D3920CF" w:rsidR="001004CD" w:rsidRDefault="001004CD" w:rsidP="00290D1D">
      <w:pPr>
        <w:pStyle w:val="enumlev1"/>
        <w:rPr>
          <w:rtl/>
        </w:rPr>
      </w:pPr>
      <w:r>
        <w:t>3</w:t>
      </w:r>
      <w:r>
        <w:rPr>
          <w:rtl/>
        </w:rPr>
        <w:tab/>
      </w:r>
      <w:r w:rsidR="006A3B15" w:rsidRPr="00EA78FF">
        <w:rPr>
          <w:b/>
          <w:bCs/>
          <w:rtl/>
        </w:rPr>
        <w:t>إنشاء هيكل إدارة</w:t>
      </w:r>
      <w:r w:rsidR="006A3B15" w:rsidRPr="006A3B15">
        <w:rPr>
          <w:rtl/>
        </w:rPr>
        <w:t xml:space="preserve">. إنشاء واتباع هيكل إدارة واضح يحدد الأدوار والمسؤوليات وسلطة اتخاذ القرار بالإضافة إلى ضمان </w:t>
      </w:r>
      <w:r w:rsidR="006A3B15" w:rsidRPr="006A3B15">
        <w:rPr>
          <w:rFonts w:hint="cs"/>
          <w:rtl/>
          <w:lang w:bidi="ar-SA"/>
        </w:rPr>
        <w:t>الالتزام</w:t>
      </w:r>
      <w:r w:rsidR="006A3B15" w:rsidRPr="006A3B15">
        <w:rPr>
          <w:rtl/>
        </w:rPr>
        <w:t xml:space="preserve"> </w:t>
      </w:r>
      <w:r w:rsidR="006A3B15" w:rsidRPr="006A3B15">
        <w:rPr>
          <w:rFonts w:hint="cs"/>
          <w:rtl/>
          <w:lang w:bidi="ar-SA"/>
        </w:rPr>
        <w:t>با</w:t>
      </w:r>
      <w:r w:rsidR="006A3B15" w:rsidRPr="006A3B15">
        <w:rPr>
          <w:rtl/>
        </w:rPr>
        <w:t>لسياسات والمعايير واللوائح.</w:t>
      </w:r>
      <w:r w:rsidR="00290D1D" w:rsidRPr="00290D1D">
        <w:rPr>
          <w:rFonts w:hint="cs"/>
          <w:rtl/>
        </w:rPr>
        <w:t xml:space="preserve"> </w:t>
      </w:r>
      <w:r w:rsidR="00290D1D" w:rsidRPr="00290D1D">
        <w:rPr>
          <w:rFonts w:hint="cs"/>
          <w:rtl/>
          <w:lang w:bidi="ar-SA"/>
        </w:rPr>
        <w:t>و</w:t>
      </w:r>
      <w:r w:rsidR="00290D1D" w:rsidRPr="00290D1D">
        <w:rPr>
          <w:rtl/>
        </w:rPr>
        <w:t xml:space="preserve">يجب أن يضمن هيكل </w:t>
      </w:r>
      <w:r w:rsidR="00290D1D" w:rsidRPr="00290D1D">
        <w:rPr>
          <w:rFonts w:hint="cs"/>
          <w:rtl/>
          <w:lang w:bidi="ar-SA"/>
        </w:rPr>
        <w:t>ال</w:t>
      </w:r>
      <w:r w:rsidR="00290D1D" w:rsidRPr="00290D1D">
        <w:rPr>
          <w:rtl/>
        </w:rPr>
        <w:t xml:space="preserve">إدارة هذا المشاركة القوية </w:t>
      </w:r>
      <w:r w:rsidR="00290D1D" w:rsidRPr="00290D1D">
        <w:rPr>
          <w:rFonts w:hint="cs"/>
          <w:rtl/>
          <w:lang w:bidi="ar-SA"/>
        </w:rPr>
        <w:t xml:space="preserve">في </w:t>
      </w:r>
      <w:r w:rsidR="00290D1D" w:rsidRPr="00290D1D">
        <w:rPr>
          <w:rtl/>
        </w:rPr>
        <w:t>عملية التحول</w:t>
      </w:r>
      <w:r w:rsidR="00290D1D" w:rsidRPr="00290D1D">
        <w:rPr>
          <w:rFonts w:hint="cs"/>
          <w:rtl/>
          <w:lang w:bidi="ar-SA"/>
        </w:rPr>
        <w:t xml:space="preserve"> والمسؤولية</w:t>
      </w:r>
      <w:r w:rsidR="00497BF4">
        <w:rPr>
          <w:rFonts w:hint="cs"/>
          <w:rtl/>
          <w:lang w:bidi="ar-EG"/>
        </w:rPr>
        <w:t xml:space="preserve"> الشخصية</w:t>
      </w:r>
      <w:r w:rsidR="00290D1D" w:rsidRPr="00290D1D">
        <w:rPr>
          <w:rFonts w:hint="cs"/>
          <w:rtl/>
          <w:lang w:bidi="ar-SA"/>
        </w:rPr>
        <w:t xml:space="preserve"> عنها</w:t>
      </w:r>
      <w:r w:rsidR="00290D1D" w:rsidRPr="00290D1D">
        <w:rPr>
          <w:rtl/>
        </w:rPr>
        <w:t xml:space="preserve"> </w:t>
      </w:r>
      <w:r w:rsidR="00290D1D" w:rsidRPr="00290D1D">
        <w:rPr>
          <w:rFonts w:hint="cs"/>
          <w:rtl/>
          <w:lang w:bidi="ar-SA"/>
        </w:rPr>
        <w:t>تجاه</w:t>
      </w:r>
      <w:r w:rsidR="00290D1D" w:rsidRPr="00290D1D">
        <w:rPr>
          <w:rtl/>
        </w:rPr>
        <w:t xml:space="preserve"> أصحاب الأعمال المسؤولين عن خدمات الدعم، وكذلك م</w:t>
      </w:r>
      <w:r w:rsidR="00555473">
        <w:rPr>
          <w:rtl/>
        </w:rPr>
        <w:t>ستعمل</w:t>
      </w:r>
      <w:r w:rsidR="00290D1D" w:rsidRPr="00290D1D">
        <w:rPr>
          <w:rtl/>
        </w:rPr>
        <w:t>ي الأعمال.</w:t>
      </w:r>
    </w:p>
    <w:p w14:paraId="57C71EA0" w14:textId="2FEC6E67" w:rsidR="005D1412" w:rsidRDefault="001004CD" w:rsidP="00290D1D">
      <w:pPr>
        <w:pStyle w:val="enumlev1"/>
        <w:rPr>
          <w:rtl/>
        </w:rPr>
      </w:pPr>
      <w:r>
        <w:t>4</w:t>
      </w:r>
      <w:r>
        <w:rPr>
          <w:rtl/>
        </w:rPr>
        <w:tab/>
      </w:r>
      <w:r w:rsidR="00290D1D" w:rsidRPr="00EA78FF">
        <w:rPr>
          <w:rFonts w:hint="cs"/>
          <w:b/>
          <w:bCs/>
          <w:rtl/>
          <w:lang w:bidi="ar-SA"/>
        </w:rPr>
        <w:t xml:space="preserve">التعامل </w:t>
      </w:r>
      <w:r w:rsidR="00290D1D" w:rsidRPr="00EA78FF">
        <w:rPr>
          <w:b/>
          <w:bCs/>
          <w:rtl/>
        </w:rPr>
        <w:t>والتواصل</w:t>
      </w:r>
      <w:r w:rsidR="00290D1D" w:rsidRPr="00EA78FF">
        <w:rPr>
          <w:rFonts w:hint="cs"/>
          <w:b/>
          <w:bCs/>
          <w:rtl/>
        </w:rPr>
        <w:t xml:space="preserve"> </w:t>
      </w:r>
      <w:r w:rsidR="00290D1D" w:rsidRPr="00EA78FF">
        <w:rPr>
          <w:rFonts w:hint="cs"/>
          <w:b/>
          <w:bCs/>
          <w:rtl/>
          <w:lang w:bidi="ar-SA"/>
        </w:rPr>
        <w:t>مع</w:t>
      </w:r>
      <w:r w:rsidR="00290D1D" w:rsidRPr="00EA78FF">
        <w:rPr>
          <w:b/>
          <w:bCs/>
          <w:rtl/>
        </w:rPr>
        <w:t xml:space="preserve"> أصحاب المصلحة</w:t>
      </w:r>
      <w:r w:rsidR="00290D1D" w:rsidRPr="00290D1D">
        <w:rPr>
          <w:rtl/>
        </w:rPr>
        <w:t xml:space="preserve">. تسهيل التواصل </w:t>
      </w:r>
      <w:r w:rsidR="00290D1D" w:rsidRPr="00290D1D">
        <w:rPr>
          <w:rFonts w:hint="cs"/>
          <w:rtl/>
          <w:lang w:bidi="ar-SA"/>
        </w:rPr>
        <w:t>و</w:t>
      </w:r>
      <w:r w:rsidR="00290D1D" w:rsidRPr="00290D1D">
        <w:rPr>
          <w:rFonts w:hint="cs"/>
          <w:rtl/>
        </w:rPr>
        <w:t xml:space="preserve">التعامل </w:t>
      </w:r>
      <w:r w:rsidR="00290D1D" w:rsidRPr="00290D1D">
        <w:rPr>
          <w:rFonts w:hint="cs"/>
          <w:rtl/>
          <w:lang w:bidi="ar-SA"/>
        </w:rPr>
        <w:t>ب</w:t>
      </w:r>
      <w:r w:rsidR="00290D1D" w:rsidRPr="00290D1D">
        <w:rPr>
          <w:rtl/>
        </w:rPr>
        <w:t>فعال</w:t>
      </w:r>
      <w:r w:rsidR="00A96AAE">
        <w:rPr>
          <w:rFonts w:hint="cs"/>
          <w:rtl/>
          <w:lang w:bidi="ar-SA"/>
        </w:rPr>
        <w:t>ي</w:t>
      </w:r>
      <w:r w:rsidR="00290D1D" w:rsidRPr="00290D1D">
        <w:rPr>
          <w:rFonts w:hint="cs"/>
          <w:rtl/>
          <w:lang w:bidi="ar-SA"/>
        </w:rPr>
        <w:t>ة</w:t>
      </w:r>
      <w:r w:rsidR="00290D1D" w:rsidRPr="00290D1D">
        <w:rPr>
          <w:rtl/>
        </w:rPr>
        <w:t xml:space="preserve"> مع أصحاب المصلحة الداخليين (في المقر الرئيسي والميدان) </w:t>
      </w:r>
      <w:r w:rsidR="00290D1D" w:rsidRPr="00290D1D">
        <w:rPr>
          <w:rFonts w:hint="cs"/>
          <w:rtl/>
          <w:lang w:bidi="ar-SA"/>
        </w:rPr>
        <w:t>في مجمل</w:t>
      </w:r>
      <w:r w:rsidR="00290D1D" w:rsidRPr="00290D1D">
        <w:rPr>
          <w:rtl/>
        </w:rPr>
        <w:t xml:space="preserve"> برنامج التحول.</w:t>
      </w:r>
      <w:r w:rsidR="00290D1D" w:rsidRPr="00290D1D">
        <w:rPr>
          <w:rFonts w:hint="cs"/>
          <w:rtl/>
        </w:rPr>
        <w:t xml:space="preserve"> </w:t>
      </w:r>
      <w:r w:rsidR="00290D1D" w:rsidRPr="00290D1D">
        <w:rPr>
          <w:rFonts w:hint="cs"/>
          <w:rtl/>
          <w:lang w:bidi="ar-SA"/>
        </w:rPr>
        <w:t>ووضع</w:t>
      </w:r>
      <w:r w:rsidR="00290D1D" w:rsidRPr="00290D1D">
        <w:rPr>
          <w:rtl/>
        </w:rPr>
        <w:t xml:space="preserve"> خطط التواصل، وإنشاء قنوات التواصل، والتأكد من أن أصحاب المصلحة على علم بالتقدم والإنجازات </w:t>
      </w:r>
      <w:r w:rsidR="00290D1D" w:rsidRPr="00290D1D">
        <w:rPr>
          <w:rFonts w:hint="cs"/>
          <w:rtl/>
          <w:lang w:bidi="ar-SA"/>
        </w:rPr>
        <w:t>وبالمحطات</w:t>
      </w:r>
      <w:r w:rsidR="00290D1D" w:rsidRPr="00290D1D">
        <w:rPr>
          <w:rtl/>
        </w:rPr>
        <w:t xml:space="preserve"> القادمة.</w:t>
      </w:r>
    </w:p>
    <w:p w14:paraId="1140C384" w14:textId="1F6F697B" w:rsidR="00290D1D" w:rsidRPr="00290D1D" w:rsidRDefault="001004CD" w:rsidP="00290D1D">
      <w:pPr>
        <w:pStyle w:val="enumlev1"/>
        <w:rPr>
          <w:rtl/>
        </w:rPr>
      </w:pPr>
      <w:r>
        <w:t>5</w:t>
      </w:r>
      <w:r>
        <w:rPr>
          <w:rtl/>
        </w:rPr>
        <w:tab/>
      </w:r>
      <w:r w:rsidR="00290D1D" w:rsidRPr="00EA78FF">
        <w:rPr>
          <w:b/>
          <w:bCs/>
          <w:rtl/>
        </w:rPr>
        <w:t>ضمان رعاية القيادة العليا</w:t>
      </w:r>
      <w:r w:rsidR="00290D1D" w:rsidRPr="00290D1D">
        <w:rPr>
          <w:rtl/>
        </w:rPr>
        <w:t xml:space="preserve">. إشراك فريق الإدارة العليا الذي </w:t>
      </w:r>
      <w:r w:rsidR="00290D1D" w:rsidRPr="00290D1D">
        <w:rPr>
          <w:rFonts w:hint="cs"/>
          <w:rtl/>
        </w:rPr>
        <w:t>سيناصر</w:t>
      </w:r>
      <w:r w:rsidR="00290D1D" w:rsidRPr="00290D1D">
        <w:rPr>
          <w:rtl/>
        </w:rPr>
        <w:t xml:space="preserve"> التحول، ويخصص الموارد اللازمة، ويساعد في إزالة الحواجز المؤسسية أو مقاومة التغيير.</w:t>
      </w:r>
    </w:p>
    <w:p w14:paraId="369CF287" w14:textId="276300A9" w:rsidR="001004CD" w:rsidRDefault="001004CD" w:rsidP="00E73565">
      <w:pPr>
        <w:pStyle w:val="enumlev1"/>
        <w:rPr>
          <w:rtl/>
        </w:rPr>
      </w:pPr>
      <w:r>
        <w:t>6</w:t>
      </w:r>
      <w:r>
        <w:rPr>
          <w:rtl/>
        </w:rPr>
        <w:tab/>
      </w:r>
      <w:r w:rsidR="00290D1D" w:rsidRPr="00EA78FF">
        <w:rPr>
          <w:b/>
          <w:bCs/>
          <w:rtl/>
        </w:rPr>
        <w:t>إدارة التغيير</w:t>
      </w:r>
      <w:r w:rsidR="00290D1D" w:rsidRPr="00290D1D">
        <w:rPr>
          <w:rtl/>
        </w:rPr>
        <w:t>.</w:t>
      </w:r>
      <w:r w:rsidR="00290D1D">
        <w:rPr>
          <w:rFonts w:hint="cs"/>
          <w:rtl/>
        </w:rPr>
        <w:t xml:space="preserve"> </w:t>
      </w:r>
      <w:r w:rsidR="00E73565" w:rsidRPr="00E73565">
        <w:rPr>
          <w:rtl/>
        </w:rPr>
        <w:t>تنفيذ استراتيجية إدارة التغيير لتسهيل اعتماد عمليات وتكنولوجيات جديدة ودعم أصحاب المصلحة في التحول إلى طرق جديدة للعمل تتكامل مع برنامج صناع التغيير</w:t>
      </w:r>
      <w:r>
        <w:rPr>
          <w:rStyle w:val="FootnoteReference"/>
          <w:rtl/>
        </w:rPr>
        <w:footnoteReference w:id="2"/>
      </w:r>
      <w:r w:rsidR="00E73565" w:rsidRPr="00E73565">
        <w:rPr>
          <w:rtl/>
        </w:rPr>
        <w:t xml:space="preserve"> وكذلك لمعالجة المقاومة المحتملة.</w:t>
      </w:r>
    </w:p>
    <w:p w14:paraId="2403DC28" w14:textId="187146E6" w:rsidR="001004CD" w:rsidRDefault="001004CD" w:rsidP="00E73565">
      <w:pPr>
        <w:pStyle w:val="enumlev1"/>
        <w:rPr>
          <w:rtl/>
        </w:rPr>
      </w:pPr>
      <w:r>
        <w:t>7</w:t>
      </w:r>
      <w:r>
        <w:rPr>
          <w:rtl/>
        </w:rPr>
        <w:tab/>
      </w:r>
      <w:r w:rsidR="00E73565" w:rsidRPr="00EA78FF">
        <w:rPr>
          <w:b/>
          <w:bCs/>
          <w:rtl/>
        </w:rPr>
        <w:t>إدارة المخاطر</w:t>
      </w:r>
      <w:r w:rsidR="00E73565" w:rsidRPr="00E73565">
        <w:rPr>
          <w:rtl/>
        </w:rPr>
        <w:t>. تحديد وتقييم وإدارة المخاطر المرتبطة ببرنامج التحول</w:t>
      </w:r>
      <w:r w:rsidR="00E73565">
        <w:rPr>
          <w:rFonts w:hint="cs"/>
          <w:rtl/>
        </w:rPr>
        <w:t>.</w:t>
      </w:r>
      <w:r w:rsidR="00E73565" w:rsidRPr="00E73565">
        <w:rPr>
          <w:rFonts w:hint="cs"/>
          <w:rtl/>
        </w:rPr>
        <w:t xml:space="preserve"> </w:t>
      </w:r>
      <w:r w:rsidR="00E73565" w:rsidRPr="00E73565">
        <w:rPr>
          <w:rFonts w:hint="cs"/>
          <w:rtl/>
          <w:lang w:bidi="ar-SA"/>
        </w:rPr>
        <w:t>و</w:t>
      </w:r>
      <w:r w:rsidR="00E73565" w:rsidRPr="00E73565">
        <w:rPr>
          <w:rtl/>
        </w:rPr>
        <w:t xml:space="preserve">وضع استراتيجيات </w:t>
      </w:r>
      <w:r w:rsidR="00E73565" w:rsidRPr="00E73565">
        <w:rPr>
          <w:rFonts w:hint="cs"/>
          <w:rtl/>
          <w:lang w:bidi="ar-SA"/>
        </w:rPr>
        <w:t>ل</w:t>
      </w:r>
      <w:r w:rsidR="00E73565" w:rsidRPr="00E73565">
        <w:rPr>
          <w:rtl/>
        </w:rPr>
        <w:t>إدارة المخاطر وتنفيذ خطط التخفيف من المخاطر ومراقبة المخاطر طوال دورة حياة البرنامج.</w:t>
      </w:r>
    </w:p>
    <w:p w14:paraId="6C93F0EF" w14:textId="4A1E3DB2" w:rsidR="001004CD" w:rsidRDefault="001004CD" w:rsidP="00E73565">
      <w:pPr>
        <w:pStyle w:val="enumlev1"/>
        <w:rPr>
          <w:rtl/>
        </w:rPr>
      </w:pPr>
      <w:r>
        <w:t>8</w:t>
      </w:r>
      <w:r>
        <w:rPr>
          <w:rtl/>
        </w:rPr>
        <w:tab/>
      </w:r>
      <w:r w:rsidR="00E73565" w:rsidRPr="00EA78FF">
        <w:rPr>
          <w:b/>
          <w:bCs/>
          <w:rtl/>
        </w:rPr>
        <w:t>المراقبة وقياس التقدم</w:t>
      </w:r>
      <w:r w:rsidR="00E73565" w:rsidRPr="00EA78FF">
        <w:rPr>
          <w:rFonts w:hint="cs"/>
          <w:b/>
          <w:bCs/>
          <w:rtl/>
        </w:rPr>
        <w:t xml:space="preserve"> الحاصل</w:t>
      </w:r>
      <w:r w:rsidR="00E73565" w:rsidRPr="00E73565">
        <w:rPr>
          <w:rtl/>
        </w:rPr>
        <w:t>. إنشاء مقاييس أداء وآليات تتبع لمراقبة التقدم المحرز ونتائج البرنامج.</w:t>
      </w:r>
    </w:p>
    <w:p w14:paraId="6199CAE2" w14:textId="173B76F1" w:rsidR="001004CD" w:rsidRDefault="00310D4D" w:rsidP="00EA78FF">
      <w:pPr>
        <w:rPr>
          <w:rtl/>
          <w:lang w:bidi="ar-SY"/>
        </w:rPr>
      </w:pPr>
      <w:r w:rsidRPr="00310D4D">
        <w:rPr>
          <w:rFonts w:hint="cs"/>
          <w:rtl/>
          <w:lang w:bidi="ar-SY"/>
        </w:rPr>
        <w:t>و</w:t>
      </w:r>
      <w:r w:rsidRPr="00310D4D">
        <w:rPr>
          <w:rtl/>
          <w:lang w:bidi="ar-SY"/>
        </w:rPr>
        <w:t>سيقلل مكتب التحول من مخاطر وجود ن</w:t>
      </w:r>
      <w:r w:rsidRPr="00310D4D">
        <w:rPr>
          <w:rFonts w:hint="cs"/>
          <w:rtl/>
          <w:lang w:bidi="ar-SY"/>
        </w:rPr>
        <w:t>ُ</w:t>
      </w:r>
      <w:r w:rsidRPr="00310D4D">
        <w:rPr>
          <w:rtl/>
          <w:lang w:bidi="ar-SY"/>
        </w:rPr>
        <w:t xml:space="preserve">هج مجزأة </w:t>
      </w:r>
      <w:r w:rsidRPr="00310D4D">
        <w:rPr>
          <w:rFonts w:hint="cs"/>
          <w:rtl/>
          <w:lang w:bidi="ar-SY"/>
        </w:rPr>
        <w:t xml:space="preserve">تعوزها الكفاءة </w:t>
      </w:r>
      <w:r w:rsidRPr="00310D4D">
        <w:rPr>
          <w:rtl/>
          <w:lang w:bidi="ar-SY"/>
        </w:rPr>
        <w:t>وغير متسقة</w:t>
      </w:r>
      <w:r>
        <w:rPr>
          <w:rFonts w:hint="cs"/>
          <w:rtl/>
          <w:lang w:bidi="ar-SY"/>
        </w:rPr>
        <w:t>،</w:t>
      </w:r>
      <w:r w:rsidRPr="00310D4D">
        <w:rPr>
          <w:rtl/>
          <w:lang w:bidi="ar-SY"/>
        </w:rPr>
        <w:t xml:space="preserve"> ومحدودية الرقابة.</w:t>
      </w:r>
      <w:r w:rsidRPr="00310D4D">
        <w:rPr>
          <w:rFonts w:hint="cs"/>
          <w:rtl/>
          <w:lang w:bidi="ar-SY"/>
        </w:rPr>
        <w:t xml:space="preserve"> و</w:t>
      </w:r>
      <w:r w:rsidRPr="00310D4D">
        <w:rPr>
          <w:rtl/>
          <w:lang w:bidi="ar-SY"/>
        </w:rPr>
        <w:t>تقلل هذه الوظيفة من احتمال فشل المشروع، والتأخير</w:t>
      </w:r>
      <w:r w:rsidRPr="00310D4D">
        <w:rPr>
          <w:rFonts w:hint="cs"/>
          <w:rtl/>
          <w:lang w:bidi="ar-SY"/>
        </w:rPr>
        <w:t>ات</w:t>
      </w:r>
      <w:r w:rsidRPr="00310D4D">
        <w:rPr>
          <w:rtl/>
          <w:lang w:bidi="ar-SY"/>
        </w:rPr>
        <w:t xml:space="preserve">، وتجاوزات الميزانية، </w:t>
      </w:r>
      <w:r w:rsidRPr="00310D4D">
        <w:rPr>
          <w:rFonts w:hint="cs"/>
          <w:rtl/>
          <w:lang w:bidi="ar-SY"/>
        </w:rPr>
        <w:t>بما يحقق</w:t>
      </w:r>
      <w:r w:rsidRPr="00310D4D">
        <w:rPr>
          <w:rtl/>
          <w:lang w:bidi="ar-SY"/>
        </w:rPr>
        <w:t xml:space="preserve"> النتائج المرجوة.</w:t>
      </w:r>
    </w:p>
    <w:p w14:paraId="4D34AD3A" w14:textId="41935171" w:rsidR="00C1778E" w:rsidRDefault="002E2551" w:rsidP="00494529">
      <w:pPr>
        <w:rPr>
          <w:rtl/>
          <w:lang w:bidi="ar-SY"/>
        </w:rPr>
      </w:pPr>
      <w:r w:rsidRPr="002E2551">
        <w:rPr>
          <w:rFonts w:hint="cs"/>
          <w:rtl/>
          <w:lang w:bidi="ar-SY"/>
        </w:rPr>
        <w:t>وستناصر</w:t>
      </w:r>
      <w:r w:rsidRPr="002E2551">
        <w:rPr>
          <w:rtl/>
          <w:lang w:bidi="ar-SY"/>
        </w:rPr>
        <w:t xml:space="preserve"> الأمين</w:t>
      </w:r>
      <w:r w:rsidRPr="002E2551">
        <w:rPr>
          <w:rFonts w:hint="cs"/>
          <w:rtl/>
          <w:lang w:bidi="ar-SY"/>
        </w:rPr>
        <w:t>ة</w:t>
      </w:r>
      <w:r w:rsidRPr="002E2551">
        <w:rPr>
          <w:rtl/>
          <w:lang w:bidi="ar-SY"/>
        </w:rPr>
        <w:t xml:space="preserve"> العام</w:t>
      </w:r>
      <w:r w:rsidRPr="002E2551">
        <w:rPr>
          <w:rFonts w:hint="cs"/>
          <w:rtl/>
          <w:lang w:bidi="ar-SY"/>
        </w:rPr>
        <w:t>ة</w:t>
      </w:r>
      <w:r w:rsidRPr="002E2551">
        <w:rPr>
          <w:rtl/>
          <w:lang w:bidi="ar-SY"/>
        </w:rPr>
        <w:t xml:space="preserve"> ونائب الأمين</w:t>
      </w:r>
      <w:r w:rsidRPr="002E2551">
        <w:rPr>
          <w:rFonts w:hint="cs"/>
          <w:rtl/>
          <w:lang w:bidi="ar-SY"/>
        </w:rPr>
        <w:t>ة</w:t>
      </w:r>
      <w:r w:rsidRPr="002E2551">
        <w:rPr>
          <w:rtl/>
          <w:lang w:bidi="ar-SY"/>
        </w:rPr>
        <w:t xml:space="preserve"> العام</w:t>
      </w:r>
      <w:r w:rsidRPr="002E2551">
        <w:rPr>
          <w:rFonts w:hint="cs"/>
          <w:rtl/>
          <w:lang w:bidi="ar-SY"/>
        </w:rPr>
        <w:t>ة</w:t>
      </w:r>
      <w:r w:rsidRPr="002E2551">
        <w:rPr>
          <w:rtl/>
          <w:lang w:bidi="ar-SY"/>
        </w:rPr>
        <w:t xml:space="preserve"> هذا البرنامج بالتشاور والتعاون الوثيق مع مديري المكاتب (</w:t>
      </w:r>
      <w:r w:rsidRPr="002E2551">
        <w:rPr>
          <w:rFonts w:hint="cs"/>
          <w:rtl/>
          <w:lang w:bidi="ar-SY"/>
        </w:rPr>
        <w:t xml:space="preserve">إذ تشارك </w:t>
      </w:r>
      <w:r w:rsidRPr="002E2551">
        <w:rPr>
          <w:rtl/>
          <w:lang w:bidi="ar-SY"/>
        </w:rPr>
        <w:t xml:space="preserve">كلها </w:t>
      </w:r>
      <w:r w:rsidRPr="002E2551">
        <w:rPr>
          <w:rFonts w:hint="cs"/>
          <w:rtl/>
          <w:lang w:bidi="ar-SY"/>
        </w:rPr>
        <w:t>في</w:t>
      </w:r>
      <w:r w:rsidRPr="002E2551">
        <w:rPr>
          <w:rtl/>
          <w:lang w:bidi="ar-SY"/>
        </w:rPr>
        <w:t xml:space="preserve"> لجنة التنسيق) وكذلك مع كبار المديرين (فريق التنسيق الإداري).</w:t>
      </w:r>
      <w:r w:rsidR="00494529">
        <w:rPr>
          <w:rFonts w:hint="cs"/>
          <w:rtl/>
          <w:lang w:bidi="ar-SY"/>
        </w:rPr>
        <w:t xml:space="preserve"> </w:t>
      </w:r>
      <w:r>
        <w:rPr>
          <w:rFonts w:hint="cs"/>
          <w:rtl/>
          <w:lang w:bidi="ar-SY"/>
        </w:rPr>
        <w:t>و</w:t>
      </w:r>
      <w:r w:rsidR="00C1778E">
        <w:rPr>
          <w:rtl/>
          <w:lang w:bidi="ar-SY"/>
        </w:rPr>
        <w:t xml:space="preserve">سيدعم عمل مكتب التحول أصحاب أعمال الخدمات والعمليات ذات الصلة </w:t>
      </w:r>
      <w:r w:rsidRPr="002E2551">
        <w:rPr>
          <w:rtl/>
          <w:lang w:bidi="ar-SY"/>
        </w:rPr>
        <w:t>التي ستنف</w:t>
      </w:r>
      <w:r>
        <w:rPr>
          <w:rFonts w:hint="cs"/>
          <w:rtl/>
          <w:lang w:bidi="ar-SY"/>
        </w:rPr>
        <w:t>َّ</w:t>
      </w:r>
      <w:r w:rsidRPr="002E2551">
        <w:rPr>
          <w:rtl/>
          <w:lang w:bidi="ar-SY"/>
        </w:rPr>
        <w:t xml:space="preserve">ذ فيها </w:t>
      </w:r>
      <w:r w:rsidR="00C1778E">
        <w:rPr>
          <w:rtl/>
          <w:lang w:bidi="ar-SY"/>
        </w:rPr>
        <w:t xml:space="preserve">مبادرات التحول (مثل الشؤون المالية والموارد البشرية </w:t>
      </w:r>
      <w:r w:rsidRPr="002E2551">
        <w:rPr>
          <w:rtl/>
          <w:lang w:bidi="ar-SY"/>
        </w:rPr>
        <w:t xml:space="preserve">وخدمات </w:t>
      </w:r>
      <w:r w:rsidR="00C1778E">
        <w:rPr>
          <w:rtl/>
          <w:lang w:bidi="ar-SY"/>
        </w:rPr>
        <w:t xml:space="preserve">المعلومات)، بينما </w:t>
      </w:r>
      <w:r w:rsidR="009E67D0">
        <w:rPr>
          <w:rFonts w:hint="cs"/>
          <w:rtl/>
          <w:lang w:bidi="ar-SY"/>
        </w:rPr>
        <w:t>يؤدى</w:t>
      </w:r>
      <w:r w:rsidR="00C1778E">
        <w:rPr>
          <w:rtl/>
          <w:lang w:bidi="ar-SY"/>
        </w:rPr>
        <w:t xml:space="preserve"> دور رئيسي</w:t>
      </w:r>
      <w:r w:rsidR="009E67D0">
        <w:rPr>
          <w:rFonts w:hint="cs"/>
          <w:rtl/>
          <w:lang w:bidi="ar-SY"/>
        </w:rPr>
        <w:t xml:space="preserve"> من جانب</w:t>
      </w:r>
      <w:r w:rsidR="00C1778E">
        <w:rPr>
          <w:rtl/>
          <w:lang w:bidi="ar-SY"/>
        </w:rPr>
        <w:t xml:space="preserve"> ممثل</w:t>
      </w:r>
      <w:r w:rsidR="002A7D59">
        <w:rPr>
          <w:rFonts w:hint="cs"/>
          <w:rtl/>
          <w:lang w:bidi="ar-SY"/>
        </w:rPr>
        <w:t>ي</w:t>
      </w:r>
      <w:r w:rsidR="00C1778E">
        <w:rPr>
          <w:rtl/>
          <w:lang w:bidi="ar-SY"/>
        </w:rPr>
        <w:t xml:space="preserve"> أصحاب الأعمال الذين يحددون</w:t>
      </w:r>
      <w:r w:rsidR="009E67D0" w:rsidRPr="009E67D0">
        <w:rPr>
          <w:rtl/>
          <w:lang w:bidi="ar-SY"/>
        </w:rPr>
        <w:t xml:space="preserve"> متطلبات</w:t>
      </w:r>
      <w:r w:rsidR="00C1778E">
        <w:rPr>
          <w:rtl/>
          <w:lang w:bidi="ar-SY"/>
        </w:rPr>
        <w:t xml:space="preserve"> الأعمال و</w:t>
      </w:r>
      <w:r w:rsidR="009E67D0">
        <w:rPr>
          <w:rFonts w:hint="cs"/>
          <w:rtl/>
          <w:lang w:bidi="ar-SY"/>
        </w:rPr>
        <w:t>ي</w:t>
      </w:r>
      <w:r w:rsidR="00C1778E">
        <w:rPr>
          <w:rtl/>
          <w:lang w:bidi="ar-SY"/>
        </w:rPr>
        <w:t>دعم</w:t>
      </w:r>
      <w:r w:rsidR="009E67D0">
        <w:rPr>
          <w:rFonts w:hint="cs"/>
          <w:rtl/>
          <w:lang w:bidi="ar-SY"/>
        </w:rPr>
        <w:t>ون</w:t>
      </w:r>
      <w:r w:rsidR="00C1778E">
        <w:rPr>
          <w:rtl/>
          <w:lang w:bidi="ar-SY"/>
        </w:rPr>
        <w:t xml:space="preserve"> التغيير (بما في ذلك عبر مجموعة عملية شحذ الرؤى وصناع التغيير). </w:t>
      </w:r>
      <w:r w:rsidR="009E67D0">
        <w:rPr>
          <w:rFonts w:hint="cs"/>
          <w:rtl/>
          <w:lang w:bidi="ar-SY"/>
        </w:rPr>
        <w:t>و</w:t>
      </w:r>
      <w:r w:rsidR="00C1778E">
        <w:rPr>
          <w:rtl/>
          <w:lang w:bidi="ar-SY"/>
        </w:rPr>
        <w:t xml:space="preserve">يوضح الشكل أدناه التكوين </w:t>
      </w:r>
      <w:r w:rsidR="003D5D2C">
        <w:rPr>
          <w:rFonts w:hint="cs"/>
          <w:rtl/>
          <w:lang w:bidi="ar-SY"/>
        </w:rPr>
        <w:t>الرئيسي</w:t>
      </w:r>
      <w:r w:rsidR="00C1778E">
        <w:rPr>
          <w:rtl/>
          <w:lang w:bidi="ar-SY"/>
        </w:rPr>
        <w:t xml:space="preserve"> للهياكل المطلوبة أثناء هذا التحول.</w:t>
      </w:r>
    </w:p>
    <w:p w14:paraId="06BF3CC6" w14:textId="15C56B18" w:rsidR="001004CD" w:rsidRDefault="00494529" w:rsidP="00B16858">
      <w:pPr>
        <w:pStyle w:val="Figure"/>
        <w:spacing w:after="0" w:afterAutospacing="0"/>
        <w:rPr>
          <w:rtl/>
        </w:rPr>
      </w:pPr>
      <w:r>
        <w:lastRenderedPageBreak/>
        <w:drawing>
          <wp:inline distT="0" distB="0" distL="0" distR="0" wp14:anchorId="65862F09" wp14:editId="2031137D">
            <wp:extent cx="5114925" cy="156654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14925" cy="1566545"/>
                    </a:xfrm>
                    <a:prstGeom prst="rect">
                      <a:avLst/>
                    </a:prstGeom>
                    <a:noFill/>
                  </pic:spPr>
                </pic:pic>
              </a:graphicData>
            </a:graphic>
          </wp:inline>
        </w:drawing>
      </w:r>
    </w:p>
    <w:p w14:paraId="4FD33E1C" w14:textId="01513100" w:rsidR="001004CD" w:rsidRDefault="001004CD" w:rsidP="001004CD">
      <w:pPr>
        <w:pStyle w:val="Figuretitle"/>
        <w:rPr>
          <w:rtl/>
          <w:lang w:bidi="ar-SY"/>
        </w:rPr>
      </w:pPr>
      <w:r>
        <w:rPr>
          <w:rFonts w:hint="cs"/>
          <w:rtl/>
        </w:rPr>
        <w:t xml:space="preserve">الشكل </w:t>
      </w:r>
      <w:r>
        <w:t>2</w:t>
      </w:r>
      <w:r>
        <w:rPr>
          <w:rFonts w:hint="cs"/>
          <w:rtl/>
          <w:lang w:bidi="ar-SY"/>
        </w:rPr>
        <w:t xml:space="preserve"> </w:t>
      </w:r>
      <w:r w:rsidR="003D5D2C">
        <w:rPr>
          <w:rtl/>
          <w:lang w:bidi="ar-SY"/>
        </w:rPr>
        <w:t>–</w:t>
      </w:r>
      <w:r>
        <w:rPr>
          <w:rFonts w:hint="cs"/>
          <w:rtl/>
          <w:lang w:bidi="ar-SY"/>
        </w:rPr>
        <w:t xml:space="preserve"> </w:t>
      </w:r>
      <w:r w:rsidR="003D5D2C">
        <w:rPr>
          <w:rFonts w:hint="cs"/>
          <w:rtl/>
          <w:lang w:bidi="ar-SY"/>
        </w:rPr>
        <w:t>فريق التحول والهياكل الرئيسية</w:t>
      </w:r>
      <w:r>
        <w:rPr>
          <w:rFonts w:hint="cs"/>
          <w:rtl/>
          <w:lang w:bidi="ar-SY"/>
        </w:rPr>
        <w:t xml:space="preserve"> </w:t>
      </w:r>
    </w:p>
    <w:p w14:paraId="78C4E479" w14:textId="323D0CB5" w:rsidR="001004CD" w:rsidRDefault="003D5D2C" w:rsidP="00494529">
      <w:pPr>
        <w:rPr>
          <w:rtl/>
          <w:lang w:bidi="ar-SY"/>
        </w:rPr>
      </w:pPr>
      <w:r w:rsidRPr="003D5D2C">
        <w:rPr>
          <w:rtl/>
          <w:lang w:bidi="ar-SY"/>
        </w:rPr>
        <w:t>ويعرض الملحق 1 هيكلاً مقترحاً لمكتب التحول، ويعرض الملحق 2 وصفاً لوظيفة كبير مسؤولي التحول.</w:t>
      </w:r>
    </w:p>
    <w:p w14:paraId="72D1940A" w14:textId="42F950C6" w:rsidR="001004CD" w:rsidRPr="00494529" w:rsidRDefault="001004CD" w:rsidP="00494529">
      <w:pPr>
        <w:pStyle w:val="Heading1"/>
        <w:rPr>
          <w:rtl/>
        </w:rPr>
      </w:pPr>
      <w:r w:rsidRPr="00494529">
        <w:t>4</w:t>
      </w:r>
      <w:r w:rsidRPr="00494529">
        <w:rPr>
          <w:rtl/>
        </w:rPr>
        <w:tab/>
      </w:r>
      <w:r w:rsidR="003D5D2C" w:rsidRPr="00494529">
        <w:rPr>
          <w:rtl/>
        </w:rPr>
        <w:t>الأشخاص والثقافة</w:t>
      </w:r>
    </w:p>
    <w:p w14:paraId="65006985" w14:textId="1FAD93A3" w:rsidR="001004CD" w:rsidRDefault="003D5D2C" w:rsidP="00494529">
      <w:pPr>
        <w:rPr>
          <w:rtl/>
          <w:lang w:bidi="ar-SY"/>
        </w:rPr>
      </w:pPr>
      <w:r w:rsidRPr="003D5D2C">
        <w:rPr>
          <w:rtl/>
          <w:lang w:bidi="ar-SY"/>
        </w:rPr>
        <w:t xml:space="preserve">حُددت القضايا الرئيسية التالية كمجالات للتحسين في إطار مشروع الثقافة والمهارات </w:t>
      </w:r>
      <w:r w:rsidRPr="003D5D2C">
        <w:rPr>
          <w:rFonts w:hint="cs"/>
          <w:rtl/>
          <w:lang w:bidi="ar-SY"/>
        </w:rPr>
        <w:t>با</w:t>
      </w:r>
      <w:r w:rsidRPr="003D5D2C">
        <w:rPr>
          <w:rtl/>
          <w:lang w:bidi="ar-SY"/>
        </w:rPr>
        <w:t>لاتحاد</w:t>
      </w:r>
      <w:r w:rsidRPr="003D5D2C">
        <w:rPr>
          <w:rFonts w:hint="cs"/>
          <w:rtl/>
          <w:lang w:bidi="ar-SY"/>
        </w:rPr>
        <w:t>،</w:t>
      </w:r>
      <w:r w:rsidRPr="003D5D2C">
        <w:rPr>
          <w:rtl/>
          <w:lang w:bidi="ar-SY"/>
        </w:rPr>
        <w:t xml:space="preserve"> وترد بالتفصيل في خطة تحول الموارد البشرية (</w:t>
      </w:r>
      <w:hyperlink r:id="rId37" w:history="1">
        <w:r w:rsidR="00494529" w:rsidRPr="00263AC0">
          <w:rPr>
            <w:rStyle w:val="Hyperlink"/>
          </w:rPr>
          <w:t>C23/INF/13</w:t>
        </w:r>
      </w:hyperlink>
      <w:r w:rsidRPr="003D5D2C">
        <w:rPr>
          <w:rtl/>
          <w:lang w:bidi="ar-SY"/>
        </w:rPr>
        <w:t>):</w:t>
      </w:r>
    </w:p>
    <w:p w14:paraId="5B4BFF58" w14:textId="42399410" w:rsidR="001004CD" w:rsidRDefault="001004CD" w:rsidP="003D5D2C">
      <w:pPr>
        <w:pStyle w:val="enumlev1"/>
        <w:rPr>
          <w:rtl/>
        </w:rPr>
      </w:pPr>
      <w:r>
        <w:t>1</w:t>
      </w:r>
      <w:r>
        <w:rPr>
          <w:rtl/>
        </w:rPr>
        <w:tab/>
      </w:r>
      <w:r w:rsidR="003D5D2C" w:rsidRPr="00851C7F">
        <w:rPr>
          <w:b/>
          <w:bCs/>
          <w:rtl/>
        </w:rPr>
        <w:t>يجب تعزيز الرؤية المشتركة والتعاون</w:t>
      </w:r>
      <w:r w:rsidR="003D5D2C" w:rsidRPr="003D5D2C">
        <w:rPr>
          <w:rtl/>
        </w:rPr>
        <w:t xml:space="preserve"> فيما بين الوظائف لتحسين استكمال الولايات القطاعية من خلال التعاون عبر القطاعات والعمل من أجل رؤية مشتركة؛</w:t>
      </w:r>
    </w:p>
    <w:p w14:paraId="0D8FC038" w14:textId="6A70AD49" w:rsidR="001004CD" w:rsidRDefault="001004CD" w:rsidP="00895E68">
      <w:pPr>
        <w:pStyle w:val="enumlev1"/>
        <w:rPr>
          <w:rtl/>
        </w:rPr>
      </w:pPr>
      <w:r>
        <w:t>2</w:t>
      </w:r>
      <w:r>
        <w:rPr>
          <w:rtl/>
        </w:rPr>
        <w:tab/>
      </w:r>
      <w:r w:rsidR="00895E68" w:rsidRPr="00851C7F">
        <w:rPr>
          <w:b/>
          <w:bCs/>
          <w:rtl/>
        </w:rPr>
        <w:t>التفكير الاستراتيجي</w:t>
      </w:r>
      <w:r w:rsidR="00895E68" w:rsidRPr="00895E68">
        <w:rPr>
          <w:rtl/>
        </w:rPr>
        <w:t xml:space="preserve"> </w:t>
      </w:r>
      <w:r w:rsidR="00895E68" w:rsidRPr="00895E68">
        <w:rPr>
          <w:rFonts w:hint="cs"/>
          <w:rtl/>
          <w:lang w:bidi="ar-SA"/>
        </w:rPr>
        <w:t>لازم</w:t>
      </w:r>
      <w:r w:rsidR="00895E68" w:rsidRPr="00895E68">
        <w:rPr>
          <w:rtl/>
        </w:rPr>
        <w:t xml:space="preserve"> لوضع أهداف ملهمة، مع التركيز على تنفيذ الاستراتيجيات لتمكين الفرق </w:t>
      </w:r>
      <w:r w:rsidR="00895E68" w:rsidRPr="00895E68">
        <w:rPr>
          <w:rFonts w:hint="cs"/>
          <w:rtl/>
          <w:lang w:bidi="ar-SA"/>
        </w:rPr>
        <w:t>والنهوض</w:t>
      </w:r>
      <w:r w:rsidR="00895E68" w:rsidRPr="00895E68">
        <w:rPr>
          <w:rtl/>
        </w:rPr>
        <w:t xml:space="preserve"> </w:t>
      </w:r>
      <w:r w:rsidR="00895E68" w:rsidRPr="00895E68">
        <w:rPr>
          <w:rFonts w:hint="cs"/>
          <w:rtl/>
          <w:lang w:bidi="ar-SA"/>
        </w:rPr>
        <w:t>ب</w:t>
      </w:r>
      <w:r w:rsidR="00895E68" w:rsidRPr="00895E68">
        <w:rPr>
          <w:rtl/>
        </w:rPr>
        <w:t>تأثير</w:t>
      </w:r>
      <w:r w:rsidR="00851C7F">
        <w:rPr>
          <w:rFonts w:hint="cs"/>
          <w:rtl/>
        </w:rPr>
        <w:t> </w:t>
      </w:r>
      <w:r w:rsidR="00895E68" w:rsidRPr="00895E68">
        <w:rPr>
          <w:rtl/>
        </w:rPr>
        <w:t>الاتحاد؛</w:t>
      </w:r>
    </w:p>
    <w:p w14:paraId="3E1A8C1B" w14:textId="77777777" w:rsidR="00895E68" w:rsidRPr="00895E68" w:rsidRDefault="001004CD" w:rsidP="00895E68">
      <w:pPr>
        <w:pStyle w:val="enumlev1"/>
        <w:rPr>
          <w:rtl/>
          <w:lang w:bidi="ar-SA"/>
        </w:rPr>
      </w:pPr>
      <w:r>
        <w:t>3</w:t>
      </w:r>
      <w:r>
        <w:rPr>
          <w:rtl/>
        </w:rPr>
        <w:tab/>
      </w:r>
      <w:r w:rsidR="00895E68" w:rsidRPr="00895E68">
        <w:rPr>
          <w:rtl/>
        </w:rPr>
        <w:t xml:space="preserve">تدعو الحاجة إلى مزيد من </w:t>
      </w:r>
      <w:r w:rsidR="00895E68" w:rsidRPr="00851C7F">
        <w:rPr>
          <w:b/>
          <w:bCs/>
          <w:rtl/>
        </w:rPr>
        <w:t>التركيز</w:t>
      </w:r>
      <w:r w:rsidR="00895E68" w:rsidRPr="00851C7F">
        <w:rPr>
          <w:rFonts w:hint="cs"/>
          <w:b/>
          <w:bCs/>
          <w:rtl/>
        </w:rPr>
        <w:t xml:space="preserve"> نحو</w:t>
      </w:r>
      <w:r w:rsidR="00895E68" w:rsidRPr="00851C7F">
        <w:rPr>
          <w:b/>
          <w:bCs/>
          <w:rtl/>
        </w:rPr>
        <w:t xml:space="preserve"> الخارج والابتكار والتجريب</w:t>
      </w:r>
      <w:r w:rsidR="00895E68" w:rsidRPr="00895E68">
        <w:rPr>
          <w:rtl/>
        </w:rPr>
        <w:t xml:space="preserve"> لدفع</w:t>
      </w:r>
      <w:r w:rsidR="00895E68" w:rsidRPr="00895E68">
        <w:t xml:space="preserve"> </w:t>
      </w:r>
      <w:r w:rsidR="00895E68" w:rsidRPr="00895E68">
        <w:rPr>
          <w:rtl/>
          <w:lang w:bidi="ar-SA"/>
        </w:rPr>
        <w:t xml:space="preserve">عجلة </w:t>
      </w:r>
      <w:r w:rsidR="00895E68" w:rsidRPr="00895E68">
        <w:rPr>
          <w:rtl/>
        </w:rPr>
        <w:t>التقدم والابتكار والتجريب والمجازفة، بما يتماشى مع ولاية الاتحاد؛</w:t>
      </w:r>
    </w:p>
    <w:p w14:paraId="2BD07038" w14:textId="0DD3A3DD" w:rsidR="00895E68" w:rsidRPr="00895E68" w:rsidRDefault="001004CD" w:rsidP="00895E68">
      <w:pPr>
        <w:pStyle w:val="enumlev1"/>
        <w:rPr>
          <w:rtl/>
          <w:lang w:bidi="ar-SA"/>
        </w:rPr>
      </w:pPr>
      <w:r>
        <w:t>4</w:t>
      </w:r>
      <w:r>
        <w:rPr>
          <w:rtl/>
        </w:rPr>
        <w:tab/>
      </w:r>
      <w:r w:rsidR="00895E68" w:rsidRPr="00895E68">
        <w:rPr>
          <w:rtl/>
        </w:rPr>
        <w:t xml:space="preserve">تدعو الحاجة إلى تعزيز </w:t>
      </w:r>
      <w:r w:rsidR="00895E68" w:rsidRPr="00851C7F">
        <w:rPr>
          <w:b/>
          <w:bCs/>
          <w:rtl/>
        </w:rPr>
        <w:t xml:space="preserve">كفاءة </w:t>
      </w:r>
      <w:r w:rsidR="00895E68" w:rsidRPr="00851C7F">
        <w:rPr>
          <w:rFonts w:hint="cs"/>
          <w:b/>
          <w:bCs/>
          <w:rtl/>
        </w:rPr>
        <w:t>الأعمال</w:t>
      </w:r>
      <w:r w:rsidR="00895E68" w:rsidRPr="00851C7F">
        <w:rPr>
          <w:b/>
          <w:bCs/>
          <w:rtl/>
        </w:rPr>
        <w:t xml:space="preserve"> التجارية وسرعة حركتها</w:t>
      </w:r>
      <w:r w:rsidR="00895E68" w:rsidRPr="00895E68">
        <w:rPr>
          <w:rtl/>
        </w:rPr>
        <w:t xml:space="preserve"> لتيسير </w:t>
      </w:r>
      <w:r w:rsidR="00895E68" w:rsidRPr="00895E68">
        <w:rPr>
          <w:rFonts w:hint="cs"/>
          <w:rtl/>
        </w:rPr>
        <w:t xml:space="preserve">قيام </w:t>
      </w:r>
      <w:r w:rsidR="00895E68" w:rsidRPr="00895E68">
        <w:rPr>
          <w:rtl/>
        </w:rPr>
        <w:t>نموذج تشغيل يركز على النتائج ومنضبط</w:t>
      </w:r>
      <w:r w:rsidR="00851C7F">
        <w:rPr>
          <w:rFonts w:hint="cs"/>
          <w:rtl/>
        </w:rPr>
        <w:t> </w:t>
      </w:r>
      <w:r w:rsidR="00895E68" w:rsidRPr="00895E68">
        <w:rPr>
          <w:rtl/>
        </w:rPr>
        <w:t>تشغيلياً؛</w:t>
      </w:r>
    </w:p>
    <w:p w14:paraId="51CF7829" w14:textId="000C0A5E" w:rsidR="001004CD" w:rsidRDefault="001004CD" w:rsidP="00E347D3">
      <w:pPr>
        <w:pStyle w:val="enumlev1"/>
        <w:rPr>
          <w:rtl/>
        </w:rPr>
      </w:pPr>
      <w:r>
        <w:t>5</w:t>
      </w:r>
      <w:r>
        <w:rPr>
          <w:rtl/>
        </w:rPr>
        <w:tab/>
      </w:r>
      <w:r w:rsidR="00E347D3" w:rsidRPr="00E347D3">
        <w:rPr>
          <w:rFonts w:hint="cs"/>
          <w:rtl/>
          <w:lang w:bidi="ar-SA"/>
        </w:rPr>
        <w:t xml:space="preserve">تقتضي </w:t>
      </w:r>
      <w:r w:rsidR="00E347D3" w:rsidRPr="00E347D3">
        <w:rPr>
          <w:rFonts w:hint="cs"/>
          <w:rtl/>
        </w:rPr>
        <w:t>ال</w:t>
      </w:r>
      <w:r w:rsidR="00E347D3" w:rsidRPr="00E347D3">
        <w:rPr>
          <w:rtl/>
        </w:rPr>
        <w:t>ضرورة أدوار</w:t>
      </w:r>
      <w:r w:rsidR="00E347D3" w:rsidRPr="00E347D3">
        <w:rPr>
          <w:rFonts w:hint="cs"/>
          <w:rtl/>
          <w:lang w:bidi="ar-SA"/>
        </w:rPr>
        <w:t>اً</w:t>
      </w:r>
      <w:r w:rsidR="00E347D3" w:rsidRPr="00E347D3">
        <w:rPr>
          <w:rtl/>
        </w:rPr>
        <w:t xml:space="preserve"> محددة بوضوح وتفويض المزيد من المسؤولية عن القرارات لتعزيز </w:t>
      </w:r>
      <w:r w:rsidR="00E347D3" w:rsidRPr="00851C7F">
        <w:rPr>
          <w:b/>
          <w:bCs/>
          <w:rtl/>
        </w:rPr>
        <w:t>المسؤولية</w:t>
      </w:r>
      <w:r w:rsidR="00E347D3" w:rsidRPr="00E347D3">
        <w:rPr>
          <w:rtl/>
        </w:rPr>
        <w:t xml:space="preserve"> </w:t>
      </w:r>
      <w:r w:rsidR="00E347D3" w:rsidRPr="00E347D3">
        <w:rPr>
          <w:rFonts w:hint="cs"/>
          <w:rtl/>
          <w:lang w:bidi="ar-SA"/>
        </w:rPr>
        <w:t>الشخصية</w:t>
      </w:r>
      <w:r w:rsidR="00851C7F">
        <w:rPr>
          <w:rFonts w:hint="eastAsia"/>
          <w:rtl/>
          <w:lang w:bidi="ar-SA"/>
        </w:rPr>
        <w:t> </w:t>
      </w:r>
      <w:r w:rsidR="00E347D3" w:rsidRPr="00851C7F">
        <w:rPr>
          <w:b/>
          <w:bCs/>
          <w:rtl/>
        </w:rPr>
        <w:t>والمساءلة</w:t>
      </w:r>
      <w:r w:rsidR="00E347D3" w:rsidRPr="00E347D3">
        <w:rPr>
          <w:rtl/>
        </w:rPr>
        <w:t>؛</w:t>
      </w:r>
    </w:p>
    <w:p w14:paraId="1F419144" w14:textId="4638F8C8" w:rsidR="001004CD" w:rsidRDefault="001004CD" w:rsidP="00E347D3">
      <w:pPr>
        <w:pStyle w:val="enumlev1"/>
        <w:rPr>
          <w:rtl/>
        </w:rPr>
      </w:pPr>
      <w:r>
        <w:t>6</w:t>
      </w:r>
      <w:r>
        <w:rPr>
          <w:rtl/>
        </w:rPr>
        <w:tab/>
      </w:r>
      <w:r w:rsidR="00E347D3" w:rsidRPr="00E347D3">
        <w:rPr>
          <w:rtl/>
        </w:rPr>
        <w:t xml:space="preserve">تحتاج </w:t>
      </w:r>
      <w:r w:rsidR="00E347D3" w:rsidRPr="00851C7F">
        <w:rPr>
          <w:b/>
          <w:bCs/>
          <w:rtl/>
        </w:rPr>
        <w:t>إدارة المواهب والأداء</w:t>
      </w:r>
      <w:r w:rsidR="00E347D3" w:rsidRPr="00E347D3">
        <w:rPr>
          <w:rtl/>
        </w:rPr>
        <w:t xml:space="preserve"> إلى </w:t>
      </w:r>
      <w:r w:rsidR="00E347D3" w:rsidRPr="00E347D3">
        <w:rPr>
          <w:rFonts w:hint="cs"/>
          <w:rtl/>
          <w:lang w:bidi="ar-SA"/>
        </w:rPr>
        <w:t>تحسين</w:t>
      </w:r>
      <w:r w:rsidR="00E347D3" w:rsidRPr="00E347D3">
        <w:rPr>
          <w:rtl/>
        </w:rPr>
        <w:t xml:space="preserve"> </w:t>
      </w:r>
      <w:r w:rsidR="00E347D3" w:rsidRPr="00E347D3">
        <w:rPr>
          <w:rFonts w:hint="cs"/>
          <w:rtl/>
          <w:lang w:bidi="ar-SA"/>
        </w:rPr>
        <w:t>تكريم</w:t>
      </w:r>
      <w:r w:rsidR="00E347D3" w:rsidRPr="00E347D3">
        <w:rPr>
          <w:rtl/>
        </w:rPr>
        <w:t xml:space="preserve"> ومكافأ</w:t>
      </w:r>
      <w:r w:rsidR="00E347D3" w:rsidRPr="00E347D3">
        <w:rPr>
          <w:rFonts w:hint="cs"/>
          <w:rtl/>
          <w:lang w:bidi="ar-SA"/>
        </w:rPr>
        <w:t>ة</w:t>
      </w:r>
      <w:r w:rsidR="00E347D3" w:rsidRPr="00E347D3">
        <w:rPr>
          <w:rtl/>
        </w:rPr>
        <w:t xml:space="preserve"> أفضل المساهمين</w:t>
      </w:r>
      <w:r w:rsidR="00E347D3" w:rsidRPr="00E347D3">
        <w:rPr>
          <w:rFonts w:hint="cs"/>
          <w:rtl/>
          <w:lang w:bidi="ar-SA"/>
        </w:rPr>
        <w:t xml:space="preserve"> لدينا</w:t>
      </w:r>
      <w:r w:rsidR="00E347D3">
        <w:rPr>
          <w:rFonts w:hint="cs"/>
          <w:rtl/>
        </w:rPr>
        <w:t>، وفي الوقت نفسه، المسارعة إلى</w:t>
      </w:r>
      <w:r w:rsidR="00E347D3" w:rsidRPr="00E347D3">
        <w:rPr>
          <w:rtl/>
        </w:rPr>
        <w:t xml:space="preserve"> معالجة قصور الأداء أو سوء السلوك</w:t>
      </w:r>
      <w:r w:rsidR="00E347D3">
        <w:rPr>
          <w:rFonts w:hint="cs"/>
          <w:rtl/>
        </w:rPr>
        <w:t>.</w:t>
      </w:r>
    </w:p>
    <w:p w14:paraId="78C4DF6F" w14:textId="3CD7FDB4" w:rsidR="001004CD" w:rsidRPr="005D1412" w:rsidRDefault="00895E68" w:rsidP="00895E68">
      <w:pPr>
        <w:pStyle w:val="Headingb"/>
        <w:rPr>
          <w:lang w:bidi="ar-SY"/>
        </w:rPr>
      </w:pPr>
      <w:r w:rsidRPr="00895E68">
        <w:rPr>
          <w:rtl/>
          <w:lang w:bidi="ar-SY"/>
        </w:rPr>
        <w:t>كيف يبدو النجاح:</w:t>
      </w:r>
    </w:p>
    <w:p w14:paraId="575C5830" w14:textId="77777777" w:rsidR="009019FE" w:rsidRPr="009019FE" w:rsidRDefault="008716C9" w:rsidP="00AB17F7">
      <w:pPr>
        <w:rPr>
          <w:rtl/>
          <w:lang w:bidi="ar-SY"/>
        </w:rPr>
      </w:pPr>
      <w:r w:rsidRPr="008716C9">
        <w:rPr>
          <w:b/>
          <w:bCs/>
          <w:rtl/>
          <w:lang w:bidi="ar-SY"/>
        </w:rPr>
        <w:t xml:space="preserve">البيئة والإدارة </w:t>
      </w:r>
      <w:r w:rsidRPr="008716C9">
        <w:rPr>
          <w:rFonts w:hint="cs"/>
          <w:b/>
          <w:bCs/>
          <w:rtl/>
          <w:lang w:bidi="ar-SY"/>
        </w:rPr>
        <w:t>التمكينية</w:t>
      </w:r>
      <w:r w:rsidR="001004CD" w:rsidRPr="005D1412">
        <w:rPr>
          <w:rFonts w:hint="cs"/>
          <w:b/>
          <w:bCs/>
          <w:rtl/>
          <w:lang w:bidi="ar-SY"/>
        </w:rPr>
        <w:t>:</w:t>
      </w:r>
      <w:r w:rsidR="001004CD">
        <w:rPr>
          <w:rFonts w:hint="cs"/>
          <w:rtl/>
          <w:lang w:bidi="ar-SY"/>
        </w:rPr>
        <w:t xml:space="preserve"> </w:t>
      </w:r>
      <w:r w:rsidR="009019FE" w:rsidRPr="009019FE">
        <w:rPr>
          <w:rFonts w:hint="cs"/>
          <w:rtl/>
          <w:lang w:bidi="ar-SY"/>
        </w:rPr>
        <w:t>تصبح</w:t>
      </w:r>
      <w:r w:rsidR="009019FE" w:rsidRPr="009019FE">
        <w:rPr>
          <w:rtl/>
          <w:lang w:bidi="ar-SY"/>
        </w:rPr>
        <w:t xml:space="preserve"> بيئة العمل وثقافة الإدارة في الاتحاد أكثر تمكيناً </w:t>
      </w:r>
      <w:r w:rsidR="009019FE" w:rsidRPr="009019FE">
        <w:rPr>
          <w:rFonts w:hint="cs"/>
          <w:rtl/>
          <w:lang w:bidi="ar-SY"/>
        </w:rPr>
        <w:t>ف</w:t>
      </w:r>
      <w:r w:rsidR="009019FE" w:rsidRPr="009019FE">
        <w:rPr>
          <w:rtl/>
          <w:lang w:bidi="ar-SY"/>
        </w:rPr>
        <w:t xml:space="preserve">تضمن </w:t>
      </w:r>
      <w:r w:rsidR="009019FE" w:rsidRPr="009019FE">
        <w:rPr>
          <w:rFonts w:hint="cs"/>
          <w:rtl/>
          <w:lang w:bidi="ar-SY"/>
        </w:rPr>
        <w:t>انخراط</w:t>
      </w:r>
      <w:r w:rsidR="009019FE" w:rsidRPr="009019FE">
        <w:rPr>
          <w:rtl/>
          <w:lang w:bidi="ar-SY"/>
        </w:rPr>
        <w:t xml:space="preserve"> الموظفين وأداء</w:t>
      </w:r>
      <w:r w:rsidR="009019FE" w:rsidRPr="009019FE">
        <w:rPr>
          <w:rFonts w:hint="cs"/>
          <w:rtl/>
          <w:lang w:bidi="ar-SY"/>
        </w:rPr>
        <w:t>هم</w:t>
      </w:r>
      <w:r w:rsidR="009019FE" w:rsidRPr="009019FE">
        <w:rPr>
          <w:rtl/>
          <w:lang w:bidi="ar-SY"/>
        </w:rPr>
        <w:t xml:space="preserve"> العالي و</w:t>
      </w:r>
      <w:r w:rsidR="009019FE" w:rsidRPr="009019FE">
        <w:rPr>
          <w:rFonts w:hint="cs"/>
          <w:rtl/>
          <w:lang w:bidi="ar-SY"/>
        </w:rPr>
        <w:t>عرضتهم ل</w:t>
      </w:r>
      <w:r w:rsidR="009019FE" w:rsidRPr="009019FE">
        <w:rPr>
          <w:rtl/>
          <w:lang w:bidi="ar-SY"/>
        </w:rPr>
        <w:t>لمساءلة</w:t>
      </w:r>
      <w:r w:rsidR="009019FE" w:rsidRPr="009019FE">
        <w:rPr>
          <w:rFonts w:hint="cs"/>
          <w:rtl/>
          <w:lang w:bidi="ar-SY"/>
        </w:rPr>
        <w:t>،</w:t>
      </w:r>
      <w:r w:rsidR="009019FE" w:rsidRPr="009019FE">
        <w:rPr>
          <w:rtl/>
          <w:lang w:bidi="ar-SY"/>
        </w:rPr>
        <w:t xml:space="preserve"> مع تحسن الأداء وممارسات إدارة قصور الأداء.</w:t>
      </w:r>
    </w:p>
    <w:p w14:paraId="01467AB7" w14:textId="6A5D0DA4" w:rsidR="001004CD" w:rsidRDefault="009019FE" w:rsidP="00AB17F7">
      <w:pPr>
        <w:rPr>
          <w:rtl/>
          <w:lang w:bidi="ar-SY"/>
        </w:rPr>
      </w:pPr>
      <w:r w:rsidRPr="009019FE">
        <w:rPr>
          <w:b/>
          <w:bCs/>
          <w:rtl/>
          <w:lang w:bidi="ar-SY"/>
        </w:rPr>
        <w:t>الهيكل المؤسسي الأمثل</w:t>
      </w:r>
      <w:r w:rsidR="001004CD" w:rsidRPr="005D1412">
        <w:rPr>
          <w:rFonts w:hint="cs"/>
          <w:b/>
          <w:bCs/>
          <w:rtl/>
          <w:lang w:bidi="ar-SY"/>
        </w:rPr>
        <w:t>:</w:t>
      </w:r>
      <w:r w:rsidR="001004CD">
        <w:rPr>
          <w:rFonts w:hint="cs"/>
          <w:rtl/>
          <w:lang w:bidi="ar-SY"/>
        </w:rPr>
        <w:t xml:space="preserve"> </w:t>
      </w:r>
      <w:r w:rsidRPr="009019FE">
        <w:rPr>
          <w:rtl/>
          <w:lang w:bidi="ar-SY"/>
        </w:rPr>
        <w:t>يعزز الهيكل المؤسسي ونموذج التشغيل الوضع الاستراتيجي للاتحاد في المستقبل ويزيدان الكفاءة إلى أقصى حد في تقديم عرض القيمة الخاص به.</w:t>
      </w:r>
    </w:p>
    <w:p w14:paraId="07DE7E66" w14:textId="4A724585" w:rsidR="001004CD" w:rsidRDefault="009019FE" w:rsidP="00AB17F7">
      <w:pPr>
        <w:rPr>
          <w:rtl/>
          <w:lang w:bidi="ar-SY"/>
        </w:rPr>
      </w:pPr>
      <w:r w:rsidRPr="009019FE">
        <w:rPr>
          <w:b/>
          <w:bCs/>
          <w:rtl/>
          <w:lang w:bidi="ar-SY"/>
        </w:rPr>
        <w:t>إدارة المواهب</w:t>
      </w:r>
      <w:r w:rsidR="001004CD" w:rsidRPr="005D1412">
        <w:rPr>
          <w:rFonts w:hint="cs"/>
          <w:b/>
          <w:bCs/>
          <w:rtl/>
          <w:lang w:bidi="ar-SY"/>
        </w:rPr>
        <w:t>:</w:t>
      </w:r>
      <w:r w:rsidR="001004CD">
        <w:rPr>
          <w:rFonts w:hint="cs"/>
          <w:rtl/>
          <w:lang w:bidi="ar-SY"/>
        </w:rPr>
        <w:t xml:space="preserve"> </w:t>
      </w:r>
      <w:r w:rsidRPr="009019FE">
        <w:rPr>
          <w:rtl/>
          <w:lang w:bidi="ar-SY"/>
        </w:rPr>
        <w:t xml:space="preserve">الاتحاد هو </w:t>
      </w:r>
      <w:r w:rsidRPr="009019FE">
        <w:rPr>
          <w:rFonts w:hint="cs"/>
          <w:rtl/>
          <w:lang w:bidi="ar-SY"/>
        </w:rPr>
        <w:t>رب</w:t>
      </w:r>
      <w:r w:rsidRPr="009019FE">
        <w:rPr>
          <w:rtl/>
          <w:lang w:bidi="ar-SY"/>
        </w:rPr>
        <w:t xml:space="preserve"> العمل </w:t>
      </w:r>
      <w:r w:rsidRPr="009019FE">
        <w:rPr>
          <w:rFonts w:hint="cs"/>
          <w:rtl/>
          <w:lang w:bidi="ar-SY"/>
        </w:rPr>
        <w:t>المفضَّل</w:t>
      </w:r>
      <w:r w:rsidRPr="009019FE">
        <w:rPr>
          <w:rtl/>
          <w:lang w:bidi="ar-SY"/>
        </w:rPr>
        <w:t xml:space="preserve"> وقادر على توظيف أفضل المواهب ودعمها وإدارتها وتمكينها والاحتفاظ بها، بما في ذلك زيادة مرونة العمل والتقدم الوظيفي.</w:t>
      </w:r>
    </w:p>
    <w:p w14:paraId="7AFC9468" w14:textId="77777777" w:rsidR="009019FE" w:rsidRPr="009019FE" w:rsidRDefault="009019FE" w:rsidP="00AB17F7">
      <w:pPr>
        <w:rPr>
          <w:rtl/>
          <w:lang w:bidi="ar-SY"/>
        </w:rPr>
      </w:pPr>
      <w:r w:rsidRPr="009019FE">
        <w:rPr>
          <w:b/>
          <w:bCs/>
          <w:rtl/>
          <w:lang w:bidi="ar-SY"/>
        </w:rPr>
        <w:t>ثقافة القيادة</w:t>
      </w:r>
      <w:r w:rsidR="001004CD" w:rsidRPr="005D1412">
        <w:rPr>
          <w:rFonts w:hint="cs"/>
          <w:b/>
          <w:bCs/>
          <w:rtl/>
          <w:lang w:bidi="ar-SY"/>
        </w:rPr>
        <w:t>:</w:t>
      </w:r>
      <w:r w:rsidR="001004CD">
        <w:rPr>
          <w:rFonts w:hint="cs"/>
          <w:rtl/>
          <w:lang w:bidi="ar-SY"/>
        </w:rPr>
        <w:t xml:space="preserve"> </w:t>
      </w:r>
      <w:r w:rsidRPr="009019FE">
        <w:rPr>
          <w:rtl/>
          <w:lang w:bidi="ar-SY"/>
        </w:rPr>
        <w:t>تقود القيادة الملهمة على جميع المستويات كيف</w:t>
      </w:r>
      <w:r w:rsidRPr="009019FE">
        <w:rPr>
          <w:rFonts w:hint="cs"/>
          <w:rtl/>
          <w:lang w:bidi="ar-SY"/>
        </w:rPr>
        <w:t>ية قيامنا</w:t>
      </w:r>
      <w:r w:rsidRPr="009019FE">
        <w:rPr>
          <w:rtl/>
          <w:lang w:bidi="ar-SY"/>
        </w:rPr>
        <w:t xml:space="preserve"> </w:t>
      </w:r>
      <w:r w:rsidRPr="009019FE">
        <w:rPr>
          <w:rFonts w:hint="cs"/>
          <w:rtl/>
          <w:lang w:bidi="ar-SY"/>
        </w:rPr>
        <w:t>بال</w:t>
      </w:r>
      <w:r w:rsidRPr="009019FE">
        <w:rPr>
          <w:rtl/>
          <w:lang w:bidi="ar-SY"/>
        </w:rPr>
        <w:t>إدار</w:t>
      </w:r>
      <w:r w:rsidRPr="009019FE">
        <w:rPr>
          <w:rFonts w:hint="cs"/>
          <w:rtl/>
          <w:lang w:bidi="ar-SY"/>
        </w:rPr>
        <w:t>ة</w:t>
      </w:r>
      <w:r w:rsidRPr="009019FE">
        <w:rPr>
          <w:rtl/>
          <w:lang w:bidi="ar-SY"/>
        </w:rPr>
        <w:t xml:space="preserve"> و</w:t>
      </w:r>
      <w:r w:rsidRPr="009019FE">
        <w:rPr>
          <w:rFonts w:hint="cs"/>
          <w:rtl/>
          <w:lang w:bidi="ar-SY"/>
        </w:rPr>
        <w:t>ال</w:t>
      </w:r>
      <w:r w:rsidRPr="009019FE">
        <w:rPr>
          <w:rtl/>
          <w:lang w:bidi="ar-SY"/>
        </w:rPr>
        <w:t>تشغيل والتواصل واتخاذ القرارات لدعم الموظفين في تحقيق أهدافهم.</w:t>
      </w:r>
    </w:p>
    <w:p w14:paraId="0E119C98" w14:textId="649150BC" w:rsidR="001004CD" w:rsidRDefault="009019FE" w:rsidP="00AB17F7">
      <w:pPr>
        <w:rPr>
          <w:rtl/>
          <w:lang w:bidi="ar-SY"/>
        </w:rPr>
      </w:pPr>
      <w:r w:rsidRPr="009019FE">
        <w:rPr>
          <w:b/>
          <w:bCs/>
          <w:rtl/>
          <w:lang w:bidi="ar-SY"/>
        </w:rPr>
        <w:t>السياسات والأطر</w:t>
      </w:r>
      <w:r w:rsidR="001004CD" w:rsidRPr="005D1412">
        <w:rPr>
          <w:rFonts w:hint="cs"/>
          <w:b/>
          <w:bCs/>
          <w:rtl/>
          <w:lang w:bidi="ar-SY"/>
        </w:rPr>
        <w:t>:</w:t>
      </w:r>
      <w:r w:rsidR="001004CD">
        <w:rPr>
          <w:rFonts w:hint="cs"/>
          <w:rtl/>
          <w:lang w:bidi="ar-SY"/>
        </w:rPr>
        <w:t xml:space="preserve"> </w:t>
      </w:r>
      <w:r w:rsidR="00131232" w:rsidRPr="00131232">
        <w:rPr>
          <w:rFonts w:hint="cs"/>
          <w:rtl/>
          <w:lang w:bidi="ar-SY"/>
        </w:rPr>
        <w:t>يصار إلى</w:t>
      </w:r>
      <w:r w:rsidR="00131232" w:rsidRPr="00131232">
        <w:rPr>
          <w:rtl/>
          <w:lang w:bidi="ar-SY"/>
        </w:rPr>
        <w:t xml:space="preserve"> تحديث سياسات وأطر الموارد البشرية </w:t>
      </w:r>
      <w:r w:rsidR="00131232" w:rsidRPr="00131232">
        <w:rPr>
          <w:rFonts w:hint="cs"/>
          <w:rtl/>
          <w:lang w:bidi="ar-SY"/>
        </w:rPr>
        <w:t>لترقى</w:t>
      </w:r>
      <w:r w:rsidR="00131232" w:rsidRPr="00131232">
        <w:rPr>
          <w:rtl/>
          <w:lang w:bidi="ar-SY"/>
        </w:rPr>
        <w:t xml:space="preserve"> </w:t>
      </w:r>
      <w:r w:rsidR="00131232" w:rsidRPr="00131232">
        <w:rPr>
          <w:rFonts w:hint="cs"/>
          <w:rtl/>
          <w:lang w:bidi="ar-SY"/>
        </w:rPr>
        <w:t>إلى مصاف</w:t>
      </w:r>
      <w:r w:rsidR="00131232" w:rsidRPr="00131232">
        <w:rPr>
          <w:rtl/>
          <w:lang w:bidi="ar-SY"/>
        </w:rPr>
        <w:t xml:space="preserve"> القوى العاملة المستقبلية، بما في ذلك </w:t>
      </w:r>
      <w:r w:rsidR="00131232" w:rsidRPr="00131232">
        <w:rPr>
          <w:rFonts w:hint="cs"/>
          <w:rtl/>
          <w:lang w:bidi="ar-SY"/>
        </w:rPr>
        <w:t>كف العمل</w:t>
      </w:r>
      <w:r w:rsidR="00131232" w:rsidRPr="00131232">
        <w:rPr>
          <w:rtl/>
          <w:lang w:bidi="ar-SY"/>
        </w:rPr>
        <w:t xml:space="preserve"> </w:t>
      </w:r>
      <w:r w:rsidR="00131232" w:rsidRPr="00131232">
        <w:rPr>
          <w:rFonts w:hint="cs"/>
          <w:rtl/>
          <w:lang w:bidi="ar-SY"/>
        </w:rPr>
        <w:t>ب</w:t>
      </w:r>
      <w:r w:rsidR="00131232" w:rsidRPr="00131232">
        <w:rPr>
          <w:rtl/>
          <w:lang w:bidi="ar-SY"/>
        </w:rPr>
        <w:t>القواعد والسياسات المتقادمة وتحسين إطار الكفاءات.</w:t>
      </w:r>
    </w:p>
    <w:p w14:paraId="54B11B4E" w14:textId="2878AC0D" w:rsidR="001004CD" w:rsidRDefault="00131232" w:rsidP="00131232">
      <w:pPr>
        <w:rPr>
          <w:rtl/>
          <w:lang w:bidi="ar-SY"/>
        </w:rPr>
      </w:pPr>
      <w:r w:rsidRPr="00131232">
        <w:rPr>
          <w:b/>
          <w:bCs/>
          <w:rtl/>
          <w:lang w:bidi="ar-SY"/>
        </w:rPr>
        <w:lastRenderedPageBreak/>
        <w:t>تحديث العمليات</w:t>
      </w:r>
      <w:r w:rsidR="001004CD" w:rsidRPr="005D1412">
        <w:rPr>
          <w:rFonts w:hint="cs"/>
          <w:b/>
          <w:bCs/>
          <w:rtl/>
          <w:lang w:bidi="ar-SY"/>
        </w:rPr>
        <w:t>:</w:t>
      </w:r>
      <w:r w:rsidR="001004CD">
        <w:rPr>
          <w:rFonts w:hint="cs"/>
          <w:rtl/>
          <w:lang w:bidi="ar-SY"/>
        </w:rPr>
        <w:t xml:space="preserve"> </w:t>
      </w:r>
      <w:r w:rsidRPr="00131232">
        <w:rPr>
          <w:rtl/>
          <w:lang w:bidi="ar-SY"/>
        </w:rPr>
        <w:t xml:space="preserve">تتيح العمليات المبسطة، المؤتمتة والرقمية بأقصى قدر ممكن، عمليات توظيف ذات كفاءة عالية لدورة الحياة الكاملة، فضلاً عن تسهيل قيام الاتحاد </w:t>
      </w:r>
      <w:r w:rsidRPr="00131232">
        <w:rPr>
          <w:rFonts w:hint="cs"/>
          <w:rtl/>
          <w:lang w:bidi="ar-SY"/>
        </w:rPr>
        <w:t>بحشد</w:t>
      </w:r>
      <w:r w:rsidRPr="00131232">
        <w:rPr>
          <w:rtl/>
          <w:lang w:bidi="ar-SY"/>
        </w:rPr>
        <w:t xml:space="preserve"> وبناء أفضل مجموعة ممكنة من المواهب.</w:t>
      </w:r>
    </w:p>
    <w:p w14:paraId="0838C197" w14:textId="6A6132B4" w:rsidR="00131232" w:rsidRPr="00131232" w:rsidRDefault="00131232" w:rsidP="00F64EE0">
      <w:pPr>
        <w:rPr>
          <w:rtl/>
          <w:lang w:bidi="ar-SY"/>
        </w:rPr>
      </w:pPr>
      <w:r w:rsidRPr="00131232">
        <w:rPr>
          <w:rtl/>
          <w:lang w:bidi="ar-SY"/>
        </w:rPr>
        <w:t>ويرد مزيد من التفاصيل في خطة تحول الموارد البشرية للاتحاد (</w:t>
      </w:r>
      <w:hyperlink r:id="rId38" w:history="1">
        <w:r w:rsidR="00F64EE0" w:rsidRPr="00852162">
          <w:rPr>
            <w:rStyle w:val="Hyperlink"/>
          </w:rPr>
          <w:t>C23/INF/13</w:t>
        </w:r>
      </w:hyperlink>
      <w:r w:rsidRPr="00131232">
        <w:rPr>
          <w:rtl/>
          <w:lang w:bidi="ar-SY"/>
        </w:rPr>
        <w:t>).</w:t>
      </w:r>
    </w:p>
    <w:p w14:paraId="7C69E6D2" w14:textId="3B95750D" w:rsidR="001004CD" w:rsidRPr="00F64EE0" w:rsidRDefault="001004CD" w:rsidP="00F64EE0">
      <w:pPr>
        <w:pStyle w:val="Heading1"/>
        <w:rPr>
          <w:rtl/>
        </w:rPr>
      </w:pPr>
      <w:r w:rsidRPr="00F64EE0">
        <w:t>5</w:t>
      </w:r>
      <w:r w:rsidRPr="00F64EE0">
        <w:rPr>
          <w:rtl/>
        </w:rPr>
        <w:tab/>
      </w:r>
      <w:r w:rsidR="00131232" w:rsidRPr="00F64EE0">
        <w:rPr>
          <w:rtl/>
        </w:rPr>
        <w:t>الإدارة المالية</w:t>
      </w:r>
    </w:p>
    <w:p w14:paraId="22F645E0" w14:textId="5254741B" w:rsidR="001004CD" w:rsidRDefault="00EC440E" w:rsidP="00F64EE0">
      <w:pPr>
        <w:rPr>
          <w:rtl/>
          <w:lang w:bidi="ar-SY"/>
        </w:rPr>
      </w:pPr>
      <w:r w:rsidRPr="00EC440E">
        <w:rPr>
          <w:rtl/>
          <w:lang w:bidi="ar-SY"/>
        </w:rPr>
        <w:t>حُددت القضايا الرئيسية التالية في استعراض الوظائف المالية (وفقاً للتعليمات الموجهة إلى الأمينة العامة بموجب قرار المجلس</w:t>
      </w:r>
      <w:r w:rsidR="00F64EE0">
        <w:rPr>
          <w:rFonts w:hint="cs"/>
          <w:rtl/>
          <w:lang w:bidi="ar-SY"/>
        </w:rPr>
        <w:t> </w:t>
      </w:r>
      <w:r w:rsidRPr="00EC440E">
        <w:rPr>
          <w:rtl/>
          <w:lang w:bidi="ar-SY"/>
        </w:rPr>
        <w:t>1412 (</w:t>
      </w:r>
      <w:hyperlink r:id="rId39" w:history="1">
        <w:r w:rsidR="00F64EE0" w:rsidRPr="00620DAE">
          <w:rPr>
            <w:rStyle w:val="Hyperlink"/>
            <w:rFonts w:eastAsia="Calibri" w:cs="Calibri"/>
          </w:rPr>
          <w:t>C23-EXT/6</w:t>
        </w:r>
      </w:hyperlink>
      <w:r w:rsidRPr="00EC440E">
        <w:rPr>
          <w:rtl/>
          <w:lang w:bidi="ar-SY"/>
        </w:rPr>
        <w:t>) لاتخاذ التدابير اللازمة لتعزيز الإدارة المالية وتقديم تقرير عن التدابير المتخذة إلى المجلس في</w:t>
      </w:r>
      <w:r w:rsidR="00F64EE0">
        <w:rPr>
          <w:rFonts w:hint="cs"/>
          <w:rtl/>
          <w:lang w:bidi="ar-SY"/>
        </w:rPr>
        <w:t> </w:t>
      </w:r>
      <w:r w:rsidRPr="00EC440E">
        <w:rPr>
          <w:rtl/>
          <w:lang w:bidi="ar-SY"/>
        </w:rPr>
        <w:t>دورته لعام 2023</w:t>
      </w:r>
      <w:r w:rsidR="00FC4DE2">
        <w:rPr>
          <w:rFonts w:hint="cs"/>
          <w:rtl/>
          <w:lang w:bidi="ar-SY"/>
        </w:rPr>
        <w:t>)</w:t>
      </w:r>
      <w:r w:rsidRPr="00EC440E">
        <w:rPr>
          <w:rtl/>
          <w:lang w:bidi="ar-SY"/>
        </w:rPr>
        <w:t>:</w:t>
      </w:r>
    </w:p>
    <w:p w14:paraId="324ABB12" w14:textId="50EA97AF" w:rsidR="001004CD" w:rsidRDefault="001004CD" w:rsidP="00EC440E">
      <w:pPr>
        <w:pStyle w:val="enumlev1"/>
        <w:rPr>
          <w:rtl/>
        </w:rPr>
      </w:pPr>
      <w:r>
        <w:t>1</w:t>
      </w:r>
      <w:r>
        <w:rPr>
          <w:rtl/>
        </w:rPr>
        <w:tab/>
      </w:r>
      <w:r w:rsidR="00EC440E" w:rsidRPr="00EC440E">
        <w:rPr>
          <w:rtl/>
        </w:rPr>
        <w:t xml:space="preserve">تحتاج </w:t>
      </w:r>
      <w:r w:rsidR="00EC440E" w:rsidRPr="00FC4DE2">
        <w:rPr>
          <w:b/>
          <w:bCs/>
          <w:rtl/>
        </w:rPr>
        <w:t>اللوائح والقواعد المالية</w:t>
      </w:r>
      <w:r w:rsidR="00EC440E" w:rsidRPr="00EC440E">
        <w:rPr>
          <w:rtl/>
        </w:rPr>
        <w:t xml:space="preserve"> للاتحاد </w:t>
      </w:r>
      <w:r w:rsidR="00EC440E" w:rsidRPr="00EC440E">
        <w:rPr>
          <w:rFonts w:hint="cs"/>
          <w:rtl/>
        </w:rPr>
        <w:t>ل</w:t>
      </w:r>
      <w:r w:rsidR="00EC440E" w:rsidRPr="00EC440E">
        <w:rPr>
          <w:rtl/>
        </w:rPr>
        <w:t>أن تتماشى مع أحدث الممارسات الفضلى في الإدارة المالية.</w:t>
      </w:r>
    </w:p>
    <w:p w14:paraId="77F766D8" w14:textId="3CF68C6B" w:rsidR="001004CD" w:rsidRDefault="001004CD" w:rsidP="00302FF3">
      <w:pPr>
        <w:pStyle w:val="enumlev1"/>
        <w:rPr>
          <w:rtl/>
        </w:rPr>
      </w:pPr>
      <w:r>
        <w:t>2</w:t>
      </w:r>
      <w:r>
        <w:rPr>
          <w:rtl/>
        </w:rPr>
        <w:tab/>
      </w:r>
      <w:r w:rsidR="00302FF3" w:rsidRPr="00302FF3">
        <w:rPr>
          <w:rtl/>
        </w:rPr>
        <w:t xml:space="preserve">يتعين وضع إطار للإدارة المالية وعملياتها وأنظمتها، بغية تعزيز </w:t>
      </w:r>
      <w:r w:rsidR="00302FF3" w:rsidRPr="00FC4DE2">
        <w:rPr>
          <w:b/>
          <w:bCs/>
          <w:rtl/>
        </w:rPr>
        <w:t>الإدارة القائمة على النتائج، والشفافية، والممارسات</w:t>
      </w:r>
      <w:r w:rsidR="00FC4DE2" w:rsidRPr="00FC4DE2">
        <w:rPr>
          <w:rFonts w:hint="cs"/>
          <w:b/>
          <w:bCs/>
          <w:rtl/>
        </w:rPr>
        <w:t> </w:t>
      </w:r>
      <w:r w:rsidR="00302FF3" w:rsidRPr="00FC4DE2">
        <w:rPr>
          <w:b/>
          <w:bCs/>
          <w:rtl/>
        </w:rPr>
        <w:t>المحاسبية</w:t>
      </w:r>
      <w:r w:rsidR="00302FF3" w:rsidRPr="00302FF3">
        <w:rPr>
          <w:rtl/>
        </w:rPr>
        <w:t xml:space="preserve"> (بما في ذلك تنفيذ المعايير المحاسبية الدولية للقطاع العام</w:t>
      </w:r>
      <w:r w:rsidR="00302FF3" w:rsidRPr="00302FF3">
        <w:rPr>
          <w:rFonts w:hint="cs"/>
          <w:rtl/>
          <w:lang w:bidi="ar-SA"/>
        </w:rPr>
        <w:t xml:space="preserve"> (</w:t>
      </w:r>
      <w:r w:rsidR="00302FF3" w:rsidRPr="00302FF3">
        <w:rPr>
          <w:lang w:val="en-GB"/>
        </w:rPr>
        <w:t>IPSAS</w:t>
      </w:r>
      <w:r w:rsidR="00302FF3" w:rsidRPr="00302FF3">
        <w:rPr>
          <w:rFonts w:hint="cs"/>
          <w:rtl/>
          <w:lang w:bidi="ar-SA"/>
        </w:rPr>
        <w:t>)</w:t>
      </w:r>
      <w:r w:rsidR="00302FF3" w:rsidRPr="00302FF3">
        <w:rPr>
          <w:rtl/>
        </w:rPr>
        <w:t xml:space="preserve">) </w:t>
      </w:r>
      <w:r w:rsidR="00302FF3" w:rsidRPr="00FC4DE2">
        <w:rPr>
          <w:b/>
          <w:bCs/>
          <w:rtl/>
        </w:rPr>
        <w:t>وتيسر المعلومات المالية في</w:t>
      </w:r>
      <w:r w:rsidR="00FC4DE2" w:rsidRPr="00FC4DE2">
        <w:rPr>
          <w:rFonts w:hint="cs"/>
          <w:b/>
          <w:bCs/>
          <w:rtl/>
        </w:rPr>
        <w:t> </w:t>
      </w:r>
      <w:r w:rsidR="00302FF3" w:rsidRPr="00FC4DE2">
        <w:rPr>
          <w:b/>
          <w:bCs/>
          <w:rtl/>
        </w:rPr>
        <w:t>الوقت</w:t>
      </w:r>
      <w:r w:rsidR="00FC4DE2" w:rsidRPr="00FC4DE2">
        <w:rPr>
          <w:rFonts w:hint="cs"/>
          <w:b/>
          <w:bCs/>
          <w:rtl/>
        </w:rPr>
        <w:t> </w:t>
      </w:r>
      <w:r w:rsidR="00302FF3" w:rsidRPr="00FC4DE2">
        <w:rPr>
          <w:b/>
          <w:bCs/>
          <w:rtl/>
        </w:rPr>
        <w:t>المناسب</w:t>
      </w:r>
      <w:r w:rsidR="00302FF3" w:rsidRPr="00302FF3">
        <w:rPr>
          <w:rtl/>
        </w:rPr>
        <w:t>؛</w:t>
      </w:r>
    </w:p>
    <w:p w14:paraId="69316D58" w14:textId="4C7A07EC" w:rsidR="001004CD" w:rsidRDefault="001004CD" w:rsidP="00302FF3">
      <w:pPr>
        <w:pStyle w:val="enumlev1"/>
        <w:rPr>
          <w:rtl/>
        </w:rPr>
      </w:pPr>
      <w:r>
        <w:t>3</w:t>
      </w:r>
      <w:r>
        <w:rPr>
          <w:rtl/>
        </w:rPr>
        <w:tab/>
      </w:r>
      <w:r w:rsidR="00302FF3" w:rsidRPr="00302FF3">
        <w:rPr>
          <w:rtl/>
        </w:rPr>
        <w:t xml:space="preserve">يحتاج </w:t>
      </w:r>
      <w:r w:rsidR="00302FF3" w:rsidRPr="00FC4DE2">
        <w:rPr>
          <w:b/>
          <w:bCs/>
          <w:rtl/>
        </w:rPr>
        <w:t>الهيكل المؤسسي</w:t>
      </w:r>
      <w:r w:rsidR="00302FF3" w:rsidRPr="00302FF3">
        <w:rPr>
          <w:rtl/>
        </w:rPr>
        <w:t xml:space="preserve"> لوظيفة الإدارة المالية إلى مواءمة مع </w:t>
      </w:r>
      <w:r w:rsidR="006977FD">
        <w:rPr>
          <w:rFonts w:hint="cs"/>
          <w:rtl/>
        </w:rPr>
        <w:t xml:space="preserve">أفضل </w:t>
      </w:r>
      <w:r w:rsidR="00302FF3" w:rsidRPr="00302FF3">
        <w:rPr>
          <w:rtl/>
        </w:rPr>
        <w:t>الممارسات</w:t>
      </w:r>
      <w:r w:rsidR="00302FF3" w:rsidRPr="00302FF3">
        <w:rPr>
          <w:rtl/>
          <w:lang w:bidi="ar-SA"/>
        </w:rPr>
        <w:t xml:space="preserve"> </w:t>
      </w:r>
      <w:r w:rsidR="00302FF3" w:rsidRPr="00302FF3">
        <w:rPr>
          <w:rtl/>
        </w:rPr>
        <w:t>في العمليات؛</w:t>
      </w:r>
    </w:p>
    <w:p w14:paraId="088F4019" w14:textId="77777777" w:rsidR="00302FF3" w:rsidRPr="00302FF3" w:rsidRDefault="001004CD" w:rsidP="00302FF3">
      <w:pPr>
        <w:pStyle w:val="enumlev1"/>
        <w:rPr>
          <w:rtl/>
        </w:rPr>
      </w:pPr>
      <w:r>
        <w:t>4</w:t>
      </w:r>
      <w:r>
        <w:rPr>
          <w:rtl/>
        </w:rPr>
        <w:tab/>
      </w:r>
      <w:r w:rsidR="00302FF3" w:rsidRPr="00302FF3">
        <w:rPr>
          <w:rtl/>
        </w:rPr>
        <w:t xml:space="preserve">يتعين أن تكون العمليات المالية ملائمة للغرض المقصود، </w:t>
      </w:r>
      <w:r w:rsidR="00302FF3" w:rsidRPr="00302FF3">
        <w:rPr>
          <w:rFonts w:hint="cs"/>
          <w:rtl/>
        </w:rPr>
        <w:t>فتصدر</w:t>
      </w:r>
      <w:r w:rsidR="00302FF3" w:rsidRPr="00302FF3">
        <w:rPr>
          <w:rtl/>
        </w:rPr>
        <w:t xml:space="preserve"> معلومات مالية </w:t>
      </w:r>
      <w:r w:rsidR="00302FF3" w:rsidRPr="00302FF3">
        <w:rPr>
          <w:rFonts w:hint="cs"/>
          <w:rtl/>
        </w:rPr>
        <w:t>يعتد بها</w:t>
      </w:r>
      <w:r w:rsidR="00302FF3" w:rsidRPr="00302FF3">
        <w:rPr>
          <w:rtl/>
        </w:rPr>
        <w:t xml:space="preserve"> في الوقت المناسب، </w:t>
      </w:r>
      <w:r w:rsidR="00302FF3" w:rsidRPr="00FC4DE2">
        <w:rPr>
          <w:b/>
          <w:bCs/>
          <w:rtl/>
        </w:rPr>
        <w:t>وتعزز اتخاذ القرار بشأن الإدارة المالية</w:t>
      </w:r>
      <w:r w:rsidR="00302FF3" w:rsidRPr="00302FF3">
        <w:rPr>
          <w:rtl/>
        </w:rPr>
        <w:t>.</w:t>
      </w:r>
    </w:p>
    <w:p w14:paraId="40E150DA" w14:textId="6AC1D00C" w:rsidR="001004CD" w:rsidRPr="005D1412" w:rsidRDefault="00131232" w:rsidP="00131232">
      <w:pPr>
        <w:pStyle w:val="Headingb"/>
        <w:rPr>
          <w:lang w:bidi="ar-SY"/>
        </w:rPr>
      </w:pPr>
      <w:r w:rsidRPr="00131232">
        <w:rPr>
          <w:rtl/>
          <w:lang w:bidi="ar-SY"/>
        </w:rPr>
        <w:t>كيف يبدو النجاح:</w:t>
      </w:r>
    </w:p>
    <w:p w14:paraId="1EE794D0" w14:textId="0BAFBEC1" w:rsidR="001004CD" w:rsidRDefault="00302FF3" w:rsidP="00302FF3">
      <w:pPr>
        <w:rPr>
          <w:rtl/>
          <w:lang w:bidi="ar-SY"/>
        </w:rPr>
      </w:pPr>
      <w:r w:rsidRPr="00302FF3">
        <w:rPr>
          <w:rFonts w:hint="cs"/>
          <w:b/>
          <w:bCs/>
          <w:rtl/>
          <w:lang w:bidi="ar-SY"/>
        </w:rPr>
        <w:t>المواءمة</w:t>
      </w:r>
      <w:r w:rsidRPr="00302FF3">
        <w:rPr>
          <w:b/>
          <w:bCs/>
          <w:rtl/>
          <w:lang w:bidi="ar-SY"/>
        </w:rPr>
        <w:t xml:space="preserve"> مع </w:t>
      </w:r>
      <w:r w:rsidR="00A7049F">
        <w:rPr>
          <w:rFonts w:hint="cs"/>
          <w:b/>
          <w:bCs/>
          <w:rtl/>
          <w:lang w:bidi="ar-SY"/>
        </w:rPr>
        <w:t xml:space="preserve">أفضل </w:t>
      </w:r>
      <w:r w:rsidRPr="00302FF3">
        <w:rPr>
          <w:b/>
          <w:bCs/>
          <w:rtl/>
          <w:lang w:bidi="ar-SY"/>
        </w:rPr>
        <w:t>ممارسات الإدارة المالية (اللوائح المالية والقواعد المالية للاتحاد الدولي للاتصالات)</w:t>
      </w:r>
      <w:r w:rsidR="001004CD" w:rsidRPr="005D1412">
        <w:rPr>
          <w:rFonts w:hint="cs"/>
          <w:b/>
          <w:bCs/>
          <w:rtl/>
          <w:lang w:bidi="ar-SY"/>
        </w:rPr>
        <w:t>:</w:t>
      </w:r>
      <w:r w:rsidR="001004CD">
        <w:rPr>
          <w:rFonts w:hint="cs"/>
          <w:rtl/>
          <w:lang w:bidi="ar-SY"/>
        </w:rPr>
        <w:t xml:space="preserve"> </w:t>
      </w:r>
      <w:r w:rsidRPr="00302FF3">
        <w:rPr>
          <w:rtl/>
          <w:lang w:bidi="ar-SY"/>
        </w:rPr>
        <w:t>من شأن ذلك أن يضمن إجراء العمليات المالية بطريقة تتسم بالكفاءة والفعالية وبما يتماشى مع المعايير الدولية.</w:t>
      </w:r>
    </w:p>
    <w:p w14:paraId="3544AC55" w14:textId="0040C1D7" w:rsidR="001004CD" w:rsidRDefault="00D23D63" w:rsidP="00D23D63">
      <w:pPr>
        <w:rPr>
          <w:rtl/>
          <w:lang w:bidi="ar-SY"/>
        </w:rPr>
      </w:pPr>
      <w:r w:rsidRPr="00D23D63">
        <w:rPr>
          <w:b/>
          <w:bCs/>
          <w:rtl/>
          <w:lang w:bidi="ar-SY"/>
        </w:rPr>
        <w:t>تعزيز الإدارة القائمة على النتائج (</w:t>
      </w:r>
      <w:r w:rsidRPr="00D23D63">
        <w:rPr>
          <w:b/>
          <w:bCs/>
          <w:lang w:bidi="ar-SY"/>
        </w:rPr>
        <w:t>RBM</w:t>
      </w:r>
      <w:r w:rsidRPr="00D23D63">
        <w:rPr>
          <w:b/>
          <w:bCs/>
          <w:rtl/>
          <w:lang w:bidi="ar-SY"/>
        </w:rPr>
        <w:t>)</w:t>
      </w:r>
      <w:r w:rsidR="001004CD" w:rsidRPr="005D1412">
        <w:rPr>
          <w:rFonts w:hint="cs"/>
          <w:b/>
          <w:bCs/>
          <w:rtl/>
          <w:lang w:bidi="ar-SY"/>
        </w:rPr>
        <w:t>:</w:t>
      </w:r>
      <w:r w:rsidR="001004CD">
        <w:rPr>
          <w:rFonts w:hint="cs"/>
          <w:rtl/>
          <w:lang w:bidi="ar-SY"/>
        </w:rPr>
        <w:t xml:space="preserve"> </w:t>
      </w:r>
      <w:r w:rsidRPr="00D23D63">
        <w:rPr>
          <w:rtl/>
          <w:lang w:bidi="ar-SY"/>
        </w:rPr>
        <w:t>من شأن تحسين إطار الإدارة القائمة على النتائج أن يمكن الاتحاد من تحسين القرارات المالية وتوزيع</w:t>
      </w:r>
      <w:r w:rsidRPr="00D23D63">
        <w:rPr>
          <w:rFonts w:hint="cs"/>
          <w:rtl/>
          <w:lang w:bidi="ar-SY"/>
        </w:rPr>
        <w:t>ات</w:t>
      </w:r>
      <w:r w:rsidRPr="00D23D63">
        <w:rPr>
          <w:rtl/>
          <w:lang w:bidi="ar-SY"/>
        </w:rPr>
        <w:t xml:space="preserve"> الموارد ال</w:t>
      </w:r>
      <w:r w:rsidRPr="00D23D63">
        <w:rPr>
          <w:rFonts w:hint="cs"/>
          <w:rtl/>
          <w:lang w:bidi="ar-SY"/>
        </w:rPr>
        <w:t>ت</w:t>
      </w:r>
      <w:r w:rsidRPr="00D23D63">
        <w:rPr>
          <w:rtl/>
          <w:lang w:bidi="ar-SY"/>
        </w:rPr>
        <w:t xml:space="preserve">ي </w:t>
      </w:r>
      <w:r w:rsidRPr="00D23D63">
        <w:rPr>
          <w:rFonts w:hint="cs"/>
          <w:rtl/>
          <w:lang w:bidi="ar-SY"/>
        </w:rPr>
        <w:t>ت</w:t>
      </w:r>
      <w:r w:rsidRPr="00D23D63">
        <w:rPr>
          <w:rtl/>
          <w:lang w:bidi="ar-SY"/>
        </w:rPr>
        <w:t>سترشد بالغايات والأهداف ومؤشرات الأداء، بما يؤدي إلى تحسين المساءلة وتحقيق النتائج المرجوة.</w:t>
      </w:r>
    </w:p>
    <w:p w14:paraId="2693F845" w14:textId="0916A063" w:rsidR="001004CD" w:rsidRDefault="00D23D63" w:rsidP="00D23D63">
      <w:pPr>
        <w:rPr>
          <w:rtl/>
          <w:lang w:bidi="ar-SY"/>
        </w:rPr>
      </w:pPr>
      <w:r w:rsidRPr="00D23D63">
        <w:rPr>
          <w:b/>
          <w:bCs/>
          <w:rtl/>
          <w:lang w:bidi="ar-SY"/>
        </w:rPr>
        <w:t>تعزيز الشفافية وتوفر المعلومات المالية</w:t>
      </w:r>
      <w:r w:rsidR="001004CD" w:rsidRPr="005D1412">
        <w:rPr>
          <w:rFonts w:hint="cs"/>
          <w:b/>
          <w:bCs/>
          <w:rtl/>
          <w:lang w:bidi="ar-SY"/>
        </w:rPr>
        <w:t>:</w:t>
      </w:r>
      <w:r w:rsidR="001004CD">
        <w:rPr>
          <w:rFonts w:hint="cs"/>
          <w:rtl/>
          <w:lang w:bidi="ar-SY"/>
        </w:rPr>
        <w:t xml:space="preserve"> </w:t>
      </w:r>
      <w:r w:rsidRPr="00D23D63">
        <w:rPr>
          <w:rtl/>
          <w:lang w:bidi="ar-SY"/>
        </w:rPr>
        <w:t xml:space="preserve">من شأن وضع ممارسات إدارية مالية </w:t>
      </w:r>
      <w:r w:rsidRPr="00D23D63">
        <w:rPr>
          <w:rFonts w:hint="cs"/>
          <w:rtl/>
          <w:lang w:bidi="ar-SY"/>
        </w:rPr>
        <w:t>حصينة</w:t>
      </w:r>
      <w:r w:rsidRPr="00D23D63">
        <w:rPr>
          <w:rtl/>
          <w:lang w:bidi="ar-SY"/>
        </w:rPr>
        <w:t xml:space="preserve"> أن يؤدي إلى زيادة الشفافية في العمليات المالية. ويشمل ذلك تقديم تقارير دقيقة وفي الوقت المناسب إلى أصحاب المصلحة بشأن البيانات المالية وإمكانية النفاذ إليها. ومن شأن المعلومات المالية الشفافة أن تعزز المساءلة وتمك</w:t>
      </w:r>
      <w:r w:rsidRPr="00D23D63">
        <w:rPr>
          <w:rFonts w:hint="cs"/>
          <w:rtl/>
          <w:lang w:bidi="ar-SY"/>
        </w:rPr>
        <w:t>ِّ</w:t>
      </w:r>
      <w:r w:rsidRPr="00D23D63">
        <w:rPr>
          <w:rtl/>
          <w:lang w:bidi="ar-SY"/>
        </w:rPr>
        <w:t>ن من اتخاذ قرارات مستنيرة.</w:t>
      </w:r>
    </w:p>
    <w:p w14:paraId="15A83C2C" w14:textId="4A933C29" w:rsidR="001004CD" w:rsidRDefault="00D23D63" w:rsidP="00AF7442">
      <w:pPr>
        <w:rPr>
          <w:rtl/>
          <w:lang w:bidi="ar-SY"/>
        </w:rPr>
      </w:pPr>
      <w:r w:rsidRPr="00D23D63">
        <w:rPr>
          <w:b/>
          <w:bCs/>
          <w:rtl/>
          <w:lang w:bidi="ar-SY"/>
        </w:rPr>
        <w:t>مواءمة الهيكل المؤسسي والعمليات</w:t>
      </w:r>
      <w:r w:rsidR="001004CD" w:rsidRPr="005D1412">
        <w:rPr>
          <w:rFonts w:hint="cs"/>
          <w:b/>
          <w:bCs/>
          <w:rtl/>
          <w:lang w:bidi="ar-SY"/>
        </w:rPr>
        <w:t>:</w:t>
      </w:r>
      <w:r w:rsidR="001004CD">
        <w:rPr>
          <w:rFonts w:hint="cs"/>
          <w:rtl/>
          <w:lang w:bidi="ar-SY"/>
        </w:rPr>
        <w:t xml:space="preserve"> </w:t>
      </w:r>
      <w:r w:rsidR="00AF7442" w:rsidRPr="00AF7442">
        <w:rPr>
          <w:rtl/>
          <w:lang w:bidi="ar-SY"/>
        </w:rPr>
        <w:t xml:space="preserve">ويعني ذلك ضمان وضوح الأدوار والمسؤوليات </w:t>
      </w:r>
      <w:r w:rsidR="00AF7442" w:rsidRPr="00AF7442">
        <w:rPr>
          <w:rFonts w:hint="cs"/>
          <w:rtl/>
          <w:lang w:bidi="ar-SY"/>
        </w:rPr>
        <w:t>والتراتبيات الوظيفية</w:t>
      </w:r>
      <w:r w:rsidR="00AF7442" w:rsidRPr="00AF7442">
        <w:rPr>
          <w:rtl/>
          <w:lang w:bidi="ar-SY"/>
        </w:rPr>
        <w:t xml:space="preserve">، فضلاً عن عمليات تتسم بالكفاءة </w:t>
      </w:r>
      <w:r w:rsidR="00AF7442" w:rsidRPr="00AF7442">
        <w:rPr>
          <w:rFonts w:hint="cs"/>
          <w:rtl/>
          <w:lang w:bidi="ar-SY"/>
        </w:rPr>
        <w:t>والترشيد</w:t>
      </w:r>
      <w:r w:rsidR="00AF7442" w:rsidRPr="00AF7442">
        <w:rPr>
          <w:rtl/>
          <w:lang w:bidi="ar-SY"/>
        </w:rPr>
        <w:t xml:space="preserve"> تحقق الحد الأمثل من </w:t>
      </w:r>
      <w:r w:rsidR="00AF7442" w:rsidRPr="00AF7442">
        <w:rPr>
          <w:rFonts w:hint="cs"/>
          <w:rtl/>
          <w:lang w:bidi="ar-SY"/>
        </w:rPr>
        <w:t>توزيع</w:t>
      </w:r>
      <w:r w:rsidR="00AF7442" w:rsidRPr="00AF7442">
        <w:rPr>
          <w:rtl/>
          <w:lang w:bidi="ar-SY"/>
        </w:rPr>
        <w:t xml:space="preserve"> الموارد وتقلل الازدواجية</w:t>
      </w:r>
      <w:r w:rsidR="00AF7442" w:rsidRPr="00AF7442">
        <w:rPr>
          <w:rFonts w:hint="cs"/>
          <w:rtl/>
          <w:lang w:bidi="ar-SY"/>
        </w:rPr>
        <w:t xml:space="preserve"> إلى أدنى حد</w:t>
      </w:r>
      <w:r w:rsidR="00AF7442" w:rsidRPr="00AF7442">
        <w:rPr>
          <w:rtl/>
          <w:lang w:bidi="ar-SY"/>
        </w:rPr>
        <w:t xml:space="preserve"> وتعزز التعاون والتواصل.</w:t>
      </w:r>
    </w:p>
    <w:p w14:paraId="64D8082F" w14:textId="77777777" w:rsidR="00AF7442" w:rsidRPr="00AF7442" w:rsidRDefault="00AF7442" w:rsidP="00AF7442">
      <w:pPr>
        <w:rPr>
          <w:rtl/>
          <w:lang w:bidi="ar-SY"/>
        </w:rPr>
      </w:pPr>
      <w:r w:rsidRPr="00AF7442">
        <w:rPr>
          <w:b/>
          <w:bCs/>
          <w:rtl/>
          <w:lang w:bidi="ar-SY"/>
        </w:rPr>
        <w:t xml:space="preserve">معلومات مالية </w:t>
      </w:r>
      <w:r>
        <w:rPr>
          <w:rFonts w:hint="cs"/>
          <w:b/>
          <w:bCs/>
          <w:rtl/>
          <w:lang w:bidi="ar-SY"/>
        </w:rPr>
        <w:t>يعتد بها</w:t>
      </w:r>
      <w:r w:rsidRPr="00AF7442">
        <w:rPr>
          <w:b/>
          <w:bCs/>
          <w:rtl/>
          <w:lang w:bidi="ar-SY"/>
        </w:rPr>
        <w:t xml:space="preserve"> و</w:t>
      </w:r>
      <w:r>
        <w:rPr>
          <w:rFonts w:hint="cs"/>
          <w:b/>
          <w:bCs/>
          <w:rtl/>
          <w:lang w:bidi="ar-SY"/>
        </w:rPr>
        <w:t>حسنة التوقيت</w:t>
      </w:r>
      <w:r w:rsidR="001004CD" w:rsidRPr="005D1412">
        <w:rPr>
          <w:rFonts w:hint="cs"/>
          <w:b/>
          <w:bCs/>
          <w:rtl/>
          <w:lang w:bidi="ar-SY"/>
        </w:rPr>
        <w:t>:</w:t>
      </w:r>
      <w:r w:rsidR="001004CD">
        <w:rPr>
          <w:rFonts w:hint="cs"/>
          <w:rtl/>
          <w:lang w:bidi="ar-SY"/>
        </w:rPr>
        <w:t xml:space="preserve"> </w:t>
      </w:r>
      <w:r w:rsidRPr="00AF7442">
        <w:rPr>
          <w:rtl/>
          <w:lang w:bidi="ar-SY"/>
        </w:rPr>
        <w:t xml:space="preserve">ينبغي أن </w:t>
      </w:r>
      <w:r w:rsidRPr="00AF7442">
        <w:rPr>
          <w:rFonts w:hint="cs"/>
          <w:rtl/>
          <w:lang w:bidi="ar-SY"/>
        </w:rPr>
        <w:t>تتمكن</w:t>
      </w:r>
      <w:r w:rsidRPr="00AF7442">
        <w:rPr>
          <w:rtl/>
          <w:lang w:bidi="ar-SY"/>
        </w:rPr>
        <w:t xml:space="preserve"> العمليات المالية </w:t>
      </w:r>
      <w:r w:rsidRPr="00AF7442">
        <w:rPr>
          <w:rFonts w:hint="cs"/>
          <w:rtl/>
          <w:lang w:bidi="ar-SY"/>
        </w:rPr>
        <w:t>ضمن</w:t>
      </w:r>
      <w:r w:rsidRPr="00AF7442">
        <w:rPr>
          <w:rtl/>
          <w:lang w:bidi="ar-SY"/>
        </w:rPr>
        <w:t xml:space="preserve"> الاتحاد </w:t>
      </w:r>
      <w:r w:rsidRPr="00AF7442">
        <w:rPr>
          <w:rFonts w:hint="cs"/>
          <w:rtl/>
          <w:lang w:bidi="ar-SY"/>
        </w:rPr>
        <w:t>من</w:t>
      </w:r>
      <w:r w:rsidRPr="00AF7442">
        <w:rPr>
          <w:rtl/>
          <w:lang w:bidi="ar-SY"/>
        </w:rPr>
        <w:t xml:space="preserve"> توليد معلومات مالية دقيقة في الوقت المناسب. ويشمل ذلك الميزنة في الوقت المناسب والإبلاغ المالي والتحليل، بما يمكن من اتخاذ قرارات مستنيرة في الإدارة المالية على جميع مستويات المنظمة.</w:t>
      </w:r>
    </w:p>
    <w:p w14:paraId="1A6C2685" w14:textId="068BB4E5" w:rsidR="00AF7442" w:rsidRPr="00AF7442" w:rsidRDefault="00AF7442" w:rsidP="00AF7442">
      <w:pPr>
        <w:rPr>
          <w:rtl/>
          <w:lang w:bidi="ar-SY"/>
        </w:rPr>
      </w:pPr>
      <w:r w:rsidRPr="00AF7442">
        <w:rPr>
          <w:rtl/>
          <w:lang w:bidi="ar-SY"/>
        </w:rPr>
        <w:t>ويرد مزيد من التفاصيل في خطة تحول الإدارة المالية للاتحاد (</w:t>
      </w:r>
      <w:hyperlink r:id="rId40" w:history="1">
        <w:r w:rsidR="00384C3E" w:rsidRPr="00263AC0">
          <w:rPr>
            <w:rStyle w:val="Hyperlink"/>
          </w:rPr>
          <w:t>C23/50</w:t>
        </w:r>
      </w:hyperlink>
      <w:r w:rsidRPr="00AF7442">
        <w:rPr>
          <w:rtl/>
          <w:lang w:bidi="ar-SY"/>
        </w:rPr>
        <w:t>).</w:t>
      </w:r>
    </w:p>
    <w:p w14:paraId="515509F4" w14:textId="3A570B2E" w:rsidR="001004CD" w:rsidRPr="00384C3E" w:rsidRDefault="001004CD" w:rsidP="00384C3E">
      <w:pPr>
        <w:pStyle w:val="Heading1"/>
        <w:rPr>
          <w:rtl/>
        </w:rPr>
      </w:pPr>
      <w:r w:rsidRPr="00384C3E">
        <w:t>6</w:t>
      </w:r>
      <w:r w:rsidRPr="00384C3E">
        <w:rPr>
          <w:rtl/>
        </w:rPr>
        <w:tab/>
      </w:r>
      <w:r w:rsidR="00AF7442" w:rsidRPr="00384C3E">
        <w:rPr>
          <w:rtl/>
        </w:rPr>
        <w:t>تحول أنظمة وأدوات تكنولوجيا المعلومات</w:t>
      </w:r>
    </w:p>
    <w:p w14:paraId="68B711C0" w14:textId="22B6C093" w:rsidR="001004CD" w:rsidRDefault="00B03B61" w:rsidP="00384C3E">
      <w:pPr>
        <w:rPr>
          <w:rtl/>
          <w:lang w:bidi="ar-SY"/>
        </w:rPr>
      </w:pPr>
      <w:r w:rsidRPr="00B03B61">
        <w:rPr>
          <w:rFonts w:hint="cs"/>
          <w:rtl/>
          <w:lang w:bidi="ar-EG"/>
        </w:rPr>
        <w:t xml:space="preserve">إن </w:t>
      </w:r>
      <w:r w:rsidRPr="00E775BF">
        <w:rPr>
          <w:rtl/>
          <w:lang w:bidi="ar-SY"/>
        </w:rPr>
        <w:t xml:space="preserve">قدرات الاتحاد ليست ممكّنة رقمياً بما يكفي </w:t>
      </w:r>
      <w:r w:rsidRPr="00B03B61">
        <w:rPr>
          <w:rtl/>
          <w:lang w:bidi="ar-SY"/>
        </w:rPr>
        <w:t xml:space="preserve">لإنجاز </w:t>
      </w:r>
      <w:r w:rsidRPr="00E775BF">
        <w:rPr>
          <w:rtl/>
          <w:lang w:bidi="ar-SY"/>
        </w:rPr>
        <w:t>ولاية الاتحاد وأهدافه الأساسية بطريقة فعالة ومستدامة مالياً.</w:t>
      </w:r>
      <w:r w:rsidRPr="00B03B61">
        <w:rPr>
          <w:rtl/>
          <w:lang w:bidi="ar-SY"/>
        </w:rPr>
        <w:t xml:space="preserve"> وقد حُددت مجالات التركيز الرئيسية التالية في إطار مشروع خارطة طريق تحول تكنولوجيا المعلومات (</w:t>
      </w:r>
      <w:hyperlink r:id="rId41" w:history="1">
        <w:r w:rsidR="00384C3E" w:rsidRPr="00263AC0">
          <w:rPr>
            <w:rStyle w:val="Hyperlink"/>
          </w:rPr>
          <w:t>C23/INF/11</w:t>
        </w:r>
      </w:hyperlink>
      <w:r w:rsidRPr="00B03B61">
        <w:rPr>
          <w:rtl/>
          <w:lang w:bidi="ar-SY"/>
        </w:rPr>
        <w:t>):</w:t>
      </w:r>
    </w:p>
    <w:p w14:paraId="0E943A15" w14:textId="4D1379EE" w:rsidR="001004CD" w:rsidRDefault="001004CD" w:rsidP="00B03B61">
      <w:pPr>
        <w:pStyle w:val="enumlev1"/>
        <w:rPr>
          <w:rtl/>
        </w:rPr>
      </w:pPr>
      <w:r>
        <w:t>1</w:t>
      </w:r>
      <w:r>
        <w:rPr>
          <w:rtl/>
        </w:rPr>
        <w:tab/>
      </w:r>
      <w:r w:rsidR="00B03B61" w:rsidRPr="00384C3E">
        <w:rPr>
          <w:b/>
          <w:bCs/>
          <w:rtl/>
        </w:rPr>
        <w:t>التركيز على التميز التشغيلي</w:t>
      </w:r>
      <w:r w:rsidR="00B03B61" w:rsidRPr="00B03B61">
        <w:rPr>
          <w:rtl/>
        </w:rPr>
        <w:t xml:space="preserve"> من خلال تحسين العمليات</w:t>
      </w:r>
      <w:r w:rsidR="00B03B61" w:rsidRPr="00B03B61">
        <w:rPr>
          <w:rFonts w:hint="cs"/>
          <w:rtl/>
          <w:lang w:bidi="ar-SA"/>
        </w:rPr>
        <w:t xml:space="preserve"> على النحو الأمثل</w:t>
      </w:r>
      <w:r w:rsidR="00B03B61" w:rsidRPr="00B03B61">
        <w:rPr>
          <w:rtl/>
        </w:rPr>
        <w:t xml:space="preserve"> وزيادة الضوابط المالية وترشيد أدوات تكنولوجيا المعلومات وإدارة تكنولوجيا المعلومات على مستوى الاتحاد والإدارة الفعالة للمخاطر. وتتسم القدرات الرقمية الحديثة بأهمية حاسمة في تحقيق التميز المؤسسي (</w:t>
      </w:r>
      <w:r w:rsidR="00B03B61" w:rsidRPr="00B03B61">
        <w:rPr>
          <w:rFonts w:hint="cs"/>
          <w:rtl/>
          <w:lang w:bidi="ar-SA"/>
        </w:rPr>
        <w:t>من قبيل</w:t>
      </w:r>
      <w:r w:rsidR="00B03B61" w:rsidRPr="00B03B61">
        <w:rPr>
          <w:rtl/>
        </w:rPr>
        <w:t xml:space="preserve"> توفر البيانات وكفاءة العمليات وحماية أصول الاتحاد). وينطبق ذلك على مقر الاتحاد وعملياته الميدانية.</w:t>
      </w:r>
    </w:p>
    <w:p w14:paraId="6784FC7C" w14:textId="15142C81" w:rsidR="001004CD" w:rsidRDefault="001004CD" w:rsidP="00B263EE">
      <w:pPr>
        <w:pStyle w:val="enumlev1"/>
        <w:rPr>
          <w:rtl/>
        </w:rPr>
      </w:pPr>
      <w:r>
        <w:lastRenderedPageBreak/>
        <w:t>2</w:t>
      </w:r>
      <w:r>
        <w:rPr>
          <w:rtl/>
        </w:rPr>
        <w:tab/>
      </w:r>
      <w:r w:rsidR="00B03B61" w:rsidRPr="00384C3E">
        <w:rPr>
          <w:b/>
          <w:bCs/>
          <w:rtl/>
        </w:rPr>
        <w:t>تمكين استراتيجية تعبئة الموارد</w:t>
      </w:r>
      <w:r w:rsidR="00B03B61" w:rsidRPr="00B03B61">
        <w:rPr>
          <w:rtl/>
        </w:rPr>
        <w:t xml:space="preserve"> من خلال إشراك الأعضاء الحاليين والمحتملين</w:t>
      </w:r>
      <w:r w:rsidR="00B03B61" w:rsidRPr="00B03B61">
        <w:rPr>
          <w:rtl/>
          <w:lang w:bidi="ar-SA"/>
        </w:rPr>
        <w:t xml:space="preserve"> </w:t>
      </w:r>
      <w:r w:rsidR="00B03B61" w:rsidRPr="00E775BF">
        <w:rPr>
          <w:rtl/>
        </w:rPr>
        <w:t>وتنشيطهم</w:t>
      </w:r>
      <w:r w:rsidR="00B03B61" w:rsidRPr="00B03B61">
        <w:rPr>
          <w:rtl/>
        </w:rPr>
        <w:t xml:space="preserve"> </w:t>
      </w:r>
      <w:r w:rsidR="00B03B61" w:rsidRPr="00B03B61">
        <w:rPr>
          <w:rFonts w:hint="cs"/>
          <w:rtl/>
          <w:lang w:bidi="ar-SA"/>
        </w:rPr>
        <w:t>بتقديم</w:t>
      </w:r>
      <w:r w:rsidR="00B03B61" w:rsidRPr="00B03B61">
        <w:rPr>
          <w:rtl/>
        </w:rPr>
        <w:t xml:space="preserve"> قيمة استثنائية من خلال خدمات ومنتجات الاتحاد مع ضمان تجربة متميزة للعملاء.</w:t>
      </w:r>
      <w:r w:rsidR="008E1B03" w:rsidRPr="008E1B03">
        <w:rPr>
          <w:rFonts w:hint="cs"/>
          <w:rtl/>
        </w:rPr>
        <w:t xml:space="preserve"> وتستدعي</w:t>
      </w:r>
      <w:r w:rsidR="008E1B03" w:rsidRPr="00E775BF">
        <w:rPr>
          <w:rtl/>
        </w:rPr>
        <w:t xml:space="preserve"> </w:t>
      </w:r>
      <w:r w:rsidR="008E1B03" w:rsidRPr="008E1B03">
        <w:rPr>
          <w:rtl/>
        </w:rPr>
        <w:t xml:space="preserve">استراتيجية تعبئة الموارد تغييرات كبيرة في حلول تكنولوجيا المعلومات لدعم إدارة حسابات الاتحاد </w:t>
      </w:r>
      <w:r w:rsidR="008E1B03" w:rsidRPr="008E1B03">
        <w:rPr>
          <w:rFonts w:hint="cs"/>
          <w:rtl/>
          <w:lang w:bidi="ar-SA"/>
        </w:rPr>
        <w:t xml:space="preserve">الواحد </w:t>
      </w:r>
      <w:r w:rsidR="008E1B03" w:rsidRPr="008E1B03">
        <w:rPr>
          <w:rtl/>
        </w:rPr>
        <w:t>وتطوير أعمال</w:t>
      </w:r>
      <w:r w:rsidR="008E1B03" w:rsidRPr="008E1B03">
        <w:rPr>
          <w:rFonts w:hint="cs"/>
          <w:rtl/>
          <w:lang w:bidi="ar-SA"/>
        </w:rPr>
        <w:t>ه</w:t>
      </w:r>
      <w:r w:rsidR="008E1B03" w:rsidRPr="008E1B03">
        <w:rPr>
          <w:rtl/>
        </w:rPr>
        <w:t xml:space="preserve"> على نحو منسق وفعال، وكذلك عرض صورة حديثة للاتحاد </w:t>
      </w:r>
      <w:r w:rsidR="008E1B03" w:rsidRPr="008E1B03">
        <w:rPr>
          <w:rFonts w:hint="cs"/>
          <w:rtl/>
          <w:lang w:bidi="ar-SA"/>
        </w:rPr>
        <w:t>الواحد أمام ا</w:t>
      </w:r>
      <w:r w:rsidR="008E1B03" w:rsidRPr="008E1B03">
        <w:rPr>
          <w:rtl/>
        </w:rPr>
        <w:t xml:space="preserve">لجمهور الخارجي. ويجب أن يعالج الاتحاد الطريقة التي يعمل بها كمنظمة مع أعضائه وموظفيه والجهات المانحة ودوائر الصناعة بأساليب حديثة </w:t>
      </w:r>
      <w:r w:rsidR="008E1B03" w:rsidRPr="00E775BF">
        <w:rPr>
          <w:rtl/>
        </w:rPr>
        <w:t>وجذابة</w:t>
      </w:r>
      <w:r w:rsidR="008E1B03" w:rsidRPr="008E1B03">
        <w:rPr>
          <w:rtl/>
        </w:rPr>
        <w:t xml:space="preserve">. </w:t>
      </w:r>
      <w:r w:rsidR="00B263EE" w:rsidRPr="00B263EE">
        <w:rPr>
          <w:rtl/>
        </w:rPr>
        <w:t xml:space="preserve">ويجب أن </w:t>
      </w:r>
      <w:r w:rsidR="00B263EE" w:rsidRPr="00B263EE">
        <w:rPr>
          <w:rFonts w:hint="cs"/>
          <w:rtl/>
          <w:lang w:bidi="ar-SA"/>
        </w:rPr>
        <w:t>ي</w:t>
      </w:r>
      <w:r w:rsidR="00B263EE" w:rsidRPr="00B263EE">
        <w:rPr>
          <w:rtl/>
        </w:rPr>
        <w:t xml:space="preserve">بقى </w:t>
      </w:r>
      <w:r w:rsidR="00B263EE" w:rsidRPr="00B263EE">
        <w:rPr>
          <w:rFonts w:hint="cs"/>
          <w:rtl/>
          <w:lang w:bidi="ar-SA"/>
        </w:rPr>
        <w:t>قريب</w:t>
      </w:r>
      <w:r w:rsidR="00B263EE" w:rsidRPr="00B263EE">
        <w:rPr>
          <w:rtl/>
        </w:rPr>
        <w:t xml:space="preserve"> </w:t>
      </w:r>
      <w:r w:rsidR="00B263EE" w:rsidRPr="00B263EE">
        <w:rPr>
          <w:rFonts w:hint="cs"/>
          <w:rtl/>
          <w:lang w:bidi="ar-SA"/>
        </w:rPr>
        <w:t>ال</w:t>
      </w:r>
      <w:r w:rsidR="00B263EE" w:rsidRPr="00B263EE">
        <w:rPr>
          <w:rtl/>
        </w:rPr>
        <w:t>صلة وقادر</w:t>
      </w:r>
      <w:r w:rsidR="00B263EE" w:rsidRPr="00B263EE">
        <w:rPr>
          <w:rFonts w:hint="cs"/>
          <w:rtl/>
          <w:lang w:bidi="ar-SA"/>
        </w:rPr>
        <w:t>اً</w:t>
      </w:r>
      <w:r w:rsidR="00B263EE" w:rsidRPr="00B263EE">
        <w:rPr>
          <w:rtl/>
        </w:rPr>
        <w:t xml:space="preserve"> على تقديم خبرات تقنية</w:t>
      </w:r>
      <w:r w:rsidR="00B263EE" w:rsidRPr="00B263EE">
        <w:rPr>
          <w:rtl/>
          <w:lang w:bidi="ar-SA"/>
        </w:rPr>
        <w:t xml:space="preserve"> </w:t>
      </w:r>
      <w:r w:rsidR="00B263EE" w:rsidRPr="00B263EE">
        <w:rPr>
          <w:rtl/>
        </w:rPr>
        <w:t>عميقة وتجارب استثنائية.</w:t>
      </w:r>
    </w:p>
    <w:p w14:paraId="73D71E79" w14:textId="42D7A821" w:rsidR="001004CD" w:rsidRDefault="001004CD" w:rsidP="00555473">
      <w:pPr>
        <w:pStyle w:val="enumlev1"/>
        <w:rPr>
          <w:rtl/>
        </w:rPr>
      </w:pPr>
      <w:r>
        <w:t>3</w:t>
      </w:r>
      <w:r>
        <w:rPr>
          <w:rtl/>
        </w:rPr>
        <w:tab/>
      </w:r>
      <w:r w:rsidR="00B263EE" w:rsidRPr="00384C3E">
        <w:rPr>
          <w:b/>
          <w:bCs/>
          <w:rtl/>
        </w:rPr>
        <w:t>التخفيف من المخاطر التشغيلية</w:t>
      </w:r>
      <w:r w:rsidR="00B263EE" w:rsidRPr="00B263EE">
        <w:rPr>
          <w:rtl/>
        </w:rPr>
        <w:t xml:space="preserve">. </w:t>
      </w:r>
      <w:r w:rsidR="00555473" w:rsidRPr="00555473">
        <w:rPr>
          <w:rtl/>
        </w:rPr>
        <w:t xml:space="preserve">تستند عدة أنظمة حرجة من أنظمة تكنولوجيا المعلومات لتنفيذ الولاية الأساسية للاتحاد إلى تكنولوجيات متقادمة دون توثيق مناسب، مما يشكل </w:t>
      </w:r>
      <w:r w:rsidR="00555473" w:rsidRPr="00B263EE">
        <w:rPr>
          <w:rtl/>
        </w:rPr>
        <w:t xml:space="preserve">مخاطر </w:t>
      </w:r>
      <w:r w:rsidR="00555473" w:rsidRPr="00555473">
        <w:rPr>
          <w:rtl/>
        </w:rPr>
        <w:t>على استمرارية الأعمال ونقاط ضعف أمام التهديدات السيبرانية (</w:t>
      </w:r>
      <w:r w:rsidR="00555473" w:rsidRPr="00555473">
        <w:rPr>
          <w:rFonts w:hint="cs"/>
          <w:rtl/>
          <w:lang w:bidi="ar-SA"/>
        </w:rPr>
        <w:t>و</w:t>
      </w:r>
      <w:r w:rsidR="00555473" w:rsidRPr="00555473">
        <w:rPr>
          <w:rtl/>
        </w:rPr>
        <w:t xml:space="preserve">سبق أن </w:t>
      </w:r>
      <w:r w:rsidR="00555473" w:rsidRPr="00555473">
        <w:rPr>
          <w:rFonts w:hint="cs"/>
          <w:rtl/>
          <w:lang w:bidi="ar-SA"/>
        </w:rPr>
        <w:t>أبدى</w:t>
      </w:r>
      <w:r w:rsidR="00555473" w:rsidRPr="00555473">
        <w:rPr>
          <w:rtl/>
        </w:rPr>
        <w:t xml:space="preserve"> المراجعون الخارجيون </w:t>
      </w:r>
      <w:r w:rsidR="00555473" w:rsidRPr="00B263EE">
        <w:rPr>
          <w:rtl/>
        </w:rPr>
        <w:t xml:space="preserve">مخاوف بشأن </w:t>
      </w:r>
      <w:r w:rsidR="00555473" w:rsidRPr="00555473">
        <w:rPr>
          <w:rtl/>
        </w:rPr>
        <w:t xml:space="preserve">استعمال أنظمة </w:t>
      </w:r>
      <w:r w:rsidR="00555473" w:rsidRPr="00555473">
        <w:rPr>
          <w:rFonts w:hint="cs"/>
          <w:rtl/>
          <w:lang w:bidi="ar-SA"/>
        </w:rPr>
        <w:t>"</w:t>
      </w:r>
      <w:r w:rsidR="00555473" w:rsidRPr="00555473">
        <w:rPr>
          <w:rtl/>
        </w:rPr>
        <w:t xml:space="preserve">تكنولوجيا المعلومات </w:t>
      </w:r>
      <w:r w:rsidR="00555473" w:rsidRPr="00555473">
        <w:rPr>
          <w:rFonts w:hint="cs"/>
          <w:rtl/>
          <w:lang w:bidi="ar-SA"/>
        </w:rPr>
        <w:t>العاملة في الظل"</w:t>
      </w:r>
      <w:r w:rsidR="00555473" w:rsidRPr="00555473">
        <w:rPr>
          <w:rtl/>
        </w:rPr>
        <w:t>).</w:t>
      </w:r>
      <w:r w:rsidR="00555473">
        <w:rPr>
          <w:rFonts w:hint="cs"/>
          <w:rtl/>
        </w:rPr>
        <w:t xml:space="preserve"> </w:t>
      </w:r>
      <w:r w:rsidR="00555473" w:rsidRPr="00555473">
        <w:rPr>
          <w:rFonts w:hint="cs"/>
          <w:rtl/>
          <w:lang w:bidi="ar-SA"/>
        </w:rPr>
        <w:t>و</w:t>
      </w:r>
      <w:r w:rsidR="00555473" w:rsidRPr="00555473">
        <w:rPr>
          <w:rtl/>
        </w:rPr>
        <w:t xml:space="preserve">تحتاج قدرات الأمن السيبراني </w:t>
      </w:r>
      <w:r w:rsidR="00555473" w:rsidRPr="00555473">
        <w:rPr>
          <w:rFonts w:hint="cs"/>
          <w:rtl/>
          <w:lang w:bidi="ar-SA"/>
        </w:rPr>
        <w:t>ضمن</w:t>
      </w:r>
      <w:r w:rsidR="00555473" w:rsidRPr="00555473">
        <w:rPr>
          <w:rtl/>
        </w:rPr>
        <w:t xml:space="preserve"> الاتحاد إلى التحسين. وقد ركز الاتحاد كثيراً على الجانب التقني للحماية السيبرانية. </w:t>
      </w:r>
      <w:r w:rsidR="00555473" w:rsidRPr="00555473">
        <w:rPr>
          <w:rFonts w:hint="cs"/>
          <w:rtl/>
          <w:lang w:bidi="ar-SA"/>
        </w:rPr>
        <w:t>ولكن</w:t>
      </w:r>
      <w:r w:rsidR="00555473" w:rsidRPr="00555473">
        <w:rPr>
          <w:rtl/>
        </w:rPr>
        <w:t xml:space="preserve"> يتعين القيام بمزيد من العمل في المجالات غير التقنية (تدريب المستعملين، والتهديدات الداخلية، وإدارة البيانات وتصنيفها من أجل تأمين حماية مناسبة للأصول الأكثر قيمة).</w:t>
      </w:r>
    </w:p>
    <w:p w14:paraId="7E7EC1A7" w14:textId="59E797DA" w:rsidR="001004CD" w:rsidRDefault="00131232" w:rsidP="00131232">
      <w:pPr>
        <w:pStyle w:val="Headingb"/>
        <w:rPr>
          <w:rtl/>
          <w:lang w:bidi="ar-SY"/>
        </w:rPr>
      </w:pPr>
      <w:r w:rsidRPr="00131232">
        <w:rPr>
          <w:rtl/>
          <w:lang w:bidi="ar-SY"/>
        </w:rPr>
        <w:t>كيف يبدو النجاح:</w:t>
      </w:r>
    </w:p>
    <w:p w14:paraId="14FFA381" w14:textId="14BA0DDB" w:rsidR="001004CD" w:rsidRDefault="00FA1F1E" w:rsidP="00FA1F1E">
      <w:pPr>
        <w:rPr>
          <w:rtl/>
          <w:lang w:bidi="ar-SY"/>
        </w:rPr>
      </w:pPr>
      <w:r w:rsidRPr="00FA1F1E">
        <w:rPr>
          <w:b/>
          <w:bCs/>
          <w:rtl/>
          <w:lang w:bidi="ar-SY"/>
        </w:rPr>
        <w:t xml:space="preserve">"كيف" </w:t>
      </w:r>
      <w:r w:rsidRPr="00FA1F1E">
        <w:rPr>
          <w:rFonts w:hint="cs"/>
          <w:b/>
          <w:bCs/>
          <w:rtl/>
          <w:lang w:bidi="ar-SY"/>
        </w:rPr>
        <w:t>نستعمل</w:t>
      </w:r>
      <w:r w:rsidRPr="00FA1F1E">
        <w:rPr>
          <w:b/>
          <w:bCs/>
          <w:rtl/>
          <w:lang w:bidi="ar-SY"/>
        </w:rPr>
        <w:t xml:space="preserve"> تكنولوجيا المعلومات:</w:t>
      </w:r>
      <w:r>
        <w:rPr>
          <w:rFonts w:hint="cs"/>
          <w:b/>
          <w:bCs/>
          <w:rtl/>
          <w:lang w:bidi="ar-SY"/>
        </w:rPr>
        <w:t xml:space="preserve"> </w:t>
      </w:r>
      <w:r w:rsidRPr="00FA1F1E">
        <w:rPr>
          <w:rtl/>
          <w:lang w:bidi="ar-SY"/>
        </w:rPr>
        <w:t xml:space="preserve">إدارة شاملة لتكنولوجيا المعلومات، بما يضمن عمل الأعمال وتكنولوجيا المعلومات جنباً إلى جنب، </w:t>
      </w:r>
      <w:r w:rsidRPr="00FA1F1E">
        <w:rPr>
          <w:rFonts w:hint="cs"/>
          <w:rtl/>
          <w:lang w:bidi="ar-SY"/>
        </w:rPr>
        <w:t>ف</w:t>
      </w:r>
      <w:r w:rsidRPr="00FA1F1E">
        <w:rPr>
          <w:rtl/>
          <w:lang w:bidi="ar-SY"/>
        </w:rPr>
        <w:t xml:space="preserve">يؤدي إلى زيادة كفاءة استعمال موارد تكنولوجيا المعلومات. </w:t>
      </w:r>
      <w:r w:rsidRPr="00FA1F1E">
        <w:rPr>
          <w:rFonts w:hint="cs"/>
          <w:rtl/>
          <w:lang w:bidi="ar-SY"/>
        </w:rPr>
        <w:t>و</w:t>
      </w:r>
      <w:r w:rsidRPr="00FA1F1E">
        <w:rPr>
          <w:rtl/>
          <w:lang w:bidi="ar-SY"/>
        </w:rPr>
        <w:t>يجب أن تكون قرارات التنفيذ والاستثمارات في تكنولوجيا المعلومات مدفوعة باستراتيجية عمل واضحة المعالم واحتياجات ومتطلبات مبررة.</w:t>
      </w:r>
    </w:p>
    <w:p w14:paraId="2E3040FD" w14:textId="1D32D92C" w:rsidR="001004CD" w:rsidRDefault="00FA1F1E" w:rsidP="00FA1F1E">
      <w:pPr>
        <w:rPr>
          <w:rtl/>
          <w:lang w:bidi="ar-SY"/>
        </w:rPr>
      </w:pPr>
      <w:r w:rsidRPr="00FA1F1E">
        <w:rPr>
          <w:b/>
          <w:bCs/>
          <w:rtl/>
          <w:lang w:bidi="ar-SY"/>
        </w:rPr>
        <w:t>أمن تكنولوجيا المعلومات</w:t>
      </w:r>
      <w:r w:rsidR="001004CD" w:rsidRPr="005D1412">
        <w:rPr>
          <w:rFonts w:hint="cs"/>
          <w:b/>
          <w:bCs/>
          <w:rtl/>
          <w:lang w:bidi="ar-SY"/>
        </w:rPr>
        <w:t>:</w:t>
      </w:r>
      <w:r w:rsidR="001004CD">
        <w:rPr>
          <w:rFonts w:hint="cs"/>
          <w:rtl/>
          <w:lang w:bidi="ar-SY"/>
        </w:rPr>
        <w:t xml:space="preserve"> </w:t>
      </w:r>
      <w:r w:rsidRPr="00FA1F1E">
        <w:rPr>
          <w:rtl/>
          <w:lang w:bidi="ar-SY"/>
        </w:rPr>
        <w:t xml:space="preserve">توجد تدابير أمنية مناسبة لحماية جميع الأصول على أساس تصنيف البيانات </w:t>
      </w:r>
      <w:r w:rsidRPr="00FA1F1E">
        <w:rPr>
          <w:rFonts w:hint="cs"/>
          <w:rtl/>
          <w:lang w:bidi="ar-SY"/>
        </w:rPr>
        <w:t>وحراجتها</w:t>
      </w:r>
      <w:r w:rsidRPr="00FA1F1E">
        <w:rPr>
          <w:rtl/>
          <w:lang w:bidi="ar-SY"/>
        </w:rPr>
        <w:t xml:space="preserve">. </w:t>
      </w:r>
      <w:r w:rsidRPr="00FA1F1E">
        <w:rPr>
          <w:rFonts w:hint="cs"/>
          <w:rtl/>
          <w:lang w:bidi="ar-SY"/>
        </w:rPr>
        <w:t xml:space="preserve">وهي </w:t>
      </w:r>
      <w:r w:rsidRPr="00FA1F1E">
        <w:rPr>
          <w:rtl/>
          <w:lang w:bidi="ar-SY"/>
        </w:rPr>
        <w:t xml:space="preserve">على </w:t>
      </w:r>
      <w:r w:rsidRPr="00FA1F1E">
        <w:rPr>
          <w:rFonts w:hint="cs"/>
          <w:rtl/>
          <w:lang w:bidi="ar-SY"/>
        </w:rPr>
        <w:t xml:space="preserve">أهبة </w:t>
      </w:r>
      <w:r w:rsidRPr="00FA1F1E">
        <w:rPr>
          <w:rtl/>
          <w:lang w:bidi="ar-SY"/>
        </w:rPr>
        <w:t>ا</w:t>
      </w:r>
      <w:r w:rsidRPr="00FA1F1E">
        <w:rPr>
          <w:rFonts w:hint="cs"/>
          <w:rtl/>
          <w:lang w:bidi="ar-SY"/>
        </w:rPr>
        <w:t>لا</w:t>
      </w:r>
      <w:r w:rsidRPr="00FA1F1E">
        <w:rPr>
          <w:rtl/>
          <w:lang w:bidi="ar-SY"/>
        </w:rPr>
        <w:t>ستعداد دائماً للكشف والاستجابة والتعافي.</w:t>
      </w:r>
    </w:p>
    <w:p w14:paraId="0C39FB70" w14:textId="391DA761" w:rsidR="001004CD" w:rsidRDefault="0048643C" w:rsidP="00164085">
      <w:pPr>
        <w:rPr>
          <w:rtl/>
          <w:lang w:bidi="ar-SY"/>
        </w:rPr>
      </w:pPr>
      <w:r w:rsidRPr="0048643C">
        <w:rPr>
          <w:rFonts w:hint="cs"/>
          <w:b/>
          <w:bCs/>
          <w:rtl/>
          <w:lang w:bidi="ar-SY"/>
        </w:rPr>
        <w:t>التعامل مع</w:t>
      </w:r>
      <w:r w:rsidRPr="0048643C">
        <w:rPr>
          <w:b/>
          <w:bCs/>
          <w:rtl/>
          <w:lang w:bidi="ar-SY"/>
        </w:rPr>
        <w:t xml:space="preserve"> الأعضاء</w:t>
      </w:r>
      <w:r w:rsidR="001004CD" w:rsidRPr="005D1412">
        <w:rPr>
          <w:rFonts w:hint="cs"/>
          <w:b/>
          <w:bCs/>
          <w:rtl/>
          <w:lang w:bidi="ar-SY"/>
        </w:rPr>
        <w:t>:</w:t>
      </w:r>
      <w:r w:rsidR="001004CD">
        <w:rPr>
          <w:rFonts w:hint="cs"/>
          <w:rtl/>
          <w:lang w:bidi="ar-SY"/>
        </w:rPr>
        <w:t xml:space="preserve"> </w:t>
      </w:r>
      <w:r w:rsidRPr="0048643C">
        <w:rPr>
          <w:rFonts w:hint="cs"/>
          <w:rtl/>
          <w:lang w:bidi="ar-SY"/>
        </w:rPr>
        <w:t xml:space="preserve">يعبِّر </w:t>
      </w:r>
      <w:r w:rsidRPr="0048643C">
        <w:rPr>
          <w:rtl/>
          <w:lang w:bidi="ar-SY"/>
        </w:rPr>
        <w:t xml:space="preserve">الموقع الإلكتروني للاتحاد </w:t>
      </w:r>
      <w:r w:rsidRPr="0048643C">
        <w:rPr>
          <w:rFonts w:hint="cs"/>
          <w:rtl/>
          <w:lang w:bidi="ar-SY"/>
        </w:rPr>
        <w:t>عن</w:t>
      </w:r>
      <w:r w:rsidRPr="0048643C">
        <w:rPr>
          <w:rtl/>
          <w:lang w:bidi="ar-SY"/>
        </w:rPr>
        <w:t xml:space="preserve"> قيم</w:t>
      </w:r>
      <w:r w:rsidRPr="0048643C">
        <w:rPr>
          <w:rFonts w:hint="cs"/>
          <w:rtl/>
          <w:lang w:bidi="ar-SY"/>
        </w:rPr>
        <w:t xml:space="preserve"> شعار</w:t>
      </w:r>
      <w:r w:rsidRPr="0048643C">
        <w:rPr>
          <w:rtl/>
          <w:lang w:bidi="ar-SY"/>
        </w:rPr>
        <w:t xml:space="preserve"> الاتحاد. </w:t>
      </w:r>
      <w:r w:rsidRPr="0048643C">
        <w:rPr>
          <w:rFonts w:hint="cs"/>
          <w:rtl/>
          <w:lang w:bidi="ar-SY"/>
        </w:rPr>
        <w:t>و</w:t>
      </w:r>
      <w:r w:rsidRPr="0048643C">
        <w:rPr>
          <w:rtl/>
          <w:lang w:bidi="ar-SY"/>
        </w:rPr>
        <w:t>يجد الأعضاء سه</w:t>
      </w:r>
      <w:r w:rsidRPr="0048643C">
        <w:rPr>
          <w:rFonts w:hint="cs"/>
          <w:rtl/>
          <w:lang w:bidi="ar-SY"/>
        </w:rPr>
        <w:t>و</w:t>
      </w:r>
      <w:r w:rsidRPr="0048643C">
        <w:rPr>
          <w:rtl/>
          <w:lang w:bidi="ar-SY"/>
        </w:rPr>
        <w:t xml:space="preserve">لة </w:t>
      </w:r>
      <w:r w:rsidRPr="0048643C">
        <w:rPr>
          <w:rFonts w:hint="cs"/>
          <w:rtl/>
          <w:lang w:bidi="ar-SY"/>
        </w:rPr>
        <w:t xml:space="preserve">في </w:t>
      </w:r>
      <w:r w:rsidRPr="0048643C">
        <w:rPr>
          <w:rtl/>
          <w:lang w:bidi="ar-SY"/>
        </w:rPr>
        <w:t>استعمال مجتمعات الاتحاد ونقاط تماس</w:t>
      </w:r>
      <w:r w:rsidRPr="0048643C">
        <w:rPr>
          <w:rFonts w:hint="cs"/>
          <w:rtl/>
          <w:lang w:bidi="ar-SY"/>
        </w:rPr>
        <w:t>ه</w:t>
      </w:r>
      <w:r w:rsidRPr="0048643C">
        <w:rPr>
          <w:rtl/>
          <w:lang w:bidi="ar-SY"/>
        </w:rPr>
        <w:t xml:space="preserve"> الرقمية. </w:t>
      </w:r>
      <w:r w:rsidR="00164085" w:rsidRPr="00164085">
        <w:rPr>
          <w:rtl/>
          <w:lang w:bidi="ar-SY"/>
        </w:rPr>
        <w:t xml:space="preserve">ويمكّن نظام إدارة الأحداث، بما في ذلك إدارة الوثائق وتسجيلها، من تنفيذ حدث احترافي يلبي الاحتياجات الخاصة للاتحاد. </w:t>
      </w:r>
      <w:r w:rsidR="00164085" w:rsidRPr="00164085">
        <w:rPr>
          <w:rFonts w:hint="cs"/>
          <w:rtl/>
          <w:lang w:bidi="ar-SY"/>
        </w:rPr>
        <w:t xml:space="preserve">وتوجد </w:t>
      </w:r>
      <w:r w:rsidR="00164085" w:rsidRPr="0048643C">
        <w:rPr>
          <w:rtl/>
          <w:lang w:bidi="ar-SY"/>
        </w:rPr>
        <w:t xml:space="preserve">أدوات سهلة الاستعمال </w:t>
      </w:r>
      <w:r w:rsidR="00164085" w:rsidRPr="00164085">
        <w:rPr>
          <w:rtl/>
          <w:lang w:bidi="ar-SY"/>
        </w:rPr>
        <w:t xml:space="preserve">لزيادة الأعضاء </w:t>
      </w:r>
      <w:r w:rsidR="00164085" w:rsidRPr="0048643C">
        <w:rPr>
          <w:rtl/>
          <w:lang w:bidi="ar-SY"/>
        </w:rPr>
        <w:t>وتعزيز المشاركة.</w:t>
      </w:r>
    </w:p>
    <w:p w14:paraId="276F9CC7" w14:textId="79B5D463" w:rsidR="001004CD" w:rsidRDefault="00526500" w:rsidP="00526500">
      <w:pPr>
        <w:rPr>
          <w:rtl/>
          <w:lang w:bidi="ar-SY"/>
        </w:rPr>
      </w:pPr>
      <w:r w:rsidRPr="00526500">
        <w:rPr>
          <w:rFonts w:hint="cs"/>
          <w:b/>
          <w:bCs/>
          <w:rtl/>
          <w:lang w:bidi="ar-SY"/>
        </w:rPr>
        <w:t>التعامل مع</w:t>
      </w:r>
      <w:r w:rsidRPr="00526500">
        <w:rPr>
          <w:b/>
          <w:bCs/>
          <w:rtl/>
          <w:lang w:bidi="ar-SY"/>
        </w:rPr>
        <w:t xml:space="preserve"> الموظف</w:t>
      </w:r>
      <w:r w:rsidRPr="00526500">
        <w:rPr>
          <w:rFonts w:hint="cs"/>
          <w:b/>
          <w:bCs/>
          <w:rtl/>
          <w:lang w:bidi="ar-SY"/>
        </w:rPr>
        <w:t>ين</w:t>
      </w:r>
      <w:r w:rsidR="001004CD" w:rsidRPr="005D1412">
        <w:rPr>
          <w:rFonts w:hint="cs"/>
          <w:b/>
          <w:bCs/>
          <w:rtl/>
          <w:lang w:bidi="ar-SY"/>
        </w:rPr>
        <w:t>:</w:t>
      </w:r>
      <w:r w:rsidR="001004CD">
        <w:rPr>
          <w:rFonts w:hint="cs"/>
          <w:rtl/>
          <w:lang w:bidi="ar-SY"/>
        </w:rPr>
        <w:t xml:space="preserve"> </w:t>
      </w:r>
      <w:r w:rsidRPr="00526500">
        <w:rPr>
          <w:rtl/>
          <w:lang w:bidi="ar-SY"/>
        </w:rPr>
        <w:t>ت</w:t>
      </w:r>
      <w:r w:rsidRPr="00526500">
        <w:rPr>
          <w:rFonts w:hint="cs"/>
          <w:rtl/>
          <w:lang w:bidi="ar-SY"/>
        </w:rPr>
        <w:t>ُ</w:t>
      </w:r>
      <w:r w:rsidRPr="00526500">
        <w:rPr>
          <w:rtl/>
          <w:lang w:bidi="ar-SY"/>
        </w:rPr>
        <w:t>حس</w:t>
      </w:r>
      <w:r w:rsidRPr="00526500">
        <w:rPr>
          <w:rFonts w:hint="cs"/>
          <w:rtl/>
          <w:lang w:bidi="ar-SY"/>
        </w:rPr>
        <w:t>َّ</w:t>
      </w:r>
      <w:r w:rsidRPr="00526500">
        <w:rPr>
          <w:rtl/>
          <w:lang w:bidi="ar-SY"/>
        </w:rPr>
        <w:t>ن عمليات الموارد البشرية الأساسية (التوظيف وتقييم الأداء والسجل الرئيسي)</w:t>
      </w:r>
      <w:r w:rsidRPr="00526500">
        <w:rPr>
          <w:rFonts w:hint="cs"/>
          <w:rtl/>
          <w:lang w:bidi="ar-SY"/>
        </w:rPr>
        <w:t xml:space="preserve"> على النحو الأمثل</w:t>
      </w:r>
      <w:r w:rsidRPr="00526500">
        <w:rPr>
          <w:rtl/>
          <w:lang w:bidi="ar-SY"/>
        </w:rPr>
        <w:t xml:space="preserve"> </w:t>
      </w:r>
      <w:r w:rsidRPr="00526500">
        <w:rPr>
          <w:rFonts w:hint="cs"/>
          <w:rtl/>
          <w:lang w:bidi="ar-SY"/>
        </w:rPr>
        <w:t>و</w:t>
      </w:r>
      <w:r>
        <w:rPr>
          <w:rFonts w:hint="cs"/>
          <w:rtl/>
          <w:lang w:bidi="ar-SY"/>
        </w:rPr>
        <w:t>ي</w:t>
      </w:r>
      <w:r w:rsidRPr="00526500">
        <w:rPr>
          <w:rFonts w:hint="cs"/>
          <w:rtl/>
          <w:lang w:bidi="ar-SY"/>
        </w:rPr>
        <w:t>صبح</w:t>
      </w:r>
      <w:r w:rsidRPr="00526500">
        <w:rPr>
          <w:rtl/>
          <w:lang w:bidi="ar-SY"/>
        </w:rPr>
        <w:t xml:space="preserve"> استعمال</w:t>
      </w:r>
      <w:r>
        <w:rPr>
          <w:rFonts w:hint="cs"/>
          <w:rtl/>
          <w:lang w:bidi="ar-SY"/>
        </w:rPr>
        <w:t>ها بسيطاً</w:t>
      </w:r>
      <w:r w:rsidRPr="00526500">
        <w:rPr>
          <w:rtl/>
          <w:lang w:bidi="ar-SY"/>
        </w:rPr>
        <w:t>.</w:t>
      </w:r>
      <w:r w:rsidRPr="00526500">
        <w:rPr>
          <w:rFonts w:hint="cs"/>
          <w:rtl/>
          <w:lang w:bidi="ar-SY"/>
        </w:rPr>
        <w:t xml:space="preserve"> وتكون </w:t>
      </w:r>
      <w:r w:rsidRPr="00526500">
        <w:rPr>
          <w:rtl/>
          <w:lang w:bidi="ar-SY"/>
        </w:rPr>
        <w:t>البيانات صحيحة.</w:t>
      </w:r>
      <w:r w:rsidRPr="00526500">
        <w:rPr>
          <w:rFonts w:hint="cs"/>
          <w:rtl/>
          <w:lang w:bidi="ar-SY"/>
        </w:rPr>
        <w:t xml:space="preserve"> و</w:t>
      </w:r>
      <w:r w:rsidRPr="00526500">
        <w:rPr>
          <w:rtl/>
          <w:lang w:bidi="ar-SY"/>
        </w:rPr>
        <w:t>تمتلك المنظمة الأدوات اللازمة لإدارة الموظفين بفعالية كما لو كانوا عملاء. و</w:t>
      </w:r>
      <w:r w:rsidRPr="00526500">
        <w:rPr>
          <w:rFonts w:hint="cs"/>
          <w:rtl/>
          <w:lang w:bidi="ar-SY"/>
        </w:rPr>
        <w:t>ت</w:t>
      </w:r>
      <w:r w:rsidRPr="00526500">
        <w:rPr>
          <w:rtl/>
          <w:lang w:bidi="ar-SY"/>
        </w:rPr>
        <w:t>راقَب مشاركة الموظفين بانتظام.</w:t>
      </w:r>
    </w:p>
    <w:p w14:paraId="7FDE54C2" w14:textId="584FD2C4" w:rsidR="001004CD" w:rsidRDefault="00E54B58" w:rsidP="00E54B58">
      <w:pPr>
        <w:rPr>
          <w:rtl/>
          <w:lang w:bidi="ar-SY"/>
        </w:rPr>
      </w:pPr>
      <w:r w:rsidRPr="00E54B58">
        <w:rPr>
          <w:b/>
          <w:bCs/>
          <w:rtl/>
          <w:lang w:bidi="ar-SY"/>
        </w:rPr>
        <w:t>الرقابة المالية</w:t>
      </w:r>
      <w:r w:rsidR="001004CD" w:rsidRPr="005D1412">
        <w:rPr>
          <w:rFonts w:hint="cs"/>
          <w:b/>
          <w:bCs/>
          <w:rtl/>
          <w:lang w:bidi="ar-SY"/>
        </w:rPr>
        <w:t>:</w:t>
      </w:r>
      <w:r w:rsidR="001004CD">
        <w:rPr>
          <w:rFonts w:hint="cs"/>
          <w:rtl/>
          <w:lang w:bidi="ar-SY"/>
        </w:rPr>
        <w:t xml:space="preserve"> </w:t>
      </w:r>
      <w:r w:rsidRPr="00E54B58">
        <w:rPr>
          <w:rtl/>
          <w:lang w:bidi="ar-SY"/>
        </w:rPr>
        <w:t>تتاح البيانات والمعلومات المالية الموثوقة</w:t>
      </w:r>
      <w:r w:rsidRPr="00E54B58">
        <w:rPr>
          <w:rFonts w:hint="cs"/>
          <w:rtl/>
          <w:lang w:bidi="ar-SY"/>
        </w:rPr>
        <w:t xml:space="preserve"> حسنة التوقيت</w:t>
      </w:r>
      <w:r w:rsidRPr="00E54B58">
        <w:rPr>
          <w:rtl/>
          <w:lang w:bidi="ar-SY"/>
        </w:rPr>
        <w:t xml:space="preserve"> وذات الصلة في الوقت المناسب للمساعدة في </w:t>
      </w:r>
      <w:r w:rsidRPr="00E54B58">
        <w:rPr>
          <w:rFonts w:hint="cs"/>
          <w:rtl/>
          <w:lang w:bidi="ar-SY"/>
        </w:rPr>
        <w:t>اتخاذ</w:t>
      </w:r>
      <w:r w:rsidRPr="00E54B58">
        <w:rPr>
          <w:rtl/>
          <w:lang w:bidi="ar-SY"/>
        </w:rPr>
        <w:t xml:space="preserve"> القرار.</w:t>
      </w:r>
      <w:r w:rsidRPr="00E54B58">
        <w:rPr>
          <w:rFonts w:hint="cs"/>
          <w:rtl/>
          <w:lang w:bidi="ar-SY"/>
        </w:rPr>
        <w:t xml:space="preserve"> و</w:t>
      </w:r>
      <w:r w:rsidRPr="00E54B58">
        <w:rPr>
          <w:rtl/>
          <w:lang w:bidi="ar-SY"/>
        </w:rPr>
        <w:t xml:space="preserve">يمتلك جميع مالكي مراكز التكلفة ومديري المشاريع الأدوات المالية </w:t>
      </w:r>
      <w:r w:rsidRPr="00E54B58">
        <w:rPr>
          <w:rFonts w:hint="cs"/>
          <w:rtl/>
          <w:lang w:bidi="ar-SY"/>
        </w:rPr>
        <w:t xml:space="preserve">اللازمة </w:t>
      </w:r>
      <w:r>
        <w:rPr>
          <w:rFonts w:hint="cs"/>
          <w:rtl/>
          <w:lang w:bidi="ar-SY"/>
        </w:rPr>
        <w:t>ليكونوا عرضة للمحاسبة</w:t>
      </w:r>
      <w:r w:rsidRPr="00E54B58">
        <w:rPr>
          <w:rtl/>
          <w:lang w:bidi="ar-SY"/>
        </w:rPr>
        <w:t xml:space="preserve"> </w:t>
      </w:r>
      <w:r>
        <w:rPr>
          <w:rFonts w:hint="cs"/>
          <w:rtl/>
          <w:lang w:bidi="ar-SY"/>
        </w:rPr>
        <w:t>بشأن</w:t>
      </w:r>
      <w:r w:rsidRPr="00E54B58">
        <w:rPr>
          <w:rtl/>
          <w:lang w:bidi="ar-SY"/>
        </w:rPr>
        <w:t xml:space="preserve"> ميزانيتهم وتمويلهم ونتائجهم. وتصدر مجموعات التقارير الشهرية في غضون خمسة أيام عمل </w:t>
      </w:r>
      <w:r w:rsidRPr="00E54B58">
        <w:rPr>
          <w:rFonts w:hint="cs"/>
          <w:rtl/>
          <w:lang w:bidi="ar-SY"/>
        </w:rPr>
        <w:t>قبل</w:t>
      </w:r>
      <w:r w:rsidRPr="00E54B58">
        <w:rPr>
          <w:rtl/>
          <w:lang w:bidi="ar-SY"/>
        </w:rPr>
        <w:t xml:space="preserve"> نهاية الشهر. </w:t>
      </w:r>
      <w:r w:rsidRPr="00E54B58">
        <w:rPr>
          <w:rFonts w:hint="cs"/>
          <w:rtl/>
          <w:lang w:bidi="ar-SY"/>
        </w:rPr>
        <w:t>وتلتزم</w:t>
      </w:r>
      <w:r w:rsidRPr="00E54B58">
        <w:rPr>
          <w:rtl/>
          <w:lang w:bidi="ar-SY"/>
        </w:rPr>
        <w:t xml:space="preserve"> الأنظمة المالية</w:t>
      </w:r>
      <w:r w:rsidRPr="00E54B58">
        <w:rPr>
          <w:rFonts w:hint="cs"/>
          <w:rtl/>
          <w:lang w:bidi="ar-SY"/>
        </w:rPr>
        <w:t xml:space="preserve"> حسب الأصول</w:t>
      </w:r>
      <w:r w:rsidRPr="00E54B58">
        <w:rPr>
          <w:rtl/>
          <w:lang w:bidi="ar-SY"/>
        </w:rPr>
        <w:t xml:space="preserve"> من منظور </w:t>
      </w:r>
      <w:r w:rsidRPr="00E54B58">
        <w:rPr>
          <w:rFonts w:hint="cs"/>
          <w:rtl/>
          <w:lang w:bidi="ar-SY"/>
        </w:rPr>
        <w:t>المراجعة</w:t>
      </w:r>
      <w:r w:rsidRPr="00E54B58">
        <w:rPr>
          <w:rtl/>
          <w:lang w:bidi="ar-SY"/>
        </w:rPr>
        <w:t>.</w:t>
      </w:r>
    </w:p>
    <w:p w14:paraId="0F6687D9" w14:textId="0091F56D" w:rsidR="001004CD" w:rsidRPr="00384C3E" w:rsidRDefault="0024737A" w:rsidP="0024737A">
      <w:pPr>
        <w:rPr>
          <w:spacing w:val="-2"/>
          <w:rtl/>
          <w:lang w:bidi="ar-SY"/>
        </w:rPr>
      </w:pPr>
      <w:r w:rsidRPr="00384C3E">
        <w:rPr>
          <w:b/>
          <w:bCs/>
          <w:spacing w:val="-2"/>
          <w:rtl/>
          <w:lang w:bidi="ar-SY"/>
        </w:rPr>
        <w:t>أنظمة الولاية الأساسية</w:t>
      </w:r>
      <w:r w:rsidR="001004CD" w:rsidRPr="00384C3E">
        <w:rPr>
          <w:rFonts w:hint="cs"/>
          <w:b/>
          <w:bCs/>
          <w:spacing w:val="-2"/>
          <w:rtl/>
          <w:lang w:bidi="ar-SY"/>
        </w:rPr>
        <w:t>:</w:t>
      </w:r>
      <w:r w:rsidR="001004CD" w:rsidRPr="00384C3E">
        <w:rPr>
          <w:rFonts w:hint="cs"/>
          <w:spacing w:val="-2"/>
          <w:rtl/>
          <w:lang w:bidi="ar-SY"/>
        </w:rPr>
        <w:t xml:space="preserve"> </w:t>
      </w:r>
      <w:r w:rsidRPr="00384C3E">
        <w:rPr>
          <w:spacing w:val="-2"/>
          <w:rtl/>
          <w:lang w:bidi="ar-SY"/>
        </w:rPr>
        <w:t xml:space="preserve">تعمل تطبيقات الاتحاد الفريدة التي تقدم الولاية الأساسية على منصة تطوير مركزية (حيثما كان ذلك ممكناً وربما للانتقال بمرور الوقت)، مما يضمن </w:t>
      </w:r>
      <w:r w:rsidRPr="00384C3E">
        <w:rPr>
          <w:rFonts w:hint="cs"/>
          <w:spacing w:val="-2"/>
          <w:rtl/>
          <w:lang w:bidi="ar-SY"/>
        </w:rPr>
        <w:t>الالتزام</w:t>
      </w:r>
      <w:r w:rsidRPr="00384C3E">
        <w:rPr>
          <w:spacing w:val="-2"/>
          <w:rtl/>
          <w:lang w:bidi="ar-SY"/>
        </w:rPr>
        <w:t xml:space="preserve"> والمعمارية المشتركة والحماية السيبرانية وانخفاض إجمالي تكلفة الملكية.</w:t>
      </w:r>
    </w:p>
    <w:p w14:paraId="6B763C90" w14:textId="6D11E4A4" w:rsidR="001004CD" w:rsidRDefault="0024737A" w:rsidP="00A74770">
      <w:pPr>
        <w:rPr>
          <w:rtl/>
          <w:lang w:bidi="ar-SY"/>
        </w:rPr>
      </w:pPr>
      <w:r w:rsidRPr="0024737A">
        <w:rPr>
          <w:b/>
          <w:bCs/>
          <w:rtl/>
          <w:lang w:bidi="ar-SY"/>
        </w:rPr>
        <w:t>الأتمتة والتبسيط</w:t>
      </w:r>
      <w:r w:rsidR="001004CD" w:rsidRPr="005D1412">
        <w:rPr>
          <w:rFonts w:hint="cs"/>
          <w:b/>
          <w:bCs/>
          <w:rtl/>
          <w:lang w:bidi="ar-SY"/>
        </w:rPr>
        <w:t>:</w:t>
      </w:r>
      <w:r w:rsidR="001004CD">
        <w:rPr>
          <w:rFonts w:hint="cs"/>
          <w:rtl/>
          <w:lang w:bidi="ar-SY"/>
        </w:rPr>
        <w:t xml:space="preserve"> </w:t>
      </w:r>
      <w:r w:rsidR="00A74770" w:rsidRPr="00A74770">
        <w:rPr>
          <w:rtl/>
          <w:lang w:bidi="ar-SY"/>
        </w:rPr>
        <w:t>تشغ</w:t>
      </w:r>
      <w:r w:rsidR="00A74770" w:rsidRPr="00A74770">
        <w:rPr>
          <w:rFonts w:hint="cs"/>
          <w:rtl/>
          <w:lang w:bidi="ar-SY"/>
        </w:rPr>
        <w:t>َّ</w:t>
      </w:r>
      <w:r w:rsidR="00A74770" w:rsidRPr="00A74770">
        <w:rPr>
          <w:rtl/>
          <w:lang w:bidi="ar-SY"/>
        </w:rPr>
        <w:t xml:space="preserve">ل جميع </w:t>
      </w:r>
      <w:r w:rsidR="00A74770" w:rsidRPr="00A74770">
        <w:rPr>
          <w:rFonts w:hint="cs"/>
          <w:rtl/>
          <w:lang w:bidi="ar-SY"/>
        </w:rPr>
        <w:t>الأعمال</w:t>
      </w:r>
      <w:r w:rsidR="00A74770" w:rsidRPr="00A74770">
        <w:rPr>
          <w:rtl/>
          <w:lang w:bidi="ar-SY"/>
        </w:rPr>
        <w:t xml:space="preserve"> الرئيسية على منصة سير عمل رقمية </w:t>
      </w:r>
      <w:r w:rsidR="00A74770" w:rsidRPr="00A74770">
        <w:rPr>
          <w:rFonts w:hint="cs"/>
          <w:rtl/>
          <w:lang w:bidi="ar-SY"/>
        </w:rPr>
        <w:t>للاتصالات المتنقلة أولاً (</w:t>
      </w:r>
      <w:r w:rsidR="00A74770" w:rsidRPr="00A74770">
        <w:rPr>
          <w:lang w:bidi="ar-SY"/>
        </w:rPr>
        <w:t>mobile first</w:t>
      </w:r>
      <w:r w:rsidR="00A74770" w:rsidRPr="00A74770">
        <w:rPr>
          <w:rFonts w:hint="cs"/>
          <w:rtl/>
          <w:lang w:bidi="ar-SY"/>
        </w:rPr>
        <w:t>)</w:t>
      </w:r>
      <w:r w:rsidR="00A74770" w:rsidRPr="00A74770">
        <w:rPr>
          <w:rtl/>
          <w:lang w:bidi="ar-SY"/>
        </w:rPr>
        <w:t xml:space="preserve"> (مبسطة ومؤتمتة)، ويُستعمل التوقيع الإلكتروني.</w:t>
      </w:r>
    </w:p>
    <w:p w14:paraId="31FE4B03" w14:textId="400AD4A8" w:rsidR="001004CD" w:rsidRDefault="00A74770" w:rsidP="008E3C7F">
      <w:pPr>
        <w:rPr>
          <w:rtl/>
          <w:lang w:bidi="ar-SY"/>
        </w:rPr>
      </w:pPr>
      <w:r w:rsidRPr="00A74770">
        <w:rPr>
          <w:rFonts w:hint="cs"/>
          <w:b/>
          <w:bCs/>
          <w:rtl/>
          <w:lang w:bidi="ar-SY"/>
        </w:rPr>
        <w:t xml:space="preserve">منصة </w:t>
      </w:r>
      <w:r w:rsidRPr="00A74770">
        <w:rPr>
          <w:b/>
          <w:bCs/>
          <w:rtl/>
          <w:lang w:bidi="ar-SY"/>
        </w:rPr>
        <w:t>سحاب</w:t>
      </w:r>
      <w:r w:rsidRPr="00A74770">
        <w:rPr>
          <w:rFonts w:hint="cs"/>
          <w:b/>
          <w:bCs/>
          <w:rtl/>
          <w:lang w:bidi="ar-SY"/>
        </w:rPr>
        <w:t>ي</w:t>
      </w:r>
      <w:r w:rsidRPr="00A74770">
        <w:rPr>
          <w:b/>
          <w:bCs/>
          <w:rtl/>
          <w:lang w:bidi="ar-SY"/>
        </w:rPr>
        <w:t>ة</w:t>
      </w:r>
      <w:r w:rsidR="001004CD" w:rsidRPr="005D1412">
        <w:rPr>
          <w:rFonts w:hint="cs"/>
          <w:b/>
          <w:bCs/>
          <w:rtl/>
          <w:lang w:bidi="ar-SY"/>
        </w:rPr>
        <w:t>:</w:t>
      </w:r>
      <w:r w:rsidR="001004CD">
        <w:rPr>
          <w:rFonts w:hint="cs"/>
          <w:rtl/>
          <w:lang w:bidi="ar-SY"/>
        </w:rPr>
        <w:t xml:space="preserve"> </w:t>
      </w:r>
      <w:r w:rsidR="008E3C7F" w:rsidRPr="008E3C7F">
        <w:rPr>
          <w:rFonts w:hint="cs"/>
          <w:rtl/>
          <w:lang w:bidi="ar-SY"/>
        </w:rPr>
        <w:t>يُتخذ</w:t>
      </w:r>
      <w:r w:rsidR="008E3C7F" w:rsidRPr="008E3C7F">
        <w:rPr>
          <w:rtl/>
          <w:lang w:bidi="ar-SY"/>
        </w:rPr>
        <w:t xml:space="preserve"> </w:t>
      </w:r>
      <w:r w:rsidR="008E3C7F" w:rsidRPr="008E3C7F">
        <w:rPr>
          <w:rFonts w:hint="cs"/>
          <w:rtl/>
          <w:lang w:bidi="ar-SY"/>
        </w:rPr>
        <w:t>وينفَّذ</w:t>
      </w:r>
      <w:r w:rsidR="008E3C7F" w:rsidRPr="008E3C7F">
        <w:rPr>
          <w:rtl/>
          <w:lang w:bidi="ar-SY"/>
        </w:rPr>
        <w:t xml:space="preserve"> موقف رسمي </w:t>
      </w:r>
      <w:r w:rsidR="008E3C7F" w:rsidRPr="008E3C7F">
        <w:rPr>
          <w:rFonts w:hint="cs"/>
          <w:rtl/>
          <w:lang w:bidi="ar-SY"/>
        </w:rPr>
        <w:t xml:space="preserve">بشأن </w:t>
      </w:r>
      <w:r w:rsidR="008E3C7F" w:rsidRPr="008E3C7F">
        <w:rPr>
          <w:rtl/>
          <w:lang w:bidi="ar-SY"/>
        </w:rPr>
        <w:t xml:space="preserve">اعتماد </w:t>
      </w:r>
      <w:r w:rsidR="008E3C7F" w:rsidRPr="008E3C7F">
        <w:rPr>
          <w:rFonts w:hint="cs"/>
          <w:rtl/>
          <w:lang w:bidi="ar-SY"/>
        </w:rPr>
        <w:t xml:space="preserve">منصة </w:t>
      </w:r>
      <w:r w:rsidR="008E3C7F" w:rsidRPr="008E3C7F">
        <w:rPr>
          <w:rtl/>
          <w:lang w:bidi="ar-SY"/>
        </w:rPr>
        <w:t>سحاب</w:t>
      </w:r>
      <w:r w:rsidR="008E3C7F" w:rsidRPr="008E3C7F">
        <w:rPr>
          <w:rFonts w:hint="cs"/>
          <w:rtl/>
          <w:lang w:bidi="ar-SY"/>
        </w:rPr>
        <w:t>ي</w:t>
      </w:r>
      <w:r w:rsidR="008E3C7F" w:rsidRPr="008E3C7F">
        <w:rPr>
          <w:rtl/>
          <w:lang w:bidi="ar-SY"/>
        </w:rPr>
        <w:t xml:space="preserve">ة واستراتيجيتها، </w:t>
      </w:r>
      <w:r w:rsidR="008E3C7F" w:rsidRPr="008E3C7F">
        <w:rPr>
          <w:rFonts w:hint="cs"/>
          <w:rtl/>
          <w:lang w:bidi="ar-SY"/>
        </w:rPr>
        <w:t>في ضوء</w:t>
      </w:r>
      <w:r w:rsidR="008E3C7F" w:rsidRPr="008E3C7F">
        <w:rPr>
          <w:rtl/>
          <w:lang w:bidi="ar-SY"/>
        </w:rPr>
        <w:t xml:space="preserve"> نُهج منظومة الأمم المتحدة، </w:t>
      </w:r>
      <w:r w:rsidR="008E3C7F" w:rsidRPr="008E3C7F">
        <w:rPr>
          <w:rFonts w:hint="cs"/>
          <w:rtl/>
          <w:lang w:bidi="ar-SY"/>
        </w:rPr>
        <w:t>وب</w:t>
      </w:r>
      <w:r w:rsidR="008E3C7F" w:rsidRPr="008E3C7F">
        <w:rPr>
          <w:rtl/>
          <w:lang w:bidi="ar-SY"/>
        </w:rPr>
        <w:t xml:space="preserve">تحديد واضح لمخاطر </w:t>
      </w:r>
      <w:r w:rsidR="008E3C7F" w:rsidRPr="008E3C7F">
        <w:rPr>
          <w:rFonts w:hint="cs"/>
          <w:rtl/>
          <w:lang w:bidi="ar-SY"/>
        </w:rPr>
        <w:t>ا</w:t>
      </w:r>
      <w:r w:rsidR="008E3C7F" w:rsidRPr="008E3C7F">
        <w:rPr>
          <w:rtl/>
          <w:lang w:bidi="ar-SY"/>
        </w:rPr>
        <w:t xml:space="preserve">لانتقال بمسؤولية إلى </w:t>
      </w:r>
      <w:bookmarkStart w:id="5" w:name="_Hlk139449149"/>
      <w:r w:rsidR="008E3C7F" w:rsidRPr="008E3C7F">
        <w:rPr>
          <w:rFonts w:hint="cs"/>
          <w:rtl/>
          <w:lang w:bidi="ar-SY"/>
        </w:rPr>
        <w:t xml:space="preserve">منصة </w:t>
      </w:r>
      <w:bookmarkEnd w:id="5"/>
      <w:r w:rsidR="008E3C7F" w:rsidRPr="008E3C7F">
        <w:rPr>
          <w:rtl/>
          <w:lang w:bidi="ar-SY"/>
        </w:rPr>
        <w:t>سحاب</w:t>
      </w:r>
      <w:r w:rsidR="008E3C7F" w:rsidRPr="008E3C7F">
        <w:rPr>
          <w:rFonts w:hint="cs"/>
          <w:rtl/>
          <w:lang w:bidi="ar-SY"/>
        </w:rPr>
        <w:t>ي</w:t>
      </w:r>
      <w:r w:rsidR="008E3C7F" w:rsidRPr="008E3C7F">
        <w:rPr>
          <w:rtl/>
          <w:lang w:bidi="ar-SY"/>
        </w:rPr>
        <w:t>ة.</w:t>
      </w:r>
      <w:r w:rsidR="008E3C7F" w:rsidRPr="008E3C7F">
        <w:rPr>
          <w:rFonts w:hint="cs"/>
          <w:rtl/>
          <w:lang w:bidi="ar-SY"/>
        </w:rPr>
        <w:t xml:space="preserve"> و</w:t>
      </w:r>
      <w:r w:rsidR="008E3C7F" w:rsidRPr="008E3C7F">
        <w:rPr>
          <w:rtl/>
          <w:lang w:bidi="ar-SY"/>
        </w:rPr>
        <w:t xml:space="preserve">يوجد فريق مخصص معني </w:t>
      </w:r>
      <w:r w:rsidR="008E3C7F" w:rsidRPr="008E3C7F">
        <w:rPr>
          <w:rFonts w:hint="cs"/>
          <w:rtl/>
          <w:lang w:bidi="ar-EG"/>
        </w:rPr>
        <w:t>بالمنصة</w:t>
      </w:r>
      <w:r w:rsidR="008E3C7F" w:rsidRPr="008E3C7F">
        <w:rPr>
          <w:rtl/>
          <w:lang w:bidi="ar-SY"/>
        </w:rPr>
        <w:t xml:space="preserve"> السحابية وإدارة رسمية </w:t>
      </w:r>
      <w:r w:rsidR="008E3C7F" w:rsidRPr="008E3C7F">
        <w:rPr>
          <w:rFonts w:hint="cs"/>
          <w:rtl/>
          <w:lang w:bidi="ar-SY"/>
        </w:rPr>
        <w:t>لل</w:t>
      </w:r>
      <w:r w:rsidR="008E3C7F" w:rsidRPr="008E3C7F">
        <w:rPr>
          <w:rtl/>
          <w:lang w:bidi="ar-SY"/>
        </w:rPr>
        <w:t>منصة السحابية.</w:t>
      </w:r>
    </w:p>
    <w:p w14:paraId="03907EBF" w14:textId="2F412DF3" w:rsidR="001004CD" w:rsidRDefault="004E1C44" w:rsidP="004E1C44">
      <w:pPr>
        <w:rPr>
          <w:rtl/>
          <w:lang w:bidi="ar-SY"/>
        </w:rPr>
      </w:pPr>
      <w:r w:rsidRPr="004E1C44">
        <w:rPr>
          <w:b/>
          <w:bCs/>
          <w:rtl/>
          <w:lang w:bidi="ar-SY"/>
        </w:rPr>
        <w:t>ثقافة البيانات والمع</w:t>
      </w:r>
      <w:r w:rsidRPr="004E1C44">
        <w:rPr>
          <w:rFonts w:hint="cs"/>
          <w:b/>
          <w:bCs/>
          <w:rtl/>
          <w:lang w:bidi="ar-SY"/>
        </w:rPr>
        <w:t>ا</w:t>
      </w:r>
      <w:r w:rsidRPr="004E1C44">
        <w:rPr>
          <w:b/>
          <w:bCs/>
          <w:rtl/>
          <w:lang w:bidi="ar-SY"/>
        </w:rPr>
        <w:t>رف</w:t>
      </w:r>
      <w:r w:rsidR="001004CD" w:rsidRPr="005D1412">
        <w:rPr>
          <w:rFonts w:hint="cs"/>
          <w:b/>
          <w:bCs/>
          <w:rtl/>
          <w:lang w:bidi="ar-SY"/>
        </w:rPr>
        <w:t>:</w:t>
      </w:r>
      <w:r w:rsidR="001004CD">
        <w:rPr>
          <w:rFonts w:hint="cs"/>
          <w:rtl/>
          <w:lang w:bidi="ar-SY"/>
        </w:rPr>
        <w:t xml:space="preserve"> </w:t>
      </w:r>
      <w:r w:rsidRPr="004E1C44">
        <w:rPr>
          <w:rtl/>
          <w:lang w:bidi="ar-SY"/>
        </w:rPr>
        <w:t xml:space="preserve">تتوفر البيانات في الوقت المناسب </w:t>
      </w:r>
      <w:r w:rsidRPr="004E1C44">
        <w:rPr>
          <w:rFonts w:hint="cs"/>
          <w:rtl/>
          <w:lang w:bidi="ar-SY"/>
        </w:rPr>
        <w:t>بنسق</w:t>
      </w:r>
      <w:r w:rsidRPr="004E1C44">
        <w:rPr>
          <w:rtl/>
          <w:lang w:bidi="ar-SY"/>
        </w:rPr>
        <w:t xml:space="preserve"> يسهل استهلاكها لدفع </w:t>
      </w:r>
      <w:r w:rsidRPr="004E1C44">
        <w:rPr>
          <w:rFonts w:hint="cs"/>
          <w:rtl/>
          <w:lang w:bidi="ar-SY"/>
        </w:rPr>
        <w:t xml:space="preserve">عجلة </w:t>
      </w:r>
      <w:r w:rsidRPr="004E1C44">
        <w:rPr>
          <w:rtl/>
          <w:lang w:bidi="ar-SY"/>
        </w:rPr>
        <w:t>القرارات القائمة على الوق</w:t>
      </w:r>
      <w:r w:rsidRPr="004E1C44">
        <w:rPr>
          <w:rFonts w:hint="cs"/>
          <w:rtl/>
          <w:lang w:bidi="ar-SY"/>
        </w:rPr>
        <w:t>ائ</w:t>
      </w:r>
      <w:r w:rsidRPr="004E1C44">
        <w:rPr>
          <w:rtl/>
          <w:lang w:bidi="ar-SY"/>
        </w:rPr>
        <w:t>ع.</w:t>
      </w:r>
      <w:r w:rsidRPr="004E1C44">
        <w:rPr>
          <w:rFonts w:hint="cs"/>
          <w:rtl/>
          <w:lang w:bidi="ar-SY"/>
        </w:rPr>
        <w:t xml:space="preserve"> و</w:t>
      </w:r>
      <w:r w:rsidRPr="004E1C44">
        <w:rPr>
          <w:rtl/>
          <w:lang w:bidi="ar-SY"/>
        </w:rPr>
        <w:t>إدارة البيانات قائمة. وتوجد الأسس المناسبة لاعتماد الذكاء الاصطناعي. وتقد</w:t>
      </w:r>
      <w:r w:rsidRPr="004E1C44">
        <w:rPr>
          <w:rFonts w:hint="cs"/>
          <w:rtl/>
          <w:lang w:bidi="ar-SY"/>
        </w:rPr>
        <w:t>َّ</w:t>
      </w:r>
      <w:r w:rsidRPr="004E1C44">
        <w:rPr>
          <w:rtl/>
          <w:lang w:bidi="ar-SY"/>
        </w:rPr>
        <w:t>ر البيانات التاريخية المؤسسية وتحمى.</w:t>
      </w:r>
    </w:p>
    <w:p w14:paraId="31524AA8" w14:textId="0A90F260" w:rsidR="00E775BF" w:rsidRDefault="004E1C44" w:rsidP="004E1C44">
      <w:pPr>
        <w:rPr>
          <w:rtl/>
          <w:lang w:bidi="ar-SY"/>
        </w:rPr>
      </w:pPr>
      <w:r w:rsidRPr="004E1C44">
        <w:rPr>
          <w:rtl/>
          <w:lang w:bidi="ar-SY"/>
        </w:rPr>
        <w:t>ويرد مزيد من التفاصيل في التقرير الكامل عن خارطة طريق تحول تكنولوجيا المعلومات بالاتحاد (</w:t>
      </w:r>
      <w:hyperlink r:id="rId42" w:history="1">
        <w:r w:rsidR="00384C3E" w:rsidRPr="00263AC0">
          <w:rPr>
            <w:rStyle w:val="Hyperlink"/>
          </w:rPr>
          <w:t>C23/INF/11</w:t>
        </w:r>
      </w:hyperlink>
      <w:r w:rsidRPr="004E1C44">
        <w:rPr>
          <w:rtl/>
          <w:lang w:bidi="ar-SY"/>
        </w:rPr>
        <w:t>).</w:t>
      </w:r>
    </w:p>
    <w:p w14:paraId="1D4E0060" w14:textId="402C6EAE" w:rsidR="001004CD" w:rsidRDefault="001004CD" w:rsidP="001004CD">
      <w:pPr>
        <w:pStyle w:val="Heading1"/>
        <w:rPr>
          <w:rtl/>
          <w:lang w:bidi="ar-SY"/>
        </w:rPr>
      </w:pPr>
      <w:r>
        <w:rPr>
          <w:lang w:bidi="ar-SY"/>
        </w:rPr>
        <w:lastRenderedPageBreak/>
        <w:t>7</w:t>
      </w:r>
      <w:r>
        <w:rPr>
          <w:rtl/>
          <w:lang w:bidi="ar-SY"/>
        </w:rPr>
        <w:tab/>
      </w:r>
      <w:r w:rsidR="00952EDF" w:rsidRPr="00952EDF">
        <w:rPr>
          <w:rtl/>
          <w:lang w:bidi="ar-SY"/>
        </w:rPr>
        <w:t>الرقابة والضوابط الداخلية والإدارة</w:t>
      </w:r>
    </w:p>
    <w:p w14:paraId="5CC83D72" w14:textId="10C36554" w:rsidR="001004CD" w:rsidRDefault="00DF3D67" w:rsidP="00EB0416">
      <w:pPr>
        <w:rPr>
          <w:rtl/>
          <w:lang w:bidi="ar-SY"/>
        </w:rPr>
      </w:pPr>
      <w:r w:rsidRPr="00DF3D67">
        <w:rPr>
          <w:rtl/>
          <w:lang w:bidi="ar-SY"/>
        </w:rPr>
        <w:t>تعزز المنظمة هياكل الرقابة الحالية لتتماشى مع</w:t>
      </w:r>
      <w:r w:rsidR="00765E7A">
        <w:rPr>
          <w:rFonts w:hint="cs"/>
          <w:rtl/>
          <w:lang w:bidi="ar-SY"/>
        </w:rPr>
        <w:t xml:space="preserve"> أفضل</w:t>
      </w:r>
      <w:r w:rsidRPr="00DF3D67">
        <w:rPr>
          <w:rtl/>
          <w:lang w:bidi="ar-SY"/>
        </w:rPr>
        <w:t xml:space="preserve"> الممارسات، والدروس المستفادة من الحوادث الأخيرة في الاتحاد، فضلاً عن توصيات المراجعة (المراجعة الداخلية والمراجعة الخارجية واللجنة الاستشارية المستقلة للإدارة</w:t>
      </w:r>
      <w:r>
        <w:rPr>
          <w:rFonts w:hint="cs"/>
          <w:rtl/>
          <w:lang w:bidi="ar-SY"/>
        </w:rPr>
        <w:t xml:space="preserve"> (</w:t>
      </w:r>
      <w:r w:rsidRPr="00DF3D67">
        <w:rPr>
          <w:lang w:bidi="ar-SY"/>
        </w:rPr>
        <w:t>IMAC</w:t>
      </w:r>
      <w:r>
        <w:rPr>
          <w:rFonts w:hint="cs"/>
          <w:rtl/>
          <w:lang w:bidi="ar-SY"/>
        </w:rPr>
        <w:t>)</w:t>
      </w:r>
      <w:r w:rsidRPr="00DF3D67">
        <w:rPr>
          <w:rtl/>
          <w:lang w:bidi="ar-SY"/>
        </w:rPr>
        <w:t>). وستعزز وحدة الرقابة الجديدة المزمع إنشاؤها على تعزيز خط الدفاع الثالث للاتحاد، حيث ست</w:t>
      </w:r>
      <w:r w:rsidRPr="00DF3D67">
        <w:rPr>
          <w:rFonts w:hint="cs"/>
          <w:rtl/>
          <w:lang w:bidi="ar-SY"/>
        </w:rPr>
        <w:t>ُ</w:t>
      </w:r>
      <w:r w:rsidRPr="00DF3D67">
        <w:rPr>
          <w:rtl/>
          <w:lang w:bidi="ar-SY"/>
        </w:rPr>
        <w:t xml:space="preserve">جمع وظائف المراجعة والتحقيقات في وحدة واحدة مع إضافة وظيفة تقييم جديدة (انظر مقترح إنشاء وحدة الرقابة - </w:t>
      </w:r>
      <w:hyperlink r:id="rId43" w:history="1">
        <w:r w:rsidR="00EB0416" w:rsidRPr="00263AC0">
          <w:rPr>
            <w:rStyle w:val="Hyperlink"/>
            <w:rFonts w:eastAsia="Calibri" w:cs="Calibri"/>
          </w:rPr>
          <w:t>C23/53</w:t>
        </w:r>
      </w:hyperlink>
      <w:r w:rsidRPr="00DF3D67">
        <w:rPr>
          <w:rtl/>
          <w:lang w:bidi="ar-SY"/>
        </w:rPr>
        <w:t>).</w:t>
      </w:r>
      <w:r w:rsidRPr="00DF3D67">
        <w:rPr>
          <w:rFonts w:hint="cs"/>
          <w:rtl/>
          <w:lang w:bidi="ar-SY"/>
        </w:rPr>
        <w:t xml:space="preserve"> و</w:t>
      </w:r>
      <w:r w:rsidRPr="00DF3D67">
        <w:rPr>
          <w:rtl/>
          <w:lang w:bidi="ar-SY"/>
        </w:rPr>
        <w:t xml:space="preserve">سيضمن ذلك مراقبة أفضل للضوابط الداخلية وخطوط الدفاع الثلاثة </w:t>
      </w:r>
      <w:r w:rsidRPr="00DF3D67">
        <w:rPr>
          <w:rFonts w:hint="cs"/>
          <w:rtl/>
          <w:lang w:bidi="ar-SY"/>
        </w:rPr>
        <w:t>المعرَّفة</w:t>
      </w:r>
      <w:r w:rsidRPr="00DF3D67">
        <w:rPr>
          <w:rtl/>
          <w:lang w:bidi="ar-SY"/>
        </w:rPr>
        <w:t xml:space="preserve"> في سياسة إدارة المخاطر بالاتحاد (</w:t>
      </w:r>
      <w:hyperlink r:id="rId44" w:history="1">
        <w:r w:rsidR="00EB0416" w:rsidRPr="00D36CAE">
          <w:rPr>
            <w:rStyle w:val="Hyperlink"/>
          </w:rPr>
          <w:t>C20/61</w:t>
        </w:r>
      </w:hyperlink>
      <w:r w:rsidRPr="00DF3D67">
        <w:rPr>
          <w:rtl/>
          <w:lang w:bidi="ar-SY"/>
        </w:rPr>
        <w:t>).</w:t>
      </w:r>
    </w:p>
    <w:p w14:paraId="499F38AD" w14:textId="35ECA15A" w:rsidR="001004CD" w:rsidRDefault="00D07A50" w:rsidP="00EB0416">
      <w:pPr>
        <w:rPr>
          <w:rtl/>
          <w:lang w:bidi="ar-SY"/>
        </w:rPr>
      </w:pPr>
      <w:r w:rsidRPr="00D07A50">
        <w:rPr>
          <w:rFonts w:hint="cs"/>
          <w:rtl/>
          <w:lang w:bidi="ar-SY"/>
        </w:rPr>
        <w:t>وست</w:t>
      </w:r>
      <w:r w:rsidRPr="00D07A50">
        <w:rPr>
          <w:rtl/>
          <w:lang w:bidi="ar-SY"/>
        </w:rPr>
        <w:t xml:space="preserve">تعزز الرقابة </w:t>
      </w:r>
      <w:r w:rsidRPr="00D07A50">
        <w:rPr>
          <w:rFonts w:hint="cs"/>
          <w:rtl/>
          <w:lang w:bidi="ar-SY"/>
        </w:rPr>
        <w:t xml:space="preserve">أيضاً </w:t>
      </w:r>
      <w:r w:rsidRPr="00D07A50">
        <w:rPr>
          <w:rtl/>
          <w:lang w:bidi="ar-SY"/>
        </w:rPr>
        <w:t>على أطر إدارة المخاطر والمساءلة حيث سيمك</w:t>
      </w:r>
      <w:r w:rsidRPr="00D07A50">
        <w:rPr>
          <w:rFonts w:hint="cs"/>
          <w:rtl/>
          <w:lang w:bidi="ar-SY"/>
        </w:rPr>
        <w:t>ِّ</w:t>
      </w:r>
      <w:r w:rsidRPr="00D07A50">
        <w:rPr>
          <w:rtl/>
          <w:lang w:bidi="ar-SY"/>
        </w:rPr>
        <w:t xml:space="preserve">ن تحديث وتبسيط السياسات والعمليات والأنظمة من تطبيق أكثر كفاءة للضوابط الداخلية (انظر تعزيز أنظمة وتدابير </w:t>
      </w:r>
      <w:r w:rsidRPr="00D07A50">
        <w:rPr>
          <w:rFonts w:hint="cs"/>
          <w:rtl/>
          <w:lang w:bidi="ar-SY"/>
        </w:rPr>
        <w:t>ا</w:t>
      </w:r>
      <w:r w:rsidRPr="00D07A50">
        <w:rPr>
          <w:rtl/>
          <w:lang w:bidi="ar-SY"/>
        </w:rPr>
        <w:t xml:space="preserve">لضوابط الداخلية - </w:t>
      </w:r>
      <w:hyperlink r:id="rId45" w:history="1">
        <w:r w:rsidR="00EB0416" w:rsidRPr="00263AC0">
          <w:rPr>
            <w:rStyle w:val="Hyperlink"/>
          </w:rPr>
          <w:t>C23/20</w:t>
        </w:r>
      </w:hyperlink>
      <w:r w:rsidRPr="00D07A50">
        <w:rPr>
          <w:rtl/>
          <w:lang w:bidi="ar-SY"/>
        </w:rPr>
        <w:t>).</w:t>
      </w:r>
    </w:p>
    <w:p w14:paraId="63513DCF" w14:textId="000358ED" w:rsidR="001004CD" w:rsidRPr="00EB0416" w:rsidRDefault="001004CD" w:rsidP="00EB0416">
      <w:pPr>
        <w:pStyle w:val="Heading1"/>
        <w:rPr>
          <w:rtl/>
        </w:rPr>
      </w:pPr>
      <w:r w:rsidRPr="00EB0416">
        <w:t>8</w:t>
      </w:r>
      <w:r w:rsidRPr="00EB0416">
        <w:rPr>
          <w:rtl/>
        </w:rPr>
        <w:tab/>
      </w:r>
      <w:r w:rsidR="00D07A50" w:rsidRPr="00EB0416">
        <w:rPr>
          <w:rtl/>
        </w:rPr>
        <w:t>الجدول الزمني لخارطة الطريق</w:t>
      </w:r>
    </w:p>
    <w:p w14:paraId="2700E7CA" w14:textId="77777777" w:rsidR="00D07A50" w:rsidRPr="00D07A50" w:rsidRDefault="00D07A50" w:rsidP="00EB0416">
      <w:pPr>
        <w:rPr>
          <w:rtl/>
          <w:lang w:bidi="ar-SY"/>
        </w:rPr>
      </w:pPr>
      <w:r w:rsidRPr="00D07A50">
        <w:rPr>
          <w:rtl/>
          <w:lang w:bidi="ar-SY"/>
        </w:rPr>
        <w:t>ترد أدناه خارطة طريق التحول:</w:t>
      </w:r>
    </w:p>
    <w:p w14:paraId="0763F077" w14:textId="5D2C47F9" w:rsidR="001004CD" w:rsidRDefault="00D5411E" w:rsidP="00765E7A">
      <w:pPr>
        <w:pStyle w:val="Figure"/>
        <w:spacing w:after="0" w:afterAutospacing="0"/>
        <w:rPr>
          <w:rtl/>
        </w:rPr>
      </w:pPr>
      <w:r>
        <w:drawing>
          <wp:inline distT="0" distB="0" distL="0" distR="0" wp14:anchorId="6AC2D4C6" wp14:editId="04491694">
            <wp:extent cx="6103480" cy="272356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56656" cy="2747293"/>
                    </a:xfrm>
                    <a:prstGeom prst="rect">
                      <a:avLst/>
                    </a:prstGeom>
                    <a:noFill/>
                  </pic:spPr>
                </pic:pic>
              </a:graphicData>
            </a:graphic>
          </wp:inline>
        </w:drawing>
      </w:r>
    </w:p>
    <w:p w14:paraId="23930C0F" w14:textId="2658FB95" w:rsidR="001004CD" w:rsidRDefault="001004CD" w:rsidP="00F0613E">
      <w:pPr>
        <w:pStyle w:val="Figuretitle"/>
        <w:rPr>
          <w:rtl/>
          <w:lang w:bidi="ar-SY"/>
        </w:rPr>
      </w:pPr>
      <w:r>
        <w:rPr>
          <w:rFonts w:hint="cs"/>
          <w:rtl/>
        </w:rPr>
        <w:t xml:space="preserve">الشكل </w:t>
      </w:r>
      <w:r>
        <w:t>3</w:t>
      </w:r>
      <w:r>
        <w:rPr>
          <w:rFonts w:hint="cs"/>
          <w:rtl/>
          <w:lang w:bidi="ar-SY"/>
        </w:rPr>
        <w:t xml:space="preserve"> - </w:t>
      </w:r>
      <w:r w:rsidR="00F0613E" w:rsidRPr="00F0613E">
        <w:rPr>
          <w:rtl/>
          <w:lang w:bidi="ar-SY"/>
        </w:rPr>
        <w:t>الجدول الزمني</w:t>
      </w:r>
      <w:r w:rsidR="00F0613E" w:rsidRPr="00F0613E">
        <w:rPr>
          <w:b w:val="0"/>
          <w:bCs w:val="0"/>
          <w:rtl/>
          <w:lang w:bidi="ar-SY"/>
        </w:rPr>
        <w:t xml:space="preserve"> </w:t>
      </w:r>
      <w:r w:rsidR="00F0613E" w:rsidRPr="00F0613E">
        <w:rPr>
          <w:rFonts w:hint="cs"/>
          <w:rtl/>
          <w:lang w:bidi="ar-SY"/>
        </w:rPr>
        <w:t>ل</w:t>
      </w:r>
      <w:r w:rsidR="00F0613E" w:rsidRPr="00D07A50">
        <w:rPr>
          <w:rtl/>
          <w:lang w:bidi="ar-SY"/>
        </w:rPr>
        <w:t>خارطة طريق التحول</w:t>
      </w:r>
    </w:p>
    <w:p w14:paraId="66C511DC" w14:textId="314B1DB5" w:rsidR="001004CD" w:rsidRDefault="001004CD" w:rsidP="001004CD">
      <w:pPr>
        <w:rPr>
          <w:rtl/>
          <w:lang w:bidi="ar-SY"/>
        </w:rPr>
      </w:pPr>
      <w:r>
        <w:rPr>
          <w:rtl/>
          <w:lang w:bidi="ar-SY"/>
        </w:rPr>
        <w:br w:type="page"/>
      </w:r>
    </w:p>
    <w:p w14:paraId="29BF7B1A" w14:textId="5A39E112" w:rsidR="001004CD" w:rsidRDefault="00643AEC" w:rsidP="00643AEC">
      <w:pPr>
        <w:pStyle w:val="AnnexNo"/>
        <w:rPr>
          <w:rtl/>
        </w:rPr>
      </w:pPr>
      <w:r>
        <w:rPr>
          <w:rFonts w:hint="cs"/>
          <w:rtl/>
        </w:rPr>
        <w:lastRenderedPageBreak/>
        <w:t xml:space="preserve">الملحق </w:t>
      </w:r>
      <w:r>
        <w:t>1</w:t>
      </w:r>
    </w:p>
    <w:p w14:paraId="3376391D" w14:textId="09FAA37A" w:rsidR="00643AEC" w:rsidRPr="00324CA8" w:rsidRDefault="00324CA8" w:rsidP="00324CA8">
      <w:pPr>
        <w:pStyle w:val="Annextitle"/>
        <w:rPr>
          <w:rtl/>
        </w:rPr>
      </w:pPr>
      <w:r w:rsidRPr="00324CA8">
        <w:rPr>
          <w:rtl/>
          <w:lang w:bidi="ar-SA"/>
        </w:rPr>
        <w:t>الهيكل المقترح لمكتب التحول</w:t>
      </w:r>
    </w:p>
    <w:p w14:paraId="2315A618" w14:textId="4D2FAEB3" w:rsidR="00643AEC" w:rsidRDefault="00324CA8" w:rsidP="00324CA8">
      <w:pPr>
        <w:pStyle w:val="Headingb"/>
        <w:rPr>
          <w:rtl/>
        </w:rPr>
      </w:pPr>
      <w:r w:rsidRPr="00324CA8">
        <w:rPr>
          <w:rtl/>
        </w:rPr>
        <w:t xml:space="preserve">تكوين </w:t>
      </w:r>
      <w:r w:rsidRPr="00DA30BA">
        <w:rPr>
          <w:rtl/>
        </w:rPr>
        <w:t>الفريق</w:t>
      </w:r>
    </w:p>
    <w:p w14:paraId="242588BE" w14:textId="728C88CF" w:rsidR="00643AEC" w:rsidRDefault="00324CA8" w:rsidP="00DA30BA">
      <w:pPr>
        <w:rPr>
          <w:rtl/>
        </w:rPr>
      </w:pPr>
      <w:r w:rsidRPr="00324CA8">
        <w:rPr>
          <w:rtl/>
        </w:rPr>
        <w:t xml:space="preserve">يؤدي فريق التحول دوراً حاسماً في دفع </w:t>
      </w:r>
      <w:r w:rsidRPr="00324CA8">
        <w:rPr>
          <w:rFonts w:hint="cs"/>
          <w:rtl/>
          <w:lang w:bidi="ar-EG"/>
        </w:rPr>
        <w:t xml:space="preserve">عجلة </w:t>
      </w:r>
      <w:r w:rsidRPr="00324CA8">
        <w:rPr>
          <w:rtl/>
        </w:rPr>
        <w:t>مبادرات إعادة هندسة عمليات الأعمال والتحول. وتشمل وظائفه أنشطة تسهل نجاح تخطيط وتنفيذ ومراقبة جهود التحول.</w:t>
      </w:r>
    </w:p>
    <w:p w14:paraId="2C034A28" w14:textId="75058A8F" w:rsidR="00643AEC" w:rsidRDefault="00324CA8" w:rsidP="00DA30BA">
      <w:pPr>
        <w:rPr>
          <w:rtl/>
        </w:rPr>
      </w:pPr>
      <w:r w:rsidRPr="00324CA8">
        <w:rPr>
          <w:rtl/>
        </w:rPr>
        <w:t>وترد المسؤوليات والوظائف الرئيسية لمكتب التحول في القسم 3 من هذه الوثيقة.</w:t>
      </w:r>
    </w:p>
    <w:p w14:paraId="7CE99C33" w14:textId="14695C9F" w:rsidR="00324CA8" w:rsidRPr="00324CA8" w:rsidRDefault="00324CA8" w:rsidP="00DA30BA">
      <w:pPr>
        <w:rPr>
          <w:rtl/>
        </w:rPr>
      </w:pPr>
      <w:r w:rsidRPr="00324CA8">
        <w:rPr>
          <w:rtl/>
        </w:rPr>
        <w:t>ويمكن أن يختلف تشكيل فريق التحول حسب حجمه وتعقيده، فضلاً عن الأهداف المحددة لمبادرة التحول. وبعد التشاور مع وكالات الأمم المتحدة كافة، تعتبر الوظائف التالية جزءاً من مكتب التحول:</w:t>
      </w:r>
    </w:p>
    <w:p w14:paraId="6F58C77A" w14:textId="54091B42" w:rsidR="00643AEC" w:rsidRDefault="00324CA8" w:rsidP="00324CA8">
      <w:pPr>
        <w:rPr>
          <w:u w:val="single"/>
          <w:rtl/>
        </w:rPr>
      </w:pPr>
      <w:r w:rsidRPr="00324CA8">
        <w:rPr>
          <w:u w:val="single"/>
          <w:rtl/>
        </w:rPr>
        <w:t>كبير مسؤولي التحول (</w:t>
      </w:r>
      <w:r w:rsidRPr="00324CA8">
        <w:rPr>
          <w:u w:val="single"/>
        </w:rPr>
        <w:t>D1</w:t>
      </w:r>
      <w:r w:rsidRPr="00324CA8">
        <w:rPr>
          <w:u w:val="single"/>
          <w:rtl/>
        </w:rPr>
        <w:t>)</w:t>
      </w:r>
    </w:p>
    <w:p w14:paraId="7FD61665" w14:textId="2912F723" w:rsidR="00643AEC" w:rsidRDefault="00324CA8" w:rsidP="00DA30BA">
      <w:pPr>
        <w:rPr>
          <w:rtl/>
        </w:rPr>
      </w:pPr>
      <w:r w:rsidRPr="00324CA8">
        <w:rPr>
          <w:rFonts w:hint="cs"/>
          <w:rtl/>
        </w:rPr>
        <w:t>سيتولى</w:t>
      </w:r>
      <w:r w:rsidRPr="00324CA8">
        <w:rPr>
          <w:rtl/>
        </w:rPr>
        <w:t xml:space="preserve"> كبير مسؤولي التحول مسؤولي</w:t>
      </w:r>
      <w:r w:rsidRPr="00324CA8">
        <w:rPr>
          <w:rFonts w:hint="cs"/>
          <w:rtl/>
        </w:rPr>
        <w:t>ة</w:t>
      </w:r>
      <w:r w:rsidRPr="00324CA8">
        <w:rPr>
          <w:rtl/>
        </w:rPr>
        <w:t xml:space="preserve"> الإشراف على مبادرة التحول بأكملها. </w:t>
      </w:r>
      <w:r w:rsidRPr="00324CA8">
        <w:rPr>
          <w:rFonts w:hint="cs"/>
          <w:rtl/>
        </w:rPr>
        <w:t>وسيقدم</w:t>
      </w:r>
      <w:r w:rsidRPr="00324CA8">
        <w:rPr>
          <w:rtl/>
        </w:rPr>
        <w:t xml:space="preserve"> التوجيهات الاستراتيجية و</w:t>
      </w:r>
      <w:r w:rsidRPr="00324CA8">
        <w:rPr>
          <w:rFonts w:hint="cs"/>
          <w:rtl/>
        </w:rPr>
        <w:t>ي</w:t>
      </w:r>
      <w:r w:rsidRPr="00324CA8">
        <w:rPr>
          <w:rtl/>
        </w:rPr>
        <w:t>نسق الأنشطة و</w:t>
      </w:r>
      <w:r w:rsidRPr="00324CA8">
        <w:rPr>
          <w:rFonts w:hint="cs"/>
          <w:rtl/>
        </w:rPr>
        <w:t>ي</w:t>
      </w:r>
      <w:r w:rsidRPr="00324CA8">
        <w:rPr>
          <w:rtl/>
        </w:rPr>
        <w:t>ضمن تنفيذ خطة التحول بنجاح. ويشمل دور</w:t>
      </w:r>
      <w:r w:rsidRPr="00324CA8">
        <w:rPr>
          <w:rFonts w:hint="cs"/>
          <w:rtl/>
        </w:rPr>
        <w:t xml:space="preserve">ه </w:t>
      </w:r>
      <w:r w:rsidRPr="00324CA8">
        <w:rPr>
          <w:rtl/>
        </w:rPr>
        <w:t xml:space="preserve">إدارة أصحاب المصلحة، </w:t>
      </w:r>
      <w:r w:rsidRPr="00324CA8">
        <w:rPr>
          <w:rFonts w:hint="cs"/>
          <w:rtl/>
        </w:rPr>
        <w:t>وتوزيع</w:t>
      </w:r>
      <w:r w:rsidRPr="00324CA8">
        <w:rPr>
          <w:rtl/>
        </w:rPr>
        <w:t xml:space="preserve"> الموارد، وإدارة برنامج التحول</w:t>
      </w:r>
      <w:r w:rsidRPr="00324CA8">
        <w:rPr>
          <w:rFonts w:hint="cs"/>
          <w:rtl/>
        </w:rPr>
        <w:t xml:space="preserve"> بمجمله</w:t>
      </w:r>
      <w:r w:rsidRPr="00324CA8">
        <w:rPr>
          <w:rtl/>
        </w:rPr>
        <w:t>.</w:t>
      </w:r>
    </w:p>
    <w:p w14:paraId="61AB0BC7" w14:textId="77160A38" w:rsidR="00643AEC" w:rsidRDefault="00324CA8" w:rsidP="00324CA8">
      <w:pPr>
        <w:rPr>
          <w:u w:val="single"/>
          <w:rtl/>
        </w:rPr>
      </w:pPr>
      <w:r w:rsidRPr="00324CA8">
        <w:rPr>
          <w:u w:val="single"/>
          <w:rtl/>
        </w:rPr>
        <w:t>مدير المشروع (</w:t>
      </w:r>
      <w:r w:rsidRPr="00324CA8">
        <w:rPr>
          <w:u w:val="single"/>
        </w:rPr>
        <w:t>P4/P5</w:t>
      </w:r>
      <w:r w:rsidRPr="00324CA8">
        <w:rPr>
          <w:u w:val="single"/>
          <w:rtl/>
        </w:rPr>
        <w:t>)</w:t>
      </w:r>
    </w:p>
    <w:p w14:paraId="79EFC474" w14:textId="3D013CF4" w:rsidR="00643AEC" w:rsidRDefault="00324CA8" w:rsidP="00DA30BA">
      <w:pPr>
        <w:rPr>
          <w:rtl/>
        </w:rPr>
      </w:pPr>
      <w:r w:rsidRPr="00324CA8">
        <w:rPr>
          <w:rtl/>
        </w:rPr>
        <w:t xml:space="preserve">سيدعم مدير المشروع كبير مسؤولي التحول في التنسيق اليومي للمشروع. </w:t>
      </w:r>
      <w:r>
        <w:rPr>
          <w:rFonts w:hint="cs"/>
          <w:rtl/>
        </w:rPr>
        <w:t>و</w:t>
      </w:r>
      <w:r w:rsidRPr="00324CA8">
        <w:rPr>
          <w:rtl/>
        </w:rPr>
        <w:t>سيتولى مسؤولي</w:t>
      </w:r>
      <w:r w:rsidRPr="00324CA8">
        <w:rPr>
          <w:rFonts w:hint="cs"/>
          <w:rtl/>
        </w:rPr>
        <w:t>ة</w:t>
      </w:r>
      <w:r w:rsidRPr="00324CA8">
        <w:rPr>
          <w:rtl/>
        </w:rPr>
        <w:t xml:space="preserve"> تخطيط المشروع وجدول</w:t>
      </w:r>
      <w:r w:rsidRPr="00324CA8">
        <w:rPr>
          <w:rFonts w:hint="cs"/>
          <w:rtl/>
        </w:rPr>
        <w:t>ته</w:t>
      </w:r>
      <w:r w:rsidRPr="00324CA8">
        <w:rPr>
          <w:rtl/>
        </w:rPr>
        <w:t xml:space="preserve"> زمني</w:t>
      </w:r>
      <w:r w:rsidRPr="00324CA8">
        <w:rPr>
          <w:rFonts w:hint="cs"/>
          <w:rtl/>
        </w:rPr>
        <w:t>اً</w:t>
      </w:r>
      <w:r w:rsidRPr="00324CA8">
        <w:rPr>
          <w:rtl/>
        </w:rPr>
        <w:t xml:space="preserve"> ومراقبة التقدم المحرز. </w:t>
      </w:r>
      <w:r w:rsidRPr="00324CA8">
        <w:rPr>
          <w:rFonts w:hint="cs"/>
          <w:rtl/>
        </w:rPr>
        <w:t>و</w:t>
      </w:r>
      <w:r w:rsidRPr="00324CA8">
        <w:rPr>
          <w:rtl/>
        </w:rPr>
        <w:t>يضمن مدير المشروع تنفيذ المهام وفقاً لخطة المشروع، ويقوم بالتنسيق مع مختلف أعضاء الفريق وأصحاب المصلحة لضمان إنجاز النواتج في الوقت المناسب.</w:t>
      </w:r>
    </w:p>
    <w:p w14:paraId="7E509D4F" w14:textId="48E31B57" w:rsidR="00643AEC" w:rsidRDefault="00324CA8" w:rsidP="00324CA8">
      <w:pPr>
        <w:rPr>
          <w:u w:val="single"/>
          <w:rtl/>
        </w:rPr>
      </w:pPr>
      <w:r w:rsidRPr="00324CA8">
        <w:rPr>
          <w:u w:val="single"/>
          <w:rtl/>
        </w:rPr>
        <w:t>محلل العمليات/محلل الأعمال (</w:t>
      </w:r>
      <w:r w:rsidRPr="00324CA8">
        <w:rPr>
          <w:u w:val="single"/>
        </w:rPr>
        <w:t>P3/P4</w:t>
      </w:r>
      <w:r w:rsidRPr="00324CA8">
        <w:rPr>
          <w:u w:val="single"/>
          <w:rtl/>
        </w:rPr>
        <w:t>)</w:t>
      </w:r>
    </w:p>
    <w:p w14:paraId="0570EF57" w14:textId="3E007702" w:rsidR="00FD3FE2" w:rsidRPr="00FD3FE2" w:rsidRDefault="00FD3FE2" w:rsidP="00DA30BA">
      <w:pPr>
        <w:rPr>
          <w:rtl/>
        </w:rPr>
      </w:pPr>
      <w:r w:rsidRPr="00FD3FE2">
        <w:rPr>
          <w:rtl/>
        </w:rPr>
        <w:t>يؤدي محلل العمليات أو محلل الأعمال دوراً حاسماً في تقييم عمليات الأعمال وإعادة تصميمها.</w:t>
      </w:r>
      <w:r w:rsidRPr="00FD3FE2">
        <w:rPr>
          <w:rFonts w:hint="cs"/>
          <w:rtl/>
        </w:rPr>
        <w:t xml:space="preserve"> و</w:t>
      </w:r>
      <w:r w:rsidRPr="00FD3FE2">
        <w:rPr>
          <w:rtl/>
        </w:rPr>
        <w:t xml:space="preserve">يقوم بإجراء تحليل </w:t>
      </w:r>
      <w:r w:rsidRPr="00FD3FE2">
        <w:rPr>
          <w:rFonts w:hint="cs"/>
          <w:rtl/>
        </w:rPr>
        <w:t>ل</w:t>
      </w:r>
      <w:r w:rsidRPr="00FD3FE2">
        <w:rPr>
          <w:rtl/>
        </w:rPr>
        <w:t>لعمليات، و</w:t>
      </w:r>
      <w:r w:rsidRPr="00FD3FE2">
        <w:rPr>
          <w:rFonts w:hint="cs"/>
          <w:rtl/>
        </w:rPr>
        <w:t>ب</w:t>
      </w:r>
      <w:r w:rsidRPr="00FD3FE2">
        <w:rPr>
          <w:rtl/>
        </w:rPr>
        <w:t>جمع المتطلبات، وتوثيق العمليات الحالية والمستقبلية.</w:t>
      </w:r>
      <w:r w:rsidRPr="00FD3FE2">
        <w:rPr>
          <w:rFonts w:hint="cs"/>
          <w:rtl/>
        </w:rPr>
        <w:t xml:space="preserve"> و</w:t>
      </w:r>
      <w:r w:rsidRPr="00FD3FE2">
        <w:rPr>
          <w:rtl/>
        </w:rPr>
        <w:t xml:space="preserve">يتعاون مع أصحاب المصلحة </w:t>
      </w:r>
      <w:r w:rsidRPr="00FD3FE2">
        <w:rPr>
          <w:rFonts w:hint="cs"/>
          <w:rtl/>
        </w:rPr>
        <w:t>للوقوف على</w:t>
      </w:r>
      <w:r w:rsidRPr="00FD3FE2">
        <w:rPr>
          <w:rtl/>
        </w:rPr>
        <w:t xml:space="preserve"> فرص تحسين العملية</w:t>
      </w:r>
      <w:r w:rsidRPr="00FD3FE2">
        <w:rPr>
          <w:rFonts w:hint="cs"/>
          <w:rtl/>
        </w:rPr>
        <w:t>،</w:t>
      </w:r>
      <w:r w:rsidRPr="00FD3FE2">
        <w:rPr>
          <w:rtl/>
        </w:rPr>
        <w:t xml:space="preserve"> وتحديد مؤشرات الأداء الرئيسية، وتقديم </w:t>
      </w:r>
      <w:r w:rsidRPr="00FD3FE2">
        <w:rPr>
          <w:rFonts w:hint="cs"/>
          <w:rtl/>
        </w:rPr>
        <w:t>أفكار</w:t>
      </w:r>
      <w:r w:rsidRPr="00FD3FE2">
        <w:rPr>
          <w:rtl/>
        </w:rPr>
        <w:t xml:space="preserve"> </w:t>
      </w:r>
      <w:r w:rsidRPr="00FD3FE2">
        <w:rPr>
          <w:rFonts w:hint="cs"/>
          <w:rtl/>
        </w:rPr>
        <w:t>بشأن</w:t>
      </w:r>
      <w:r w:rsidRPr="00FD3FE2">
        <w:rPr>
          <w:rtl/>
        </w:rPr>
        <w:t xml:space="preserve"> العملية</w:t>
      </w:r>
      <w:r w:rsidRPr="00FD3FE2">
        <w:rPr>
          <w:rFonts w:hint="cs"/>
          <w:rtl/>
        </w:rPr>
        <w:t xml:space="preserve"> المثلى</w:t>
      </w:r>
      <w:r w:rsidRPr="00FD3FE2">
        <w:rPr>
          <w:rtl/>
        </w:rPr>
        <w:t>.</w:t>
      </w:r>
    </w:p>
    <w:p w14:paraId="755607DF" w14:textId="5F296B5C" w:rsidR="00643AEC" w:rsidRDefault="00FD3FE2" w:rsidP="00FD3FE2">
      <w:pPr>
        <w:rPr>
          <w:u w:val="single"/>
          <w:rtl/>
        </w:rPr>
      </w:pPr>
      <w:r w:rsidRPr="00FD3FE2">
        <w:rPr>
          <w:u w:val="single"/>
          <w:rtl/>
        </w:rPr>
        <w:t>محلل البيانات (</w:t>
      </w:r>
      <w:r w:rsidRPr="00FD3FE2">
        <w:rPr>
          <w:u w:val="single"/>
        </w:rPr>
        <w:t>P2/P3</w:t>
      </w:r>
      <w:r w:rsidRPr="00FD3FE2">
        <w:rPr>
          <w:u w:val="single"/>
          <w:rtl/>
        </w:rPr>
        <w:t>)</w:t>
      </w:r>
    </w:p>
    <w:p w14:paraId="0078EE20" w14:textId="3885CE3B" w:rsidR="00643AEC" w:rsidRDefault="00834381" w:rsidP="00DA30BA">
      <w:pPr>
        <w:rPr>
          <w:rtl/>
        </w:rPr>
      </w:pPr>
      <w:r w:rsidRPr="00834381">
        <w:rPr>
          <w:rtl/>
        </w:rPr>
        <w:t>يتولى محلل البيانات مسؤولية جمع البيانات وتحليلها وتفسيرها لتزويد عملية اتخاذ القرار</w:t>
      </w:r>
      <w:r w:rsidRPr="00834381">
        <w:rPr>
          <w:rFonts w:hint="cs"/>
          <w:rtl/>
        </w:rPr>
        <w:t xml:space="preserve"> بالمعلومات</w:t>
      </w:r>
      <w:r w:rsidRPr="00834381">
        <w:rPr>
          <w:rtl/>
        </w:rPr>
        <w:t xml:space="preserve"> وقياس تأثير التحول.</w:t>
      </w:r>
      <w:r w:rsidRPr="00834381">
        <w:rPr>
          <w:rFonts w:hint="cs"/>
          <w:rtl/>
        </w:rPr>
        <w:t xml:space="preserve"> وي</w:t>
      </w:r>
      <w:r w:rsidRPr="00834381">
        <w:rPr>
          <w:rtl/>
        </w:rPr>
        <w:t>ضمن سلامة البيانات، و</w:t>
      </w:r>
      <w:r w:rsidRPr="00834381">
        <w:rPr>
          <w:rFonts w:hint="cs"/>
          <w:rtl/>
        </w:rPr>
        <w:t>ي</w:t>
      </w:r>
      <w:r w:rsidRPr="00834381">
        <w:rPr>
          <w:rtl/>
        </w:rPr>
        <w:t xml:space="preserve">ضع أطر الإبلاغ، </w:t>
      </w:r>
      <w:r w:rsidRPr="00834381">
        <w:rPr>
          <w:rFonts w:hint="cs"/>
          <w:rtl/>
        </w:rPr>
        <w:t>ويقدم</w:t>
      </w:r>
      <w:r w:rsidRPr="00834381">
        <w:rPr>
          <w:rtl/>
        </w:rPr>
        <w:t xml:space="preserve"> </w:t>
      </w:r>
      <w:r w:rsidRPr="00834381">
        <w:rPr>
          <w:rFonts w:hint="cs"/>
          <w:rtl/>
        </w:rPr>
        <w:t>أفكاراً</w:t>
      </w:r>
      <w:r w:rsidRPr="00834381">
        <w:rPr>
          <w:rtl/>
        </w:rPr>
        <w:t xml:space="preserve"> بشأن مؤشرات الأداء الرئيسية. </w:t>
      </w:r>
      <w:r w:rsidR="00E87135" w:rsidRPr="00E87135">
        <w:rPr>
          <w:rFonts w:hint="cs"/>
          <w:rtl/>
        </w:rPr>
        <w:t>و</w:t>
      </w:r>
      <w:r w:rsidR="00E87135" w:rsidRPr="00E87135">
        <w:rPr>
          <w:rtl/>
        </w:rPr>
        <w:t xml:space="preserve">يعمل عن كثب مع الفريق </w:t>
      </w:r>
      <w:r w:rsidR="00E87135" w:rsidRPr="00E87135">
        <w:rPr>
          <w:rFonts w:hint="cs"/>
          <w:rtl/>
        </w:rPr>
        <w:t>للوقوف على</w:t>
      </w:r>
      <w:r w:rsidR="00E87135" w:rsidRPr="00E87135">
        <w:rPr>
          <w:rtl/>
        </w:rPr>
        <w:t xml:space="preserve"> فرص التحسين القائمة على البيانات ودعم اتخاذ القرار القائم على الأدلة.</w:t>
      </w:r>
    </w:p>
    <w:p w14:paraId="33AE6C24" w14:textId="77777777" w:rsidR="00E87135" w:rsidRPr="00BD0385" w:rsidRDefault="00E87135" w:rsidP="00E87135">
      <w:pPr>
        <w:rPr>
          <w:spacing w:val="4"/>
          <w:rtl/>
        </w:rPr>
      </w:pPr>
      <w:r w:rsidRPr="00BD0385">
        <w:rPr>
          <w:spacing w:val="4"/>
          <w:rtl/>
        </w:rPr>
        <w:t xml:space="preserve">وتشمل </w:t>
      </w:r>
      <w:r w:rsidRPr="00BD0385">
        <w:rPr>
          <w:rFonts w:hint="cs"/>
          <w:spacing w:val="4"/>
          <w:rtl/>
        </w:rPr>
        <w:t>البيانات الوصفية</w:t>
      </w:r>
      <w:r w:rsidRPr="00BD0385">
        <w:rPr>
          <w:spacing w:val="4"/>
          <w:rtl/>
        </w:rPr>
        <w:t xml:space="preserve"> الأخرى من </w:t>
      </w:r>
      <w:r w:rsidRPr="00BD0385">
        <w:rPr>
          <w:rFonts w:hint="cs"/>
          <w:spacing w:val="4"/>
          <w:rtl/>
        </w:rPr>
        <w:t>ضمن</w:t>
      </w:r>
      <w:r w:rsidRPr="00BD0385">
        <w:rPr>
          <w:spacing w:val="4"/>
          <w:rtl/>
        </w:rPr>
        <w:t xml:space="preserve"> المنظمة التي ستشارك في المشروع المتخصصين في مجال تكنولوجيا المعلومات والشؤون المالية والميزانية والموارد البشرية، والمسؤول عن إدارة التغيير، فضلاً عن خبراء</w:t>
      </w:r>
      <w:r w:rsidRPr="00BD0385">
        <w:rPr>
          <w:rFonts w:hint="cs"/>
          <w:spacing w:val="4"/>
          <w:rtl/>
        </w:rPr>
        <w:t xml:space="preserve"> في</w:t>
      </w:r>
      <w:r w:rsidRPr="00BD0385">
        <w:rPr>
          <w:spacing w:val="4"/>
          <w:rtl/>
        </w:rPr>
        <w:t xml:space="preserve"> الموضوع من مختلف مجالات المنظمة.</w:t>
      </w:r>
    </w:p>
    <w:p w14:paraId="2BECB6E8" w14:textId="71AEB329" w:rsidR="00643AEC" w:rsidRPr="00324CA8" w:rsidRDefault="00643AEC" w:rsidP="00643AEC">
      <w:pPr>
        <w:rPr>
          <w:rtl/>
          <w:lang w:bidi="ar-SY"/>
        </w:rPr>
      </w:pPr>
      <w:r w:rsidRPr="00324CA8">
        <w:rPr>
          <w:rtl/>
          <w:lang w:bidi="ar-SY"/>
        </w:rPr>
        <w:br w:type="page"/>
      </w:r>
    </w:p>
    <w:p w14:paraId="561C30AB" w14:textId="5565CAA7" w:rsidR="005D1412" w:rsidRDefault="00F73F05" w:rsidP="00F73F05">
      <w:pPr>
        <w:pStyle w:val="AnnexNo"/>
        <w:rPr>
          <w:rtl/>
        </w:rPr>
      </w:pPr>
      <w:r>
        <w:rPr>
          <w:rFonts w:hint="cs"/>
          <w:rtl/>
        </w:rPr>
        <w:lastRenderedPageBreak/>
        <w:t xml:space="preserve">الملحق </w:t>
      </w:r>
      <w:r>
        <w:t>2</w:t>
      </w:r>
    </w:p>
    <w:p w14:paraId="03BC9E09" w14:textId="336983C3" w:rsidR="00F73F05" w:rsidRDefault="0068063E" w:rsidP="0068063E">
      <w:pPr>
        <w:pStyle w:val="Annextitle"/>
        <w:rPr>
          <w:rtl/>
        </w:rPr>
      </w:pPr>
      <w:r w:rsidRPr="0068063E">
        <w:rPr>
          <w:rtl/>
        </w:rPr>
        <w:t xml:space="preserve">الوصف الوظيفي </w:t>
      </w:r>
      <w:r w:rsidRPr="0068063E">
        <w:rPr>
          <w:rFonts w:hint="cs"/>
          <w:rtl/>
          <w:lang w:bidi="ar-SA"/>
        </w:rPr>
        <w:t>ل</w:t>
      </w:r>
      <w:r w:rsidRPr="0068063E">
        <w:rPr>
          <w:rtl/>
        </w:rPr>
        <w:t>كبير مسؤولي التحول</w:t>
      </w:r>
    </w:p>
    <w:p w14:paraId="7C00E86E" w14:textId="15AE0825" w:rsidR="00F73F05" w:rsidRDefault="003442C5" w:rsidP="003442C5">
      <w:pPr>
        <w:pStyle w:val="Heading1"/>
        <w:rPr>
          <w:rtl/>
        </w:rPr>
      </w:pPr>
      <w:r w:rsidRPr="003442C5">
        <w:rPr>
          <w:rtl/>
          <w:lang w:bidi="ar-SY"/>
        </w:rPr>
        <w:t>كبير مسؤولي التحول (</w:t>
      </w:r>
      <w:r w:rsidRPr="003442C5">
        <w:t>D1</w:t>
      </w:r>
      <w:r w:rsidRPr="003442C5">
        <w:rPr>
          <w:rtl/>
          <w:lang w:bidi="ar-SY"/>
        </w:rPr>
        <w:t>) (</w:t>
      </w:r>
      <w:r w:rsidRPr="003442C5">
        <w:rPr>
          <w:rFonts w:hint="cs"/>
          <w:rtl/>
          <w:lang w:bidi="ar-SY"/>
        </w:rPr>
        <w:t xml:space="preserve">عقد </w:t>
      </w:r>
      <w:r w:rsidRPr="003442C5">
        <w:rPr>
          <w:rtl/>
          <w:lang w:bidi="ar-SY"/>
        </w:rPr>
        <w:t>لمدة محدودة</w:t>
      </w:r>
      <w:r w:rsidRPr="003442C5">
        <w:rPr>
          <w:rFonts w:hint="cs"/>
          <w:rtl/>
          <w:lang w:bidi="ar-SY"/>
        </w:rPr>
        <w:t>:</w:t>
      </w:r>
      <w:r w:rsidRPr="003442C5">
        <w:rPr>
          <w:rtl/>
          <w:lang w:bidi="ar-SY"/>
        </w:rPr>
        <w:t xml:space="preserve"> </w:t>
      </w:r>
      <w:r w:rsidRPr="003442C5">
        <w:rPr>
          <w:rFonts w:hint="cs"/>
          <w:rtl/>
          <w:lang w:bidi="ar-SY"/>
        </w:rPr>
        <w:t>سنتان</w:t>
      </w:r>
      <w:r w:rsidRPr="003442C5">
        <w:rPr>
          <w:rtl/>
          <w:lang w:bidi="ar-SY"/>
        </w:rPr>
        <w:t xml:space="preserve"> + </w:t>
      </w:r>
      <w:r w:rsidRPr="003442C5">
        <w:rPr>
          <w:rFonts w:hint="cs"/>
          <w:rtl/>
          <w:lang w:bidi="ar-SY"/>
        </w:rPr>
        <w:t>سنتان</w:t>
      </w:r>
      <w:r w:rsidRPr="003442C5">
        <w:rPr>
          <w:rtl/>
          <w:lang w:bidi="ar-SY"/>
        </w:rPr>
        <w:t>)</w:t>
      </w:r>
    </w:p>
    <w:p w14:paraId="691A084D" w14:textId="60642B30" w:rsidR="00F73F05" w:rsidRDefault="003442C5" w:rsidP="003442C5">
      <w:pPr>
        <w:pStyle w:val="Headingb"/>
        <w:rPr>
          <w:rtl/>
        </w:rPr>
      </w:pPr>
      <w:r w:rsidRPr="003442C5">
        <w:rPr>
          <w:rtl/>
          <w:lang w:bidi="ar-SY"/>
        </w:rPr>
        <w:t>السياق المؤسسي</w:t>
      </w:r>
    </w:p>
    <w:p w14:paraId="556F853C" w14:textId="601BD9F1" w:rsidR="00F73F05" w:rsidRDefault="003442C5" w:rsidP="003442C5">
      <w:pPr>
        <w:rPr>
          <w:rtl/>
        </w:rPr>
      </w:pPr>
      <w:r w:rsidRPr="003442C5">
        <w:rPr>
          <w:rFonts w:hint="cs"/>
          <w:rtl/>
        </w:rPr>
        <w:t>سيتولى</w:t>
      </w:r>
      <w:r w:rsidRPr="00324CA8">
        <w:rPr>
          <w:rtl/>
        </w:rPr>
        <w:t xml:space="preserve"> </w:t>
      </w:r>
      <w:r w:rsidRPr="003442C5">
        <w:rPr>
          <w:rtl/>
        </w:rPr>
        <w:t xml:space="preserve">كبير مسؤولي </w:t>
      </w:r>
      <w:r w:rsidRPr="00324CA8">
        <w:rPr>
          <w:rtl/>
        </w:rPr>
        <w:t>التحول</w:t>
      </w:r>
      <w:r w:rsidRPr="003442C5">
        <w:rPr>
          <w:rFonts w:hint="cs"/>
          <w:rtl/>
        </w:rPr>
        <w:t xml:space="preserve"> </w:t>
      </w:r>
      <w:r w:rsidRPr="003442C5">
        <w:rPr>
          <w:rtl/>
          <w:lang w:bidi="ar-SY"/>
        </w:rPr>
        <w:t>(</w:t>
      </w:r>
      <w:r w:rsidRPr="003442C5">
        <w:t>CTO</w:t>
      </w:r>
      <w:r w:rsidRPr="003442C5">
        <w:rPr>
          <w:rtl/>
          <w:lang w:bidi="ar-SY"/>
        </w:rPr>
        <w:t>)</w:t>
      </w:r>
      <w:r w:rsidRPr="00324CA8">
        <w:rPr>
          <w:rtl/>
        </w:rPr>
        <w:t xml:space="preserve"> </w:t>
      </w:r>
      <w:r w:rsidRPr="003442C5">
        <w:rPr>
          <w:rtl/>
        </w:rPr>
        <w:t>مسؤولي</w:t>
      </w:r>
      <w:r w:rsidRPr="003442C5">
        <w:rPr>
          <w:rFonts w:hint="cs"/>
          <w:rtl/>
        </w:rPr>
        <w:t>ة</w:t>
      </w:r>
      <w:r w:rsidRPr="003442C5">
        <w:rPr>
          <w:rtl/>
        </w:rPr>
        <w:t xml:space="preserve"> </w:t>
      </w:r>
      <w:r w:rsidRPr="003442C5">
        <w:rPr>
          <w:rFonts w:hint="cs"/>
          <w:rtl/>
          <w:lang w:bidi="ar-SY"/>
        </w:rPr>
        <w:t>القيام</w:t>
      </w:r>
      <w:r w:rsidRPr="003442C5">
        <w:rPr>
          <w:rtl/>
          <w:lang w:bidi="ar-SY"/>
        </w:rPr>
        <w:t xml:space="preserve"> </w:t>
      </w:r>
      <w:r w:rsidRPr="003442C5">
        <w:rPr>
          <w:rFonts w:hint="cs"/>
          <w:rtl/>
          <w:lang w:bidi="ar-SY"/>
        </w:rPr>
        <w:t>ب</w:t>
      </w:r>
      <w:r w:rsidRPr="003442C5">
        <w:rPr>
          <w:rtl/>
          <w:lang w:bidi="ar-SY"/>
        </w:rPr>
        <w:t xml:space="preserve">القيادة والتوجيه الاستراتيجي والإدارة العامة لمكتب التحول. </w:t>
      </w:r>
      <w:r w:rsidRPr="003442C5">
        <w:rPr>
          <w:rFonts w:hint="cs"/>
          <w:rtl/>
          <w:lang w:bidi="ar-SY"/>
        </w:rPr>
        <w:t>و</w:t>
      </w:r>
      <w:r w:rsidRPr="003442C5">
        <w:rPr>
          <w:rtl/>
          <w:lang w:bidi="ar-SY"/>
        </w:rPr>
        <w:t xml:space="preserve">سيشرف كبير </w:t>
      </w:r>
      <w:r w:rsidRPr="003442C5">
        <w:rPr>
          <w:rtl/>
        </w:rPr>
        <w:t xml:space="preserve">مسؤولي </w:t>
      </w:r>
      <w:r w:rsidRPr="00324CA8">
        <w:rPr>
          <w:rtl/>
        </w:rPr>
        <w:t>التحول</w:t>
      </w:r>
      <w:r w:rsidRPr="003442C5">
        <w:rPr>
          <w:rFonts w:hint="cs"/>
          <w:rtl/>
        </w:rPr>
        <w:t xml:space="preserve"> </w:t>
      </w:r>
      <w:r w:rsidRPr="003442C5">
        <w:rPr>
          <w:rtl/>
          <w:lang w:bidi="ar-SY"/>
        </w:rPr>
        <w:t xml:space="preserve">على </w:t>
      </w:r>
      <w:r w:rsidRPr="003442C5">
        <w:rPr>
          <w:rFonts w:hint="cs"/>
          <w:rtl/>
          <w:lang w:bidi="ar-SY"/>
        </w:rPr>
        <w:t>ا</w:t>
      </w:r>
      <w:r w:rsidRPr="003442C5">
        <w:rPr>
          <w:rtl/>
          <w:lang w:bidi="ar-SY"/>
        </w:rPr>
        <w:t>ستراتيجية تحول شاملة، تشمل مجال</w:t>
      </w:r>
      <w:r w:rsidRPr="003442C5">
        <w:rPr>
          <w:rFonts w:hint="cs"/>
          <w:rtl/>
          <w:lang w:bidi="ar-SY"/>
        </w:rPr>
        <w:t>ي</w:t>
      </w:r>
      <w:r w:rsidRPr="003442C5">
        <w:rPr>
          <w:rtl/>
          <w:lang w:bidi="ar-SY"/>
        </w:rPr>
        <w:t xml:space="preserve"> الأعمال والعوالم الرقمية</w:t>
      </w:r>
      <w:r w:rsidRPr="003442C5">
        <w:rPr>
          <w:rFonts w:hint="cs"/>
          <w:rtl/>
          <w:lang w:bidi="ar-SY"/>
        </w:rPr>
        <w:t xml:space="preserve"> كليهما</w:t>
      </w:r>
      <w:r w:rsidRPr="003442C5">
        <w:rPr>
          <w:rtl/>
          <w:lang w:bidi="ar-SY"/>
        </w:rPr>
        <w:t>، على مدى أربع سنوات.</w:t>
      </w:r>
    </w:p>
    <w:p w14:paraId="22D81746" w14:textId="731BC109" w:rsidR="003442C5" w:rsidRPr="003442C5" w:rsidRDefault="003442C5" w:rsidP="003442C5">
      <w:pPr>
        <w:rPr>
          <w:rtl/>
        </w:rPr>
      </w:pPr>
      <w:r w:rsidRPr="003442C5">
        <w:rPr>
          <w:rFonts w:hint="cs"/>
          <w:rtl/>
          <w:lang w:bidi="ar-SY"/>
        </w:rPr>
        <w:t>وسيؤدي</w:t>
      </w:r>
      <w:r w:rsidRPr="003442C5">
        <w:rPr>
          <w:rtl/>
          <w:lang w:bidi="ar-SY"/>
        </w:rPr>
        <w:t xml:space="preserve"> </w:t>
      </w:r>
      <w:r w:rsidRPr="003442C5">
        <w:rPr>
          <w:rtl/>
        </w:rPr>
        <w:t xml:space="preserve">كبير مسؤولي </w:t>
      </w:r>
      <w:r w:rsidRPr="00324CA8">
        <w:rPr>
          <w:rtl/>
        </w:rPr>
        <w:t>التحول</w:t>
      </w:r>
      <w:r w:rsidRPr="003442C5">
        <w:rPr>
          <w:rFonts w:hint="cs"/>
          <w:rtl/>
        </w:rPr>
        <w:t xml:space="preserve"> </w:t>
      </w:r>
      <w:r w:rsidRPr="003442C5">
        <w:rPr>
          <w:rtl/>
          <w:lang w:bidi="ar-SY"/>
        </w:rPr>
        <w:t xml:space="preserve">دوراً حيوياً في </w:t>
      </w:r>
      <w:r w:rsidRPr="003442C5">
        <w:rPr>
          <w:rFonts w:hint="cs"/>
          <w:rtl/>
          <w:lang w:bidi="ar-SY"/>
        </w:rPr>
        <w:t>رسم معالم</w:t>
      </w:r>
      <w:r w:rsidRPr="003442C5">
        <w:rPr>
          <w:rtl/>
          <w:lang w:bidi="ar-SY"/>
        </w:rPr>
        <w:t xml:space="preserve"> مستقبل الاتحاد الدولي للاتصالات من خلال دفع جهود التحديث </w:t>
      </w:r>
      <w:r w:rsidRPr="003442C5">
        <w:rPr>
          <w:rFonts w:hint="cs"/>
          <w:rtl/>
          <w:lang w:bidi="ar-SY"/>
        </w:rPr>
        <w:t>قدماً</w:t>
      </w:r>
      <w:r w:rsidRPr="003442C5">
        <w:rPr>
          <w:rtl/>
          <w:lang w:bidi="ar-SY"/>
        </w:rPr>
        <w:t xml:space="preserve"> وتعزيز بيئة الابتكار والكفاءة. ويهدف هذا المشروع الطموح إلى إحداث ثورة في عمليات الوكالة وتحقيق العمليات المثلى والاستفادة من أحدث التكنولوجيات الرقمية </w:t>
      </w:r>
      <w:r w:rsidRPr="003442C5">
        <w:rPr>
          <w:rFonts w:hint="cs"/>
          <w:rtl/>
          <w:lang w:bidi="ar-SY"/>
        </w:rPr>
        <w:t>ل</w:t>
      </w:r>
      <w:r w:rsidRPr="003442C5">
        <w:rPr>
          <w:rtl/>
          <w:lang w:bidi="ar-SY"/>
        </w:rPr>
        <w:t>تحسين تقديم الخدمات وتأثيرها.</w:t>
      </w:r>
    </w:p>
    <w:p w14:paraId="3D7C5C1C" w14:textId="0CB45773" w:rsidR="00F73F05" w:rsidRDefault="003442C5" w:rsidP="003442C5">
      <w:pPr>
        <w:pStyle w:val="Headingb"/>
        <w:rPr>
          <w:rtl/>
        </w:rPr>
      </w:pPr>
      <w:r w:rsidRPr="003442C5">
        <w:rPr>
          <w:rtl/>
          <w:lang w:bidi="ar-SY"/>
        </w:rPr>
        <w:t>الواجبات والمسؤوليات</w:t>
      </w:r>
    </w:p>
    <w:p w14:paraId="6369A456" w14:textId="5A190565" w:rsidR="00F73F05" w:rsidRDefault="003442C5" w:rsidP="003442C5">
      <w:pPr>
        <w:rPr>
          <w:rtl/>
        </w:rPr>
      </w:pPr>
      <w:r w:rsidRPr="003442C5">
        <w:rPr>
          <w:rtl/>
          <w:lang w:bidi="ar-SY"/>
        </w:rPr>
        <w:t>سيقوم كبير مسؤولي التحول بما يلي:</w:t>
      </w:r>
    </w:p>
    <w:p w14:paraId="35921A71" w14:textId="2EA2F1EB" w:rsidR="00F73F05" w:rsidRDefault="00F73F05" w:rsidP="0002313D">
      <w:pPr>
        <w:pStyle w:val="enumlev1"/>
        <w:rPr>
          <w:rtl/>
        </w:rPr>
      </w:pPr>
      <w:r>
        <w:rPr>
          <w:rFonts w:hint="cs"/>
          <w:rtl/>
        </w:rPr>
        <w:t xml:space="preserve"> أ )</w:t>
      </w:r>
      <w:r>
        <w:rPr>
          <w:rtl/>
        </w:rPr>
        <w:tab/>
      </w:r>
      <w:r w:rsidR="0002313D" w:rsidRPr="0002313D">
        <w:rPr>
          <w:rtl/>
        </w:rPr>
        <w:t xml:space="preserve">وضع وتنفيذ استراتيجية تحول شاملة تتماشى مع مهمة الاتحاد وأهدافه، مع التركيز على </w:t>
      </w:r>
      <w:r w:rsidR="0002313D" w:rsidRPr="0002313D">
        <w:rPr>
          <w:rFonts w:hint="cs"/>
          <w:rtl/>
          <w:lang w:bidi="ar-SA"/>
        </w:rPr>
        <w:t xml:space="preserve">تحول </w:t>
      </w:r>
      <w:r w:rsidR="0002313D" w:rsidRPr="0002313D">
        <w:rPr>
          <w:rtl/>
        </w:rPr>
        <w:t>الأعمال والتحول الرقمي</w:t>
      </w:r>
      <w:r w:rsidR="0002313D" w:rsidRPr="0002313D">
        <w:rPr>
          <w:rFonts w:hint="cs"/>
          <w:rtl/>
          <w:lang w:bidi="ar-SA"/>
        </w:rPr>
        <w:t xml:space="preserve"> معاً</w:t>
      </w:r>
      <w:r w:rsidR="0002313D" w:rsidRPr="0002313D">
        <w:rPr>
          <w:rtl/>
        </w:rPr>
        <w:t>.</w:t>
      </w:r>
    </w:p>
    <w:p w14:paraId="0056F54B" w14:textId="41602539" w:rsidR="00F73F05" w:rsidRDefault="00F73F05" w:rsidP="0002313D">
      <w:pPr>
        <w:pStyle w:val="enumlev1"/>
        <w:rPr>
          <w:rtl/>
        </w:rPr>
      </w:pPr>
      <w:r>
        <w:rPr>
          <w:rFonts w:hint="cs"/>
          <w:rtl/>
        </w:rPr>
        <w:t>ب)</w:t>
      </w:r>
      <w:r>
        <w:rPr>
          <w:rtl/>
        </w:rPr>
        <w:tab/>
      </w:r>
      <w:r w:rsidR="0002313D" w:rsidRPr="0002313D">
        <w:rPr>
          <w:rtl/>
        </w:rPr>
        <w:t xml:space="preserve">قيادة جهود إدارة التغيير من خلال </w:t>
      </w:r>
      <w:r w:rsidR="0002313D" w:rsidRPr="0002313D">
        <w:rPr>
          <w:rFonts w:hint="cs"/>
          <w:rtl/>
          <w:lang w:bidi="ar-SA"/>
        </w:rPr>
        <w:t>التواصل</w:t>
      </w:r>
      <w:r w:rsidR="0002313D" w:rsidRPr="0002313D">
        <w:rPr>
          <w:rtl/>
        </w:rPr>
        <w:t xml:space="preserve"> </w:t>
      </w:r>
      <w:r w:rsidR="0002313D" w:rsidRPr="0002313D">
        <w:rPr>
          <w:rFonts w:hint="cs"/>
          <w:rtl/>
          <w:lang w:bidi="ar-SA"/>
        </w:rPr>
        <w:t>ال</w:t>
      </w:r>
      <w:r w:rsidR="0002313D" w:rsidRPr="0002313D">
        <w:rPr>
          <w:rtl/>
        </w:rPr>
        <w:t xml:space="preserve">فعال </w:t>
      </w:r>
      <w:r w:rsidR="0002313D" w:rsidRPr="0002313D">
        <w:rPr>
          <w:rFonts w:hint="cs"/>
          <w:rtl/>
          <w:lang w:bidi="ar-SA"/>
        </w:rPr>
        <w:t>مع</w:t>
      </w:r>
      <w:r w:rsidR="0002313D" w:rsidRPr="0002313D">
        <w:rPr>
          <w:rtl/>
        </w:rPr>
        <w:t xml:space="preserve"> أصحاب المصلحة على جميع المستويات</w:t>
      </w:r>
      <w:r w:rsidR="0002313D" w:rsidRPr="0002313D">
        <w:rPr>
          <w:rFonts w:hint="cs"/>
          <w:rtl/>
          <w:lang w:bidi="ar-SA"/>
        </w:rPr>
        <w:t xml:space="preserve"> </w:t>
      </w:r>
      <w:r w:rsidR="0002313D" w:rsidRPr="0002313D">
        <w:rPr>
          <w:rFonts w:hint="cs"/>
          <w:rtl/>
        </w:rPr>
        <w:t>بشأن</w:t>
      </w:r>
      <w:r w:rsidR="0002313D" w:rsidRPr="0002313D">
        <w:rPr>
          <w:rtl/>
        </w:rPr>
        <w:t xml:space="preserve"> رؤية مبادرة التحول وأهدافها وفوائدها، وضمان قبول ثقافة التحول وتعزيزها.</w:t>
      </w:r>
    </w:p>
    <w:p w14:paraId="2BBC4C81" w14:textId="77777777" w:rsidR="00E20DEA" w:rsidRPr="0002313D" w:rsidRDefault="00F73F05" w:rsidP="00E20DEA">
      <w:pPr>
        <w:pStyle w:val="enumlev1"/>
        <w:rPr>
          <w:rtl/>
          <w:lang w:bidi="ar-SA"/>
        </w:rPr>
      </w:pPr>
      <w:r>
        <w:rPr>
          <w:rFonts w:hint="cs"/>
          <w:rtl/>
        </w:rPr>
        <w:t>ج)</w:t>
      </w:r>
      <w:r>
        <w:rPr>
          <w:rtl/>
        </w:rPr>
        <w:tab/>
      </w:r>
      <w:r w:rsidR="00E20DEA" w:rsidRPr="0002313D">
        <w:rPr>
          <w:rtl/>
        </w:rPr>
        <w:t>الإشراف على جميع جوانب مشروع التحول، بما في ذلك التخطيط والميزنة وتوزيع الموارد وإدارة الجدول الزمني لضمان نجاح إنجاز النواتج في الوقت المناسب.</w:t>
      </w:r>
    </w:p>
    <w:p w14:paraId="6104796E" w14:textId="5E16F09F" w:rsidR="00F73F05" w:rsidRDefault="00F73F05" w:rsidP="00E20DEA">
      <w:pPr>
        <w:pStyle w:val="enumlev1"/>
        <w:rPr>
          <w:rtl/>
        </w:rPr>
      </w:pPr>
      <w:r>
        <w:rPr>
          <w:rFonts w:hint="cs"/>
          <w:rtl/>
        </w:rPr>
        <w:t>د )</w:t>
      </w:r>
      <w:r>
        <w:rPr>
          <w:rtl/>
        </w:rPr>
        <w:tab/>
      </w:r>
      <w:r w:rsidR="00E20DEA" w:rsidRPr="00E20DEA">
        <w:rPr>
          <w:rtl/>
        </w:rPr>
        <w:t xml:space="preserve">التعاون مع مختلف أصحاب المصلحة الداخليين والخارجيين، مثل الأمينة العامة ونائب الأمينة العامة والمسؤولين المنتخبين الآخرين (لجنة التنسيق)، ورؤساء </w:t>
      </w:r>
      <w:r w:rsidR="00077D2A">
        <w:rPr>
          <w:rFonts w:hint="cs"/>
          <w:rtl/>
        </w:rPr>
        <w:t>(</w:t>
      </w:r>
      <w:r w:rsidR="00E20DEA" w:rsidRPr="00E20DEA">
        <w:rPr>
          <w:rtl/>
        </w:rPr>
        <w:t>دوائر فريق تنسيق الإدارة</w:t>
      </w:r>
      <w:r w:rsidR="00077D2A">
        <w:rPr>
          <w:rFonts w:hint="cs"/>
          <w:rtl/>
        </w:rPr>
        <w:t>)</w:t>
      </w:r>
      <w:r w:rsidR="00E20DEA" w:rsidRPr="00E20DEA">
        <w:rPr>
          <w:rtl/>
        </w:rPr>
        <w:t xml:space="preserve">، عبر الاتحاد والبائعين الخارجيين، لتعزيز التعاون وجمع المدخلات وضمان </w:t>
      </w:r>
      <w:r w:rsidR="00E20DEA" w:rsidRPr="00E20DEA">
        <w:rPr>
          <w:rFonts w:hint="cs"/>
          <w:rtl/>
          <w:lang w:bidi="ar-SA"/>
        </w:rPr>
        <w:t>وقوفهم صفاً واحداً</w:t>
      </w:r>
      <w:r w:rsidR="00E20DEA" w:rsidRPr="00E20DEA">
        <w:rPr>
          <w:rtl/>
        </w:rPr>
        <w:t xml:space="preserve"> مع أهداف التحويل.</w:t>
      </w:r>
    </w:p>
    <w:p w14:paraId="0B66244E" w14:textId="37A4C19B" w:rsidR="00F73F05" w:rsidRDefault="00F73F05" w:rsidP="00E20DEA">
      <w:pPr>
        <w:pStyle w:val="enumlev1"/>
        <w:rPr>
          <w:rtl/>
        </w:rPr>
      </w:pPr>
      <w:r>
        <w:rPr>
          <w:rFonts w:hint="cs"/>
          <w:rtl/>
        </w:rPr>
        <w:t>هـ )</w:t>
      </w:r>
      <w:r>
        <w:rPr>
          <w:rtl/>
        </w:rPr>
        <w:tab/>
      </w:r>
      <w:r w:rsidR="00E20DEA" w:rsidRPr="00E20DEA">
        <w:rPr>
          <w:rtl/>
        </w:rPr>
        <w:t>قيادة إعادة هندسة العمليات الحالية أو إعادة تصميمها لتحسين الكفاءة وإزالة التكرار وزيادة المرونة. وسيشمل ذلك اعتماد تكنولوجيات جديدة أو أتمتة مهام يدوية أو تحسين إدارة سير العمل</w:t>
      </w:r>
      <w:r w:rsidR="00E20DEA" w:rsidRPr="00E20DEA">
        <w:rPr>
          <w:rFonts w:hint="cs"/>
          <w:rtl/>
          <w:lang w:bidi="ar-SA"/>
        </w:rPr>
        <w:t xml:space="preserve"> على النحو الأمثل</w:t>
      </w:r>
      <w:r w:rsidR="00E20DEA" w:rsidRPr="00E20DEA">
        <w:rPr>
          <w:rtl/>
        </w:rPr>
        <w:t>. بالإضافة إلى ذلك، تحديد فرص تبسيط العمليات وإزالة التكرار وتعزيز الكفاءة التشغيلية من خلال استعمال الأدوات والتكنولوجيات</w:t>
      </w:r>
      <w:r w:rsidR="00DA30BA">
        <w:rPr>
          <w:rFonts w:hint="cs"/>
          <w:rtl/>
        </w:rPr>
        <w:t> </w:t>
      </w:r>
      <w:r w:rsidR="00E20DEA" w:rsidRPr="00E20DEA">
        <w:rPr>
          <w:rtl/>
        </w:rPr>
        <w:t>الرقمية.</w:t>
      </w:r>
    </w:p>
    <w:p w14:paraId="518CD9D7" w14:textId="455C6796" w:rsidR="00F73F05" w:rsidRDefault="00F73F05" w:rsidP="00E20DEA">
      <w:pPr>
        <w:pStyle w:val="enumlev1"/>
        <w:rPr>
          <w:rtl/>
        </w:rPr>
      </w:pPr>
      <w:r>
        <w:rPr>
          <w:rFonts w:hint="cs"/>
          <w:rtl/>
        </w:rPr>
        <w:t>و )</w:t>
      </w:r>
      <w:r>
        <w:rPr>
          <w:rtl/>
        </w:rPr>
        <w:tab/>
      </w:r>
      <w:r w:rsidR="00E20DEA" w:rsidRPr="00E20DEA">
        <w:rPr>
          <w:rtl/>
        </w:rPr>
        <w:t>دفع</w:t>
      </w:r>
      <w:r w:rsidR="00E20DEA" w:rsidRPr="00E20DEA">
        <w:rPr>
          <w:rFonts w:hint="cs"/>
          <w:rtl/>
          <w:lang w:bidi="ar-SA"/>
        </w:rPr>
        <w:t xml:space="preserve"> عجلة</w:t>
      </w:r>
      <w:r w:rsidR="00E20DEA" w:rsidRPr="00E20DEA">
        <w:rPr>
          <w:rtl/>
        </w:rPr>
        <w:t xml:space="preserve"> اعتماد وتكامل التكنولوجيات الرقمية، مثل الذكاء الاصطناعي، وتحليلات البيانات، والحوسبة السحابية، </w:t>
      </w:r>
      <w:r w:rsidR="00E20DEA" w:rsidRPr="00E20DEA">
        <w:rPr>
          <w:rFonts w:hint="cs"/>
          <w:rtl/>
          <w:lang w:bidi="ar-SA"/>
        </w:rPr>
        <w:t>لإحداث تحول في</w:t>
      </w:r>
      <w:r w:rsidR="00E20DEA" w:rsidRPr="00E20DEA">
        <w:rPr>
          <w:rtl/>
        </w:rPr>
        <w:t xml:space="preserve"> الطريقة التي يعمل بها الاتحاد ويقدم الخدمات.</w:t>
      </w:r>
    </w:p>
    <w:p w14:paraId="1C0CEC07" w14:textId="53C387B0" w:rsidR="00F73F05" w:rsidRDefault="00F73F05" w:rsidP="009837F5">
      <w:pPr>
        <w:pStyle w:val="enumlev1"/>
        <w:rPr>
          <w:rtl/>
        </w:rPr>
      </w:pPr>
      <w:r>
        <w:rPr>
          <w:rFonts w:hint="cs"/>
          <w:rtl/>
        </w:rPr>
        <w:t>ز )</w:t>
      </w:r>
      <w:r>
        <w:rPr>
          <w:rtl/>
        </w:rPr>
        <w:tab/>
      </w:r>
      <w:r w:rsidR="009837F5" w:rsidRPr="00E20DEA">
        <w:rPr>
          <w:rtl/>
        </w:rPr>
        <w:t xml:space="preserve">ضمان </w:t>
      </w:r>
      <w:r w:rsidR="009837F5" w:rsidRPr="009837F5">
        <w:rPr>
          <w:rFonts w:hint="cs"/>
          <w:rtl/>
          <w:lang w:bidi="ar-SA"/>
        </w:rPr>
        <w:t>كون</w:t>
      </w:r>
      <w:r w:rsidR="009837F5" w:rsidRPr="00E20DEA">
        <w:rPr>
          <w:rtl/>
        </w:rPr>
        <w:t xml:space="preserve"> المستعمل النهائي في </w:t>
      </w:r>
      <w:r w:rsidR="009837F5" w:rsidRPr="009837F5">
        <w:rPr>
          <w:rFonts w:hint="cs"/>
          <w:rtl/>
          <w:lang w:bidi="ar-SA"/>
        </w:rPr>
        <w:t>صلب</w:t>
      </w:r>
      <w:r w:rsidR="009837F5" w:rsidRPr="00E20DEA">
        <w:rPr>
          <w:rtl/>
        </w:rPr>
        <w:t xml:space="preserve"> التحول </w:t>
      </w:r>
      <w:r w:rsidR="009837F5" w:rsidRPr="009837F5">
        <w:rPr>
          <w:rFonts w:hint="cs"/>
          <w:rtl/>
          <w:lang w:bidi="ar-SA"/>
        </w:rPr>
        <w:t>ب</w:t>
      </w:r>
      <w:r w:rsidR="009837F5" w:rsidRPr="00E20DEA">
        <w:rPr>
          <w:rtl/>
        </w:rPr>
        <w:t>تعزيز تجربته من خلال التفاعلات الشخصية والمشاركة السلسة متعددة القنوات وخيارات الخدمة الذاتية المريحة.</w:t>
      </w:r>
      <w:r w:rsidR="006A3F89">
        <w:rPr>
          <w:rFonts w:hint="cs"/>
          <w:rtl/>
        </w:rPr>
        <w:t xml:space="preserve"> </w:t>
      </w:r>
      <w:r w:rsidR="009837F5" w:rsidRPr="00E20DEA">
        <w:rPr>
          <w:rtl/>
        </w:rPr>
        <w:t>و</w:t>
      </w:r>
      <w:r w:rsidR="009837F5" w:rsidRPr="009837F5">
        <w:rPr>
          <w:rFonts w:hint="cs"/>
          <w:rtl/>
          <w:lang w:bidi="ar-SA"/>
        </w:rPr>
        <w:t>ي</w:t>
      </w:r>
      <w:r w:rsidR="009837F5" w:rsidRPr="00E20DEA">
        <w:rPr>
          <w:rtl/>
        </w:rPr>
        <w:t>شمل</w:t>
      </w:r>
      <w:r w:rsidR="009837F5" w:rsidRPr="009837F5">
        <w:rPr>
          <w:rFonts w:hint="cs"/>
          <w:rtl/>
          <w:lang w:bidi="ar-SA"/>
        </w:rPr>
        <w:t xml:space="preserve"> ذلك</w:t>
      </w:r>
      <w:r w:rsidR="009837F5" w:rsidRPr="00E20DEA">
        <w:rPr>
          <w:rtl/>
        </w:rPr>
        <w:t xml:space="preserve"> الاستفادة من البيانات والأدوات الرقمية لفهم تفضيلات العملاء وتوقع الاحتياجات وتقديم منتجات وخدمات </w:t>
      </w:r>
      <w:r w:rsidR="009837F5" w:rsidRPr="009837F5">
        <w:rPr>
          <w:rtl/>
        </w:rPr>
        <w:t xml:space="preserve">وتجارب </w:t>
      </w:r>
      <w:r w:rsidR="009837F5" w:rsidRPr="00E20DEA">
        <w:rPr>
          <w:rtl/>
        </w:rPr>
        <w:t>مصممة خصيصاً لذلك.</w:t>
      </w:r>
    </w:p>
    <w:p w14:paraId="0790B122" w14:textId="6A354E96" w:rsidR="00F73F05" w:rsidRDefault="00F73F05" w:rsidP="009837F5">
      <w:pPr>
        <w:pStyle w:val="enumlev1"/>
        <w:rPr>
          <w:rtl/>
        </w:rPr>
      </w:pPr>
      <w:r>
        <w:rPr>
          <w:rFonts w:hint="cs"/>
          <w:rtl/>
        </w:rPr>
        <w:t>ح)</w:t>
      </w:r>
      <w:r>
        <w:rPr>
          <w:rtl/>
        </w:rPr>
        <w:tab/>
      </w:r>
      <w:r w:rsidR="009837F5" w:rsidRPr="009837F5">
        <w:rPr>
          <w:rtl/>
        </w:rPr>
        <w:t xml:space="preserve">ضمان </w:t>
      </w:r>
      <w:r w:rsidR="009837F5" w:rsidRPr="00E20DEA">
        <w:rPr>
          <w:rtl/>
        </w:rPr>
        <w:t xml:space="preserve">الكفاءة التشغيلية، من خلال تبسيط العمليات وأتمتتها </w:t>
      </w:r>
      <w:r w:rsidR="009837F5" w:rsidRPr="009837F5">
        <w:rPr>
          <w:rtl/>
        </w:rPr>
        <w:t xml:space="preserve">وتقليل </w:t>
      </w:r>
      <w:r w:rsidR="009837F5" w:rsidRPr="00E20DEA">
        <w:rPr>
          <w:rtl/>
        </w:rPr>
        <w:t>الجهود اليدوية وإزالة الاختناقات وتحسين الكفاءة التشغيلية. وقد يشمل ذلك تنفيذ تكنولوجيات من قبيل أتمتة العمليات الروبوتية</w:t>
      </w:r>
      <w:r w:rsidR="00DA30BA">
        <w:rPr>
          <w:rFonts w:hint="cs"/>
          <w:rtl/>
        </w:rPr>
        <w:t xml:space="preserve"> </w:t>
      </w:r>
      <w:r w:rsidR="00DA30BA">
        <w:t>(RPA)</w:t>
      </w:r>
      <w:r w:rsidR="009837F5" w:rsidRPr="00E20DEA">
        <w:rPr>
          <w:rtl/>
        </w:rPr>
        <w:t>، والذكاء الاصطناعي (</w:t>
      </w:r>
      <w:r w:rsidR="009837F5" w:rsidRPr="00E20DEA">
        <w:t>AI</w:t>
      </w:r>
      <w:r w:rsidR="009837F5" w:rsidRPr="00E20DEA">
        <w:rPr>
          <w:rtl/>
        </w:rPr>
        <w:t>)، وتعلم الآل</w:t>
      </w:r>
      <w:r w:rsidR="009837F5" w:rsidRPr="009837F5">
        <w:rPr>
          <w:rFonts w:hint="cs"/>
          <w:rtl/>
          <w:lang w:bidi="ar-SA"/>
        </w:rPr>
        <w:t>ة</w:t>
      </w:r>
      <w:r w:rsidR="009837F5" w:rsidRPr="00E20DEA">
        <w:rPr>
          <w:rtl/>
        </w:rPr>
        <w:t xml:space="preserve"> (</w:t>
      </w:r>
      <w:r w:rsidR="009837F5" w:rsidRPr="00E20DEA">
        <w:t>ML</w:t>
      </w:r>
      <w:r w:rsidR="009837F5" w:rsidRPr="00E20DEA">
        <w:rPr>
          <w:rtl/>
        </w:rPr>
        <w:t xml:space="preserve">) </w:t>
      </w:r>
      <w:r w:rsidR="009837F5" w:rsidRPr="009837F5">
        <w:rPr>
          <w:rFonts w:hint="cs"/>
          <w:rtl/>
          <w:lang w:bidi="ar-SA"/>
        </w:rPr>
        <w:t>لتحقيق</w:t>
      </w:r>
      <w:r w:rsidR="009837F5" w:rsidRPr="00E20DEA">
        <w:rPr>
          <w:rtl/>
        </w:rPr>
        <w:t xml:space="preserve"> سير العمل</w:t>
      </w:r>
      <w:r w:rsidR="009837F5" w:rsidRPr="009837F5">
        <w:rPr>
          <w:rFonts w:hint="cs"/>
          <w:rtl/>
          <w:lang w:bidi="ar-SA"/>
        </w:rPr>
        <w:t xml:space="preserve"> الأمثل</w:t>
      </w:r>
      <w:r w:rsidR="009837F5" w:rsidRPr="00E20DEA">
        <w:rPr>
          <w:rtl/>
        </w:rPr>
        <w:t xml:space="preserve">، وتعزيز الإنتاجية، </w:t>
      </w:r>
      <w:r w:rsidR="009837F5" w:rsidRPr="009837F5">
        <w:rPr>
          <w:rtl/>
        </w:rPr>
        <w:t xml:space="preserve">وزيادة </w:t>
      </w:r>
      <w:r w:rsidR="009837F5" w:rsidRPr="009837F5">
        <w:rPr>
          <w:rFonts w:hint="cs"/>
          <w:rtl/>
          <w:lang w:bidi="ar-SA"/>
        </w:rPr>
        <w:t>ال</w:t>
      </w:r>
      <w:r w:rsidR="009837F5" w:rsidRPr="00E20DEA">
        <w:rPr>
          <w:rtl/>
        </w:rPr>
        <w:t>وفورات</w:t>
      </w:r>
      <w:r w:rsidR="009837F5" w:rsidRPr="009837F5">
        <w:rPr>
          <w:rFonts w:hint="cs"/>
          <w:rtl/>
          <w:lang w:bidi="ar-SA"/>
        </w:rPr>
        <w:t xml:space="preserve"> الناتجة عن خفض</w:t>
      </w:r>
      <w:r w:rsidR="009837F5" w:rsidRPr="00E20DEA">
        <w:rPr>
          <w:rtl/>
        </w:rPr>
        <w:t xml:space="preserve"> التكاليف.</w:t>
      </w:r>
    </w:p>
    <w:p w14:paraId="7E6F97E8" w14:textId="2991337B" w:rsidR="00F73F05" w:rsidRDefault="00F73F05" w:rsidP="00E04D81">
      <w:pPr>
        <w:pStyle w:val="enumlev1"/>
        <w:rPr>
          <w:rtl/>
        </w:rPr>
      </w:pPr>
      <w:r>
        <w:rPr>
          <w:rFonts w:hint="cs"/>
          <w:rtl/>
        </w:rPr>
        <w:t>ط)</w:t>
      </w:r>
      <w:r>
        <w:rPr>
          <w:rtl/>
        </w:rPr>
        <w:tab/>
      </w:r>
      <w:r w:rsidR="00E04D81" w:rsidRPr="00E20DEA">
        <w:rPr>
          <w:rtl/>
        </w:rPr>
        <w:t>ضمان استفادة</w:t>
      </w:r>
      <w:r w:rsidR="00E04D81" w:rsidRPr="00E04D81">
        <w:rPr>
          <w:rtl/>
          <w:lang w:bidi="ar-SA"/>
        </w:rPr>
        <w:t xml:space="preserve"> </w:t>
      </w:r>
      <w:r w:rsidR="00E04D81" w:rsidRPr="00E04D81">
        <w:rPr>
          <w:rtl/>
        </w:rPr>
        <w:t>التحول</w:t>
      </w:r>
      <w:r w:rsidR="00E04D81" w:rsidRPr="00E20DEA">
        <w:rPr>
          <w:rtl/>
        </w:rPr>
        <w:t xml:space="preserve"> من البيانات كأصل استراتيجي. </w:t>
      </w:r>
      <w:r w:rsidR="00E04D81" w:rsidRPr="00E04D81">
        <w:rPr>
          <w:rFonts w:hint="cs"/>
          <w:rtl/>
          <w:lang w:bidi="ar-SA"/>
        </w:rPr>
        <w:t>و</w:t>
      </w:r>
      <w:r w:rsidR="00E04D81" w:rsidRPr="00E04D81">
        <w:rPr>
          <w:rtl/>
        </w:rPr>
        <w:t>ينطوي</w:t>
      </w:r>
      <w:r w:rsidR="00E04D81" w:rsidRPr="00E04D81">
        <w:rPr>
          <w:rFonts w:hint="cs"/>
          <w:rtl/>
          <w:lang w:bidi="ar-SA"/>
        </w:rPr>
        <w:t xml:space="preserve"> ذلك</w:t>
      </w:r>
      <w:r w:rsidR="00E04D81" w:rsidRPr="00E04D81">
        <w:rPr>
          <w:rtl/>
        </w:rPr>
        <w:t xml:space="preserve"> على </w:t>
      </w:r>
      <w:r w:rsidR="00E04D81" w:rsidRPr="00E20DEA">
        <w:rPr>
          <w:rtl/>
        </w:rPr>
        <w:t xml:space="preserve">جمع البيانات وتحليلها واستخلاص </w:t>
      </w:r>
      <w:r w:rsidR="00E04D81" w:rsidRPr="00E04D81">
        <w:rPr>
          <w:rFonts w:hint="cs"/>
          <w:rtl/>
          <w:lang w:bidi="ar-SA"/>
        </w:rPr>
        <w:t>أفكار</w:t>
      </w:r>
      <w:r w:rsidR="00E04D81" w:rsidRPr="00E20DEA">
        <w:rPr>
          <w:rtl/>
        </w:rPr>
        <w:t xml:space="preserve"> من كميات كبيرة من البيانات </w:t>
      </w:r>
      <w:r w:rsidR="00E04D81" w:rsidRPr="00E04D81">
        <w:rPr>
          <w:rFonts w:hint="cs"/>
          <w:rtl/>
          <w:lang w:bidi="ar-SA"/>
        </w:rPr>
        <w:t>يسترشد بها</w:t>
      </w:r>
      <w:r w:rsidR="00E04D81" w:rsidRPr="00E20DEA">
        <w:rPr>
          <w:rtl/>
        </w:rPr>
        <w:t xml:space="preserve"> صنع القرار</w:t>
      </w:r>
      <w:r w:rsidR="00E04D81" w:rsidRPr="00E04D81">
        <w:rPr>
          <w:rFonts w:hint="cs"/>
          <w:rtl/>
          <w:lang w:bidi="ar-SA"/>
        </w:rPr>
        <w:t>،</w:t>
      </w:r>
      <w:r w:rsidR="00E04D81" w:rsidRPr="00E20DEA">
        <w:rPr>
          <w:rtl/>
        </w:rPr>
        <w:t xml:space="preserve"> وتحديد الاتجاهات</w:t>
      </w:r>
      <w:r w:rsidR="00E04D81" w:rsidRPr="00E04D81">
        <w:rPr>
          <w:rFonts w:hint="cs"/>
          <w:rtl/>
          <w:lang w:bidi="ar-SA"/>
        </w:rPr>
        <w:t>،</w:t>
      </w:r>
      <w:r w:rsidR="00E04D81" w:rsidRPr="00E20DEA">
        <w:rPr>
          <w:rtl/>
        </w:rPr>
        <w:t xml:space="preserve"> </w:t>
      </w:r>
      <w:r w:rsidR="00E04D81" w:rsidRPr="00E04D81">
        <w:rPr>
          <w:rtl/>
        </w:rPr>
        <w:t xml:space="preserve">واكتساب </w:t>
      </w:r>
      <w:r w:rsidR="00E04D81" w:rsidRPr="00E20DEA">
        <w:rPr>
          <w:rtl/>
        </w:rPr>
        <w:t xml:space="preserve">فهم أعمق لسلوك العملاء وديناميات السوق. وتمكّن </w:t>
      </w:r>
      <w:r w:rsidR="00E04D81" w:rsidRPr="00E04D81">
        <w:rPr>
          <w:rFonts w:hint="cs"/>
          <w:rtl/>
          <w:lang w:bidi="ar-SA"/>
        </w:rPr>
        <w:t>ال</w:t>
      </w:r>
      <w:r w:rsidR="00E04D81" w:rsidRPr="00E04D81">
        <w:rPr>
          <w:rFonts w:hint="cs"/>
          <w:rtl/>
        </w:rPr>
        <w:t>أفكار</w:t>
      </w:r>
      <w:r w:rsidR="00E04D81" w:rsidRPr="00E20DEA">
        <w:rPr>
          <w:rtl/>
        </w:rPr>
        <w:t xml:space="preserve"> القائمة على البيانات الاتحاد من اتخاذ قرارات </w:t>
      </w:r>
      <w:r w:rsidR="00E04D81" w:rsidRPr="00E04D81">
        <w:rPr>
          <w:rtl/>
        </w:rPr>
        <w:t xml:space="preserve">أعمال </w:t>
      </w:r>
      <w:r w:rsidR="00E04D81" w:rsidRPr="00E20DEA">
        <w:rPr>
          <w:rtl/>
        </w:rPr>
        <w:t>مستنيرة واستباقية ومرنة.</w:t>
      </w:r>
    </w:p>
    <w:p w14:paraId="5D5BF82A" w14:textId="0EEA8365" w:rsidR="00F73F05" w:rsidRDefault="00F73F05" w:rsidP="00E04D81">
      <w:pPr>
        <w:pStyle w:val="enumlev1"/>
        <w:rPr>
          <w:rtl/>
        </w:rPr>
      </w:pPr>
      <w:r>
        <w:rPr>
          <w:rFonts w:hint="cs"/>
          <w:rtl/>
        </w:rPr>
        <w:t>ي)</w:t>
      </w:r>
      <w:r>
        <w:rPr>
          <w:rtl/>
        </w:rPr>
        <w:tab/>
      </w:r>
      <w:r w:rsidR="00E04D81" w:rsidRPr="00E20DEA">
        <w:rPr>
          <w:rtl/>
        </w:rPr>
        <w:t>وضع مقاييس ومؤشرات أداء رئيسية (</w:t>
      </w:r>
      <w:r w:rsidR="00E04D81" w:rsidRPr="00E20DEA">
        <w:t>KPI</w:t>
      </w:r>
      <w:r w:rsidR="00E04D81" w:rsidRPr="00E20DEA">
        <w:rPr>
          <w:rtl/>
        </w:rPr>
        <w:t xml:space="preserve">) </w:t>
      </w:r>
      <w:r w:rsidR="00E04D81" w:rsidRPr="00E04D81">
        <w:rPr>
          <w:rFonts w:hint="cs"/>
          <w:rtl/>
          <w:lang w:bidi="ar-SA"/>
        </w:rPr>
        <w:t>لمراقبة</w:t>
      </w:r>
      <w:r w:rsidR="00E04D81" w:rsidRPr="00E20DEA">
        <w:rPr>
          <w:rtl/>
        </w:rPr>
        <w:t xml:space="preserve"> التقدم المحرز في مبادرة التحول وتأثيرها، وتقديم </w:t>
      </w:r>
      <w:r w:rsidR="00E04D81" w:rsidRPr="00E04D81">
        <w:rPr>
          <w:rtl/>
        </w:rPr>
        <w:t xml:space="preserve">تقارير منتظمة </w:t>
      </w:r>
      <w:r w:rsidR="00E04D81" w:rsidRPr="00E20DEA">
        <w:rPr>
          <w:rtl/>
        </w:rPr>
        <w:t>عن الإنجازات إلى الإدارة العليا وأصحاب المصلحة المعنيين.</w:t>
      </w:r>
    </w:p>
    <w:p w14:paraId="0BA6A78B" w14:textId="1978E36E" w:rsidR="00F73F05" w:rsidRDefault="00F73F05" w:rsidP="00E04D81">
      <w:pPr>
        <w:pStyle w:val="enumlev1"/>
        <w:rPr>
          <w:rtl/>
        </w:rPr>
      </w:pPr>
      <w:r>
        <w:rPr>
          <w:rFonts w:hint="cs"/>
          <w:rtl/>
        </w:rPr>
        <w:t>ك)</w:t>
      </w:r>
      <w:r>
        <w:rPr>
          <w:rtl/>
        </w:rPr>
        <w:tab/>
      </w:r>
      <w:r w:rsidR="00E04D81" w:rsidRPr="00E20DEA">
        <w:rPr>
          <w:rtl/>
        </w:rPr>
        <w:t xml:space="preserve">إنشاء فريق </w:t>
      </w:r>
      <w:r w:rsidR="00E04D81" w:rsidRPr="00E04D81">
        <w:rPr>
          <w:rtl/>
        </w:rPr>
        <w:t xml:space="preserve">عالي الأداء </w:t>
      </w:r>
      <w:r w:rsidR="00E04D81" w:rsidRPr="00E20DEA">
        <w:rPr>
          <w:rtl/>
        </w:rPr>
        <w:t xml:space="preserve">وقيادته </w:t>
      </w:r>
      <w:r w:rsidR="00E04D81" w:rsidRPr="00E04D81">
        <w:rPr>
          <w:rFonts w:hint="cs"/>
          <w:rtl/>
          <w:lang w:bidi="ar-SA"/>
        </w:rPr>
        <w:t>وتقديم</w:t>
      </w:r>
      <w:r w:rsidR="00E04D81" w:rsidRPr="00E20DEA">
        <w:rPr>
          <w:rtl/>
        </w:rPr>
        <w:t xml:space="preserve"> التوجيه </w:t>
      </w:r>
      <w:r w:rsidR="00E04D81" w:rsidRPr="00E04D81">
        <w:rPr>
          <w:rtl/>
        </w:rPr>
        <w:t xml:space="preserve">والإرشاد </w:t>
      </w:r>
      <w:r w:rsidR="00E04D81" w:rsidRPr="00E20DEA">
        <w:rPr>
          <w:rtl/>
        </w:rPr>
        <w:t xml:space="preserve">وفرص </w:t>
      </w:r>
      <w:r w:rsidR="00E04D81" w:rsidRPr="00E04D81">
        <w:rPr>
          <w:rtl/>
        </w:rPr>
        <w:t xml:space="preserve">التطور المهني </w:t>
      </w:r>
      <w:r w:rsidR="00E04D81" w:rsidRPr="00E20DEA">
        <w:rPr>
          <w:rtl/>
        </w:rPr>
        <w:t>لتعظيم المساهمات الفردية والجماعية.</w:t>
      </w:r>
    </w:p>
    <w:p w14:paraId="032BC8C6" w14:textId="77AFE88F" w:rsidR="00F73F05" w:rsidRDefault="00916E91" w:rsidP="00916E91">
      <w:pPr>
        <w:pStyle w:val="Headingb"/>
        <w:rPr>
          <w:rtl/>
        </w:rPr>
      </w:pPr>
      <w:r w:rsidRPr="00E20DEA">
        <w:rPr>
          <w:rtl/>
          <w:lang w:bidi="ar-SY"/>
        </w:rPr>
        <w:lastRenderedPageBreak/>
        <w:t>المتطلبات</w:t>
      </w:r>
    </w:p>
    <w:p w14:paraId="63610443" w14:textId="79EC32F4" w:rsidR="00F73F05" w:rsidRDefault="00916E91" w:rsidP="00916E91">
      <w:pPr>
        <w:rPr>
          <w:u w:val="single"/>
          <w:rtl/>
        </w:rPr>
      </w:pPr>
      <w:r w:rsidRPr="00916E91">
        <w:rPr>
          <w:u w:val="single"/>
          <w:rtl/>
          <w:lang w:bidi="ar-SY"/>
        </w:rPr>
        <w:t>التعليم:</w:t>
      </w:r>
    </w:p>
    <w:p w14:paraId="400B64EC" w14:textId="523DD0A3" w:rsidR="00F73F05" w:rsidRDefault="00F73F05" w:rsidP="00916E91">
      <w:pPr>
        <w:pStyle w:val="enumlev1"/>
        <w:rPr>
          <w:rtl/>
        </w:rPr>
      </w:pPr>
      <w:r>
        <w:rPr>
          <w:rFonts w:hint="cs"/>
        </w:rPr>
        <w:sym w:font="Symbol" w:char="F0B7"/>
      </w:r>
      <w:r>
        <w:rPr>
          <w:rtl/>
        </w:rPr>
        <w:tab/>
      </w:r>
      <w:r w:rsidR="00916E91" w:rsidRPr="00916E91">
        <w:rPr>
          <w:rtl/>
        </w:rPr>
        <w:t xml:space="preserve">شهادة جامعية عالية في إدارة الأعمال أو </w:t>
      </w:r>
      <w:r w:rsidR="00916E91" w:rsidRPr="00916E91">
        <w:rPr>
          <w:rFonts w:hint="cs"/>
          <w:rtl/>
          <w:lang w:bidi="ar-SA"/>
        </w:rPr>
        <w:t>توجيهها</w:t>
      </w:r>
      <w:r w:rsidR="00916E91" w:rsidRPr="00916E91">
        <w:rPr>
          <w:rtl/>
        </w:rPr>
        <w:t xml:space="preserve"> أو </w:t>
      </w:r>
      <w:r w:rsidR="00916E91" w:rsidRPr="00916E91">
        <w:rPr>
          <w:rFonts w:hint="cs"/>
          <w:rtl/>
          <w:lang w:bidi="ar-SA"/>
        </w:rPr>
        <w:t xml:space="preserve">في </w:t>
      </w:r>
      <w:r w:rsidR="00916E91" w:rsidRPr="00916E91">
        <w:rPr>
          <w:rtl/>
        </w:rPr>
        <w:t>مجال ذي صلة.</w:t>
      </w:r>
    </w:p>
    <w:p w14:paraId="3E48B4B4" w14:textId="6792CC44" w:rsidR="00F73F05" w:rsidRDefault="00F73F05" w:rsidP="00916E91">
      <w:pPr>
        <w:pStyle w:val="enumlev1"/>
        <w:rPr>
          <w:rtl/>
        </w:rPr>
      </w:pPr>
      <w:r>
        <w:rPr>
          <w:rFonts w:hint="cs"/>
        </w:rPr>
        <w:sym w:font="Symbol" w:char="F0B7"/>
      </w:r>
      <w:r>
        <w:rPr>
          <w:rtl/>
        </w:rPr>
        <w:tab/>
      </w:r>
      <w:r w:rsidR="00916E91" w:rsidRPr="00916E91">
        <w:rPr>
          <w:rFonts w:hint="cs"/>
          <w:rtl/>
          <w:lang w:bidi="ar-SA"/>
        </w:rPr>
        <w:t>ت</w:t>
      </w:r>
      <w:r w:rsidR="00916E91" w:rsidRPr="00916E91">
        <w:rPr>
          <w:rtl/>
        </w:rPr>
        <w:t xml:space="preserve">ُستحسن </w:t>
      </w:r>
      <w:r w:rsidR="00916E91" w:rsidRPr="00916E91">
        <w:rPr>
          <w:rFonts w:hint="cs"/>
          <w:rtl/>
          <w:lang w:bidi="ar-SA"/>
        </w:rPr>
        <w:t xml:space="preserve">جداً </w:t>
      </w:r>
      <w:r w:rsidR="00916E91" w:rsidRPr="00916E91">
        <w:rPr>
          <w:rtl/>
        </w:rPr>
        <w:t xml:space="preserve">شهادات إضافية في إدارة المشاريع، </w:t>
      </w:r>
      <w:r w:rsidR="00916E91" w:rsidRPr="00916E91">
        <w:rPr>
          <w:rFonts w:hint="cs"/>
          <w:rtl/>
          <w:lang w:bidi="ar-SA"/>
        </w:rPr>
        <w:t>أ</w:t>
      </w:r>
      <w:r w:rsidR="00916E91" w:rsidRPr="00916E91">
        <w:rPr>
          <w:rtl/>
        </w:rPr>
        <w:t>و</w:t>
      </w:r>
      <w:r w:rsidR="00916E91" w:rsidRPr="00916E91">
        <w:rPr>
          <w:rFonts w:hint="cs"/>
          <w:rtl/>
          <w:lang w:bidi="ar-SA"/>
        </w:rPr>
        <w:t xml:space="preserve"> </w:t>
      </w:r>
      <w:r w:rsidR="00916E91" w:rsidRPr="00916E91">
        <w:rPr>
          <w:rtl/>
        </w:rPr>
        <w:t>إدارة التغيير، أو التحول الرقمي.</w:t>
      </w:r>
    </w:p>
    <w:p w14:paraId="2666F416" w14:textId="310CB504" w:rsidR="00F73F05" w:rsidRDefault="00916E91" w:rsidP="00916E91">
      <w:pPr>
        <w:rPr>
          <w:u w:val="single"/>
          <w:rtl/>
        </w:rPr>
      </w:pPr>
      <w:r w:rsidRPr="00916E91">
        <w:rPr>
          <w:u w:val="single"/>
          <w:rtl/>
          <w:lang w:bidi="ar-SY"/>
        </w:rPr>
        <w:t>الخبرة:</w:t>
      </w:r>
    </w:p>
    <w:p w14:paraId="1983982B" w14:textId="580F09E7" w:rsidR="00F73F05" w:rsidRDefault="00916E91" w:rsidP="001504F9">
      <w:pPr>
        <w:rPr>
          <w:rtl/>
          <w:lang w:bidi="ar-SY"/>
        </w:rPr>
      </w:pPr>
      <w:r w:rsidRPr="00916E91">
        <w:rPr>
          <w:rtl/>
          <w:lang w:bidi="ar-SY"/>
        </w:rPr>
        <w:t xml:space="preserve">خمس عشرة سنة على الأقل من الخبرة المسؤولة </w:t>
      </w:r>
      <w:r w:rsidR="0042405D">
        <w:rPr>
          <w:rFonts w:hint="cs"/>
          <w:rtl/>
          <w:lang w:bidi="ar-SY"/>
        </w:rPr>
        <w:t>ال</w:t>
      </w:r>
      <w:r w:rsidR="0042405D" w:rsidRPr="0042405D">
        <w:rPr>
          <w:rtl/>
          <w:lang w:bidi="ar-SY"/>
        </w:rPr>
        <w:t xml:space="preserve">متدرجة </w:t>
      </w:r>
      <w:r w:rsidRPr="00916E91">
        <w:rPr>
          <w:rtl/>
          <w:lang w:bidi="ar-SY"/>
        </w:rPr>
        <w:t>في قيادة مبادرات تحول الأعمال على نطاق واسع بنجاح، بما لا يقل عن خمس سنوات على مستوى الإدارة العليا في بيئة دولية أو في القطاع الخاص.</w:t>
      </w:r>
      <w:r w:rsidR="0042405D" w:rsidRPr="0042405D">
        <w:rPr>
          <w:rFonts w:hint="cs"/>
          <w:rtl/>
          <w:lang w:bidi="ar-SY"/>
        </w:rPr>
        <w:t xml:space="preserve"> و</w:t>
      </w:r>
      <w:r w:rsidR="0042405D" w:rsidRPr="0042405D">
        <w:rPr>
          <w:rtl/>
          <w:lang w:bidi="ar-SY"/>
        </w:rPr>
        <w:t>الخبرة الواسعة مطلوبة في مجال التحول الرقمي، بما في ذلك تنفيذ التكنولوجيات المبتكرة ودفع</w:t>
      </w:r>
      <w:r w:rsidR="0042405D" w:rsidRPr="0042405D">
        <w:rPr>
          <w:rtl/>
        </w:rPr>
        <w:t xml:space="preserve"> </w:t>
      </w:r>
      <w:r w:rsidR="0042405D" w:rsidRPr="0042405D">
        <w:rPr>
          <w:rtl/>
          <w:lang w:bidi="ar-SY"/>
        </w:rPr>
        <w:t xml:space="preserve">عجلة التغيير المؤسسي من خلال المبادرات الرقمية. وقدرات القيادة القوية </w:t>
      </w:r>
      <w:r w:rsidR="0042405D" w:rsidRPr="0042405D">
        <w:rPr>
          <w:rFonts w:hint="cs"/>
          <w:rtl/>
          <w:lang w:bidi="ar-SY"/>
        </w:rPr>
        <w:t>و</w:t>
      </w:r>
      <w:r w:rsidR="0042405D" w:rsidRPr="0042405D">
        <w:rPr>
          <w:rtl/>
          <w:lang w:bidi="ar-SY"/>
        </w:rPr>
        <w:t xml:space="preserve">التفكير الاستراتيجي مطلوبة، مع القدرة على إلهام وحشد الفرق وأصحاب المصلحة نحو رؤية مشتركة. ومهارات ممتازة في مجال التواصل وإدارة أصحاب المصلحة، مع القدرة على بناء علاقات فعالة بين مختلف أصحاب المصلحة على جميع المستويات. </w:t>
      </w:r>
      <w:r w:rsidR="0042405D" w:rsidRPr="0042405D">
        <w:rPr>
          <w:rFonts w:hint="cs"/>
          <w:rtl/>
          <w:lang w:bidi="ar-SY"/>
        </w:rPr>
        <w:t>و</w:t>
      </w:r>
      <w:r w:rsidR="0042405D" w:rsidRPr="0042405D">
        <w:rPr>
          <w:rtl/>
          <w:lang w:bidi="ar-SY"/>
        </w:rPr>
        <w:t xml:space="preserve">مهارات استثنائية في إدارة المشاريع، بما في ذلك القدرة على تحديد الأولويات وإدارة الميزانيات والتنقل </w:t>
      </w:r>
      <w:r w:rsidR="0042405D">
        <w:rPr>
          <w:rFonts w:hint="cs"/>
          <w:rtl/>
          <w:lang w:bidi="ar-SY"/>
        </w:rPr>
        <w:t>عبر</w:t>
      </w:r>
      <w:r w:rsidR="0042405D" w:rsidRPr="0042405D">
        <w:rPr>
          <w:rtl/>
          <w:lang w:bidi="ar-SY"/>
        </w:rPr>
        <w:t xml:space="preserve"> الهياكل المؤسسية المعقدة. </w:t>
      </w:r>
      <w:r w:rsidR="001504F9" w:rsidRPr="001504F9">
        <w:rPr>
          <w:rFonts w:hint="cs"/>
          <w:rtl/>
          <w:lang w:bidi="ar-SY"/>
        </w:rPr>
        <w:t>و</w:t>
      </w:r>
      <w:r w:rsidR="001504F9" w:rsidRPr="001504F9">
        <w:rPr>
          <w:rtl/>
          <w:lang w:bidi="ar-SY"/>
        </w:rPr>
        <w:t>مهارات</w:t>
      </w:r>
      <w:r w:rsidR="001504F9" w:rsidRPr="001504F9">
        <w:rPr>
          <w:rFonts w:hint="cs"/>
          <w:rtl/>
          <w:lang w:bidi="ar-SY"/>
        </w:rPr>
        <w:t xml:space="preserve"> مثْبتة في</w:t>
      </w:r>
      <w:r w:rsidR="001504F9" w:rsidRPr="001504F9">
        <w:rPr>
          <w:rtl/>
          <w:lang w:bidi="ar-SY"/>
        </w:rPr>
        <w:t xml:space="preserve"> التحليل</w:t>
      </w:r>
      <w:r w:rsidR="001504F9" w:rsidRPr="001504F9">
        <w:rPr>
          <w:rFonts w:hint="cs"/>
          <w:rtl/>
          <w:lang w:bidi="ar-SY"/>
        </w:rPr>
        <w:t xml:space="preserve"> </w:t>
      </w:r>
      <w:r w:rsidR="001504F9" w:rsidRPr="001504F9">
        <w:rPr>
          <w:rtl/>
          <w:lang w:bidi="ar-SY"/>
        </w:rPr>
        <w:t>وحل المشكلات، مع القدرة على تحديد الفرص</w:t>
      </w:r>
      <w:r w:rsidR="001504F9" w:rsidRPr="001504F9">
        <w:rPr>
          <w:rFonts w:hint="cs"/>
          <w:rtl/>
          <w:lang w:bidi="ar-SY"/>
        </w:rPr>
        <w:t xml:space="preserve"> السانحة</w:t>
      </w:r>
      <w:r w:rsidR="001504F9" w:rsidRPr="001504F9">
        <w:rPr>
          <w:rtl/>
          <w:lang w:bidi="ar-SY"/>
        </w:rPr>
        <w:t xml:space="preserve">، وتخفيف المخاطر، ودفع </w:t>
      </w:r>
      <w:r w:rsidR="001504F9" w:rsidRPr="001504F9">
        <w:rPr>
          <w:rFonts w:hint="cs"/>
          <w:rtl/>
          <w:lang w:bidi="ar-SY"/>
        </w:rPr>
        <w:t>عجلة اتخاذ</w:t>
      </w:r>
      <w:r w:rsidR="001504F9" w:rsidRPr="001504F9">
        <w:rPr>
          <w:rtl/>
          <w:lang w:bidi="ar-SY"/>
        </w:rPr>
        <w:t xml:space="preserve"> القرار المستنير بالبيانات.</w:t>
      </w:r>
      <w:r w:rsidR="001504F9">
        <w:rPr>
          <w:rFonts w:hint="cs"/>
          <w:rtl/>
          <w:lang w:bidi="ar-SY"/>
        </w:rPr>
        <w:t xml:space="preserve"> </w:t>
      </w:r>
      <w:r w:rsidR="00F73F05" w:rsidRPr="001504F9">
        <w:rPr>
          <w:rFonts w:hint="cs"/>
          <w:rtl/>
          <w:lang w:bidi="ar-SY"/>
        </w:rPr>
        <w:t xml:space="preserve">ويمكن اعتبار شهادة دكتوراه في مجال ذي صلة بديلاً عن ثلاث سنوات خبرة عمل. </w:t>
      </w:r>
      <w:r w:rsidR="001504F9" w:rsidRPr="001504F9">
        <w:rPr>
          <w:rtl/>
          <w:lang w:bidi="ar-SY"/>
        </w:rPr>
        <w:t>ومطلوب خبرة مثبتة على مستوى رفيع، بما في ذلك في الإشراف على الموظفين. وستكون الخبرة داخل منظمة تابعة للنظام الموحد للأمم المتحدة ميزة.</w:t>
      </w:r>
      <w:r w:rsidR="00D5411E">
        <w:rPr>
          <w:rFonts w:hint="cs"/>
          <w:rtl/>
          <w:lang w:bidi="ar-SY"/>
        </w:rPr>
        <w:t xml:space="preserve"> </w:t>
      </w:r>
    </w:p>
    <w:p w14:paraId="7E1C3B00" w14:textId="753D82B2" w:rsidR="002B0CFA" w:rsidRDefault="001504F9" w:rsidP="00F73F05">
      <w:pPr>
        <w:rPr>
          <w:rtl/>
          <w:lang w:bidi="ar-SY"/>
        </w:rPr>
      </w:pPr>
      <w:r w:rsidRPr="005E3569">
        <w:rPr>
          <w:rFonts w:hint="cs"/>
          <w:u w:val="single"/>
          <w:rtl/>
          <w:lang w:bidi="ar-SY"/>
        </w:rPr>
        <w:t>اللغات</w:t>
      </w:r>
      <w:r>
        <w:rPr>
          <w:rFonts w:hint="cs"/>
          <w:rtl/>
          <w:lang w:bidi="ar-SY"/>
        </w:rPr>
        <w:t>:</w:t>
      </w:r>
    </w:p>
    <w:p w14:paraId="1420E04A" w14:textId="77777777" w:rsidR="00CD0F8F" w:rsidRPr="00D111F9" w:rsidRDefault="00CD0F8F" w:rsidP="00CD0F8F">
      <w:pPr>
        <w:rPr>
          <w:rtl/>
          <w:lang w:bidi="ar-SY"/>
        </w:rPr>
      </w:pPr>
      <w:r w:rsidRPr="001504F9">
        <w:rPr>
          <w:rtl/>
          <w:lang w:bidi="ar-SY"/>
        </w:rPr>
        <w:t xml:space="preserve">معرفة ممتازة </w:t>
      </w:r>
      <w:r w:rsidRPr="001504F9">
        <w:rPr>
          <w:rFonts w:hint="cs"/>
          <w:rtl/>
          <w:lang w:bidi="ar-SY"/>
        </w:rPr>
        <w:t>ب</w:t>
      </w:r>
      <w:r w:rsidRPr="001504F9">
        <w:rPr>
          <w:rtl/>
          <w:lang w:bidi="ar-SY"/>
        </w:rPr>
        <w:t>واحدة من اللغات الرسمية الست للاتحاد (العربية والصينية وال</w:t>
      </w:r>
      <w:r w:rsidRPr="001504F9">
        <w:rPr>
          <w:rFonts w:hint="cs"/>
          <w:rtl/>
          <w:lang w:bidi="ar-SY"/>
        </w:rPr>
        <w:t>إ</w:t>
      </w:r>
      <w:r w:rsidRPr="001504F9">
        <w:rPr>
          <w:rtl/>
          <w:lang w:bidi="ar-SY"/>
        </w:rPr>
        <w:t>نكليزية والفرنسية والروسية والإسبانية) ومعرفة جيدة جدا</w:t>
      </w:r>
      <w:r w:rsidRPr="001504F9">
        <w:rPr>
          <w:rFonts w:hint="cs"/>
          <w:rtl/>
          <w:lang w:bidi="ar-SY"/>
        </w:rPr>
        <w:t>ً</w:t>
      </w:r>
      <w:r w:rsidRPr="001504F9">
        <w:rPr>
          <w:rtl/>
          <w:lang w:bidi="ar-SY"/>
        </w:rPr>
        <w:t xml:space="preserve"> </w:t>
      </w:r>
      <w:r w:rsidRPr="001504F9">
        <w:rPr>
          <w:rFonts w:hint="cs"/>
          <w:rtl/>
          <w:lang w:bidi="ar-SY"/>
        </w:rPr>
        <w:t>ب</w:t>
      </w:r>
      <w:r w:rsidRPr="001504F9">
        <w:rPr>
          <w:rtl/>
          <w:lang w:bidi="ar-SY"/>
        </w:rPr>
        <w:t xml:space="preserve">لغة </w:t>
      </w:r>
      <w:r w:rsidRPr="001504F9">
        <w:rPr>
          <w:rFonts w:hint="cs"/>
          <w:rtl/>
          <w:lang w:bidi="ar-SY"/>
        </w:rPr>
        <w:t xml:space="preserve">رسمية </w:t>
      </w:r>
      <w:r w:rsidRPr="001504F9">
        <w:rPr>
          <w:rtl/>
          <w:lang w:bidi="ar-SY"/>
        </w:rPr>
        <w:t>ثانية.</w:t>
      </w:r>
      <w:r w:rsidRPr="001504F9">
        <w:rPr>
          <w:rFonts w:hint="cs"/>
          <w:rtl/>
          <w:lang w:bidi="ar-SY"/>
        </w:rPr>
        <w:t xml:space="preserve"> وستُعدّ المعرفة بلغة رسمية ثالثة ميزة. (بموجب أحكام القرار رقم</w:t>
      </w:r>
      <w:r w:rsidRPr="001504F9">
        <w:rPr>
          <w:rFonts w:hint="eastAsia"/>
          <w:rtl/>
          <w:lang w:bidi="ar-SY"/>
        </w:rPr>
        <w:t> </w:t>
      </w:r>
      <w:r w:rsidRPr="001504F9">
        <w:t>626</w:t>
      </w:r>
      <w:r w:rsidRPr="001504F9">
        <w:rPr>
          <w:rFonts w:hint="cs"/>
          <w:rtl/>
          <w:lang w:bidi="ar-SY"/>
        </w:rPr>
        <w:t xml:space="preserve"> للمجلس، يمكن أن يؤذن بالتهاون في المتطلبات اللغوية </w:t>
      </w:r>
      <w:r w:rsidRPr="001504F9">
        <w:rPr>
          <w:rtl/>
          <w:lang w:bidi="ar-SY"/>
        </w:rPr>
        <w:t>في حال وجود مرشحين من البلدان النامية</w:t>
      </w:r>
      <w:r w:rsidRPr="001504F9">
        <w:rPr>
          <w:rFonts w:hint="cs"/>
          <w:rtl/>
          <w:lang w:bidi="ar-SY"/>
        </w:rPr>
        <w:t>.</w:t>
      </w:r>
      <w:r w:rsidRPr="001504F9">
        <w:rPr>
          <w:rFonts w:hint="cs"/>
          <w:rtl/>
          <w:lang w:bidi="ar"/>
        </w:rPr>
        <w:t xml:space="preserve"> وعند امتلاك مرشحين من هذه البلدان لمعرفة وافية بإحدى اللغات الرسمية للاتحاد، يمكن أن تؤخذ طلباتهم بعين</w:t>
      </w:r>
      <w:r w:rsidRPr="001504F9">
        <w:rPr>
          <w:rFonts w:hint="eastAsia"/>
          <w:rtl/>
          <w:lang w:bidi="ar-SY"/>
        </w:rPr>
        <w:t> </w:t>
      </w:r>
      <w:r w:rsidRPr="001504F9">
        <w:rPr>
          <w:rFonts w:hint="cs"/>
          <w:rtl/>
          <w:lang w:bidi="ar"/>
        </w:rPr>
        <w:t>الاعتبار</w:t>
      </w:r>
      <w:r w:rsidRPr="001504F9">
        <w:rPr>
          <w:rFonts w:hint="cs"/>
          <w:rtl/>
          <w:lang w:bidi="ar-SY"/>
        </w:rPr>
        <w:t>).</w:t>
      </w:r>
    </w:p>
    <w:p w14:paraId="355D7E5B"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C3242">
      <w:headerReference w:type="even" r:id="rId47"/>
      <w:headerReference w:type="default" r:id="rId48"/>
      <w:footerReference w:type="even" r:id="rId49"/>
      <w:footerReference w:type="default" r:id="rId50"/>
      <w:headerReference w:type="first" r:id="rId51"/>
      <w:footerReference w:type="first" r:id="rId5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C27E" w14:textId="77777777" w:rsidR="003324C0" w:rsidRDefault="003324C0" w:rsidP="006C3242">
      <w:pPr>
        <w:spacing w:before="0" w:line="240" w:lineRule="auto"/>
      </w:pPr>
      <w:r>
        <w:separator/>
      </w:r>
    </w:p>
  </w:endnote>
  <w:endnote w:type="continuationSeparator" w:id="0">
    <w:p w14:paraId="6EF7AE66" w14:textId="77777777" w:rsidR="003324C0" w:rsidRDefault="003324C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B2EF" w14:textId="77777777" w:rsidR="00343CA5" w:rsidRDefault="0034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542"/>
      <w:gridCol w:w="424"/>
    </w:tblGrid>
    <w:tr w:rsidR="00F50E3F" w:rsidRPr="007B0AA0" w14:paraId="5A74E3D7" w14:textId="77777777" w:rsidTr="00357086">
      <w:trPr>
        <w:jc w:val="center"/>
      </w:trPr>
      <w:tc>
        <w:tcPr>
          <w:tcW w:w="868" w:type="pct"/>
          <w:vAlign w:val="center"/>
        </w:tcPr>
        <w:p w14:paraId="1FC808E5" w14:textId="51C8ADEA" w:rsidR="00F50E3F" w:rsidRPr="007B0AA0" w:rsidRDefault="00F50E3F" w:rsidP="00750D58">
          <w:pPr>
            <w:tabs>
              <w:tab w:val="clear" w:pos="794"/>
            </w:tabs>
            <w:overflowPunct w:val="0"/>
            <w:autoSpaceDE w:val="0"/>
            <w:autoSpaceDN w:val="0"/>
            <w:bidi w:val="0"/>
            <w:adjustRightInd w:val="0"/>
            <w:spacing w:after="120" w:line="240" w:lineRule="auto"/>
            <w:jc w:val="right"/>
            <w:textAlignment w:val="baseline"/>
            <w:rPr>
              <w:rFonts w:ascii="Calibri" w:hAnsi="Calibri" w:cs="Arial"/>
              <w:noProof/>
              <w:sz w:val="18"/>
            </w:rPr>
          </w:pPr>
          <w:r w:rsidRPr="00F50E3F">
            <w:rPr>
              <w:rFonts w:ascii="Calibri" w:hAnsi="Calibri" w:cs="Arial"/>
              <w:sz w:val="18"/>
              <w:szCs w:val="14"/>
            </w:rPr>
            <w:t xml:space="preserve">DPS </w:t>
          </w:r>
          <w:r w:rsidR="006A609C" w:rsidRPr="006A609C">
            <w:rPr>
              <w:rFonts w:ascii="Calibri" w:hAnsi="Calibri" w:cs="Arial"/>
              <w:sz w:val="18"/>
              <w:szCs w:val="14"/>
            </w:rPr>
            <w:t>521086</w:t>
          </w:r>
        </w:p>
      </w:tc>
      <w:tc>
        <w:tcPr>
          <w:tcW w:w="3912" w:type="pct"/>
        </w:tcPr>
        <w:p w14:paraId="580A0F22" w14:textId="34C57D8B" w:rsidR="00F50E3F" w:rsidRPr="007B0AA0" w:rsidRDefault="00F50E3F"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C23/</w:t>
          </w:r>
          <w:r w:rsidR="006A609C">
            <w:rPr>
              <w:rFonts w:ascii="Calibri" w:hAnsi="Calibri" w:cs="Arial"/>
              <w:bCs/>
              <w:color w:val="7F7F7F"/>
              <w:sz w:val="18"/>
            </w:rPr>
            <w:t>52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4F3724E" w14:textId="77777777" w:rsidR="00F50E3F" w:rsidRPr="007B0AA0" w:rsidRDefault="00F50E3F"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1559036" w14:textId="003F7331" w:rsidR="006C3242" w:rsidRPr="0026373E" w:rsidRDefault="006C3242" w:rsidP="00FE5872">
    <w:pPr>
      <w:pStyle w:val="Footer"/>
      <w:tabs>
        <w:tab w:val="clear" w:pos="4153"/>
        <w:tab w:val="clear" w:pos="8306"/>
        <w:tab w:val="center" w:pos="5103"/>
        <w:tab w:val="right" w:pos="9639"/>
      </w:tabs>
      <w:spacing w:before="120"/>
      <w:rPr>
        <w:sz w:val="16"/>
        <w:szCs w:val="16"/>
        <w:lang w:val="fr-FR"/>
      </w:rPr>
    </w:pPr>
    <w:r w:rsidRPr="00343CA5">
      <w:rPr>
        <w:color w:val="FFFFFF" w:themeColor="background1"/>
        <w:sz w:val="16"/>
        <w:szCs w:val="16"/>
        <w:lang w:val="fr-FR"/>
      </w:rPr>
      <w:fldChar w:fldCharType="begin"/>
    </w:r>
    <w:r w:rsidRPr="00343CA5">
      <w:rPr>
        <w:color w:val="FFFFFF" w:themeColor="background1"/>
        <w:sz w:val="16"/>
        <w:szCs w:val="16"/>
        <w:lang w:val="fr-FR"/>
      </w:rPr>
      <w:instrText xml:space="preserve"> FILENAME \p \* MERGEFORMAT </w:instrText>
    </w:r>
    <w:r w:rsidRPr="00343CA5">
      <w:rPr>
        <w:color w:val="FFFFFF" w:themeColor="background1"/>
        <w:sz w:val="16"/>
        <w:szCs w:val="16"/>
        <w:lang w:val="fr-FR"/>
      </w:rPr>
      <w:fldChar w:fldCharType="separate"/>
    </w:r>
    <w:r w:rsidR="006A3F89" w:rsidRPr="00343CA5">
      <w:rPr>
        <w:noProof/>
        <w:color w:val="FFFFFF" w:themeColor="background1"/>
        <w:sz w:val="16"/>
        <w:szCs w:val="16"/>
        <w:lang w:val="fr-FR"/>
      </w:rPr>
      <w:t>P:\ARA\SG\CONSEIL\C23\000\052A.docx</w:t>
    </w:r>
    <w:r w:rsidRPr="00343CA5">
      <w:rPr>
        <w:color w:val="FFFFFF" w:themeColor="background1"/>
        <w:sz w:val="16"/>
        <w:szCs w:val="16"/>
      </w:rPr>
      <w:fldChar w:fldCharType="end"/>
    </w:r>
    <w:r w:rsidRPr="00343CA5">
      <w:rPr>
        <w:color w:val="FFFFFF" w:themeColor="background1"/>
        <w:sz w:val="16"/>
        <w:szCs w:val="16"/>
        <w:lang w:val="fr-FR"/>
      </w:rPr>
      <w:t xml:space="preserve">   (</w:t>
    </w:r>
    <w:r w:rsidR="006A609C" w:rsidRPr="00343CA5">
      <w:rPr>
        <w:color w:val="FFFFFF" w:themeColor="background1"/>
        <w:sz w:val="16"/>
        <w:szCs w:val="16"/>
        <w:lang w:val="fr-FR"/>
      </w:rPr>
      <w:t>521086</w:t>
    </w:r>
    <w:r w:rsidRPr="00343CA5">
      <w:rPr>
        <w:color w:val="FFFFFF" w:themeColor="background1"/>
        <w:sz w:val="16"/>
        <w:szCs w:val="16"/>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7541"/>
      <w:gridCol w:w="424"/>
    </w:tblGrid>
    <w:tr w:rsidR="007B0AA0" w:rsidRPr="007B0AA0" w14:paraId="17279CF3" w14:textId="77777777" w:rsidTr="00F50E3F">
      <w:trPr>
        <w:jc w:val="center"/>
      </w:trPr>
      <w:tc>
        <w:tcPr>
          <w:tcW w:w="868" w:type="pct"/>
          <w:vAlign w:val="center"/>
        </w:tcPr>
        <w:p w14:paraId="3B741510" w14:textId="77777777" w:rsidR="007B0AA0" w:rsidRPr="007B0AA0" w:rsidRDefault="00000000" w:rsidP="00750D58">
          <w:pPr>
            <w:tabs>
              <w:tab w:val="clear" w:pos="794"/>
            </w:tabs>
            <w:overflowPunct w:val="0"/>
            <w:autoSpaceDE w:val="0"/>
            <w:autoSpaceDN w:val="0"/>
            <w:bidi w:val="0"/>
            <w:adjustRightInd w:val="0"/>
            <w:spacing w:after="120" w:line="240" w:lineRule="auto"/>
            <w:jc w:val="left"/>
            <w:textAlignment w:val="baseline"/>
            <w:rPr>
              <w:rFonts w:ascii="Calibri" w:hAnsi="Calibri" w:cs="Arial"/>
              <w:noProof/>
              <w:color w:val="7F7F7F"/>
              <w:sz w:val="18"/>
            </w:rPr>
          </w:pPr>
          <w:hyperlink r:id="rId1" w:history="1">
            <w:r w:rsidR="007B0AA0" w:rsidRPr="007B0AA0">
              <w:rPr>
                <w:rFonts w:ascii="Calibri" w:hAnsi="Calibri" w:cs="Arial"/>
                <w:color w:val="0563C1"/>
                <w:sz w:val="18"/>
                <w:szCs w:val="14"/>
              </w:rPr>
              <w:t>www.itu.int/council</w:t>
            </w:r>
          </w:hyperlink>
        </w:p>
      </w:tc>
      <w:tc>
        <w:tcPr>
          <w:tcW w:w="3912" w:type="pct"/>
        </w:tcPr>
        <w:p w14:paraId="6F58CEF7" w14:textId="244473F5" w:rsidR="007B0AA0" w:rsidRPr="007B0AA0" w:rsidRDefault="007B0AA0"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C23/</w:t>
          </w:r>
          <w:r w:rsidR="006A609C">
            <w:rPr>
              <w:rFonts w:ascii="Calibri" w:hAnsi="Calibri" w:cs="Arial"/>
              <w:bCs/>
              <w:color w:val="7F7F7F"/>
              <w:sz w:val="18"/>
            </w:rPr>
            <w:t>52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D08D6DC" w14:textId="77777777" w:rsidR="007B0AA0" w:rsidRPr="007B0AA0" w:rsidRDefault="00F50E3F" w:rsidP="00750D58">
          <w:pPr>
            <w:tabs>
              <w:tab w:val="clear" w:pos="794"/>
              <w:tab w:val="left" w:pos="862"/>
              <w:tab w:val="right" w:pos="8505"/>
              <w:tab w:val="right" w:pos="9639"/>
            </w:tabs>
            <w:overflowPunct w:val="0"/>
            <w:autoSpaceDE w:val="0"/>
            <w:autoSpaceDN w:val="0"/>
            <w:adjustRightInd w:val="0"/>
            <w:spacing w:after="12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5BCE6C0" w14:textId="74DC66FC" w:rsidR="0006468A" w:rsidRPr="00370CDF" w:rsidRDefault="0006468A" w:rsidP="0006468A">
    <w:pPr>
      <w:pStyle w:val="Footer"/>
      <w:tabs>
        <w:tab w:val="clear" w:pos="4153"/>
        <w:tab w:val="clear" w:pos="8306"/>
        <w:tab w:val="center" w:pos="5103"/>
        <w:tab w:val="right" w:pos="9639"/>
      </w:tabs>
      <w:spacing w:before="120"/>
      <w:rPr>
        <w:sz w:val="16"/>
        <w:szCs w:val="16"/>
        <w:lang w:val="fr-FR"/>
      </w:rPr>
    </w:pPr>
    <w:r w:rsidRPr="00343CA5">
      <w:rPr>
        <w:color w:val="FFFFFF" w:themeColor="background1"/>
        <w:sz w:val="16"/>
        <w:szCs w:val="16"/>
        <w:lang w:val="fr-FR"/>
      </w:rPr>
      <w:fldChar w:fldCharType="begin"/>
    </w:r>
    <w:r w:rsidRPr="00343CA5">
      <w:rPr>
        <w:color w:val="FFFFFF" w:themeColor="background1"/>
        <w:sz w:val="16"/>
        <w:szCs w:val="16"/>
        <w:lang w:val="fr-FR"/>
      </w:rPr>
      <w:instrText xml:space="preserve"> FILENAME \p \* MERGEFORMAT </w:instrText>
    </w:r>
    <w:r w:rsidRPr="00343CA5">
      <w:rPr>
        <w:color w:val="FFFFFF" w:themeColor="background1"/>
        <w:sz w:val="16"/>
        <w:szCs w:val="16"/>
        <w:lang w:val="fr-FR"/>
      </w:rPr>
      <w:fldChar w:fldCharType="separate"/>
    </w:r>
    <w:r w:rsidR="006A3F89" w:rsidRPr="00343CA5">
      <w:rPr>
        <w:noProof/>
        <w:color w:val="FFFFFF" w:themeColor="background1"/>
        <w:sz w:val="16"/>
        <w:szCs w:val="16"/>
        <w:lang w:val="fr-FR"/>
      </w:rPr>
      <w:t>P:\ARA\SG\CONSEIL\C23\000\052A.docx</w:t>
    </w:r>
    <w:r w:rsidRPr="00343CA5">
      <w:rPr>
        <w:color w:val="FFFFFF" w:themeColor="background1"/>
        <w:sz w:val="16"/>
        <w:szCs w:val="16"/>
      </w:rPr>
      <w:fldChar w:fldCharType="end"/>
    </w:r>
    <w:r w:rsidRPr="00343CA5">
      <w:rPr>
        <w:color w:val="FFFFFF" w:themeColor="background1"/>
        <w:sz w:val="16"/>
        <w:szCs w:val="16"/>
        <w:lang w:val="fr-FR"/>
      </w:rPr>
      <w:t xml:space="preserve">   (</w:t>
    </w:r>
    <w:r w:rsidR="006A609C" w:rsidRPr="00343CA5">
      <w:rPr>
        <w:color w:val="FFFFFF" w:themeColor="background1"/>
        <w:sz w:val="16"/>
        <w:szCs w:val="16"/>
        <w:lang w:val="fr-FR"/>
      </w:rPr>
      <w:t>521086</w:t>
    </w:r>
    <w:r w:rsidRPr="00343CA5">
      <w:rPr>
        <w:color w:val="FFFFFF" w:themeColor="background1"/>
        <w:sz w:val="16"/>
        <w:szCs w:val="16"/>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8CAA" w14:textId="77777777" w:rsidR="003324C0" w:rsidRDefault="003324C0" w:rsidP="006C3242">
      <w:pPr>
        <w:spacing w:before="0" w:line="240" w:lineRule="auto"/>
      </w:pPr>
      <w:r>
        <w:separator/>
      </w:r>
    </w:p>
  </w:footnote>
  <w:footnote w:type="continuationSeparator" w:id="0">
    <w:p w14:paraId="064DAEE9" w14:textId="77777777" w:rsidR="003324C0" w:rsidRDefault="003324C0" w:rsidP="006C3242">
      <w:pPr>
        <w:spacing w:before="0" w:line="240" w:lineRule="auto"/>
      </w:pPr>
      <w:r>
        <w:continuationSeparator/>
      </w:r>
    </w:p>
  </w:footnote>
  <w:footnote w:id="1">
    <w:p w14:paraId="28CD53B0" w14:textId="70EB7BC5" w:rsidR="00353FFF" w:rsidRPr="00370CDF" w:rsidRDefault="00353FFF" w:rsidP="0066019D">
      <w:pPr>
        <w:pStyle w:val="FootnoteText"/>
        <w:tabs>
          <w:tab w:val="clear" w:pos="794"/>
          <w:tab w:val="left" w:pos="283"/>
        </w:tabs>
        <w:spacing w:after="120"/>
        <w:rPr>
          <w:sz w:val="18"/>
          <w:szCs w:val="24"/>
          <w:lang w:bidi="ar-SY"/>
        </w:rPr>
      </w:pPr>
      <w:r w:rsidRPr="00370CDF">
        <w:rPr>
          <w:rStyle w:val="FootnoteReference"/>
          <w:position w:val="0"/>
          <w:szCs w:val="24"/>
        </w:rPr>
        <w:footnoteRef/>
      </w:r>
      <w:r w:rsidRPr="00370CDF">
        <w:rPr>
          <w:sz w:val="18"/>
          <w:szCs w:val="18"/>
          <w:rtl/>
        </w:rPr>
        <w:tab/>
      </w:r>
      <w:r w:rsidR="00240418" w:rsidRPr="00370CDF">
        <w:rPr>
          <w:sz w:val="18"/>
          <w:szCs w:val="18"/>
          <w:rtl/>
        </w:rPr>
        <w:t xml:space="preserve">تبلغ تكلفة منصب كبير مسؤولي التحول </w:t>
      </w:r>
      <w:r w:rsidR="00240418" w:rsidRPr="00370CDF">
        <w:rPr>
          <w:sz w:val="18"/>
          <w:szCs w:val="18"/>
        </w:rPr>
        <w:t>(D1)</w:t>
      </w:r>
      <w:r w:rsidR="00240418" w:rsidRPr="00370CDF">
        <w:rPr>
          <w:rFonts w:hint="cs"/>
          <w:sz w:val="18"/>
          <w:szCs w:val="18"/>
          <w:rtl/>
        </w:rPr>
        <w:t xml:space="preserve"> </w:t>
      </w:r>
      <w:r w:rsidR="00240418" w:rsidRPr="00370CDF">
        <w:rPr>
          <w:sz w:val="18"/>
          <w:szCs w:val="18"/>
        </w:rPr>
        <w:t>283</w:t>
      </w:r>
      <w:r w:rsidR="00240418" w:rsidRPr="00370CDF">
        <w:rPr>
          <w:rFonts w:hint="cs"/>
          <w:sz w:val="18"/>
          <w:szCs w:val="18"/>
          <w:rtl/>
        </w:rPr>
        <w:t xml:space="preserve"> </w:t>
      </w:r>
      <w:r w:rsidR="00240418" w:rsidRPr="00370CDF">
        <w:rPr>
          <w:sz w:val="18"/>
          <w:szCs w:val="18"/>
          <w:rtl/>
        </w:rPr>
        <w:t>ألف فرنك سويسري سنوياً، بينما تتراوح التكلفة التقديرية لفريق التحول المقترح، بم</w:t>
      </w:r>
      <w:r w:rsidR="00240418" w:rsidRPr="00370CDF">
        <w:rPr>
          <w:rFonts w:hint="cs"/>
          <w:sz w:val="18"/>
          <w:szCs w:val="18"/>
          <w:rtl/>
        </w:rPr>
        <w:t>ن</w:t>
      </w:r>
      <w:r w:rsidR="00240418" w:rsidRPr="00370CDF">
        <w:rPr>
          <w:sz w:val="18"/>
          <w:szCs w:val="18"/>
          <w:rtl/>
        </w:rPr>
        <w:t xml:space="preserve"> في</w:t>
      </w:r>
      <w:r w:rsidR="00240418" w:rsidRPr="00370CDF">
        <w:rPr>
          <w:rFonts w:hint="cs"/>
          <w:sz w:val="18"/>
          <w:szCs w:val="18"/>
          <w:rtl/>
        </w:rPr>
        <w:t>هم</w:t>
      </w:r>
      <w:r w:rsidR="00240418" w:rsidRPr="00370CDF">
        <w:rPr>
          <w:sz w:val="18"/>
          <w:szCs w:val="18"/>
          <w:rtl/>
        </w:rPr>
        <w:t xml:space="preserve"> كبير مسؤولي التحول، </w:t>
      </w:r>
      <w:r w:rsidR="00240418" w:rsidRPr="00370CDF">
        <w:rPr>
          <w:rFonts w:hint="cs"/>
          <w:sz w:val="18"/>
          <w:szCs w:val="18"/>
          <w:rtl/>
        </w:rPr>
        <w:t>بين</w:t>
      </w:r>
      <w:r w:rsidR="00240418" w:rsidRPr="00370CDF">
        <w:rPr>
          <w:sz w:val="18"/>
          <w:szCs w:val="18"/>
          <w:rtl/>
        </w:rPr>
        <w:t xml:space="preserve"> 807 آلاف </w:t>
      </w:r>
      <w:r w:rsidR="00240418" w:rsidRPr="00370CDF">
        <w:rPr>
          <w:rFonts w:hint="cs"/>
          <w:sz w:val="18"/>
          <w:szCs w:val="18"/>
          <w:rtl/>
        </w:rPr>
        <w:t>و</w:t>
      </w:r>
      <w:r w:rsidR="00240418" w:rsidRPr="00370CDF">
        <w:rPr>
          <w:sz w:val="18"/>
          <w:szCs w:val="18"/>
          <w:rtl/>
        </w:rPr>
        <w:t xml:space="preserve">910 </w:t>
      </w:r>
      <w:r w:rsidR="006A3F89" w:rsidRPr="00370CDF">
        <w:rPr>
          <w:rFonts w:hint="cs"/>
          <w:sz w:val="18"/>
          <w:szCs w:val="18"/>
          <w:rtl/>
        </w:rPr>
        <w:t>آ</w:t>
      </w:r>
      <w:r w:rsidR="00240418" w:rsidRPr="00370CDF">
        <w:rPr>
          <w:rFonts w:hint="cs"/>
          <w:sz w:val="18"/>
          <w:szCs w:val="18"/>
          <w:rtl/>
        </w:rPr>
        <w:t>لاف</w:t>
      </w:r>
      <w:r w:rsidR="00240418" w:rsidRPr="00370CDF">
        <w:rPr>
          <w:sz w:val="18"/>
          <w:szCs w:val="18"/>
          <w:rtl/>
        </w:rPr>
        <w:t xml:space="preserve"> فرنك سويسري سنوياً.</w:t>
      </w:r>
    </w:p>
  </w:footnote>
  <w:footnote w:id="2">
    <w:p w14:paraId="7CCC8076" w14:textId="0AC68F11" w:rsidR="001004CD" w:rsidRPr="00370CDF" w:rsidRDefault="001004CD" w:rsidP="0066019D">
      <w:pPr>
        <w:pStyle w:val="FootnoteText"/>
        <w:tabs>
          <w:tab w:val="left" w:pos="283"/>
        </w:tabs>
        <w:rPr>
          <w:sz w:val="18"/>
          <w:szCs w:val="18"/>
          <w:lang w:bidi="ar-SY"/>
        </w:rPr>
      </w:pPr>
      <w:r w:rsidRPr="00370CDF">
        <w:rPr>
          <w:rStyle w:val="FootnoteReference"/>
          <w:position w:val="0"/>
          <w:szCs w:val="24"/>
        </w:rPr>
        <w:footnoteRef/>
      </w:r>
      <w:r w:rsidRPr="00370CDF">
        <w:rPr>
          <w:sz w:val="18"/>
          <w:szCs w:val="18"/>
          <w:rtl/>
        </w:rPr>
        <w:tab/>
      </w:r>
      <w:r w:rsidR="00E73565" w:rsidRPr="00370CDF">
        <w:rPr>
          <w:sz w:val="18"/>
          <w:szCs w:val="18"/>
          <w:rtl/>
        </w:rPr>
        <w:t>أدوار صناع التغيير المعرَّفة في مبادرة التحول تتمثل في تدريب موظفي الاتحاد على قيادة عمليات التغيير، وتشجيع المشاركة النشطة، وضمان التعاون عبر المكاتب والأمانة العامة.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EDAC" w14:textId="77777777" w:rsidR="00343CA5" w:rsidRDefault="00343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EB1C" w14:textId="77777777" w:rsidR="00343CA5" w:rsidRDefault="00343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DC48" w14:textId="77777777" w:rsidR="007B0AA0" w:rsidRDefault="00D13941" w:rsidP="007B0AA0">
    <w:pPr>
      <w:pStyle w:val="Header"/>
      <w:spacing w:before="120" w:after="240"/>
    </w:pPr>
    <w:r>
      <w:rPr>
        <w:noProof/>
      </w:rPr>
      <w:drawing>
        <wp:inline distT="0" distB="0" distL="0" distR="0" wp14:anchorId="22EC32D8" wp14:editId="5A674010">
          <wp:extent cx="1908000" cy="5364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F"/>
    <w:rsid w:val="0002313D"/>
    <w:rsid w:val="00034EF1"/>
    <w:rsid w:val="00063A80"/>
    <w:rsid w:val="0006468A"/>
    <w:rsid w:val="00075CFB"/>
    <w:rsid w:val="00077D2A"/>
    <w:rsid w:val="00090574"/>
    <w:rsid w:val="000933EF"/>
    <w:rsid w:val="000C05D4"/>
    <w:rsid w:val="000C1C0E"/>
    <w:rsid w:val="000C548A"/>
    <w:rsid w:val="001004CD"/>
    <w:rsid w:val="00124FC0"/>
    <w:rsid w:val="00127F0F"/>
    <w:rsid w:val="00131232"/>
    <w:rsid w:val="001504F9"/>
    <w:rsid w:val="00164085"/>
    <w:rsid w:val="00165477"/>
    <w:rsid w:val="001A14E1"/>
    <w:rsid w:val="001C0169"/>
    <w:rsid w:val="001C15D6"/>
    <w:rsid w:val="001D1D50"/>
    <w:rsid w:val="001D6745"/>
    <w:rsid w:val="001E446E"/>
    <w:rsid w:val="002154EE"/>
    <w:rsid w:val="002276D2"/>
    <w:rsid w:val="0023283D"/>
    <w:rsid w:val="00240418"/>
    <w:rsid w:val="0024737A"/>
    <w:rsid w:val="0026373E"/>
    <w:rsid w:val="00271C43"/>
    <w:rsid w:val="00290728"/>
    <w:rsid w:val="00290D1D"/>
    <w:rsid w:val="002978F4"/>
    <w:rsid w:val="002A35CA"/>
    <w:rsid w:val="002A7D59"/>
    <w:rsid w:val="002B028D"/>
    <w:rsid w:val="002B0CFA"/>
    <w:rsid w:val="002C61C0"/>
    <w:rsid w:val="002D5662"/>
    <w:rsid w:val="002E2551"/>
    <w:rsid w:val="002E6541"/>
    <w:rsid w:val="00302FF3"/>
    <w:rsid w:val="00310D4D"/>
    <w:rsid w:val="00324CA8"/>
    <w:rsid w:val="003324C0"/>
    <w:rsid w:val="00334924"/>
    <w:rsid w:val="003409BC"/>
    <w:rsid w:val="00343CA5"/>
    <w:rsid w:val="003442C5"/>
    <w:rsid w:val="00345D6E"/>
    <w:rsid w:val="00353FFF"/>
    <w:rsid w:val="00357185"/>
    <w:rsid w:val="00370CDF"/>
    <w:rsid w:val="003725AA"/>
    <w:rsid w:val="00383829"/>
    <w:rsid w:val="00384C3E"/>
    <w:rsid w:val="003A5619"/>
    <w:rsid w:val="003C6B87"/>
    <w:rsid w:val="003D5D2C"/>
    <w:rsid w:val="003E176B"/>
    <w:rsid w:val="003F333C"/>
    <w:rsid w:val="003F4B29"/>
    <w:rsid w:val="0042405D"/>
    <w:rsid w:val="0042686F"/>
    <w:rsid w:val="004317D8"/>
    <w:rsid w:val="00434183"/>
    <w:rsid w:val="00443869"/>
    <w:rsid w:val="00447F32"/>
    <w:rsid w:val="0048643C"/>
    <w:rsid w:val="00494529"/>
    <w:rsid w:val="00497BF4"/>
    <w:rsid w:val="004A2B1F"/>
    <w:rsid w:val="004B62A7"/>
    <w:rsid w:val="004B7334"/>
    <w:rsid w:val="004E11DC"/>
    <w:rsid w:val="004E1C44"/>
    <w:rsid w:val="00525DDD"/>
    <w:rsid w:val="00526500"/>
    <w:rsid w:val="00530E86"/>
    <w:rsid w:val="005409AC"/>
    <w:rsid w:val="00550CDE"/>
    <w:rsid w:val="0055516A"/>
    <w:rsid w:val="00555473"/>
    <w:rsid w:val="0058491B"/>
    <w:rsid w:val="00586B91"/>
    <w:rsid w:val="00592EA5"/>
    <w:rsid w:val="005A3170"/>
    <w:rsid w:val="005D1412"/>
    <w:rsid w:val="005D381A"/>
    <w:rsid w:val="005E319F"/>
    <w:rsid w:val="005E3569"/>
    <w:rsid w:val="00632798"/>
    <w:rsid w:val="00643AEC"/>
    <w:rsid w:val="0064692A"/>
    <w:rsid w:val="006600D2"/>
    <w:rsid w:val="0066019D"/>
    <w:rsid w:val="00677396"/>
    <w:rsid w:val="0068063E"/>
    <w:rsid w:val="0069200F"/>
    <w:rsid w:val="006977FD"/>
    <w:rsid w:val="006A3B15"/>
    <w:rsid w:val="006A3F89"/>
    <w:rsid w:val="006A609C"/>
    <w:rsid w:val="006A65CB"/>
    <w:rsid w:val="006C3242"/>
    <w:rsid w:val="006C7CC0"/>
    <w:rsid w:val="006F63F7"/>
    <w:rsid w:val="007025C7"/>
    <w:rsid w:val="00706D7A"/>
    <w:rsid w:val="007136B4"/>
    <w:rsid w:val="00722F0D"/>
    <w:rsid w:val="00730A88"/>
    <w:rsid w:val="0074420E"/>
    <w:rsid w:val="00746EDF"/>
    <w:rsid w:val="00750D58"/>
    <w:rsid w:val="00765E7A"/>
    <w:rsid w:val="00781784"/>
    <w:rsid w:val="00783E26"/>
    <w:rsid w:val="00796758"/>
    <w:rsid w:val="007B0AA0"/>
    <w:rsid w:val="007B43B2"/>
    <w:rsid w:val="007C3BC7"/>
    <w:rsid w:val="007C3BCD"/>
    <w:rsid w:val="007C72A3"/>
    <w:rsid w:val="007D4ACF"/>
    <w:rsid w:val="007F0787"/>
    <w:rsid w:val="00810B7B"/>
    <w:rsid w:val="00817046"/>
    <w:rsid w:val="0082358A"/>
    <w:rsid w:val="008235CD"/>
    <w:rsid w:val="008247DE"/>
    <w:rsid w:val="008339C0"/>
    <w:rsid w:val="00834381"/>
    <w:rsid w:val="00840B10"/>
    <w:rsid w:val="008513CB"/>
    <w:rsid w:val="00851C7F"/>
    <w:rsid w:val="008716C9"/>
    <w:rsid w:val="008746FA"/>
    <w:rsid w:val="00895E68"/>
    <w:rsid w:val="008A712A"/>
    <w:rsid w:val="008A7F84"/>
    <w:rsid w:val="008D2DA7"/>
    <w:rsid w:val="008E1B03"/>
    <w:rsid w:val="008E3C7F"/>
    <w:rsid w:val="008E7132"/>
    <w:rsid w:val="009019FE"/>
    <w:rsid w:val="009069EC"/>
    <w:rsid w:val="00911DC4"/>
    <w:rsid w:val="00916E91"/>
    <w:rsid w:val="0091702E"/>
    <w:rsid w:val="00923B0C"/>
    <w:rsid w:val="0094021C"/>
    <w:rsid w:val="00952EDF"/>
    <w:rsid w:val="00952F86"/>
    <w:rsid w:val="009632B2"/>
    <w:rsid w:val="00982B28"/>
    <w:rsid w:val="009837F5"/>
    <w:rsid w:val="009D0603"/>
    <w:rsid w:val="009D313F"/>
    <w:rsid w:val="009E67D0"/>
    <w:rsid w:val="00A1269E"/>
    <w:rsid w:val="00A24F60"/>
    <w:rsid w:val="00A43CA3"/>
    <w:rsid w:val="00A456C0"/>
    <w:rsid w:val="00A47A5A"/>
    <w:rsid w:val="00A664AC"/>
    <w:rsid w:val="00A6683B"/>
    <w:rsid w:val="00A7049F"/>
    <w:rsid w:val="00A74770"/>
    <w:rsid w:val="00A96AAE"/>
    <w:rsid w:val="00A97F94"/>
    <w:rsid w:val="00AA7EA2"/>
    <w:rsid w:val="00AB17F7"/>
    <w:rsid w:val="00AF7442"/>
    <w:rsid w:val="00B03099"/>
    <w:rsid w:val="00B03B61"/>
    <w:rsid w:val="00B05BC8"/>
    <w:rsid w:val="00B1289A"/>
    <w:rsid w:val="00B16858"/>
    <w:rsid w:val="00B16C87"/>
    <w:rsid w:val="00B263EE"/>
    <w:rsid w:val="00B52D61"/>
    <w:rsid w:val="00B64B47"/>
    <w:rsid w:val="00B95654"/>
    <w:rsid w:val="00BA2E67"/>
    <w:rsid w:val="00BA77F9"/>
    <w:rsid w:val="00BD0385"/>
    <w:rsid w:val="00C002DE"/>
    <w:rsid w:val="00C1778E"/>
    <w:rsid w:val="00C53BF8"/>
    <w:rsid w:val="00C66157"/>
    <w:rsid w:val="00C674FE"/>
    <w:rsid w:val="00C67501"/>
    <w:rsid w:val="00C70B3B"/>
    <w:rsid w:val="00C75633"/>
    <w:rsid w:val="00C76675"/>
    <w:rsid w:val="00C86920"/>
    <w:rsid w:val="00CA7662"/>
    <w:rsid w:val="00CC4BAC"/>
    <w:rsid w:val="00CD0F8F"/>
    <w:rsid w:val="00CE2EE1"/>
    <w:rsid w:val="00CE3349"/>
    <w:rsid w:val="00CE36E5"/>
    <w:rsid w:val="00CF27F5"/>
    <w:rsid w:val="00CF3FFD"/>
    <w:rsid w:val="00D07A50"/>
    <w:rsid w:val="00D10CCF"/>
    <w:rsid w:val="00D13941"/>
    <w:rsid w:val="00D179D9"/>
    <w:rsid w:val="00D23D63"/>
    <w:rsid w:val="00D5411E"/>
    <w:rsid w:val="00D63735"/>
    <w:rsid w:val="00D77D0F"/>
    <w:rsid w:val="00DA1CF0"/>
    <w:rsid w:val="00DA30BA"/>
    <w:rsid w:val="00DC1E02"/>
    <w:rsid w:val="00DC24B4"/>
    <w:rsid w:val="00DC5FB0"/>
    <w:rsid w:val="00DF042B"/>
    <w:rsid w:val="00DF16DC"/>
    <w:rsid w:val="00DF3D67"/>
    <w:rsid w:val="00E04D81"/>
    <w:rsid w:val="00E20DEA"/>
    <w:rsid w:val="00E347D3"/>
    <w:rsid w:val="00E45211"/>
    <w:rsid w:val="00E473C5"/>
    <w:rsid w:val="00E54B58"/>
    <w:rsid w:val="00E61BE8"/>
    <w:rsid w:val="00E73565"/>
    <w:rsid w:val="00E775BF"/>
    <w:rsid w:val="00E87135"/>
    <w:rsid w:val="00E92863"/>
    <w:rsid w:val="00EA78FF"/>
    <w:rsid w:val="00EB0416"/>
    <w:rsid w:val="00EB796D"/>
    <w:rsid w:val="00EC440E"/>
    <w:rsid w:val="00EF644B"/>
    <w:rsid w:val="00F058DC"/>
    <w:rsid w:val="00F0613E"/>
    <w:rsid w:val="00F24FC4"/>
    <w:rsid w:val="00F258AE"/>
    <w:rsid w:val="00F2676C"/>
    <w:rsid w:val="00F363FE"/>
    <w:rsid w:val="00F50E3F"/>
    <w:rsid w:val="00F528AF"/>
    <w:rsid w:val="00F6021C"/>
    <w:rsid w:val="00F64EE0"/>
    <w:rsid w:val="00F67EF5"/>
    <w:rsid w:val="00F73F05"/>
    <w:rsid w:val="00F84366"/>
    <w:rsid w:val="00F85089"/>
    <w:rsid w:val="00F96DE3"/>
    <w:rsid w:val="00F974C5"/>
    <w:rsid w:val="00FA1F1E"/>
    <w:rsid w:val="00FA6F46"/>
    <w:rsid w:val="00FC4592"/>
    <w:rsid w:val="00FC4DE2"/>
    <w:rsid w:val="00FD3FE2"/>
    <w:rsid w:val="00FD527F"/>
    <w:rsid w:val="00FD6587"/>
    <w:rsid w:val="00FD7404"/>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307DF"/>
  <w15:chartTrackingRefBased/>
  <w15:docId w15:val="{AE4B1056-6393-4D9C-8AA0-E43248F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1412"/>
    <w:rPr>
      <w:color w:val="954F72" w:themeColor="followedHyperlink"/>
      <w:u w:val="single"/>
    </w:rPr>
  </w:style>
  <w:style w:type="paragraph" w:customStyle="1" w:styleId="Figure">
    <w:name w:val="Figure"/>
    <w:basedOn w:val="enumlev1"/>
    <w:qFormat/>
    <w:rsid w:val="005D1412"/>
    <w:pPr>
      <w:spacing w:before="100" w:beforeAutospacing="1" w:after="100" w:afterAutospacing="1" w:line="360" w:lineRule="auto"/>
      <w:jc w:val="center"/>
    </w:pPr>
    <w:rPr>
      <w:noProof/>
    </w:rPr>
  </w:style>
  <w:style w:type="character" w:styleId="UnresolvedMention">
    <w:name w:val="Unresolved Mention"/>
    <w:basedOn w:val="DefaultParagraphFont"/>
    <w:uiPriority w:val="99"/>
    <w:semiHidden/>
    <w:unhideWhenUsed/>
    <w:rsid w:val="0087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2-CL-C-0057/en" TargetMode="External"/><Relationship Id="rId18" Type="http://schemas.openxmlformats.org/officeDocument/2006/relationships/hyperlink" Target="https://www.itu.int/md/S23-CL-INF-0013/en" TargetMode="External"/><Relationship Id="rId26" Type="http://schemas.openxmlformats.org/officeDocument/2006/relationships/hyperlink" Target="https://www.itu.int/md/S21-CL-INF-0015/en" TargetMode="External"/><Relationship Id="rId39" Type="http://schemas.openxmlformats.org/officeDocument/2006/relationships/hyperlink" Target="https://www.itu.int/md/S22-CEXT23-C-0006/en" TargetMode="External"/><Relationship Id="rId21" Type="http://schemas.openxmlformats.org/officeDocument/2006/relationships/hyperlink" Target="https://www.itu.int/md/S20-CL-C-0040/en" TargetMode="External"/><Relationship Id="rId34" Type="http://schemas.openxmlformats.org/officeDocument/2006/relationships/hyperlink" Target="https://www.un.org/sites/un2.un.org/files/2021/09/un_2.0_-_quintet_of_change.pdf" TargetMode="External"/><Relationship Id="rId42" Type="http://schemas.openxmlformats.org/officeDocument/2006/relationships/hyperlink" Target="https://www.itu.int/md/S23-CL-INF-0011/en"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3-CL-C-0063/en" TargetMode="External"/><Relationship Id="rId29" Type="http://schemas.openxmlformats.org/officeDocument/2006/relationships/hyperlink" Target="https://www.itu.int/md/S23-CL-C-0062/en" TargetMode="External"/><Relationship Id="rId11" Type="http://schemas.openxmlformats.org/officeDocument/2006/relationships/hyperlink" Target="https://www.itu.int/md/S22-CL-INF-0013/en" TargetMode="External"/><Relationship Id="rId24" Type="http://schemas.openxmlformats.org/officeDocument/2006/relationships/hyperlink" Target="https://www.itu.int/md/S22-CL-C-0057/en" TargetMode="External"/><Relationship Id="rId32" Type="http://schemas.openxmlformats.org/officeDocument/2006/relationships/hyperlink" Target="https://www.itu.int/md/S23-CL-INF-0011/en" TargetMode="External"/><Relationship Id="rId37" Type="http://schemas.openxmlformats.org/officeDocument/2006/relationships/hyperlink" Target="https://www.itu.int/md/S23-CL-INF-0013/en" TargetMode="External"/><Relationship Id="rId40" Type="http://schemas.openxmlformats.org/officeDocument/2006/relationships/hyperlink" Target="https://www.itu.int/md/S23-CL-C-0050/en" TargetMode="External"/><Relationship Id="rId45" Type="http://schemas.openxmlformats.org/officeDocument/2006/relationships/hyperlink" Target="https://www.itu.int/md/S23-CL-C-0020/en"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tu.int/md/S21-CL-INF-0015/en" TargetMode="External"/><Relationship Id="rId19" Type="http://schemas.openxmlformats.org/officeDocument/2006/relationships/hyperlink" Target="https://www.un.org/sites/un2.un.org/files/2021/09/un_2.0_-_quintet_of_change.pdf" TargetMode="External"/><Relationship Id="rId31" Type="http://schemas.openxmlformats.org/officeDocument/2006/relationships/hyperlink" Target="https://www.itu.int/md/S23-CL-INF-0013/en" TargetMode="External"/><Relationship Id="rId44" Type="http://schemas.openxmlformats.org/officeDocument/2006/relationships/hyperlink" Target="https://www.itu.int/md/S20-CL-C-0061/en"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tu.int/md/S20-CL-C-0074/en" TargetMode="External"/><Relationship Id="rId14" Type="http://schemas.openxmlformats.org/officeDocument/2006/relationships/hyperlink" Target="https://www.itu.int/md/S23-CL-C-0036/en" TargetMode="External"/><Relationship Id="rId22" Type="http://schemas.openxmlformats.org/officeDocument/2006/relationships/hyperlink" Target="https://www.itu.int/md/S22-CL-C-0040/en" TargetMode="External"/><Relationship Id="rId27" Type="http://schemas.openxmlformats.org/officeDocument/2006/relationships/hyperlink" Target="https://www.itu.int/md/S20-CL-C-0074/en" TargetMode="External"/><Relationship Id="rId30" Type="http://schemas.openxmlformats.org/officeDocument/2006/relationships/hyperlink" Target="https://www.itu.int/md/S23-CL-C-0050/en" TargetMode="External"/><Relationship Id="rId35" Type="http://schemas.openxmlformats.org/officeDocument/2006/relationships/image" Target="media/image1.png"/><Relationship Id="rId43" Type="http://schemas.openxmlformats.org/officeDocument/2006/relationships/hyperlink" Target="https://www.itu.int/md/S23-CL-C-0053/en" TargetMode="External"/><Relationship Id="rId48" Type="http://schemas.openxmlformats.org/officeDocument/2006/relationships/header" Target="header2.xml"/><Relationship Id="rId8" Type="http://schemas.openxmlformats.org/officeDocument/2006/relationships/hyperlink" Target="https://www.itu.int/md/S20-CL-C-0061/en"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itu.int/md/S22-CL-C-0040/en" TargetMode="External"/><Relationship Id="rId17" Type="http://schemas.openxmlformats.org/officeDocument/2006/relationships/hyperlink" Target="https://www.itu.int/md/S23-CL-INF-0011/en" TargetMode="External"/><Relationship Id="rId25" Type="http://schemas.openxmlformats.org/officeDocument/2006/relationships/hyperlink" Target="https://www.itu.int/md/S20-CL-C-0061/en" TargetMode="External"/><Relationship Id="rId33" Type="http://schemas.openxmlformats.org/officeDocument/2006/relationships/hyperlink" Target="https://www.itu.int/md/S23-CL-C-0053/en" TargetMode="External"/><Relationship Id="rId38" Type="http://schemas.openxmlformats.org/officeDocument/2006/relationships/hyperlink" Target="https://www.itu.int/md/S23-CL-INF-0013/en" TargetMode="External"/><Relationship Id="rId46" Type="http://schemas.openxmlformats.org/officeDocument/2006/relationships/image" Target="media/image3.png"/><Relationship Id="rId20" Type="http://schemas.openxmlformats.org/officeDocument/2006/relationships/hyperlink" Target="https://www.itu.int/md/S23-CL-C-0036/en" TargetMode="External"/><Relationship Id="rId41" Type="http://schemas.openxmlformats.org/officeDocument/2006/relationships/hyperlink" Target="https://www.itu.int/md/S23-CL-INF-0011/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3-CL-C-0050/en" TargetMode="External"/><Relationship Id="rId23" Type="http://schemas.openxmlformats.org/officeDocument/2006/relationships/hyperlink" Target="https://www.itu.int/md/S22-CL-C-0101/en" TargetMode="External"/><Relationship Id="rId28" Type="http://schemas.openxmlformats.org/officeDocument/2006/relationships/hyperlink" Target="https://www.itu.int/md/S22-CL-INF-0013/en" TargetMode="External"/><Relationship Id="rId36" Type="http://schemas.openxmlformats.org/officeDocument/2006/relationships/image" Target="media/image2.png"/><Relationship Id="rId4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4039</Words>
  <Characters>23026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Transformation roadmap to achieve organizational excellence</dc:title>
  <dc:subject/>
  <dc:creator>Arabic-AAM</dc:creator>
  <cp:keywords/>
  <dc:description/>
  <cp:lastModifiedBy>Xue, Kun</cp:lastModifiedBy>
  <cp:revision>3</cp:revision>
  <dcterms:created xsi:type="dcterms:W3CDTF">2023-07-07T15:27:00Z</dcterms:created>
  <dcterms:modified xsi:type="dcterms:W3CDTF">2023-07-07T15:27:00Z</dcterms:modified>
</cp:coreProperties>
</file>