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62135" w14:paraId="1591300A" w14:textId="77777777" w:rsidTr="00AD3606">
        <w:trPr>
          <w:cantSplit/>
          <w:trHeight w:val="23"/>
        </w:trPr>
        <w:tc>
          <w:tcPr>
            <w:tcW w:w="3969" w:type="dxa"/>
            <w:vMerge w:val="restart"/>
            <w:tcMar>
              <w:left w:w="0" w:type="dxa"/>
            </w:tcMar>
          </w:tcPr>
          <w:p w14:paraId="4F2DE73B" w14:textId="23EAE2ED" w:rsidR="00AD3606" w:rsidRPr="00C62135" w:rsidRDefault="00AD3606" w:rsidP="00472BAD">
            <w:pPr>
              <w:tabs>
                <w:tab w:val="left" w:pos="851"/>
              </w:tabs>
              <w:spacing w:before="0" w:line="240" w:lineRule="atLeast"/>
              <w:rPr>
                <w:b/>
              </w:rPr>
            </w:pPr>
            <w:bookmarkStart w:id="0" w:name="dmeeting" w:colFirst="0" w:colLast="0"/>
            <w:bookmarkStart w:id="1" w:name="dnum" w:colFirst="1" w:colLast="1"/>
            <w:r w:rsidRPr="00C62135">
              <w:rPr>
                <w:b/>
              </w:rPr>
              <w:t xml:space="preserve">Agenda item: </w:t>
            </w:r>
            <w:r w:rsidR="00DB3F22" w:rsidRPr="00C62135">
              <w:rPr>
                <w:b/>
              </w:rPr>
              <w:t>PL 2</w:t>
            </w:r>
          </w:p>
        </w:tc>
        <w:tc>
          <w:tcPr>
            <w:tcW w:w="5245" w:type="dxa"/>
          </w:tcPr>
          <w:p w14:paraId="2F0CB53A" w14:textId="7779DA12" w:rsidR="00AD3606" w:rsidRPr="00C62135" w:rsidRDefault="00AD3606" w:rsidP="00472BAD">
            <w:pPr>
              <w:tabs>
                <w:tab w:val="left" w:pos="851"/>
              </w:tabs>
              <w:spacing w:before="0" w:line="240" w:lineRule="atLeast"/>
              <w:jc w:val="right"/>
              <w:rPr>
                <w:b/>
              </w:rPr>
            </w:pPr>
            <w:r w:rsidRPr="00C62135">
              <w:rPr>
                <w:b/>
              </w:rPr>
              <w:t>Document C23/</w:t>
            </w:r>
            <w:r w:rsidR="00DB3F22" w:rsidRPr="00C62135">
              <w:rPr>
                <w:b/>
              </w:rPr>
              <w:t>17</w:t>
            </w:r>
            <w:r w:rsidRPr="00C62135">
              <w:rPr>
                <w:b/>
              </w:rPr>
              <w:t>-E</w:t>
            </w:r>
          </w:p>
        </w:tc>
      </w:tr>
      <w:tr w:rsidR="00AD3606" w:rsidRPr="00C62135" w14:paraId="777833CB" w14:textId="77777777" w:rsidTr="00AD3606">
        <w:trPr>
          <w:cantSplit/>
        </w:trPr>
        <w:tc>
          <w:tcPr>
            <w:tcW w:w="3969" w:type="dxa"/>
            <w:vMerge/>
          </w:tcPr>
          <w:p w14:paraId="7DECAB6C" w14:textId="77777777" w:rsidR="00AD3606" w:rsidRPr="00C62135"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430BAF36" w:rsidR="00AD3606" w:rsidRPr="00C62135" w:rsidRDefault="00532DCB" w:rsidP="00AD3606">
            <w:pPr>
              <w:tabs>
                <w:tab w:val="left" w:pos="851"/>
              </w:tabs>
              <w:spacing w:before="0"/>
              <w:jc w:val="right"/>
              <w:rPr>
                <w:b/>
              </w:rPr>
            </w:pPr>
            <w:r>
              <w:rPr>
                <w:b/>
              </w:rPr>
              <w:t>9</w:t>
            </w:r>
            <w:r w:rsidR="00103240" w:rsidRPr="00C62135">
              <w:rPr>
                <w:b/>
              </w:rPr>
              <w:t xml:space="preserve"> </w:t>
            </w:r>
            <w:r w:rsidR="00C34FCA" w:rsidRPr="00C62135">
              <w:rPr>
                <w:b/>
              </w:rPr>
              <w:t>June</w:t>
            </w:r>
            <w:r w:rsidR="00AD3606" w:rsidRPr="00C62135">
              <w:rPr>
                <w:b/>
              </w:rPr>
              <w:t xml:space="preserve"> 2023</w:t>
            </w:r>
          </w:p>
        </w:tc>
      </w:tr>
      <w:tr w:rsidR="00AD3606" w:rsidRPr="00C62135" w14:paraId="082C2282" w14:textId="77777777" w:rsidTr="00AD3606">
        <w:trPr>
          <w:cantSplit/>
          <w:trHeight w:val="23"/>
        </w:trPr>
        <w:tc>
          <w:tcPr>
            <w:tcW w:w="3969" w:type="dxa"/>
            <w:vMerge/>
          </w:tcPr>
          <w:p w14:paraId="5967F199" w14:textId="77777777" w:rsidR="00AD3606" w:rsidRPr="00C62135"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C62135" w:rsidRDefault="00AD3606" w:rsidP="00AD3606">
            <w:pPr>
              <w:tabs>
                <w:tab w:val="left" w:pos="851"/>
              </w:tabs>
              <w:spacing w:before="0" w:line="240" w:lineRule="atLeast"/>
              <w:jc w:val="right"/>
              <w:rPr>
                <w:b/>
              </w:rPr>
            </w:pPr>
            <w:r w:rsidRPr="00C62135">
              <w:rPr>
                <w:b/>
              </w:rPr>
              <w:t>Original: English</w:t>
            </w:r>
          </w:p>
        </w:tc>
      </w:tr>
      <w:tr w:rsidR="00472BAD" w:rsidRPr="00C62135" w14:paraId="3C9C7706" w14:textId="77777777" w:rsidTr="00AD3606">
        <w:trPr>
          <w:cantSplit/>
          <w:trHeight w:val="23"/>
        </w:trPr>
        <w:tc>
          <w:tcPr>
            <w:tcW w:w="3969" w:type="dxa"/>
          </w:tcPr>
          <w:p w14:paraId="20349897" w14:textId="77777777" w:rsidR="00472BAD" w:rsidRPr="00C62135" w:rsidRDefault="00472BAD" w:rsidP="00AD3606">
            <w:pPr>
              <w:tabs>
                <w:tab w:val="left" w:pos="851"/>
              </w:tabs>
              <w:spacing w:line="240" w:lineRule="atLeast"/>
              <w:rPr>
                <w:b/>
              </w:rPr>
            </w:pPr>
          </w:p>
        </w:tc>
        <w:tc>
          <w:tcPr>
            <w:tcW w:w="5245" w:type="dxa"/>
          </w:tcPr>
          <w:p w14:paraId="1CCE97A6" w14:textId="77777777" w:rsidR="00472BAD" w:rsidRPr="00C62135" w:rsidRDefault="00472BAD" w:rsidP="00AD3606">
            <w:pPr>
              <w:tabs>
                <w:tab w:val="left" w:pos="851"/>
              </w:tabs>
              <w:spacing w:before="0" w:line="240" w:lineRule="atLeast"/>
              <w:jc w:val="right"/>
              <w:rPr>
                <w:b/>
              </w:rPr>
            </w:pPr>
          </w:p>
        </w:tc>
      </w:tr>
      <w:tr w:rsidR="00AD3606" w:rsidRPr="00C62135" w14:paraId="5BEAAFE0" w14:textId="77777777" w:rsidTr="00AD3606">
        <w:trPr>
          <w:cantSplit/>
        </w:trPr>
        <w:tc>
          <w:tcPr>
            <w:tcW w:w="9214" w:type="dxa"/>
            <w:gridSpan w:val="2"/>
            <w:tcMar>
              <w:left w:w="0" w:type="dxa"/>
            </w:tcMar>
          </w:tcPr>
          <w:p w14:paraId="598EF21A" w14:textId="77777777" w:rsidR="00AD3606" w:rsidRPr="00C62135" w:rsidRDefault="00AD3606" w:rsidP="00AD3606">
            <w:pPr>
              <w:pStyle w:val="Source"/>
              <w:framePr w:hSpace="0" w:wrap="auto" w:vAnchor="margin" w:hAnchor="text" w:yAlign="inline"/>
            </w:pPr>
            <w:bookmarkStart w:id="4" w:name="dsource" w:colFirst="0" w:colLast="0"/>
            <w:bookmarkEnd w:id="3"/>
            <w:r w:rsidRPr="00C62135">
              <w:t>Report by the Secretary-General</w:t>
            </w:r>
          </w:p>
        </w:tc>
      </w:tr>
      <w:tr w:rsidR="00AD3606" w:rsidRPr="00C62135" w14:paraId="62B9C291" w14:textId="77777777" w:rsidTr="00AD3606">
        <w:trPr>
          <w:cantSplit/>
        </w:trPr>
        <w:tc>
          <w:tcPr>
            <w:tcW w:w="9214" w:type="dxa"/>
            <w:gridSpan w:val="2"/>
            <w:tcMar>
              <w:left w:w="0" w:type="dxa"/>
            </w:tcMar>
          </w:tcPr>
          <w:p w14:paraId="556A1BCF" w14:textId="301A74E9" w:rsidR="00AD3606" w:rsidRPr="00C62135" w:rsidRDefault="008B4812" w:rsidP="00DF0189">
            <w:pPr>
              <w:pStyle w:val="Subtitle1"/>
              <w:framePr w:hSpace="0" w:wrap="auto" w:hAnchor="text" w:xAlign="left" w:yAlign="inline"/>
              <w:rPr>
                <w:caps/>
                <w:szCs w:val="34"/>
              </w:rPr>
            </w:pPr>
            <w:bookmarkStart w:id="5" w:name="dtitle1" w:colFirst="0" w:colLast="0"/>
            <w:bookmarkEnd w:id="4"/>
            <w:r w:rsidRPr="00C62135">
              <w:rPr>
                <w:caps/>
                <w:szCs w:val="34"/>
              </w:rPr>
              <w:t>WORLD TELECOMMUNICATION AND INFORMATION SOCIETY DAY</w:t>
            </w:r>
            <w:r w:rsidR="004C5065" w:rsidRPr="00C62135">
              <w:rPr>
                <w:caps/>
                <w:szCs w:val="34"/>
              </w:rPr>
              <w:t xml:space="preserve"> </w:t>
            </w:r>
          </w:p>
        </w:tc>
      </w:tr>
      <w:tr w:rsidR="00AD3606" w:rsidRPr="00C62135"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674E92CF" w:rsidR="00AD3606" w:rsidRPr="00C62135" w:rsidRDefault="00F16BAB" w:rsidP="00F16BAB">
            <w:pPr>
              <w:spacing w:before="160"/>
              <w:rPr>
                <w:b/>
                <w:bCs/>
                <w:sz w:val="26"/>
                <w:szCs w:val="26"/>
              </w:rPr>
            </w:pPr>
            <w:r w:rsidRPr="00C62135">
              <w:rPr>
                <w:b/>
                <w:bCs/>
                <w:sz w:val="26"/>
                <w:szCs w:val="26"/>
              </w:rPr>
              <w:t>Purpose</w:t>
            </w:r>
          </w:p>
          <w:p w14:paraId="01EEEAC5" w14:textId="288E5037" w:rsidR="00AD3606" w:rsidRPr="00C62135" w:rsidRDefault="009D0187" w:rsidP="00F16BAB">
            <w:r w:rsidRPr="00C62135">
              <w:t xml:space="preserve">This document presents </w:t>
            </w:r>
            <w:r w:rsidR="000727A2" w:rsidRPr="00C62135">
              <w:t xml:space="preserve">information about the </w:t>
            </w:r>
            <w:r w:rsidR="00477CA5" w:rsidRPr="00C62135">
              <w:t xml:space="preserve">celebration of </w:t>
            </w:r>
            <w:r w:rsidR="005A14A3" w:rsidRPr="00C62135">
              <w:t xml:space="preserve">World Telecommunication and Information Society Day </w:t>
            </w:r>
            <w:r w:rsidR="000727A2" w:rsidRPr="00C62135">
              <w:t xml:space="preserve">2023 </w:t>
            </w:r>
            <w:r w:rsidR="005A14A3" w:rsidRPr="00C62135">
              <w:t>(WTISD</w:t>
            </w:r>
            <w:r w:rsidR="000727A2" w:rsidRPr="00C62135">
              <w:t>-23</w:t>
            </w:r>
            <w:r w:rsidR="005A14A3" w:rsidRPr="00C62135">
              <w:t>)</w:t>
            </w:r>
            <w:r w:rsidR="000727A2" w:rsidRPr="00C62135">
              <w:t xml:space="preserve">, as well as the process </w:t>
            </w:r>
            <w:r w:rsidR="00B6683A" w:rsidRPr="00C62135">
              <w:t>to select a theme for WTISD-24</w:t>
            </w:r>
            <w:r w:rsidR="005A14A3" w:rsidRPr="00C62135">
              <w:t>.</w:t>
            </w:r>
          </w:p>
          <w:p w14:paraId="45B1495A" w14:textId="77777777" w:rsidR="00AD3606" w:rsidRPr="00C62135" w:rsidRDefault="00AD3606" w:rsidP="00F16BAB">
            <w:pPr>
              <w:spacing w:before="160"/>
              <w:rPr>
                <w:b/>
                <w:bCs/>
                <w:sz w:val="26"/>
                <w:szCs w:val="26"/>
              </w:rPr>
            </w:pPr>
            <w:r w:rsidRPr="00C62135">
              <w:rPr>
                <w:b/>
                <w:bCs/>
                <w:sz w:val="26"/>
                <w:szCs w:val="26"/>
              </w:rPr>
              <w:t>Action required</w:t>
            </w:r>
            <w:r w:rsidR="00F16BAB" w:rsidRPr="00C62135">
              <w:rPr>
                <w:b/>
                <w:bCs/>
                <w:sz w:val="26"/>
                <w:szCs w:val="26"/>
              </w:rPr>
              <w:t xml:space="preserve"> by the Council</w:t>
            </w:r>
          </w:p>
          <w:p w14:paraId="3E5552AA" w14:textId="539016E8" w:rsidR="000840CF" w:rsidRPr="00C62135" w:rsidRDefault="000840CF" w:rsidP="00534EA6">
            <w:pPr>
              <w:tabs>
                <w:tab w:val="clear" w:pos="567"/>
                <w:tab w:val="clear" w:pos="1134"/>
                <w:tab w:val="clear" w:pos="1701"/>
                <w:tab w:val="clear" w:pos="2268"/>
                <w:tab w:val="clear" w:pos="2835"/>
              </w:tabs>
              <w:overflowPunct/>
              <w:autoSpaceDE/>
              <w:autoSpaceDN/>
              <w:adjustRightInd/>
              <w:spacing w:after="120"/>
              <w:jc w:val="both"/>
              <w:textAlignment w:val="auto"/>
              <w:rPr>
                <w:szCs w:val="24"/>
              </w:rPr>
            </w:pPr>
            <w:r w:rsidRPr="00C62135">
              <w:rPr>
                <w:rStyle w:val="normaltextrun"/>
                <w:rFonts w:cs="Calibri"/>
                <w:szCs w:val="24"/>
                <w:lang w:eastAsia="en-GB"/>
              </w:rPr>
              <w:t xml:space="preserve">The Council is invited </w:t>
            </w:r>
            <w:r w:rsidRPr="009337EE">
              <w:rPr>
                <w:rStyle w:val="normaltextrun"/>
                <w:rFonts w:cs="Calibri"/>
                <w:szCs w:val="24"/>
                <w:lang w:eastAsia="en-GB"/>
              </w:rPr>
              <w:t>to</w:t>
            </w:r>
            <w:r w:rsidRPr="00C62135">
              <w:rPr>
                <w:rStyle w:val="normaltextrun"/>
                <w:rFonts w:cs="Calibri"/>
                <w:b/>
                <w:bCs/>
                <w:szCs w:val="24"/>
                <w:lang w:eastAsia="en-GB"/>
              </w:rPr>
              <w:t xml:space="preserve"> </w:t>
            </w:r>
            <w:r w:rsidR="00EE2CB3">
              <w:rPr>
                <w:rStyle w:val="normaltextrun"/>
                <w:rFonts w:cs="Calibri"/>
                <w:b/>
                <w:bCs/>
                <w:szCs w:val="24"/>
                <w:lang w:eastAsia="en-GB"/>
              </w:rPr>
              <w:t xml:space="preserve">take </w:t>
            </w:r>
            <w:r w:rsidRPr="00C62135">
              <w:rPr>
                <w:rStyle w:val="normaltextrun"/>
                <w:rFonts w:cs="Calibri"/>
                <w:b/>
                <w:bCs/>
                <w:szCs w:val="24"/>
                <w:lang w:eastAsia="en-GB"/>
              </w:rPr>
              <w:t>note</w:t>
            </w:r>
            <w:r w:rsidRPr="00C62135">
              <w:rPr>
                <w:rStyle w:val="normaltextrun"/>
                <w:rFonts w:cs="Calibri"/>
                <w:szCs w:val="24"/>
                <w:lang w:eastAsia="en-GB"/>
              </w:rPr>
              <w:t xml:space="preserve"> </w:t>
            </w:r>
            <w:r w:rsidR="00EE2CB3">
              <w:rPr>
                <w:rStyle w:val="normaltextrun"/>
                <w:rFonts w:cs="Calibri"/>
                <w:szCs w:val="24"/>
                <w:lang w:eastAsia="en-GB"/>
              </w:rPr>
              <w:t xml:space="preserve">of </w:t>
            </w:r>
            <w:r w:rsidRPr="00C62135">
              <w:rPr>
                <w:rStyle w:val="normaltextrun"/>
                <w:rFonts w:cs="Calibri"/>
                <w:szCs w:val="24"/>
                <w:lang w:eastAsia="en-GB"/>
              </w:rPr>
              <w:t xml:space="preserve">this report and </w:t>
            </w:r>
            <w:r w:rsidRPr="009337EE">
              <w:rPr>
                <w:rStyle w:val="normaltextrun"/>
                <w:rFonts w:cs="Calibri"/>
                <w:szCs w:val="24"/>
                <w:lang w:eastAsia="en-GB"/>
              </w:rPr>
              <w:t>to</w:t>
            </w:r>
            <w:r w:rsidRPr="00C62135">
              <w:rPr>
                <w:rStyle w:val="normaltextrun"/>
                <w:rFonts w:cs="Calibri"/>
                <w:b/>
                <w:bCs/>
                <w:szCs w:val="24"/>
                <w:lang w:eastAsia="en-GB"/>
              </w:rPr>
              <w:t xml:space="preserve"> </w:t>
            </w:r>
            <w:r w:rsidR="00534EA6" w:rsidRPr="00C62135">
              <w:rPr>
                <w:rStyle w:val="normaltextrun"/>
                <w:rFonts w:cs="Calibri"/>
                <w:b/>
                <w:bCs/>
                <w:szCs w:val="24"/>
                <w:lang w:eastAsia="en-GB"/>
              </w:rPr>
              <w:t xml:space="preserve">resolve </w:t>
            </w:r>
            <w:r w:rsidR="00534EA6" w:rsidRPr="00C62135">
              <w:rPr>
                <w:rStyle w:val="normaltextrun"/>
                <w:rFonts w:cs="Calibri"/>
                <w:szCs w:val="24"/>
                <w:lang w:eastAsia="en-GB"/>
              </w:rPr>
              <w:t>on a theme for the World Telecommunication and Information Society Day 2024 (WTISD-24)</w:t>
            </w:r>
          </w:p>
          <w:p w14:paraId="71511FA1" w14:textId="1F544385" w:rsidR="00F16BAB" w:rsidRPr="00C62135" w:rsidRDefault="00F16BAB" w:rsidP="00F16BAB">
            <w:pPr>
              <w:spacing w:before="160"/>
              <w:rPr>
                <w:b/>
                <w:bCs/>
                <w:sz w:val="26"/>
                <w:szCs w:val="26"/>
              </w:rPr>
            </w:pPr>
            <w:r w:rsidRPr="00C62135">
              <w:rPr>
                <w:b/>
                <w:bCs/>
                <w:sz w:val="26"/>
                <w:szCs w:val="26"/>
              </w:rPr>
              <w:t>Relevant link</w:t>
            </w:r>
            <w:r w:rsidR="00A54171" w:rsidRPr="00C62135">
              <w:rPr>
                <w:b/>
                <w:bCs/>
                <w:sz w:val="26"/>
                <w:szCs w:val="26"/>
              </w:rPr>
              <w:t>(s)</w:t>
            </w:r>
            <w:r w:rsidRPr="00C62135">
              <w:rPr>
                <w:b/>
                <w:bCs/>
                <w:sz w:val="26"/>
                <w:szCs w:val="26"/>
              </w:rPr>
              <w:t xml:space="preserve"> with the Strategic Plan</w:t>
            </w:r>
          </w:p>
          <w:p w14:paraId="6F68DBA8" w14:textId="5F68C770" w:rsidR="000840CF" w:rsidRPr="00C62135" w:rsidRDefault="00EF20ED" w:rsidP="00F16BAB">
            <w:pPr>
              <w:rPr>
                <w:szCs w:val="24"/>
              </w:rPr>
            </w:pPr>
            <w:r w:rsidRPr="00C62135">
              <w:rPr>
                <w:szCs w:val="24"/>
              </w:rPr>
              <w:t>No</w:t>
            </w:r>
          </w:p>
          <w:p w14:paraId="3F33A392" w14:textId="77777777" w:rsidR="00DB3F22" w:rsidRPr="00C62135" w:rsidRDefault="00F16BAB" w:rsidP="00F16BAB">
            <w:pPr>
              <w:spacing w:before="160"/>
              <w:rPr>
                <w:b/>
                <w:bCs/>
                <w:sz w:val="26"/>
                <w:szCs w:val="26"/>
              </w:rPr>
            </w:pPr>
            <w:r w:rsidRPr="00C62135">
              <w:rPr>
                <w:b/>
                <w:bCs/>
                <w:sz w:val="26"/>
                <w:szCs w:val="26"/>
              </w:rPr>
              <w:t>Financial implications</w:t>
            </w:r>
          </w:p>
          <w:p w14:paraId="74189BBD" w14:textId="3F876D35" w:rsidR="00F16BAB" w:rsidRPr="00C62135" w:rsidRDefault="00DB3F22" w:rsidP="00F16BAB">
            <w:pPr>
              <w:spacing w:before="160"/>
              <w:rPr>
                <w:b/>
                <w:bCs/>
                <w:sz w:val="26"/>
                <w:szCs w:val="26"/>
              </w:rPr>
            </w:pPr>
            <w:r w:rsidRPr="00C62135">
              <w:rPr>
                <w:szCs w:val="24"/>
              </w:rPr>
              <w:t>N</w:t>
            </w:r>
            <w:r w:rsidR="00103240" w:rsidRPr="00C62135">
              <w:rPr>
                <w:szCs w:val="24"/>
              </w:rPr>
              <w:t>one</w:t>
            </w:r>
            <w:r w:rsidRPr="00C62135">
              <w:rPr>
                <w:szCs w:val="24"/>
              </w:rPr>
              <w:t>.</w:t>
            </w:r>
          </w:p>
          <w:p w14:paraId="6F1B8B4E" w14:textId="77777777" w:rsidR="00AD3606" w:rsidRPr="00C62135" w:rsidRDefault="00AD3606" w:rsidP="00F16BAB">
            <w:pPr>
              <w:spacing w:before="160"/>
              <w:rPr>
                <w:caps/>
                <w:sz w:val="22"/>
              </w:rPr>
            </w:pPr>
            <w:r w:rsidRPr="00C62135">
              <w:rPr>
                <w:sz w:val="22"/>
              </w:rPr>
              <w:t>__________________</w:t>
            </w:r>
          </w:p>
          <w:p w14:paraId="0EBC340A" w14:textId="77777777" w:rsidR="00AD3606" w:rsidRPr="00C62135" w:rsidRDefault="00AD3606" w:rsidP="00F16BAB">
            <w:pPr>
              <w:spacing w:before="160"/>
              <w:rPr>
                <w:b/>
                <w:bCs/>
                <w:sz w:val="26"/>
                <w:szCs w:val="26"/>
              </w:rPr>
            </w:pPr>
            <w:r w:rsidRPr="00C62135">
              <w:rPr>
                <w:b/>
                <w:bCs/>
                <w:sz w:val="26"/>
                <w:szCs w:val="26"/>
              </w:rPr>
              <w:t>References</w:t>
            </w:r>
          </w:p>
          <w:p w14:paraId="65250B1E" w14:textId="5A8370AC" w:rsidR="00B65466" w:rsidRPr="00C62135" w:rsidRDefault="00BA7AE6" w:rsidP="00005998">
            <w:pPr>
              <w:spacing w:after="160"/>
              <w:rPr>
                <w:i/>
                <w:iCs/>
                <w:szCs w:val="24"/>
              </w:rPr>
            </w:pPr>
            <w:r w:rsidRPr="00C62135">
              <w:rPr>
                <w:i/>
                <w:iCs/>
                <w:szCs w:val="24"/>
              </w:rPr>
              <w:t xml:space="preserve">Resolution </w:t>
            </w:r>
            <w:hyperlink r:id="rId11" w:history="1">
              <w:r w:rsidRPr="00C62135">
                <w:rPr>
                  <w:rStyle w:val="Hyperlink"/>
                  <w:i/>
                  <w:iCs/>
                  <w:szCs w:val="24"/>
                </w:rPr>
                <w:t>60/252</w:t>
              </w:r>
            </w:hyperlink>
            <w:r w:rsidR="0066303A">
              <w:rPr>
                <w:i/>
                <w:iCs/>
                <w:szCs w:val="24"/>
              </w:rPr>
              <w:t xml:space="preserve"> </w:t>
            </w:r>
            <w:r w:rsidR="00525A4C">
              <w:rPr>
                <w:i/>
                <w:iCs/>
                <w:szCs w:val="24"/>
              </w:rPr>
              <w:t>of the General Assembly of the United Nations</w:t>
            </w:r>
            <w:r w:rsidR="0066303A">
              <w:rPr>
                <w:i/>
                <w:iCs/>
                <w:szCs w:val="24"/>
              </w:rPr>
              <w:t>;</w:t>
            </w:r>
            <w:r w:rsidR="006B4008">
              <w:rPr>
                <w:i/>
                <w:iCs/>
                <w:szCs w:val="24"/>
              </w:rPr>
              <w:t xml:space="preserve"> </w:t>
            </w:r>
            <w:r w:rsidR="000358BA" w:rsidRPr="00C62135">
              <w:rPr>
                <w:i/>
                <w:iCs/>
                <w:szCs w:val="24"/>
              </w:rPr>
              <w:t>Resolution</w:t>
            </w:r>
            <w:r w:rsidR="00FC1B88" w:rsidRPr="00C62135">
              <w:rPr>
                <w:i/>
                <w:iCs/>
                <w:szCs w:val="24"/>
              </w:rPr>
              <w:t>s</w:t>
            </w:r>
            <w:r w:rsidR="005E60CD" w:rsidRPr="00C62135">
              <w:rPr>
                <w:i/>
                <w:iCs/>
                <w:szCs w:val="24"/>
              </w:rPr>
              <w:t xml:space="preserve"> </w:t>
            </w:r>
            <w:hyperlink r:id="rId12" w:history="1">
              <w:r w:rsidR="005E60CD" w:rsidRPr="00C62135">
                <w:rPr>
                  <w:rStyle w:val="Hyperlink"/>
                  <w:i/>
                  <w:iCs/>
                  <w:szCs w:val="24"/>
                </w:rPr>
                <w:t>30</w:t>
              </w:r>
            </w:hyperlink>
            <w:r w:rsidR="00324308" w:rsidRPr="00C62135">
              <w:rPr>
                <w:i/>
                <w:iCs/>
                <w:szCs w:val="24"/>
              </w:rPr>
              <w:t xml:space="preserve"> (Rev. Bucharest, 2022) and</w:t>
            </w:r>
            <w:r w:rsidR="000358BA" w:rsidRPr="00C62135">
              <w:rPr>
                <w:i/>
                <w:iCs/>
                <w:szCs w:val="24"/>
              </w:rPr>
              <w:t xml:space="preserve"> </w:t>
            </w:r>
            <w:hyperlink r:id="rId13" w:history="1">
              <w:r w:rsidR="00891B30" w:rsidRPr="00C62135">
                <w:rPr>
                  <w:rStyle w:val="Hyperlink"/>
                  <w:i/>
                  <w:iCs/>
                  <w:szCs w:val="24"/>
                </w:rPr>
                <w:t>68</w:t>
              </w:r>
            </w:hyperlink>
            <w:r w:rsidR="00103240" w:rsidRPr="00C62135">
              <w:rPr>
                <w:i/>
                <w:iCs/>
                <w:szCs w:val="24"/>
              </w:rPr>
              <w:t xml:space="preserve"> (Rev. </w:t>
            </w:r>
            <w:r w:rsidR="00595CFE" w:rsidRPr="00C62135">
              <w:rPr>
                <w:i/>
                <w:iCs/>
                <w:szCs w:val="24"/>
              </w:rPr>
              <w:t>Guadalajara</w:t>
            </w:r>
            <w:r w:rsidR="00103240" w:rsidRPr="00C62135">
              <w:rPr>
                <w:i/>
                <w:iCs/>
                <w:szCs w:val="24"/>
              </w:rPr>
              <w:t>, 20</w:t>
            </w:r>
            <w:r w:rsidR="00595CFE" w:rsidRPr="00C62135">
              <w:rPr>
                <w:i/>
                <w:iCs/>
                <w:szCs w:val="24"/>
              </w:rPr>
              <w:t>10</w:t>
            </w:r>
            <w:r w:rsidR="00103240" w:rsidRPr="00C62135">
              <w:rPr>
                <w:i/>
                <w:iCs/>
                <w:szCs w:val="24"/>
              </w:rPr>
              <w:t>)</w:t>
            </w:r>
            <w:r w:rsidR="00525A4C">
              <w:rPr>
                <w:i/>
                <w:iCs/>
                <w:szCs w:val="24"/>
              </w:rPr>
              <w:t xml:space="preserve"> of the </w:t>
            </w:r>
            <w:r w:rsidR="00525A4C" w:rsidRPr="00525A4C">
              <w:rPr>
                <w:i/>
                <w:iCs/>
                <w:szCs w:val="24"/>
              </w:rPr>
              <w:t>Plenipotentiary</w:t>
            </w:r>
            <w:r w:rsidR="00525A4C">
              <w:rPr>
                <w:i/>
                <w:iCs/>
                <w:szCs w:val="24"/>
              </w:rPr>
              <w:t xml:space="preserve"> Conference</w:t>
            </w:r>
          </w:p>
        </w:tc>
      </w:tr>
      <w:bookmarkEnd w:id="5"/>
    </w:tbl>
    <w:p w14:paraId="7FE52F59" w14:textId="77777777" w:rsidR="0090147A" w:rsidRPr="00C62135"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62135">
        <w:br w:type="page"/>
      </w:r>
    </w:p>
    <w:p w14:paraId="16566EB5" w14:textId="37582508" w:rsidR="00A514A4" w:rsidRPr="00C62135" w:rsidRDefault="00D621E1" w:rsidP="00A610BB">
      <w:pPr>
        <w:tabs>
          <w:tab w:val="clear" w:pos="567"/>
          <w:tab w:val="clear" w:pos="1134"/>
          <w:tab w:val="clear" w:pos="1701"/>
          <w:tab w:val="clear" w:pos="2268"/>
          <w:tab w:val="clear" w:pos="2835"/>
        </w:tabs>
        <w:overflowPunct/>
        <w:autoSpaceDE/>
        <w:autoSpaceDN/>
        <w:adjustRightInd/>
        <w:spacing w:before="240" w:after="120"/>
        <w:textAlignment w:val="auto"/>
        <w:rPr>
          <w:rStyle w:val="normaltextrun"/>
          <w:rFonts w:cs="Calibri"/>
          <w:b/>
          <w:bCs/>
          <w:szCs w:val="24"/>
          <w:lang w:eastAsia="en-GB"/>
        </w:rPr>
      </w:pPr>
      <w:r w:rsidRPr="00C62135">
        <w:rPr>
          <w:rStyle w:val="normaltextrun"/>
          <w:rFonts w:cs="Calibri"/>
          <w:b/>
          <w:bCs/>
          <w:sz w:val="28"/>
          <w:szCs w:val="28"/>
          <w:lang w:eastAsia="en-GB"/>
        </w:rPr>
        <w:lastRenderedPageBreak/>
        <w:t>1</w:t>
      </w:r>
      <w:r w:rsidRPr="00C62135">
        <w:rPr>
          <w:rStyle w:val="normaltextrun"/>
          <w:rFonts w:cs="Calibri"/>
          <w:b/>
          <w:bCs/>
          <w:sz w:val="28"/>
          <w:szCs w:val="28"/>
          <w:lang w:eastAsia="en-GB"/>
        </w:rPr>
        <w:tab/>
      </w:r>
      <w:bookmarkStart w:id="6" w:name="_Hlk136461761"/>
      <w:r w:rsidR="00384360" w:rsidRPr="00C62135">
        <w:rPr>
          <w:rStyle w:val="normaltextrun"/>
          <w:rFonts w:cs="Calibri"/>
          <w:b/>
          <w:bCs/>
          <w:sz w:val="28"/>
          <w:szCs w:val="28"/>
          <w:lang w:eastAsia="en-GB"/>
        </w:rPr>
        <w:t>World Telecommunication and Information Society Day 2023</w:t>
      </w:r>
      <w:bookmarkEnd w:id="6"/>
    </w:p>
    <w:p w14:paraId="4EADF391" w14:textId="099FC02A" w:rsidR="001159BA" w:rsidRPr="00C62135" w:rsidRDefault="00D621E1" w:rsidP="00227364">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szCs w:val="24"/>
          <w:lang w:eastAsia="en-GB"/>
        </w:rPr>
      </w:pPr>
      <w:r w:rsidRPr="00C62135">
        <w:rPr>
          <w:rStyle w:val="normaltextrun"/>
          <w:rFonts w:cs="Calibri"/>
          <w:szCs w:val="24"/>
          <w:lang w:eastAsia="en-GB"/>
        </w:rPr>
        <w:t>1.1</w:t>
      </w:r>
      <w:r w:rsidRPr="00C62135">
        <w:rPr>
          <w:rStyle w:val="normaltextrun"/>
          <w:rFonts w:cs="Calibri"/>
          <w:szCs w:val="24"/>
          <w:lang w:eastAsia="en-GB"/>
        </w:rPr>
        <w:tab/>
      </w:r>
      <w:r w:rsidR="009837F2" w:rsidRPr="00C62135">
        <w:rPr>
          <w:rFonts w:asciiTheme="minorHAnsi" w:hAnsiTheme="minorHAnsi"/>
          <w:szCs w:val="24"/>
        </w:rPr>
        <w:t>World Telecommunication Day has been celebrated annually on 17 May since 1969, marking the date of the founding of ITU and the signing of the first International Telegraph Convention in 1865. It was formally instituted by the Plenipotentiary Conference in Malaga</w:t>
      </w:r>
      <w:r w:rsidR="009837F2" w:rsidRPr="00C62135">
        <w:rPr>
          <w:rFonts w:asciiTheme="minorHAnsi" w:hAnsiTheme="minorHAnsi"/>
          <w:szCs w:val="24"/>
        </w:rPr>
        <w:noBreakHyphen/>
        <w:t xml:space="preserve">Torremolinos in 1973. In recognition of ITU as the lead United Nations agency for ICTs, the World Summit on the </w:t>
      </w:r>
      <w:r w:rsidR="009837F2" w:rsidRPr="00C62135">
        <w:rPr>
          <w:rFonts w:asciiTheme="minorHAnsi" w:hAnsiTheme="minorHAnsi"/>
          <w:spacing w:val="-2"/>
          <w:szCs w:val="24"/>
        </w:rPr>
        <w:t xml:space="preserve">Information Society in Tunis, November 2005, called on the </w:t>
      </w:r>
      <w:r w:rsidR="00E71742" w:rsidRPr="00C62135">
        <w:rPr>
          <w:rFonts w:asciiTheme="minorHAnsi" w:hAnsiTheme="minorHAnsi"/>
          <w:spacing w:val="-2"/>
          <w:szCs w:val="24"/>
        </w:rPr>
        <w:t>General Assembly</w:t>
      </w:r>
      <w:r w:rsidR="00E71742" w:rsidRPr="00C62135">
        <w:rPr>
          <w:rFonts w:asciiTheme="minorHAnsi" w:hAnsiTheme="minorHAnsi"/>
          <w:szCs w:val="24"/>
        </w:rPr>
        <w:t xml:space="preserve"> </w:t>
      </w:r>
      <w:r w:rsidR="00E71742">
        <w:rPr>
          <w:rFonts w:asciiTheme="minorHAnsi" w:hAnsiTheme="minorHAnsi"/>
          <w:szCs w:val="24"/>
        </w:rPr>
        <w:t xml:space="preserve">of the </w:t>
      </w:r>
      <w:r w:rsidR="009837F2" w:rsidRPr="00C62135">
        <w:rPr>
          <w:rFonts w:asciiTheme="minorHAnsi" w:hAnsiTheme="minorHAnsi"/>
          <w:spacing w:val="-2"/>
          <w:szCs w:val="24"/>
        </w:rPr>
        <w:t xml:space="preserve">United Nations </w:t>
      </w:r>
      <w:r w:rsidR="009837F2" w:rsidRPr="00C62135">
        <w:rPr>
          <w:rFonts w:asciiTheme="minorHAnsi" w:hAnsiTheme="minorHAnsi"/>
          <w:szCs w:val="24"/>
        </w:rPr>
        <w:t>to proclaim 17 May as World Information Society Day (</w:t>
      </w:r>
      <w:r w:rsidR="009837F2" w:rsidRPr="007C78B1">
        <w:rPr>
          <w:bCs/>
        </w:rPr>
        <w:t xml:space="preserve">see paragraph 121 of the </w:t>
      </w:r>
      <w:hyperlink r:id="rId14" w:history="1">
        <w:r w:rsidR="009837F2" w:rsidRPr="009337EE">
          <w:rPr>
            <w:rStyle w:val="Hyperlink"/>
            <w:bCs/>
          </w:rPr>
          <w:t>Tunis Agenda</w:t>
        </w:r>
      </w:hyperlink>
      <w:r w:rsidR="009837F2" w:rsidRPr="00C62135">
        <w:rPr>
          <w:rFonts w:asciiTheme="minorHAnsi" w:hAnsiTheme="minorHAnsi"/>
          <w:szCs w:val="24"/>
        </w:rPr>
        <w:t>).</w:t>
      </w:r>
    </w:p>
    <w:p w14:paraId="05AC1C84" w14:textId="397B4262" w:rsidR="00B41BFA" w:rsidRPr="00C62135" w:rsidRDefault="00D621E1" w:rsidP="00B41BFA">
      <w:pPr>
        <w:tabs>
          <w:tab w:val="clear" w:pos="567"/>
          <w:tab w:val="left" w:pos="709"/>
        </w:tabs>
        <w:snapToGrid w:val="0"/>
        <w:spacing w:after="120"/>
        <w:jc w:val="both"/>
        <w:rPr>
          <w:rFonts w:asciiTheme="minorHAnsi" w:hAnsiTheme="minorHAnsi"/>
          <w:color w:val="000000"/>
          <w:szCs w:val="24"/>
        </w:rPr>
      </w:pPr>
      <w:r w:rsidRPr="00C62135">
        <w:rPr>
          <w:rStyle w:val="normaltextrun"/>
          <w:rFonts w:cs="Calibri"/>
          <w:szCs w:val="24"/>
          <w:lang w:eastAsia="en-GB"/>
        </w:rPr>
        <w:t>1.2</w:t>
      </w:r>
      <w:r w:rsidRPr="00C62135">
        <w:rPr>
          <w:rStyle w:val="normaltextrun"/>
          <w:rFonts w:cs="Calibri"/>
          <w:szCs w:val="24"/>
          <w:lang w:eastAsia="en-GB"/>
        </w:rPr>
        <w:tab/>
      </w:r>
      <w:r w:rsidR="00B41BFA" w:rsidRPr="00C62135">
        <w:rPr>
          <w:rFonts w:asciiTheme="minorHAnsi" w:hAnsiTheme="minorHAnsi"/>
          <w:bCs/>
          <w:szCs w:val="24"/>
        </w:rPr>
        <w:t xml:space="preserve">On 27 March 2006, the General Assembly adopted </w:t>
      </w:r>
      <w:hyperlink r:id="rId15" w:history="1">
        <w:r w:rsidR="00B41BFA" w:rsidRPr="00C62135">
          <w:rPr>
            <w:rStyle w:val="Hyperlink"/>
            <w:rFonts w:asciiTheme="minorHAnsi" w:hAnsiTheme="minorHAnsi"/>
            <w:bCs/>
            <w:szCs w:val="24"/>
          </w:rPr>
          <w:t>Resolution 60/252</w:t>
        </w:r>
      </w:hyperlink>
      <w:r w:rsidR="00B41BFA" w:rsidRPr="00C62135">
        <w:rPr>
          <w:rFonts w:asciiTheme="minorHAnsi" w:hAnsiTheme="minorHAnsi"/>
          <w:bCs/>
          <w:szCs w:val="24"/>
        </w:rPr>
        <w:t xml:space="preserve">, proclaiming 17 May as World Information Society Day to focus global attention on the enormous benefits </w:t>
      </w:r>
      <w:r w:rsidR="007017F0">
        <w:rPr>
          <w:rFonts w:asciiTheme="minorHAnsi" w:hAnsiTheme="minorHAnsi"/>
          <w:bCs/>
          <w:szCs w:val="24"/>
        </w:rPr>
        <w:t xml:space="preserve">that </w:t>
      </w:r>
      <w:r w:rsidR="00B41BFA" w:rsidRPr="00C62135">
        <w:rPr>
          <w:rFonts w:asciiTheme="minorHAnsi" w:hAnsiTheme="minorHAnsi"/>
          <w:bCs/>
          <w:szCs w:val="24"/>
        </w:rPr>
        <w:t xml:space="preserve">the digital revolution in ICTs </w:t>
      </w:r>
      <w:r w:rsidR="007017F0">
        <w:rPr>
          <w:rFonts w:asciiTheme="minorHAnsi" w:hAnsiTheme="minorHAnsi"/>
          <w:bCs/>
          <w:szCs w:val="24"/>
        </w:rPr>
        <w:t xml:space="preserve">can bring </w:t>
      </w:r>
      <w:r w:rsidR="00B41BFA" w:rsidRPr="00C62135">
        <w:rPr>
          <w:rFonts w:asciiTheme="minorHAnsi" w:hAnsiTheme="minorHAnsi"/>
          <w:bCs/>
          <w:szCs w:val="24"/>
        </w:rPr>
        <w:t>to the world.</w:t>
      </w:r>
      <w:r w:rsidR="00B41BFA" w:rsidRPr="00C62135">
        <w:rPr>
          <w:rFonts w:asciiTheme="minorHAnsi" w:hAnsiTheme="minorHAnsi"/>
          <w:szCs w:val="24"/>
        </w:rPr>
        <w:t xml:space="preserve"> </w:t>
      </w:r>
      <w:r w:rsidR="00811745" w:rsidRPr="00C62135">
        <w:rPr>
          <w:rFonts w:asciiTheme="minorHAnsi" w:hAnsiTheme="minorHAnsi"/>
          <w:szCs w:val="24"/>
        </w:rPr>
        <w:t xml:space="preserve">That </w:t>
      </w:r>
      <w:r w:rsidR="00824A21" w:rsidRPr="00C62135">
        <w:rPr>
          <w:rFonts w:asciiTheme="minorHAnsi" w:hAnsiTheme="minorHAnsi"/>
          <w:szCs w:val="24"/>
        </w:rPr>
        <w:t>same year, t</w:t>
      </w:r>
      <w:r w:rsidR="00B41BFA" w:rsidRPr="00C62135">
        <w:rPr>
          <w:rFonts w:asciiTheme="minorHAnsi" w:hAnsiTheme="minorHAnsi"/>
          <w:szCs w:val="24"/>
        </w:rPr>
        <w:t xml:space="preserve">he Plenipotentiary Conference </w:t>
      </w:r>
      <w:r w:rsidR="00CB6852" w:rsidRPr="00C62135">
        <w:rPr>
          <w:rFonts w:asciiTheme="minorHAnsi" w:hAnsiTheme="minorHAnsi"/>
          <w:szCs w:val="24"/>
        </w:rPr>
        <w:t>(</w:t>
      </w:r>
      <w:r w:rsidR="00CB3EFC">
        <w:rPr>
          <w:rFonts w:asciiTheme="minorHAnsi" w:hAnsiTheme="minorHAnsi"/>
          <w:szCs w:val="24"/>
        </w:rPr>
        <w:t>Antalya, 2006</w:t>
      </w:r>
      <w:r w:rsidR="00CB6852" w:rsidRPr="00C62135">
        <w:rPr>
          <w:rFonts w:asciiTheme="minorHAnsi" w:hAnsiTheme="minorHAnsi"/>
          <w:szCs w:val="24"/>
        </w:rPr>
        <w:t xml:space="preserve">) </w:t>
      </w:r>
      <w:r w:rsidR="00B41BFA" w:rsidRPr="00C62135">
        <w:rPr>
          <w:rFonts w:asciiTheme="minorHAnsi" w:hAnsiTheme="minorHAnsi"/>
          <w:szCs w:val="24"/>
        </w:rPr>
        <w:t xml:space="preserve">welcomed the General Assembly’s decision and amended </w:t>
      </w:r>
      <w:hyperlink r:id="rId16" w:history="1">
        <w:r w:rsidR="00B41BFA" w:rsidRPr="00C62135">
          <w:rPr>
            <w:rStyle w:val="Hyperlink"/>
            <w:bCs/>
          </w:rPr>
          <w:t>Resolution 68</w:t>
        </w:r>
      </w:hyperlink>
      <w:r w:rsidR="00B41BFA" w:rsidRPr="00C62135">
        <w:rPr>
          <w:rFonts w:asciiTheme="minorHAnsi" w:hAnsiTheme="minorHAnsi"/>
          <w:szCs w:val="24"/>
        </w:rPr>
        <w:t xml:space="preserve"> to invite the </w:t>
      </w:r>
      <w:r w:rsidR="00D01D8F" w:rsidRPr="00C62135">
        <w:rPr>
          <w:rFonts w:asciiTheme="minorHAnsi" w:hAnsiTheme="minorHAnsi"/>
          <w:szCs w:val="24"/>
        </w:rPr>
        <w:t xml:space="preserve">ITU </w:t>
      </w:r>
      <w:r w:rsidR="00B41BFA" w:rsidRPr="00C62135">
        <w:rPr>
          <w:rFonts w:asciiTheme="minorHAnsi" w:hAnsiTheme="minorHAnsi"/>
          <w:szCs w:val="24"/>
        </w:rPr>
        <w:t xml:space="preserve">Council to adopt a specific theme for each </w:t>
      </w:r>
      <w:r w:rsidR="00B41BFA" w:rsidRPr="009337EE">
        <w:rPr>
          <w:rFonts w:asciiTheme="minorHAnsi" w:hAnsiTheme="minorHAnsi"/>
          <w:szCs w:val="24"/>
        </w:rPr>
        <w:t>World Telecommunication and Information Society Day</w:t>
      </w:r>
      <w:r w:rsidR="00EF7D7E" w:rsidRPr="009337EE">
        <w:rPr>
          <w:rFonts w:asciiTheme="minorHAnsi" w:hAnsiTheme="minorHAnsi"/>
          <w:szCs w:val="24"/>
        </w:rPr>
        <w:t xml:space="preserve"> (WTISD)</w:t>
      </w:r>
      <w:r w:rsidR="00B41BFA" w:rsidRPr="00C62135">
        <w:rPr>
          <w:rFonts w:asciiTheme="minorHAnsi" w:hAnsiTheme="minorHAnsi"/>
          <w:szCs w:val="24"/>
        </w:rPr>
        <w:t>.</w:t>
      </w:r>
    </w:p>
    <w:p w14:paraId="29F2B67C" w14:textId="45EAF665" w:rsidR="00681ED9" w:rsidRPr="00C62135" w:rsidRDefault="00D621E1" w:rsidP="00681ED9">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szCs w:val="24"/>
          <w:lang w:eastAsia="en-GB"/>
        </w:rPr>
      </w:pPr>
      <w:r w:rsidRPr="00C62135">
        <w:rPr>
          <w:rStyle w:val="normaltextrun"/>
          <w:rFonts w:cs="Calibri"/>
          <w:szCs w:val="24"/>
          <w:lang w:eastAsia="en-GB"/>
        </w:rPr>
        <w:t>1.3</w:t>
      </w:r>
      <w:r w:rsidRPr="00C62135">
        <w:rPr>
          <w:rStyle w:val="normaltextrun"/>
          <w:rFonts w:cs="Calibri"/>
          <w:szCs w:val="24"/>
          <w:lang w:eastAsia="en-GB"/>
        </w:rPr>
        <w:tab/>
      </w:r>
      <w:r w:rsidR="00DD328F">
        <w:rPr>
          <w:rStyle w:val="normaltextrun"/>
          <w:rFonts w:cs="Calibri"/>
          <w:szCs w:val="24"/>
          <w:lang w:eastAsia="en-GB"/>
        </w:rPr>
        <w:t xml:space="preserve">The theme of </w:t>
      </w:r>
      <w:r w:rsidR="00C417C0" w:rsidRPr="00C62135">
        <w:rPr>
          <w:rStyle w:val="normaltextrun"/>
          <w:rFonts w:cs="Calibri"/>
          <w:szCs w:val="24"/>
          <w:lang w:eastAsia="en-GB"/>
        </w:rPr>
        <w:t>WTISD-2</w:t>
      </w:r>
      <w:r w:rsidR="00F069B3" w:rsidRPr="00C62135">
        <w:rPr>
          <w:rStyle w:val="normaltextrun"/>
          <w:rFonts w:cs="Calibri"/>
          <w:szCs w:val="24"/>
          <w:lang w:eastAsia="en-GB"/>
        </w:rPr>
        <w:t>3</w:t>
      </w:r>
      <w:r w:rsidR="00C417C0" w:rsidRPr="00C62135">
        <w:rPr>
          <w:rStyle w:val="normaltextrun"/>
          <w:rFonts w:cs="Calibri"/>
          <w:szCs w:val="24"/>
          <w:lang w:eastAsia="en-GB"/>
        </w:rPr>
        <w:t xml:space="preserve"> </w:t>
      </w:r>
      <w:r w:rsidR="00DD328F">
        <w:rPr>
          <w:rStyle w:val="normaltextrun"/>
          <w:rFonts w:cs="Calibri"/>
          <w:szCs w:val="24"/>
          <w:lang w:eastAsia="en-GB"/>
        </w:rPr>
        <w:t xml:space="preserve">was </w:t>
      </w:r>
      <w:r w:rsidR="00C417C0" w:rsidRPr="00C62135">
        <w:rPr>
          <w:rStyle w:val="normaltextrun"/>
          <w:rFonts w:cs="Calibri"/>
          <w:szCs w:val="24"/>
          <w:lang w:eastAsia="en-GB"/>
        </w:rPr>
        <w:t xml:space="preserve">“Empowering the Least Developed Countries through Information and Communication Technologies”, with the objective </w:t>
      </w:r>
      <w:r w:rsidR="00681ED9" w:rsidRPr="00C62135">
        <w:rPr>
          <w:rStyle w:val="normaltextrun"/>
          <w:rFonts w:cs="Calibri"/>
          <w:szCs w:val="24"/>
          <w:lang w:eastAsia="en-GB"/>
        </w:rPr>
        <w:t xml:space="preserve">of </w:t>
      </w:r>
      <w:r w:rsidR="00A16D29">
        <w:rPr>
          <w:rStyle w:val="normaltextrun"/>
          <w:rFonts w:cs="Calibri"/>
          <w:szCs w:val="24"/>
          <w:lang w:eastAsia="en-GB"/>
        </w:rPr>
        <w:t xml:space="preserve">increasing </w:t>
      </w:r>
      <w:r w:rsidR="00681ED9" w:rsidRPr="00C62135">
        <w:rPr>
          <w:rStyle w:val="normaltextrun"/>
          <w:rFonts w:cs="Calibri"/>
          <w:szCs w:val="24"/>
          <w:lang w:eastAsia="en-GB"/>
        </w:rPr>
        <w:t xml:space="preserve">awareness </w:t>
      </w:r>
      <w:r w:rsidR="00A16D29">
        <w:rPr>
          <w:rStyle w:val="normaltextrun"/>
          <w:rFonts w:cs="Calibri"/>
          <w:szCs w:val="24"/>
          <w:lang w:eastAsia="en-GB"/>
        </w:rPr>
        <w:t xml:space="preserve">of </w:t>
      </w:r>
      <w:r w:rsidR="00681ED9" w:rsidRPr="00C62135">
        <w:rPr>
          <w:rStyle w:val="normaltextrun"/>
          <w:rFonts w:cs="Calibri"/>
          <w:szCs w:val="24"/>
          <w:lang w:eastAsia="en-GB"/>
        </w:rPr>
        <w:t xml:space="preserve">the importance of </w:t>
      </w:r>
      <w:r w:rsidR="000803F7" w:rsidRPr="00C62135">
        <w:rPr>
          <w:rStyle w:val="normaltextrun"/>
          <w:rFonts w:cs="Calibri"/>
          <w:szCs w:val="24"/>
          <w:lang w:eastAsia="en-GB"/>
        </w:rPr>
        <w:t>ICTs</w:t>
      </w:r>
      <w:r w:rsidR="005F2972" w:rsidRPr="00C62135">
        <w:rPr>
          <w:rStyle w:val="normaltextrun"/>
          <w:rFonts w:cs="Calibri"/>
          <w:szCs w:val="24"/>
          <w:lang w:eastAsia="en-GB"/>
        </w:rPr>
        <w:t xml:space="preserve"> to </w:t>
      </w:r>
      <w:r w:rsidR="00681ED9" w:rsidRPr="00C62135">
        <w:rPr>
          <w:rStyle w:val="normaltextrun"/>
          <w:rFonts w:cs="Calibri"/>
          <w:szCs w:val="24"/>
          <w:lang w:eastAsia="en-GB"/>
        </w:rPr>
        <w:t xml:space="preserve">support </w:t>
      </w:r>
      <w:r w:rsidR="005F2972" w:rsidRPr="00C62135">
        <w:rPr>
          <w:rStyle w:val="normaltextrun"/>
          <w:rFonts w:cs="Calibri"/>
          <w:szCs w:val="24"/>
          <w:lang w:eastAsia="en-GB"/>
        </w:rPr>
        <w:t>these countries i</w:t>
      </w:r>
      <w:r w:rsidR="00681ED9" w:rsidRPr="00C62135">
        <w:rPr>
          <w:rStyle w:val="normaltextrun"/>
          <w:rFonts w:cs="Calibri"/>
          <w:szCs w:val="24"/>
          <w:lang w:eastAsia="en-GB"/>
        </w:rPr>
        <w:t>n addressing their development challenges</w:t>
      </w:r>
      <w:r w:rsidR="005F2972" w:rsidRPr="00C62135">
        <w:rPr>
          <w:rStyle w:val="normaltextrun"/>
          <w:rFonts w:cs="Calibri"/>
          <w:szCs w:val="24"/>
          <w:lang w:eastAsia="en-GB"/>
        </w:rPr>
        <w:t>; p</w:t>
      </w:r>
      <w:r w:rsidR="00511EFA" w:rsidRPr="00C62135">
        <w:rPr>
          <w:rStyle w:val="normaltextrun"/>
          <w:rFonts w:cs="Calibri"/>
          <w:szCs w:val="24"/>
          <w:lang w:eastAsia="en-GB"/>
        </w:rPr>
        <w:t xml:space="preserve">resenting </w:t>
      </w:r>
      <w:r w:rsidR="00681ED9" w:rsidRPr="00C62135">
        <w:rPr>
          <w:rStyle w:val="normaltextrun"/>
          <w:rFonts w:cs="Calibri"/>
          <w:szCs w:val="24"/>
          <w:lang w:eastAsia="en-GB"/>
        </w:rPr>
        <w:t xml:space="preserve">key </w:t>
      </w:r>
      <w:r w:rsidR="00511EFA" w:rsidRPr="00C62135">
        <w:rPr>
          <w:rStyle w:val="normaltextrun"/>
          <w:rFonts w:cs="Calibri"/>
          <w:szCs w:val="24"/>
          <w:lang w:eastAsia="en-GB"/>
        </w:rPr>
        <w:t>on</w:t>
      </w:r>
      <w:r w:rsidR="00681ED9" w:rsidRPr="00C62135">
        <w:rPr>
          <w:rStyle w:val="normaltextrun"/>
          <w:rFonts w:cs="Calibri"/>
          <w:szCs w:val="24"/>
          <w:lang w:eastAsia="en-GB"/>
        </w:rPr>
        <w:t xml:space="preserve">going efforts </w:t>
      </w:r>
      <w:r w:rsidR="00C158DF">
        <w:rPr>
          <w:rStyle w:val="normaltextrun"/>
          <w:rFonts w:cs="Calibri"/>
          <w:szCs w:val="24"/>
          <w:lang w:eastAsia="en-GB"/>
        </w:rPr>
        <w:t xml:space="preserve">in </w:t>
      </w:r>
      <w:r w:rsidR="00681ED9" w:rsidRPr="00C62135">
        <w:rPr>
          <w:rStyle w:val="normaltextrun"/>
          <w:rFonts w:cs="Calibri"/>
          <w:szCs w:val="24"/>
          <w:lang w:eastAsia="en-GB"/>
        </w:rPr>
        <w:t xml:space="preserve">ITU's </w:t>
      </w:r>
      <w:r w:rsidR="00511EFA" w:rsidRPr="00C62135">
        <w:rPr>
          <w:rStyle w:val="normaltextrun"/>
          <w:rFonts w:cs="Calibri"/>
          <w:szCs w:val="24"/>
          <w:lang w:eastAsia="en-GB"/>
        </w:rPr>
        <w:t xml:space="preserve">Telecommunication </w:t>
      </w:r>
      <w:r w:rsidR="00681ED9" w:rsidRPr="00C62135">
        <w:rPr>
          <w:rStyle w:val="normaltextrun"/>
          <w:rFonts w:cs="Calibri"/>
          <w:szCs w:val="24"/>
          <w:lang w:eastAsia="en-GB"/>
        </w:rPr>
        <w:t xml:space="preserve">Development </w:t>
      </w:r>
      <w:r w:rsidR="00511EFA" w:rsidRPr="00C62135">
        <w:rPr>
          <w:rStyle w:val="normaltextrun"/>
          <w:rFonts w:cs="Calibri"/>
          <w:szCs w:val="24"/>
          <w:lang w:eastAsia="en-GB"/>
        </w:rPr>
        <w:t xml:space="preserve">Sector </w:t>
      </w:r>
      <w:r w:rsidR="00681ED9" w:rsidRPr="00C62135">
        <w:rPr>
          <w:rStyle w:val="normaltextrun"/>
          <w:rFonts w:cs="Calibri"/>
          <w:szCs w:val="24"/>
          <w:lang w:eastAsia="en-GB"/>
        </w:rPr>
        <w:t xml:space="preserve">to support </w:t>
      </w:r>
      <w:r w:rsidR="00BF5316" w:rsidRPr="00BF5316">
        <w:rPr>
          <w:rStyle w:val="normaltextrun"/>
          <w:rFonts w:cs="Calibri"/>
          <w:szCs w:val="24"/>
          <w:lang w:eastAsia="en-GB"/>
        </w:rPr>
        <w:t xml:space="preserve">least developed countries </w:t>
      </w:r>
      <w:r w:rsidR="00BF5316">
        <w:rPr>
          <w:rStyle w:val="normaltextrun"/>
          <w:rFonts w:cs="Calibri"/>
          <w:szCs w:val="24"/>
          <w:lang w:eastAsia="en-GB"/>
        </w:rPr>
        <w:t>(</w:t>
      </w:r>
      <w:r w:rsidR="00681ED9" w:rsidRPr="00C62135">
        <w:rPr>
          <w:rStyle w:val="normaltextrun"/>
          <w:rFonts w:cs="Calibri"/>
          <w:szCs w:val="24"/>
          <w:lang w:eastAsia="en-GB"/>
        </w:rPr>
        <w:t>LDCs</w:t>
      </w:r>
      <w:r w:rsidR="00BF5316">
        <w:rPr>
          <w:rStyle w:val="normaltextrun"/>
          <w:rFonts w:cs="Calibri"/>
          <w:szCs w:val="24"/>
          <w:lang w:eastAsia="en-GB"/>
        </w:rPr>
        <w:t>)</w:t>
      </w:r>
      <w:r w:rsidR="00681ED9" w:rsidRPr="00C62135">
        <w:rPr>
          <w:rStyle w:val="normaltextrun"/>
          <w:rFonts w:cs="Calibri"/>
          <w:szCs w:val="24"/>
          <w:lang w:eastAsia="en-GB"/>
        </w:rPr>
        <w:t xml:space="preserve"> through </w:t>
      </w:r>
      <w:r w:rsidR="000803F7" w:rsidRPr="00C62135">
        <w:rPr>
          <w:rStyle w:val="normaltextrun"/>
          <w:rFonts w:cs="Calibri"/>
          <w:szCs w:val="24"/>
          <w:lang w:eastAsia="en-GB"/>
        </w:rPr>
        <w:t xml:space="preserve">digital </w:t>
      </w:r>
      <w:r w:rsidR="00681ED9" w:rsidRPr="00C62135">
        <w:rPr>
          <w:rStyle w:val="normaltextrun"/>
          <w:rFonts w:cs="Calibri"/>
          <w:szCs w:val="24"/>
          <w:lang w:eastAsia="en-GB"/>
        </w:rPr>
        <w:t>technolog</w:t>
      </w:r>
      <w:r w:rsidR="000803F7" w:rsidRPr="00C62135">
        <w:rPr>
          <w:rStyle w:val="normaltextrun"/>
          <w:rFonts w:cs="Calibri"/>
          <w:szCs w:val="24"/>
          <w:lang w:eastAsia="en-GB"/>
        </w:rPr>
        <w:t>ies</w:t>
      </w:r>
      <w:r w:rsidR="00C74276" w:rsidRPr="00C62135">
        <w:rPr>
          <w:rStyle w:val="normaltextrun"/>
          <w:rFonts w:cs="Calibri"/>
          <w:szCs w:val="24"/>
          <w:lang w:eastAsia="en-GB"/>
        </w:rPr>
        <w:t>; and posit</w:t>
      </w:r>
      <w:r w:rsidR="00681ED9" w:rsidRPr="00C62135">
        <w:rPr>
          <w:rStyle w:val="normaltextrun"/>
          <w:rFonts w:cs="Calibri"/>
          <w:szCs w:val="24"/>
          <w:lang w:eastAsia="en-GB"/>
        </w:rPr>
        <w:t>ion</w:t>
      </w:r>
      <w:r w:rsidR="00C74276" w:rsidRPr="00C62135">
        <w:rPr>
          <w:rStyle w:val="normaltextrun"/>
          <w:rFonts w:cs="Calibri"/>
          <w:szCs w:val="24"/>
          <w:lang w:eastAsia="en-GB"/>
        </w:rPr>
        <w:t xml:space="preserve">ing </w:t>
      </w:r>
      <w:r w:rsidR="00B80BF4" w:rsidRPr="00C62135">
        <w:rPr>
          <w:rStyle w:val="normaltextrun"/>
          <w:rFonts w:cs="Calibri"/>
          <w:szCs w:val="24"/>
          <w:lang w:eastAsia="en-GB"/>
        </w:rPr>
        <w:t xml:space="preserve">the </w:t>
      </w:r>
      <w:r w:rsidR="00681ED9" w:rsidRPr="00C62135">
        <w:rPr>
          <w:rStyle w:val="normaltextrun"/>
          <w:rFonts w:cs="Calibri"/>
          <w:szCs w:val="24"/>
          <w:lang w:eastAsia="en-GB"/>
        </w:rPr>
        <w:t>Partner2Connect</w:t>
      </w:r>
      <w:r w:rsidR="00B80BF4" w:rsidRPr="00C62135">
        <w:rPr>
          <w:rStyle w:val="normaltextrun"/>
          <w:rFonts w:cs="Calibri"/>
          <w:szCs w:val="24"/>
          <w:lang w:eastAsia="en-GB"/>
        </w:rPr>
        <w:t xml:space="preserve"> Digital Coalition</w:t>
      </w:r>
      <w:r w:rsidR="00681ED9" w:rsidRPr="00C62135">
        <w:rPr>
          <w:rStyle w:val="normaltextrun"/>
          <w:rFonts w:cs="Calibri"/>
          <w:szCs w:val="24"/>
          <w:lang w:eastAsia="en-GB"/>
        </w:rPr>
        <w:t xml:space="preserve">, its pledges and pledgers as the right platform through which commitments for </w:t>
      </w:r>
      <w:r w:rsidR="00ED5899" w:rsidRPr="00C62135">
        <w:rPr>
          <w:rStyle w:val="normaltextrun"/>
          <w:rFonts w:cs="Calibri"/>
          <w:szCs w:val="24"/>
          <w:lang w:eastAsia="en-GB"/>
        </w:rPr>
        <w:t xml:space="preserve">universal </w:t>
      </w:r>
      <w:r w:rsidR="00681ED9" w:rsidRPr="00C62135">
        <w:rPr>
          <w:rStyle w:val="normaltextrun"/>
          <w:rFonts w:cs="Calibri"/>
          <w:szCs w:val="24"/>
          <w:lang w:eastAsia="en-GB"/>
        </w:rPr>
        <w:t xml:space="preserve">connectivity </w:t>
      </w:r>
      <w:r w:rsidR="00ED5899" w:rsidRPr="00C62135">
        <w:rPr>
          <w:rStyle w:val="normaltextrun"/>
          <w:rFonts w:cs="Calibri"/>
          <w:szCs w:val="24"/>
          <w:lang w:eastAsia="en-GB"/>
        </w:rPr>
        <w:t xml:space="preserve">and sustainable digital transformation </w:t>
      </w:r>
      <w:r w:rsidR="00681ED9" w:rsidRPr="00C62135">
        <w:rPr>
          <w:rStyle w:val="normaltextrun"/>
          <w:rFonts w:cs="Calibri"/>
          <w:szCs w:val="24"/>
          <w:lang w:eastAsia="en-GB"/>
        </w:rPr>
        <w:t>in LDCs can be gathered and tracked.</w:t>
      </w:r>
    </w:p>
    <w:p w14:paraId="6322AA13" w14:textId="51CE8D46" w:rsidR="00881891" w:rsidRPr="00C62135" w:rsidRDefault="00881891" w:rsidP="00681ED9">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szCs w:val="24"/>
          <w:lang w:eastAsia="en-GB"/>
        </w:rPr>
      </w:pPr>
      <w:r w:rsidRPr="00C62135">
        <w:rPr>
          <w:rStyle w:val="normaltextrun"/>
          <w:rFonts w:cs="Calibri"/>
          <w:szCs w:val="24"/>
          <w:lang w:eastAsia="en-GB"/>
        </w:rPr>
        <w:t>1.4</w:t>
      </w:r>
      <w:r w:rsidRPr="00C62135">
        <w:rPr>
          <w:rStyle w:val="normaltextrun"/>
          <w:rFonts w:cs="Calibri"/>
          <w:szCs w:val="24"/>
          <w:lang w:eastAsia="en-GB"/>
        </w:rPr>
        <w:tab/>
        <w:t xml:space="preserve">During the </w:t>
      </w:r>
      <w:r w:rsidR="00D912C1">
        <w:rPr>
          <w:rStyle w:val="normaltextrun"/>
          <w:rFonts w:cs="Calibri"/>
          <w:szCs w:val="24"/>
          <w:lang w:eastAsia="en-GB"/>
        </w:rPr>
        <w:t xml:space="preserve">17 May </w:t>
      </w:r>
      <w:r w:rsidRPr="00C62135">
        <w:rPr>
          <w:rStyle w:val="normaltextrun"/>
          <w:rFonts w:cs="Calibri"/>
          <w:szCs w:val="24"/>
          <w:lang w:eastAsia="en-GB"/>
        </w:rPr>
        <w:t>event</w:t>
      </w:r>
      <w:r w:rsidR="00705A3B" w:rsidRPr="00C62135">
        <w:rPr>
          <w:rStyle w:val="normaltextrun"/>
          <w:rFonts w:cs="Calibri"/>
          <w:szCs w:val="24"/>
          <w:lang w:eastAsia="en-GB"/>
        </w:rPr>
        <w:t xml:space="preserve"> </w:t>
      </w:r>
      <w:r w:rsidR="003D7519" w:rsidRPr="00C62135">
        <w:rPr>
          <w:rStyle w:val="normaltextrun"/>
          <w:rFonts w:cs="Calibri"/>
          <w:szCs w:val="24"/>
          <w:lang w:eastAsia="en-GB"/>
        </w:rPr>
        <w:t>in Geneva</w:t>
      </w:r>
      <w:r w:rsidR="00E8317B" w:rsidRPr="00C62135">
        <w:rPr>
          <w:rStyle w:val="normaltextrun"/>
          <w:rFonts w:cs="Calibri"/>
          <w:szCs w:val="24"/>
          <w:lang w:eastAsia="en-GB"/>
        </w:rPr>
        <w:t xml:space="preserve">, </w:t>
      </w:r>
      <w:r w:rsidRPr="00C62135">
        <w:rPr>
          <w:rStyle w:val="normaltextrun"/>
          <w:rFonts w:cs="Calibri"/>
          <w:szCs w:val="24"/>
          <w:lang w:eastAsia="en-GB"/>
        </w:rPr>
        <w:t xml:space="preserve">ITU </w:t>
      </w:r>
      <w:r w:rsidR="00AA6B91" w:rsidRPr="00C62135">
        <w:rPr>
          <w:rStyle w:val="normaltextrun"/>
          <w:rFonts w:cs="Calibri"/>
          <w:szCs w:val="24"/>
          <w:lang w:eastAsia="en-GB"/>
        </w:rPr>
        <w:t xml:space="preserve">encouraged its membership and partners to </w:t>
      </w:r>
      <w:r w:rsidR="003B4A9A">
        <w:rPr>
          <w:rStyle w:val="normaltextrun"/>
          <w:rFonts w:cs="Calibri"/>
          <w:szCs w:val="24"/>
          <w:lang w:eastAsia="en-GB"/>
        </w:rPr>
        <w:t xml:space="preserve">support </w:t>
      </w:r>
      <w:r w:rsidR="00AA6B91" w:rsidRPr="00C62135">
        <w:rPr>
          <w:rStyle w:val="normaltextrun"/>
          <w:rFonts w:cs="Calibri"/>
          <w:szCs w:val="24"/>
          <w:lang w:eastAsia="en-GB"/>
        </w:rPr>
        <w:t xml:space="preserve">the </w:t>
      </w:r>
      <w:r w:rsidRPr="00C62135">
        <w:rPr>
          <w:rStyle w:val="normaltextrun"/>
          <w:rFonts w:cs="Calibri"/>
          <w:szCs w:val="24"/>
          <w:lang w:eastAsia="en-GB"/>
        </w:rPr>
        <w:t xml:space="preserve">campaign launched by Partner2Connect </w:t>
      </w:r>
      <w:r w:rsidR="003B4A9A" w:rsidRPr="00C62135">
        <w:rPr>
          <w:rStyle w:val="normaltextrun"/>
          <w:rFonts w:cs="Calibri"/>
          <w:szCs w:val="24"/>
          <w:lang w:eastAsia="en-GB"/>
        </w:rPr>
        <w:t xml:space="preserve">in February 2022 </w:t>
      </w:r>
      <w:r w:rsidRPr="00C62135">
        <w:rPr>
          <w:rStyle w:val="normaltextrun"/>
          <w:rFonts w:cs="Calibri"/>
          <w:szCs w:val="24"/>
          <w:lang w:eastAsia="en-GB"/>
        </w:rPr>
        <w:t xml:space="preserve">to mobilize direct funding or other contributions </w:t>
      </w:r>
      <w:r w:rsidR="00B754F9" w:rsidRPr="00C62135">
        <w:rPr>
          <w:rStyle w:val="normaltextrun"/>
          <w:rFonts w:cs="Calibri"/>
          <w:szCs w:val="24"/>
          <w:lang w:eastAsia="en-GB"/>
        </w:rPr>
        <w:t xml:space="preserve">to achieve universal, meaningful connectivity and </w:t>
      </w:r>
      <w:r w:rsidR="006C1886">
        <w:rPr>
          <w:rStyle w:val="normaltextrun"/>
          <w:rFonts w:cs="Calibri"/>
          <w:szCs w:val="24"/>
          <w:lang w:eastAsia="en-GB"/>
        </w:rPr>
        <w:t xml:space="preserve">a </w:t>
      </w:r>
      <w:r w:rsidR="00324338" w:rsidRPr="00C62135">
        <w:rPr>
          <w:rStyle w:val="normaltextrun"/>
          <w:rFonts w:cs="Calibri"/>
          <w:szCs w:val="24"/>
          <w:lang w:eastAsia="en-GB"/>
        </w:rPr>
        <w:t xml:space="preserve">sustainable </w:t>
      </w:r>
      <w:r w:rsidR="00B754F9" w:rsidRPr="00C62135">
        <w:rPr>
          <w:rStyle w:val="normaltextrun"/>
          <w:rFonts w:cs="Calibri"/>
          <w:szCs w:val="24"/>
          <w:lang w:eastAsia="en-GB"/>
        </w:rPr>
        <w:t>digital transformation for all</w:t>
      </w:r>
      <w:r w:rsidRPr="00C62135">
        <w:rPr>
          <w:rStyle w:val="normaltextrun"/>
          <w:rFonts w:cs="Calibri"/>
          <w:szCs w:val="24"/>
          <w:lang w:eastAsia="en-GB"/>
        </w:rPr>
        <w:t xml:space="preserve">. </w:t>
      </w:r>
      <w:r w:rsidR="002061CE" w:rsidRPr="00C62135">
        <w:rPr>
          <w:rStyle w:val="normaltextrun"/>
          <w:rFonts w:cs="Calibri"/>
          <w:szCs w:val="24"/>
          <w:lang w:eastAsia="en-GB"/>
        </w:rPr>
        <w:t>O</w:t>
      </w:r>
      <w:r w:rsidRPr="00C62135">
        <w:rPr>
          <w:rStyle w:val="normaltextrun"/>
          <w:rFonts w:cs="Calibri"/>
          <w:szCs w:val="24"/>
          <w:lang w:eastAsia="en-GB"/>
        </w:rPr>
        <w:t>f the USD</w:t>
      </w:r>
      <w:r w:rsidR="006C1886">
        <w:rPr>
          <w:rStyle w:val="normaltextrun"/>
          <w:rFonts w:cs="Calibri"/>
          <w:szCs w:val="24"/>
          <w:lang w:eastAsia="en-GB"/>
        </w:rPr>
        <w:t> </w:t>
      </w:r>
      <w:r w:rsidRPr="00C62135">
        <w:rPr>
          <w:rStyle w:val="normaltextrun"/>
          <w:rFonts w:cs="Calibri"/>
          <w:szCs w:val="24"/>
          <w:lang w:eastAsia="en-GB"/>
        </w:rPr>
        <w:t>30 billion already pledged overall, Partner2Connect has identified commitments worth USD</w:t>
      </w:r>
      <w:r w:rsidR="006C1886">
        <w:rPr>
          <w:rStyle w:val="normaltextrun"/>
          <w:rFonts w:cs="Calibri"/>
          <w:szCs w:val="24"/>
          <w:lang w:eastAsia="en-GB"/>
        </w:rPr>
        <w:t> </w:t>
      </w:r>
      <w:r w:rsidRPr="00C62135">
        <w:rPr>
          <w:rStyle w:val="normaltextrun"/>
          <w:rFonts w:cs="Calibri"/>
          <w:szCs w:val="24"/>
          <w:lang w:eastAsia="en-GB"/>
        </w:rPr>
        <w:t>12 billion to bring the LDCs online as quickly as possible. </w:t>
      </w:r>
      <w:r w:rsidR="00852451" w:rsidRPr="00C62135">
        <w:rPr>
          <w:rStyle w:val="normaltextrun"/>
          <w:rFonts w:cs="Calibri"/>
          <w:szCs w:val="24"/>
          <w:lang w:eastAsia="en-GB"/>
        </w:rPr>
        <w:t xml:space="preserve"> ITU </w:t>
      </w:r>
      <w:r w:rsidR="00073CDA">
        <w:rPr>
          <w:rStyle w:val="normaltextrun"/>
          <w:rFonts w:cs="Calibri"/>
          <w:szCs w:val="24"/>
          <w:lang w:eastAsia="en-GB"/>
        </w:rPr>
        <w:t xml:space="preserve">therefore called for </w:t>
      </w:r>
      <w:r w:rsidR="00852451" w:rsidRPr="00C62135">
        <w:rPr>
          <w:rStyle w:val="normaltextrun"/>
          <w:rFonts w:cs="Calibri"/>
          <w:szCs w:val="24"/>
          <w:lang w:eastAsia="en-GB"/>
        </w:rPr>
        <w:t xml:space="preserve">the value of pledges for digitalizing the world </w:t>
      </w:r>
      <w:r w:rsidR="00073CDA">
        <w:rPr>
          <w:rStyle w:val="normaltextrun"/>
          <w:rFonts w:cs="Calibri"/>
          <w:szCs w:val="24"/>
          <w:lang w:eastAsia="en-GB"/>
        </w:rPr>
        <w:t xml:space="preserve">to be increased </w:t>
      </w:r>
      <w:r w:rsidR="00852451" w:rsidRPr="00C62135">
        <w:rPr>
          <w:rStyle w:val="normaltextrun"/>
          <w:rFonts w:cs="Calibri"/>
          <w:szCs w:val="24"/>
          <w:lang w:eastAsia="en-GB"/>
        </w:rPr>
        <w:t>from the current USD</w:t>
      </w:r>
      <w:r w:rsidR="006C1886">
        <w:rPr>
          <w:rStyle w:val="normaltextrun"/>
          <w:rFonts w:cs="Calibri"/>
          <w:szCs w:val="24"/>
          <w:lang w:eastAsia="en-GB"/>
        </w:rPr>
        <w:t> </w:t>
      </w:r>
      <w:r w:rsidR="00852451" w:rsidRPr="00C62135">
        <w:rPr>
          <w:rStyle w:val="normaltextrun"/>
          <w:rFonts w:cs="Calibri"/>
          <w:szCs w:val="24"/>
          <w:lang w:eastAsia="en-GB"/>
        </w:rPr>
        <w:t>30 billion to USD</w:t>
      </w:r>
      <w:r w:rsidR="006C1886">
        <w:rPr>
          <w:rStyle w:val="normaltextrun"/>
          <w:rFonts w:cs="Calibri"/>
          <w:szCs w:val="24"/>
          <w:lang w:eastAsia="en-GB"/>
        </w:rPr>
        <w:t> </w:t>
      </w:r>
      <w:r w:rsidR="00852451" w:rsidRPr="00C62135">
        <w:rPr>
          <w:rStyle w:val="normaltextrun"/>
          <w:rFonts w:cs="Calibri"/>
          <w:szCs w:val="24"/>
          <w:lang w:eastAsia="en-GB"/>
        </w:rPr>
        <w:t>100 billion by 2026.</w:t>
      </w:r>
      <w:r w:rsidRPr="00C62135">
        <w:rPr>
          <w:rStyle w:val="normaltextrun"/>
          <w:rFonts w:cs="Calibri"/>
          <w:szCs w:val="24"/>
          <w:lang w:eastAsia="en-GB"/>
        </w:rPr>
        <w:t> </w:t>
      </w:r>
    </w:p>
    <w:p w14:paraId="15987BB0" w14:textId="3A8ADBA4" w:rsidR="009A407C" w:rsidRPr="00C62135" w:rsidRDefault="00D621E1" w:rsidP="00227364">
      <w:pPr>
        <w:tabs>
          <w:tab w:val="clear" w:pos="567"/>
          <w:tab w:val="clear" w:pos="1134"/>
          <w:tab w:val="clear" w:pos="1701"/>
          <w:tab w:val="clear" w:pos="2268"/>
          <w:tab w:val="clear" w:pos="2835"/>
        </w:tabs>
        <w:overflowPunct/>
        <w:autoSpaceDE/>
        <w:autoSpaceDN/>
        <w:adjustRightInd/>
        <w:spacing w:after="120"/>
        <w:jc w:val="both"/>
        <w:textAlignment w:val="auto"/>
        <w:rPr>
          <w:rFonts w:cstheme="minorHAnsi"/>
          <w:szCs w:val="24"/>
        </w:rPr>
      </w:pPr>
      <w:r w:rsidRPr="00C62135">
        <w:rPr>
          <w:rStyle w:val="normaltextrun"/>
          <w:rFonts w:cs="Calibri"/>
          <w:szCs w:val="24"/>
          <w:lang w:eastAsia="en-GB"/>
        </w:rPr>
        <w:t>1.5</w:t>
      </w:r>
      <w:r w:rsidRPr="00C62135">
        <w:rPr>
          <w:rStyle w:val="normaltextrun"/>
          <w:rFonts w:cs="Calibri"/>
          <w:szCs w:val="24"/>
          <w:lang w:eastAsia="en-GB"/>
        </w:rPr>
        <w:tab/>
      </w:r>
      <w:r w:rsidR="005617B1" w:rsidRPr="00C62135">
        <w:rPr>
          <w:rFonts w:cstheme="minorHAnsi"/>
          <w:szCs w:val="24"/>
        </w:rPr>
        <w:t>All information related to WTISD</w:t>
      </w:r>
      <w:r w:rsidR="00F069B3" w:rsidRPr="00C62135">
        <w:rPr>
          <w:rFonts w:cstheme="minorHAnsi"/>
          <w:szCs w:val="24"/>
        </w:rPr>
        <w:t>-23</w:t>
      </w:r>
      <w:r w:rsidR="005617B1" w:rsidRPr="00C62135">
        <w:rPr>
          <w:rFonts w:cstheme="minorHAnsi"/>
          <w:szCs w:val="24"/>
        </w:rPr>
        <w:t xml:space="preserve"> can be found </w:t>
      </w:r>
      <w:r w:rsidR="00D07A7B">
        <w:rPr>
          <w:rFonts w:cstheme="minorHAnsi"/>
          <w:szCs w:val="24"/>
        </w:rPr>
        <w:t xml:space="preserve">on </w:t>
      </w:r>
      <w:r w:rsidR="005617B1" w:rsidRPr="00C62135">
        <w:rPr>
          <w:rFonts w:cstheme="minorHAnsi"/>
          <w:szCs w:val="24"/>
        </w:rPr>
        <w:t xml:space="preserve">the </w:t>
      </w:r>
      <w:r w:rsidR="00E17DBD">
        <w:rPr>
          <w:rFonts w:cstheme="minorHAnsi"/>
          <w:szCs w:val="24"/>
        </w:rPr>
        <w:t xml:space="preserve">WTISD </w:t>
      </w:r>
      <w:r w:rsidR="005617B1" w:rsidRPr="00C62135">
        <w:rPr>
          <w:rFonts w:cstheme="minorHAnsi"/>
          <w:szCs w:val="24"/>
        </w:rPr>
        <w:t xml:space="preserve">website </w:t>
      </w:r>
      <w:hyperlink r:id="rId17" w:history="1">
        <w:r w:rsidR="00F069B3" w:rsidRPr="00C62135">
          <w:rPr>
            <w:rStyle w:val="Hyperlink"/>
            <w:bCs/>
          </w:rPr>
          <w:t>www.itu.int/wtisd</w:t>
        </w:r>
      </w:hyperlink>
      <w:r w:rsidR="005617B1" w:rsidRPr="00C62135">
        <w:rPr>
          <w:rFonts w:cstheme="minorHAnsi"/>
          <w:szCs w:val="24"/>
        </w:rPr>
        <w:t xml:space="preserve"> (available in the six official languages).</w:t>
      </w:r>
    </w:p>
    <w:p w14:paraId="3E61961D" w14:textId="703704CC" w:rsidR="00226E09" w:rsidRPr="00C62135" w:rsidRDefault="00E84FC3" w:rsidP="00A610BB">
      <w:pPr>
        <w:pStyle w:val="ListParagraph"/>
        <w:numPr>
          <w:ilvl w:val="0"/>
          <w:numId w:val="7"/>
        </w:numPr>
        <w:tabs>
          <w:tab w:val="clear" w:pos="567"/>
          <w:tab w:val="clear" w:pos="1134"/>
          <w:tab w:val="clear" w:pos="1701"/>
          <w:tab w:val="clear" w:pos="2268"/>
          <w:tab w:val="clear" w:pos="2835"/>
        </w:tabs>
        <w:overflowPunct/>
        <w:autoSpaceDE/>
        <w:autoSpaceDN/>
        <w:adjustRightInd/>
        <w:spacing w:before="240" w:after="120"/>
        <w:ind w:left="714" w:hanging="357"/>
        <w:contextualSpacing w:val="0"/>
        <w:jc w:val="both"/>
        <w:textAlignment w:val="auto"/>
        <w:rPr>
          <w:rStyle w:val="normaltextrun"/>
          <w:rFonts w:cs="Calibri"/>
          <w:szCs w:val="24"/>
          <w:lang w:eastAsia="en-GB"/>
        </w:rPr>
      </w:pPr>
      <w:r w:rsidRPr="00C62135">
        <w:rPr>
          <w:rStyle w:val="normaltextrun"/>
          <w:rFonts w:cs="Calibri"/>
          <w:b/>
          <w:bCs/>
          <w:sz w:val="28"/>
          <w:szCs w:val="28"/>
          <w:lang w:eastAsia="en-GB"/>
        </w:rPr>
        <w:t>World Telecommunication and Information Society Day 202</w:t>
      </w:r>
      <w:r w:rsidR="00332C8F" w:rsidRPr="00C62135">
        <w:rPr>
          <w:rStyle w:val="normaltextrun"/>
          <w:rFonts w:cs="Calibri"/>
          <w:b/>
          <w:bCs/>
          <w:sz w:val="28"/>
          <w:szCs w:val="28"/>
          <w:lang w:eastAsia="en-GB"/>
        </w:rPr>
        <w:t>4</w:t>
      </w:r>
    </w:p>
    <w:p w14:paraId="2EF44A21" w14:textId="24E8C756" w:rsidR="00237019" w:rsidRPr="00C62135" w:rsidRDefault="00D621E1" w:rsidP="00227364">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szCs w:val="24"/>
          <w:lang w:eastAsia="en-GB"/>
        </w:rPr>
      </w:pPr>
      <w:r w:rsidRPr="00C62135">
        <w:rPr>
          <w:rStyle w:val="normaltextrun"/>
          <w:rFonts w:cs="Calibri"/>
          <w:szCs w:val="24"/>
          <w:lang w:eastAsia="en-GB"/>
        </w:rPr>
        <w:t>1.</w:t>
      </w:r>
      <w:r w:rsidR="00AC2D81" w:rsidRPr="00C62135">
        <w:rPr>
          <w:rStyle w:val="normaltextrun"/>
          <w:rFonts w:cs="Calibri"/>
          <w:szCs w:val="24"/>
          <w:lang w:eastAsia="en-GB"/>
        </w:rPr>
        <w:t>6</w:t>
      </w:r>
      <w:r w:rsidRPr="00C62135">
        <w:rPr>
          <w:rStyle w:val="normaltextrun"/>
          <w:rFonts w:cs="Calibri"/>
          <w:szCs w:val="24"/>
          <w:lang w:eastAsia="en-GB"/>
        </w:rPr>
        <w:tab/>
      </w:r>
      <w:r w:rsidR="00BB5577" w:rsidRPr="00C62135">
        <w:rPr>
          <w:rStyle w:val="normaltextrun"/>
          <w:rFonts w:cs="Calibri"/>
          <w:szCs w:val="24"/>
          <w:lang w:eastAsia="en-GB"/>
        </w:rPr>
        <w:t xml:space="preserve">During the </w:t>
      </w:r>
      <w:r w:rsidR="002F6530" w:rsidRPr="00C62135">
        <w:rPr>
          <w:rStyle w:val="normaltextrun"/>
          <w:rFonts w:cs="Calibri"/>
          <w:szCs w:val="24"/>
          <w:lang w:eastAsia="en-GB"/>
        </w:rPr>
        <w:t>t</w:t>
      </w:r>
      <w:r w:rsidR="00BB5577" w:rsidRPr="00C62135">
        <w:rPr>
          <w:rStyle w:val="normaltextrun"/>
          <w:rFonts w:cs="Calibri"/>
          <w:szCs w:val="24"/>
          <w:lang w:eastAsia="en-GB"/>
        </w:rPr>
        <w:t xml:space="preserve">hird </w:t>
      </w:r>
      <w:r w:rsidR="00232293" w:rsidRPr="00C62135">
        <w:rPr>
          <w:rStyle w:val="normaltextrun"/>
          <w:rFonts w:cs="Calibri"/>
          <w:szCs w:val="24"/>
          <w:lang w:eastAsia="en-GB"/>
        </w:rPr>
        <w:t xml:space="preserve">virtual thematic briefing with Councillors, </w:t>
      </w:r>
      <w:r w:rsidR="00D371D0" w:rsidRPr="00C62135">
        <w:rPr>
          <w:rStyle w:val="normaltextrun"/>
          <w:rFonts w:cs="Calibri"/>
          <w:szCs w:val="24"/>
          <w:lang w:eastAsia="en-GB"/>
        </w:rPr>
        <w:t>on 31 May</w:t>
      </w:r>
      <w:r w:rsidR="0059747F">
        <w:rPr>
          <w:rStyle w:val="normaltextrun"/>
          <w:rFonts w:cs="Calibri"/>
          <w:szCs w:val="24"/>
          <w:lang w:eastAsia="en-GB"/>
        </w:rPr>
        <w:t xml:space="preserve"> 2023</w:t>
      </w:r>
      <w:r w:rsidR="009337EE">
        <w:rPr>
          <w:rStyle w:val="normaltextrun"/>
          <w:rFonts w:cs="Calibri"/>
          <w:szCs w:val="24"/>
          <w:lang w:eastAsia="en-GB"/>
        </w:rPr>
        <w:t>,</w:t>
      </w:r>
      <w:r w:rsidR="00D371D0" w:rsidRPr="00C62135">
        <w:rPr>
          <w:rStyle w:val="normaltextrun"/>
          <w:rFonts w:cs="Calibri"/>
          <w:szCs w:val="24"/>
          <w:lang w:eastAsia="en-GB"/>
        </w:rPr>
        <w:t xml:space="preserve"> councillo</w:t>
      </w:r>
      <w:r w:rsidR="00910E09" w:rsidRPr="00C62135">
        <w:rPr>
          <w:rStyle w:val="normaltextrun"/>
          <w:rFonts w:cs="Calibri"/>
          <w:szCs w:val="24"/>
          <w:lang w:eastAsia="en-GB"/>
        </w:rPr>
        <w:t>rs were</w:t>
      </w:r>
      <w:r w:rsidR="004010F4" w:rsidRPr="00C62135">
        <w:rPr>
          <w:rStyle w:val="normaltextrun"/>
          <w:rFonts w:cs="Calibri"/>
          <w:szCs w:val="24"/>
          <w:lang w:eastAsia="en-GB"/>
        </w:rPr>
        <w:t xml:space="preserve"> in</w:t>
      </w:r>
      <w:r w:rsidR="00944287" w:rsidRPr="00C62135">
        <w:rPr>
          <w:rStyle w:val="normaltextrun"/>
          <w:rFonts w:cs="Calibri"/>
          <w:szCs w:val="24"/>
          <w:lang w:eastAsia="en-GB"/>
        </w:rPr>
        <w:t xml:space="preserve">vited to participate actively </w:t>
      </w:r>
      <w:r w:rsidR="0028502D">
        <w:rPr>
          <w:rStyle w:val="normaltextrun"/>
          <w:rFonts w:cs="Calibri"/>
          <w:szCs w:val="24"/>
          <w:lang w:eastAsia="en-GB"/>
        </w:rPr>
        <w:t xml:space="preserve">in </w:t>
      </w:r>
      <w:r w:rsidR="001B33BF" w:rsidRPr="00C62135">
        <w:rPr>
          <w:rStyle w:val="normaltextrun"/>
          <w:rFonts w:cs="Calibri"/>
          <w:szCs w:val="24"/>
          <w:lang w:eastAsia="en-GB"/>
        </w:rPr>
        <w:t xml:space="preserve">the </w:t>
      </w:r>
      <w:r w:rsidR="00910E09" w:rsidRPr="00C62135">
        <w:rPr>
          <w:rStyle w:val="normaltextrun"/>
          <w:rFonts w:cs="Calibri"/>
          <w:szCs w:val="24"/>
          <w:lang w:eastAsia="en-GB"/>
        </w:rPr>
        <w:t xml:space="preserve">selection </w:t>
      </w:r>
      <w:r w:rsidR="00A8595C" w:rsidRPr="00C62135">
        <w:rPr>
          <w:rStyle w:val="normaltextrun"/>
          <w:rFonts w:cs="Calibri"/>
          <w:szCs w:val="24"/>
          <w:lang w:eastAsia="en-GB"/>
        </w:rPr>
        <w:t xml:space="preserve">of </w:t>
      </w:r>
      <w:r w:rsidR="001B33BF" w:rsidRPr="00C62135">
        <w:rPr>
          <w:rStyle w:val="normaltextrun"/>
          <w:rFonts w:cs="Calibri"/>
          <w:szCs w:val="24"/>
          <w:lang w:eastAsia="en-GB"/>
        </w:rPr>
        <w:t>a</w:t>
      </w:r>
      <w:r w:rsidR="00A8595C" w:rsidRPr="00C62135">
        <w:rPr>
          <w:rStyle w:val="normaltextrun"/>
          <w:rFonts w:cs="Calibri"/>
          <w:szCs w:val="24"/>
          <w:lang w:eastAsia="en-GB"/>
        </w:rPr>
        <w:t xml:space="preserve"> theme for WTISD-24</w:t>
      </w:r>
      <w:r w:rsidR="001B33BF" w:rsidRPr="00C62135">
        <w:rPr>
          <w:rStyle w:val="normaltextrun"/>
          <w:rFonts w:cs="Calibri"/>
          <w:szCs w:val="24"/>
          <w:lang w:eastAsia="en-GB"/>
        </w:rPr>
        <w:t xml:space="preserve"> by sending proposals to the ITU secretariat </w:t>
      </w:r>
      <w:r w:rsidR="00975D9F" w:rsidRPr="00C62135">
        <w:rPr>
          <w:rStyle w:val="normaltextrun"/>
          <w:rFonts w:cs="Calibri"/>
          <w:szCs w:val="24"/>
          <w:lang w:eastAsia="en-GB"/>
        </w:rPr>
        <w:t>(</w:t>
      </w:r>
      <w:hyperlink r:id="rId18" w:history="1">
        <w:r w:rsidR="00975D9F" w:rsidRPr="00C62135">
          <w:rPr>
            <w:rStyle w:val="Hyperlink"/>
            <w:rFonts w:cs="Calibri"/>
            <w:szCs w:val="24"/>
            <w:lang w:eastAsia="en-GB"/>
          </w:rPr>
          <w:t>strategy@itu.int</w:t>
        </w:r>
      </w:hyperlink>
      <w:r w:rsidR="00975D9F" w:rsidRPr="00C62135">
        <w:rPr>
          <w:rStyle w:val="normaltextrun"/>
          <w:rFonts w:cs="Calibri"/>
          <w:szCs w:val="24"/>
          <w:lang w:eastAsia="en-GB"/>
        </w:rPr>
        <w:t xml:space="preserve">) </w:t>
      </w:r>
      <w:r w:rsidR="00964CC9">
        <w:rPr>
          <w:rStyle w:val="normaltextrun"/>
          <w:rFonts w:cs="Calibri"/>
          <w:szCs w:val="24"/>
          <w:lang w:eastAsia="en-GB"/>
        </w:rPr>
        <w:t xml:space="preserve">by </w:t>
      </w:r>
      <w:r w:rsidR="00237019" w:rsidRPr="00C62135">
        <w:rPr>
          <w:rStyle w:val="normaltextrun"/>
          <w:rFonts w:cs="Calibri"/>
          <w:szCs w:val="24"/>
          <w:lang w:eastAsia="en-GB"/>
        </w:rPr>
        <w:t>20 June 2023</w:t>
      </w:r>
      <w:r w:rsidR="00975D9F" w:rsidRPr="00C62135">
        <w:rPr>
          <w:rStyle w:val="normaltextrun"/>
          <w:rFonts w:cs="Calibri"/>
          <w:szCs w:val="24"/>
          <w:lang w:eastAsia="en-GB"/>
        </w:rPr>
        <w:t xml:space="preserve"> (</w:t>
      </w:r>
      <w:r w:rsidR="00975D9F" w:rsidRPr="00C62135">
        <w:rPr>
          <w:rFonts w:cs="Calibri"/>
          <w:szCs w:val="24"/>
          <w:lang w:eastAsia="en-GB"/>
        </w:rPr>
        <w:t xml:space="preserve">previous themes can be found at </w:t>
      </w:r>
      <w:hyperlink r:id="rId19" w:history="1">
        <w:r w:rsidR="00975D9F" w:rsidRPr="00C62135">
          <w:rPr>
            <w:rStyle w:val="Hyperlink"/>
            <w:rFonts w:cs="Calibri"/>
            <w:szCs w:val="24"/>
            <w:lang w:eastAsia="en-GB"/>
          </w:rPr>
          <w:t>https://www.itu.int/en/history/Pages/WTISDEventsCollection.aspx</w:t>
        </w:r>
      </w:hyperlink>
      <w:r w:rsidR="00975D9F" w:rsidRPr="00C62135">
        <w:rPr>
          <w:rFonts w:cs="Calibri"/>
          <w:szCs w:val="24"/>
          <w:lang w:eastAsia="en-GB"/>
        </w:rPr>
        <w:t>)</w:t>
      </w:r>
      <w:r w:rsidR="00237019" w:rsidRPr="00C62135">
        <w:rPr>
          <w:rStyle w:val="normaltextrun"/>
          <w:rFonts w:cs="Calibri"/>
          <w:szCs w:val="24"/>
          <w:lang w:eastAsia="en-GB"/>
        </w:rPr>
        <w:t>.</w:t>
      </w:r>
    </w:p>
    <w:p w14:paraId="0A6799C8" w14:textId="2B087975" w:rsidR="0085185B" w:rsidRPr="00C62135" w:rsidRDefault="00237019" w:rsidP="2D9F871C">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lang w:eastAsia="en-GB"/>
        </w:rPr>
      </w:pPr>
      <w:r w:rsidRPr="00C62135">
        <w:rPr>
          <w:rStyle w:val="normaltextrun"/>
          <w:rFonts w:cs="Calibri"/>
          <w:lang w:eastAsia="en-GB"/>
        </w:rPr>
        <w:t>1.7</w:t>
      </w:r>
      <w:r w:rsidRPr="00C62135">
        <w:tab/>
      </w:r>
      <w:r w:rsidRPr="00C62135">
        <w:rPr>
          <w:rStyle w:val="normaltextrun"/>
          <w:rFonts w:cs="Calibri"/>
          <w:lang w:eastAsia="en-GB"/>
        </w:rPr>
        <w:t xml:space="preserve">From </w:t>
      </w:r>
      <w:r w:rsidR="00964CC9">
        <w:rPr>
          <w:rStyle w:val="normaltextrun"/>
          <w:rFonts w:cs="Calibri"/>
          <w:lang w:eastAsia="en-GB"/>
        </w:rPr>
        <w:t xml:space="preserve">the </w:t>
      </w:r>
      <w:r w:rsidRPr="00C62135">
        <w:rPr>
          <w:rStyle w:val="normaltextrun"/>
          <w:rFonts w:cs="Calibri"/>
          <w:lang w:eastAsia="en-GB"/>
        </w:rPr>
        <w:t xml:space="preserve">proposals received, </w:t>
      </w:r>
      <w:r w:rsidR="00BC747E" w:rsidRPr="00C62135">
        <w:rPr>
          <w:rStyle w:val="normaltextrun"/>
          <w:rFonts w:cs="Calibri"/>
          <w:lang w:eastAsia="en-GB"/>
        </w:rPr>
        <w:t>councillors w</w:t>
      </w:r>
      <w:r w:rsidR="009A431F" w:rsidRPr="00C62135">
        <w:rPr>
          <w:rStyle w:val="normaltextrun"/>
          <w:rFonts w:cs="Calibri"/>
          <w:lang w:eastAsia="en-GB"/>
        </w:rPr>
        <w:t xml:space="preserve">ill select </w:t>
      </w:r>
      <w:r w:rsidR="004B468D">
        <w:rPr>
          <w:rStyle w:val="normaltextrun"/>
          <w:rFonts w:cs="Calibri"/>
          <w:lang w:eastAsia="en-GB"/>
        </w:rPr>
        <w:t xml:space="preserve">one or more </w:t>
      </w:r>
      <w:r w:rsidR="009A431F" w:rsidRPr="00C62135">
        <w:rPr>
          <w:rStyle w:val="normaltextrun"/>
          <w:rFonts w:cs="Calibri"/>
          <w:lang w:eastAsia="en-GB"/>
        </w:rPr>
        <w:t>theme</w:t>
      </w:r>
      <w:r w:rsidR="004B468D">
        <w:rPr>
          <w:rStyle w:val="normaltextrun"/>
          <w:rFonts w:cs="Calibri"/>
          <w:lang w:eastAsia="en-GB"/>
        </w:rPr>
        <w:t>s</w:t>
      </w:r>
      <w:r w:rsidR="50328A7C" w:rsidRPr="00C62135">
        <w:rPr>
          <w:rStyle w:val="normaltextrun"/>
          <w:rFonts w:cs="Calibri"/>
          <w:lang w:eastAsia="en-GB"/>
        </w:rPr>
        <w:t xml:space="preserve"> </w:t>
      </w:r>
      <w:r w:rsidR="009A431F" w:rsidRPr="00C62135">
        <w:rPr>
          <w:rStyle w:val="normaltextrun"/>
          <w:rFonts w:cs="Calibri"/>
          <w:lang w:eastAsia="en-GB"/>
        </w:rPr>
        <w:t xml:space="preserve">to be </w:t>
      </w:r>
      <w:r w:rsidR="00A840AE" w:rsidRPr="00C62135">
        <w:rPr>
          <w:rStyle w:val="normaltextrun"/>
          <w:rFonts w:cs="Calibri"/>
          <w:lang w:eastAsia="en-GB"/>
        </w:rPr>
        <w:t>presented to</w:t>
      </w:r>
      <w:r w:rsidR="009A431F" w:rsidRPr="00C62135">
        <w:rPr>
          <w:rStyle w:val="normaltextrun"/>
          <w:rFonts w:cs="Calibri"/>
          <w:lang w:eastAsia="en-GB"/>
        </w:rPr>
        <w:t xml:space="preserve"> </w:t>
      </w:r>
      <w:r w:rsidR="004B468D">
        <w:rPr>
          <w:rStyle w:val="normaltextrun"/>
          <w:rFonts w:cs="Calibri"/>
          <w:lang w:eastAsia="en-GB"/>
        </w:rPr>
        <w:t xml:space="preserve">the </w:t>
      </w:r>
      <w:r w:rsidR="009A431F" w:rsidRPr="00C62135">
        <w:rPr>
          <w:rStyle w:val="normaltextrun"/>
          <w:rFonts w:cs="Calibri"/>
          <w:lang w:eastAsia="en-GB"/>
        </w:rPr>
        <w:t xml:space="preserve">Council </w:t>
      </w:r>
      <w:r w:rsidR="004B468D">
        <w:rPr>
          <w:rStyle w:val="normaltextrun"/>
          <w:rFonts w:cs="Calibri"/>
          <w:lang w:eastAsia="en-GB"/>
        </w:rPr>
        <w:t xml:space="preserve">at its </w:t>
      </w:r>
      <w:r w:rsidR="009A431F" w:rsidRPr="00C62135">
        <w:rPr>
          <w:rStyle w:val="normaltextrun"/>
          <w:rFonts w:cs="Calibri"/>
          <w:lang w:eastAsia="en-GB"/>
        </w:rPr>
        <w:t>2023</w:t>
      </w:r>
      <w:r w:rsidR="00A840AE" w:rsidRPr="00C62135">
        <w:rPr>
          <w:rStyle w:val="normaltextrun"/>
          <w:rFonts w:cs="Calibri"/>
          <w:lang w:eastAsia="en-GB"/>
        </w:rPr>
        <w:t xml:space="preserve"> </w:t>
      </w:r>
      <w:r w:rsidR="004B468D">
        <w:rPr>
          <w:rStyle w:val="normaltextrun"/>
          <w:rFonts w:cs="Calibri"/>
          <w:lang w:eastAsia="en-GB"/>
        </w:rPr>
        <w:t xml:space="preserve">session </w:t>
      </w:r>
      <w:r w:rsidR="00A840AE" w:rsidRPr="00C62135">
        <w:rPr>
          <w:rStyle w:val="normaltextrun"/>
          <w:rFonts w:cs="Calibri"/>
          <w:lang w:eastAsia="en-GB"/>
        </w:rPr>
        <w:t xml:space="preserve">for </w:t>
      </w:r>
      <w:r w:rsidR="7E92DDCE" w:rsidRPr="00C62135">
        <w:rPr>
          <w:rStyle w:val="normaltextrun"/>
          <w:rFonts w:cs="Calibri"/>
          <w:lang w:eastAsia="en-GB"/>
        </w:rPr>
        <w:t>consideration</w:t>
      </w:r>
      <w:r w:rsidR="006E5643" w:rsidRPr="00C62135">
        <w:rPr>
          <w:rStyle w:val="normaltextrun"/>
          <w:rFonts w:cs="Calibri"/>
          <w:lang w:eastAsia="en-GB"/>
        </w:rPr>
        <w:t xml:space="preserve">. The </w:t>
      </w:r>
      <w:r w:rsidR="00BF4E60" w:rsidRPr="00C62135">
        <w:rPr>
          <w:rStyle w:val="normaltextrun"/>
          <w:rFonts w:cs="Calibri"/>
          <w:lang w:eastAsia="en-GB"/>
        </w:rPr>
        <w:t xml:space="preserve">draft </w:t>
      </w:r>
      <w:r w:rsidR="00E565D6">
        <w:rPr>
          <w:rStyle w:val="normaltextrun"/>
          <w:rFonts w:cs="Calibri"/>
          <w:lang w:eastAsia="en-GB"/>
        </w:rPr>
        <w:t>r</w:t>
      </w:r>
      <w:r w:rsidR="00BF4E60" w:rsidRPr="00C62135">
        <w:rPr>
          <w:rStyle w:val="normaltextrun"/>
          <w:rFonts w:cs="Calibri"/>
          <w:lang w:eastAsia="en-GB"/>
        </w:rPr>
        <w:t xml:space="preserve">esolution </w:t>
      </w:r>
      <w:r w:rsidR="00D670BC">
        <w:rPr>
          <w:rStyle w:val="normaltextrun"/>
          <w:rFonts w:cs="Calibri"/>
          <w:lang w:eastAsia="en-GB"/>
        </w:rPr>
        <w:t xml:space="preserve">for approval is annexed </w:t>
      </w:r>
      <w:r w:rsidR="006E5643" w:rsidRPr="00C62135">
        <w:rPr>
          <w:rStyle w:val="normaltextrun"/>
          <w:rFonts w:cs="Calibri"/>
          <w:lang w:eastAsia="en-GB"/>
        </w:rPr>
        <w:t>to this report</w:t>
      </w:r>
      <w:r w:rsidR="00CF03C8" w:rsidRPr="00C62135">
        <w:rPr>
          <w:rStyle w:val="normaltextrun"/>
          <w:rFonts w:cs="Calibri"/>
          <w:lang w:eastAsia="en-GB"/>
        </w:rPr>
        <w:t>.</w:t>
      </w:r>
    </w:p>
    <w:p w14:paraId="107FA4A1" w14:textId="77777777" w:rsidR="00D621E1" w:rsidRPr="00C62135" w:rsidRDefault="00AD1746" w:rsidP="00A610BB">
      <w:pPr>
        <w:tabs>
          <w:tab w:val="clear" w:pos="567"/>
          <w:tab w:val="clear" w:pos="1134"/>
          <w:tab w:val="clear" w:pos="1701"/>
          <w:tab w:val="clear" w:pos="2268"/>
          <w:tab w:val="clear" w:pos="2835"/>
        </w:tabs>
        <w:overflowPunct/>
        <w:autoSpaceDE/>
        <w:autoSpaceDN/>
        <w:adjustRightInd/>
        <w:spacing w:before="240" w:after="120"/>
        <w:jc w:val="both"/>
        <w:textAlignment w:val="auto"/>
        <w:rPr>
          <w:rStyle w:val="normaltextrun"/>
          <w:rFonts w:cs="Calibri"/>
          <w:b/>
          <w:bCs/>
          <w:sz w:val="28"/>
          <w:szCs w:val="28"/>
          <w:lang w:eastAsia="en-GB"/>
        </w:rPr>
      </w:pPr>
      <w:r w:rsidRPr="00C62135">
        <w:rPr>
          <w:rStyle w:val="normaltextrun"/>
          <w:rFonts w:cs="Calibri"/>
          <w:b/>
          <w:bCs/>
          <w:sz w:val="28"/>
          <w:szCs w:val="28"/>
          <w:lang w:eastAsia="en-GB"/>
        </w:rPr>
        <w:t>Proposal</w:t>
      </w:r>
    </w:p>
    <w:p w14:paraId="1EFC4F29" w14:textId="37D5D06E" w:rsidR="00C5190B" w:rsidRPr="00C62135" w:rsidRDefault="009545F5" w:rsidP="00066EF4">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szCs w:val="24"/>
          <w:lang w:eastAsia="en-GB"/>
        </w:rPr>
      </w:pPr>
      <w:r w:rsidRPr="00C62135">
        <w:rPr>
          <w:rStyle w:val="normaltextrun"/>
          <w:rFonts w:cs="Calibri"/>
          <w:szCs w:val="24"/>
          <w:lang w:eastAsia="en-GB"/>
        </w:rPr>
        <w:t xml:space="preserve">The </w:t>
      </w:r>
      <w:r w:rsidR="002831F5" w:rsidRPr="00C62135">
        <w:rPr>
          <w:rStyle w:val="normaltextrun"/>
          <w:rFonts w:cs="Calibri"/>
          <w:szCs w:val="24"/>
          <w:lang w:eastAsia="en-GB"/>
        </w:rPr>
        <w:t xml:space="preserve">Council is invited </w:t>
      </w:r>
      <w:r w:rsidR="002831F5" w:rsidRPr="009337EE">
        <w:rPr>
          <w:rStyle w:val="normaltextrun"/>
          <w:rFonts w:cs="Calibri"/>
          <w:szCs w:val="24"/>
          <w:lang w:eastAsia="en-GB"/>
        </w:rPr>
        <w:t>to</w:t>
      </w:r>
      <w:r w:rsidR="002831F5" w:rsidRPr="00C62135">
        <w:rPr>
          <w:rStyle w:val="normaltextrun"/>
          <w:rFonts w:cs="Calibri"/>
          <w:b/>
          <w:bCs/>
          <w:szCs w:val="24"/>
          <w:lang w:eastAsia="en-GB"/>
        </w:rPr>
        <w:t xml:space="preserve"> </w:t>
      </w:r>
      <w:r w:rsidR="000542A6">
        <w:rPr>
          <w:rStyle w:val="normaltextrun"/>
          <w:rFonts w:cs="Calibri"/>
          <w:b/>
          <w:bCs/>
          <w:szCs w:val="24"/>
          <w:lang w:eastAsia="en-GB"/>
        </w:rPr>
        <w:t xml:space="preserve">take </w:t>
      </w:r>
      <w:r w:rsidR="009166B5" w:rsidRPr="00C62135">
        <w:rPr>
          <w:rStyle w:val="normaltextrun"/>
          <w:rFonts w:cs="Calibri"/>
          <w:b/>
          <w:bCs/>
          <w:szCs w:val="24"/>
          <w:lang w:eastAsia="en-GB"/>
        </w:rPr>
        <w:t>note</w:t>
      </w:r>
      <w:r w:rsidR="009166B5" w:rsidRPr="00C62135">
        <w:rPr>
          <w:rStyle w:val="normaltextrun"/>
          <w:rFonts w:cs="Calibri"/>
          <w:szCs w:val="24"/>
          <w:lang w:eastAsia="en-GB"/>
        </w:rPr>
        <w:t xml:space="preserve"> </w:t>
      </w:r>
      <w:r w:rsidR="000542A6">
        <w:rPr>
          <w:rStyle w:val="normaltextrun"/>
          <w:rFonts w:cs="Calibri"/>
          <w:szCs w:val="24"/>
          <w:lang w:eastAsia="en-GB"/>
        </w:rPr>
        <w:t xml:space="preserve">of </w:t>
      </w:r>
      <w:r w:rsidR="009166B5" w:rsidRPr="00C62135">
        <w:rPr>
          <w:rStyle w:val="normaltextrun"/>
          <w:rFonts w:cs="Calibri"/>
          <w:szCs w:val="24"/>
          <w:lang w:eastAsia="en-GB"/>
        </w:rPr>
        <w:t xml:space="preserve">this report and </w:t>
      </w:r>
      <w:r w:rsidR="009166B5" w:rsidRPr="009337EE">
        <w:rPr>
          <w:rStyle w:val="normaltextrun"/>
          <w:rFonts w:cs="Calibri"/>
          <w:szCs w:val="24"/>
          <w:lang w:eastAsia="en-GB"/>
        </w:rPr>
        <w:t>to</w:t>
      </w:r>
      <w:r w:rsidR="009166B5" w:rsidRPr="00C62135">
        <w:rPr>
          <w:rStyle w:val="normaltextrun"/>
          <w:rFonts w:cs="Calibri"/>
          <w:b/>
          <w:bCs/>
          <w:szCs w:val="24"/>
          <w:lang w:eastAsia="en-GB"/>
        </w:rPr>
        <w:t xml:space="preserve"> </w:t>
      </w:r>
      <w:r w:rsidR="006E5643" w:rsidRPr="00C62135">
        <w:rPr>
          <w:rStyle w:val="normaltextrun"/>
          <w:rFonts w:cs="Calibri"/>
          <w:b/>
          <w:bCs/>
          <w:szCs w:val="24"/>
          <w:lang w:eastAsia="en-GB"/>
        </w:rPr>
        <w:t>approve</w:t>
      </w:r>
      <w:r w:rsidR="006E5643" w:rsidRPr="00C62135">
        <w:rPr>
          <w:rStyle w:val="normaltextrun"/>
          <w:rFonts w:cs="Calibri"/>
          <w:szCs w:val="24"/>
          <w:lang w:eastAsia="en-GB"/>
        </w:rPr>
        <w:t xml:space="preserve"> the </w:t>
      </w:r>
      <w:r w:rsidR="00066EF4" w:rsidRPr="00C62135">
        <w:rPr>
          <w:rStyle w:val="normaltextrun"/>
          <w:rFonts w:cs="Calibri"/>
          <w:szCs w:val="24"/>
          <w:lang w:eastAsia="en-GB"/>
        </w:rPr>
        <w:t xml:space="preserve">resolution </w:t>
      </w:r>
      <w:r w:rsidR="00D670BC">
        <w:rPr>
          <w:rStyle w:val="normaltextrun"/>
          <w:rFonts w:cs="Calibri"/>
          <w:szCs w:val="24"/>
          <w:lang w:eastAsia="en-GB"/>
        </w:rPr>
        <w:t xml:space="preserve">in </w:t>
      </w:r>
      <w:r w:rsidR="00066EF4" w:rsidRPr="00C62135">
        <w:rPr>
          <w:rStyle w:val="normaltextrun"/>
          <w:rFonts w:cs="Calibri"/>
          <w:szCs w:val="24"/>
          <w:lang w:eastAsia="en-GB"/>
        </w:rPr>
        <w:t>the Annex</w:t>
      </w:r>
      <w:r w:rsidR="009166B5" w:rsidRPr="00C62135">
        <w:rPr>
          <w:rStyle w:val="normaltextrun"/>
          <w:rFonts w:cs="Calibri"/>
          <w:szCs w:val="24"/>
          <w:lang w:eastAsia="en-GB"/>
        </w:rPr>
        <w:t>.</w:t>
      </w:r>
    </w:p>
    <w:p w14:paraId="13D43EC9" w14:textId="7F351158" w:rsidR="00C5190B" w:rsidRPr="00C62135" w:rsidRDefault="00C5190B">
      <w:pPr>
        <w:tabs>
          <w:tab w:val="clear" w:pos="567"/>
          <w:tab w:val="clear" w:pos="1134"/>
          <w:tab w:val="clear" w:pos="1701"/>
          <w:tab w:val="clear" w:pos="2268"/>
          <w:tab w:val="clear" w:pos="2835"/>
        </w:tabs>
        <w:overflowPunct/>
        <w:autoSpaceDE/>
        <w:autoSpaceDN/>
        <w:adjustRightInd/>
        <w:spacing w:before="0"/>
        <w:textAlignment w:val="auto"/>
        <w:rPr>
          <w:rStyle w:val="normaltextrun"/>
          <w:rFonts w:cs="Calibri"/>
          <w:szCs w:val="24"/>
          <w:lang w:eastAsia="en-GB"/>
        </w:rPr>
      </w:pPr>
    </w:p>
    <w:p w14:paraId="77A8FD63" w14:textId="747B9C4B" w:rsidR="00FC1026" w:rsidRPr="00C62135" w:rsidRDefault="00FC1026" w:rsidP="00C5190B">
      <w:pPr>
        <w:pStyle w:val="AnnexNo"/>
        <w:rPr>
          <w:rStyle w:val="normaltextrun"/>
          <w:rFonts w:cs="Calibri"/>
          <w:szCs w:val="24"/>
          <w:lang w:eastAsia="en-GB"/>
        </w:rPr>
      </w:pPr>
      <w:r w:rsidRPr="00C62135">
        <w:rPr>
          <w:rStyle w:val="normaltextrun"/>
          <w:rFonts w:cs="Calibri"/>
          <w:szCs w:val="24"/>
          <w:lang w:eastAsia="en-GB"/>
        </w:rPr>
        <w:t>Annex</w:t>
      </w:r>
    </w:p>
    <w:p w14:paraId="49F130AC" w14:textId="671DDB56" w:rsidR="00A40383" w:rsidRPr="00C62135" w:rsidRDefault="00C5190B" w:rsidP="00C5190B">
      <w:pPr>
        <w:pStyle w:val="ResNo"/>
      </w:pPr>
      <w:bookmarkStart w:id="7" w:name="_Toc424562790"/>
      <w:bookmarkStart w:id="8" w:name="_Toc458082474"/>
      <w:bookmarkStart w:id="9" w:name="_Toc489512139"/>
      <w:bookmarkStart w:id="10" w:name="_Toc15483944"/>
      <w:bookmarkStart w:id="11" w:name="_Toc16001307"/>
      <w:bookmarkStart w:id="12" w:name="_Toc85720973"/>
      <w:r w:rsidRPr="00C62135">
        <w:t xml:space="preserve">draft </w:t>
      </w:r>
      <w:r w:rsidR="00A40383" w:rsidRPr="00C62135">
        <w:t xml:space="preserve">resolution </w:t>
      </w:r>
      <w:r w:rsidR="00A610BB" w:rsidRPr="00C62135">
        <w:t>[</w:t>
      </w:r>
      <w:r w:rsidR="009F497C">
        <w:t>…</w:t>
      </w:r>
      <w:r w:rsidR="00A610BB" w:rsidRPr="00C62135">
        <w:t>.</w:t>
      </w:r>
      <w:bookmarkEnd w:id="7"/>
      <w:bookmarkEnd w:id="8"/>
      <w:bookmarkEnd w:id="9"/>
      <w:bookmarkEnd w:id="10"/>
      <w:bookmarkEnd w:id="11"/>
      <w:bookmarkEnd w:id="12"/>
      <w:r w:rsidR="00A610BB" w:rsidRPr="00C62135">
        <w:t>]</w:t>
      </w:r>
    </w:p>
    <w:p w14:paraId="44E506E2" w14:textId="427EECFA" w:rsidR="00A40383" w:rsidRPr="00C62135" w:rsidRDefault="00A40383" w:rsidP="00C5190B">
      <w:pPr>
        <w:pStyle w:val="Restitle"/>
      </w:pPr>
      <w:r w:rsidRPr="00C62135">
        <w:t>World Telecommunication and Information Society Day 2024</w:t>
      </w:r>
    </w:p>
    <w:p w14:paraId="2145E21F" w14:textId="77777777" w:rsidR="00A40383" w:rsidRPr="00C62135" w:rsidRDefault="00A40383" w:rsidP="00C5190B">
      <w:pPr>
        <w:pStyle w:val="Normalaftertitle"/>
      </w:pPr>
      <w:r w:rsidRPr="00C62135">
        <w:t>The Council,</w:t>
      </w:r>
    </w:p>
    <w:p w14:paraId="39931559" w14:textId="5CDE089A" w:rsidR="00B934FD" w:rsidRPr="00C62135" w:rsidRDefault="004D69EB" w:rsidP="00C5190B">
      <w:pPr>
        <w:pStyle w:val="Call"/>
      </w:pPr>
      <w:r w:rsidRPr="00C62135">
        <w:t>considering</w:t>
      </w:r>
    </w:p>
    <w:p w14:paraId="110086D2" w14:textId="0837AE78" w:rsidR="00A40383" w:rsidRPr="00C62135" w:rsidRDefault="001A35BD" w:rsidP="00C5190B">
      <w:r w:rsidRPr="00C62135">
        <w:t xml:space="preserve">Resolution 68 (Rev. Guadalajara, 2010) </w:t>
      </w:r>
      <w:r w:rsidR="007300EC">
        <w:t xml:space="preserve">of </w:t>
      </w:r>
      <w:r w:rsidR="00832E7B" w:rsidRPr="00C62135">
        <w:t>the Plenipotentiary Conference</w:t>
      </w:r>
      <w:r w:rsidR="00CB44B7" w:rsidRPr="00C62135">
        <w:t xml:space="preserve">, </w:t>
      </w:r>
      <w:r w:rsidR="008F564E">
        <w:t xml:space="preserve">which </w:t>
      </w:r>
      <w:r w:rsidR="00827694" w:rsidRPr="00C62135">
        <w:t>invites the Council to adopt, for each World Telecommunication and Information Society Day</w:t>
      </w:r>
      <w:r w:rsidR="00C952F6" w:rsidRPr="00C62135">
        <w:t xml:space="preserve"> (WTISD)</w:t>
      </w:r>
      <w:r w:rsidR="00827694" w:rsidRPr="00C62135">
        <w:t>, a specific theme relating to the main challenges which the changing</w:t>
      </w:r>
      <w:r w:rsidR="00082A99" w:rsidRPr="00C62135">
        <w:t xml:space="preserve"> </w:t>
      </w:r>
      <w:r w:rsidR="00827694" w:rsidRPr="00C62135">
        <w:t>telecommunication/ICT environment poses for both developed and</w:t>
      </w:r>
      <w:r w:rsidR="00082A99" w:rsidRPr="00C62135">
        <w:t xml:space="preserve"> </w:t>
      </w:r>
      <w:r w:rsidR="00827694" w:rsidRPr="00C62135">
        <w:t>developing countries</w:t>
      </w:r>
      <w:r w:rsidR="00080945">
        <w:t>,</w:t>
      </w:r>
      <w:r w:rsidR="00A40383" w:rsidRPr="00C62135">
        <w:t xml:space="preserve"> </w:t>
      </w:r>
    </w:p>
    <w:p w14:paraId="30659936" w14:textId="4CFCECA3" w:rsidR="00CC72E3" w:rsidRPr="00C62135" w:rsidRDefault="00CB44B7" w:rsidP="00C5190B">
      <w:pPr>
        <w:pStyle w:val="Call"/>
      </w:pPr>
      <w:r w:rsidRPr="00C62135">
        <w:t>r</w:t>
      </w:r>
      <w:r w:rsidR="00CC72E3" w:rsidRPr="00C62135">
        <w:t>ecalling</w:t>
      </w:r>
    </w:p>
    <w:p w14:paraId="7CDD6685" w14:textId="3172BE75" w:rsidR="00CC72E3" w:rsidRPr="00C62135" w:rsidRDefault="003E6F30" w:rsidP="00C5190B">
      <w:r w:rsidRPr="00C62135">
        <w:t>Resolution 60</w:t>
      </w:r>
      <w:r w:rsidR="007C5408">
        <w:t>/</w:t>
      </w:r>
      <w:r w:rsidRPr="00C62135">
        <w:t>252</w:t>
      </w:r>
      <w:r w:rsidR="00E461F4" w:rsidRPr="00C62135">
        <w:t xml:space="preserve"> </w:t>
      </w:r>
      <w:r w:rsidR="00074727">
        <w:t xml:space="preserve">of the </w:t>
      </w:r>
      <w:r w:rsidR="00074727" w:rsidRPr="00C62135">
        <w:t xml:space="preserve">General Assembly </w:t>
      </w:r>
      <w:r w:rsidR="00074727">
        <w:t xml:space="preserve">of the </w:t>
      </w:r>
      <w:r w:rsidR="00074727" w:rsidRPr="00C62135">
        <w:t>United Nations</w:t>
      </w:r>
      <w:r w:rsidR="00A33502">
        <w:t>,</w:t>
      </w:r>
      <w:r w:rsidR="00074727" w:rsidRPr="00C62135">
        <w:t xml:space="preserve"> </w:t>
      </w:r>
      <w:r w:rsidR="00206005">
        <w:t xml:space="preserve">which </w:t>
      </w:r>
      <w:r w:rsidR="00E461F4" w:rsidRPr="00C62135">
        <w:t>decided to proclaim 17 May annual World Information Society Day to help to raise awareness of the possibilities that the use of the Internet and other information and communication technologies can bring to societies and economies, as well as of ways to bridge the digital divide</w:t>
      </w:r>
      <w:r w:rsidR="00080945">
        <w:t>,</w:t>
      </w:r>
    </w:p>
    <w:p w14:paraId="3809FC8D" w14:textId="1E0F0A40" w:rsidR="00DA4C09" w:rsidRPr="00C62135" w:rsidRDefault="00E25115" w:rsidP="00C5190B">
      <w:pPr>
        <w:pStyle w:val="Call"/>
      </w:pPr>
      <w:r w:rsidRPr="00C62135">
        <w:t xml:space="preserve">taking into </w:t>
      </w:r>
      <w:r w:rsidR="00CD6E08" w:rsidRPr="00C62135">
        <w:t>account</w:t>
      </w:r>
      <w:r w:rsidR="00A40383" w:rsidRPr="00C62135">
        <w:t xml:space="preserve"> </w:t>
      </w:r>
    </w:p>
    <w:p w14:paraId="667E17A2" w14:textId="7ED72A51" w:rsidR="00A40383" w:rsidRPr="00C62135" w:rsidRDefault="00DA4C09" w:rsidP="00C5190B">
      <w:r w:rsidRPr="00C62135">
        <w:t xml:space="preserve">the proposals submitted by </w:t>
      </w:r>
      <w:r w:rsidR="001807B3" w:rsidRPr="00C62135">
        <w:t>the Member States</w:t>
      </w:r>
      <w:r w:rsidR="008B02DE" w:rsidRPr="00C62135">
        <w:t xml:space="preserve"> on possible themes for </w:t>
      </w:r>
      <w:r w:rsidR="00C952F6" w:rsidRPr="00C62135">
        <w:t>WTISD 2024</w:t>
      </w:r>
      <w:r w:rsidR="00080945">
        <w:t>,</w:t>
      </w:r>
    </w:p>
    <w:p w14:paraId="4ACE7DD3" w14:textId="4208F558" w:rsidR="002D0419" w:rsidRPr="00C62135" w:rsidRDefault="005810AB" w:rsidP="00C5190B">
      <w:pPr>
        <w:pStyle w:val="Call"/>
      </w:pPr>
      <w:r w:rsidRPr="00C62135">
        <w:t>recognizing</w:t>
      </w:r>
    </w:p>
    <w:p w14:paraId="5D7A059A" w14:textId="2EF5D7B2" w:rsidR="005810AB" w:rsidRPr="008870D5" w:rsidRDefault="005810AB" w:rsidP="00C5190B">
      <w:r w:rsidRPr="00C62135">
        <w:t xml:space="preserve">that the year </w:t>
      </w:r>
      <w:r w:rsidRPr="008870D5">
        <w:t>202</w:t>
      </w:r>
      <w:r w:rsidR="00434537" w:rsidRPr="008870D5">
        <w:t>4 [specific information related to the theme to be added]</w:t>
      </w:r>
      <w:r w:rsidR="00080945" w:rsidRPr="008870D5">
        <w:t>,</w:t>
      </w:r>
    </w:p>
    <w:p w14:paraId="0E5D7CE5" w14:textId="77777777" w:rsidR="00A40383" w:rsidRPr="008870D5" w:rsidRDefault="00A40383" w:rsidP="00C5190B">
      <w:pPr>
        <w:pStyle w:val="Call"/>
      </w:pPr>
      <w:r w:rsidRPr="008870D5">
        <w:t>resolves</w:t>
      </w:r>
    </w:p>
    <w:p w14:paraId="338D04E8" w14:textId="15E16311" w:rsidR="00A40383" w:rsidRPr="00C62135" w:rsidRDefault="00A40383" w:rsidP="00C5190B">
      <w:r w:rsidRPr="008870D5">
        <w:t xml:space="preserve">that the </w:t>
      </w:r>
      <w:r w:rsidR="00B045CF" w:rsidRPr="008870D5">
        <w:t xml:space="preserve">theme for the World Telecommunication and Information Society Day </w:t>
      </w:r>
      <w:r w:rsidR="00FB5039" w:rsidRPr="008870D5">
        <w:t>2024 will be [theme to be added]</w:t>
      </w:r>
      <w:r w:rsidR="009F497C" w:rsidRPr="008870D5">
        <w:t>.</w:t>
      </w:r>
    </w:p>
    <w:p w14:paraId="31322E54" w14:textId="4C54C24A" w:rsidR="00C5190B" w:rsidRPr="00C62135" w:rsidRDefault="00C5190B" w:rsidP="00C5190B">
      <w:pPr>
        <w:spacing w:before="840"/>
        <w:jc w:val="center"/>
      </w:pPr>
      <w:r w:rsidRPr="00C62135">
        <w:t>________________</w:t>
      </w:r>
    </w:p>
    <w:sectPr w:rsidR="00C5190B" w:rsidRPr="00C62135" w:rsidSect="00AD3606">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86BBF" w14:textId="77777777" w:rsidR="008836A6" w:rsidRDefault="008836A6">
      <w:r>
        <w:separator/>
      </w:r>
    </w:p>
  </w:endnote>
  <w:endnote w:type="continuationSeparator" w:id="0">
    <w:p w14:paraId="4C365239" w14:textId="77777777" w:rsidR="008836A6" w:rsidRDefault="0088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749ED9D8" w:rsidR="00EE49E8" w:rsidRDefault="00EE49E8" w:rsidP="00EE49E8">
          <w:pPr>
            <w:pStyle w:val="Header"/>
            <w:jc w:val="left"/>
            <w:rPr>
              <w:noProof/>
            </w:rPr>
          </w:pPr>
          <w:r>
            <w:rPr>
              <w:noProof/>
            </w:rPr>
            <w:t xml:space="preserve">DPS </w:t>
          </w:r>
          <w:r w:rsidR="009D0187">
            <w:rPr>
              <w:noProof/>
            </w:rPr>
            <w:t>520</w:t>
          </w:r>
          <w:r w:rsidR="009C4A56">
            <w:rPr>
              <w:noProof/>
            </w:rPr>
            <w:t>431</w:t>
          </w:r>
        </w:p>
      </w:tc>
      <w:tc>
        <w:tcPr>
          <w:tcW w:w="8261" w:type="dxa"/>
        </w:tcPr>
        <w:p w14:paraId="35709C74" w14:textId="7543B6A3"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9C4A56">
            <w:rPr>
              <w:bCs/>
            </w:rPr>
            <w:t>1</w:t>
          </w:r>
          <w:r w:rsidR="009D0187">
            <w:rPr>
              <w:bCs/>
            </w:rPr>
            <w:t>7</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532DCB"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504F2959"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9C4A56">
            <w:rPr>
              <w:bCs/>
            </w:rPr>
            <w:t>17</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A5B8" w14:textId="77777777" w:rsidR="008836A6" w:rsidRDefault="008836A6">
      <w:r>
        <w:t>____________________</w:t>
      </w:r>
    </w:p>
  </w:footnote>
  <w:footnote w:type="continuationSeparator" w:id="0">
    <w:p w14:paraId="6E3891EA" w14:textId="77777777" w:rsidR="008836A6" w:rsidRDefault="00883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F80EAA4">
            <v:rect id="Rectangle 5"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4566CA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DD6E6E"/>
    <w:multiLevelType w:val="hybridMultilevel"/>
    <w:tmpl w:val="DFD6A7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152055"/>
    <w:multiLevelType w:val="hybridMultilevel"/>
    <w:tmpl w:val="DB62EADC"/>
    <w:lvl w:ilvl="0" w:tplc="0E1A3C2C">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4BD7925"/>
    <w:multiLevelType w:val="hybridMultilevel"/>
    <w:tmpl w:val="E778AB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D2042A8"/>
    <w:multiLevelType w:val="hybridMultilevel"/>
    <w:tmpl w:val="98C4323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D4822CC"/>
    <w:multiLevelType w:val="hybridMultilevel"/>
    <w:tmpl w:val="3C948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241A31"/>
    <w:multiLevelType w:val="hybridMultilevel"/>
    <w:tmpl w:val="2F9864AA"/>
    <w:lvl w:ilvl="0" w:tplc="2A74ECEE">
      <w:start w:val="2"/>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1357387783">
    <w:abstractNumId w:val="1"/>
  </w:num>
  <w:num w:numId="3" w16cid:durableId="1713923478">
    <w:abstractNumId w:val="3"/>
  </w:num>
  <w:num w:numId="4" w16cid:durableId="1014066748">
    <w:abstractNumId w:val="4"/>
  </w:num>
  <w:num w:numId="5" w16cid:durableId="677578138">
    <w:abstractNumId w:val="2"/>
  </w:num>
  <w:num w:numId="6" w16cid:durableId="1422793847">
    <w:abstractNumId w:val="5"/>
  </w:num>
  <w:num w:numId="7" w16cid:durableId="9671996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0357E"/>
    <w:rsid w:val="00005998"/>
    <w:rsid w:val="0001472A"/>
    <w:rsid w:val="000210D4"/>
    <w:rsid w:val="00031EFB"/>
    <w:rsid w:val="00034AAD"/>
    <w:rsid w:val="000358BA"/>
    <w:rsid w:val="00041F4F"/>
    <w:rsid w:val="0004429C"/>
    <w:rsid w:val="0004682B"/>
    <w:rsid w:val="00050E1F"/>
    <w:rsid w:val="000542A6"/>
    <w:rsid w:val="00057026"/>
    <w:rsid w:val="00063016"/>
    <w:rsid w:val="00066795"/>
    <w:rsid w:val="00066EF4"/>
    <w:rsid w:val="00071487"/>
    <w:rsid w:val="000727A2"/>
    <w:rsid w:val="00073CDA"/>
    <w:rsid w:val="00074727"/>
    <w:rsid w:val="00076AF6"/>
    <w:rsid w:val="000803F7"/>
    <w:rsid w:val="00080945"/>
    <w:rsid w:val="00082A99"/>
    <w:rsid w:val="000840CF"/>
    <w:rsid w:val="00085CF2"/>
    <w:rsid w:val="00094933"/>
    <w:rsid w:val="00096465"/>
    <w:rsid w:val="000A12CD"/>
    <w:rsid w:val="000B1705"/>
    <w:rsid w:val="000B2C3F"/>
    <w:rsid w:val="000C3F54"/>
    <w:rsid w:val="000C45F4"/>
    <w:rsid w:val="000D75B2"/>
    <w:rsid w:val="000E0172"/>
    <w:rsid w:val="000E3AF7"/>
    <w:rsid w:val="00103240"/>
    <w:rsid w:val="0010599A"/>
    <w:rsid w:val="00107A9A"/>
    <w:rsid w:val="001121F5"/>
    <w:rsid w:val="001159BA"/>
    <w:rsid w:val="00120809"/>
    <w:rsid w:val="00125553"/>
    <w:rsid w:val="001259BC"/>
    <w:rsid w:val="00133DD0"/>
    <w:rsid w:val="0013669E"/>
    <w:rsid w:val="001400DC"/>
    <w:rsid w:val="00140CE1"/>
    <w:rsid w:val="00141A86"/>
    <w:rsid w:val="001449C8"/>
    <w:rsid w:val="00145ECB"/>
    <w:rsid w:val="00147CFA"/>
    <w:rsid w:val="0015213B"/>
    <w:rsid w:val="001552A8"/>
    <w:rsid w:val="00172220"/>
    <w:rsid w:val="0017539C"/>
    <w:rsid w:val="00175AC2"/>
    <w:rsid w:val="0017609F"/>
    <w:rsid w:val="001807B3"/>
    <w:rsid w:val="001908F9"/>
    <w:rsid w:val="00190DE7"/>
    <w:rsid w:val="001960D5"/>
    <w:rsid w:val="001A0F2C"/>
    <w:rsid w:val="001A1D8B"/>
    <w:rsid w:val="001A35BD"/>
    <w:rsid w:val="001A7D1D"/>
    <w:rsid w:val="001B12A4"/>
    <w:rsid w:val="001B33BF"/>
    <w:rsid w:val="001B51DD"/>
    <w:rsid w:val="001C628E"/>
    <w:rsid w:val="001D1E8C"/>
    <w:rsid w:val="001E0F7B"/>
    <w:rsid w:val="00205C8D"/>
    <w:rsid w:val="00206005"/>
    <w:rsid w:val="002061CE"/>
    <w:rsid w:val="002110B2"/>
    <w:rsid w:val="002119FD"/>
    <w:rsid w:val="002130E0"/>
    <w:rsid w:val="00215F8D"/>
    <w:rsid w:val="002160B2"/>
    <w:rsid w:val="00223BBB"/>
    <w:rsid w:val="00226DDE"/>
    <w:rsid w:val="00226E09"/>
    <w:rsid w:val="00227364"/>
    <w:rsid w:val="0023103F"/>
    <w:rsid w:val="00231B73"/>
    <w:rsid w:val="00232293"/>
    <w:rsid w:val="00237019"/>
    <w:rsid w:val="002401D1"/>
    <w:rsid w:val="00240845"/>
    <w:rsid w:val="002450EB"/>
    <w:rsid w:val="00246E5B"/>
    <w:rsid w:val="0025480A"/>
    <w:rsid w:val="002559A4"/>
    <w:rsid w:val="002577A9"/>
    <w:rsid w:val="00260A17"/>
    <w:rsid w:val="00264425"/>
    <w:rsid w:val="00265875"/>
    <w:rsid w:val="00270080"/>
    <w:rsid w:val="0027303B"/>
    <w:rsid w:val="002775CC"/>
    <w:rsid w:val="0028109B"/>
    <w:rsid w:val="002831F5"/>
    <w:rsid w:val="0028502D"/>
    <w:rsid w:val="002A2188"/>
    <w:rsid w:val="002B1F58"/>
    <w:rsid w:val="002B778C"/>
    <w:rsid w:val="002C1ADF"/>
    <w:rsid w:val="002C1C7A"/>
    <w:rsid w:val="002C54E2"/>
    <w:rsid w:val="002D0419"/>
    <w:rsid w:val="002E2F14"/>
    <w:rsid w:val="002E55D7"/>
    <w:rsid w:val="002F1CB2"/>
    <w:rsid w:val="002F6530"/>
    <w:rsid w:val="002F7E30"/>
    <w:rsid w:val="0030160F"/>
    <w:rsid w:val="00301FCD"/>
    <w:rsid w:val="00320223"/>
    <w:rsid w:val="00322D0D"/>
    <w:rsid w:val="003242F8"/>
    <w:rsid w:val="00324308"/>
    <w:rsid w:val="00324338"/>
    <w:rsid w:val="00332C8F"/>
    <w:rsid w:val="00337F4F"/>
    <w:rsid w:val="003567DA"/>
    <w:rsid w:val="00357256"/>
    <w:rsid w:val="00361465"/>
    <w:rsid w:val="00364B26"/>
    <w:rsid w:val="00366B1A"/>
    <w:rsid w:val="0037280C"/>
    <w:rsid w:val="003769E2"/>
    <w:rsid w:val="0037783C"/>
    <w:rsid w:val="00382EBE"/>
    <w:rsid w:val="0038300F"/>
    <w:rsid w:val="00384360"/>
    <w:rsid w:val="003877F5"/>
    <w:rsid w:val="003942D4"/>
    <w:rsid w:val="003958A8"/>
    <w:rsid w:val="00397163"/>
    <w:rsid w:val="003B2415"/>
    <w:rsid w:val="003B3A14"/>
    <w:rsid w:val="003B4A9A"/>
    <w:rsid w:val="003C2533"/>
    <w:rsid w:val="003D5A7B"/>
    <w:rsid w:val="003D5A7F"/>
    <w:rsid w:val="003D7231"/>
    <w:rsid w:val="003D7519"/>
    <w:rsid w:val="003E6F30"/>
    <w:rsid w:val="003F3949"/>
    <w:rsid w:val="003F6F6C"/>
    <w:rsid w:val="004010F4"/>
    <w:rsid w:val="0040435A"/>
    <w:rsid w:val="0040515C"/>
    <w:rsid w:val="0041191D"/>
    <w:rsid w:val="00413476"/>
    <w:rsid w:val="00416A24"/>
    <w:rsid w:val="00422D22"/>
    <w:rsid w:val="00426CF5"/>
    <w:rsid w:val="00430F0A"/>
    <w:rsid w:val="00431715"/>
    <w:rsid w:val="00431B5D"/>
    <w:rsid w:val="00431D9E"/>
    <w:rsid w:val="00433CE8"/>
    <w:rsid w:val="00434537"/>
    <w:rsid w:val="00434A5C"/>
    <w:rsid w:val="00442094"/>
    <w:rsid w:val="004544D9"/>
    <w:rsid w:val="00454B1F"/>
    <w:rsid w:val="00463ABC"/>
    <w:rsid w:val="00466B6A"/>
    <w:rsid w:val="00472290"/>
    <w:rsid w:val="00472BAD"/>
    <w:rsid w:val="00472F2A"/>
    <w:rsid w:val="00477CA5"/>
    <w:rsid w:val="0048241B"/>
    <w:rsid w:val="00482917"/>
    <w:rsid w:val="00483E0D"/>
    <w:rsid w:val="00484009"/>
    <w:rsid w:val="00487BBD"/>
    <w:rsid w:val="00490641"/>
    <w:rsid w:val="00490E72"/>
    <w:rsid w:val="00491157"/>
    <w:rsid w:val="004921C8"/>
    <w:rsid w:val="00495B0B"/>
    <w:rsid w:val="0049745B"/>
    <w:rsid w:val="004A1B8B"/>
    <w:rsid w:val="004A3587"/>
    <w:rsid w:val="004A572F"/>
    <w:rsid w:val="004A69AF"/>
    <w:rsid w:val="004A6F7D"/>
    <w:rsid w:val="004B468D"/>
    <w:rsid w:val="004B5D52"/>
    <w:rsid w:val="004B798E"/>
    <w:rsid w:val="004C5065"/>
    <w:rsid w:val="004D0C30"/>
    <w:rsid w:val="004D0EDB"/>
    <w:rsid w:val="004D1851"/>
    <w:rsid w:val="004D599D"/>
    <w:rsid w:val="004D69EB"/>
    <w:rsid w:val="004E2EA5"/>
    <w:rsid w:val="004E3AEB"/>
    <w:rsid w:val="004E4EA7"/>
    <w:rsid w:val="004F0F8A"/>
    <w:rsid w:val="004F297C"/>
    <w:rsid w:val="004F2A69"/>
    <w:rsid w:val="004F5338"/>
    <w:rsid w:val="004F69C8"/>
    <w:rsid w:val="0050223C"/>
    <w:rsid w:val="00511EFA"/>
    <w:rsid w:val="005243FF"/>
    <w:rsid w:val="00525A4C"/>
    <w:rsid w:val="0053167F"/>
    <w:rsid w:val="00532DCB"/>
    <w:rsid w:val="00534EA6"/>
    <w:rsid w:val="00536E96"/>
    <w:rsid w:val="005425AF"/>
    <w:rsid w:val="005617B1"/>
    <w:rsid w:val="00564FBC"/>
    <w:rsid w:val="0057398C"/>
    <w:rsid w:val="005761C5"/>
    <w:rsid w:val="005800BC"/>
    <w:rsid w:val="005810AB"/>
    <w:rsid w:val="00582442"/>
    <w:rsid w:val="005850C6"/>
    <w:rsid w:val="00593127"/>
    <w:rsid w:val="00595795"/>
    <w:rsid w:val="00595CFE"/>
    <w:rsid w:val="0059747F"/>
    <w:rsid w:val="005A14A3"/>
    <w:rsid w:val="005A6E3D"/>
    <w:rsid w:val="005B08AF"/>
    <w:rsid w:val="005C1E58"/>
    <w:rsid w:val="005D145C"/>
    <w:rsid w:val="005E2111"/>
    <w:rsid w:val="005E5F3F"/>
    <w:rsid w:val="005E60CD"/>
    <w:rsid w:val="005F2972"/>
    <w:rsid w:val="005F3269"/>
    <w:rsid w:val="005F638D"/>
    <w:rsid w:val="0060626D"/>
    <w:rsid w:val="00612ECD"/>
    <w:rsid w:val="00623AE3"/>
    <w:rsid w:val="006268BE"/>
    <w:rsid w:val="006271B3"/>
    <w:rsid w:val="006305BC"/>
    <w:rsid w:val="00634A9F"/>
    <w:rsid w:val="00635FFC"/>
    <w:rsid w:val="0063680F"/>
    <w:rsid w:val="006401BD"/>
    <w:rsid w:val="00641B4F"/>
    <w:rsid w:val="0064737F"/>
    <w:rsid w:val="006475A7"/>
    <w:rsid w:val="00651137"/>
    <w:rsid w:val="00652CB5"/>
    <w:rsid w:val="006535F1"/>
    <w:rsid w:val="006547E2"/>
    <w:rsid w:val="0065557D"/>
    <w:rsid w:val="00660D50"/>
    <w:rsid w:val="00662984"/>
    <w:rsid w:val="0066303A"/>
    <w:rsid w:val="00663CBB"/>
    <w:rsid w:val="006716BB"/>
    <w:rsid w:val="00673C3E"/>
    <w:rsid w:val="006760B9"/>
    <w:rsid w:val="006770DA"/>
    <w:rsid w:val="00681ED9"/>
    <w:rsid w:val="00682CAF"/>
    <w:rsid w:val="00685BCF"/>
    <w:rsid w:val="00687DAD"/>
    <w:rsid w:val="00693C97"/>
    <w:rsid w:val="006943B2"/>
    <w:rsid w:val="006A56B2"/>
    <w:rsid w:val="006B1859"/>
    <w:rsid w:val="006B245C"/>
    <w:rsid w:val="006B4008"/>
    <w:rsid w:val="006B6680"/>
    <w:rsid w:val="006B6DCC"/>
    <w:rsid w:val="006B73CC"/>
    <w:rsid w:val="006C1886"/>
    <w:rsid w:val="006C28E8"/>
    <w:rsid w:val="006E0893"/>
    <w:rsid w:val="006E3F14"/>
    <w:rsid w:val="006E5643"/>
    <w:rsid w:val="006F0756"/>
    <w:rsid w:val="006F0C79"/>
    <w:rsid w:val="007017F0"/>
    <w:rsid w:val="00702DEF"/>
    <w:rsid w:val="007033C4"/>
    <w:rsid w:val="00705A3B"/>
    <w:rsid w:val="00706546"/>
    <w:rsid w:val="00706861"/>
    <w:rsid w:val="00722629"/>
    <w:rsid w:val="00727CE5"/>
    <w:rsid w:val="007300EC"/>
    <w:rsid w:val="00731D63"/>
    <w:rsid w:val="0075051B"/>
    <w:rsid w:val="00755FB0"/>
    <w:rsid w:val="007615D4"/>
    <w:rsid w:val="0076690B"/>
    <w:rsid w:val="0077599E"/>
    <w:rsid w:val="0077705B"/>
    <w:rsid w:val="007774CB"/>
    <w:rsid w:val="00777FBD"/>
    <w:rsid w:val="00793188"/>
    <w:rsid w:val="00794D34"/>
    <w:rsid w:val="007A3E10"/>
    <w:rsid w:val="007A670C"/>
    <w:rsid w:val="007B2B66"/>
    <w:rsid w:val="007B4849"/>
    <w:rsid w:val="007C5408"/>
    <w:rsid w:val="007C78B1"/>
    <w:rsid w:val="007D1B6F"/>
    <w:rsid w:val="007D2ECF"/>
    <w:rsid w:val="007D5235"/>
    <w:rsid w:val="007D5E2D"/>
    <w:rsid w:val="007E37B2"/>
    <w:rsid w:val="007F1391"/>
    <w:rsid w:val="008042A6"/>
    <w:rsid w:val="00811745"/>
    <w:rsid w:val="00813E5E"/>
    <w:rsid w:val="00822F6F"/>
    <w:rsid w:val="00823D02"/>
    <w:rsid w:val="00824A21"/>
    <w:rsid w:val="00827694"/>
    <w:rsid w:val="00830E26"/>
    <w:rsid w:val="00832E7B"/>
    <w:rsid w:val="008338FD"/>
    <w:rsid w:val="0083581B"/>
    <w:rsid w:val="00844D14"/>
    <w:rsid w:val="008502BD"/>
    <w:rsid w:val="0085185B"/>
    <w:rsid w:val="00852451"/>
    <w:rsid w:val="0085540D"/>
    <w:rsid w:val="00863874"/>
    <w:rsid w:val="00864AFF"/>
    <w:rsid w:val="00865925"/>
    <w:rsid w:val="00866941"/>
    <w:rsid w:val="00872E0C"/>
    <w:rsid w:val="00881891"/>
    <w:rsid w:val="008836A6"/>
    <w:rsid w:val="008870D5"/>
    <w:rsid w:val="00891B30"/>
    <w:rsid w:val="008932A8"/>
    <w:rsid w:val="0089777E"/>
    <w:rsid w:val="008A0935"/>
    <w:rsid w:val="008A1FE4"/>
    <w:rsid w:val="008B02DE"/>
    <w:rsid w:val="008B1F19"/>
    <w:rsid w:val="008B4812"/>
    <w:rsid w:val="008B4A6A"/>
    <w:rsid w:val="008C7301"/>
    <w:rsid w:val="008C7E27"/>
    <w:rsid w:val="008E0566"/>
    <w:rsid w:val="008E1D39"/>
    <w:rsid w:val="008E63C8"/>
    <w:rsid w:val="008F0D19"/>
    <w:rsid w:val="008F36B6"/>
    <w:rsid w:val="008F564E"/>
    <w:rsid w:val="008F7448"/>
    <w:rsid w:val="00900F34"/>
    <w:rsid w:val="0090147A"/>
    <w:rsid w:val="00905E08"/>
    <w:rsid w:val="00906BE8"/>
    <w:rsid w:val="0090758D"/>
    <w:rsid w:val="00910E09"/>
    <w:rsid w:val="009166B5"/>
    <w:rsid w:val="009173EF"/>
    <w:rsid w:val="00920A64"/>
    <w:rsid w:val="00932906"/>
    <w:rsid w:val="009337EE"/>
    <w:rsid w:val="0093552A"/>
    <w:rsid w:val="00936507"/>
    <w:rsid w:val="00937F19"/>
    <w:rsid w:val="00941939"/>
    <w:rsid w:val="00944287"/>
    <w:rsid w:val="009517EC"/>
    <w:rsid w:val="009545F5"/>
    <w:rsid w:val="00961B0B"/>
    <w:rsid w:val="0096323D"/>
    <w:rsid w:val="00964CC9"/>
    <w:rsid w:val="00966196"/>
    <w:rsid w:val="009743C3"/>
    <w:rsid w:val="00975D9F"/>
    <w:rsid w:val="009837F2"/>
    <w:rsid w:val="009A407C"/>
    <w:rsid w:val="009A431F"/>
    <w:rsid w:val="009B006E"/>
    <w:rsid w:val="009B38C3"/>
    <w:rsid w:val="009B5927"/>
    <w:rsid w:val="009C175F"/>
    <w:rsid w:val="009C1BB7"/>
    <w:rsid w:val="009C4A56"/>
    <w:rsid w:val="009D0187"/>
    <w:rsid w:val="009D275D"/>
    <w:rsid w:val="009D3D15"/>
    <w:rsid w:val="009D465A"/>
    <w:rsid w:val="009E17BD"/>
    <w:rsid w:val="009E485A"/>
    <w:rsid w:val="009E691A"/>
    <w:rsid w:val="009F2CDF"/>
    <w:rsid w:val="009F497C"/>
    <w:rsid w:val="00A04CEC"/>
    <w:rsid w:val="00A16D29"/>
    <w:rsid w:val="00A17CF4"/>
    <w:rsid w:val="00A20D93"/>
    <w:rsid w:val="00A21F49"/>
    <w:rsid w:val="00A27F7D"/>
    <w:rsid w:val="00A27F92"/>
    <w:rsid w:val="00A32257"/>
    <w:rsid w:val="00A33502"/>
    <w:rsid w:val="00A35D35"/>
    <w:rsid w:val="00A36D20"/>
    <w:rsid w:val="00A40383"/>
    <w:rsid w:val="00A44716"/>
    <w:rsid w:val="00A514A4"/>
    <w:rsid w:val="00A52D28"/>
    <w:rsid w:val="00A54171"/>
    <w:rsid w:val="00A55622"/>
    <w:rsid w:val="00A610BB"/>
    <w:rsid w:val="00A63CC7"/>
    <w:rsid w:val="00A66AAB"/>
    <w:rsid w:val="00A81687"/>
    <w:rsid w:val="00A83502"/>
    <w:rsid w:val="00A840AE"/>
    <w:rsid w:val="00A84347"/>
    <w:rsid w:val="00A8595C"/>
    <w:rsid w:val="00A86D94"/>
    <w:rsid w:val="00A86DB8"/>
    <w:rsid w:val="00A919F2"/>
    <w:rsid w:val="00AA6B91"/>
    <w:rsid w:val="00AA733B"/>
    <w:rsid w:val="00AB23BD"/>
    <w:rsid w:val="00AB333D"/>
    <w:rsid w:val="00AC10CA"/>
    <w:rsid w:val="00AC2D81"/>
    <w:rsid w:val="00AC4DF6"/>
    <w:rsid w:val="00AC584B"/>
    <w:rsid w:val="00AC61A6"/>
    <w:rsid w:val="00AD15B3"/>
    <w:rsid w:val="00AD1746"/>
    <w:rsid w:val="00AD3606"/>
    <w:rsid w:val="00AD4A3D"/>
    <w:rsid w:val="00AD5417"/>
    <w:rsid w:val="00AE0CD8"/>
    <w:rsid w:val="00AE285B"/>
    <w:rsid w:val="00AE5F6D"/>
    <w:rsid w:val="00AF6E49"/>
    <w:rsid w:val="00B001CE"/>
    <w:rsid w:val="00B045CF"/>
    <w:rsid w:val="00B04A67"/>
    <w:rsid w:val="00B0583C"/>
    <w:rsid w:val="00B26405"/>
    <w:rsid w:val="00B353AD"/>
    <w:rsid w:val="00B40A81"/>
    <w:rsid w:val="00B41BFA"/>
    <w:rsid w:val="00B44910"/>
    <w:rsid w:val="00B50916"/>
    <w:rsid w:val="00B54DF9"/>
    <w:rsid w:val="00B57F3C"/>
    <w:rsid w:val="00B65466"/>
    <w:rsid w:val="00B6683A"/>
    <w:rsid w:val="00B67AA4"/>
    <w:rsid w:val="00B72267"/>
    <w:rsid w:val="00B724DC"/>
    <w:rsid w:val="00B72E2B"/>
    <w:rsid w:val="00B754F9"/>
    <w:rsid w:val="00B76EB6"/>
    <w:rsid w:val="00B7737B"/>
    <w:rsid w:val="00B7780D"/>
    <w:rsid w:val="00B80BF4"/>
    <w:rsid w:val="00B824C8"/>
    <w:rsid w:val="00B84B9D"/>
    <w:rsid w:val="00B86E10"/>
    <w:rsid w:val="00B8750B"/>
    <w:rsid w:val="00B92721"/>
    <w:rsid w:val="00B934FD"/>
    <w:rsid w:val="00BA7AE6"/>
    <w:rsid w:val="00BB0204"/>
    <w:rsid w:val="00BB5577"/>
    <w:rsid w:val="00BB6D3D"/>
    <w:rsid w:val="00BC251A"/>
    <w:rsid w:val="00BC3C44"/>
    <w:rsid w:val="00BC3D3B"/>
    <w:rsid w:val="00BC52E9"/>
    <w:rsid w:val="00BC747E"/>
    <w:rsid w:val="00BD032B"/>
    <w:rsid w:val="00BD22A6"/>
    <w:rsid w:val="00BD4CA0"/>
    <w:rsid w:val="00BE2640"/>
    <w:rsid w:val="00BF4E60"/>
    <w:rsid w:val="00BF5316"/>
    <w:rsid w:val="00C0110F"/>
    <w:rsid w:val="00C01189"/>
    <w:rsid w:val="00C025B0"/>
    <w:rsid w:val="00C158DF"/>
    <w:rsid w:val="00C34FCA"/>
    <w:rsid w:val="00C374DE"/>
    <w:rsid w:val="00C417C0"/>
    <w:rsid w:val="00C435C5"/>
    <w:rsid w:val="00C453F8"/>
    <w:rsid w:val="00C475E2"/>
    <w:rsid w:val="00C47AD4"/>
    <w:rsid w:val="00C5190B"/>
    <w:rsid w:val="00C52D81"/>
    <w:rsid w:val="00C55198"/>
    <w:rsid w:val="00C62135"/>
    <w:rsid w:val="00C70141"/>
    <w:rsid w:val="00C73B71"/>
    <w:rsid w:val="00C74276"/>
    <w:rsid w:val="00C905E6"/>
    <w:rsid w:val="00C942AD"/>
    <w:rsid w:val="00C947B9"/>
    <w:rsid w:val="00C952F6"/>
    <w:rsid w:val="00C96249"/>
    <w:rsid w:val="00CA6393"/>
    <w:rsid w:val="00CA6878"/>
    <w:rsid w:val="00CB0148"/>
    <w:rsid w:val="00CB18FF"/>
    <w:rsid w:val="00CB235F"/>
    <w:rsid w:val="00CB3EFC"/>
    <w:rsid w:val="00CB44B7"/>
    <w:rsid w:val="00CB6249"/>
    <w:rsid w:val="00CB6852"/>
    <w:rsid w:val="00CC1483"/>
    <w:rsid w:val="00CC72E3"/>
    <w:rsid w:val="00CD0C08"/>
    <w:rsid w:val="00CD6E08"/>
    <w:rsid w:val="00CE03FB"/>
    <w:rsid w:val="00CE433C"/>
    <w:rsid w:val="00CF0161"/>
    <w:rsid w:val="00CF03C8"/>
    <w:rsid w:val="00CF0AAC"/>
    <w:rsid w:val="00CF33F3"/>
    <w:rsid w:val="00CF416A"/>
    <w:rsid w:val="00CF5AC2"/>
    <w:rsid w:val="00D01D8F"/>
    <w:rsid w:val="00D06183"/>
    <w:rsid w:val="00D07A7B"/>
    <w:rsid w:val="00D114AA"/>
    <w:rsid w:val="00D123C8"/>
    <w:rsid w:val="00D13633"/>
    <w:rsid w:val="00D22C42"/>
    <w:rsid w:val="00D26444"/>
    <w:rsid w:val="00D36447"/>
    <w:rsid w:val="00D371D0"/>
    <w:rsid w:val="00D41B8B"/>
    <w:rsid w:val="00D43B62"/>
    <w:rsid w:val="00D61097"/>
    <w:rsid w:val="00D621E1"/>
    <w:rsid w:val="00D62700"/>
    <w:rsid w:val="00D65041"/>
    <w:rsid w:val="00D670BC"/>
    <w:rsid w:val="00D722D2"/>
    <w:rsid w:val="00D74215"/>
    <w:rsid w:val="00D81751"/>
    <w:rsid w:val="00D831B0"/>
    <w:rsid w:val="00D83BE9"/>
    <w:rsid w:val="00D912C1"/>
    <w:rsid w:val="00D93F3A"/>
    <w:rsid w:val="00D9411F"/>
    <w:rsid w:val="00D9723E"/>
    <w:rsid w:val="00DA4C09"/>
    <w:rsid w:val="00DB1936"/>
    <w:rsid w:val="00DB384B"/>
    <w:rsid w:val="00DB3F22"/>
    <w:rsid w:val="00DD0A6F"/>
    <w:rsid w:val="00DD328F"/>
    <w:rsid w:val="00DD46D2"/>
    <w:rsid w:val="00DF0189"/>
    <w:rsid w:val="00DF30BF"/>
    <w:rsid w:val="00DF3523"/>
    <w:rsid w:val="00DF7018"/>
    <w:rsid w:val="00E025A5"/>
    <w:rsid w:val="00E02FB8"/>
    <w:rsid w:val="00E06FD5"/>
    <w:rsid w:val="00E10E80"/>
    <w:rsid w:val="00E124F0"/>
    <w:rsid w:val="00E17DBD"/>
    <w:rsid w:val="00E25115"/>
    <w:rsid w:val="00E31527"/>
    <w:rsid w:val="00E32453"/>
    <w:rsid w:val="00E33DD8"/>
    <w:rsid w:val="00E461F4"/>
    <w:rsid w:val="00E4736F"/>
    <w:rsid w:val="00E51A3C"/>
    <w:rsid w:val="00E565D6"/>
    <w:rsid w:val="00E60F04"/>
    <w:rsid w:val="00E65B24"/>
    <w:rsid w:val="00E701BA"/>
    <w:rsid w:val="00E70A66"/>
    <w:rsid w:val="00E71742"/>
    <w:rsid w:val="00E74529"/>
    <w:rsid w:val="00E770E3"/>
    <w:rsid w:val="00E8317B"/>
    <w:rsid w:val="00E84FC3"/>
    <w:rsid w:val="00E854E4"/>
    <w:rsid w:val="00E86DBF"/>
    <w:rsid w:val="00E9149C"/>
    <w:rsid w:val="00EA0DBB"/>
    <w:rsid w:val="00EB0D6F"/>
    <w:rsid w:val="00EB2232"/>
    <w:rsid w:val="00EC5337"/>
    <w:rsid w:val="00EC5764"/>
    <w:rsid w:val="00ED0C92"/>
    <w:rsid w:val="00ED3656"/>
    <w:rsid w:val="00ED5899"/>
    <w:rsid w:val="00EE2CB3"/>
    <w:rsid w:val="00EE49E8"/>
    <w:rsid w:val="00EF20ED"/>
    <w:rsid w:val="00EF57B2"/>
    <w:rsid w:val="00EF7D7E"/>
    <w:rsid w:val="00F020F2"/>
    <w:rsid w:val="00F069B3"/>
    <w:rsid w:val="00F10CF5"/>
    <w:rsid w:val="00F127D9"/>
    <w:rsid w:val="00F16BAB"/>
    <w:rsid w:val="00F2150A"/>
    <w:rsid w:val="00F224FF"/>
    <w:rsid w:val="00F22FA8"/>
    <w:rsid w:val="00F231D8"/>
    <w:rsid w:val="00F30259"/>
    <w:rsid w:val="00F44C00"/>
    <w:rsid w:val="00F46C5F"/>
    <w:rsid w:val="00F632C0"/>
    <w:rsid w:val="00F75049"/>
    <w:rsid w:val="00F90D06"/>
    <w:rsid w:val="00F944D0"/>
    <w:rsid w:val="00F9474E"/>
    <w:rsid w:val="00F94A63"/>
    <w:rsid w:val="00FA1C28"/>
    <w:rsid w:val="00FB1279"/>
    <w:rsid w:val="00FB5039"/>
    <w:rsid w:val="00FB6B76"/>
    <w:rsid w:val="00FB7596"/>
    <w:rsid w:val="00FB7A68"/>
    <w:rsid w:val="00FC1026"/>
    <w:rsid w:val="00FC1B88"/>
    <w:rsid w:val="00FC4ABD"/>
    <w:rsid w:val="00FC5A33"/>
    <w:rsid w:val="00FD1B86"/>
    <w:rsid w:val="00FD40B9"/>
    <w:rsid w:val="00FD5EB0"/>
    <w:rsid w:val="00FD6064"/>
    <w:rsid w:val="00FD7C11"/>
    <w:rsid w:val="00FE240F"/>
    <w:rsid w:val="00FE4077"/>
    <w:rsid w:val="00FE77D2"/>
    <w:rsid w:val="00FF61FC"/>
    <w:rsid w:val="2D9F871C"/>
    <w:rsid w:val="50328A7C"/>
    <w:rsid w:val="7E92DD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693C97"/>
    <w:pPr>
      <w:ind w:left="720"/>
      <w:contextualSpacing/>
    </w:pPr>
  </w:style>
  <w:style w:type="character" w:customStyle="1" w:styleId="normaltextrun">
    <w:name w:val="normaltextrun"/>
    <w:basedOn w:val="DefaultParagraphFont"/>
    <w:rsid w:val="009B006E"/>
  </w:style>
  <w:style w:type="character" w:styleId="CommentReference">
    <w:name w:val="annotation reference"/>
    <w:basedOn w:val="DefaultParagraphFont"/>
    <w:semiHidden/>
    <w:unhideWhenUsed/>
    <w:rsid w:val="00C70141"/>
    <w:rPr>
      <w:sz w:val="16"/>
      <w:szCs w:val="16"/>
    </w:rPr>
  </w:style>
  <w:style w:type="paragraph" w:styleId="CommentText">
    <w:name w:val="annotation text"/>
    <w:basedOn w:val="Normal"/>
    <w:link w:val="CommentTextChar"/>
    <w:unhideWhenUsed/>
    <w:rsid w:val="00C70141"/>
    <w:rPr>
      <w:sz w:val="20"/>
    </w:rPr>
  </w:style>
  <w:style w:type="character" w:customStyle="1" w:styleId="CommentTextChar">
    <w:name w:val="Comment Text Char"/>
    <w:basedOn w:val="DefaultParagraphFont"/>
    <w:link w:val="CommentText"/>
    <w:rsid w:val="00C70141"/>
    <w:rPr>
      <w:rFonts w:ascii="Calibri" w:hAnsi="Calibri"/>
      <w:lang w:val="en-GB" w:eastAsia="en-US"/>
    </w:rPr>
  </w:style>
  <w:style w:type="paragraph" w:styleId="CommentSubject">
    <w:name w:val="annotation subject"/>
    <w:basedOn w:val="CommentText"/>
    <w:next w:val="CommentText"/>
    <w:link w:val="CommentSubjectChar"/>
    <w:semiHidden/>
    <w:unhideWhenUsed/>
    <w:rsid w:val="00C70141"/>
    <w:rPr>
      <w:b/>
      <w:bCs/>
    </w:rPr>
  </w:style>
  <w:style w:type="character" w:customStyle="1" w:styleId="CommentSubjectChar">
    <w:name w:val="Comment Subject Char"/>
    <w:basedOn w:val="CommentTextChar"/>
    <w:link w:val="CommentSubject"/>
    <w:semiHidden/>
    <w:rsid w:val="00C70141"/>
    <w:rPr>
      <w:rFonts w:ascii="Calibri" w:hAnsi="Calibri"/>
      <w:b/>
      <w:bCs/>
      <w:lang w:val="en-GB" w:eastAsia="en-US"/>
    </w:rPr>
  </w:style>
  <w:style w:type="character" w:styleId="UnresolvedMention">
    <w:name w:val="Unresolved Mention"/>
    <w:basedOn w:val="DefaultParagraphFont"/>
    <w:uiPriority w:val="99"/>
    <w:semiHidden/>
    <w:unhideWhenUsed/>
    <w:rsid w:val="00C96249"/>
    <w:rPr>
      <w:color w:val="605E5C"/>
      <w:shd w:val="clear" w:color="auto" w:fill="E1DFDD"/>
    </w:rPr>
  </w:style>
  <w:style w:type="paragraph" w:styleId="Revision">
    <w:name w:val="Revision"/>
    <w:hidden/>
    <w:uiPriority w:val="99"/>
    <w:semiHidden/>
    <w:rsid w:val="000840CF"/>
    <w:rPr>
      <w:rFonts w:ascii="Calibri" w:hAnsi="Calibri"/>
      <w:sz w:val="24"/>
      <w:lang w:val="en-GB" w:eastAsia="en-US"/>
    </w:rPr>
  </w:style>
  <w:style w:type="character" w:styleId="Strong">
    <w:name w:val="Strong"/>
    <w:basedOn w:val="DefaultParagraphFont"/>
    <w:uiPriority w:val="22"/>
    <w:qFormat/>
    <w:rsid w:val="00A27F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2023/RES-068-E.pdf" TargetMode="External"/><Relationship Id="rId18" Type="http://schemas.openxmlformats.org/officeDocument/2006/relationships/hyperlink" Target="mailto:strategy@itu.i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en/council/Documents/basic-texts-2023/RES-030-E.pdf" TargetMode="External"/><Relationship Id="rId17" Type="http://schemas.openxmlformats.org/officeDocument/2006/relationships/hyperlink" Target="http://www.itu.int/wtisd" TargetMode="External"/><Relationship Id="rId2" Type="http://schemas.openxmlformats.org/officeDocument/2006/relationships/customXml" Target="../customXml/item2.xml"/><Relationship Id="rId16" Type="http://schemas.openxmlformats.org/officeDocument/2006/relationships/hyperlink" Target="https://www.itu.int/en/council/Documents/basic-texts/RES-068-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wtisd/Pages/res60-252.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wtisd/Pages/res60-252.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en/history/Pages/WTISDEventsCollectio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wsis/docs2/tunis/off/6rev1.htm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4" ma:contentTypeDescription="Create a new document." ma:contentTypeScope="" ma:versionID="90e34251fc94717518d3a4e6eccd2f18">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254a05c69358776f32ebf6508b3eb4c4"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8A19A-1533-40EB-94EB-F9627BFBD0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AE054D-76A8-4C0C-98B0-E5675A664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CBB77-852B-49B6-8E72-4F235B05BDEE}">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World Telecommunication and Information Society Day</vt:lpstr>
    </vt:vector>
  </TitlesOfParts>
  <Manager>General Secretariat - Pool</Manager>
  <Company>International Telecommunication Union (ITU)</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Telecommunication and Information Society Day</dc:title>
  <dc:subject>Council 2023</dc:subject>
  <dc:creator>Pluchon, Beatrice</dc:creator>
  <cp:keywords>C2023, C23, Council-23</cp:keywords>
  <dc:description/>
  <cp:lastModifiedBy>Xue, Kun</cp:lastModifiedBy>
  <cp:revision>4</cp:revision>
  <cp:lastPrinted>2000-07-18T13:30:00Z</cp:lastPrinted>
  <dcterms:created xsi:type="dcterms:W3CDTF">2023-06-08T15:28:00Z</dcterms:created>
  <dcterms:modified xsi:type="dcterms:W3CDTF">2023-06-09T10:24:00Z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y fmtid="{D5CDD505-2E9C-101B-9397-08002B2CF9AE}" pid="9" name="GrammarlyDocumentId">
    <vt:lpwstr>d36b5a43916054a58cfecf838634550166874dd753b7e92e04064151e028b0a7</vt:lpwstr>
  </property>
</Properties>
</file>