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:rsidRPr="0026493A" w14:paraId="2A09A888" w14:textId="77777777" w:rsidTr="00F363FE">
        <w:tc>
          <w:tcPr>
            <w:tcW w:w="6512" w:type="dxa"/>
          </w:tcPr>
          <w:p w14:paraId="2E0D241B" w14:textId="65F3CF50" w:rsidR="007B0AA0" w:rsidRPr="0026493A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26493A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2728B" w:rsidRPr="0026493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728B" w:rsidRPr="0026493A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492EF8C0" w14:textId="0948235B" w:rsidR="007B0AA0" w:rsidRPr="0026493A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26493A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6493A">
              <w:rPr>
                <w:b/>
                <w:bCs/>
                <w:lang w:bidi="ar-EG"/>
              </w:rPr>
              <w:t>C23/</w:t>
            </w:r>
            <w:r w:rsidR="00B2728B" w:rsidRPr="0026493A">
              <w:rPr>
                <w:b/>
                <w:bCs/>
                <w:lang w:bidi="ar-EG"/>
              </w:rPr>
              <w:t>17</w:t>
            </w:r>
            <w:r w:rsidRPr="0026493A">
              <w:rPr>
                <w:b/>
                <w:bCs/>
                <w:lang w:bidi="ar-EG"/>
              </w:rPr>
              <w:t>-A</w:t>
            </w:r>
          </w:p>
        </w:tc>
      </w:tr>
      <w:tr w:rsidR="007B0AA0" w:rsidRPr="0026493A" w14:paraId="0E55D0CC" w14:textId="77777777" w:rsidTr="00F363FE">
        <w:tc>
          <w:tcPr>
            <w:tcW w:w="6512" w:type="dxa"/>
          </w:tcPr>
          <w:p w14:paraId="4F932785" w14:textId="77777777" w:rsidR="007B0AA0" w:rsidRPr="0026493A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B600968" w14:textId="2433F018" w:rsidR="007B0AA0" w:rsidRPr="0026493A" w:rsidRDefault="005A3A0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9</w:t>
            </w:r>
            <w:r w:rsidR="00B2728B" w:rsidRPr="0026493A">
              <w:rPr>
                <w:rFonts w:hint="cs"/>
                <w:b/>
                <w:bCs/>
                <w:rtl/>
                <w:lang w:bidi="ar-SY"/>
              </w:rPr>
              <w:t xml:space="preserve"> يونيو </w:t>
            </w:r>
            <w:r w:rsidR="007B0AA0" w:rsidRPr="0026493A">
              <w:rPr>
                <w:b/>
                <w:bCs/>
                <w:lang w:bidi="ar-EG"/>
              </w:rPr>
              <w:t>2023</w:t>
            </w:r>
          </w:p>
        </w:tc>
      </w:tr>
      <w:tr w:rsidR="007B0AA0" w:rsidRPr="0026493A" w14:paraId="3E18C6F2" w14:textId="77777777" w:rsidTr="00F363FE">
        <w:tc>
          <w:tcPr>
            <w:tcW w:w="6512" w:type="dxa"/>
          </w:tcPr>
          <w:p w14:paraId="0D37D8CF" w14:textId="77777777" w:rsidR="007B0AA0" w:rsidRPr="0026493A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285479B" w14:textId="77777777" w:rsidR="007B0AA0" w:rsidRPr="0026493A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6493A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26493A" w14:paraId="060815DA" w14:textId="77777777" w:rsidTr="00F363FE">
        <w:tc>
          <w:tcPr>
            <w:tcW w:w="6512" w:type="dxa"/>
          </w:tcPr>
          <w:p w14:paraId="5795103F" w14:textId="77777777" w:rsidR="007B0AA0" w:rsidRPr="0026493A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C9D3507" w14:textId="77777777" w:rsidR="007B0AA0" w:rsidRPr="0026493A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26493A" w14:paraId="17100868" w14:textId="77777777" w:rsidTr="00EE7446">
        <w:tc>
          <w:tcPr>
            <w:tcW w:w="9629" w:type="dxa"/>
            <w:gridSpan w:val="2"/>
          </w:tcPr>
          <w:p w14:paraId="7F3B0A88" w14:textId="77777777" w:rsidR="007B0AA0" w:rsidRPr="0026493A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26493A">
              <w:rPr>
                <w:rFonts w:hint="cs"/>
                <w:rtl/>
                <w:lang w:bidi="ar-EG"/>
              </w:rPr>
              <w:t xml:space="preserve">تقرير من </w:t>
            </w:r>
            <w:r w:rsidR="004B7334" w:rsidRPr="0026493A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:rsidRPr="0026493A" w14:paraId="1312E73C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D1F4124" w14:textId="399619AB" w:rsidR="007B0AA0" w:rsidRPr="0026493A" w:rsidRDefault="00B2728B" w:rsidP="007B0AA0">
            <w:pPr>
              <w:pStyle w:val="Subtitle0"/>
            </w:pPr>
            <w:r w:rsidRPr="0026493A">
              <w:rPr>
                <w:rFonts w:hint="cs"/>
                <w:rtl/>
              </w:rPr>
              <w:t>اليوم العالمي للاتصالات ومجتمع المعلومات</w:t>
            </w:r>
          </w:p>
        </w:tc>
      </w:tr>
      <w:tr w:rsidR="007B0AA0" w:rsidRPr="0026493A" w14:paraId="16EEC12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DA483" w14:textId="030EE7C9" w:rsidR="007B0AA0" w:rsidRPr="0026493A" w:rsidRDefault="007B0AA0" w:rsidP="007B0AA0">
            <w:pPr>
              <w:rPr>
                <w:b/>
                <w:bCs/>
                <w:lang w:bidi="ar-SY"/>
              </w:rPr>
            </w:pPr>
            <w:r w:rsidRPr="0026493A">
              <w:rPr>
                <w:rFonts w:hint="cs"/>
                <w:b/>
                <w:bCs/>
                <w:rtl/>
              </w:rPr>
              <w:t>الغرض</w:t>
            </w:r>
          </w:p>
          <w:p w14:paraId="72DD2CDF" w14:textId="2D721EBE" w:rsidR="007B0AA0" w:rsidRPr="0026493A" w:rsidRDefault="00077CC0" w:rsidP="007B0AA0">
            <w:pPr>
              <w:rPr>
                <w:rtl/>
                <w:lang w:bidi="ar-JO"/>
              </w:rPr>
            </w:pPr>
            <w:r w:rsidRPr="0026493A">
              <w:rPr>
                <w:rtl/>
              </w:rPr>
              <w:t>تعرض هذه الوثيقة معلومات</w:t>
            </w:r>
            <w:r w:rsidR="007D5C53" w:rsidRPr="0026493A">
              <w:rPr>
                <w:rFonts w:hint="cs"/>
                <w:rtl/>
              </w:rPr>
              <w:t>ٍ</w:t>
            </w:r>
            <w:r w:rsidRPr="0026493A">
              <w:rPr>
                <w:rtl/>
              </w:rPr>
              <w:t xml:space="preserve"> عن الاحتفال باليوم العالمي للاتصالات ومجتمع المعلومات لعام </w:t>
            </w:r>
            <w:r w:rsidR="00E17F68" w:rsidRPr="0026493A">
              <w:t>2023</w:t>
            </w:r>
            <w:r w:rsidRPr="0026493A">
              <w:rPr>
                <w:rtl/>
              </w:rPr>
              <w:t xml:space="preserve"> (</w:t>
            </w:r>
            <w:r w:rsidRPr="0026493A">
              <w:t>WTISD-23</w:t>
            </w:r>
            <w:r w:rsidRPr="0026493A">
              <w:rPr>
                <w:rtl/>
              </w:rPr>
              <w:t xml:space="preserve">)، </w:t>
            </w:r>
            <w:r w:rsidRPr="0026493A">
              <w:rPr>
                <w:rFonts w:hint="cs"/>
                <w:rtl/>
                <w:lang w:bidi="ar-JO"/>
              </w:rPr>
              <w:t xml:space="preserve"> </w:t>
            </w:r>
            <w:r w:rsidRPr="0026493A">
              <w:rPr>
                <w:rtl/>
              </w:rPr>
              <w:t>فضلا</w:t>
            </w:r>
            <w:r w:rsidRPr="0026493A">
              <w:rPr>
                <w:rFonts w:hint="cs"/>
                <w:rtl/>
              </w:rPr>
              <w:t>ً</w:t>
            </w:r>
            <w:r w:rsidRPr="0026493A">
              <w:rPr>
                <w:rtl/>
              </w:rPr>
              <w:t xml:space="preserve"> عن عملية اختيار موضوع </w:t>
            </w:r>
            <w:r w:rsidRPr="0026493A">
              <w:rPr>
                <w:rFonts w:hint="cs"/>
                <w:rtl/>
              </w:rPr>
              <w:t xml:space="preserve">لليوم العالمي للاتصالات ومجتمع المعلومات لعام </w:t>
            </w:r>
            <w:r w:rsidR="00E17F68" w:rsidRPr="0026493A">
              <w:t>2024</w:t>
            </w:r>
            <w:r w:rsidRPr="0026493A">
              <w:rPr>
                <w:rFonts w:hint="cs"/>
                <w:rtl/>
              </w:rPr>
              <w:t xml:space="preserve"> </w:t>
            </w:r>
            <w:r w:rsidRPr="0026493A">
              <w:rPr>
                <w:rtl/>
              </w:rPr>
              <w:t>(</w:t>
            </w:r>
            <w:r w:rsidRPr="0026493A">
              <w:t>WTISD-24</w:t>
            </w:r>
            <w:r w:rsidRPr="0026493A">
              <w:rPr>
                <w:rtl/>
              </w:rPr>
              <w:t>).</w:t>
            </w:r>
          </w:p>
          <w:p w14:paraId="2A0F6DCF" w14:textId="77777777" w:rsidR="007B0AA0" w:rsidRPr="0026493A" w:rsidRDefault="007B0AA0" w:rsidP="007B0AA0">
            <w:pPr>
              <w:rPr>
                <w:b/>
                <w:bCs/>
                <w:rtl/>
              </w:rPr>
            </w:pPr>
            <w:r w:rsidRPr="0026493A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A73E1ED" w14:textId="65E5058D" w:rsidR="00DC72A4" w:rsidRPr="0026493A" w:rsidRDefault="002A4C4C" w:rsidP="004605B9">
            <w:pPr>
              <w:rPr>
                <w:rtl/>
              </w:rPr>
            </w:pPr>
            <w:r>
              <w:rPr>
                <w:rFonts w:hint="cs"/>
                <w:rtl/>
              </w:rPr>
              <w:t>يُدعى</w:t>
            </w:r>
            <w:r w:rsidR="00A95E98">
              <w:rPr>
                <w:rFonts w:hint="cs"/>
                <w:rtl/>
              </w:rPr>
              <w:t xml:space="preserve"> </w:t>
            </w:r>
            <w:r w:rsidR="00DC72A4" w:rsidRPr="0026493A">
              <w:rPr>
                <w:rtl/>
              </w:rPr>
              <w:t xml:space="preserve">المجلس إلى </w:t>
            </w:r>
            <w:r w:rsidR="00DC72A4" w:rsidRPr="0026493A">
              <w:rPr>
                <w:b/>
                <w:bCs/>
                <w:rtl/>
              </w:rPr>
              <w:t>الإحاطة علما</w:t>
            </w:r>
            <w:r w:rsidR="00DC72A4" w:rsidRPr="0026493A">
              <w:rPr>
                <w:rFonts w:hint="cs"/>
                <w:b/>
                <w:bCs/>
                <w:rtl/>
              </w:rPr>
              <w:t>ً</w:t>
            </w:r>
            <w:r w:rsidR="00DC72A4" w:rsidRPr="0026493A">
              <w:rPr>
                <w:rtl/>
              </w:rPr>
              <w:t xml:space="preserve"> بهذا التقرير و</w:t>
            </w:r>
            <w:r w:rsidR="007D5C53" w:rsidRPr="0026493A">
              <w:rPr>
                <w:rFonts w:hint="cs"/>
                <w:rtl/>
              </w:rPr>
              <w:t>إلى</w:t>
            </w:r>
            <w:r w:rsidR="007D5C53" w:rsidRPr="0026493A">
              <w:rPr>
                <w:rFonts w:hint="cs"/>
                <w:b/>
                <w:bCs/>
                <w:rtl/>
              </w:rPr>
              <w:t xml:space="preserve"> </w:t>
            </w:r>
            <w:r w:rsidR="00DC72A4" w:rsidRPr="0026493A">
              <w:rPr>
                <w:b/>
                <w:bCs/>
                <w:rtl/>
              </w:rPr>
              <w:t>اتخاذ قرار</w:t>
            </w:r>
            <w:r w:rsidR="00DC72A4" w:rsidRPr="0026493A">
              <w:rPr>
                <w:rtl/>
              </w:rPr>
              <w:t xml:space="preserve"> بشأن موضوع </w:t>
            </w:r>
            <w:r w:rsidR="007D5C53" w:rsidRPr="0026493A">
              <w:rPr>
                <w:rFonts w:hint="cs"/>
                <w:rtl/>
              </w:rPr>
              <w:t>ل</w:t>
            </w:r>
            <w:r w:rsidR="00DC72A4" w:rsidRPr="0026493A">
              <w:rPr>
                <w:rtl/>
              </w:rPr>
              <w:t xml:space="preserve">ليوم العالمي للاتصالات ومجتمع المعلومات لعام </w:t>
            </w:r>
            <w:r w:rsidR="00DC72A4" w:rsidRPr="0026493A">
              <w:t>2024</w:t>
            </w:r>
            <w:r w:rsidR="00DC72A4" w:rsidRPr="0026493A">
              <w:rPr>
                <w:rtl/>
              </w:rPr>
              <w:t xml:space="preserve"> (</w:t>
            </w:r>
            <w:r w:rsidR="00DC72A4" w:rsidRPr="0026493A">
              <w:t>WTISD-24</w:t>
            </w:r>
            <w:r w:rsidR="00DC72A4" w:rsidRPr="0026493A">
              <w:rPr>
                <w:rtl/>
              </w:rPr>
              <w:t>)</w:t>
            </w:r>
            <w:r w:rsidR="004605B9">
              <w:rPr>
                <w:rFonts w:hint="cs"/>
                <w:rtl/>
              </w:rPr>
              <w:t>.</w:t>
            </w:r>
          </w:p>
          <w:p w14:paraId="3860784F" w14:textId="646C5132" w:rsidR="007B0AA0" w:rsidRPr="0026493A" w:rsidRDefault="007B0AA0" w:rsidP="007B0AA0">
            <w:pPr>
              <w:rPr>
                <w:b/>
                <w:bCs/>
                <w:rtl/>
              </w:rPr>
            </w:pPr>
            <w:r w:rsidRPr="0026493A">
              <w:rPr>
                <w:b/>
                <w:bCs/>
                <w:rtl/>
              </w:rPr>
              <w:t>الصلة بالخطة ال</w:t>
            </w:r>
            <w:r w:rsidRPr="0026493A">
              <w:rPr>
                <w:rFonts w:hint="cs"/>
                <w:b/>
                <w:bCs/>
                <w:rtl/>
              </w:rPr>
              <w:t>ا</w:t>
            </w:r>
            <w:r w:rsidRPr="0026493A">
              <w:rPr>
                <w:b/>
                <w:bCs/>
                <w:rtl/>
              </w:rPr>
              <w:t>ستراتيجية</w:t>
            </w:r>
          </w:p>
          <w:p w14:paraId="67F43368" w14:textId="4ECC48A0" w:rsidR="007B0AA0" w:rsidRPr="0026493A" w:rsidRDefault="00B2728B" w:rsidP="007B0AA0">
            <w:pPr>
              <w:rPr>
                <w:rtl/>
                <w:lang w:bidi="ar-EG"/>
              </w:rPr>
            </w:pPr>
            <w:r w:rsidRPr="0026493A">
              <w:rPr>
                <w:rFonts w:hint="cs"/>
                <w:rtl/>
              </w:rPr>
              <w:t>ل</w:t>
            </w:r>
            <w:r w:rsidR="00A95E98">
              <w:rPr>
                <w:rFonts w:hint="cs"/>
                <w:rtl/>
              </w:rPr>
              <w:t>ا توجد</w:t>
            </w:r>
          </w:p>
          <w:p w14:paraId="2C70DF2B" w14:textId="0E0B0B1A" w:rsidR="00B2728B" w:rsidRPr="0026493A" w:rsidRDefault="007B0AA0" w:rsidP="007B0AA0">
            <w:pPr>
              <w:rPr>
                <w:b/>
                <w:bCs/>
                <w:rtl/>
              </w:rPr>
            </w:pPr>
            <w:r w:rsidRPr="0026493A">
              <w:rPr>
                <w:rFonts w:hint="cs"/>
                <w:b/>
                <w:bCs/>
                <w:rtl/>
              </w:rPr>
              <w:t>الآثار المالية</w:t>
            </w:r>
          </w:p>
          <w:p w14:paraId="1E650C47" w14:textId="384EB8B2" w:rsidR="007B0AA0" w:rsidRPr="0026493A" w:rsidRDefault="007B0AA0" w:rsidP="007B0AA0">
            <w:pPr>
              <w:rPr>
                <w:rtl/>
              </w:rPr>
            </w:pPr>
            <w:r w:rsidRPr="0026493A">
              <w:rPr>
                <w:rFonts w:hint="cs"/>
                <w:rtl/>
              </w:rPr>
              <w:t xml:space="preserve">لا </w:t>
            </w:r>
            <w:r w:rsidR="00A95E98">
              <w:rPr>
                <w:rFonts w:hint="cs"/>
                <w:rtl/>
              </w:rPr>
              <w:t>شيء</w:t>
            </w:r>
            <w:r w:rsidR="004605B9">
              <w:rPr>
                <w:rFonts w:hint="cs"/>
                <w:rtl/>
              </w:rPr>
              <w:t>.</w:t>
            </w:r>
          </w:p>
          <w:p w14:paraId="2594BE0F" w14:textId="77777777" w:rsidR="007B0AA0" w:rsidRPr="0026493A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26493A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64C1D1D" w14:textId="77777777" w:rsidR="007B0AA0" w:rsidRPr="0026493A" w:rsidRDefault="007B0AA0" w:rsidP="007B0AA0">
            <w:pPr>
              <w:rPr>
                <w:b/>
                <w:bCs/>
                <w:rtl/>
              </w:rPr>
            </w:pPr>
            <w:r w:rsidRPr="0026493A">
              <w:rPr>
                <w:rFonts w:hint="cs"/>
                <w:b/>
                <w:bCs/>
                <w:rtl/>
              </w:rPr>
              <w:t>المراجع</w:t>
            </w:r>
          </w:p>
          <w:p w14:paraId="4105CF4E" w14:textId="6235ECAF" w:rsidR="007B0AA0" w:rsidRPr="0026493A" w:rsidRDefault="00B2728B" w:rsidP="00867C52">
            <w:pPr>
              <w:spacing w:after="120"/>
              <w:rPr>
                <w:i/>
                <w:iCs/>
                <w:rtl/>
                <w:lang w:bidi="ar-SY"/>
              </w:rPr>
            </w:pPr>
            <w:r w:rsidRPr="0026493A">
              <w:rPr>
                <w:rFonts w:hint="cs"/>
                <w:i/>
                <w:iCs/>
                <w:rtl/>
              </w:rPr>
              <w:t xml:space="preserve">القرار </w:t>
            </w:r>
            <w:hyperlink r:id="rId8" w:history="1">
              <w:r w:rsidRPr="0026493A">
                <w:rPr>
                  <w:rStyle w:val="Hyperlink"/>
                  <w:i/>
                  <w:iCs/>
                  <w:szCs w:val="24"/>
                </w:rPr>
                <w:t>60/252</w:t>
              </w:r>
            </w:hyperlink>
            <w:r w:rsidRPr="004605B9">
              <w:rPr>
                <w:rFonts w:hint="cs"/>
                <w:rtl/>
              </w:rPr>
              <w:t xml:space="preserve"> </w:t>
            </w:r>
            <w:r w:rsidRPr="0026493A">
              <w:rPr>
                <w:rFonts w:hint="cs"/>
                <w:i/>
                <w:iCs/>
                <w:rtl/>
              </w:rPr>
              <w:t xml:space="preserve">للجمعية العامة للأمم المتحدة؛ القرار </w:t>
            </w:r>
            <w:hyperlink r:id="rId9" w:history="1">
              <w:r w:rsidRPr="0026493A">
                <w:rPr>
                  <w:rStyle w:val="Hyperlink"/>
                  <w:i/>
                  <w:iCs/>
                  <w:szCs w:val="24"/>
                </w:rPr>
                <w:t>30</w:t>
              </w:r>
            </w:hyperlink>
            <w:r w:rsidRPr="0026493A">
              <w:rPr>
                <w:rFonts w:hint="cs"/>
                <w:i/>
                <w:iCs/>
                <w:rtl/>
              </w:rPr>
              <w:t xml:space="preserve"> (المراجَع في بوخارست، </w:t>
            </w:r>
            <w:r w:rsidRPr="0026493A">
              <w:rPr>
                <w:i/>
                <w:iCs/>
              </w:rPr>
              <w:t>2022</w:t>
            </w:r>
            <w:r w:rsidRPr="0026493A">
              <w:rPr>
                <w:rFonts w:hint="cs"/>
                <w:i/>
                <w:iCs/>
                <w:rtl/>
                <w:lang w:bidi="ar-SY"/>
              </w:rPr>
              <w:t xml:space="preserve">) والقرار </w:t>
            </w:r>
            <w:hyperlink r:id="rId10" w:history="1">
              <w:r w:rsidRPr="004605B9">
                <w:rPr>
                  <w:rStyle w:val="Hyperlink"/>
                  <w:i/>
                  <w:iCs/>
                  <w:szCs w:val="24"/>
                </w:rPr>
                <w:t>68</w:t>
              </w:r>
            </w:hyperlink>
            <w:r w:rsidRPr="0026493A">
              <w:rPr>
                <w:rFonts w:hint="cs"/>
                <w:i/>
                <w:iCs/>
                <w:rtl/>
              </w:rPr>
              <w:t xml:space="preserve"> (المراجَع في </w:t>
            </w:r>
            <w:r w:rsidRPr="0026493A">
              <w:rPr>
                <w:i/>
                <w:iCs/>
                <w:rtl/>
              </w:rPr>
              <w:t>غوادالاخارا</w:t>
            </w:r>
            <w:r w:rsidRPr="0026493A">
              <w:rPr>
                <w:rFonts w:hint="cs"/>
                <w:i/>
                <w:iCs/>
                <w:rtl/>
              </w:rPr>
              <w:t xml:space="preserve">، </w:t>
            </w:r>
            <w:r w:rsidRPr="0026493A">
              <w:rPr>
                <w:i/>
                <w:iCs/>
              </w:rPr>
              <w:t>2010</w:t>
            </w:r>
            <w:r w:rsidRPr="0026493A">
              <w:rPr>
                <w:rFonts w:hint="cs"/>
                <w:i/>
                <w:iCs/>
                <w:rtl/>
                <w:lang w:bidi="ar-SY"/>
              </w:rPr>
              <w:t>) لمؤتمر المندوبين المفو</w:t>
            </w:r>
            <w:r w:rsidR="007D5C53" w:rsidRPr="0026493A">
              <w:rPr>
                <w:rFonts w:hint="cs"/>
                <w:i/>
                <w:iCs/>
                <w:rtl/>
                <w:lang w:bidi="ar-SY"/>
              </w:rPr>
              <w:t>َّ</w:t>
            </w:r>
            <w:r w:rsidRPr="0026493A">
              <w:rPr>
                <w:rFonts w:hint="cs"/>
                <w:i/>
                <w:iCs/>
                <w:rtl/>
                <w:lang w:bidi="ar-SY"/>
              </w:rPr>
              <w:t>ضين</w:t>
            </w:r>
          </w:p>
        </w:tc>
      </w:tr>
    </w:tbl>
    <w:p w14:paraId="73183A69" w14:textId="77777777" w:rsidR="00F50E3F" w:rsidRPr="0026493A" w:rsidRDefault="00F50E3F" w:rsidP="00B2728B">
      <w:pPr>
        <w:rPr>
          <w:rtl/>
          <w:lang w:bidi="ar-EG"/>
        </w:rPr>
      </w:pPr>
      <w:r w:rsidRPr="0026493A">
        <w:rPr>
          <w:rtl/>
          <w:lang w:bidi="ar-EG"/>
        </w:rPr>
        <w:br w:type="page"/>
      </w:r>
    </w:p>
    <w:p w14:paraId="0385B03B" w14:textId="320F4F90" w:rsidR="00F50E3F" w:rsidRPr="0026493A" w:rsidRDefault="00692C25" w:rsidP="00B2728B">
      <w:pPr>
        <w:pStyle w:val="Heading1"/>
        <w:rPr>
          <w:rtl/>
          <w:lang w:bidi="ar-SY"/>
        </w:rPr>
      </w:pPr>
      <w:r w:rsidRPr="0026493A">
        <w:rPr>
          <w:lang w:bidi="ar-SY"/>
        </w:rPr>
        <w:lastRenderedPageBreak/>
        <w:t>1</w:t>
      </w:r>
      <w:r w:rsidR="00B2728B" w:rsidRPr="0026493A">
        <w:rPr>
          <w:lang w:bidi="ar-SY"/>
        </w:rPr>
        <w:tab/>
      </w:r>
      <w:r w:rsidR="00B2728B" w:rsidRPr="0026493A">
        <w:rPr>
          <w:rFonts w:hint="cs"/>
          <w:rtl/>
        </w:rPr>
        <w:t>اليوم العالمي للاتصالات ومجتمع المعلومات</w:t>
      </w:r>
      <w:r w:rsidR="00B2728B" w:rsidRPr="0026493A">
        <w:t xml:space="preserve"> </w:t>
      </w:r>
      <w:r w:rsidR="00B2728B" w:rsidRPr="0026493A">
        <w:rPr>
          <w:rFonts w:hint="cs"/>
          <w:rtl/>
          <w:lang w:bidi="ar-SY"/>
        </w:rPr>
        <w:t xml:space="preserve">لعام </w:t>
      </w:r>
      <w:r w:rsidR="00B2728B" w:rsidRPr="0026493A">
        <w:rPr>
          <w:lang w:bidi="ar-SY"/>
        </w:rPr>
        <w:t>2023</w:t>
      </w:r>
    </w:p>
    <w:p w14:paraId="7F976D8D" w14:textId="2736272E" w:rsidR="00B2728B" w:rsidRPr="004605B9" w:rsidRDefault="00B2728B" w:rsidP="00B2728B">
      <w:pPr>
        <w:rPr>
          <w:rtl/>
          <w:lang w:bidi="ar-SY"/>
        </w:rPr>
      </w:pPr>
      <w:r w:rsidRPr="004605B9">
        <w:rPr>
          <w:lang w:bidi="ar-SY"/>
        </w:rPr>
        <w:t>1.1</w:t>
      </w:r>
      <w:r w:rsidRPr="004605B9">
        <w:rPr>
          <w:rFonts w:hint="cs"/>
          <w:rtl/>
        </w:rPr>
        <w:tab/>
        <w:t xml:space="preserve">يجري الاحتفال باليوم العالمي للاتصالات سنوياً في </w:t>
      </w:r>
      <w:r w:rsidRPr="004605B9">
        <w:rPr>
          <w:lang w:bidi="ar-SY"/>
        </w:rPr>
        <w:t>17</w:t>
      </w:r>
      <w:r w:rsidRPr="004605B9">
        <w:rPr>
          <w:rFonts w:hint="cs"/>
          <w:rtl/>
        </w:rPr>
        <w:t xml:space="preserve"> مايو منذ عام </w:t>
      </w:r>
      <w:r w:rsidRPr="004605B9">
        <w:rPr>
          <w:lang w:bidi="ar-SY"/>
        </w:rPr>
        <w:t>1969</w:t>
      </w:r>
      <w:r w:rsidRPr="004605B9">
        <w:rPr>
          <w:rFonts w:hint="cs"/>
          <w:rtl/>
        </w:rPr>
        <w:t>، لإحياء ذكرى تأسيس الاتحاد الدولي للاتصالات وتوقيع الاتفاقية الدولية الأولى للإبراق</w:t>
      </w:r>
      <w:r w:rsidRPr="004605B9">
        <w:rPr>
          <w:rFonts w:hint="cs"/>
          <w:rtl/>
          <w:lang w:bidi="ar-EG"/>
        </w:rPr>
        <w:t xml:space="preserve"> </w:t>
      </w:r>
      <w:r w:rsidRPr="004605B9">
        <w:rPr>
          <w:rFonts w:hint="cs"/>
          <w:rtl/>
        </w:rPr>
        <w:t xml:space="preserve">في عام </w:t>
      </w:r>
      <w:r w:rsidRPr="004605B9">
        <w:rPr>
          <w:lang w:bidi="ar-SY"/>
        </w:rPr>
        <w:t>1865</w:t>
      </w:r>
      <w:r w:rsidRPr="004605B9">
        <w:rPr>
          <w:rFonts w:hint="cs"/>
          <w:rtl/>
        </w:rPr>
        <w:t>. وقد تقر</w:t>
      </w:r>
      <w:r w:rsidR="007D5C53" w:rsidRPr="004605B9">
        <w:rPr>
          <w:rFonts w:hint="cs"/>
          <w:rtl/>
        </w:rPr>
        <w:t>َّ</w:t>
      </w:r>
      <w:r w:rsidRPr="004605B9">
        <w:rPr>
          <w:rFonts w:hint="cs"/>
          <w:rtl/>
        </w:rPr>
        <w:t>ر الاحتفال به رسمياً في مؤتمر المندوبين المفو</w:t>
      </w:r>
      <w:r w:rsidR="007D5C53" w:rsidRPr="004605B9">
        <w:rPr>
          <w:rFonts w:hint="cs"/>
          <w:rtl/>
        </w:rPr>
        <w:t>َّ</w:t>
      </w:r>
      <w:r w:rsidRPr="004605B9">
        <w:rPr>
          <w:rFonts w:hint="cs"/>
          <w:rtl/>
        </w:rPr>
        <w:t>ضين الذي عُقد في مالقة-</w:t>
      </w:r>
      <w:proofErr w:type="spellStart"/>
      <w:r w:rsidRPr="004605B9">
        <w:rPr>
          <w:rFonts w:hint="cs"/>
          <w:rtl/>
        </w:rPr>
        <w:t>طورمولينوس</w:t>
      </w:r>
      <w:proofErr w:type="spellEnd"/>
      <w:r w:rsidRPr="004605B9">
        <w:rPr>
          <w:rFonts w:hint="cs"/>
          <w:rtl/>
        </w:rPr>
        <w:t xml:space="preserve"> </w:t>
      </w:r>
      <w:r w:rsidR="007D5C53" w:rsidRPr="004605B9">
        <w:rPr>
          <w:rFonts w:hint="cs"/>
          <w:rtl/>
        </w:rPr>
        <w:t xml:space="preserve">في </w:t>
      </w:r>
      <w:r w:rsidRPr="004605B9">
        <w:rPr>
          <w:rFonts w:hint="cs"/>
          <w:rtl/>
        </w:rPr>
        <w:t xml:space="preserve">عام </w:t>
      </w:r>
      <w:r w:rsidRPr="004605B9">
        <w:rPr>
          <w:lang w:bidi="ar-SY"/>
        </w:rPr>
        <w:t>1973</w:t>
      </w:r>
      <w:r w:rsidRPr="004605B9">
        <w:rPr>
          <w:rFonts w:hint="cs"/>
          <w:rtl/>
        </w:rPr>
        <w:t>. وإقراراً بدور الاتحاد بصفته وكالة الأمم المتحدة الرائدة في مسائل تكنولوجيا المعلومات والاتصالات، دع</w:t>
      </w:r>
      <w:r w:rsidR="007D5C53" w:rsidRPr="004605B9">
        <w:rPr>
          <w:rFonts w:hint="cs"/>
          <w:rtl/>
        </w:rPr>
        <w:t>َ</w:t>
      </w:r>
      <w:r w:rsidRPr="004605B9">
        <w:rPr>
          <w:rFonts w:hint="cs"/>
          <w:rtl/>
        </w:rPr>
        <w:t>ت القمة العالمية لمجتمع المعلومات التي عُقدت في تونس</w:t>
      </w:r>
      <w:r w:rsidR="007D5C53" w:rsidRPr="004605B9">
        <w:rPr>
          <w:rFonts w:hint="cs"/>
          <w:rtl/>
        </w:rPr>
        <w:t>،</w:t>
      </w:r>
      <w:r w:rsidRPr="004605B9">
        <w:rPr>
          <w:rFonts w:hint="cs"/>
          <w:rtl/>
        </w:rPr>
        <w:t xml:space="preserve"> في نوفمبر </w:t>
      </w:r>
      <w:r w:rsidRPr="004605B9">
        <w:rPr>
          <w:lang w:bidi="ar-SY"/>
        </w:rPr>
        <w:t>2005</w:t>
      </w:r>
      <w:r w:rsidRPr="004605B9">
        <w:rPr>
          <w:rFonts w:hint="cs"/>
          <w:rtl/>
        </w:rPr>
        <w:t>، الجمعية</w:t>
      </w:r>
      <w:r w:rsidR="007D5C53" w:rsidRPr="004605B9">
        <w:rPr>
          <w:rFonts w:hint="cs"/>
          <w:rtl/>
        </w:rPr>
        <w:t>َ</w:t>
      </w:r>
      <w:r w:rsidRPr="004605B9">
        <w:rPr>
          <w:rFonts w:hint="cs"/>
          <w:rtl/>
        </w:rPr>
        <w:t xml:space="preserve"> العامة للأمم المتحدة إلى إعلان يوم </w:t>
      </w:r>
      <w:r w:rsidRPr="004605B9">
        <w:rPr>
          <w:lang w:bidi="ar-SY"/>
        </w:rPr>
        <w:t>17</w:t>
      </w:r>
      <w:r w:rsidRPr="004605B9">
        <w:rPr>
          <w:rFonts w:hint="cs"/>
          <w:rtl/>
        </w:rPr>
        <w:t> مايو يوماً عالمياً لمجتمع المعلومات (انظر الفقرة </w:t>
      </w:r>
      <w:r w:rsidRPr="004605B9">
        <w:rPr>
          <w:lang w:bidi="ar-SY"/>
        </w:rPr>
        <w:t>121</w:t>
      </w:r>
      <w:r w:rsidRPr="004605B9">
        <w:rPr>
          <w:rFonts w:hint="cs"/>
          <w:rtl/>
        </w:rPr>
        <w:t xml:space="preserve"> من </w:t>
      </w:r>
      <w:hyperlink r:id="rId11" w:history="1">
        <w:r w:rsidRPr="004605B9">
          <w:rPr>
            <w:rStyle w:val="Hyperlink"/>
            <w:rFonts w:hint="cs"/>
            <w:rtl/>
          </w:rPr>
          <w:t>برنامج عمل تونس</w:t>
        </w:r>
      </w:hyperlink>
      <w:r w:rsidRPr="004605B9">
        <w:rPr>
          <w:rFonts w:hint="cs"/>
          <w:rtl/>
        </w:rPr>
        <w:t>).</w:t>
      </w:r>
    </w:p>
    <w:p w14:paraId="535C5E34" w14:textId="763A6812" w:rsidR="00B2728B" w:rsidRPr="004605B9" w:rsidRDefault="00B2728B" w:rsidP="004605B9">
      <w:pPr>
        <w:rPr>
          <w:rtl/>
        </w:rPr>
      </w:pPr>
      <w:r w:rsidRPr="004605B9">
        <w:rPr>
          <w:lang w:bidi="ar-SY"/>
        </w:rPr>
        <w:t>2.1</w:t>
      </w:r>
      <w:r w:rsidRPr="004605B9">
        <w:rPr>
          <w:rFonts w:hint="cs"/>
          <w:rtl/>
        </w:rPr>
        <w:tab/>
        <w:t>وفي </w:t>
      </w:r>
      <w:r w:rsidRPr="004605B9">
        <w:rPr>
          <w:lang w:bidi="ar-SY"/>
        </w:rPr>
        <w:t>27</w:t>
      </w:r>
      <w:r w:rsidRPr="004605B9">
        <w:rPr>
          <w:rFonts w:hint="cs"/>
          <w:rtl/>
        </w:rPr>
        <w:t xml:space="preserve"> مارس </w:t>
      </w:r>
      <w:r w:rsidRPr="004605B9">
        <w:rPr>
          <w:lang w:bidi="ar-SY"/>
        </w:rPr>
        <w:t>2006</w:t>
      </w:r>
      <w:r w:rsidRPr="004605B9">
        <w:rPr>
          <w:rFonts w:hint="cs"/>
          <w:rtl/>
        </w:rPr>
        <w:t xml:space="preserve">، اعتمدت الجمعية العامة </w:t>
      </w:r>
      <w:hyperlink r:id="rId12" w:history="1">
        <w:r w:rsidRPr="004605B9">
          <w:rPr>
            <w:rStyle w:val="Hyperlink"/>
            <w:rFonts w:hint="cs"/>
            <w:spacing w:val="6"/>
            <w:rtl/>
          </w:rPr>
          <w:t>القرار </w:t>
        </w:r>
        <w:r w:rsidRPr="004605B9">
          <w:rPr>
            <w:rStyle w:val="Hyperlink"/>
            <w:bCs/>
            <w:spacing w:val="6"/>
          </w:rPr>
          <w:t>60/252</w:t>
        </w:r>
      </w:hyperlink>
      <w:r w:rsidRPr="004605B9">
        <w:rPr>
          <w:bCs/>
          <w:rtl/>
        </w:rPr>
        <w:t xml:space="preserve"> </w:t>
      </w:r>
      <w:r w:rsidRPr="004605B9">
        <w:rPr>
          <w:rFonts w:hint="cs"/>
          <w:rtl/>
        </w:rPr>
        <w:t xml:space="preserve">الذي أعلنت فيه يوم </w:t>
      </w:r>
      <w:r w:rsidRPr="004605B9">
        <w:rPr>
          <w:lang w:bidi="ar-SY"/>
        </w:rPr>
        <w:t>17</w:t>
      </w:r>
      <w:r w:rsidRPr="004605B9">
        <w:rPr>
          <w:rFonts w:hint="cs"/>
          <w:rtl/>
        </w:rPr>
        <w:t xml:space="preserve"> مايو يوماً عالمياً لمجتمع المعلومات لتركيز الاهتمام العالمي على </w:t>
      </w:r>
      <w:r w:rsidRPr="004605B9">
        <w:rPr>
          <w:rFonts w:hint="cs"/>
          <w:rtl/>
          <w:lang w:bidi="ar-EG"/>
        </w:rPr>
        <w:t xml:space="preserve">ما </w:t>
      </w:r>
      <w:r w:rsidR="00DC72A4" w:rsidRPr="004605B9">
        <w:rPr>
          <w:rFonts w:hint="cs"/>
          <w:rtl/>
          <w:lang w:bidi="ar-EG"/>
        </w:rPr>
        <w:t xml:space="preserve">يمكن أن </w:t>
      </w:r>
      <w:r w:rsidRPr="004605B9">
        <w:rPr>
          <w:rFonts w:hint="cs"/>
          <w:rtl/>
          <w:lang w:bidi="ar-EG"/>
        </w:rPr>
        <w:t xml:space="preserve">تجلبه الثورة </w:t>
      </w:r>
      <w:r w:rsidRPr="004605B9">
        <w:rPr>
          <w:rFonts w:hint="cs"/>
          <w:rtl/>
        </w:rPr>
        <w:t xml:space="preserve">الرقمية في مجال تكنولوجيات المعلومات والاتصالات من فوائد </w:t>
      </w:r>
      <w:r w:rsidR="007D5C53" w:rsidRPr="004605B9">
        <w:rPr>
          <w:rFonts w:hint="cs"/>
          <w:rtl/>
        </w:rPr>
        <w:t>جمّة</w:t>
      </w:r>
      <w:r w:rsidRPr="004605B9">
        <w:rPr>
          <w:rFonts w:hint="cs"/>
          <w:rtl/>
        </w:rPr>
        <w:t xml:space="preserve"> </w:t>
      </w:r>
      <w:r w:rsidR="00183F73" w:rsidRPr="004605B9">
        <w:rPr>
          <w:rFonts w:hint="cs"/>
          <w:rtl/>
        </w:rPr>
        <w:t>ل</w:t>
      </w:r>
      <w:r w:rsidRPr="004605B9">
        <w:rPr>
          <w:rFonts w:hint="cs"/>
          <w:rtl/>
        </w:rPr>
        <w:t xml:space="preserve">لعالم. </w:t>
      </w:r>
      <w:r w:rsidR="00183F73" w:rsidRPr="004605B9">
        <w:rPr>
          <w:rFonts w:hint="cs"/>
          <w:rtl/>
          <w:lang w:bidi="ar-JO"/>
        </w:rPr>
        <w:t>وفي السنة نفسها، رحّ</w:t>
      </w:r>
      <w:r w:rsidR="004605B9">
        <w:rPr>
          <w:rFonts w:hint="cs"/>
          <w:rtl/>
          <w:lang w:bidi="ar-JO"/>
        </w:rPr>
        <w:t>َ</w:t>
      </w:r>
      <w:r w:rsidR="00183F73" w:rsidRPr="004605B9">
        <w:rPr>
          <w:rFonts w:hint="cs"/>
          <w:rtl/>
          <w:lang w:bidi="ar-JO"/>
        </w:rPr>
        <w:t xml:space="preserve">ب </w:t>
      </w:r>
      <w:r w:rsidRPr="004605B9">
        <w:rPr>
          <w:rFonts w:hint="cs"/>
          <w:rtl/>
        </w:rPr>
        <w:t>مؤتمر المندوبين المفو</w:t>
      </w:r>
      <w:r w:rsidR="007D5C53" w:rsidRPr="004605B9">
        <w:rPr>
          <w:rFonts w:hint="cs"/>
          <w:rtl/>
        </w:rPr>
        <w:t>َّ</w:t>
      </w:r>
      <w:r w:rsidRPr="004605B9">
        <w:rPr>
          <w:rFonts w:hint="cs"/>
          <w:rtl/>
        </w:rPr>
        <w:t>ضين</w:t>
      </w:r>
      <w:r w:rsidR="00183F73" w:rsidRPr="004605B9">
        <w:rPr>
          <w:rFonts w:hint="cs"/>
          <w:rtl/>
        </w:rPr>
        <w:t xml:space="preserve"> (</w:t>
      </w:r>
      <w:r w:rsidR="00183F73" w:rsidRPr="004605B9">
        <w:rPr>
          <w:rFonts w:hint="cs"/>
          <w:rtl/>
          <w:lang w:bidi="ar-JO"/>
        </w:rPr>
        <w:t xml:space="preserve">أنطاليا، </w:t>
      </w:r>
      <w:r w:rsidR="00183F73" w:rsidRPr="004605B9">
        <w:rPr>
          <w:lang w:val="en-GB" w:bidi="ar-JO"/>
        </w:rPr>
        <w:t>2006</w:t>
      </w:r>
      <w:r w:rsidR="00183F73" w:rsidRPr="004605B9">
        <w:rPr>
          <w:rFonts w:hint="cs"/>
          <w:rtl/>
          <w:lang w:val="en-GB" w:bidi="ar-JO"/>
        </w:rPr>
        <w:t>)</w:t>
      </w:r>
      <w:r w:rsidRPr="004605B9">
        <w:rPr>
          <w:rFonts w:hint="cs"/>
          <w:rtl/>
        </w:rPr>
        <w:t xml:space="preserve"> بقرار الجمعية العامة وعدّ</w:t>
      </w:r>
      <w:r w:rsidR="001B5D78" w:rsidRPr="004605B9">
        <w:rPr>
          <w:rFonts w:hint="cs"/>
          <w:rtl/>
        </w:rPr>
        <w:t>َ</w:t>
      </w:r>
      <w:r w:rsidRPr="004605B9">
        <w:rPr>
          <w:rFonts w:hint="cs"/>
          <w:rtl/>
        </w:rPr>
        <w:t xml:space="preserve">ل </w:t>
      </w:r>
      <w:hyperlink r:id="rId13" w:history="1">
        <w:r w:rsidRPr="004605B9">
          <w:rPr>
            <w:rStyle w:val="Hyperlink"/>
            <w:rFonts w:hint="cs"/>
            <w:rtl/>
          </w:rPr>
          <w:t>القرار </w:t>
        </w:r>
        <w:r w:rsidRPr="004605B9">
          <w:rPr>
            <w:rStyle w:val="Hyperlink"/>
            <w:lang w:bidi="ar-SY"/>
          </w:rPr>
          <w:t>68</w:t>
        </w:r>
      </w:hyperlink>
      <w:r w:rsidRPr="004605B9">
        <w:rPr>
          <w:rFonts w:hint="cs"/>
          <w:rtl/>
        </w:rPr>
        <w:t xml:space="preserve"> </w:t>
      </w:r>
      <w:r w:rsidR="001B5D78" w:rsidRPr="004605B9">
        <w:rPr>
          <w:rFonts w:hint="cs"/>
          <w:rtl/>
        </w:rPr>
        <w:t>ب</w:t>
      </w:r>
      <w:r w:rsidRPr="004605B9">
        <w:rPr>
          <w:rFonts w:hint="cs"/>
          <w:rtl/>
        </w:rPr>
        <w:t xml:space="preserve">دعوة مجلس </w:t>
      </w:r>
      <w:r w:rsidR="00183F73" w:rsidRPr="004605B9">
        <w:rPr>
          <w:rFonts w:hint="cs"/>
          <w:rtl/>
        </w:rPr>
        <w:t xml:space="preserve">الاتحاد </w:t>
      </w:r>
      <w:r w:rsidRPr="004605B9">
        <w:rPr>
          <w:rFonts w:hint="cs"/>
          <w:rtl/>
        </w:rPr>
        <w:t>إلى اعتماد موضوع محد</w:t>
      </w:r>
      <w:r w:rsidR="001B5D78" w:rsidRPr="004605B9">
        <w:rPr>
          <w:rFonts w:hint="cs"/>
          <w:rtl/>
        </w:rPr>
        <w:t>َّ</w:t>
      </w:r>
      <w:r w:rsidRPr="004605B9">
        <w:rPr>
          <w:rFonts w:hint="cs"/>
          <w:rtl/>
        </w:rPr>
        <w:t>د لكل يوم عالمي للاتصالات ومجتمع المعلومات</w:t>
      </w:r>
      <w:r w:rsidR="004605B9" w:rsidRPr="004605B9">
        <w:rPr>
          <w:rFonts w:hint="eastAsia"/>
          <w:rtl/>
        </w:rPr>
        <w:t> </w:t>
      </w:r>
      <w:r w:rsidR="00183F73" w:rsidRPr="004605B9">
        <w:t>(WTISD)</w:t>
      </w:r>
      <w:r w:rsidRPr="004605B9">
        <w:rPr>
          <w:rFonts w:hint="cs"/>
          <w:rtl/>
        </w:rPr>
        <w:t>.</w:t>
      </w:r>
    </w:p>
    <w:p w14:paraId="3722E173" w14:textId="0635C754" w:rsidR="000C5012" w:rsidRPr="0026493A" w:rsidRDefault="00B2728B" w:rsidP="00E61BE8">
      <w:pPr>
        <w:rPr>
          <w:rtl/>
          <w:lang w:bidi="ar-JO"/>
        </w:rPr>
      </w:pPr>
      <w:r w:rsidRPr="0026493A">
        <w:t>3.1</w:t>
      </w:r>
      <w:r w:rsidRPr="0026493A">
        <w:rPr>
          <w:rtl/>
          <w:lang w:bidi="ar-SY"/>
        </w:rPr>
        <w:tab/>
      </w:r>
      <w:r w:rsidR="000C5012" w:rsidRPr="0026493A">
        <w:rPr>
          <w:rFonts w:hint="cs"/>
          <w:rtl/>
          <w:lang w:bidi="ar-SY"/>
        </w:rPr>
        <w:t xml:space="preserve">وكان موضوع اليوم العالمي للاتصالات ومجتمع المعلومات لعام </w:t>
      </w:r>
      <w:r w:rsidR="000C5012" w:rsidRPr="0026493A">
        <w:rPr>
          <w:lang w:val="en-GB" w:bidi="ar-SY"/>
        </w:rPr>
        <w:t>2023</w:t>
      </w:r>
      <w:r w:rsidR="000C5012" w:rsidRPr="0026493A">
        <w:rPr>
          <w:rFonts w:hint="cs"/>
          <w:rtl/>
          <w:lang w:val="en-GB" w:bidi="ar-JO"/>
        </w:rPr>
        <w:t xml:space="preserve"> </w:t>
      </w:r>
      <w:r w:rsidR="001B5D78" w:rsidRPr="0026493A">
        <w:rPr>
          <w:rtl/>
        </w:rPr>
        <w:t>(</w:t>
      </w:r>
      <w:r w:rsidR="001B5D78" w:rsidRPr="0026493A">
        <w:t>WTISD-23</w:t>
      </w:r>
      <w:r w:rsidR="001B5D78" w:rsidRPr="0026493A">
        <w:rPr>
          <w:rtl/>
        </w:rPr>
        <w:t>)</w:t>
      </w:r>
      <w:r w:rsidR="001B5D78" w:rsidRPr="0026493A">
        <w:rPr>
          <w:rFonts w:hint="cs"/>
          <w:rtl/>
        </w:rPr>
        <w:t xml:space="preserve"> </w:t>
      </w:r>
      <w:r w:rsidRPr="0026493A">
        <w:rPr>
          <w:rtl/>
        </w:rPr>
        <w:t>"</w:t>
      </w:r>
      <w:r w:rsidRPr="0026493A">
        <w:rPr>
          <w:rtl/>
          <w:lang w:bidi="ar-SY"/>
        </w:rPr>
        <w:t>تمكين أقل البلدان نمواً من خلال تكنولوجيا المعلومات والاتصالات"</w:t>
      </w:r>
      <w:r w:rsidRPr="0026493A">
        <w:rPr>
          <w:rFonts w:hint="cs"/>
          <w:rtl/>
          <w:lang w:bidi="ar-SY"/>
        </w:rPr>
        <w:t xml:space="preserve">، </w:t>
      </w:r>
      <w:r w:rsidR="000C5012" w:rsidRPr="0026493A">
        <w:rPr>
          <w:rtl/>
          <w:lang w:bidi="ar-SY"/>
        </w:rPr>
        <w:t>بهدف زيادة الوعي بأهمية تكنولوجيا المعلومات والاتصالات لدعم هذه البلدان في</w:t>
      </w:r>
      <w:r w:rsidR="004605B9">
        <w:rPr>
          <w:rFonts w:hint="cs"/>
          <w:rtl/>
          <w:lang w:bidi="ar-SY"/>
        </w:rPr>
        <w:t> </w:t>
      </w:r>
      <w:r w:rsidR="000C5012" w:rsidRPr="0026493A">
        <w:rPr>
          <w:rFonts w:hint="cs"/>
          <w:rtl/>
          <w:lang w:bidi="ar-SY"/>
        </w:rPr>
        <w:t>التصدي ل</w:t>
      </w:r>
      <w:r w:rsidR="000C5012" w:rsidRPr="0026493A">
        <w:rPr>
          <w:rtl/>
          <w:lang w:bidi="ar-SY"/>
        </w:rPr>
        <w:t xml:space="preserve">تحدياتها الإنمائية؛ </w:t>
      </w:r>
      <w:r w:rsidR="000C5012" w:rsidRPr="0026493A">
        <w:rPr>
          <w:rFonts w:hint="cs"/>
          <w:rtl/>
          <w:lang w:bidi="ar-SY"/>
        </w:rPr>
        <w:t>و</w:t>
      </w:r>
      <w:r w:rsidR="000C5012" w:rsidRPr="0026493A">
        <w:rPr>
          <w:rtl/>
          <w:lang w:bidi="ar-SY"/>
        </w:rPr>
        <w:t xml:space="preserve">عرض الجهود الرئيسية </w:t>
      </w:r>
      <w:r w:rsidR="001B5D78" w:rsidRPr="0026493A">
        <w:rPr>
          <w:rFonts w:hint="cs"/>
          <w:rtl/>
          <w:lang w:bidi="ar-SY"/>
        </w:rPr>
        <w:t>الجارية</w:t>
      </w:r>
      <w:r w:rsidR="000C5012" w:rsidRPr="0026493A">
        <w:rPr>
          <w:rtl/>
          <w:lang w:bidi="ar-SY"/>
        </w:rPr>
        <w:t xml:space="preserve"> في قطاع تنمية الاتصالات بالاتحاد لدعم أقل البلدان نموا</w:t>
      </w:r>
      <w:r w:rsidR="000C5012" w:rsidRPr="0026493A">
        <w:rPr>
          <w:rFonts w:hint="cs"/>
          <w:rtl/>
          <w:lang w:bidi="ar-SY"/>
        </w:rPr>
        <w:t>ً</w:t>
      </w:r>
      <w:r w:rsidR="000C5012" w:rsidRPr="0026493A">
        <w:rPr>
          <w:rtl/>
          <w:lang w:bidi="ar-SY"/>
        </w:rPr>
        <w:t xml:space="preserve"> </w:t>
      </w:r>
      <w:r w:rsidR="004605B9">
        <w:rPr>
          <w:lang w:bidi="ar-SY"/>
        </w:rPr>
        <w:t>(LDC)</w:t>
      </w:r>
      <w:r w:rsidR="004605B9">
        <w:rPr>
          <w:rFonts w:hint="cs"/>
          <w:rtl/>
          <w:lang w:bidi="ar-EG"/>
        </w:rPr>
        <w:t xml:space="preserve"> </w:t>
      </w:r>
      <w:r w:rsidR="000C5012" w:rsidRPr="0026493A">
        <w:rPr>
          <w:rtl/>
          <w:lang w:bidi="ar-SY"/>
        </w:rPr>
        <w:t xml:space="preserve">من خلال التكنولوجيات الرقمية؛ </w:t>
      </w:r>
      <w:r w:rsidR="00AF5B13" w:rsidRPr="0026493A">
        <w:rPr>
          <w:rFonts w:hint="cs"/>
          <w:rtl/>
          <w:lang w:bidi="ar-SY"/>
        </w:rPr>
        <w:t>وجَعْل</w:t>
      </w:r>
      <w:r w:rsidR="000C5012" w:rsidRPr="0026493A">
        <w:rPr>
          <w:rtl/>
          <w:lang w:bidi="ar-SY"/>
        </w:rPr>
        <w:t xml:space="preserve"> </w:t>
      </w:r>
      <w:r w:rsidR="00167D65" w:rsidRPr="0026493A">
        <w:rPr>
          <w:rtl/>
          <w:lang w:bidi="ar-SY"/>
        </w:rPr>
        <w:t>التحالف الرقمي للشراكة من أجل التوصي</w:t>
      </w:r>
      <w:r w:rsidR="00167D65" w:rsidRPr="0026493A">
        <w:rPr>
          <w:rFonts w:hint="cs"/>
          <w:rtl/>
          <w:lang w:bidi="ar-SY"/>
        </w:rPr>
        <w:t xml:space="preserve">ل </w:t>
      </w:r>
      <w:r w:rsidR="00167D65" w:rsidRPr="0026493A">
        <w:rPr>
          <w:lang w:val="en-GB" w:bidi="ar-SY"/>
        </w:rPr>
        <w:t>(Partner2Connect)</w:t>
      </w:r>
      <w:r w:rsidR="000C5012" w:rsidRPr="0026493A">
        <w:rPr>
          <w:rtl/>
          <w:lang w:bidi="ar-SY"/>
        </w:rPr>
        <w:t xml:space="preserve"> وتعهداته </w:t>
      </w:r>
      <w:r w:rsidR="00AF5B13" w:rsidRPr="0026493A">
        <w:rPr>
          <w:rFonts w:hint="cs"/>
          <w:rtl/>
          <w:lang w:bidi="ar-SY"/>
        </w:rPr>
        <w:t>والمتعهدين له في مكانةِ ال</w:t>
      </w:r>
      <w:r w:rsidR="000C5012" w:rsidRPr="0026493A">
        <w:rPr>
          <w:rtl/>
          <w:lang w:bidi="ar-SY"/>
        </w:rPr>
        <w:t xml:space="preserve">منصة </w:t>
      </w:r>
      <w:r w:rsidR="00AF5B13" w:rsidRPr="0026493A">
        <w:rPr>
          <w:rFonts w:hint="cs"/>
          <w:rtl/>
          <w:lang w:bidi="ar-SY"/>
        </w:rPr>
        <w:t>ال</w:t>
      </w:r>
      <w:r w:rsidR="000C5012" w:rsidRPr="0026493A">
        <w:rPr>
          <w:rtl/>
          <w:lang w:bidi="ar-SY"/>
        </w:rPr>
        <w:t xml:space="preserve">مناسبة </w:t>
      </w:r>
      <w:r w:rsidR="00AF5B13" w:rsidRPr="0026493A">
        <w:rPr>
          <w:rFonts w:hint="cs"/>
          <w:rtl/>
          <w:lang w:bidi="ar-SY"/>
        </w:rPr>
        <w:t xml:space="preserve">التي </w:t>
      </w:r>
      <w:r w:rsidR="000C5012" w:rsidRPr="0026493A">
        <w:rPr>
          <w:rtl/>
          <w:lang w:bidi="ar-SY"/>
        </w:rPr>
        <w:t>يمكن من خلالها ج</w:t>
      </w:r>
      <w:r w:rsidR="00AF5B13" w:rsidRPr="0026493A">
        <w:rPr>
          <w:rFonts w:hint="cs"/>
          <w:rtl/>
          <w:lang w:bidi="ar-SY"/>
        </w:rPr>
        <w:t>َ</w:t>
      </w:r>
      <w:r w:rsidR="000C5012" w:rsidRPr="0026493A">
        <w:rPr>
          <w:rtl/>
          <w:lang w:bidi="ar-SY"/>
        </w:rPr>
        <w:t>م</w:t>
      </w:r>
      <w:r w:rsidR="00AF5B13" w:rsidRPr="0026493A">
        <w:rPr>
          <w:rFonts w:hint="cs"/>
          <w:rtl/>
          <w:lang w:bidi="ar-SY"/>
        </w:rPr>
        <w:t>ْ</w:t>
      </w:r>
      <w:r w:rsidR="000C5012" w:rsidRPr="0026493A">
        <w:rPr>
          <w:rtl/>
          <w:lang w:bidi="ar-SY"/>
        </w:rPr>
        <w:t>ع وتتب</w:t>
      </w:r>
      <w:r w:rsidR="00AF5B13" w:rsidRPr="0026493A">
        <w:rPr>
          <w:rFonts w:hint="cs"/>
          <w:rtl/>
          <w:lang w:bidi="ar-SY"/>
        </w:rPr>
        <w:t>ُّ</w:t>
      </w:r>
      <w:r w:rsidR="000C5012" w:rsidRPr="0026493A">
        <w:rPr>
          <w:rtl/>
          <w:lang w:bidi="ar-SY"/>
        </w:rPr>
        <w:t>ع الالتزامات المتعلقة بالتوصيلية الشاملة والتحو</w:t>
      </w:r>
      <w:r w:rsidR="001B5D78" w:rsidRPr="0026493A">
        <w:rPr>
          <w:rFonts w:hint="cs"/>
          <w:rtl/>
          <w:lang w:bidi="ar-SY"/>
        </w:rPr>
        <w:t>ُّ</w:t>
      </w:r>
      <w:r w:rsidR="000C5012" w:rsidRPr="0026493A">
        <w:rPr>
          <w:rtl/>
          <w:lang w:bidi="ar-SY"/>
        </w:rPr>
        <w:t>ل الرقمي المستدام في أقل البلدان نموا</w:t>
      </w:r>
      <w:r w:rsidR="00AF5B13" w:rsidRPr="0026493A">
        <w:rPr>
          <w:rFonts w:hint="cs"/>
          <w:rtl/>
          <w:lang w:bidi="ar-SY"/>
        </w:rPr>
        <w:t>ً</w:t>
      </w:r>
      <w:r w:rsidR="000C5012" w:rsidRPr="0026493A">
        <w:rPr>
          <w:rtl/>
          <w:lang w:bidi="ar-SY"/>
        </w:rPr>
        <w:t>.</w:t>
      </w:r>
    </w:p>
    <w:p w14:paraId="387E1E17" w14:textId="582CA03B" w:rsidR="001224CA" w:rsidRPr="0026493A" w:rsidRDefault="00842AA6" w:rsidP="00842AA6">
      <w:pPr>
        <w:rPr>
          <w:rtl/>
          <w:lang w:bidi="ar-JO"/>
        </w:rPr>
      </w:pPr>
      <w:r w:rsidRPr="0026493A">
        <w:t>4.1</w:t>
      </w:r>
      <w:r w:rsidRPr="0026493A">
        <w:rPr>
          <w:rFonts w:hint="cs"/>
          <w:rtl/>
          <w:lang w:bidi="ar-EG"/>
        </w:rPr>
        <w:t xml:space="preserve"> </w:t>
      </w:r>
      <w:r w:rsidR="00692C25" w:rsidRPr="0026493A">
        <w:rPr>
          <w:rtl/>
          <w:lang w:bidi="ar-EG"/>
        </w:rPr>
        <w:tab/>
      </w:r>
      <w:r w:rsidRPr="0026493A">
        <w:rPr>
          <w:rFonts w:hint="cs"/>
          <w:rtl/>
          <w:lang w:bidi="ar-EG"/>
        </w:rPr>
        <w:t xml:space="preserve">وخلال حدث </w:t>
      </w:r>
      <w:r w:rsidRPr="0026493A">
        <w:rPr>
          <w:lang w:val="en-GB" w:bidi="ar-EG"/>
        </w:rPr>
        <w:t>17</w:t>
      </w:r>
      <w:r w:rsidRPr="0026493A">
        <w:rPr>
          <w:rFonts w:hint="cs"/>
          <w:rtl/>
          <w:lang w:val="en-GB" w:bidi="ar-JO"/>
        </w:rPr>
        <w:t xml:space="preserve"> مايو في جنيف، شجّع الاتحاد أعضاء</w:t>
      </w:r>
      <w:r w:rsidR="001B5D78" w:rsidRPr="0026493A">
        <w:rPr>
          <w:rFonts w:hint="cs"/>
          <w:rtl/>
          <w:lang w:val="en-GB" w:bidi="ar-JO"/>
        </w:rPr>
        <w:t>َ</w:t>
      </w:r>
      <w:r w:rsidRPr="0026493A">
        <w:rPr>
          <w:rFonts w:hint="cs"/>
          <w:rtl/>
          <w:lang w:val="en-GB" w:bidi="ar-JO"/>
        </w:rPr>
        <w:t>ه وشركاء</w:t>
      </w:r>
      <w:r w:rsidR="001B5D78" w:rsidRPr="0026493A">
        <w:rPr>
          <w:rFonts w:hint="cs"/>
          <w:rtl/>
          <w:lang w:val="en-GB" w:bidi="ar-JO"/>
        </w:rPr>
        <w:t>َ</w:t>
      </w:r>
      <w:r w:rsidRPr="0026493A">
        <w:rPr>
          <w:rFonts w:hint="cs"/>
          <w:rtl/>
          <w:lang w:val="en-GB" w:bidi="ar-JO"/>
        </w:rPr>
        <w:t xml:space="preserve">ه على </w:t>
      </w:r>
      <w:r w:rsidRPr="0026493A">
        <w:rPr>
          <w:rtl/>
          <w:lang w:val="en-GB" w:bidi="ar-JO"/>
        </w:rPr>
        <w:t xml:space="preserve">دعم الحملة التي أطلقها </w:t>
      </w:r>
      <w:r w:rsidRPr="0026493A">
        <w:rPr>
          <w:rtl/>
          <w:lang w:bidi="ar-SY"/>
        </w:rPr>
        <w:t>التحالف الرقمي للشراكة من أجل التوصي</w:t>
      </w:r>
      <w:r w:rsidRPr="0026493A">
        <w:rPr>
          <w:rFonts w:hint="cs"/>
          <w:rtl/>
          <w:lang w:bidi="ar-SY"/>
        </w:rPr>
        <w:t xml:space="preserve">ل </w:t>
      </w:r>
      <w:r w:rsidRPr="0026493A">
        <w:rPr>
          <w:lang w:val="en-GB" w:bidi="ar-SY"/>
        </w:rPr>
        <w:t>(Partner2Connect)</w:t>
      </w:r>
      <w:r w:rsidRPr="0026493A">
        <w:rPr>
          <w:rtl/>
          <w:lang w:val="en-GB" w:bidi="ar-JO"/>
        </w:rPr>
        <w:t xml:space="preserve"> في فبراير </w:t>
      </w:r>
      <w:r w:rsidRPr="0026493A">
        <w:rPr>
          <w:lang w:val="en-GB" w:bidi="ar-JO"/>
        </w:rPr>
        <w:t>2022</w:t>
      </w:r>
      <w:r w:rsidRPr="0026493A">
        <w:rPr>
          <w:rtl/>
          <w:lang w:val="en-GB" w:bidi="ar-JO"/>
        </w:rPr>
        <w:t xml:space="preserve"> </w:t>
      </w:r>
      <w:r w:rsidRPr="0026493A">
        <w:rPr>
          <w:rFonts w:hint="cs"/>
          <w:rtl/>
          <w:lang w:val="en-GB" w:bidi="ar-JO"/>
        </w:rPr>
        <w:t>لتعبئة</w:t>
      </w:r>
      <w:r w:rsidRPr="0026493A">
        <w:rPr>
          <w:rtl/>
          <w:lang w:val="en-GB" w:bidi="ar-JO"/>
        </w:rPr>
        <w:t xml:space="preserve"> التمويل المباشر أو المساهمات الأخرى لتحقيق توصيلية شاملة وهادفة وتحو</w:t>
      </w:r>
      <w:r w:rsidRPr="0026493A">
        <w:rPr>
          <w:rFonts w:hint="cs"/>
          <w:rtl/>
          <w:lang w:val="en-GB" w:bidi="ar-JO"/>
        </w:rPr>
        <w:t>ُّ</w:t>
      </w:r>
      <w:r w:rsidRPr="0026493A">
        <w:rPr>
          <w:rtl/>
          <w:lang w:val="en-GB" w:bidi="ar-JO"/>
        </w:rPr>
        <w:t>ل رقمي مستدام للجميع.</w:t>
      </w:r>
      <w:r w:rsidRPr="0026493A">
        <w:rPr>
          <w:rFonts w:hint="cs"/>
          <w:rtl/>
          <w:lang w:val="en-GB" w:bidi="ar-JO"/>
        </w:rPr>
        <w:t xml:space="preserve"> </w:t>
      </w:r>
      <w:r w:rsidRPr="0026493A">
        <w:rPr>
          <w:rFonts w:hint="cs"/>
          <w:rtl/>
          <w:lang w:bidi="ar-EG"/>
        </w:rPr>
        <w:t>ومن المبلغ الإجمالي الذي تم</w:t>
      </w:r>
      <w:r w:rsidR="001B5D78" w:rsidRPr="0026493A">
        <w:rPr>
          <w:rFonts w:hint="cs"/>
          <w:rtl/>
          <w:lang w:bidi="ar-EG"/>
        </w:rPr>
        <w:t>َّ</w:t>
      </w:r>
      <w:r w:rsidRPr="0026493A">
        <w:rPr>
          <w:rFonts w:hint="cs"/>
          <w:rtl/>
          <w:lang w:bidi="ar-EG"/>
        </w:rPr>
        <w:t xml:space="preserve"> التعهد به بقيمة 30 مليار دولار أمريكي، حد</w:t>
      </w:r>
      <w:r w:rsidR="001B5D78" w:rsidRPr="0026493A">
        <w:rPr>
          <w:rFonts w:hint="cs"/>
          <w:rtl/>
          <w:lang w:bidi="ar-EG"/>
        </w:rPr>
        <w:t>َّ</w:t>
      </w:r>
      <w:r w:rsidRPr="0026493A">
        <w:rPr>
          <w:rFonts w:hint="cs"/>
          <w:rtl/>
          <w:lang w:bidi="ar-EG"/>
        </w:rPr>
        <w:t xml:space="preserve">د التحالف </w:t>
      </w:r>
      <w:r w:rsidRPr="0026493A">
        <w:rPr>
          <w:rFonts w:cstheme="minorHAnsi"/>
        </w:rPr>
        <w:t>Partner2Connect</w:t>
      </w:r>
      <w:r w:rsidRPr="0026493A">
        <w:rPr>
          <w:rFonts w:hint="cs"/>
          <w:rtl/>
          <w:lang w:bidi="ar-EG"/>
        </w:rPr>
        <w:t xml:space="preserve"> التزامات بقيمة 12 مليار دولار أمريكي لتوصيل أقل البلدان نمواً بالإنترنت بأسرع ما يمكن.</w:t>
      </w:r>
      <w:r w:rsidR="001224CA" w:rsidRPr="0026493A">
        <w:rPr>
          <w:rFonts w:hint="cs"/>
          <w:rtl/>
          <w:lang w:bidi="ar-JO"/>
        </w:rPr>
        <w:t xml:space="preserve"> </w:t>
      </w:r>
      <w:r w:rsidR="001224CA" w:rsidRPr="0026493A">
        <w:rPr>
          <w:rtl/>
          <w:lang w:bidi="ar-JO"/>
        </w:rPr>
        <w:t xml:space="preserve">ولذلك دعا الاتحاد إلى زيادة قيمة التعهدات </w:t>
      </w:r>
      <w:r w:rsidR="001224CA" w:rsidRPr="0026493A">
        <w:rPr>
          <w:rFonts w:hint="cs"/>
          <w:rtl/>
          <w:lang w:bidi="ar-JO"/>
        </w:rPr>
        <w:t>الخاصة برَقْمَنة</w:t>
      </w:r>
      <w:r w:rsidR="001224CA" w:rsidRPr="0026493A">
        <w:rPr>
          <w:rtl/>
          <w:lang w:bidi="ar-JO"/>
        </w:rPr>
        <w:t xml:space="preserve"> العالم من </w:t>
      </w:r>
      <w:r w:rsidR="001224CA" w:rsidRPr="0026493A">
        <w:rPr>
          <w:lang w:bidi="ar-JO"/>
        </w:rPr>
        <w:t>30</w:t>
      </w:r>
      <w:r w:rsidR="001224CA" w:rsidRPr="0026493A">
        <w:rPr>
          <w:rtl/>
          <w:lang w:bidi="ar-JO"/>
        </w:rPr>
        <w:t xml:space="preserve"> مليار دولار أمريكي حاليا</w:t>
      </w:r>
      <w:r w:rsidR="001224CA" w:rsidRPr="0026493A">
        <w:rPr>
          <w:rFonts w:hint="cs"/>
          <w:rtl/>
          <w:lang w:bidi="ar-JO"/>
        </w:rPr>
        <w:t>ً</w:t>
      </w:r>
      <w:r w:rsidR="001224CA" w:rsidRPr="0026493A">
        <w:rPr>
          <w:rtl/>
          <w:lang w:bidi="ar-JO"/>
        </w:rPr>
        <w:t xml:space="preserve"> إلى </w:t>
      </w:r>
      <w:r w:rsidR="001224CA" w:rsidRPr="0026493A">
        <w:rPr>
          <w:lang w:bidi="ar-JO"/>
        </w:rPr>
        <w:t>100</w:t>
      </w:r>
      <w:r w:rsidR="001224CA" w:rsidRPr="0026493A">
        <w:rPr>
          <w:rtl/>
          <w:lang w:bidi="ar-JO"/>
        </w:rPr>
        <w:t xml:space="preserve"> مليار دولار أمريكي بحلول عام </w:t>
      </w:r>
      <w:r w:rsidR="001224CA" w:rsidRPr="0026493A">
        <w:rPr>
          <w:lang w:bidi="ar-JO"/>
        </w:rPr>
        <w:t>2026</w:t>
      </w:r>
      <w:r w:rsidR="001224CA" w:rsidRPr="0026493A">
        <w:rPr>
          <w:rtl/>
          <w:lang w:bidi="ar-JO"/>
        </w:rPr>
        <w:t>.</w:t>
      </w:r>
    </w:p>
    <w:p w14:paraId="3CD60DE3" w14:textId="379919E7" w:rsidR="00842AA6" w:rsidRPr="004605B9" w:rsidRDefault="00692C25" w:rsidP="00842AA6">
      <w:pPr>
        <w:rPr>
          <w:spacing w:val="-4"/>
          <w:rtl/>
          <w:lang w:bidi="ar-JO"/>
        </w:rPr>
      </w:pPr>
      <w:r w:rsidRPr="004605B9">
        <w:rPr>
          <w:spacing w:val="-4"/>
        </w:rPr>
        <w:t>5.1</w:t>
      </w:r>
      <w:r w:rsidRPr="004605B9">
        <w:rPr>
          <w:rFonts w:hint="cs"/>
          <w:spacing w:val="-4"/>
          <w:rtl/>
          <w:lang w:bidi="ar-JO"/>
        </w:rPr>
        <w:t xml:space="preserve"> </w:t>
      </w:r>
      <w:r w:rsidRPr="004605B9">
        <w:rPr>
          <w:spacing w:val="-4"/>
          <w:rtl/>
          <w:lang w:bidi="ar-JO"/>
        </w:rPr>
        <w:tab/>
      </w:r>
      <w:r w:rsidR="001224CA" w:rsidRPr="004605B9">
        <w:rPr>
          <w:rFonts w:hint="cs"/>
          <w:spacing w:val="-4"/>
          <w:rtl/>
          <w:lang w:bidi="ar-JO"/>
        </w:rPr>
        <w:t xml:space="preserve">ويمكن الاطّلاع على جميع المعلومات المتعلقة </w:t>
      </w:r>
      <w:r w:rsidR="001224CA" w:rsidRPr="004605B9">
        <w:rPr>
          <w:spacing w:val="-4"/>
          <w:rtl/>
        </w:rPr>
        <w:t xml:space="preserve">باليوم العالمي للاتصالات ومجتمع المعلومات لعام </w:t>
      </w:r>
      <w:r w:rsidR="001224CA" w:rsidRPr="004605B9">
        <w:rPr>
          <w:spacing w:val="-4"/>
        </w:rPr>
        <w:t>2023</w:t>
      </w:r>
      <w:r w:rsidR="001224CA" w:rsidRPr="004605B9">
        <w:rPr>
          <w:spacing w:val="-4"/>
          <w:rtl/>
        </w:rPr>
        <w:t xml:space="preserve"> (</w:t>
      </w:r>
      <w:r w:rsidR="001224CA" w:rsidRPr="004605B9">
        <w:rPr>
          <w:spacing w:val="-4"/>
        </w:rPr>
        <w:t>WTISD</w:t>
      </w:r>
      <w:r w:rsidR="004605B9" w:rsidRPr="004605B9">
        <w:rPr>
          <w:spacing w:val="-4"/>
        </w:rPr>
        <w:noBreakHyphen/>
      </w:r>
      <w:r w:rsidR="001224CA" w:rsidRPr="004605B9">
        <w:rPr>
          <w:spacing w:val="-4"/>
        </w:rPr>
        <w:t>23</w:t>
      </w:r>
      <w:r w:rsidR="001224CA" w:rsidRPr="004605B9">
        <w:rPr>
          <w:spacing w:val="-4"/>
          <w:rtl/>
        </w:rPr>
        <w:t>)</w:t>
      </w:r>
      <w:r w:rsidR="001224CA" w:rsidRPr="004605B9">
        <w:rPr>
          <w:rFonts w:hint="cs"/>
          <w:spacing w:val="-4"/>
          <w:rtl/>
        </w:rPr>
        <w:t xml:space="preserve"> </w:t>
      </w:r>
      <w:r w:rsidR="00A95E98" w:rsidRPr="004605B9">
        <w:rPr>
          <w:rFonts w:hint="cs"/>
          <w:rtl/>
        </w:rPr>
        <w:t>في</w:t>
      </w:r>
      <w:r w:rsidR="001224CA" w:rsidRPr="004605B9">
        <w:rPr>
          <w:rFonts w:hint="cs"/>
          <w:rtl/>
        </w:rPr>
        <w:t xml:space="preserve"> الموقع الإلكتروني لليوم العالمي للاتصالات ومجتمع المعلومات </w:t>
      </w:r>
      <w:r w:rsidR="001224CA" w:rsidRPr="004605B9">
        <w:rPr>
          <w:rtl/>
        </w:rPr>
        <w:t>(</w:t>
      </w:r>
      <w:r w:rsidR="001224CA" w:rsidRPr="004605B9">
        <w:t>WTISD</w:t>
      </w:r>
      <w:r w:rsidR="001224CA" w:rsidRPr="004605B9">
        <w:rPr>
          <w:rtl/>
        </w:rPr>
        <w:t>)</w:t>
      </w:r>
      <w:r w:rsidR="001224CA" w:rsidRPr="004605B9">
        <w:rPr>
          <w:rFonts w:hint="cs"/>
          <w:rtl/>
        </w:rPr>
        <w:t xml:space="preserve"> </w:t>
      </w:r>
      <w:hyperlink r:id="rId14" w:history="1">
        <w:r w:rsidR="001224CA" w:rsidRPr="004605B9">
          <w:t>www.itu.int/wtisd</w:t>
        </w:r>
      </w:hyperlink>
      <w:r w:rsidR="001224CA" w:rsidRPr="004605B9">
        <w:rPr>
          <w:rFonts w:hint="cs"/>
          <w:rtl/>
        </w:rPr>
        <w:t xml:space="preserve"> (المتاح باللغات الرسمية الست للاتحاد).</w:t>
      </w:r>
    </w:p>
    <w:p w14:paraId="77BFAEB0" w14:textId="12ECB9EF" w:rsidR="00692C25" w:rsidRPr="0026493A" w:rsidRDefault="00692C25" w:rsidP="001B5D78">
      <w:pPr>
        <w:pStyle w:val="Heading1"/>
        <w:rPr>
          <w:rtl/>
          <w:lang w:bidi="ar-SY"/>
        </w:rPr>
      </w:pPr>
      <w:r w:rsidRPr="0026493A">
        <w:rPr>
          <w:lang w:bidi="ar-SY"/>
        </w:rPr>
        <w:t>2</w:t>
      </w:r>
      <w:r w:rsidRPr="0026493A">
        <w:rPr>
          <w:lang w:bidi="ar-SY"/>
        </w:rPr>
        <w:tab/>
      </w:r>
      <w:r w:rsidRPr="0026493A">
        <w:rPr>
          <w:rFonts w:hint="cs"/>
          <w:rtl/>
        </w:rPr>
        <w:t>اليوم العالمي للاتصالات ومجتمع المعلومات</w:t>
      </w:r>
      <w:r w:rsidRPr="0026493A">
        <w:t xml:space="preserve"> </w:t>
      </w:r>
      <w:r w:rsidRPr="0026493A">
        <w:rPr>
          <w:rFonts w:hint="cs"/>
          <w:rtl/>
          <w:lang w:bidi="ar-SY"/>
        </w:rPr>
        <w:t xml:space="preserve">لعام </w:t>
      </w:r>
      <w:r w:rsidRPr="0026493A">
        <w:rPr>
          <w:lang w:bidi="ar-SY"/>
        </w:rPr>
        <w:t>2024</w:t>
      </w:r>
    </w:p>
    <w:p w14:paraId="6D4A982B" w14:textId="5DAA556A" w:rsidR="001B5D78" w:rsidRPr="0026493A" w:rsidRDefault="001B5D78" w:rsidP="001B5D78">
      <w:pPr>
        <w:rPr>
          <w:rtl/>
          <w:lang w:bidi="ar-SY"/>
        </w:rPr>
      </w:pPr>
      <w:r w:rsidRPr="0026493A">
        <w:t>6.1</w:t>
      </w:r>
      <w:r w:rsidRPr="0026493A">
        <w:rPr>
          <w:rtl/>
          <w:lang w:bidi="ar-SY"/>
        </w:rPr>
        <w:tab/>
        <w:t xml:space="preserve">خلال الإحاطة المواضيعية الافتراضية الثالثة مع أعضاء المجلس، في </w:t>
      </w:r>
      <w:r w:rsidRPr="0026493A">
        <w:rPr>
          <w:lang w:bidi="ar-SY"/>
        </w:rPr>
        <w:t>31</w:t>
      </w:r>
      <w:r w:rsidRPr="0026493A">
        <w:rPr>
          <w:rtl/>
          <w:lang w:bidi="ar-SY"/>
        </w:rPr>
        <w:t xml:space="preserve"> مايو </w:t>
      </w:r>
      <w:r w:rsidRPr="0026493A">
        <w:rPr>
          <w:lang w:bidi="ar-SY"/>
        </w:rPr>
        <w:t>2023</w:t>
      </w:r>
      <w:r w:rsidRPr="0026493A">
        <w:rPr>
          <w:rtl/>
          <w:lang w:bidi="ar-SY"/>
        </w:rPr>
        <w:t>، د</w:t>
      </w:r>
      <w:r w:rsidRPr="0026493A">
        <w:rPr>
          <w:rFonts w:hint="cs"/>
          <w:rtl/>
          <w:lang w:bidi="ar-SY"/>
        </w:rPr>
        <w:t>ُ</w:t>
      </w:r>
      <w:r w:rsidRPr="0026493A">
        <w:rPr>
          <w:rtl/>
          <w:lang w:bidi="ar-SY"/>
        </w:rPr>
        <w:t>ع</w:t>
      </w:r>
      <w:r w:rsidRPr="0026493A">
        <w:rPr>
          <w:rFonts w:hint="cs"/>
          <w:rtl/>
          <w:lang w:bidi="ar-SY"/>
        </w:rPr>
        <w:t>ِ</w:t>
      </w:r>
      <w:r w:rsidRPr="0026493A">
        <w:rPr>
          <w:rtl/>
          <w:lang w:bidi="ar-SY"/>
        </w:rPr>
        <w:t>ي أعضاء</w:t>
      </w:r>
      <w:r w:rsidRPr="0026493A">
        <w:rPr>
          <w:rFonts w:hint="cs"/>
          <w:rtl/>
          <w:lang w:bidi="ar-SY"/>
        </w:rPr>
        <w:t>ُ</w:t>
      </w:r>
      <w:r w:rsidRPr="0026493A">
        <w:rPr>
          <w:rtl/>
          <w:lang w:bidi="ar-SY"/>
        </w:rPr>
        <w:t xml:space="preserve"> المجلس إلى المشاركة </w:t>
      </w:r>
      <w:r w:rsidRPr="0026493A">
        <w:rPr>
          <w:rFonts w:hint="cs"/>
          <w:rtl/>
          <w:lang w:bidi="ar-SY"/>
        </w:rPr>
        <w:t>بفعالية</w:t>
      </w:r>
      <w:r w:rsidRPr="0026493A">
        <w:rPr>
          <w:rtl/>
          <w:lang w:bidi="ar-SY"/>
        </w:rPr>
        <w:t xml:space="preserve"> في اختيار موضوع </w:t>
      </w:r>
      <w:r w:rsidRPr="0026493A">
        <w:rPr>
          <w:rFonts w:hint="cs"/>
          <w:rtl/>
          <w:lang w:bidi="ar-SY"/>
        </w:rPr>
        <w:t xml:space="preserve">لليوم العالمي للاتصالات ومجتمع المعلومات لعام </w:t>
      </w:r>
      <w:r w:rsidRPr="0026493A">
        <w:rPr>
          <w:lang w:val="en-GB" w:bidi="ar-SY"/>
        </w:rPr>
        <w:t>2024</w:t>
      </w:r>
      <w:r w:rsidRPr="0026493A">
        <w:rPr>
          <w:rFonts w:hint="cs"/>
          <w:rtl/>
          <w:lang w:val="en-GB" w:bidi="ar-JO"/>
        </w:rPr>
        <w:t xml:space="preserve"> </w:t>
      </w:r>
      <w:r w:rsidRPr="0026493A">
        <w:rPr>
          <w:rtl/>
        </w:rPr>
        <w:t>(</w:t>
      </w:r>
      <w:r w:rsidRPr="0026493A">
        <w:t>WTISD-24</w:t>
      </w:r>
      <w:r w:rsidRPr="0026493A">
        <w:rPr>
          <w:rtl/>
        </w:rPr>
        <w:t>)</w:t>
      </w:r>
      <w:r w:rsidRPr="0026493A">
        <w:rPr>
          <w:rFonts w:hint="cs"/>
          <w:rtl/>
        </w:rPr>
        <w:t xml:space="preserve"> </w:t>
      </w:r>
      <w:r w:rsidRPr="0026493A">
        <w:rPr>
          <w:rtl/>
          <w:lang w:bidi="ar-SY"/>
        </w:rPr>
        <w:t>عن طريق إرسال مقترحات إلى أمانة الاتحاد (</w:t>
      </w:r>
      <w:hyperlink r:id="rId15" w:history="1">
        <w:r w:rsidRPr="0026493A">
          <w:rPr>
            <w:rStyle w:val="Hyperlink"/>
            <w:lang w:bidi="ar-SY"/>
          </w:rPr>
          <w:t>strategy@itu.int</w:t>
        </w:r>
      </w:hyperlink>
      <w:r w:rsidRPr="0026493A">
        <w:rPr>
          <w:rtl/>
          <w:lang w:bidi="ar-SY"/>
        </w:rPr>
        <w:t xml:space="preserve">) </w:t>
      </w:r>
      <w:r w:rsidRPr="0026493A">
        <w:rPr>
          <w:rFonts w:hint="cs"/>
          <w:rtl/>
          <w:lang w:bidi="ar-SY"/>
        </w:rPr>
        <w:t>في موعد أقصاه</w:t>
      </w:r>
      <w:r w:rsidRPr="0026493A">
        <w:rPr>
          <w:rtl/>
          <w:lang w:bidi="ar-SY"/>
        </w:rPr>
        <w:t xml:space="preserve"> </w:t>
      </w:r>
      <w:r w:rsidRPr="0026493A">
        <w:rPr>
          <w:lang w:bidi="ar-SY"/>
        </w:rPr>
        <w:t>20</w:t>
      </w:r>
      <w:r w:rsidRPr="0026493A">
        <w:rPr>
          <w:rtl/>
          <w:lang w:bidi="ar-SY"/>
        </w:rPr>
        <w:t xml:space="preserve"> يونيو </w:t>
      </w:r>
      <w:r w:rsidRPr="0026493A">
        <w:rPr>
          <w:lang w:bidi="ar-SY"/>
        </w:rPr>
        <w:t>2023</w:t>
      </w:r>
      <w:r w:rsidRPr="0026493A">
        <w:rPr>
          <w:rtl/>
          <w:lang w:bidi="ar-SY"/>
        </w:rPr>
        <w:t xml:space="preserve"> (يمكن الاطلاع على المواضيع السابقة في</w:t>
      </w:r>
      <w:r w:rsidR="004605B9">
        <w:rPr>
          <w:rFonts w:hint="cs"/>
          <w:rtl/>
          <w:lang w:bidi="ar-SY"/>
        </w:rPr>
        <w:t> </w:t>
      </w:r>
      <w:hyperlink r:id="rId16" w:history="1">
        <w:r w:rsidRPr="0026493A">
          <w:rPr>
            <w:rStyle w:val="Hyperlink"/>
            <w:lang w:bidi="ar-SY"/>
          </w:rPr>
          <w:t>https://www.itu.int/en/history/Pages/WTISDEventsCollection.aspx</w:t>
        </w:r>
      </w:hyperlink>
      <w:r w:rsidRPr="0026493A">
        <w:rPr>
          <w:rtl/>
          <w:lang w:bidi="ar-SY"/>
        </w:rPr>
        <w:t>).</w:t>
      </w:r>
    </w:p>
    <w:p w14:paraId="1029315D" w14:textId="6F5A8C37" w:rsidR="00B2728B" w:rsidRPr="0026493A" w:rsidRDefault="001B5D78" w:rsidP="00B2728B">
      <w:pPr>
        <w:rPr>
          <w:rtl/>
          <w:lang w:bidi="ar-SY"/>
        </w:rPr>
      </w:pPr>
      <w:r w:rsidRPr="0026493A">
        <w:t>7.1</w:t>
      </w:r>
      <w:r w:rsidR="00B2728B" w:rsidRPr="0026493A">
        <w:rPr>
          <w:rtl/>
          <w:lang w:bidi="ar-SY"/>
        </w:rPr>
        <w:tab/>
      </w:r>
      <w:r w:rsidR="00EA7B09" w:rsidRPr="0026493A">
        <w:rPr>
          <w:rtl/>
          <w:lang w:bidi="ar-SY"/>
        </w:rPr>
        <w:t xml:space="preserve">ومن </w:t>
      </w:r>
      <w:r w:rsidR="00EA7B09" w:rsidRPr="0026493A">
        <w:rPr>
          <w:rFonts w:hint="cs"/>
          <w:rtl/>
          <w:lang w:bidi="ar-SY"/>
        </w:rPr>
        <w:t xml:space="preserve">بين </w:t>
      </w:r>
      <w:r w:rsidR="00EA7B09" w:rsidRPr="0026493A">
        <w:rPr>
          <w:rtl/>
          <w:lang w:bidi="ar-SY"/>
        </w:rPr>
        <w:t>المقترحات الواردة، سيختار أعضاء المجلس موضوعا</w:t>
      </w:r>
      <w:r w:rsidR="00EA7B09" w:rsidRPr="0026493A">
        <w:rPr>
          <w:rFonts w:hint="cs"/>
          <w:rtl/>
          <w:lang w:bidi="ar-SY"/>
        </w:rPr>
        <w:t>ً</w:t>
      </w:r>
      <w:r w:rsidR="00EA7B09" w:rsidRPr="0026493A">
        <w:rPr>
          <w:rtl/>
          <w:lang w:bidi="ar-SY"/>
        </w:rPr>
        <w:t xml:space="preserve"> واحدا</w:t>
      </w:r>
      <w:r w:rsidR="00EA7B09" w:rsidRPr="0026493A">
        <w:rPr>
          <w:rFonts w:hint="cs"/>
          <w:rtl/>
          <w:lang w:bidi="ar-SY"/>
        </w:rPr>
        <w:t>ً،</w:t>
      </w:r>
      <w:r w:rsidR="00EA7B09" w:rsidRPr="0026493A">
        <w:rPr>
          <w:rtl/>
          <w:lang w:bidi="ar-SY"/>
        </w:rPr>
        <w:t xml:space="preserve"> أو أكثر</w:t>
      </w:r>
      <w:r w:rsidR="00EA7B09" w:rsidRPr="0026493A">
        <w:rPr>
          <w:rFonts w:hint="cs"/>
          <w:rtl/>
          <w:lang w:bidi="ar-SY"/>
        </w:rPr>
        <w:t>،</w:t>
      </w:r>
      <w:r w:rsidR="00EA7B09" w:rsidRPr="0026493A">
        <w:rPr>
          <w:rtl/>
          <w:lang w:bidi="ar-SY"/>
        </w:rPr>
        <w:t xml:space="preserve"> لتقديمه إلى المجلس في دورته لعام</w:t>
      </w:r>
      <w:r w:rsidR="004605B9">
        <w:rPr>
          <w:rFonts w:hint="cs"/>
          <w:rtl/>
          <w:lang w:bidi="ar-SY"/>
        </w:rPr>
        <w:t> </w:t>
      </w:r>
      <w:r w:rsidR="00EA7B09" w:rsidRPr="0026493A">
        <w:rPr>
          <w:lang w:bidi="ar-SY"/>
        </w:rPr>
        <w:t>2023</w:t>
      </w:r>
      <w:r w:rsidR="00EA7B09" w:rsidRPr="0026493A">
        <w:rPr>
          <w:rtl/>
          <w:lang w:bidi="ar-SY"/>
        </w:rPr>
        <w:t xml:space="preserve"> للنظر فيه.</w:t>
      </w:r>
      <w:r w:rsidR="003E6AEC" w:rsidRPr="0026493A">
        <w:rPr>
          <w:rFonts w:hint="cs"/>
          <w:rtl/>
          <w:lang w:bidi="ar-SY"/>
        </w:rPr>
        <w:t xml:space="preserve"> </w:t>
      </w:r>
      <w:r w:rsidR="003E6AEC" w:rsidRPr="0026493A">
        <w:rPr>
          <w:rtl/>
          <w:lang w:bidi="ar-SY"/>
        </w:rPr>
        <w:t>ومرفق</w:t>
      </w:r>
      <w:r w:rsidR="003E6AEC" w:rsidRPr="0026493A">
        <w:rPr>
          <w:rFonts w:hint="cs"/>
          <w:rtl/>
          <w:lang w:bidi="ar-SY"/>
        </w:rPr>
        <w:t>ٌ</w:t>
      </w:r>
      <w:r w:rsidR="003E6AEC" w:rsidRPr="0026493A">
        <w:rPr>
          <w:rtl/>
          <w:lang w:bidi="ar-SY"/>
        </w:rPr>
        <w:t xml:space="preserve"> بهذا التقرير مشروع القرار المعروض للموافقة عليه.</w:t>
      </w:r>
    </w:p>
    <w:p w14:paraId="681753AB" w14:textId="3D000846" w:rsidR="00B2728B" w:rsidRPr="0026493A" w:rsidRDefault="00B2728B" w:rsidP="00B2728B">
      <w:pPr>
        <w:pStyle w:val="Headingb"/>
        <w:rPr>
          <w:rtl/>
          <w:lang w:bidi="ar-SY"/>
        </w:rPr>
      </w:pPr>
      <w:r w:rsidRPr="0026493A">
        <w:rPr>
          <w:rFonts w:hint="cs"/>
          <w:rtl/>
          <w:lang w:bidi="ar-SY"/>
        </w:rPr>
        <w:t>المقترح</w:t>
      </w:r>
    </w:p>
    <w:p w14:paraId="184A8971" w14:textId="1435C5D1" w:rsidR="00B2728B" w:rsidRPr="0026493A" w:rsidRDefault="00A95E98" w:rsidP="00B2728B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يدعى </w:t>
      </w:r>
      <w:r w:rsidR="00EA7B09" w:rsidRPr="0026493A">
        <w:rPr>
          <w:rFonts w:hint="cs"/>
          <w:rtl/>
          <w:lang w:bidi="ar-SY"/>
        </w:rPr>
        <w:t xml:space="preserve">المجلس إلى </w:t>
      </w:r>
      <w:r w:rsidR="00EA7B09" w:rsidRPr="0026493A">
        <w:rPr>
          <w:rFonts w:hint="cs"/>
          <w:b/>
          <w:bCs/>
          <w:rtl/>
          <w:lang w:bidi="ar-SY"/>
        </w:rPr>
        <w:t>الإحاطة علماً</w:t>
      </w:r>
      <w:r w:rsidR="00EA7B09" w:rsidRPr="0026493A">
        <w:rPr>
          <w:rFonts w:hint="cs"/>
          <w:rtl/>
          <w:lang w:bidi="ar-SY"/>
        </w:rPr>
        <w:t xml:space="preserve"> بهذا التقرير </w:t>
      </w:r>
      <w:r w:rsidR="00EA7B09" w:rsidRPr="0026493A">
        <w:rPr>
          <w:rFonts w:hint="cs"/>
          <w:b/>
          <w:bCs/>
          <w:rtl/>
          <w:lang w:bidi="ar-SY"/>
        </w:rPr>
        <w:t>والموافقة</w:t>
      </w:r>
      <w:r w:rsidR="00EA7B09" w:rsidRPr="0026493A">
        <w:rPr>
          <w:rFonts w:hint="cs"/>
          <w:rtl/>
          <w:lang w:bidi="ar-SY"/>
        </w:rPr>
        <w:t xml:space="preserve"> على القرار الوارد في الملحق.</w:t>
      </w:r>
    </w:p>
    <w:p w14:paraId="584D7DB4" w14:textId="77777777" w:rsidR="00B2728B" w:rsidRPr="0026493A" w:rsidRDefault="00B2728B" w:rsidP="00E61BE8">
      <w:pPr>
        <w:rPr>
          <w:rtl/>
          <w:lang w:bidi="ar-SY"/>
        </w:rPr>
      </w:pPr>
    </w:p>
    <w:p w14:paraId="1258DF6F" w14:textId="6B7C8A30" w:rsidR="00E976A0" w:rsidRPr="0026493A" w:rsidRDefault="00E976A0" w:rsidP="00906E0F">
      <w:pPr>
        <w:pStyle w:val="AnnexNo"/>
        <w:keepNext/>
        <w:keepLines/>
        <w:rPr>
          <w:rtl/>
        </w:rPr>
      </w:pPr>
      <w:r w:rsidRPr="0026493A">
        <w:rPr>
          <w:rFonts w:hint="cs"/>
          <w:rtl/>
        </w:rPr>
        <w:lastRenderedPageBreak/>
        <w:t>الملحق</w:t>
      </w:r>
    </w:p>
    <w:p w14:paraId="71DCB47A" w14:textId="6E8A30A3" w:rsidR="00E976A0" w:rsidRPr="0026493A" w:rsidRDefault="00E976A0" w:rsidP="00E976A0">
      <w:pPr>
        <w:pStyle w:val="ResNo"/>
        <w:rPr>
          <w:rtl/>
        </w:rPr>
      </w:pPr>
      <w:r w:rsidRPr="0026493A">
        <w:rPr>
          <w:rFonts w:hint="cs"/>
          <w:rtl/>
        </w:rPr>
        <w:t xml:space="preserve">مشروع القرار </w:t>
      </w:r>
      <w:r w:rsidRPr="0026493A">
        <w:t>[...]</w:t>
      </w:r>
    </w:p>
    <w:p w14:paraId="633F2811" w14:textId="08F0F835" w:rsidR="00E976A0" w:rsidRPr="0026493A" w:rsidRDefault="00E976A0" w:rsidP="00E976A0">
      <w:pPr>
        <w:pStyle w:val="Restitle"/>
        <w:rPr>
          <w:rtl/>
        </w:rPr>
      </w:pPr>
      <w:r w:rsidRPr="0026493A">
        <w:rPr>
          <w:rFonts w:hint="cs"/>
          <w:rtl/>
        </w:rPr>
        <w:t>اليوم العالمي للاتصالات ومجتمع المعلومات</w:t>
      </w:r>
      <w:r w:rsidRPr="0026493A">
        <w:t xml:space="preserve"> </w:t>
      </w:r>
      <w:r w:rsidRPr="0026493A">
        <w:rPr>
          <w:rFonts w:hint="cs"/>
          <w:rtl/>
        </w:rPr>
        <w:t xml:space="preserve">لعام </w:t>
      </w:r>
      <w:r w:rsidRPr="0026493A">
        <w:t>2024</w:t>
      </w:r>
    </w:p>
    <w:p w14:paraId="2C2BA825" w14:textId="7FC21AB4" w:rsidR="00E976A0" w:rsidRPr="0026493A" w:rsidRDefault="00E976A0" w:rsidP="00E976A0">
      <w:pPr>
        <w:pStyle w:val="Normalaftertitle"/>
        <w:rPr>
          <w:rtl/>
        </w:rPr>
      </w:pPr>
      <w:r w:rsidRPr="0026493A">
        <w:rPr>
          <w:rFonts w:hint="cs"/>
          <w:rtl/>
        </w:rPr>
        <w:t>إن المجلس،</w:t>
      </w:r>
    </w:p>
    <w:p w14:paraId="37F66B76" w14:textId="306CBBE2" w:rsidR="00E976A0" w:rsidRPr="0026493A" w:rsidRDefault="00E976A0" w:rsidP="00E976A0">
      <w:pPr>
        <w:pStyle w:val="Call"/>
        <w:rPr>
          <w:rtl/>
        </w:rPr>
      </w:pPr>
      <w:r w:rsidRPr="0026493A">
        <w:rPr>
          <w:rFonts w:hint="cs"/>
          <w:rtl/>
        </w:rPr>
        <w:t>إذ يضع في اعتباره</w:t>
      </w:r>
    </w:p>
    <w:p w14:paraId="2D8AD105" w14:textId="3C2BF745" w:rsidR="00E976A0" w:rsidRPr="0026493A" w:rsidRDefault="00F7586D" w:rsidP="00115AF7">
      <w:pPr>
        <w:rPr>
          <w:rFonts w:ascii="Calibri" w:hAnsi="Calibri" w:cs="Traditional Arabic"/>
        </w:rPr>
      </w:pPr>
      <w:r w:rsidRPr="0026493A">
        <w:rPr>
          <w:rFonts w:hint="cs"/>
          <w:rtl/>
        </w:rPr>
        <w:t xml:space="preserve">القرار </w:t>
      </w:r>
      <w:r w:rsidRPr="0026493A">
        <w:rPr>
          <w:lang w:val="en-GB"/>
        </w:rPr>
        <w:t>68</w:t>
      </w:r>
      <w:r w:rsidRPr="0026493A">
        <w:rPr>
          <w:rFonts w:hint="cs"/>
          <w:rtl/>
          <w:lang w:val="en-GB" w:bidi="ar-JO"/>
        </w:rPr>
        <w:t xml:space="preserve"> (المراجَع في </w:t>
      </w:r>
      <w:r w:rsidRPr="0026493A">
        <w:rPr>
          <w:rtl/>
          <w:lang w:val="en-GB" w:bidi="ar-JO"/>
        </w:rPr>
        <w:t>غوادالاخارا </w:t>
      </w:r>
      <w:r w:rsidRPr="0026493A">
        <w:rPr>
          <w:rFonts w:hint="cs"/>
          <w:rtl/>
        </w:rPr>
        <w:t xml:space="preserve">، </w:t>
      </w:r>
      <w:r w:rsidRPr="0026493A">
        <w:rPr>
          <w:lang w:val="en-GB"/>
        </w:rPr>
        <w:t>2010</w:t>
      </w:r>
      <w:r w:rsidRPr="0026493A">
        <w:rPr>
          <w:rFonts w:hint="cs"/>
          <w:rtl/>
          <w:lang w:val="en-GB" w:bidi="ar-JO"/>
        </w:rPr>
        <w:t xml:space="preserve">) </w:t>
      </w:r>
      <w:r w:rsidR="00A95E98">
        <w:rPr>
          <w:rFonts w:hint="cs"/>
          <w:rtl/>
          <w:lang w:val="en-GB" w:bidi="ar-JO"/>
        </w:rPr>
        <w:t>ل</w:t>
      </w:r>
      <w:r w:rsidR="008A5802" w:rsidRPr="0026493A">
        <w:rPr>
          <w:rFonts w:hint="cs"/>
          <w:rtl/>
          <w:lang w:val="en-GB" w:bidi="ar-JO"/>
        </w:rPr>
        <w:t>مؤتمر المندوبين المفوَّضين</w:t>
      </w:r>
      <w:r w:rsidR="00115AF7" w:rsidRPr="0026493A">
        <w:rPr>
          <w:rFonts w:hint="cs"/>
          <w:rtl/>
          <w:lang w:val="en-GB" w:bidi="ar-JO"/>
        </w:rPr>
        <w:t xml:space="preserve">، الذي يدعو المجلس إلى </w:t>
      </w:r>
      <w:r w:rsidR="00E976A0" w:rsidRPr="0026493A">
        <w:rPr>
          <w:rtl/>
        </w:rPr>
        <w:t xml:space="preserve">اعتماد موضوع </w:t>
      </w:r>
      <w:r w:rsidR="00115AF7" w:rsidRPr="0026493A">
        <w:rPr>
          <w:rFonts w:hint="cs"/>
          <w:rtl/>
        </w:rPr>
        <w:t>محدّ</w:t>
      </w:r>
      <w:r w:rsidR="003E6AEC" w:rsidRPr="0026493A">
        <w:rPr>
          <w:rFonts w:hint="cs"/>
          <w:rtl/>
        </w:rPr>
        <w:t>َ</w:t>
      </w:r>
      <w:r w:rsidR="00115AF7" w:rsidRPr="0026493A">
        <w:rPr>
          <w:rFonts w:hint="cs"/>
          <w:rtl/>
        </w:rPr>
        <w:t>د</w:t>
      </w:r>
      <w:r w:rsidR="00E976A0" w:rsidRPr="0026493A">
        <w:rPr>
          <w:rtl/>
        </w:rPr>
        <w:t xml:space="preserve"> </w:t>
      </w:r>
      <w:r w:rsidR="00115AF7" w:rsidRPr="0026493A">
        <w:rPr>
          <w:rFonts w:hint="cs"/>
          <w:rtl/>
        </w:rPr>
        <w:t xml:space="preserve">لكلّ </w:t>
      </w:r>
      <w:r w:rsidR="00E976A0" w:rsidRPr="0026493A">
        <w:rPr>
          <w:rtl/>
        </w:rPr>
        <w:t>يوم عالمي للاتصالات ومجتمع المعلومات</w:t>
      </w:r>
      <w:r w:rsidR="00115AF7" w:rsidRPr="0026493A">
        <w:rPr>
          <w:rFonts w:hint="cs"/>
          <w:rtl/>
        </w:rPr>
        <w:t xml:space="preserve"> </w:t>
      </w:r>
      <w:r w:rsidR="00115AF7" w:rsidRPr="0026493A">
        <w:rPr>
          <w:rtl/>
        </w:rPr>
        <w:t>(</w:t>
      </w:r>
      <w:r w:rsidR="00115AF7" w:rsidRPr="0026493A">
        <w:t>WTISD</w:t>
      </w:r>
      <w:r w:rsidR="00115AF7" w:rsidRPr="0026493A">
        <w:rPr>
          <w:rtl/>
        </w:rPr>
        <w:t>)</w:t>
      </w:r>
      <w:r w:rsidR="00E976A0" w:rsidRPr="0026493A">
        <w:rPr>
          <w:rtl/>
        </w:rPr>
        <w:t xml:space="preserve">، </w:t>
      </w:r>
      <w:r w:rsidR="00115AF7" w:rsidRPr="0026493A">
        <w:rPr>
          <w:rFonts w:hint="cs"/>
          <w:rtl/>
        </w:rPr>
        <w:t>و</w:t>
      </w:r>
      <w:r w:rsidR="003E6AEC" w:rsidRPr="0026493A">
        <w:rPr>
          <w:rFonts w:hint="cs"/>
          <w:rtl/>
        </w:rPr>
        <w:t>أ</w:t>
      </w:r>
      <w:r w:rsidR="00115AF7" w:rsidRPr="0026493A">
        <w:rPr>
          <w:rFonts w:hint="cs"/>
          <w:rtl/>
        </w:rPr>
        <w:t xml:space="preserve">ن يتعلق الموضوع </w:t>
      </w:r>
      <w:r w:rsidR="00E976A0" w:rsidRPr="0026493A">
        <w:rPr>
          <w:rtl/>
        </w:rPr>
        <w:t>بالتحديات الرئيسية التي تواجهها البلدان المتقد</w:t>
      </w:r>
      <w:r w:rsidR="00115AF7" w:rsidRPr="0026493A">
        <w:rPr>
          <w:rFonts w:hint="cs"/>
          <w:rtl/>
        </w:rPr>
        <w:t>ّ</w:t>
      </w:r>
      <w:r w:rsidR="00E976A0" w:rsidRPr="0026493A">
        <w:rPr>
          <w:rtl/>
        </w:rPr>
        <w:t xml:space="preserve">مة والنامية على </w:t>
      </w:r>
      <w:r w:rsidR="00A95E98">
        <w:rPr>
          <w:rFonts w:hint="cs"/>
          <w:rtl/>
        </w:rPr>
        <w:t>ال</w:t>
      </w:r>
      <w:r w:rsidR="00E976A0" w:rsidRPr="0026493A">
        <w:rPr>
          <w:rtl/>
        </w:rPr>
        <w:t>سواء من جر</w:t>
      </w:r>
      <w:r w:rsidR="00115AF7" w:rsidRPr="0026493A">
        <w:rPr>
          <w:rFonts w:hint="cs"/>
          <w:rtl/>
        </w:rPr>
        <w:t>ّ</w:t>
      </w:r>
      <w:r w:rsidR="00E976A0" w:rsidRPr="0026493A">
        <w:rPr>
          <w:rtl/>
        </w:rPr>
        <w:t>اء التطورات التي تشهدها بيئة الاتصالات/تكنولوجيا المعلومات والاتصالات،</w:t>
      </w:r>
    </w:p>
    <w:p w14:paraId="3759B6B9" w14:textId="256E5204" w:rsidR="00E976A0" w:rsidRPr="0026493A" w:rsidRDefault="00920170" w:rsidP="00E976A0">
      <w:pPr>
        <w:pStyle w:val="Call"/>
        <w:rPr>
          <w:rtl/>
        </w:rPr>
      </w:pPr>
      <w:r w:rsidRPr="0026493A">
        <w:rPr>
          <w:rFonts w:hint="cs"/>
          <w:rtl/>
        </w:rPr>
        <w:t>و</w:t>
      </w:r>
      <w:r w:rsidR="00E976A0" w:rsidRPr="0026493A">
        <w:rPr>
          <w:rtl/>
        </w:rPr>
        <w:t xml:space="preserve">إذ </w:t>
      </w:r>
      <w:r w:rsidR="00E976A0" w:rsidRPr="0026493A">
        <w:rPr>
          <w:rFonts w:hint="cs"/>
          <w:rtl/>
        </w:rPr>
        <w:t>ي</w:t>
      </w:r>
      <w:r w:rsidR="00E976A0" w:rsidRPr="0026493A">
        <w:rPr>
          <w:rtl/>
        </w:rPr>
        <w:t>ذك</w:t>
      </w:r>
      <w:r w:rsidR="004605B9">
        <w:rPr>
          <w:rFonts w:hint="cs"/>
          <w:rtl/>
        </w:rPr>
        <w:t>ِّ</w:t>
      </w:r>
      <w:r w:rsidR="00E976A0" w:rsidRPr="0026493A">
        <w:rPr>
          <w:rtl/>
        </w:rPr>
        <w:t>ر</w:t>
      </w:r>
    </w:p>
    <w:p w14:paraId="02B841E4" w14:textId="5DACF5D8" w:rsidR="00E976A0" w:rsidRPr="0026493A" w:rsidRDefault="00920170" w:rsidP="00E976A0">
      <w:pPr>
        <w:rPr>
          <w:rtl/>
          <w:lang w:bidi="ar-SY"/>
        </w:rPr>
      </w:pPr>
      <w:r w:rsidRPr="0026493A">
        <w:rPr>
          <w:rFonts w:hint="cs"/>
          <w:rtl/>
        </w:rPr>
        <w:t>ب</w:t>
      </w:r>
      <w:r w:rsidR="00E976A0" w:rsidRPr="0026493A">
        <w:rPr>
          <w:rFonts w:hint="cs"/>
          <w:rtl/>
        </w:rPr>
        <w:t xml:space="preserve">القرار </w:t>
      </w:r>
      <w:r w:rsidR="00E976A0" w:rsidRPr="0026493A">
        <w:t>60/252</w:t>
      </w:r>
      <w:r w:rsidR="00E976A0" w:rsidRPr="0026493A">
        <w:rPr>
          <w:rFonts w:hint="cs"/>
          <w:rtl/>
          <w:lang w:bidi="ar-SY"/>
        </w:rPr>
        <w:t xml:space="preserve"> للجمعية العامة للأمم المتحدة</w:t>
      </w:r>
      <w:r w:rsidR="00E976A0" w:rsidRPr="0026493A">
        <w:rPr>
          <w:rFonts w:hint="cs"/>
          <w:rtl/>
        </w:rPr>
        <w:t xml:space="preserve"> </w:t>
      </w:r>
      <w:r w:rsidRPr="0026493A">
        <w:rPr>
          <w:rFonts w:hint="cs"/>
          <w:rtl/>
        </w:rPr>
        <w:t>الذي قرّر</w:t>
      </w:r>
      <w:r w:rsidR="00A95E98">
        <w:rPr>
          <w:rFonts w:hint="cs"/>
          <w:rtl/>
        </w:rPr>
        <w:t>ت فيه</w:t>
      </w:r>
      <w:r w:rsidRPr="0026493A">
        <w:rPr>
          <w:rFonts w:hint="cs"/>
          <w:rtl/>
        </w:rPr>
        <w:t xml:space="preserve"> </w:t>
      </w:r>
      <w:r w:rsidR="00E976A0" w:rsidRPr="0026493A">
        <w:rPr>
          <w:rFonts w:hint="cs"/>
          <w:rtl/>
        </w:rPr>
        <w:t xml:space="preserve">إعلان </w:t>
      </w:r>
      <w:r w:rsidR="00E976A0" w:rsidRPr="0026493A">
        <w:t>17</w:t>
      </w:r>
      <w:r w:rsidR="00E976A0" w:rsidRPr="0026493A">
        <w:rPr>
          <w:rFonts w:hint="cs"/>
          <w:rtl/>
          <w:lang w:bidi="ar-SY"/>
        </w:rPr>
        <w:t xml:space="preserve"> مايو يوماً عالمياً لمجتمع المعلومات ي</w:t>
      </w:r>
      <w:r w:rsidRPr="0026493A">
        <w:rPr>
          <w:rFonts w:hint="cs"/>
          <w:rtl/>
          <w:lang w:bidi="ar-SY"/>
        </w:rPr>
        <w:t>ُ</w:t>
      </w:r>
      <w:r w:rsidR="00E976A0" w:rsidRPr="0026493A">
        <w:rPr>
          <w:rFonts w:hint="cs"/>
          <w:rtl/>
          <w:lang w:bidi="ar-SY"/>
        </w:rPr>
        <w:t>حتفل به سنوياً، للمساعدة على التوعية بما يمكن أن يحققه استخدام الإنترنت وتكنولوجيات المعلومات والاتصالات الأخرى للمجتمعات وللاقتصادات، وكذلك السبل الكفيلة بسد</w:t>
      </w:r>
      <w:r w:rsidRPr="0026493A">
        <w:rPr>
          <w:rFonts w:hint="cs"/>
          <w:rtl/>
          <w:lang w:bidi="ar-SY"/>
        </w:rPr>
        <w:t>ّ</w:t>
      </w:r>
      <w:r w:rsidR="00E976A0" w:rsidRPr="0026493A">
        <w:rPr>
          <w:rFonts w:hint="cs"/>
          <w:rtl/>
          <w:lang w:bidi="ar-SY"/>
        </w:rPr>
        <w:t xml:space="preserve"> الفجوة الرقمية،</w:t>
      </w:r>
    </w:p>
    <w:p w14:paraId="2969FCBF" w14:textId="144D2671" w:rsidR="00920170" w:rsidRPr="0026493A" w:rsidRDefault="00920170" w:rsidP="00920170">
      <w:pPr>
        <w:pStyle w:val="Call"/>
        <w:rPr>
          <w:rtl/>
        </w:rPr>
      </w:pPr>
      <w:r w:rsidRPr="0026493A">
        <w:rPr>
          <w:rFonts w:hint="cs"/>
          <w:rtl/>
        </w:rPr>
        <w:t>و</w:t>
      </w:r>
      <w:r w:rsidRPr="0026493A">
        <w:rPr>
          <w:rtl/>
        </w:rPr>
        <w:t xml:space="preserve">إذ </w:t>
      </w:r>
      <w:r w:rsidRPr="0026493A">
        <w:rPr>
          <w:rFonts w:hint="cs"/>
          <w:rtl/>
        </w:rPr>
        <w:t>يأخذ بعين الاعتبار</w:t>
      </w:r>
    </w:p>
    <w:p w14:paraId="123679C1" w14:textId="222B91BA" w:rsidR="00E976A0" w:rsidRPr="00D42EC7" w:rsidRDefault="00920170" w:rsidP="00E976A0">
      <w:pPr>
        <w:rPr>
          <w:spacing w:val="2"/>
          <w:rtl/>
          <w:lang w:bidi="ar-JO"/>
        </w:rPr>
      </w:pPr>
      <w:r w:rsidRPr="00D42EC7">
        <w:rPr>
          <w:rFonts w:hint="cs"/>
          <w:spacing w:val="2"/>
          <w:rtl/>
          <w:lang w:bidi="ar-SY"/>
        </w:rPr>
        <w:t xml:space="preserve">المقترحات المقدَّمة من </w:t>
      </w:r>
      <w:r w:rsidRPr="00D42EC7">
        <w:rPr>
          <w:rFonts w:hint="cs"/>
          <w:spacing w:val="2"/>
          <w:rtl/>
          <w:lang w:bidi="ar-JO"/>
        </w:rPr>
        <w:t>الدول الأعضاء بشأن المواضيع المحتملة لليوم العالمي للاتصالات ومجتمع المعلومات لعام</w:t>
      </w:r>
      <w:r w:rsidR="004605B9" w:rsidRPr="00D42EC7">
        <w:rPr>
          <w:rFonts w:hint="eastAsia"/>
          <w:spacing w:val="2"/>
          <w:rtl/>
        </w:rPr>
        <w:t> </w:t>
      </w:r>
      <w:r w:rsidRPr="00D42EC7">
        <w:rPr>
          <w:spacing w:val="2"/>
          <w:lang w:val="en-GB" w:bidi="ar-JO"/>
        </w:rPr>
        <w:t>2024</w:t>
      </w:r>
      <w:r w:rsidR="004605B9" w:rsidRPr="00D42EC7">
        <w:rPr>
          <w:rFonts w:hint="eastAsia"/>
          <w:spacing w:val="2"/>
          <w:rtl/>
          <w:lang w:val="en-GB" w:bidi="ar-JO"/>
        </w:rPr>
        <w:t> </w:t>
      </w:r>
      <w:r w:rsidRPr="00D42EC7">
        <w:rPr>
          <w:spacing w:val="2"/>
          <w:rtl/>
        </w:rPr>
        <w:t>(</w:t>
      </w:r>
      <w:r w:rsidRPr="00D42EC7">
        <w:rPr>
          <w:spacing w:val="2"/>
        </w:rPr>
        <w:t>WTISD</w:t>
      </w:r>
      <w:r w:rsidR="00D42EC7" w:rsidRPr="00D42EC7">
        <w:rPr>
          <w:spacing w:val="2"/>
        </w:rPr>
        <w:noBreakHyphen/>
      </w:r>
      <w:r w:rsidRPr="00D42EC7">
        <w:rPr>
          <w:spacing w:val="2"/>
        </w:rPr>
        <w:t>24</w:t>
      </w:r>
      <w:r w:rsidRPr="00D42EC7">
        <w:rPr>
          <w:spacing w:val="2"/>
          <w:rtl/>
        </w:rPr>
        <w:t>)</w:t>
      </w:r>
      <w:r w:rsidRPr="00D42EC7">
        <w:rPr>
          <w:rFonts w:hint="cs"/>
          <w:spacing w:val="2"/>
          <w:rtl/>
          <w:lang w:bidi="ar-JO"/>
        </w:rPr>
        <w:t>،</w:t>
      </w:r>
    </w:p>
    <w:p w14:paraId="0D7E154F" w14:textId="548DF214" w:rsidR="00E976A0" w:rsidRPr="0026493A" w:rsidRDefault="00920170" w:rsidP="00E976A0">
      <w:pPr>
        <w:pStyle w:val="Call"/>
        <w:rPr>
          <w:rtl/>
          <w:lang w:bidi="ar-SY"/>
        </w:rPr>
      </w:pPr>
      <w:r w:rsidRPr="0026493A">
        <w:rPr>
          <w:rFonts w:hint="cs"/>
          <w:rtl/>
          <w:lang w:bidi="ar-SY"/>
        </w:rPr>
        <w:t>وإذ يدرك</w:t>
      </w:r>
    </w:p>
    <w:p w14:paraId="3904415B" w14:textId="337522FE" w:rsidR="00E976A0" w:rsidRPr="0026493A" w:rsidRDefault="00920170" w:rsidP="00E976A0">
      <w:pPr>
        <w:rPr>
          <w:rtl/>
          <w:lang w:val="en-GB" w:bidi="ar-JO"/>
        </w:rPr>
      </w:pPr>
      <w:r w:rsidRPr="0026493A">
        <w:rPr>
          <w:rFonts w:hint="cs"/>
          <w:rtl/>
          <w:lang w:bidi="ar-SY"/>
        </w:rPr>
        <w:t xml:space="preserve">أن عام </w:t>
      </w:r>
      <w:r w:rsidRPr="0026493A">
        <w:rPr>
          <w:lang w:val="en-GB" w:bidi="ar-SY"/>
        </w:rPr>
        <w:t>2024</w:t>
      </w:r>
      <w:r w:rsidRPr="0026493A">
        <w:rPr>
          <w:rFonts w:hint="cs"/>
          <w:rtl/>
          <w:lang w:val="en-GB" w:bidi="ar-JO"/>
        </w:rPr>
        <w:t xml:space="preserve"> </w:t>
      </w:r>
      <w:r w:rsidRPr="0026493A">
        <w:rPr>
          <w:rtl/>
          <w:lang w:val="en-GB" w:bidi="ar-JO"/>
        </w:rPr>
        <w:t>[</w:t>
      </w:r>
      <w:r w:rsidRPr="0026493A">
        <w:rPr>
          <w:rFonts w:hint="cs"/>
          <w:rtl/>
          <w:lang w:val="en-GB" w:bidi="ar-JO"/>
        </w:rPr>
        <w:t>تُضاف هنا معلومات محدّ</w:t>
      </w:r>
      <w:r w:rsidR="003E6AEC" w:rsidRPr="0026493A">
        <w:rPr>
          <w:rFonts w:hint="cs"/>
          <w:rtl/>
          <w:lang w:val="en-GB" w:bidi="ar-JO"/>
        </w:rPr>
        <w:t>َ</w:t>
      </w:r>
      <w:r w:rsidRPr="0026493A">
        <w:rPr>
          <w:rFonts w:hint="cs"/>
          <w:rtl/>
          <w:lang w:val="en-GB" w:bidi="ar-JO"/>
        </w:rPr>
        <w:t xml:space="preserve">دة تتعلق </w:t>
      </w:r>
      <w:r w:rsidR="00642792">
        <w:rPr>
          <w:rFonts w:hint="cs"/>
          <w:rtl/>
          <w:lang w:val="en-GB" w:bidi="ar-JO"/>
        </w:rPr>
        <w:t>ب</w:t>
      </w:r>
      <w:r w:rsidRPr="0026493A">
        <w:rPr>
          <w:rFonts w:hint="cs"/>
          <w:rtl/>
          <w:lang w:val="en-GB" w:bidi="ar-JO"/>
        </w:rPr>
        <w:t>الموضوع</w:t>
      </w:r>
      <w:r w:rsidRPr="0026493A">
        <w:rPr>
          <w:rtl/>
          <w:lang w:val="en-GB" w:bidi="ar-JO"/>
        </w:rPr>
        <w:t>]</w:t>
      </w:r>
      <w:r w:rsidRPr="0026493A">
        <w:rPr>
          <w:rFonts w:hint="cs"/>
          <w:rtl/>
          <w:lang w:val="en-GB" w:bidi="ar-JO"/>
        </w:rPr>
        <w:t>،</w:t>
      </w:r>
    </w:p>
    <w:p w14:paraId="7A50EC17" w14:textId="38368E88" w:rsidR="00E976A0" w:rsidRPr="0026493A" w:rsidRDefault="00E976A0" w:rsidP="00E976A0">
      <w:pPr>
        <w:pStyle w:val="Call"/>
        <w:rPr>
          <w:rtl/>
          <w:lang w:bidi="ar-SY"/>
        </w:rPr>
      </w:pPr>
      <w:r w:rsidRPr="0026493A">
        <w:rPr>
          <w:rFonts w:hint="cs"/>
          <w:rtl/>
          <w:lang w:bidi="ar-SY"/>
        </w:rPr>
        <w:t>يقرر</w:t>
      </w:r>
    </w:p>
    <w:p w14:paraId="70CB43B7" w14:textId="0B19CA88" w:rsidR="00F50E3F" w:rsidRPr="0026493A" w:rsidRDefault="00920170" w:rsidP="00E976A0">
      <w:pPr>
        <w:rPr>
          <w:rtl/>
          <w:lang w:bidi="ar-EG"/>
        </w:rPr>
      </w:pPr>
      <w:r w:rsidRPr="0026493A">
        <w:rPr>
          <w:rFonts w:hint="cs"/>
          <w:rtl/>
          <w:lang w:bidi="ar-SY"/>
        </w:rPr>
        <w:t xml:space="preserve">أن موضوع </w:t>
      </w:r>
      <w:r w:rsidRPr="0026493A">
        <w:rPr>
          <w:rFonts w:hint="cs"/>
          <w:rtl/>
          <w:lang w:bidi="ar-EG"/>
        </w:rPr>
        <w:t xml:space="preserve">اليوم </w:t>
      </w:r>
      <w:r w:rsidRPr="0026493A">
        <w:rPr>
          <w:rFonts w:hint="cs"/>
          <w:rtl/>
          <w:lang w:bidi="ar-JO"/>
        </w:rPr>
        <w:t xml:space="preserve">العالمي للاتصالات ومجتمع المعلومات لعام </w:t>
      </w:r>
      <w:r w:rsidRPr="0026493A">
        <w:rPr>
          <w:lang w:val="en-GB" w:bidi="ar-JO"/>
        </w:rPr>
        <w:t>2024</w:t>
      </w:r>
      <w:r w:rsidRPr="0026493A">
        <w:rPr>
          <w:rFonts w:hint="cs"/>
          <w:rtl/>
          <w:lang w:val="en-GB" w:bidi="ar-JO"/>
        </w:rPr>
        <w:t xml:space="preserve"> </w:t>
      </w:r>
      <w:r w:rsidRPr="0026493A">
        <w:rPr>
          <w:rtl/>
        </w:rPr>
        <w:t>(</w:t>
      </w:r>
      <w:r w:rsidRPr="0026493A">
        <w:t>WTISD-24</w:t>
      </w:r>
      <w:r w:rsidRPr="0026493A">
        <w:rPr>
          <w:rtl/>
        </w:rPr>
        <w:t>)</w:t>
      </w:r>
      <w:r w:rsidRPr="0026493A">
        <w:rPr>
          <w:rFonts w:hint="cs"/>
          <w:rtl/>
        </w:rPr>
        <w:t xml:space="preserve"> سيكون </w:t>
      </w:r>
      <w:r w:rsidRPr="0026493A">
        <w:rPr>
          <w:rtl/>
          <w:lang w:val="en-GB" w:bidi="ar-JO"/>
        </w:rPr>
        <w:t>[</w:t>
      </w:r>
      <w:r w:rsidRPr="0026493A">
        <w:rPr>
          <w:rFonts w:hint="cs"/>
          <w:rtl/>
          <w:lang w:val="en-GB" w:bidi="ar-JO"/>
        </w:rPr>
        <w:t>يُضاف الموضوع هنا</w:t>
      </w:r>
      <w:r w:rsidRPr="0026493A">
        <w:rPr>
          <w:rtl/>
          <w:lang w:val="en-GB" w:bidi="ar-JO"/>
        </w:rPr>
        <w:t>]</w:t>
      </w:r>
      <w:r w:rsidRPr="0026493A">
        <w:rPr>
          <w:rFonts w:hint="cs"/>
          <w:rtl/>
          <w:lang w:bidi="ar-EG"/>
        </w:rPr>
        <w:t>.</w:t>
      </w:r>
    </w:p>
    <w:p w14:paraId="40F1B23A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 w:rsidRPr="0026493A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8FAC" w14:textId="77777777" w:rsidR="00392187" w:rsidRDefault="00392187" w:rsidP="006C3242">
      <w:pPr>
        <w:spacing w:before="0" w:line="240" w:lineRule="auto"/>
      </w:pPr>
      <w:r>
        <w:separator/>
      </w:r>
    </w:p>
  </w:endnote>
  <w:endnote w:type="continuationSeparator" w:id="0">
    <w:p w14:paraId="01F0902F" w14:textId="77777777" w:rsidR="00392187" w:rsidRDefault="003921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474" w14:textId="77777777" w:rsidR="005A3A05" w:rsidRDefault="005A3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5A3A05" w:rsidRPr="005A3A05" w14:paraId="7E09AD10" w14:textId="77777777" w:rsidTr="00357086">
      <w:trPr>
        <w:jc w:val="center"/>
      </w:trPr>
      <w:tc>
        <w:tcPr>
          <w:tcW w:w="868" w:type="pct"/>
          <w:vAlign w:val="center"/>
        </w:tcPr>
        <w:p w14:paraId="1867D4EB" w14:textId="7726D157" w:rsidR="00F50E3F" w:rsidRPr="005A3A05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color w:val="F2F2F2" w:themeColor="background1" w:themeShade="F2"/>
              <w:sz w:val="18"/>
            </w:rPr>
          </w:pPr>
          <w:r w:rsidRPr="005A3A05">
            <w:rPr>
              <w:rFonts w:ascii="Calibri" w:hAnsi="Calibri" w:cs="Arial"/>
              <w:color w:val="F2F2F2" w:themeColor="background1" w:themeShade="F2"/>
              <w:sz w:val="18"/>
              <w:szCs w:val="14"/>
            </w:rPr>
            <w:t xml:space="preserve">DPS </w:t>
          </w:r>
          <w:r w:rsidR="00B2728B" w:rsidRPr="005A3A05">
            <w:rPr>
              <w:rFonts w:ascii="Calibri" w:hAnsi="Calibri" w:cs="Arial"/>
              <w:color w:val="F2F2F2" w:themeColor="background1" w:themeShade="F2"/>
              <w:sz w:val="18"/>
              <w:szCs w:val="14"/>
            </w:rPr>
            <w:t>520431</w:t>
          </w:r>
        </w:p>
      </w:tc>
      <w:tc>
        <w:tcPr>
          <w:tcW w:w="3912" w:type="pct"/>
        </w:tcPr>
        <w:p w14:paraId="62600C71" w14:textId="71EB3FC5" w:rsidR="00F50E3F" w:rsidRPr="005A3A05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F2F2F2" w:themeColor="background1" w:themeShade="F2"/>
              <w:sz w:val="18"/>
              <w:szCs w:val="18"/>
            </w:rPr>
          </w:pPr>
          <w:r w:rsidRPr="005A3A05">
            <w:rPr>
              <w:rFonts w:ascii="Calibri" w:hAnsi="Calibri" w:cs="Arial"/>
              <w:bCs/>
              <w:color w:val="F2F2F2" w:themeColor="background1" w:themeShade="F2"/>
              <w:sz w:val="18"/>
            </w:rPr>
            <w:t>C23/</w:t>
          </w:r>
          <w:r w:rsidR="00F25792" w:rsidRPr="005A3A05">
            <w:rPr>
              <w:rFonts w:ascii="Calibri" w:hAnsi="Calibri" w:cs="Arial"/>
              <w:bCs/>
              <w:color w:val="F2F2F2" w:themeColor="background1" w:themeShade="F2"/>
              <w:sz w:val="18"/>
            </w:rPr>
            <w:t>17</w:t>
          </w:r>
          <w:r w:rsidRPr="005A3A05">
            <w:rPr>
              <w:rFonts w:ascii="Calibri" w:hAnsi="Calibri" w:cs="Arial"/>
              <w:bCs/>
              <w:color w:val="F2F2F2" w:themeColor="background1" w:themeShade="F2"/>
              <w:sz w:val="18"/>
            </w:rPr>
            <w:t>-A</w:t>
          </w:r>
        </w:p>
      </w:tc>
      <w:tc>
        <w:tcPr>
          <w:tcW w:w="220" w:type="pct"/>
        </w:tcPr>
        <w:p w14:paraId="19CA396C" w14:textId="77777777" w:rsidR="00F50E3F" w:rsidRPr="005A3A05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F2F2F2" w:themeColor="background1" w:themeShade="F2"/>
              <w:sz w:val="18"/>
            </w:rPr>
          </w:pPr>
          <w:r w:rsidRPr="005A3A05">
            <w:rPr>
              <w:rFonts w:ascii="Calibri" w:hAnsi="Calibri" w:cs="Arial"/>
              <w:color w:val="F2F2F2" w:themeColor="background1" w:themeShade="F2"/>
              <w:sz w:val="18"/>
            </w:rPr>
            <w:fldChar w:fldCharType="begin"/>
          </w:r>
          <w:r w:rsidRPr="005A3A05">
            <w:rPr>
              <w:rFonts w:ascii="Calibri" w:hAnsi="Calibri" w:cs="Arial"/>
              <w:color w:val="F2F2F2" w:themeColor="background1" w:themeShade="F2"/>
              <w:sz w:val="18"/>
            </w:rPr>
            <w:instrText>PAGE</w:instrText>
          </w:r>
          <w:r w:rsidRPr="005A3A05">
            <w:rPr>
              <w:rFonts w:ascii="Calibri" w:hAnsi="Calibri" w:cs="Arial"/>
              <w:color w:val="F2F2F2" w:themeColor="background1" w:themeShade="F2"/>
              <w:sz w:val="18"/>
            </w:rPr>
            <w:fldChar w:fldCharType="separate"/>
          </w:r>
          <w:r w:rsidRPr="005A3A05">
            <w:rPr>
              <w:rFonts w:cs="Arial"/>
              <w:color w:val="F2F2F2" w:themeColor="background1" w:themeShade="F2"/>
              <w:sz w:val="18"/>
            </w:rPr>
            <w:t>1</w:t>
          </w:r>
          <w:r w:rsidRPr="005A3A05">
            <w:rPr>
              <w:rFonts w:ascii="Calibri" w:hAnsi="Calibri" w:cs="Arial"/>
              <w:noProof/>
              <w:color w:val="F2F2F2" w:themeColor="background1" w:themeShade="F2"/>
              <w:sz w:val="18"/>
            </w:rPr>
            <w:fldChar w:fldCharType="end"/>
          </w:r>
        </w:p>
      </w:tc>
    </w:tr>
  </w:tbl>
  <w:p w14:paraId="54412DEE" w14:textId="67F54A2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5A3A05">
      <w:rPr>
        <w:color w:val="F2F2F2" w:themeColor="background1" w:themeShade="F2"/>
        <w:sz w:val="16"/>
        <w:szCs w:val="16"/>
        <w:lang w:val="fr-FR"/>
      </w:rPr>
      <w:fldChar w:fldCharType="begin"/>
    </w:r>
    <w:r w:rsidRPr="005A3A0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A3A05">
      <w:rPr>
        <w:color w:val="F2F2F2" w:themeColor="background1" w:themeShade="F2"/>
        <w:sz w:val="16"/>
        <w:szCs w:val="16"/>
        <w:lang w:val="fr-FR"/>
      </w:rPr>
      <w:fldChar w:fldCharType="separate"/>
    </w:r>
    <w:r w:rsidR="004605B9" w:rsidRPr="005A3A05">
      <w:rPr>
        <w:noProof/>
        <w:color w:val="F2F2F2" w:themeColor="background1" w:themeShade="F2"/>
        <w:sz w:val="16"/>
        <w:szCs w:val="16"/>
        <w:lang w:val="fr-FR"/>
      </w:rPr>
      <w:t>P:\ARA\SG\CONSEIL\C23\000\017A.docx</w:t>
    </w:r>
    <w:r w:rsidRPr="005A3A05">
      <w:rPr>
        <w:color w:val="F2F2F2" w:themeColor="background1" w:themeShade="F2"/>
        <w:sz w:val="16"/>
        <w:szCs w:val="16"/>
      </w:rPr>
      <w:fldChar w:fldCharType="end"/>
    </w:r>
    <w:proofErr w:type="gramStart"/>
    <w:r w:rsidRPr="005A3A05">
      <w:rPr>
        <w:color w:val="F2F2F2" w:themeColor="background1" w:themeShade="F2"/>
        <w:sz w:val="16"/>
        <w:szCs w:val="16"/>
        <w:lang w:val="fr-CH"/>
      </w:rPr>
      <w:t xml:space="preserve">  </w:t>
    </w:r>
    <w:r w:rsidRPr="005A3A05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B2728B" w:rsidRPr="005A3A05">
      <w:rPr>
        <w:color w:val="F2F2F2" w:themeColor="background1" w:themeShade="F2"/>
        <w:sz w:val="16"/>
        <w:szCs w:val="16"/>
        <w:lang w:val="fr-FR"/>
      </w:rPr>
      <w:t>520431</w:t>
    </w:r>
    <w:r w:rsidRPr="005A3A05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CDB526C" w14:textId="77777777" w:rsidTr="00F50E3F">
      <w:trPr>
        <w:jc w:val="center"/>
      </w:trPr>
      <w:tc>
        <w:tcPr>
          <w:tcW w:w="868" w:type="pct"/>
          <w:vAlign w:val="center"/>
        </w:tcPr>
        <w:p w14:paraId="087FDD0A" w14:textId="77777777" w:rsidR="007B0AA0" w:rsidRPr="007B0AA0" w:rsidRDefault="009F5B64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C4F7C69" w14:textId="55DCE80B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2728B">
            <w:rPr>
              <w:rFonts w:ascii="Calibri" w:hAnsi="Calibri" w:cs="Arial"/>
              <w:bCs/>
              <w:color w:val="7F7F7F"/>
              <w:sz w:val="18"/>
            </w:rPr>
            <w:t>17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0648F55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F5C8F5" w14:textId="145D20FC" w:rsidR="0006468A" w:rsidRPr="00A50D5C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5A3A05">
      <w:rPr>
        <w:color w:val="F2F2F2" w:themeColor="background1" w:themeShade="F2"/>
        <w:sz w:val="16"/>
        <w:szCs w:val="16"/>
        <w:lang w:val="fr-FR"/>
      </w:rPr>
      <w:fldChar w:fldCharType="begin"/>
    </w:r>
    <w:r w:rsidRPr="005A3A0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A3A05">
      <w:rPr>
        <w:color w:val="F2F2F2" w:themeColor="background1" w:themeShade="F2"/>
        <w:sz w:val="16"/>
        <w:szCs w:val="16"/>
        <w:lang w:val="fr-FR"/>
      </w:rPr>
      <w:fldChar w:fldCharType="separate"/>
    </w:r>
    <w:r w:rsidR="004605B9" w:rsidRPr="005A3A05">
      <w:rPr>
        <w:noProof/>
        <w:color w:val="F2F2F2" w:themeColor="background1" w:themeShade="F2"/>
        <w:sz w:val="16"/>
        <w:szCs w:val="16"/>
        <w:lang w:val="fr-FR"/>
      </w:rPr>
      <w:t>P:\ARA\SG\CONSEIL\C23\000\017A.docx</w:t>
    </w:r>
    <w:r w:rsidRPr="005A3A05">
      <w:rPr>
        <w:color w:val="F2F2F2" w:themeColor="background1" w:themeShade="F2"/>
        <w:sz w:val="16"/>
        <w:szCs w:val="16"/>
      </w:rPr>
      <w:fldChar w:fldCharType="end"/>
    </w:r>
    <w:r w:rsidRPr="005A3A05">
      <w:rPr>
        <w:color w:val="F2F2F2" w:themeColor="background1" w:themeShade="F2"/>
        <w:sz w:val="16"/>
        <w:szCs w:val="16"/>
        <w:lang w:val="fr-CH"/>
      </w:rPr>
      <w:t xml:space="preserve">  </w:t>
    </w:r>
    <w:r w:rsidRPr="005A3A05">
      <w:rPr>
        <w:color w:val="F2F2F2" w:themeColor="background1" w:themeShade="F2"/>
        <w:sz w:val="16"/>
        <w:szCs w:val="16"/>
        <w:lang w:val="fr-FR"/>
      </w:rPr>
      <w:t xml:space="preserve"> (</w:t>
    </w:r>
    <w:r w:rsidR="00B2728B" w:rsidRPr="005A3A05">
      <w:rPr>
        <w:color w:val="F2F2F2" w:themeColor="background1" w:themeShade="F2"/>
        <w:sz w:val="16"/>
        <w:szCs w:val="16"/>
        <w:lang w:val="fr-FR"/>
      </w:rPr>
      <w:t>520431</w:t>
    </w:r>
    <w:r w:rsidRPr="005A3A05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342E" w14:textId="77777777" w:rsidR="00392187" w:rsidRDefault="00392187" w:rsidP="006C3242">
      <w:pPr>
        <w:spacing w:before="0" w:line="240" w:lineRule="auto"/>
      </w:pPr>
      <w:r>
        <w:separator/>
      </w:r>
    </w:p>
  </w:footnote>
  <w:footnote w:type="continuationSeparator" w:id="0">
    <w:p w14:paraId="5C1DE5E5" w14:textId="77777777" w:rsidR="00392187" w:rsidRDefault="003921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A33F" w14:textId="77777777" w:rsidR="005A3A05" w:rsidRDefault="005A3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0CA3" w14:textId="77777777" w:rsidR="005A3A05" w:rsidRDefault="005A3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8BD1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01E327B" wp14:editId="21834438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71"/>
    <w:rsid w:val="0006468A"/>
    <w:rsid w:val="00077CC0"/>
    <w:rsid w:val="00082F71"/>
    <w:rsid w:val="00090574"/>
    <w:rsid w:val="000933EF"/>
    <w:rsid w:val="000C1C0E"/>
    <w:rsid w:val="000C5012"/>
    <w:rsid w:val="000C548A"/>
    <w:rsid w:val="00115AF7"/>
    <w:rsid w:val="001224CA"/>
    <w:rsid w:val="00147E90"/>
    <w:rsid w:val="00167D65"/>
    <w:rsid w:val="00183F73"/>
    <w:rsid w:val="001856A1"/>
    <w:rsid w:val="001B35D6"/>
    <w:rsid w:val="001B5D78"/>
    <w:rsid w:val="001C0169"/>
    <w:rsid w:val="001D1D50"/>
    <w:rsid w:val="001D6745"/>
    <w:rsid w:val="001E446E"/>
    <w:rsid w:val="002154EE"/>
    <w:rsid w:val="002276D2"/>
    <w:rsid w:val="0023283D"/>
    <w:rsid w:val="00246504"/>
    <w:rsid w:val="0026373E"/>
    <w:rsid w:val="0026493A"/>
    <w:rsid w:val="00271C43"/>
    <w:rsid w:val="00290728"/>
    <w:rsid w:val="002978F4"/>
    <w:rsid w:val="002A4C4C"/>
    <w:rsid w:val="002B028D"/>
    <w:rsid w:val="002E6541"/>
    <w:rsid w:val="00334924"/>
    <w:rsid w:val="003409BC"/>
    <w:rsid w:val="00357185"/>
    <w:rsid w:val="00383829"/>
    <w:rsid w:val="00392187"/>
    <w:rsid w:val="003E6AEC"/>
    <w:rsid w:val="003F4B29"/>
    <w:rsid w:val="0042686F"/>
    <w:rsid w:val="004317D8"/>
    <w:rsid w:val="00434183"/>
    <w:rsid w:val="00443869"/>
    <w:rsid w:val="00447F32"/>
    <w:rsid w:val="004605B9"/>
    <w:rsid w:val="004B7334"/>
    <w:rsid w:val="004E11DC"/>
    <w:rsid w:val="00525DDD"/>
    <w:rsid w:val="005409AC"/>
    <w:rsid w:val="0055516A"/>
    <w:rsid w:val="00565927"/>
    <w:rsid w:val="0058491B"/>
    <w:rsid w:val="00592EA5"/>
    <w:rsid w:val="005A3170"/>
    <w:rsid w:val="005A3A05"/>
    <w:rsid w:val="00642792"/>
    <w:rsid w:val="00677396"/>
    <w:rsid w:val="0069200F"/>
    <w:rsid w:val="00692C25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D5C53"/>
    <w:rsid w:val="007F0787"/>
    <w:rsid w:val="00810B7B"/>
    <w:rsid w:val="0082358A"/>
    <w:rsid w:val="008235CD"/>
    <w:rsid w:val="008247DE"/>
    <w:rsid w:val="008339C0"/>
    <w:rsid w:val="00840B10"/>
    <w:rsid w:val="00842AA6"/>
    <w:rsid w:val="008513CB"/>
    <w:rsid w:val="00867C52"/>
    <w:rsid w:val="00887257"/>
    <w:rsid w:val="008A5802"/>
    <w:rsid w:val="008A7F84"/>
    <w:rsid w:val="00906E0F"/>
    <w:rsid w:val="0091702E"/>
    <w:rsid w:val="00920170"/>
    <w:rsid w:val="00923B0C"/>
    <w:rsid w:val="0094021C"/>
    <w:rsid w:val="00952F86"/>
    <w:rsid w:val="00963EB2"/>
    <w:rsid w:val="00982B28"/>
    <w:rsid w:val="009D313F"/>
    <w:rsid w:val="009F5B64"/>
    <w:rsid w:val="00A47A5A"/>
    <w:rsid w:val="00A50D5C"/>
    <w:rsid w:val="00A6683B"/>
    <w:rsid w:val="00A95E98"/>
    <w:rsid w:val="00A97F94"/>
    <w:rsid w:val="00AA7EA2"/>
    <w:rsid w:val="00AF5B13"/>
    <w:rsid w:val="00B03099"/>
    <w:rsid w:val="00B05BC8"/>
    <w:rsid w:val="00B2728B"/>
    <w:rsid w:val="00B64B47"/>
    <w:rsid w:val="00B9565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42EC7"/>
    <w:rsid w:val="00D63735"/>
    <w:rsid w:val="00D754EC"/>
    <w:rsid w:val="00D77D0F"/>
    <w:rsid w:val="00DA1CF0"/>
    <w:rsid w:val="00DC1E02"/>
    <w:rsid w:val="00DC24B4"/>
    <w:rsid w:val="00DC5FB0"/>
    <w:rsid w:val="00DC72A4"/>
    <w:rsid w:val="00DF16DC"/>
    <w:rsid w:val="00E17F68"/>
    <w:rsid w:val="00E45211"/>
    <w:rsid w:val="00E473C5"/>
    <w:rsid w:val="00E61BE8"/>
    <w:rsid w:val="00E92863"/>
    <w:rsid w:val="00E976A0"/>
    <w:rsid w:val="00EA7B09"/>
    <w:rsid w:val="00EB796D"/>
    <w:rsid w:val="00F058DC"/>
    <w:rsid w:val="00F24FC4"/>
    <w:rsid w:val="00F25792"/>
    <w:rsid w:val="00F2676C"/>
    <w:rsid w:val="00F363FE"/>
    <w:rsid w:val="00F50E3F"/>
    <w:rsid w:val="00F7586D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4D40B"/>
  <w15:chartTrackingRefBased/>
  <w15:docId w15:val="{0C985ED2-0691-4C11-8E6C-AE31D04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wtisd/Pages/res60-252.aspx" TargetMode="External"/><Relationship Id="rId13" Type="http://schemas.openxmlformats.org/officeDocument/2006/relationships/hyperlink" Target="https://www.itu.int/en/council/Documents/basic-texts/RES-068-A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wtisd/Pages/res60-252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history/Pages/WTISDEventsCollection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/wsis/docs2/tunis/off/6rev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trategy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RES-068-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30-A.pdf" TargetMode="External"/><Relationship Id="rId14" Type="http://schemas.openxmlformats.org/officeDocument/2006/relationships/hyperlink" Target="http://www.itu.int/wtisd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2023</dc:subject>
  <dc:creator>Arabic-AAM</dc:creator>
  <cp:keywords>C2023, C23, Council-23</cp:keywords>
  <dc:description/>
  <cp:lastModifiedBy>Xue, Kun</cp:lastModifiedBy>
  <cp:revision>2</cp:revision>
  <dcterms:created xsi:type="dcterms:W3CDTF">2023-07-03T07:26:00Z</dcterms:created>
  <dcterms:modified xsi:type="dcterms:W3CDTF">2023-07-03T07:26:00Z</dcterms:modified>
</cp:coreProperties>
</file>