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2592CC74" w14:textId="77777777" w:rsidTr="00D72F49">
        <w:trPr>
          <w:cantSplit/>
          <w:trHeight w:val="23"/>
        </w:trPr>
        <w:tc>
          <w:tcPr>
            <w:tcW w:w="3969" w:type="dxa"/>
            <w:vMerge w:val="restart"/>
            <w:tcMar>
              <w:left w:w="0" w:type="dxa"/>
            </w:tcMar>
          </w:tcPr>
          <w:p w14:paraId="27E56DEB" w14:textId="0B52BFFD" w:rsidR="00D72F49" w:rsidRPr="00E85629" w:rsidRDefault="00D72F49" w:rsidP="006B047C">
            <w:pPr>
              <w:tabs>
                <w:tab w:val="left" w:pos="851"/>
              </w:tabs>
              <w:spacing w:before="0"/>
              <w:rPr>
                <w:b/>
              </w:rPr>
            </w:pPr>
            <w:r w:rsidRPr="00122CE1">
              <w:rPr>
                <w:b/>
              </w:rPr>
              <w:t>Point de l'ordre du jour</w:t>
            </w:r>
            <w:r>
              <w:rPr>
                <w:b/>
              </w:rPr>
              <w:t xml:space="preserve">: </w:t>
            </w:r>
            <w:r w:rsidR="00147299">
              <w:rPr>
                <w:b/>
              </w:rPr>
              <w:t>PL 2</w:t>
            </w:r>
          </w:p>
        </w:tc>
        <w:tc>
          <w:tcPr>
            <w:tcW w:w="5245" w:type="dxa"/>
          </w:tcPr>
          <w:p w14:paraId="27B6A98A" w14:textId="66FCD747" w:rsidR="00D72F49" w:rsidRPr="00E85629" w:rsidRDefault="00D72F49" w:rsidP="006B047C">
            <w:pPr>
              <w:tabs>
                <w:tab w:val="left" w:pos="851"/>
              </w:tabs>
              <w:spacing w:before="0"/>
              <w:jc w:val="right"/>
              <w:rPr>
                <w:b/>
              </w:rPr>
            </w:pPr>
            <w:r>
              <w:rPr>
                <w:b/>
              </w:rPr>
              <w:t>Document C23/</w:t>
            </w:r>
            <w:r w:rsidR="00BC674D">
              <w:rPr>
                <w:b/>
              </w:rPr>
              <w:t>6</w:t>
            </w:r>
            <w:r>
              <w:rPr>
                <w:b/>
              </w:rPr>
              <w:t>-F</w:t>
            </w:r>
          </w:p>
        </w:tc>
      </w:tr>
      <w:tr w:rsidR="00D72F49" w:rsidRPr="00813E5E" w14:paraId="41096C77" w14:textId="77777777" w:rsidTr="00D72F49">
        <w:trPr>
          <w:cantSplit/>
        </w:trPr>
        <w:tc>
          <w:tcPr>
            <w:tcW w:w="3969" w:type="dxa"/>
            <w:vMerge/>
          </w:tcPr>
          <w:p w14:paraId="0BBA5643" w14:textId="77777777" w:rsidR="00D72F49" w:rsidRPr="00813E5E" w:rsidRDefault="00D72F49" w:rsidP="006B047C">
            <w:pPr>
              <w:tabs>
                <w:tab w:val="left" w:pos="851"/>
              </w:tabs>
              <w:rPr>
                <w:b/>
              </w:rPr>
            </w:pPr>
          </w:p>
        </w:tc>
        <w:tc>
          <w:tcPr>
            <w:tcW w:w="5245" w:type="dxa"/>
          </w:tcPr>
          <w:p w14:paraId="068BECD5" w14:textId="1B23620B" w:rsidR="00D72F49" w:rsidRPr="00E85629" w:rsidRDefault="00BC674D" w:rsidP="00F81A17">
            <w:pPr>
              <w:tabs>
                <w:tab w:val="left" w:pos="851"/>
              </w:tabs>
              <w:spacing w:before="0"/>
              <w:jc w:val="right"/>
              <w:rPr>
                <w:b/>
              </w:rPr>
            </w:pPr>
            <w:r>
              <w:rPr>
                <w:b/>
              </w:rPr>
              <w:t>11 juin</w:t>
            </w:r>
            <w:r w:rsidR="00D72F49">
              <w:rPr>
                <w:b/>
              </w:rPr>
              <w:t xml:space="preserve"> 2023</w:t>
            </w:r>
          </w:p>
        </w:tc>
      </w:tr>
      <w:tr w:rsidR="00D72F49" w:rsidRPr="00813E5E" w14:paraId="17E5B988" w14:textId="77777777" w:rsidTr="00D72F49">
        <w:trPr>
          <w:cantSplit/>
          <w:trHeight w:val="23"/>
        </w:trPr>
        <w:tc>
          <w:tcPr>
            <w:tcW w:w="3969" w:type="dxa"/>
            <w:vMerge/>
          </w:tcPr>
          <w:p w14:paraId="2192D6D7" w14:textId="77777777" w:rsidR="00D72F49" w:rsidRPr="00813E5E" w:rsidRDefault="00D72F49" w:rsidP="006B047C">
            <w:pPr>
              <w:tabs>
                <w:tab w:val="left" w:pos="851"/>
              </w:tabs>
              <w:rPr>
                <w:b/>
              </w:rPr>
            </w:pPr>
          </w:p>
        </w:tc>
        <w:tc>
          <w:tcPr>
            <w:tcW w:w="5245" w:type="dxa"/>
          </w:tcPr>
          <w:p w14:paraId="1948C622" w14:textId="77777777" w:rsidR="00D72F49" w:rsidRPr="00E85629" w:rsidRDefault="00D72F49" w:rsidP="006B047C">
            <w:pPr>
              <w:tabs>
                <w:tab w:val="left" w:pos="851"/>
              </w:tabs>
              <w:spacing w:before="0"/>
              <w:jc w:val="right"/>
              <w:rPr>
                <w:b/>
              </w:rPr>
            </w:pPr>
            <w:r w:rsidRPr="00122CE1">
              <w:rPr>
                <w:b/>
                <w:lang w:val="fr-CH"/>
              </w:rPr>
              <w:t>Original: anglais</w:t>
            </w:r>
          </w:p>
        </w:tc>
      </w:tr>
      <w:tr w:rsidR="00D72F49" w:rsidRPr="00813E5E" w14:paraId="53623BEE" w14:textId="77777777" w:rsidTr="00D72F49">
        <w:trPr>
          <w:cantSplit/>
          <w:trHeight w:val="23"/>
        </w:trPr>
        <w:tc>
          <w:tcPr>
            <w:tcW w:w="3969" w:type="dxa"/>
          </w:tcPr>
          <w:p w14:paraId="630B4C34" w14:textId="77777777" w:rsidR="00D72F49" w:rsidRPr="00813E5E" w:rsidRDefault="00D72F49" w:rsidP="006B047C">
            <w:pPr>
              <w:tabs>
                <w:tab w:val="left" w:pos="851"/>
              </w:tabs>
              <w:rPr>
                <w:b/>
              </w:rPr>
            </w:pPr>
          </w:p>
        </w:tc>
        <w:tc>
          <w:tcPr>
            <w:tcW w:w="5245" w:type="dxa"/>
          </w:tcPr>
          <w:p w14:paraId="437750C4" w14:textId="77777777" w:rsidR="00D72F49" w:rsidRDefault="00D72F49" w:rsidP="006B047C">
            <w:pPr>
              <w:tabs>
                <w:tab w:val="left" w:pos="851"/>
              </w:tabs>
              <w:spacing w:before="0"/>
              <w:jc w:val="right"/>
              <w:rPr>
                <w:b/>
              </w:rPr>
            </w:pPr>
          </w:p>
        </w:tc>
      </w:tr>
      <w:tr w:rsidR="00D72F49" w:rsidRPr="00122CE1" w14:paraId="31FFA2A5" w14:textId="77777777" w:rsidTr="00D72F49">
        <w:trPr>
          <w:cantSplit/>
        </w:trPr>
        <w:tc>
          <w:tcPr>
            <w:tcW w:w="9214" w:type="dxa"/>
            <w:gridSpan w:val="2"/>
            <w:tcMar>
              <w:left w:w="0" w:type="dxa"/>
            </w:tcMar>
          </w:tcPr>
          <w:p w14:paraId="7AA1F34C" w14:textId="377505C1" w:rsidR="00D72F49" w:rsidRPr="00C42437" w:rsidRDefault="00D72F49" w:rsidP="00F81A17">
            <w:pPr>
              <w:pStyle w:val="Source"/>
              <w:jc w:val="left"/>
              <w:rPr>
                <w:sz w:val="34"/>
                <w:szCs w:val="34"/>
                <w:lang w:val="fr-CH"/>
              </w:rPr>
            </w:pPr>
            <w:r w:rsidRPr="00D72F49">
              <w:rPr>
                <w:rFonts w:cstheme="minorHAnsi"/>
                <w:color w:val="000000"/>
                <w:sz w:val="34"/>
                <w:szCs w:val="34"/>
              </w:rPr>
              <w:t xml:space="preserve">Rapport </w:t>
            </w:r>
            <w:r w:rsidR="00E95647">
              <w:rPr>
                <w:rFonts w:cstheme="minorHAnsi"/>
                <w:color w:val="000000"/>
                <w:sz w:val="34"/>
                <w:szCs w:val="34"/>
              </w:rPr>
              <w:t xml:space="preserve">de la </w:t>
            </w:r>
            <w:r w:rsidRPr="00D72F49">
              <w:rPr>
                <w:rFonts w:cstheme="minorHAnsi"/>
                <w:color w:val="000000"/>
                <w:sz w:val="34"/>
                <w:szCs w:val="34"/>
              </w:rPr>
              <w:t>Secrétaire général</w:t>
            </w:r>
            <w:r w:rsidR="00E95647">
              <w:rPr>
                <w:rFonts w:cstheme="minorHAnsi"/>
                <w:color w:val="000000"/>
                <w:sz w:val="34"/>
                <w:szCs w:val="34"/>
              </w:rPr>
              <w:t>e</w:t>
            </w:r>
          </w:p>
        </w:tc>
      </w:tr>
      <w:tr w:rsidR="00D72F49" w:rsidRPr="00813E5E" w14:paraId="65E7E3D8" w14:textId="77777777" w:rsidTr="00492B4F">
        <w:trPr>
          <w:cantSplit/>
        </w:trPr>
        <w:tc>
          <w:tcPr>
            <w:tcW w:w="9214" w:type="dxa"/>
            <w:gridSpan w:val="2"/>
            <w:shd w:val="clear" w:color="auto" w:fill="FFFFFF" w:themeFill="background1"/>
            <w:tcMar>
              <w:left w:w="0" w:type="dxa"/>
            </w:tcMar>
          </w:tcPr>
          <w:p w14:paraId="370F6D7B" w14:textId="1987FBA5" w:rsidR="00D72F49" w:rsidRPr="00DA5851" w:rsidRDefault="00BE1D9B" w:rsidP="00F81A17">
            <w:pPr>
              <w:pStyle w:val="Subtitle"/>
              <w:framePr w:hSpace="0" w:wrap="auto" w:hAnchor="text" w:xAlign="left" w:yAlign="inline"/>
              <w:rPr>
                <w:lang w:val="fr-FR"/>
              </w:rPr>
            </w:pPr>
            <w:r w:rsidRPr="00492B4F">
              <w:rPr>
                <w:lang w:val="fr-CH"/>
              </w:rPr>
              <w:t xml:space="preserve">25 ANS DU PROGRAMME </w:t>
            </w:r>
            <w:r w:rsidR="003E4215" w:rsidRPr="00492B4F">
              <w:rPr>
                <w:lang w:val="fr-CH"/>
              </w:rPr>
              <w:t>DE TRAVAIL DE L'UIT SUR L'ÉGALITÉ HOMMES/FEMMES</w:t>
            </w:r>
          </w:p>
        </w:tc>
      </w:tr>
      <w:tr w:rsidR="00D72F49" w:rsidRPr="00813E5E"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0B82E0EB" w:rsidR="00D72F49" w:rsidRPr="0099485B" w:rsidRDefault="00F37FE5" w:rsidP="00F81A17">
            <w:pPr>
              <w:spacing w:before="160"/>
              <w:rPr>
                <w:b/>
                <w:bCs/>
                <w:sz w:val="26"/>
                <w:szCs w:val="26"/>
                <w:lang w:val="fr-CH"/>
              </w:rPr>
            </w:pPr>
            <w:r>
              <w:rPr>
                <w:b/>
                <w:bCs/>
                <w:sz w:val="26"/>
                <w:szCs w:val="26"/>
                <w:lang w:val="fr-CH"/>
              </w:rPr>
              <w:t>Objet</w:t>
            </w:r>
          </w:p>
          <w:p w14:paraId="45E55FB2" w14:textId="6C704CC7" w:rsidR="00D72F49" w:rsidRPr="00F81A17" w:rsidRDefault="00F3301F" w:rsidP="00F81A17">
            <w:pPr>
              <w:rPr>
                <w:lang w:val="fr-CH"/>
              </w:rPr>
            </w:pPr>
            <w:r w:rsidRPr="00F81A17">
              <w:rPr>
                <w:lang w:val="fr-CH"/>
              </w:rPr>
              <w:t xml:space="preserve">Dans le contexte du 25ème anniversaire de l'adoption initiale de la Résolution 70 par la Conférence de plénipotentiaires (Minneapolis, 1998), qui marque officiellement le début des travaux de l'UIT </w:t>
            </w:r>
            <w:r w:rsidR="00F0513E" w:rsidRPr="00F0513E">
              <w:t>concernant l'égalité hommes</w:t>
            </w:r>
            <w:r w:rsidR="00017202">
              <w:t>/</w:t>
            </w:r>
            <w:r w:rsidR="00F0513E" w:rsidRPr="00F0513E">
              <w:t>femmes</w:t>
            </w:r>
            <w:r w:rsidRPr="00F81A17">
              <w:rPr>
                <w:lang w:val="fr-CH"/>
              </w:rPr>
              <w:t xml:space="preserve">, le présent document </w:t>
            </w:r>
            <w:r w:rsidR="00921021">
              <w:rPr>
                <w:lang w:val="fr-CH"/>
              </w:rPr>
              <w:t xml:space="preserve">fait le bilan du </w:t>
            </w:r>
            <w:r w:rsidR="00E241CB" w:rsidRPr="00F81A17">
              <w:rPr>
                <w:lang w:val="fr-CH"/>
              </w:rPr>
              <w:t>P</w:t>
            </w:r>
            <w:r w:rsidRPr="00F81A17">
              <w:rPr>
                <w:lang w:val="fr-CH"/>
              </w:rPr>
              <w:t xml:space="preserve">rogramme de travail de l'UIT </w:t>
            </w:r>
            <w:r w:rsidR="00971C11" w:rsidRPr="00F81A17">
              <w:rPr>
                <w:lang w:val="fr-CH"/>
              </w:rPr>
              <w:t xml:space="preserve">sur le renforcement de </w:t>
            </w:r>
            <w:r w:rsidRPr="00F81A17">
              <w:rPr>
                <w:lang w:val="fr-CH"/>
              </w:rPr>
              <w:t>l'égalité hommes</w:t>
            </w:r>
            <w:r w:rsidR="00017202" w:rsidRPr="00F81A17">
              <w:rPr>
                <w:lang w:val="fr-CH"/>
              </w:rPr>
              <w:t>/</w:t>
            </w:r>
            <w:r w:rsidRPr="00F81A17">
              <w:rPr>
                <w:lang w:val="fr-CH"/>
              </w:rPr>
              <w:t xml:space="preserve">femmes, examine les progrès accomplis à ce jour et </w:t>
            </w:r>
            <w:r w:rsidR="00921021">
              <w:rPr>
                <w:lang w:val="fr-CH"/>
              </w:rPr>
              <w:t xml:space="preserve">fait valoir la nécessité </w:t>
            </w:r>
            <w:r w:rsidR="00B4468C" w:rsidRPr="00F81A17">
              <w:rPr>
                <w:lang w:val="fr-CH"/>
              </w:rPr>
              <w:t xml:space="preserve">de </w:t>
            </w:r>
            <w:r w:rsidRPr="00F81A17">
              <w:rPr>
                <w:lang w:val="fr-CH"/>
              </w:rPr>
              <w:t xml:space="preserve">retombées plus durables </w:t>
            </w:r>
            <w:r w:rsidR="00921021">
              <w:rPr>
                <w:lang w:val="fr-CH"/>
              </w:rPr>
              <w:t xml:space="preserve">au cours des </w:t>
            </w:r>
            <w:r w:rsidRPr="00F81A17">
              <w:rPr>
                <w:lang w:val="fr-CH"/>
              </w:rPr>
              <w:t>années à venir.</w:t>
            </w:r>
          </w:p>
          <w:p w14:paraId="598DAB62" w14:textId="366D2216" w:rsidR="00BC674D" w:rsidRPr="00F81A17" w:rsidRDefault="001D77E3" w:rsidP="00F81A17">
            <w:pPr>
              <w:rPr>
                <w:lang w:val="fr-CH"/>
              </w:rPr>
            </w:pPr>
            <w:r w:rsidRPr="00F81A17">
              <w:rPr>
                <w:lang w:val="fr-CH"/>
              </w:rPr>
              <w:t>Il est à noter que le rapport sur la Résolution 70 (Rév. Bucarest, 2022) de la Conférence de plénipotentiaires a été incorporé dans le Document C23/35, qui contient le rapport sur les activités de l'Union, au paragraphe 4.6 sur l'inclusion numérique.</w:t>
            </w:r>
          </w:p>
          <w:p w14:paraId="0B950982" w14:textId="77777777" w:rsidR="00D72F49" w:rsidRDefault="00D72F49" w:rsidP="00F81A17">
            <w:pPr>
              <w:spacing w:before="160"/>
              <w:rPr>
                <w:b/>
                <w:bCs/>
                <w:sz w:val="26"/>
                <w:szCs w:val="26"/>
                <w:lang w:val="fr-CH"/>
              </w:rPr>
            </w:pPr>
            <w:r w:rsidRPr="00122CE1">
              <w:rPr>
                <w:b/>
                <w:bCs/>
                <w:sz w:val="26"/>
                <w:szCs w:val="26"/>
                <w:lang w:val="fr-CH"/>
              </w:rPr>
              <w:t>Suite à donner par le Conseil</w:t>
            </w:r>
          </w:p>
          <w:p w14:paraId="2D1E1CAD" w14:textId="0A1EF01D" w:rsidR="00BC674D" w:rsidRPr="00DA5851" w:rsidRDefault="00BC674D" w:rsidP="00F81A17">
            <w:pPr>
              <w:spacing w:before="160"/>
              <w:rPr>
                <w:szCs w:val="24"/>
                <w:lang w:val="fr-CH"/>
              </w:rPr>
            </w:pPr>
            <w:r w:rsidRPr="00DA5851">
              <w:rPr>
                <w:szCs w:val="24"/>
                <w:lang w:val="fr-CH"/>
              </w:rPr>
              <w:t xml:space="preserve">Le Conseil </w:t>
            </w:r>
            <w:r w:rsidR="001B4C87" w:rsidRPr="00DA5851">
              <w:rPr>
                <w:szCs w:val="24"/>
                <w:lang w:val="fr-CH"/>
              </w:rPr>
              <w:t xml:space="preserve">de l'UIT </w:t>
            </w:r>
            <w:r w:rsidRPr="00DA5851">
              <w:rPr>
                <w:szCs w:val="24"/>
                <w:lang w:val="fr-CH"/>
              </w:rPr>
              <w:t xml:space="preserve">est invité à </w:t>
            </w:r>
            <w:r w:rsidRPr="00DA5851">
              <w:rPr>
                <w:b/>
                <w:bCs/>
                <w:szCs w:val="24"/>
                <w:lang w:val="fr-CH"/>
              </w:rPr>
              <w:t>prendre note</w:t>
            </w:r>
            <w:r w:rsidRPr="00DA5851">
              <w:rPr>
                <w:szCs w:val="24"/>
                <w:lang w:val="fr-CH"/>
              </w:rPr>
              <w:t xml:space="preserve"> du présent rapport</w:t>
            </w:r>
            <w:r w:rsidR="00921021" w:rsidRPr="00DA5851">
              <w:rPr>
                <w:szCs w:val="24"/>
                <w:lang w:val="fr-CH"/>
              </w:rPr>
              <w:t xml:space="preserve"> et</w:t>
            </w:r>
            <w:r w:rsidRPr="00DA5851">
              <w:rPr>
                <w:szCs w:val="24"/>
                <w:lang w:val="fr-CH"/>
              </w:rPr>
              <w:t xml:space="preserve"> </w:t>
            </w:r>
            <w:r w:rsidR="007D20F5" w:rsidRPr="00DA5851">
              <w:rPr>
                <w:bCs/>
                <w:szCs w:val="24"/>
                <w:lang w:val="fr-CH"/>
              </w:rPr>
              <w:t xml:space="preserve">à </w:t>
            </w:r>
            <w:r w:rsidR="008752AA" w:rsidRPr="00DA5851">
              <w:rPr>
                <w:b/>
                <w:bCs/>
                <w:szCs w:val="24"/>
                <w:lang w:val="fr-CH"/>
              </w:rPr>
              <w:t xml:space="preserve">formuler des orientations </w:t>
            </w:r>
            <w:r w:rsidR="00306FDC" w:rsidRPr="00DA5851">
              <w:rPr>
                <w:szCs w:val="24"/>
                <w:lang w:val="fr-CH"/>
              </w:rPr>
              <w:t xml:space="preserve">sur la </w:t>
            </w:r>
            <w:r w:rsidR="008752AA" w:rsidRPr="00DA5851">
              <w:rPr>
                <w:szCs w:val="24"/>
                <w:lang w:val="fr-CH"/>
              </w:rPr>
              <w:t>suite à donner</w:t>
            </w:r>
            <w:r w:rsidR="00306FDC" w:rsidRPr="00DA5851">
              <w:rPr>
                <w:szCs w:val="24"/>
                <w:lang w:val="fr-CH"/>
              </w:rPr>
              <w:t xml:space="preserve">, </w:t>
            </w:r>
            <w:r w:rsidR="008752AA" w:rsidRPr="00DA5851">
              <w:rPr>
                <w:szCs w:val="24"/>
                <w:lang w:val="fr-CH"/>
              </w:rPr>
              <w:t>selon qu</w:t>
            </w:r>
            <w:r w:rsidR="00601BCE" w:rsidRPr="00DA5851">
              <w:rPr>
                <w:szCs w:val="24"/>
                <w:lang w:val="fr-CH"/>
              </w:rPr>
              <w:t>'</w:t>
            </w:r>
            <w:r w:rsidR="008752AA" w:rsidRPr="00DA5851">
              <w:rPr>
                <w:szCs w:val="24"/>
                <w:lang w:val="fr-CH"/>
              </w:rPr>
              <w:t>il conviendra</w:t>
            </w:r>
            <w:r w:rsidRPr="00DA5851">
              <w:rPr>
                <w:szCs w:val="24"/>
                <w:lang w:val="fr-CH"/>
              </w:rPr>
              <w:t>.</w:t>
            </w:r>
          </w:p>
          <w:p w14:paraId="2E44E753" w14:textId="77777777" w:rsidR="00D72F49" w:rsidRPr="00813E5E" w:rsidRDefault="00D72F49" w:rsidP="00F81A17">
            <w:pPr>
              <w:spacing w:before="160"/>
              <w:rPr>
                <w:caps/>
                <w:sz w:val="22"/>
              </w:rPr>
            </w:pPr>
            <w:r w:rsidRPr="00813E5E">
              <w:rPr>
                <w:sz w:val="22"/>
              </w:rPr>
              <w:t>____________</w:t>
            </w:r>
            <w:r>
              <w:rPr>
                <w:sz w:val="22"/>
              </w:rPr>
              <w:t>______</w:t>
            </w:r>
          </w:p>
          <w:p w14:paraId="246B160C" w14:textId="77777777" w:rsidR="00D72F49" w:rsidRDefault="00D72F49" w:rsidP="00F81A17">
            <w:pPr>
              <w:spacing w:before="160"/>
              <w:rPr>
                <w:b/>
                <w:bCs/>
                <w:sz w:val="26"/>
                <w:szCs w:val="26"/>
              </w:rPr>
            </w:pPr>
            <w:r w:rsidRPr="00F16BAB">
              <w:rPr>
                <w:b/>
                <w:bCs/>
                <w:sz w:val="26"/>
                <w:szCs w:val="26"/>
              </w:rPr>
              <w:t>Références</w:t>
            </w:r>
          </w:p>
          <w:p w14:paraId="3B399B5C" w14:textId="328E082E" w:rsidR="00D72F49" w:rsidRDefault="006B047C" w:rsidP="00F81A17">
            <w:pPr>
              <w:spacing w:after="160"/>
            </w:pPr>
            <w:hyperlink r:id="rId8" w:history="1">
              <w:r w:rsidR="00BC674D" w:rsidRPr="007F2B79">
                <w:rPr>
                  <w:rStyle w:val="Hyperlink"/>
                  <w:i/>
                </w:rPr>
                <w:t>Résolution 70</w:t>
              </w:r>
            </w:hyperlink>
            <w:r w:rsidR="00BC674D">
              <w:rPr>
                <w:i/>
              </w:rPr>
              <w:t xml:space="preserve"> (Rév. Bucarest, 2022)</w:t>
            </w:r>
            <w:r w:rsidR="00BC674D" w:rsidRPr="00B64995">
              <w:rPr>
                <w:i/>
              </w:rPr>
              <w:t xml:space="preserve"> </w:t>
            </w:r>
            <w:r w:rsidR="00BC674D">
              <w:rPr>
                <w:i/>
              </w:rPr>
              <w:t>de la Conférence de plénipotentiaires; Document</w:t>
            </w:r>
            <w:r w:rsidR="00DA5851">
              <w:rPr>
                <w:i/>
              </w:rPr>
              <w:t> </w:t>
            </w:r>
            <w:hyperlink r:id="rId9" w:history="1">
              <w:r w:rsidR="00BC674D" w:rsidRPr="00EB7DC9">
                <w:rPr>
                  <w:rStyle w:val="Hyperlink"/>
                  <w:i/>
                </w:rPr>
                <w:t>C23/INF/2</w:t>
              </w:r>
            </w:hyperlink>
            <w:r w:rsidR="00BC674D" w:rsidRPr="00BC674D">
              <w:rPr>
                <w:i/>
                <w:iCs/>
              </w:rPr>
              <w:t xml:space="preserve"> du Conseil</w:t>
            </w:r>
            <w:r w:rsidR="00BC674D">
              <w:rPr>
                <w:i/>
              </w:rPr>
              <w:t>.</w:t>
            </w:r>
          </w:p>
        </w:tc>
      </w:tr>
    </w:tbl>
    <w:p w14:paraId="10E850D2" w14:textId="77777777" w:rsidR="00A51849" w:rsidRDefault="00A51849" w:rsidP="00F81A17">
      <w:pPr>
        <w:rPr>
          <w:lang w:val="fr-CH"/>
        </w:rPr>
      </w:pPr>
    </w:p>
    <w:p w14:paraId="3B7150AC" w14:textId="77777777" w:rsidR="00A51849" w:rsidRDefault="00A51849" w:rsidP="00F81A17">
      <w:pPr>
        <w:tabs>
          <w:tab w:val="clear" w:pos="567"/>
          <w:tab w:val="clear" w:pos="1134"/>
          <w:tab w:val="clear" w:pos="1701"/>
          <w:tab w:val="clear" w:pos="2268"/>
          <w:tab w:val="clear" w:pos="2835"/>
        </w:tabs>
        <w:overflowPunct/>
        <w:autoSpaceDE/>
        <w:autoSpaceDN/>
        <w:adjustRightInd/>
        <w:spacing w:before="0"/>
        <w:textAlignment w:val="auto"/>
      </w:pPr>
      <w:r>
        <w:br w:type="page"/>
      </w:r>
    </w:p>
    <w:p w14:paraId="09F6965F" w14:textId="3AD7845D" w:rsidR="00BC674D" w:rsidRPr="002D76DB" w:rsidRDefault="00A20961" w:rsidP="00F81A17">
      <w:pPr>
        <w:pStyle w:val="Title4"/>
        <w:rPr>
          <w:lang w:val="fr-CH"/>
        </w:rPr>
      </w:pPr>
      <w:r w:rsidRPr="00A20961">
        <w:lastRenderedPageBreak/>
        <w:t xml:space="preserve">25 ans du </w:t>
      </w:r>
      <w:r>
        <w:t>P</w:t>
      </w:r>
      <w:r w:rsidRPr="00A20961">
        <w:t>rogramme de travail de l'UIT sur l'égalité hommes/femmes</w:t>
      </w:r>
    </w:p>
    <w:p w14:paraId="53F364D8" w14:textId="1AF035E2" w:rsidR="00BC674D" w:rsidRDefault="00BC674D" w:rsidP="00F81A17">
      <w:pPr>
        <w:pStyle w:val="Heading1"/>
      </w:pPr>
      <w:r>
        <w:t>1</w:t>
      </w:r>
      <w:r>
        <w:tab/>
      </w:r>
      <w:r w:rsidR="006B0AB7">
        <w:t>Considération</w:t>
      </w:r>
      <w:r w:rsidR="00D97236">
        <w:t>s</w:t>
      </w:r>
      <w:r w:rsidR="006B0AB7">
        <w:t xml:space="preserve"> générales</w:t>
      </w:r>
    </w:p>
    <w:p w14:paraId="3B70A45C" w14:textId="22F48CB5" w:rsidR="00BC674D" w:rsidRPr="002D76DB" w:rsidRDefault="008752AA" w:rsidP="00F81A17">
      <w:pPr>
        <w:rPr>
          <w:lang w:val="fr-CH"/>
        </w:rPr>
      </w:pPr>
      <w:r>
        <w:rPr>
          <w:lang w:val="fr-CH"/>
        </w:rPr>
        <w:t>La mission de l</w:t>
      </w:r>
      <w:r w:rsidR="00F10B78" w:rsidRPr="002D76DB">
        <w:rPr>
          <w:lang w:val="fr-CH"/>
        </w:rPr>
        <w:t xml:space="preserve">'UIT </w:t>
      </w:r>
      <w:r>
        <w:rPr>
          <w:lang w:val="fr-CH"/>
        </w:rPr>
        <w:t xml:space="preserve">consiste notamment à </w:t>
      </w:r>
      <w:r w:rsidR="00F10B78" w:rsidRPr="002D76DB">
        <w:rPr>
          <w:lang w:val="fr-CH"/>
        </w:rPr>
        <w:t>étendre les avantages des nouvelles technologies à tous les habitants de la planète</w:t>
      </w:r>
      <w:r w:rsidR="00BC674D" w:rsidRPr="00BC674D">
        <w:rPr>
          <w:rStyle w:val="FootnoteReference"/>
          <w:lang w:val="en-US"/>
        </w:rPr>
        <w:footnoteReference w:id="1"/>
      </w:r>
      <w:r w:rsidR="00BC674D" w:rsidRPr="002D76DB">
        <w:rPr>
          <w:lang w:val="fr-CH"/>
        </w:rPr>
        <w:t xml:space="preserve">. </w:t>
      </w:r>
      <w:r w:rsidR="00E703F1" w:rsidRPr="002D76DB">
        <w:rPr>
          <w:lang w:val="fr-CH"/>
        </w:rPr>
        <w:t xml:space="preserve">Aujourd'hui, alors que la </w:t>
      </w:r>
      <w:r>
        <w:rPr>
          <w:lang w:val="fr-CH"/>
        </w:rPr>
        <w:t xml:space="preserve">transformation numérique </w:t>
      </w:r>
      <w:r w:rsidR="00E703F1" w:rsidRPr="002D76DB">
        <w:rPr>
          <w:lang w:val="fr-CH"/>
        </w:rPr>
        <w:t xml:space="preserve">s'est diffusée </w:t>
      </w:r>
      <w:r>
        <w:rPr>
          <w:lang w:val="fr-CH"/>
        </w:rPr>
        <w:t xml:space="preserve">à </w:t>
      </w:r>
      <w:r w:rsidR="00E703F1" w:rsidRPr="002D76DB">
        <w:rPr>
          <w:lang w:val="fr-CH"/>
        </w:rPr>
        <w:t xml:space="preserve">pratiquement </w:t>
      </w:r>
      <w:r>
        <w:rPr>
          <w:lang w:val="fr-CH"/>
        </w:rPr>
        <w:t xml:space="preserve">chaque </w:t>
      </w:r>
      <w:r w:rsidR="00E703F1" w:rsidRPr="002D76DB">
        <w:rPr>
          <w:lang w:val="fr-CH"/>
        </w:rPr>
        <w:t xml:space="preserve">aspect de la société, il </w:t>
      </w:r>
      <w:r w:rsidR="00164B6A" w:rsidRPr="002D76DB">
        <w:rPr>
          <w:lang w:val="fr-CH"/>
        </w:rPr>
        <w:t>est</w:t>
      </w:r>
      <w:r w:rsidR="00E703F1" w:rsidRPr="002D76DB">
        <w:rPr>
          <w:lang w:val="fr-CH"/>
        </w:rPr>
        <w:t xml:space="preserve"> de plus </w:t>
      </w:r>
      <w:r w:rsidR="00DA5851">
        <w:rPr>
          <w:lang w:val="fr-CH"/>
        </w:rPr>
        <w:t>en plus évident que les </w:t>
      </w:r>
      <w:r w:rsidR="003D553C" w:rsidRPr="002D76DB">
        <w:rPr>
          <w:lang w:val="fr-CH"/>
        </w:rPr>
        <w:t xml:space="preserve">TIC ne </w:t>
      </w:r>
      <w:r w:rsidR="002917CA" w:rsidRPr="002D76DB">
        <w:rPr>
          <w:lang w:val="fr-CH"/>
        </w:rPr>
        <w:t>constituent</w:t>
      </w:r>
      <w:r w:rsidR="003D553C" w:rsidRPr="002D76DB">
        <w:rPr>
          <w:lang w:val="fr-CH"/>
        </w:rPr>
        <w:t xml:space="preserve"> plus un luxe</w:t>
      </w:r>
      <w:r w:rsidR="005317F8" w:rsidRPr="002D76DB">
        <w:rPr>
          <w:lang w:val="fr-CH"/>
        </w:rPr>
        <w:t>, mais sont devenu</w:t>
      </w:r>
      <w:r w:rsidR="00164B6A" w:rsidRPr="002D76DB">
        <w:rPr>
          <w:lang w:val="fr-CH"/>
        </w:rPr>
        <w:t>e</w:t>
      </w:r>
      <w:r w:rsidR="005317F8" w:rsidRPr="002D76DB">
        <w:rPr>
          <w:lang w:val="fr-CH"/>
        </w:rPr>
        <w:t xml:space="preserve">s une nécessité fondamentale. </w:t>
      </w:r>
      <w:r w:rsidR="00D921A8" w:rsidRPr="002D76DB">
        <w:rPr>
          <w:lang w:val="fr-CH"/>
        </w:rPr>
        <w:t xml:space="preserve">Les femmes et les filles représentent environ la moitié de la population mondiale, mais </w:t>
      </w:r>
      <w:r>
        <w:rPr>
          <w:lang w:val="fr-CH"/>
        </w:rPr>
        <w:t xml:space="preserve">se heurtent à </w:t>
      </w:r>
      <w:r w:rsidR="00D921A8" w:rsidRPr="002D76DB">
        <w:rPr>
          <w:lang w:val="fr-CH"/>
        </w:rPr>
        <w:t xml:space="preserve">des disparités systématiques </w:t>
      </w:r>
      <w:r>
        <w:rPr>
          <w:lang w:val="fr-CH"/>
        </w:rPr>
        <w:t xml:space="preserve">dans </w:t>
      </w:r>
      <w:r w:rsidR="00D921A8" w:rsidRPr="002D76DB">
        <w:rPr>
          <w:lang w:val="fr-CH"/>
        </w:rPr>
        <w:t xml:space="preserve">l'accès aux technologies numériques et leur utilisation. </w:t>
      </w:r>
      <w:r w:rsidR="008300C7" w:rsidRPr="002D76DB">
        <w:rPr>
          <w:lang w:val="fr-CH"/>
        </w:rPr>
        <w:t>Il existe d</w:t>
      </w:r>
      <w:r w:rsidR="002917CA" w:rsidRPr="002D76DB">
        <w:rPr>
          <w:lang w:val="fr-CH"/>
        </w:rPr>
        <w:t>'immenses</w:t>
      </w:r>
      <w:r w:rsidR="008300C7" w:rsidRPr="002D76DB">
        <w:rPr>
          <w:lang w:val="fr-CH"/>
        </w:rPr>
        <w:t xml:space="preserve"> possibilités d'améliorer l</w:t>
      </w:r>
      <w:r w:rsidR="0082076D" w:rsidRPr="002D76DB">
        <w:rPr>
          <w:lang w:val="fr-CH"/>
        </w:rPr>
        <w:t>a situation</w:t>
      </w:r>
      <w:r w:rsidR="008300C7" w:rsidRPr="002D76DB">
        <w:rPr>
          <w:lang w:val="fr-CH"/>
        </w:rPr>
        <w:t xml:space="preserve"> socio-économique des femmes, mais la fracture numérique </w:t>
      </w:r>
      <w:r w:rsidR="00CA3A3F" w:rsidRPr="002D76DB">
        <w:rPr>
          <w:lang w:val="fr-CH"/>
        </w:rPr>
        <w:t xml:space="preserve">qui existe </w:t>
      </w:r>
      <w:r w:rsidR="008300C7" w:rsidRPr="002D76DB">
        <w:rPr>
          <w:lang w:val="fr-CH"/>
        </w:rPr>
        <w:t xml:space="preserve">entre les hommes et les femmes </w:t>
      </w:r>
      <w:r w:rsidR="00921021">
        <w:rPr>
          <w:lang w:val="fr-CH"/>
        </w:rPr>
        <w:t>limite outre</w:t>
      </w:r>
      <w:r w:rsidR="00F87AEA">
        <w:rPr>
          <w:lang w:val="fr-CH"/>
        </w:rPr>
        <w:t xml:space="preserve"> </w:t>
      </w:r>
      <w:r w:rsidR="00921021">
        <w:rPr>
          <w:lang w:val="fr-CH"/>
        </w:rPr>
        <w:t xml:space="preserve">mesure </w:t>
      </w:r>
      <w:r w:rsidR="008300C7" w:rsidRPr="002D76DB">
        <w:rPr>
          <w:lang w:val="fr-CH"/>
        </w:rPr>
        <w:t>la pleine participation des femmes et des filles aux aspects sociaux, économiques et culturels de la société moderne.</w:t>
      </w:r>
    </w:p>
    <w:p w14:paraId="6B5E3ADB" w14:textId="057C5B63" w:rsidR="00BC674D" w:rsidRPr="002D76DB" w:rsidRDefault="001C5A57" w:rsidP="002D76DB">
      <w:pPr>
        <w:rPr>
          <w:lang w:val="fr-CH"/>
        </w:rPr>
      </w:pPr>
      <w:r w:rsidRPr="002D76DB">
        <w:rPr>
          <w:lang w:val="fr-CH"/>
        </w:rPr>
        <w:t xml:space="preserve">Il y a vingt-cinq ans, la Conférence de plénipotentiaires (Minneapolis, 1998) (PP-98) </w:t>
      </w:r>
      <w:r w:rsidR="008752AA">
        <w:rPr>
          <w:lang w:val="fr-CH"/>
        </w:rPr>
        <w:t>adoptait l</w:t>
      </w:r>
      <w:r w:rsidRPr="002D76DB">
        <w:rPr>
          <w:lang w:val="fr-CH"/>
        </w:rPr>
        <w:t>a Résolution</w:t>
      </w:r>
      <w:r w:rsidR="00C704C6">
        <w:rPr>
          <w:lang w:val="fr-CH"/>
        </w:rPr>
        <w:t> </w:t>
      </w:r>
      <w:r w:rsidRPr="002D76DB">
        <w:rPr>
          <w:lang w:val="fr-CH"/>
        </w:rPr>
        <w:t xml:space="preserve">70 sur l'intégration du principe de l'égalité </w:t>
      </w:r>
      <w:r w:rsidR="00EA3583" w:rsidRPr="002D76DB">
        <w:rPr>
          <w:lang w:val="fr-CH"/>
        </w:rPr>
        <w:t xml:space="preserve">des sexes </w:t>
      </w:r>
      <w:r w:rsidRPr="002D76DB">
        <w:rPr>
          <w:lang w:val="fr-CH"/>
        </w:rPr>
        <w:t>dans les travaux de l'UIT,</w:t>
      </w:r>
      <w:r w:rsidR="008752AA">
        <w:rPr>
          <w:lang w:val="fr-CH"/>
        </w:rPr>
        <w:t xml:space="preserve"> premier texte en son genre, qui a formalisé</w:t>
      </w:r>
      <w:r w:rsidRPr="002D76DB">
        <w:rPr>
          <w:lang w:val="fr-CH"/>
        </w:rPr>
        <w:t xml:space="preserve"> </w:t>
      </w:r>
      <w:r w:rsidR="008752AA">
        <w:rPr>
          <w:lang w:val="fr-CH"/>
        </w:rPr>
        <w:t xml:space="preserve">concrètement </w:t>
      </w:r>
      <w:r w:rsidRPr="002D76DB">
        <w:rPr>
          <w:lang w:val="fr-CH"/>
        </w:rPr>
        <w:t xml:space="preserve">l'engagement </w:t>
      </w:r>
      <w:r w:rsidR="008752AA">
        <w:rPr>
          <w:lang w:val="fr-CH"/>
        </w:rPr>
        <w:t>d</w:t>
      </w:r>
      <w:r w:rsidR="00601BCE">
        <w:rPr>
          <w:lang w:val="fr-CH"/>
        </w:rPr>
        <w:t>'</w:t>
      </w:r>
      <w:r w:rsidRPr="002D76DB">
        <w:rPr>
          <w:lang w:val="fr-CH"/>
        </w:rPr>
        <w:t xml:space="preserve">intégrer le principe de l'égalité entre les </w:t>
      </w:r>
      <w:r w:rsidR="009E5349" w:rsidRPr="002D76DB">
        <w:rPr>
          <w:lang w:val="fr-CH"/>
        </w:rPr>
        <w:t xml:space="preserve">sexes </w:t>
      </w:r>
      <w:r w:rsidRPr="002D76DB">
        <w:rPr>
          <w:lang w:val="fr-CH"/>
        </w:rPr>
        <w:t xml:space="preserve">dans les travaux et les activités de l'UIT. </w:t>
      </w:r>
      <w:r w:rsidR="00F921FA" w:rsidRPr="002D76DB">
        <w:rPr>
          <w:lang w:val="fr-CH"/>
        </w:rPr>
        <w:t xml:space="preserve">Cet engagement est </w:t>
      </w:r>
      <w:r w:rsidR="007B6692">
        <w:rPr>
          <w:lang w:val="fr-CH"/>
        </w:rPr>
        <w:t>étayé, au niveau de</w:t>
      </w:r>
      <w:r w:rsidR="00F921FA" w:rsidRPr="002D76DB">
        <w:rPr>
          <w:lang w:val="fr-CH"/>
        </w:rPr>
        <w:t xml:space="preserve"> l'Union</w:t>
      </w:r>
      <w:r w:rsidR="007B6692">
        <w:rPr>
          <w:lang w:val="fr-CH"/>
        </w:rPr>
        <w:t xml:space="preserve">, par des </w:t>
      </w:r>
      <w:r w:rsidR="00F921FA" w:rsidRPr="002D76DB">
        <w:rPr>
          <w:lang w:val="fr-CH"/>
        </w:rPr>
        <w:t>résolutions dans le Secteur du développement des télécommunications et le Secteur de la normalisation des télécommunications</w:t>
      </w:r>
      <w:r w:rsidR="008561FA" w:rsidRPr="002D76DB">
        <w:rPr>
          <w:lang w:val="fr-CH"/>
        </w:rPr>
        <w:t>,</w:t>
      </w:r>
      <w:r w:rsidR="00A55835" w:rsidRPr="002D76DB">
        <w:rPr>
          <w:lang w:val="fr-CH"/>
        </w:rPr>
        <w:t xml:space="preserve"> </w:t>
      </w:r>
      <w:r w:rsidR="00D622AF" w:rsidRPr="002D76DB">
        <w:rPr>
          <w:lang w:val="fr-CH"/>
        </w:rPr>
        <w:t>et</w:t>
      </w:r>
      <w:r w:rsidR="00F921FA" w:rsidRPr="002D76DB">
        <w:rPr>
          <w:lang w:val="fr-CH"/>
        </w:rPr>
        <w:t xml:space="preserve"> </w:t>
      </w:r>
      <w:r w:rsidR="007B6692">
        <w:rPr>
          <w:lang w:val="fr-CH"/>
        </w:rPr>
        <w:t xml:space="preserve">une </w:t>
      </w:r>
      <w:r w:rsidR="00F921FA" w:rsidRPr="002D76DB">
        <w:rPr>
          <w:lang w:val="fr-CH"/>
        </w:rPr>
        <w:t>déclaration</w:t>
      </w:r>
      <w:r w:rsidR="006A0D29" w:rsidRPr="002D76DB">
        <w:rPr>
          <w:lang w:val="fr-CH"/>
        </w:rPr>
        <w:t xml:space="preserve"> </w:t>
      </w:r>
      <w:r w:rsidR="00C631C8" w:rsidRPr="002D76DB">
        <w:rPr>
          <w:lang w:val="fr-CH"/>
        </w:rPr>
        <w:t>dans le</w:t>
      </w:r>
      <w:r w:rsidR="00F921FA" w:rsidRPr="002D76DB">
        <w:rPr>
          <w:lang w:val="fr-CH"/>
        </w:rPr>
        <w:t xml:space="preserve"> Secteur des radiocommunications. </w:t>
      </w:r>
      <w:r w:rsidR="00AA6B7E" w:rsidRPr="002D76DB">
        <w:rPr>
          <w:lang w:val="fr-CH"/>
        </w:rPr>
        <w:t xml:space="preserve">Ces </w:t>
      </w:r>
      <w:r w:rsidR="007B6692">
        <w:rPr>
          <w:lang w:val="fr-CH"/>
        </w:rPr>
        <w:t xml:space="preserve">instruments </w:t>
      </w:r>
      <w:r w:rsidR="00AA6B7E" w:rsidRPr="002D76DB">
        <w:rPr>
          <w:lang w:val="fr-CH"/>
        </w:rPr>
        <w:t xml:space="preserve">visent à </w:t>
      </w:r>
      <w:r w:rsidR="002646B9" w:rsidRPr="002D76DB">
        <w:rPr>
          <w:lang w:val="fr-CH"/>
        </w:rPr>
        <w:t>réduire les inégalités</w:t>
      </w:r>
      <w:r w:rsidR="0084736E" w:rsidRPr="002D76DB">
        <w:rPr>
          <w:lang w:val="fr-CH"/>
        </w:rPr>
        <w:t>,</w:t>
      </w:r>
      <w:r w:rsidR="002646B9" w:rsidRPr="002D76DB">
        <w:rPr>
          <w:lang w:val="fr-CH"/>
        </w:rPr>
        <w:t xml:space="preserve"> à promouvoir l'égalité d</w:t>
      </w:r>
      <w:r w:rsidR="0084736E" w:rsidRPr="002D76DB">
        <w:rPr>
          <w:lang w:val="fr-CH"/>
        </w:rPr>
        <w:t xml:space="preserve">'accès aux </w:t>
      </w:r>
      <w:r w:rsidR="002646B9" w:rsidRPr="002D76DB">
        <w:rPr>
          <w:lang w:val="fr-CH"/>
        </w:rPr>
        <w:t xml:space="preserve">avantages </w:t>
      </w:r>
      <w:r w:rsidR="007B6692">
        <w:rPr>
          <w:lang w:val="fr-CH"/>
        </w:rPr>
        <w:t xml:space="preserve">liés aux </w:t>
      </w:r>
      <w:r w:rsidR="002646B9" w:rsidRPr="002D76DB">
        <w:rPr>
          <w:lang w:val="fr-CH"/>
        </w:rPr>
        <w:t xml:space="preserve">TIC et </w:t>
      </w:r>
      <w:r w:rsidR="00C35FFA" w:rsidRPr="002D76DB">
        <w:rPr>
          <w:lang w:val="fr-CH"/>
        </w:rPr>
        <w:t>à</w:t>
      </w:r>
      <w:r w:rsidR="002646B9" w:rsidRPr="002D76DB">
        <w:rPr>
          <w:lang w:val="fr-CH"/>
        </w:rPr>
        <w:t xml:space="preserve"> faire en sorte que les femmes contribuent aux travaux de l'organisation et </w:t>
      </w:r>
      <w:r w:rsidR="00FD63B7" w:rsidRPr="002D76DB">
        <w:rPr>
          <w:lang w:val="fr-CH"/>
        </w:rPr>
        <w:t xml:space="preserve">que </w:t>
      </w:r>
      <w:r w:rsidR="002646B9" w:rsidRPr="002D76DB">
        <w:rPr>
          <w:lang w:val="fr-CH"/>
        </w:rPr>
        <w:t xml:space="preserve">le principe de l'égalité </w:t>
      </w:r>
      <w:r w:rsidR="00FD63B7" w:rsidRPr="002D76DB">
        <w:rPr>
          <w:lang w:val="fr-CH"/>
        </w:rPr>
        <w:t xml:space="preserve">entre les sexes soit pris en considération </w:t>
      </w:r>
      <w:r w:rsidR="002646B9" w:rsidRPr="002D76DB">
        <w:rPr>
          <w:lang w:val="fr-CH"/>
        </w:rPr>
        <w:t>dans l'ensemble des politiques, des programmes de travail et des activités de diffusion de l'information de l'UIT.</w:t>
      </w:r>
    </w:p>
    <w:p w14:paraId="05309BCC" w14:textId="5C5955E6" w:rsidR="00897553" w:rsidRPr="002D76DB" w:rsidRDefault="00AF72F4" w:rsidP="00F81A17">
      <w:pPr>
        <w:rPr>
          <w:lang w:val="fr-CH"/>
        </w:rPr>
      </w:pPr>
      <w:r w:rsidRPr="002D76DB">
        <w:rPr>
          <w:lang w:val="fr-CH"/>
        </w:rPr>
        <w:t>Dans le contexte du 25ème anniversaire de l'engagement de l'UIT en faveur de</w:t>
      </w:r>
      <w:r w:rsidR="009964BE" w:rsidRPr="002D76DB">
        <w:rPr>
          <w:lang w:val="fr-CH"/>
        </w:rPr>
        <w:t xml:space="preserve"> l'égalité hommes/femmes</w:t>
      </w:r>
      <w:r w:rsidRPr="002D76DB">
        <w:rPr>
          <w:lang w:val="fr-CH"/>
        </w:rPr>
        <w:t xml:space="preserve">, le présent document donne un aperçu du </w:t>
      </w:r>
      <w:r w:rsidR="00C631C8" w:rsidRPr="002D76DB">
        <w:rPr>
          <w:lang w:val="fr-CH"/>
        </w:rPr>
        <w:t>P</w:t>
      </w:r>
      <w:r w:rsidRPr="002D76DB">
        <w:rPr>
          <w:lang w:val="fr-CH"/>
        </w:rPr>
        <w:t xml:space="preserve">rogramme de travail de l'UIT sur </w:t>
      </w:r>
      <w:r w:rsidR="009E644B" w:rsidRPr="002D76DB">
        <w:rPr>
          <w:lang w:val="fr-CH"/>
        </w:rPr>
        <w:t>l'égalité hommes/femmes</w:t>
      </w:r>
      <w:r w:rsidRPr="002D76DB">
        <w:rPr>
          <w:lang w:val="fr-CH"/>
        </w:rPr>
        <w:t xml:space="preserve">. </w:t>
      </w:r>
      <w:r w:rsidR="003E4863" w:rsidRPr="002D76DB">
        <w:rPr>
          <w:lang w:val="fr-CH"/>
        </w:rPr>
        <w:t xml:space="preserve">Il propose une analyse </w:t>
      </w:r>
      <w:r w:rsidR="00011D55" w:rsidRPr="002D76DB">
        <w:rPr>
          <w:lang w:val="fr-CH"/>
        </w:rPr>
        <w:t xml:space="preserve">allant au-delà des </w:t>
      </w:r>
      <w:r w:rsidR="007B6692">
        <w:rPr>
          <w:lang w:val="fr-CH"/>
        </w:rPr>
        <w:t xml:space="preserve">retombées positives </w:t>
      </w:r>
      <w:r w:rsidR="00011D55" w:rsidRPr="002D76DB">
        <w:rPr>
          <w:lang w:val="fr-CH"/>
        </w:rPr>
        <w:t>et décrit des réalités importantes concernant le</w:t>
      </w:r>
      <w:r w:rsidR="007B6692">
        <w:rPr>
          <w:lang w:val="fr-CH"/>
        </w:rPr>
        <w:t>s</w:t>
      </w:r>
      <w:r w:rsidR="00011D55" w:rsidRPr="002D76DB">
        <w:rPr>
          <w:lang w:val="fr-CH"/>
        </w:rPr>
        <w:t xml:space="preserve"> progrès et </w:t>
      </w:r>
      <w:r w:rsidR="007B6692">
        <w:rPr>
          <w:lang w:val="fr-CH"/>
        </w:rPr>
        <w:t>les résultats effectifs</w:t>
      </w:r>
      <w:r w:rsidR="00011D55" w:rsidRPr="002D76DB">
        <w:rPr>
          <w:lang w:val="fr-CH"/>
        </w:rPr>
        <w:t xml:space="preserve">. </w:t>
      </w:r>
      <w:r w:rsidR="00D15D47" w:rsidRPr="002D76DB">
        <w:rPr>
          <w:lang w:val="fr-CH"/>
        </w:rPr>
        <w:t xml:space="preserve">Le Conseil de l'UIT est invité à réfléchir aux initiatives en cours, </w:t>
      </w:r>
      <w:r w:rsidR="00921021">
        <w:rPr>
          <w:lang w:val="fr-CH"/>
        </w:rPr>
        <w:t xml:space="preserve">à la persistance des </w:t>
      </w:r>
      <w:r w:rsidR="007B6692">
        <w:rPr>
          <w:lang w:val="fr-CH"/>
        </w:rPr>
        <w:t>disparités</w:t>
      </w:r>
      <w:r w:rsidR="00D15D47" w:rsidRPr="002D76DB">
        <w:rPr>
          <w:lang w:val="fr-CH"/>
        </w:rPr>
        <w:t xml:space="preserve"> </w:t>
      </w:r>
      <w:r w:rsidR="00921021" w:rsidRPr="00B6507B">
        <w:rPr>
          <w:lang w:val="fr-CH"/>
        </w:rPr>
        <w:t>hommes</w:t>
      </w:r>
      <w:r w:rsidR="00921021">
        <w:rPr>
          <w:lang w:val="fr-CH"/>
        </w:rPr>
        <w:t>/</w:t>
      </w:r>
      <w:r w:rsidR="00921021" w:rsidRPr="00B6507B">
        <w:rPr>
          <w:lang w:val="fr-CH"/>
        </w:rPr>
        <w:t xml:space="preserve">femmes </w:t>
      </w:r>
      <w:r w:rsidR="00D15D47" w:rsidRPr="002D76DB">
        <w:rPr>
          <w:lang w:val="fr-CH"/>
        </w:rPr>
        <w:t xml:space="preserve">et </w:t>
      </w:r>
      <w:r w:rsidR="007B6692">
        <w:rPr>
          <w:lang w:val="fr-CH"/>
        </w:rPr>
        <w:t xml:space="preserve">à des suggestions </w:t>
      </w:r>
      <w:r w:rsidR="00D15D47" w:rsidRPr="002D76DB">
        <w:rPr>
          <w:lang w:val="fr-CH"/>
        </w:rPr>
        <w:t xml:space="preserve">concernant une approche plus stratégique et </w:t>
      </w:r>
      <w:r w:rsidR="007B6692">
        <w:rPr>
          <w:lang w:val="fr-CH"/>
        </w:rPr>
        <w:t>certaines mesures possibles</w:t>
      </w:r>
      <w:r w:rsidR="00BC674D" w:rsidRPr="002D76DB">
        <w:rPr>
          <w:lang w:val="fr-CH"/>
        </w:rPr>
        <w:t>.</w:t>
      </w:r>
    </w:p>
    <w:p w14:paraId="5333A91E" w14:textId="12425E66" w:rsidR="00962A37" w:rsidRPr="002D76DB" w:rsidRDefault="00962A37" w:rsidP="00F81A17">
      <w:pPr>
        <w:pStyle w:val="Heading1"/>
        <w:rPr>
          <w:lang w:val="fr-CH"/>
        </w:rPr>
      </w:pPr>
      <w:r w:rsidRPr="002D76DB">
        <w:rPr>
          <w:lang w:val="fr-CH"/>
        </w:rPr>
        <w:t>2</w:t>
      </w:r>
      <w:r w:rsidRPr="002D76DB">
        <w:rPr>
          <w:lang w:val="fr-CH"/>
        </w:rPr>
        <w:tab/>
      </w:r>
      <w:r w:rsidR="00F22F0B" w:rsidRPr="002D76DB">
        <w:rPr>
          <w:lang w:val="fr-CH"/>
        </w:rPr>
        <w:t>Principales m</w:t>
      </w:r>
      <w:r w:rsidR="00725A9C" w:rsidRPr="002D76DB">
        <w:rPr>
          <w:lang w:val="fr-CH"/>
        </w:rPr>
        <w:t xml:space="preserve">anifestations </w:t>
      </w:r>
      <w:r w:rsidR="003B41A0" w:rsidRPr="002D76DB">
        <w:rPr>
          <w:lang w:val="fr-CH"/>
        </w:rPr>
        <w:t xml:space="preserve">et initiatives </w:t>
      </w:r>
      <w:r w:rsidR="00725A9C" w:rsidRPr="002D76DB">
        <w:rPr>
          <w:lang w:val="fr-CH"/>
        </w:rPr>
        <w:t>extérieures</w:t>
      </w:r>
    </w:p>
    <w:p w14:paraId="7FEBB977" w14:textId="36C220CA" w:rsidR="00962A37" w:rsidRPr="002D76DB" w:rsidRDefault="00962A37" w:rsidP="00F81A17">
      <w:pPr>
        <w:pStyle w:val="Heading2"/>
        <w:rPr>
          <w:lang w:val="fr-CH"/>
        </w:rPr>
      </w:pPr>
      <w:r w:rsidRPr="002D76DB">
        <w:rPr>
          <w:lang w:val="fr-CH"/>
        </w:rPr>
        <w:t>2.1</w:t>
      </w:r>
      <w:r w:rsidRPr="002D76DB">
        <w:rPr>
          <w:lang w:val="fr-CH"/>
        </w:rPr>
        <w:tab/>
      </w:r>
      <w:r w:rsidR="00AE12BA" w:rsidRPr="002D76DB">
        <w:rPr>
          <w:lang w:val="fr-CH"/>
        </w:rPr>
        <w:t>Journée des jeunes filles dans le secteur des TIC</w:t>
      </w:r>
    </w:p>
    <w:p w14:paraId="1136F4B5" w14:textId="617966E6" w:rsidR="00962A37" w:rsidRPr="002D76DB" w:rsidRDefault="00C0530F" w:rsidP="00F81A17">
      <w:pPr>
        <w:rPr>
          <w:lang w:val="fr-CH"/>
        </w:rPr>
      </w:pPr>
      <w:r w:rsidRPr="002D76DB">
        <w:rPr>
          <w:lang w:val="fr-CH"/>
        </w:rPr>
        <w:t>Lancée en 2011</w:t>
      </w:r>
      <w:r w:rsidR="00962A37" w:rsidRPr="002D76DB">
        <w:rPr>
          <w:lang w:val="fr-CH"/>
        </w:rPr>
        <w:t xml:space="preserve">, </w:t>
      </w:r>
      <w:r w:rsidR="00F341A8" w:rsidRPr="002D76DB">
        <w:rPr>
          <w:lang w:val="fr-CH"/>
        </w:rPr>
        <w:t xml:space="preserve">la </w:t>
      </w:r>
      <w:hyperlink r:id="rId10" w:history="1">
        <w:r w:rsidR="00F341A8" w:rsidRPr="00874CF2">
          <w:rPr>
            <w:rStyle w:val="Hyperlink"/>
          </w:rPr>
          <w:t>Journée internationale des jeunes filles dans le secteur des TIC</w:t>
        </w:r>
      </w:hyperlink>
      <w:r w:rsidR="00962A37" w:rsidRPr="002D76DB">
        <w:rPr>
          <w:lang w:val="fr-CH"/>
        </w:rPr>
        <w:t xml:space="preserve"> </w:t>
      </w:r>
      <w:r w:rsidR="002C2730" w:rsidRPr="002D76DB">
        <w:rPr>
          <w:lang w:val="fr-CH"/>
        </w:rPr>
        <w:t>est une manifestation phare de l'UIT, qui vise à donner aux jeunes filles et aux jeunes femmes les moyens de faire carrière dans le secteur des TIC.</w:t>
      </w:r>
      <w:r w:rsidR="00962A37" w:rsidRPr="002D76DB">
        <w:rPr>
          <w:lang w:val="fr-CH"/>
        </w:rPr>
        <w:t xml:space="preserve"> </w:t>
      </w:r>
      <w:r w:rsidR="003849D8" w:rsidRPr="002D76DB">
        <w:rPr>
          <w:lang w:val="fr-CH"/>
        </w:rPr>
        <w:t xml:space="preserve">Célébrée chaque année le quatrième jeudi d'avril, cette initiative mondiale propose des ateliers, des concours et des </w:t>
      </w:r>
      <w:r w:rsidR="00921021">
        <w:rPr>
          <w:lang w:val="fr-CH"/>
        </w:rPr>
        <w:t>séances</w:t>
      </w:r>
      <w:r w:rsidR="003849D8" w:rsidRPr="002D76DB">
        <w:rPr>
          <w:lang w:val="fr-CH"/>
        </w:rPr>
        <w:t xml:space="preserve"> de mentorat pour </w:t>
      </w:r>
      <w:r w:rsidR="00921021">
        <w:rPr>
          <w:lang w:val="fr-CH"/>
        </w:rPr>
        <w:t xml:space="preserve">étudier </w:t>
      </w:r>
      <w:r w:rsidR="003849D8" w:rsidRPr="002D76DB">
        <w:rPr>
          <w:lang w:val="fr-CH"/>
        </w:rPr>
        <w:t xml:space="preserve">diverses possibilités. La Journée internationale des jeunes filles dans le secteur des TIC </w:t>
      </w:r>
      <w:r w:rsidR="00717FD9" w:rsidRPr="002D76DB">
        <w:rPr>
          <w:lang w:val="fr-CH"/>
        </w:rPr>
        <w:t>est</w:t>
      </w:r>
      <w:r w:rsidR="009B34AF" w:rsidRPr="002D76DB">
        <w:rPr>
          <w:lang w:val="fr-CH"/>
        </w:rPr>
        <w:t xml:space="preserve"> désormais </w:t>
      </w:r>
      <w:r w:rsidR="00717FD9" w:rsidRPr="002D76DB">
        <w:rPr>
          <w:lang w:val="fr-CH"/>
        </w:rPr>
        <w:t xml:space="preserve">une </w:t>
      </w:r>
      <w:hyperlink r:id="rId11" w:history="1">
        <w:r w:rsidR="009B34AF" w:rsidRPr="002D76DB">
          <w:rPr>
            <w:rStyle w:val="Hyperlink"/>
            <w:lang w:val="fr-CH"/>
          </w:rPr>
          <w:t xml:space="preserve">journée internationale </w:t>
        </w:r>
        <w:r w:rsidR="00717FD9" w:rsidRPr="002D76DB">
          <w:rPr>
            <w:rStyle w:val="Hyperlink"/>
            <w:lang w:val="fr-CH"/>
          </w:rPr>
          <w:t>organisée par les Nations Unies</w:t>
        </w:r>
      </w:hyperlink>
      <w:r w:rsidR="00962A37" w:rsidRPr="002D76DB">
        <w:rPr>
          <w:lang w:val="fr-CH"/>
        </w:rPr>
        <w:t>.</w:t>
      </w:r>
    </w:p>
    <w:p w14:paraId="04567B94" w14:textId="572CDBCA" w:rsidR="00962A37" w:rsidRPr="002D76DB" w:rsidRDefault="00962A37" w:rsidP="00F81A17">
      <w:pPr>
        <w:pStyle w:val="Heading2"/>
        <w:rPr>
          <w:lang w:val="fr-CH"/>
        </w:rPr>
      </w:pPr>
      <w:r w:rsidRPr="002D76DB">
        <w:rPr>
          <w:lang w:val="fr-CH"/>
        </w:rPr>
        <w:lastRenderedPageBreak/>
        <w:t>2.2</w:t>
      </w:r>
      <w:r w:rsidRPr="002D76DB">
        <w:rPr>
          <w:lang w:val="fr-CH"/>
        </w:rPr>
        <w:tab/>
      </w:r>
      <w:r w:rsidR="005B62CE" w:rsidRPr="002D76DB">
        <w:rPr>
          <w:lang w:val="fr-CH"/>
        </w:rPr>
        <w:t xml:space="preserve">Initiative </w:t>
      </w:r>
      <w:r w:rsidR="00622406" w:rsidRPr="002D76DB">
        <w:rPr>
          <w:lang w:val="fr-CH"/>
        </w:rPr>
        <w:t>Equals in Tech</w:t>
      </w:r>
    </w:p>
    <w:p w14:paraId="4DE57B43" w14:textId="4DE8B196" w:rsidR="00BC674D" w:rsidRPr="002D76DB" w:rsidRDefault="00231E42" w:rsidP="002D76DB">
      <w:pPr>
        <w:rPr>
          <w:lang w:val="fr-CH"/>
        </w:rPr>
      </w:pPr>
      <w:r w:rsidRPr="002D76DB">
        <w:rPr>
          <w:lang w:val="fr-CH"/>
        </w:rPr>
        <w:t>Co</w:t>
      </w:r>
      <w:r w:rsidR="003A5380" w:rsidRPr="002D76DB">
        <w:rPr>
          <w:lang w:val="fr-CH"/>
        </w:rPr>
        <w:t xml:space="preserve">fondée par l'UIT en 2016, l'initiative </w:t>
      </w:r>
      <w:hyperlink r:id="rId12" w:history="1">
        <w:r w:rsidR="00962A37" w:rsidRPr="002D76DB">
          <w:rPr>
            <w:rStyle w:val="Hyperlink"/>
            <w:lang w:val="fr-CH"/>
          </w:rPr>
          <w:t>EQUALS</w:t>
        </w:r>
      </w:hyperlink>
      <w:r w:rsidR="00962A37" w:rsidRPr="002D76DB">
        <w:rPr>
          <w:lang w:val="fr-CH"/>
        </w:rPr>
        <w:t xml:space="preserve"> </w:t>
      </w:r>
      <w:r w:rsidR="003A5380" w:rsidRPr="002D76DB">
        <w:rPr>
          <w:lang w:val="fr-CH"/>
        </w:rPr>
        <w:t>vise à pr</w:t>
      </w:r>
      <w:r w:rsidR="00DA5851">
        <w:rPr>
          <w:lang w:val="fr-CH"/>
        </w:rPr>
        <w:t>omouvoir l'accès des femmes aux </w:t>
      </w:r>
      <w:r w:rsidR="003A5380" w:rsidRPr="002D76DB">
        <w:rPr>
          <w:lang w:val="fr-CH"/>
        </w:rPr>
        <w:t xml:space="preserve">TIC, aux compétences numériques et aux </w:t>
      </w:r>
      <w:r w:rsidR="001F7F97" w:rsidRPr="002D76DB">
        <w:rPr>
          <w:lang w:val="fr-CH"/>
        </w:rPr>
        <w:t xml:space="preserve">postes de </w:t>
      </w:r>
      <w:r w:rsidR="007B6692">
        <w:rPr>
          <w:lang w:val="fr-CH"/>
        </w:rPr>
        <w:t>responsabilité</w:t>
      </w:r>
      <w:r w:rsidR="00962A37" w:rsidRPr="002D76DB">
        <w:rPr>
          <w:lang w:val="fr-CH"/>
        </w:rPr>
        <w:t xml:space="preserve">. EQUALS in Tech </w:t>
      </w:r>
      <w:r w:rsidR="00957EE1" w:rsidRPr="002D76DB">
        <w:rPr>
          <w:lang w:val="fr-CH"/>
        </w:rPr>
        <w:t xml:space="preserve">est un groupe spécialisé de partenaires qui travaille avec diverses parties prenantes du monde entier pour promouvoir </w:t>
      </w:r>
      <w:r w:rsidR="007B6692">
        <w:rPr>
          <w:lang w:val="fr-CH"/>
        </w:rPr>
        <w:t xml:space="preserve">la parité </w:t>
      </w:r>
      <w:r w:rsidR="00957EE1" w:rsidRPr="002D76DB">
        <w:rPr>
          <w:lang w:val="fr-CH"/>
        </w:rPr>
        <w:t>hommes/femmes dans le secteur des technologies</w:t>
      </w:r>
      <w:r w:rsidR="00962A37" w:rsidRPr="002D76DB">
        <w:rPr>
          <w:lang w:val="fr-CH"/>
        </w:rPr>
        <w:t>. Les Prix "</w:t>
      </w:r>
      <w:hyperlink r:id="rId13" w:history="1">
        <w:r w:rsidR="00962A37" w:rsidRPr="002D76DB">
          <w:rPr>
            <w:rStyle w:val="Hyperlink"/>
            <w:lang w:val="fr-CH"/>
          </w:rPr>
          <w:t>EQUALS in Tech</w:t>
        </w:r>
      </w:hyperlink>
      <w:r w:rsidR="00962A37" w:rsidRPr="002D76DB">
        <w:rPr>
          <w:lang w:val="fr-CH"/>
        </w:rPr>
        <w:t xml:space="preserve">" sont décernés chaque année </w:t>
      </w:r>
      <w:r w:rsidR="007B6692">
        <w:rPr>
          <w:lang w:val="fr-CH"/>
        </w:rPr>
        <w:t>à des</w:t>
      </w:r>
      <w:r w:rsidR="007B6692" w:rsidRPr="002D76DB">
        <w:rPr>
          <w:lang w:val="fr-CH"/>
        </w:rPr>
        <w:t xml:space="preserve"> </w:t>
      </w:r>
      <w:r w:rsidR="00962A37" w:rsidRPr="002D76DB">
        <w:rPr>
          <w:lang w:val="fr-CH"/>
        </w:rPr>
        <w:t xml:space="preserve">organisations et </w:t>
      </w:r>
      <w:r w:rsidR="007B6692">
        <w:rPr>
          <w:lang w:val="fr-CH"/>
        </w:rPr>
        <w:t xml:space="preserve">des </w:t>
      </w:r>
      <w:r w:rsidR="00962A37" w:rsidRPr="002D76DB">
        <w:rPr>
          <w:lang w:val="fr-CH"/>
        </w:rPr>
        <w:t xml:space="preserve">personnes qui œuvrent </w:t>
      </w:r>
      <w:r w:rsidR="007B6692">
        <w:rPr>
          <w:lang w:val="fr-CH"/>
        </w:rPr>
        <w:t>pour</w:t>
      </w:r>
      <w:r w:rsidR="00962A37" w:rsidRPr="002D76DB">
        <w:rPr>
          <w:lang w:val="fr-CH"/>
        </w:rPr>
        <w:t xml:space="preserve"> l'égalité d'accès à l'Internet, </w:t>
      </w:r>
      <w:r w:rsidR="006256C7" w:rsidRPr="002D76DB">
        <w:rPr>
          <w:lang w:val="fr-CH"/>
        </w:rPr>
        <w:t xml:space="preserve">aux </w:t>
      </w:r>
      <w:r w:rsidR="00962A37" w:rsidRPr="002D76DB">
        <w:rPr>
          <w:lang w:val="fr-CH"/>
        </w:rPr>
        <w:t xml:space="preserve">compétences numériques et </w:t>
      </w:r>
      <w:r w:rsidR="007B6692">
        <w:rPr>
          <w:lang w:val="fr-CH"/>
        </w:rPr>
        <w:t>aux débouchés</w:t>
      </w:r>
      <w:r w:rsidR="00962A37" w:rsidRPr="002D76DB">
        <w:rPr>
          <w:lang w:val="fr-CH"/>
        </w:rPr>
        <w:t xml:space="preserve"> de carrière dans le secteur des technologies pour les femmes et les filles.</w:t>
      </w:r>
    </w:p>
    <w:p w14:paraId="629ADE55" w14:textId="38DA1CA0" w:rsidR="00962A37" w:rsidRPr="002D76DB" w:rsidRDefault="00962A37" w:rsidP="002D76DB">
      <w:pPr>
        <w:pStyle w:val="Heading2"/>
        <w:rPr>
          <w:lang w:val="fr-CH"/>
        </w:rPr>
      </w:pPr>
      <w:r w:rsidRPr="002D76DB">
        <w:rPr>
          <w:lang w:val="fr-CH"/>
        </w:rPr>
        <w:t>2.3</w:t>
      </w:r>
      <w:r w:rsidRPr="002D76DB">
        <w:rPr>
          <w:lang w:val="fr-CH"/>
        </w:rPr>
        <w:tab/>
        <w:t>Initiatives "Les jeunes filles savent coder"</w:t>
      </w:r>
    </w:p>
    <w:p w14:paraId="791988D4" w14:textId="05D9E9C1" w:rsidR="00962A37" w:rsidRDefault="00560E69" w:rsidP="002D76DB">
      <w:r w:rsidRPr="002D76DB">
        <w:rPr>
          <w:lang w:val="fr-CH"/>
        </w:rPr>
        <w:t xml:space="preserve">"Les jeunes filles savent coder" est une initiative de l'UIT </w:t>
      </w:r>
      <w:r w:rsidR="00B07923">
        <w:rPr>
          <w:lang w:val="fr-CH"/>
        </w:rPr>
        <w:t xml:space="preserve">sur les </w:t>
      </w:r>
      <w:r w:rsidRPr="002D76DB">
        <w:rPr>
          <w:lang w:val="fr-CH"/>
        </w:rPr>
        <w:t xml:space="preserve">ateliers de codage </w:t>
      </w:r>
      <w:r w:rsidR="00B07923">
        <w:rPr>
          <w:lang w:val="fr-CH"/>
        </w:rPr>
        <w:t xml:space="preserve">pour les </w:t>
      </w:r>
      <w:r w:rsidRPr="002D76DB">
        <w:rPr>
          <w:lang w:val="fr-CH"/>
        </w:rPr>
        <w:t xml:space="preserve">jeunes filles </w:t>
      </w:r>
      <w:r w:rsidR="00363FBC" w:rsidRPr="002D76DB">
        <w:rPr>
          <w:lang w:val="fr-CH"/>
        </w:rPr>
        <w:t xml:space="preserve">qui vise à </w:t>
      </w:r>
      <w:r w:rsidR="00962A37" w:rsidRPr="002D76DB">
        <w:rPr>
          <w:lang w:val="fr-CH"/>
        </w:rPr>
        <w:t xml:space="preserve">promouvoir </w:t>
      </w:r>
      <w:r w:rsidR="00C82335" w:rsidRPr="002D76DB">
        <w:rPr>
          <w:lang w:val="fr-CH"/>
        </w:rPr>
        <w:t>le développement d'</w:t>
      </w:r>
      <w:r w:rsidR="00962A37" w:rsidRPr="002D76DB">
        <w:rPr>
          <w:lang w:val="fr-CH"/>
        </w:rPr>
        <w:t xml:space="preserve">activités </w:t>
      </w:r>
      <w:r w:rsidR="00B07923">
        <w:rPr>
          <w:lang w:val="fr-CH"/>
        </w:rPr>
        <w:t xml:space="preserve">axées sur </w:t>
      </w:r>
      <w:r w:rsidR="00962A37" w:rsidRPr="002D76DB">
        <w:rPr>
          <w:lang w:val="fr-CH"/>
        </w:rPr>
        <w:t xml:space="preserve">les compétences numériques et à aider les pays bénéficiaires à </w:t>
      </w:r>
      <w:r w:rsidR="00B07923">
        <w:rPr>
          <w:lang w:val="fr-CH"/>
        </w:rPr>
        <w:t xml:space="preserve">étudier </w:t>
      </w:r>
      <w:r w:rsidR="00962A37" w:rsidRPr="002D76DB">
        <w:rPr>
          <w:lang w:val="fr-CH"/>
        </w:rPr>
        <w:t xml:space="preserve">et </w:t>
      </w:r>
      <w:r w:rsidR="00EE70A6">
        <w:rPr>
          <w:lang w:val="fr-CH"/>
        </w:rPr>
        <w:t xml:space="preserve">à </w:t>
      </w:r>
      <w:r w:rsidR="00962A37" w:rsidRPr="002D76DB">
        <w:rPr>
          <w:lang w:val="fr-CH"/>
        </w:rPr>
        <w:t xml:space="preserve">adopter des politiques et des stratégies </w:t>
      </w:r>
      <w:r w:rsidR="00B07923">
        <w:rPr>
          <w:lang w:val="fr-CH"/>
        </w:rPr>
        <w:t>pour l</w:t>
      </w:r>
      <w:r w:rsidR="00962A37" w:rsidRPr="002D76DB">
        <w:rPr>
          <w:lang w:val="fr-CH"/>
        </w:rPr>
        <w:t xml:space="preserve">'inclusion numérique. </w:t>
      </w:r>
      <w:r w:rsidR="00051D95" w:rsidRPr="002D76DB">
        <w:rPr>
          <w:lang w:val="fr-CH"/>
        </w:rPr>
        <w:t>Les initiatives "</w:t>
      </w:r>
      <w:hyperlink r:id="rId14" w:history="1">
        <w:r w:rsidR="00051D95" w:rsidRPr="002D76DB">
          <w:rPr>
            <w:rStyle w:val="Hyperlink"/>
            <w:lang w:val="fr-CH"/>
          </w:rPr>
          <w:t>Les jeunes Africaines savent coder</w:t>
        </w:r>
      </w:hyperlink>
      <w:r w:rsidR="00051D95" w:rsidRPr="002D76DB">
        <w:rPr>
          <w:lang w:val="fr-CH"/>
        </w:rPr>
        <w:t>" et "</w:t>
      </w:r>
      <w:hyperlink r:id="rId15" w:history="1">
        <w:r w:rsidR="00051D95" w:rsidRPr="002D76DB">
          <w:rPr>
            <w:rStyle w:val="Hyperlink"/>
            <w:lang w:val="fr-CH"/>
          </w:rPr>
          <w:t xml:space="preserve">Les jeunes </w:t>
        </w:r>
        <w:r w:rsidR="00736A7C" w:rsidRPr="002D76DB">
          <w:rPr>
            <w:rStyle w:val="Hyperlink"/>
            <w:lang w:val="fr-CH"/>
          </w:rPr>
          <w:t>A</w:t>
        </w:r>
        <w:r w:rsidR="00051D95" w:rsidRPr="002D76DB">
          <w:rPr>
            <w:rStyle w:val="Hyperlink"/>
            <w:lang w:val="fr-CH"/>
          </w:rPr>
          <w:t>méricaines savent coder</w:t>
        </w:r>
      </w:hyperlink>
      <w:r w:rsidR="00051D95" w:rsidRPr="002D76DB">
        <w:t>"</w:t>
      </w:r>
      <w:r w:rsidR="00452255" w:rsidRPr="002D76DB">
        <w:t xml:space="preserve"> visent toutes deux à promouvoir le développement des compétences numériques des jeunes filles et des jeunes femmes dans les régions</w:t>
      </w:r>
      <w:r w:rsidR="00B07923" w:rsidRPr="002D76DB">
        <w:t xml:space="preserve"> concernées</w:t>
      </w:r>
      <w:r w:rsidR="00962A37">
        <w:t>.</w:t>
      </w:r>
    </w:p>
    <w:p w14:paraId="5D62A34E" w14:textId="680E74F7" w:rsidR="00962A37" w:rsidRPr="002D76DB" w:rsidRDefault="00962A37" w:rsidP="00F81A17">
      <w:pPr>
        <w:pStyle w:val="Heading2"/>
        <w:rPr>
          <w:lang w:val="fr-CH"/>
        </w:rPr>
      </w:pPr>
      <w:r w:rsidRPr="002D76DB">
        <w:rPr>
          <w:lang w:val="fr-CH"/>
        </w:rPr>
        <w:t>2.4</w:t>
      </w:r>
      <w:r w:rsidRPr="002D76DB">
        <w:rPr>
          <w:lang w:val="fr-CH"/>
        </w:rPr>
        <w:tab/>
      </w:r>
      <w:r w:rsidR="00CE0438" w:rsidRPr="002D76DB">
        <w:rPr>
          <w:lang w:val="fr-CH"/>
        </w:rPr>
        <w:t>Initiative "Les femmes dans le secteur de la cybersécurité"</w:t>
      </w:r>
    </w:p>
    <w:p w14:paraId="2C1FD6FB" w14:textId="3B7FF391" w:rsidR="00962A37" w:rsidRPr="002D76DB" w:rsidRDefault="00CE0438" w:rsidP="00F81A17">
      <w:pPr>
        <w:rPr>
          <w:lang w:val="fr-CH"/>
        </w:rPr>
      </w:pPr>
      <w:r w:rsidRPr="002D76DB">
        <w:rPr>
          <w:lang w:val="fr-CH"/>
        </w:rPr>
        <w:t xml:space="preserve">Le Programme </w:t>
      </w:r>
      <w:r w:rsidR="005F44FA" w:rsidRPr="002D76DB">
        <w:rPr>
          <w:lang w:val="fr-CH"/>
        </w:rPr>
        <w:t xml:space="preserve">de mentorat </w:t>
      </w:r>
      <w:r w:rsidRPr="002D76DB">
        <w:rPr>
          <w:lang w:val="fr-CH"/>
        </w:rPr>
        <w:t>"</w:t>
      </w:r>
      <w:hyperlink r:id="rId16" w:history="1">
        <w:r w:rsidRPr="002D76DB">
          <w:rPr>
            <w:rStyle w:val="Hyperlink"/>
            <w:lang w:val="fr-CH"/>
          </w:rPr>
          <w:t>Les femmes dans le secteur de la cybersécurité</w:t>
        </w:r>
      </w:hyperlink>
      <w:r w:rsidRPr="002D76DB">
        <w:rPr>
          <w:lang w:val="fr-CH"/>
        </w:rPr>
        <w:t xml:space="preserve">" de l'UIT </w:t>
      </w:r>
      <w:r w:rsidR="00C02CE8" w:rsidRPr="002D76DB">
        <w:rPr>
          <w:lang w:val="fr-CH"/>
        </w:rPr>
        <w:t xml:space="preserve">vise à réduire </w:t>
      </w:r>
      <w:r w:rsidR="00B07923">
        <w:rPr>
          <w:lang w:val="fr-CH"/>
        </w:rPr>
        <w:t>les disparités</w:t>
      </w:r>
      <w:r w:rsidR="00C02CE8" w:rsidRPr="002D76DB">
        <w:rPr>
          <w:lang w:val="fr-CH"/>
        </w:rPr>
        <w:t xml:space="preserve"> hommes</w:t>
      </w:r>
      <w:r w:rsidR="00EE70A6">
        <w:rPr>
          <w:lang w:val="fr-CH"/>
        </w:rPr>
        <w:t>/</w:t>
      </w:r>
      <w:r w:rsidR="00C02CE8" w:rsidRPr="002D76DB">
        <w:rPr>
          <w:lang w:val="fr-CH"/>
        </w:rPr>
        <w:t xml:space="preserve">femmes en matière de cybersécurité en mettant en relation des femmes talentueuses avec des mentors et des dirigeants du secteur. </w:t>
      </w:r>
      <w:r w:rsidR="00B07923">
        <w:rPr>
          <w:lang w:val="fr-CH"/>
        </w:rPr>
        <w:t>Il offre une gamme complète d</w:t>
      </w:r>
      <w:r w:rsidR="00601BCE">
        <w:rPr>
          <w:lang w:val="fr-CH"/>
        </w:rPr>
        <w:t>'</w:t>
      </w:r>
      <w:r w:rsidR="00B07923">
        <w:rPr>
          <w:lang w:val="fr-CH"/>
        </w:rPr>
        <w:t xml:space="preserve">activités: </w:t>
      </w:r>
      <w:r w:rsidR="00144903" w:rsidRPr="002D76DB">
        <w:rPr>
          <w:lang w:val="fr-CH"/>
        </w:rPr>
        <w:t xml:space="preserve">séminaires web </w:t>
      </w:r>
      <w:r w:rsidR="00B07923">
        <w:rPr>
          <w:lang w:val="fr-CH"/>
        </w:rPr>
        <w:t>motivants</w:t>
      </w:r>
      <w:r w:rsidR="00144903" w:rsidRPr="002D76DB">
        <w:rPr>
          <w:lang w:val="fr-CH"/>
        </w:rPr>
        <w:t xml:space="preserve">, cours de formation sur </w:t>
      </w:r>
      <w:r w:rsidR="00B07923">
        <w:rPr>
          <w:lang w:val="fr-CH"/>
        </w:rPr>
        <w:t xml:space="preserve">des </w:t>
      </w:r>
      <w:r w:rsidR="00144903" w:rsidRPr="002D76DB">
        <w:rPr>
          <w:lang w:val="fr-CH"/>
        </w:rPr>
        <w:t xml:space="preserve">compétences techniques et </w:t>
      </w:r>
      <w:r w:rsidR="00093C4C" w:rsidRPr="002D76DB">
        <w:rPr>
          <w:lang w:val="fr-CH"/>
        </w:rPr>
        <w:t>gén</w:t>
      </w:r>
      <w:r w:rsidR="00F153EC" w:rsidRPr="002D76DB">
        <w:rPr>
          <w:lang w:val="fr-CH"/>
        </w:rPr>
        <w:t>é</w:t>
      </w:r>
      <w:r w:rsidR="00093C4C" w:rsidRPr="002D76DB">
        <w:rPr>
          <w:lang w:val="fr-CH"/>
        </w:rPr>
        <w:t>rales</w:t>
      </w:r>
      <w:r w:rsidR="00B07923">
        <w:rPr>
          <w:lang w:val="fr-CH"/>
        </w:rPr>
        <w:t xml:space="preserve"> et mentorat</w:t>
      </w:r>
      <w:r w:rsidR="00962A37" w:rsidRPr="002D76DB">
        <w:rPr>
          <w:lang w:val="fr-CH"/>
        </w:rPr>
        <w:t>.</w:t>
      </w:r>
    </w:p>
    <w:p w14:paraId="5C872762" w14:textId="5C358B7C" w:rsidR="00962A37" w:rsidRPr="002D76DB" w:rsidRDefault="00962A37" w:rsidP="00F81A17">
      <w:pPr>
        <w:pStyle w:val="Heading2"/>
        <w:rPr>
          <w:lang w:val="fr-CH"/>
        </w:rPr>
      </w:pPr>
      <w:r w:rsidRPr="002D76DB">
        <w:rPr>
          <w:lang w:val="fr-CH"/>
        </w:rPr>
        <w:t>2.5</w:t>
      </w:r>
      <w:r w:rsidRPr="002D76DB">
        <w:rPr>
          <w:lang w:val="fr-CH"/>
        </w:rPr>
        <w:tab/>
      </w:r>
      <w:r w:rsidR="00162B4D" w:rsidRPr="00162B4D">
        <w:t>Sommet mondial sur la société de l'information (SMSI)</w:t>
      </w:r>
      <w:r w:rsidRPr="002D76DB">
        <w:rPr>
          <w:lang w:val="fr-CH"/>
        </w:rPr>
        <w:t xml:space="preserve"> </w:t>
      </w:r>
    </w:p>
    <w:p w14:paraId="2CC5C88B" w14:textId="1BE88D4F" w:rsidR="00962A37" w:rsidRPr="002D76DB" w:rsidRDefault="00A657FB" w:rsidP="00F81A17">
      <w:pPr>
        <w:rPr>
          <w:lang w:val="fr-CH"/>
        </w:rPr>
      </w:pPr>
      <w:r w:rsidRPr="002D76DB">
        <w:rPr>
          <w:lang w:val="fr-CH"/>
        </w:rPr>
        <w:t xml:space="preserve">L'UIT s'emploie à intégrer le principe de l'égalité </w:t>
      </w:r>
      <w:r w:rsidR="00164B6A" w:rsidRPr="002D76DB">
        <w:rPr>
          <w:lang w:val="fr-CH"/>
        </w:rPr>
        <w:t>h</w:t>
      </w:r>
      <w:r w:rsidRPr="002D76DB">
        <w:rPr>
          <w:lang w:val="fr-CH"/>
        </w:rPr>
        <w:t>ommes/femmes dans les stratégies du</w:t>
      </w:r>
      <w:r w:rsidR="00DA5851">
        <w:rPr>
          <w:lang w:val="fr-CH"/>
        </w:rPr>
        <w:t> </w:t>
      </w:r>
      <w:hyperlink r:id="rId17" w:history="1">
        <w:r w:rsidR="00962A37" w:rsidRPr="002D76DB">
          <w:rPr>
            <w:rStyle w:val="Hyperlink"/>
            <w:lang w:val="fr-CH"/>
          </w:rPr>
          <w:t>S</w:t>
        </w:r>
        <w:r w:rsidRPr="002D76DB">
          <w:rPr>
            <w:rStyle w:val="Hyperlink"/>
            <w:lang w:val="fr-CH"/>
          </w:rPr>
          <w:t>MSI</w:t>
        </w:r>
      </w:hyperlink>
      <w:r w:rsidR="00962A37" w:rsidRPr="002D76DB">
        <w:rPr>
          <w:lang w:val="fr-CH"/>
        </w:rPr>
        <w:t xml:space="preserve">. </w:t>
      </w:r>
      <w:r w:rsidR="00FF1BB0" w:rsidRPr="002D76DB">
        <w:rPr>
          <w:lang w:val="fr-CH"/>
        </w:rPr>
        <w:t xml:space="preserve">Le Forum du SMSI </w:t>
      </w:r>
      <w:r w:rsidR="00976EFC">
        <w:rPr>
          <w:lang w:val="fr-CH"/>
        </w:rPr>
        <w:t>comporte</w:t>
      </w:r>
      <w:r w:rsidR="00FF1BB0" w:rsidRPr="002D76DB">
        <w:rPr>
          <w:lang w:val="fr-CH"/>
        </w:rPr>
        <w:t xml:space="preserve"> désormais un volet spécial sur les TIC et l'intégration du principe de l'égalité hommes/femmes. </w:t>
      </w:r>
      <w:r w:rsidR="00983436" w:rsidRPr="002D76DB">
        <w:rPr>
          <w:lang w:val="fr-CH"/>
        </w:rPr>
        <w:t>L</w:t>
      </w:r>
      <w:r w:rsidR="00D66D6B" w:rsidRPr="002D76DB">
        <w:rPr>
          <w:lang w:val="fr-CH"/>
        </w:rPr>
        <w:t xml:space="preserve">e </w:t>
      </w:r>
      <w:r w:rsidR="00976EFC">
        <w:rPr>
          <w:lang w:val="fr-CH"/>
        </w:rPr>
        <w:t xml:space="preserve">SMSI a mise en place le </w:t>
      </w:r>
      <w:r w:rsidR="00157220" w:rsidRPr="00157220">
        <w:t>Répertoire de l'inventaire des activités du SMSI concernant les femmes dans le domaine des technologies</w:t>
      </w:r>
      <w:r w:rsidR="00157220">
        <w:t xml:space="preserve"> </w:t>
      </w:r>
      <w:r w:rsidR="00983436">
        <w:t>et</w:t>
      </w:r>
      <w:r w:rsidR="00976EFC">
        <w:t>, pour promouvoir ce répertoire,</w:t>
      </w:r>
      <w:r w:rsidR="00983436">
        <w:t xml:space="preserve"> </w:t>
      </w:r>
      <w:r w:rsidR="00976EFC">
        <w:t xml:space="preserve">le </w:t>
      </w:r>
      <w:r w:rsidR="00983436" w:rsidRPr="00983436">
        <w:t xml:space="preserve">Programme des pionniers de l'égalité </w:t>
      </w:r>
      <w:r w:rsidR="00983CD2">
        <w:t>hommes/femmes</w:t>
      </w:r>
      <w:r w:rsidR="00F669B9" w:rsidRPr="002D76DB">
        <w:rPr>
          <w:lang w:val="fr-CH"/>
        </w:rPr>
        <w:t>.</w:t>
      </w:r>
    </w:p>
    <w:p w14:paraId="0881D757" w14:textId="5ADBA367" w:rsidR="00B3125B" w:rsidRPr="002D76DB" w:rsidRDefault="00B3125B" w:rsidP="00F81A17">
      <w:pPr>
        <w:pStyle w:val="Heading2"/>
        <w:rPr>
          <w:lang w:val="fr-CH"/>
        </w:rPr>
      </w:pPr>
      <w:r w:rsidRPr="002D76DB">
        <w:rPr>
          <w:lang w:val="fr-CH"/>
        </w:rPr>
        <w:t>2.6</w:t>
      </w:r>
      <w:r w:rsidRPr="002D76DB">
        <w:rPr>
          <w:lang w:val="fr-CH"/>
        </w:rPr>
        <w:tab/>
      </w:r>
      <w:r w:rsidR="006C3425" w:rsidRPr="006C3425">
        <w:t xml:space="preserve">Les technologies </w:t>
      </w:r>
      <w:r w:rsidR="00976EFC">
        <w:t xml:space="preserve">comme </w:t>
      </w:r>
      <w:r w:rsidR="006C3425" w:rsidRPr="006C3425">
        <w:t>catalyseur de débouchés économiques pour les femmes</w:t>
      </w:r>
    </w:p>
    <w:p w14:paraId="24AE4020" w14:textId="14489FD5" w:rsidR="00B3125B" w:rsidRPr="002D76DB" w:rsidRDefault="006C3425" w:rsidP="00F81A17">
      <w:pPr>
        <w:rPr>
          <w:lang w:val="fr-CH"/>
        </w:rPr>
      </w:pPr>
      <w:r w:rsidRPr="002D76DB">
        <w:rPr>
          <w:lang w:val="fr-CH"/>
        </w:rPr>
        <w:t xml:space="preserve">L'UIT </w:t>
      </w:r>
      <w:r w:rsidR="00976EFC">
        <w:rPr>
          <w:lang w:val="fr-CH"/>
        </w:rPr>
        <w:t>s</w:t>
      </w:r>
      <w:r w:rsidR="00601BCE">
        <w:rPr>
          <w:lang w:val="fr-CH"/>
        </w:rPr>
        <w:t>'</w:t>
      </w:r>
      <w:r w:rsidR="00976EFC">
        <w:rPr>
          <w:lang w:val="fr-CH"/>
        </w:rPr>
        <w:t xml:space="preserve">est associée au </w:t>
      </w:r>
      <w:r w:rsidRPr="002D76DB">
        <w:rPr>
          <w:lang w:val="fr-CH"/>
        </w:rPr>
        <w:t>Cadre intégré renforcé (</w:t>
      </w:r>
      <w:r w:rsidR="00D71AFE" w:rsidRPr="002D76DB">
        <w:rPr>
          <w:lang w:val="fr-CH"/>
        </w:rPr>
        <w:t>CIR</w:t>
      </w:r>
      <w:r w:rsidRPr="002D76DB">
        <w:rPr>
          <w:lang w:val="fr-CH"/>
        </w:rPr>
        <w:t xml:space="preserve">) et </w:t>
      </w:r>
      <w:r w:rsidR="00EE70A6">
        <w:rPr>
          <w:lang w:val="fr-CH"/>
        </w:rPr>
        <w:t>au</w:t>
      </w:r>
      <w:r w:rsidR="00A74CFC" w:rsidRPr="002D76DB">
        <w:rPr>
          <w:lang w:val="fr-CH"/>
        </w:rPr>
        <w:t xml:space="preserve"> </w:t>
      </w:r>
      <w:r w:rsidR="00A74CFC" w:rsidRPr="00A74CFC">
        <w:t>Bureau des Nations Unies pour les services d'appui aux projets</w:t>
      </w:r>
      <w:r w:rsidRPr="002D76DB">
        <w:rPr>
          <w:lang w:val="fr-CH"/>
        </w:rPr>
        <w:t xml:space="preserve"> (UNOPS) afin d'améliorer l'écosystème numérique des femmes dans les pays les moins avancés </w:t>
      </w:r>
      <w:r w:rsidR="003416C5" w:rsidRPr="002D76DB">
        <w:rPr>
          <w:lang w:val="fr-CH"/>
        </w:rPr>
        <w:t>su</w:t>
      </w:r>
      <w:r w:rsidR="00983CD2" w:rsidRPr="002D76DB">
        <w:rPr>
          <w:lang w:val="fr-CH"/>
        </w:rPr>
        <w:t>iv</w:t>
      </w:r>
      <w:r w:rsidR="003416C5" w:rsidRPr="002D76DB">
        <w:rPr>
          <w:lang w:val="fr-CH"/>
        </w:rPr>
        <w:t xml:space="preserve">ants: </w:t>
      </w:r>
      <w:r w:rsidRPr="002D76DB">
        <w:rPr>
          <w:lang w:val="fr-CH"/>
        </w:rPr>
        <w:t xml:space="preserve">Burundi, Éthiopie et Haïti. </w:t>
      </w:r>
      <w:r w:rsidR="00D515FE" w:rsidRPr="002D76DB">
        <w:rPr>
          <w:lang w:val="fr-CH"/>
        </w:rPr>
        <w:t xml:space="preserve">Le </w:t>
      </w:r>
      <w:hyperlink r:id="rId18" w:history="1">
        <w:r w:rsidR="00796C4C" w:rsidRPr="002D76DB">
          <w:rPr>
            <w:rStyle w:val="Hyperlink"/>
            <w:lang w:val="fr-CH"/>
          </w:rPr>
          <w:t>projet</w:t>
        </w:r>
      </w:hyperlink>
      <w:r w:rsidR="00796C4C" w:rsidRPr="002D76DB">
        <w:rPr>
          <w:lang w:val="fr-CH"/>
        </w:rPr>
        <w:t xml:space="preserve"> évalue </w:t>
      </w:r>
      <w:r w:rsidR="00B5647D" w:rsidRPr="00B5647D">
        <w:t>la mesure dans laquelle</w:t>
      </w:r>
      <w:r w:rsidR="00B5647D" w:rsidRPr="002D76DB">
        <w:rPr>
          <w:lang w:val="fr-CH"/>
        </w:rPr>
        <w:t xml:space="preserve"> les politiques, stratégies et </w:t>
      </w:r>
      <w:r w:rsidR="003C72F2" w:rsidRPr="002D76DB">
        <w:rPr>
          <w:lang w:val="fr-CH"/>
        </w:rPr>
        <w:t>réglementations</w:t>
      </w:r>
      <w:r w:rsidR="00C915CA" w:rsidRPr="002D76DB">
        <w:rPr>
          <w:lang w:val="fr-CH"/>
        </w:rPr>
        <w:t xml:space="preserve"> relatives à l'économie numérique</w:t>
      </w:r>
      <w:r w:rsidR="003C72F2" w:rsidRPr="002D76DB">
        <w:rPr>
          <w:lang w:val="fr-CH"/>
        </w:rPr>
        <w:t xml:space="preserve"> tiennent compte de la problématique </w:t>
      </w:r>
      <w:r w:rsidR="00983CD2">
        <w:t>hommes/femmes</w:t>
      </w:r>
      <w:r w:rsidR="003C72F2" w:rsidRPr="002D76DB">
        <w:rPr>
          <w:lang w:val="fr-CH"/>
        </w:rPr>
        <w:t xml:space="preserve"> </w:t>
      </w:r>
      <w:r w:rsidR="00C915CA" w:rsidRPr="002D76DB">
        <w:rPr>
          <w:lang w:val="fr-CH"/>
        </w:rPr>
        <w:t>et met l'</w:t>
      </w:r>
      <w:r w:rsidR="00A0359C" w:rsidRPr="002D76DB">
        <w:rPr>
          <w:lang w:val="fr-CH"/>
        </w:rPr>
        <w:t xml:space="preserve">accent sur le renforcement des capacités </w:t>
      </w:r>
      <w:r w:rsidR="007B3A52" w:rsidRPr="002D76DB">
        <w:rPr>
          <w:lang w:val="fr-CH"/>
        </w:rPr>
        <w:t>des femmes entrepreneurs.</w:t>
      </w:r>
    </w:p>
    <w:p w14:paraId="6020D1F2" w14:textId="4AA5D2CD" w:rsidR="00B3125B" w:rsidRPr="00492B4F" w:rsidRDefault="00B3125B" w:rsidP="006B047C">
      <w:pPr>
        <w:pStyle w:val="Heading2"/>
        <w:rPr>
          <w:lang w:val="fr-CH"/>
        </w:rPr>
      </w:pPr>
      <w:r w:rsidRPr="00492B4F">
        <w:rPr>
          <w:lang w:val="fr-CH"/>
        </w:rPr>
        <w:lastRenderedPageBreak/>
        <w:t>2.7</w:t>
      </w:r>
      <w:r w:rsidRPr="00492B4F">
        <w:rPr>
          <w:lang w:val="fr-CH"/>
        </w:rPr>
        <w:tab/>
        <w:t>Initiative "International Gender Champions"</w:t>
      </w:r>
    </w:p>
    <w:p w14:paraId="104BD972" w14:textId="24AFA281" w:rsidR="00B3125B" w:rsidRPr="002D76DB" w:rsidRDefault="00DB49C3" w:rsidP="00F81A17">
      <w:pPr>
        <w:rPr>
          <w:lang w:val="fr-CH"/>
        </w:rPr>
      </w:pPr>
      <w:r w:rsidRPr="002D76DB">
        <w:rPr>
          <w:lang w:val="fr-CH"/>
        </w:rPr>
        <w:t>La Secrétaire générale de l'UIT est membre de l'</w:t>
      </w:r>
      <w:r w:rsidR="00BA1F7A" w:rsidRPr="002D76DB">
        <w:rPr>
          <w:lang w:val="fr-CH"/>
        </w:rPr>
        <w:t xml:space="preserve">initiative </w:t>
      </w:r>
      <w:hyperlink r:id="rId19" w:anchor="search-form" w:history="1">
        <w:r w:rsidRPr="002D76DB">
          <w:rPr>
            <w:rStyle w:val="Hyperlink"/>
            <w:lang w:val="fr-CH"/>
          </w:rPr>
          <w:t>International Gender Champions</w:t>
        </w:r>
      </w:hyperlink>
      <w:r w:rsidRPr="002D76DB">
        <w:rPr>
          <w:lang w:val="fr-CH"/>
        </w:rPr>
        <w:t xml:space="preserve"> (IGC), réseau de décideurs de haut rang qui </w:t>
      </w:r>
      <w:r w:rsidR="00976EFC">
        <w:rPr>
          <w:lang w:val="fr-CH"/>
        </w:rPr>
        <w:t xml:space="preserve">montrent la voie par des initiatives </w:t>
      </w:r>
      <w:r w:rsidRPr="002D76DB">
        <w:rPr>
          <w:lang w:val="fr-CH"/>
        </w:rPr>
        <w:t xml:space="preserve">concrètes </w:t>
      </w:r>
      <w:r w:rsidR="00976EFC">
        <w:rPr>
          <w:lang w:val="fr-CH"/>
        </w:rPr>
        <w:t xml:space="preserve">pour un </w:t>
      </w:r>
      <w:r w:rsidRPr="002D76DB">
        <w:rPr>
          <w:lang w:val="fr-CH"/>
        </w:rPr>
        <w:t>changement</w:t>
      </w:r>
      <w:r w:rsidR="00976EFC" w:rsidRPr="00976EFC">
        <w:rPr>
          <w:lang w:val="fr-CH"/>
        </w:rPr>
        <w:t xml:space="preserve"> </w:t>
      </w:r>
      <w:r w:rsidR="00976EFC" w:rsidRPr="00DA2B36">
        <w:rPr>
          <w:lang w:val="fr-CH"/>
        </w:rPr>
        <w:t>véritable</w:t>
      </w:r>
      <w:r w:rsidR="00976EFC">
        <w:rPr>
          <w:lang w:val="fr-CH"/>
        </w:rPr>
        <w:t xml:space="preserve"> </w:t>
      </w:r>
      <w:r w:rsidR="00EE70A6">
        <w:rPr>
          <w:lang w:val="fr-CH"/>
        </w:rPr>
        <w:t>au niveau des</w:t>
      </w:r>
      <w:r w:rsidR="00976EFC">
        <w:rPr>
          <w:lang w:val="fr-CH"/>
        </w:rPr>
        <w:t xml:space="preserve"> programmes </w:t>
      </w:r>
      <w:r w:rsidR="00EE70A6">
        <w:rPr>
          <w:lang w:val="fr-CH"/>
        </w:rPr>
        <w:t xml:space="preserve">et </w:t>
      </w:r>
      <w:r w:rsidR="00976EFC">
        <w:rPr>
          <w:lang w:val="fr-CH"/>
        </w:rPr>
        <w:t>dans la culture institutionnelle</w:t>
      </w:r>
      <w:r w:rsidRPr="002D76DB">
        <w:rPr>
          <w:lang w:val="fr-CH"/>
        </w:rPr>
        <w:t>.</w:t>
      </w:r>
    </w:p>
    <w:p w14:paraId="4BFBF7F5" w14:textId="65B8516A" w:rsidR="00B3125B" w:rsidRPr="002D76DB" w:rsidRDefault="00B3125B" w:rsidP="00F81A17">
      <w:pPr>
        <w:pStyle w:val="Heading1"/>
        <w:rPr>
          <w:lang w:val="fr-CH"/>
        </w:rPr>
      </w:pPr>
      <w:r w:rsidRPr="002D76DB">
        <w:rPr>
          <w:lang w:val="fr-CH"/>
        </w:rPr>
        <w:t>3</w:t>
      </w:r>
      <w:r w:rsidRPr="002D76DB">
        <w:rPr>
          <w:lang w:val="fr-CH"/>
        </w:rPr>
        <w:tab/>
      </w:r>
      <w:r w:rsidR="00C25C03" w:rsidRPr="002D76DB">
        <w:rPr>
          <w:lang w:val="fr-CH"/>
        </w:rPr>
        <w:t>Dispositions institutionnelles concernant l'intégration du principe de l'égalité hommes/femmes</w:t>
      </w:r>
    </w:p>
    <w:p w14:paraId="27F7392F" w14:textId="4F91CC35" w:rsidR="00B3125B" w:rsidRPr="002D76DB" w:rsidRDefault="00B3125B" w:rsidP="002D76DB">
      <w:pPr>
        <w:pStyle w:val="Heading2"/>
        <w:rPr>
          <w:lang w:val="fr-CH"/>
        </w:rPr>
      </w:pPr>
      <w:r w:rsidRPr="002D76DB">
        <w:rPr>
          <w:lang w:val="fr-CH"/>
        </w:rPr>
        <w:t>3.1</w:t>
      </w:r>
      <w:r w:rsidRPr="002D76DB">
        <w:rPr>
          <w:lang w:val="fr-CH"/>
        </w:rPr>
        <w:tab/>
        <w:t>ONU-SWAP</w:t>
      </w:r>
    </w:p>
    <w:p w14:paraId="62A50898" w14:textId="492CF2F7" w:rsidR="00B3125B" w:rsidRDefault="00B3125B" w:rsidP="002D76DB">
      <w:r w:rsidRPr="002D76DB">
        <w:rPr>
          <w:lang w:val="fr-CH"/>
        </w:rPr>
        <w:t>Le Plan d'action à l'échelle du système des Nations Unies pour l'égalité des sexes et l'autonomisation des femmes (</w:t>
      </w:r>
      <w:hyperlink r:id="rId20" w:history="1">
        <w:r w:rsidRPr="002D76DB">
          <w:rPr>
            <w:rStyle w:val="Hyperlink"/>
            <w:lang w:val="fr-CH"/>
          </w:rPr>
          <w:t>ONU-SWAP</w:t>
        </w:r>
      </w:hyperlink>
      <w:r w:rsidRPr="002D76DB">
        <w:rPr>
          <w:lang w:val="fr-CH"/>
        </w:rPr>
        <w:t xml:space="preserve">) </w:t>
      </w:r>
      <w:r w:rsidR="00976EFC">
        <w:rPr>
          <w:lang w:val="fr-CH"/>
        </w:rPr>
        <w:t xml:space="preserve">est </w:t>
      </w:r>
      <w:r w:rsidR="00113EFC">
        <w:rPr>
          <w:lang w:val="fr-CH"/>
        </w:rPr>
        <w:t xml:space="preserve">un </w:t>
      </w:r>
      <w:r w:rsidRPr="002D76DB">
        <w:rPr>
          <w:lang w:val="fr-CH"/>
        </w:rPr>
        <w:t>cadre de responsabili</w:t>
      </w:r>
      <w:r w:rsidR="00976EFC">
        <w:rPr>
          <w:lang w:val="fr-CH"/>
        </w:rPr>
        <w:t xml:space="preserve">té </w:t>
      </w:r>
      <w:r w:rsidRPr="002D76DB">
        <w:rPr>
          <w:lang w:val="fr-CH"/>
        </w:rPr>
        <w:t>applicable à toutes les entités des Nations Unies</w:t>
      </w:r>
      <w:r w:rsidR="00113EFC">
        <w:rPr>
          <w:lang w:val="fr-CH"/>
        </w:rPr>
        <w:t xml:space="preserve"> visant à </w:t>
      </w:r>
      <w:r w:rsidRPr="002D76DB">
        <w:rPr>
          <w:lang w:val="fr-CH"/>
        </w:rPr>
        <w:t>mesurer</w:t>
      </w:r>
      <w:r w:rsidR="00113EFC">
        <w:rPr>
          <w:lang w:val="fr-CH"/>
        </w:rPr>
        <w:t>, suivre et promouvoir</w:t>
      </w:r>
      <w:r w:rsidRPr="002D76DB">
        <w:rPr>
          <w:lang w:val="fr-CH"/>
        </w:rPr>
        <w:t xml:space="preserve"> un ensemble commun de normes relatives à l'égalité hommes/femmes. </w:t>
      </w:r>
      <w:r w:rsidR="00965043" w:rsidRPr="002D76DB">
        <w:rPr>
          <w:lang w:val="fr-CH"/>
        </w:rPr>
        <w:t xml:space="preserve">L'UIT </w:t>
      </w:r>
      <w:r w:rsidR="00113EFC">
        <w:rPr>
          <w:lang w:val="fr-CH"/>
        </w:rPr>
        <w:t>présente,</w:t>
      </w:r>
      <w:r w:rsidR="00965043" w:rsidRPr="002D76DB">
        <w:rPr>
          <w:lang w:val="fr-CH"/>
        </w:rPr>
        <w:t xml:space="preserve"> </w:t>
      </w:r>
      <w:r w:rsidR="000E3B78" w:rsidRPr="002D76DB">
        <w:rPr>
          <w:lang w:val="fr-CH"/>
        </w:rPr>
        <w:t xml:space="preserve">depuis </w:t>
      </w:r>
      <w:r w:rsidR="00113EFC">
        <w:rPr>
          <w:lang w:val="fr-CH"/>
        </w:rPr>
        <w:t>le début de l</w:t>
      </w:r>
      <w:r w:rsidR="00601BCE">
        <w:rPr>
          <w:lang w:val="fr-CH"/>
        </w:rPr>
        <w:t>'</w:t>
      </w:r>
      <w:r w:rsidR="00113EFC">
        <w:rPr>
          <w:lang w:val="fr-CH"/>
        </w:rPr>
        <w:t xml:space="preserve">initiative </w:t>
      </w:r>
      <w:r w:rsidR="000E3B78" w:rsidRPr="002D76DB">
        <w:rPr>
          <w:lang w:val="fr-CH"/>
        </w:rPr>
        <w:t>ONU-SWAP en 2013</w:t>
      </w:r>
      <w:r w:rsidR="00113EFC">
        <w:rPr>
          <w:lang w:val="fr-CH"/>
        </w:rPr>
        <w:t>, des rapports portant sur un certain nombre de domaines, comme indiqué</w:t>
      </w:r>
      <w:r w:rsidR="009B28C8" w:rsidRPr="002D76DB">
        <w:rPr>
          <w:lang w:val="fr-CH"/>
        </w:rPr>
        <w:t xml:space="preserve"> ci-après.</w:t>
      </w:r>
    </w:p>
    <w:p w14:paraId="29356CC1" w14:textId="286E4463" w:rsidR="00B3125B" w:rsidRPr="002D76DB" w:rsidRDefault="00B3125B" w:rsidP="00F81A17">
      <w:pPr>
        <w:pStyle w:val="Heading2"/>
        <w:rPr>
          <w:lang w:val="fr-CH"/>
        </w:rPr>
      </w:pPr>
      <w:r w:rsidRPr="002D76DB">
        <w:rPr>
          <w:lang w:val="fr-CH"/>
        </w:rPr>
        <w:t>3.2</w:t>
      </w:r>
      <w:r w:rsidRPr="002D76DB">
        <w:rPr>
          <w:lang w:val="fr-CH"/>
        </w:rPr>
        <w:tab/>
      </w:r>
      <w:r w:rsidR="00475766" w:rsidRPr="002D76DB">
        <w:rPr>
          <w:lang w:val="fr-CH"/>
        </w:rPr>
        <w:t xml:space="preserve">Données et </w:t>
      </w:r>
      <w:r w:rsidR="00475766" w:rsidRPr="00475766">
        <w:t>Tableau de bord de l'UIT sur l'égalité entre les femmes et les hommes</w:t>
      </w:r>
    </w:p>
    <w:p w14:paraId="074E0CC2" w14:textId="60C6D568" w:rsidR="00B3125B" w:rsidRPr="002D76DB" w:rsidRDefault="00475766" w:rsidP="002D76DB">
      <w:pPr>
        <w:rPr>
          <w:lang w:val="fr-CH"/>
        </w:rPr>
      </w:pPr>
      <w:r w:rsidRPr="002D76DB">
        <w:rPr>
          <w:lang w:val="fr-CH"/>
        </w:rPr>
        <w:t>L'UIT rassemble et diffuse des informations sur les personnes ayant accès aux TIC et utilisant ces technologies, ventilées par sexe</w:t>
      </w:r>
      <w:r w:rsidR="00B3125B" w:rsidRPr="002D76DB">
        <w:rPr>
          <w:lang w:val="fr-CH"/>
        </w:rPr>
        <w:t>.</w:t>
      </w:r>
      <w:r w:rsidR="00B3125B" w:rsidRPr="00B3125B">
        <w:t xml:space="preserve"> </w:t>
      </w:r>
      <w:r w:rsidR="00B3125B" w:rsidRPr="002D76DB">
        <w:rPr>
          <w:lang w:val="fr-CH"/>
        </w:rPr>
        <w:t xml:space="preserve">La fracture numérique entre les hommes et les femmes </w:t>
      </w:r>
      <w:r w:rsidR="00113EFC">
        <w:rPr>
          <w:lang w:val="fr-CH"/>
        </w:rPr>
        <w:t xml:space="preserve">va actuellement en </w:t>
      </w:r>
      <w:r w:rsidR="00863505">
        <w:rPr>
          <w:lang w:val="fr-CH"/>
        </w:rPr>
        <w:t>s</w:t>
      </w:r>
      <w:r w:rsidR="00601BCE">
        <w:rPr>
          <w:lang w:val="fr-CH"/>
        </w:rPr>
        <w:t>'</w:t>
      </w:r>
      <w:r w:rsidR="00863505">
        <w:rPr>
          <w:lang w:val="fr-CH"/>
        </w:rPr>
        <w:t>atténuant</w:t>
      </w:r>
      <w:r w:rsidR="00113EFC">
        <w:rPr>
          <w:lang w:val="fr-CH"/>
        </w:rPr>
        <w:t xml:space="preserve"> </w:t>
      </w:r>
      <w:r w:rsidR="00B3125B" w:rsidRPr="002D76DB">
        <w:rPr>
          <w:lang w:val="fr-CH"/>
        </w:rPr>
        <w:t xml:space="preserve">à l'échelle mondiale, mais de fortes inégalités </w:t>
      </w:r>
      <w:r w:rsidR="00113EFC">
        <w:rPr>
          <w:lang w:val="fr-CH"/>
        </w:rPr>
        <w:t xml:space="preserve">persistent </w:t>
      </w:r>
      <w:r w:rsidR="00B3125B" w:rsidRPr="002D76DB">
        <w:rPr>
          <w:lang w:val="fr-CH"/>
        </w:rPr>
        <w:t xml:space="preserve">dans les pays pauvres. </w:t>
      </w:r>
      <w:r w:rsidR="00F52546" w:rsidRPr="002D76DB">
        <w:rPr>
          <w:lang w:val="fr-CH"/>
        </w:rPr>
        <w:t xml:space="preserve">Des </w:t>
      </w:r>
      <w:r w:rsidR="00113EFC">
        <w:rPr>
          <w:lang w:val="fr-CH"/>
        </w:rPr>
        <w:t xml:space="preserve">renseignements </w:t>
      </w:r>
      <w:r w:rsidR="00F52546" w:rsidRPr="002D76DB">
        <w:rPr>
          <w:lang w:val="fr-CH"/>
        </w:rPr>
        <w:t xml:space="preserve">sur la participation des femmes aux manifestations de l'UIT, sur </w:t>
      </w:r>
      <w:r w:rsidR="00113EFC">
        <w:rPr>
          <w:lang w:val="fr-CH"/>
        </w:rPr>
        <w:t>la part des</w:t>
      </w:r>
      <w:r w:rsidR="00F52546" w:rsidRPr="002D76DB">
        <w:rPr>
          <w:lang w:val="fr-CH"/>
        </w:rPr>
        <w:t xml:space="preserve"> femmes dans les effectifs de l'UIT et sur les rapports annuels </w:t>
      </w:r>
      <w:r w:rsidR="00113EFC">
        <w:rPr>
          <w:lang w:val="fr-CH"/>
        </w:rPr>
        <w:t xml:space="preserve">à </w:t>
      </w:r>
      <w:r w:rsidR="00F52546" w:rsidRPr="002D76DB">
        <w:rPr>
          <w:lang w:val="fr-CH"/>
        </w:rPr>
        <w:t>l'ONU</w:t>
      </w:r>
      <w:r w:rsidR="00C704C6">
        <w:rPr>
          <w:lang w:val="fr-CH"/>
        </w:rPr>
        <w:noBreakHyphen/>
      </w:r>
      <w:r w:rsidR="00F52546" w:rsidRPr="002D76DB">
        <w:rPr>
          <w:lang w:val="fr-CH"/>
        </w:rPr>
        <w:t xml:space="preserve">SWAP </w:t>
      </w:r>
      <w:r w:rsidR="00113EFC">
        <w:rPr>
          <w:lang w:val="fr-CH"/>
        </w:rPr>
        <w:t>peuvent aussi être consultés dans</w:t>
      </w:r>
      <w:r w:rsidR="00F52546" w:rsidRPr="002D76DB">
        <w:rPr>
          <w:lang w:val="fr-CH"/>
        </w:rPr>
        <w:t xml:space="preserve"> le </w:t>
      </w:r>
      <w:hyperlink r:id="rId21" w:history="1">
        <w:r w:rsidR="004C1DB8" w:rsidRPr="004C1DB8">
          <w:rPr>
            <w:rStyle w:val="Hyperlink"/>
          </w:rPr>
          <w:t>Tableau de bord de l'UIT sur l'égalité entre les femmes et les hommes</w:t>
        </w:r>
      </w:hyperlink>
      <w:r w:rsidR="00B3125B" w:rsidRPr="002D76DB">
        <w:rPr>
          <w:lang w:val="fr-CH"/>
        </w:rPr>
        <w:t>.</w:t>
      </w:r>
    </w:p>
    <w:p w14:paraId="1F3E1841" w14:textId="068D8BF4" w:rsidR="00B3125B" w:rsidRPr="002D76DB" w:rsidRDefault="00B3125B" w:rsidP="00F81A17">
      <w:pPr>
        <w:pStyle w:val="Heading2"/>
        <w:rPr>
          <w:lang w:val="fr-CH"/>
        </w:rPr>
      </w:pPr>
      <w:r w:rsidRPr="006B047C">
        <w:rPr>
          <w:lang w:val="fr-CH"/>
        </w:rPr>
        <w:t>3.3</w:t>
      </w:r>
      <w:r w:rsidRPr="006B047C">
        <w:rPr>
          <w:lang w:val="fr-CH"/>
        </w:rPr>
        <w:tab/>
      </w:r>
      <w:r w:rsidR="0070775A" w:rsidRPr="002D76DB">
        <w:rPr>
          <w:lang w:val="fr-CH"/>
        </w:rPr>
        <w:t>Réseau de femmes</w:t>
      </w:r>
    </w:p>
    <w:p w14:paraId="2C35402B" w14:textId="2089F58E" w:rsidR="00B3125B" w:rsidRPr="006B047C" w:rsidRDefault="0048401E" w:rsidP="00F81A17">
      <w:pPr>
        <w:rPr>
          <w:lang w:val="fr-CH"/>
        </w:rPr>
      </w:pPr>
      <w:r w:rsidRPr="002D76DB">
        <w:rPr>
          <w:lang w:val="fr-CH"/>
        </w:rPr>
        <w:t>L'UIT s'emploie à accroître la participation des femmes aux manifestatio</w:t>
      </w:r>
      <w:r w:rsidR="00521140" w:rsidRPr="002D76DB">
        <w:rPr>
          <w:lang w:val="fr-CH"/>
        </w:rPr>
        <w:t>n</w:t>
      </w:r>
      <w:r w:rsidRPr="002D76DB">
        <w:rPr>
          <w:lang w:val="fr-CH"/>
        </w:rPr>
        <w:t xml:space="preserve">s </w:t>
      </w:r>
      <w:r w:rsidR="00521140" w:rsidRPr="002D76DB">
        <w:rPr>
          <w:lang w:val="fr-CH"/>
        </w:rPr>
        <w:t>qu'elle organise</w:t>
      </w:r>
      <w:r w:rsidRPr="002D76DB">
        <w:rPr>
          <w:lang w:val="fr-CH"/>
        </w:rPr>
        <w:t xml:space="preserve"> dans le cadre de divers</w:t>
      </w:r>
      <w:r w:rsidR="00567E0B" w:rsidRPr="002D76DB">
        <w:rPr>
          <w:lang w:val="fr-CH"/>
        </w:rPr>
        <w:t>es</w:t>
      </w:r>
      <w:r w:rsidRPr="002D76DB">
        <w:rPr>
          <w:lang w:val="fr-CH"/>
        </w:rPr>
        <w:t xml:space="preserve"> initiatives </w:t>
      </w:r>
      <w:r w:rsidR="00863505">
        <w:rPr>
          <w:lang w:val="fr-CH"/>
        </w:rPr>
        <w:t xml:space="preserve">de la série </w:t>
      </w:r>
      <w:r w:rsidRPr="002D76DB">
        <w:rPr>
          <w:lang w:val="fr-CH"/>
        </w:rPr>
        <w:t>"</w:t>
      </w:r>
      <w:r w:rsidR="00C97F2F" w:rsidRPr="002D76DB">
        <w:rPr>
          <w:lang w:val="fr-CH"/>
        </w:rPr>
        <w:t xml:space="preserve">Réseau de femmes": </w:t>
      </w:r>
      <w:r w:rsidR="00FD53A7" w:rsidRPr="002D76DB">
        <w:rPr>
          <w:lang w:val="fr-CH"/>
        </w:rPr>
        <w:t>"</w:t>
      </w:r>
      <w:r w:rsidR="002D7EB0">
        <w:t>R</w:t>
      </w:r>
      <w:r w:rsidR="008439C6" w:rsidRPr="008439C6">
        <w:t>éseau de femmes pour la CMR</w:t>
      </w:r>
      <w:r w:rsidRPr="002D76DB">
        <w:rPr>
          <w:lang w:val="fr-CH"/>
        </w:rPr>
        <w:t>"</w:t>
      </w:r>
      <w:r w:rsidR="00FD53A7" w:rsidRPr="002D76DB">
        <w:rPr>
          <w:lang w:val="fr-CH"/>
        </w:rPr>
        <w:t>, "</w:t>
      </w:r>
      <w:r w:rsidR="002D7EB0" w:rsidRPr="002D76DB">
        <w:rPr>
          <w:lang w:val="fr-CH"/>
        </w:rPr>
        <w:t>R</w:t>
      </w:r>
      <w:r w:rsidR="00FD53A7" w:rsidRPr="002D76DB">
        <w:rPr>
          <w:lang w:val="fr-CH"/>
        </w:rPr>
        <w:t>éseau de femmes pour la CMDT" et "</w:t>
      </w:r>
      <w:r w:rsidR="002D7EB0" w:rsidRPr="002D76DB">
        <w:rPr>
          <w:lang w:val="fr-CH"/>
        </w:rPr>
        <w:t>R</w:t>
      </w:r>
      <w:r w:rsidR="00FD53A7" w:rsidRPr="002D76DB">
        <w:rPr>
          <w:lang w:val="fr-CH"/>
        </w:rPr>
        <w:t xml:space="preserve">éseau de femmes </w:t>
      </w:r>
      <w:r w:rsidR="00C705C6" w:rsidRPr="00C705C6">
        <w:t>à l'UIT-T</w:t>
      </w:r>
      <w:r w:rsidR="002D7EB0">
        <w:t>"</w:t>
      </w:r>
      <w:r w:rsidR="00B3125B" w:rsidRPr="002D76DB">
        <w:rPr>
          <w:lang w:val="fr-CH"/>
        </w:rPr>
        <w:t xml:space="preserve">, </w:t>
      </w:r>
      <w:r w:rsidR="004B7440" w:rsidRPr="002D76DB">
        <w:rPr>
          <w:lang w:val="fr-CH"/>
        </w:rPr>
        <w:t xml:space="preserve">connu </w:t>
      </w:r>
      <w:r w:rsidR="001102F5">
        <w:rPr>
          <w:lang w:val="fr-CH"/>
        </w:rPr>
        <w:t xml:space="preserve">précédemment </w:t>
      </w:r>
      <w:r w:rsidR="004B7440" w:rsidRPr="002D76DB">
        <w:rPr>
          <w:lang w:val="fr-CH"/>
        </w:rPr>
        <w:t>sous le nom de Groupe d'experts de l'UIT sur la place des femmes dans le domaine de la normalisation (WISE)</w:t>
      </w:r>
      <w:r w:rsidR="00B3125B" w:rsidRPr="002D76DB">
        <w:rPr>
          <w:lang w:val="fr-CH"/>
        </w:rPr>
        <w:t xml:space="preserve">. </w:t>
      </w:r>
      <w:r w:rsidR="004D0B76" w:rsidRPr="002D76DB">
        <w:rPr>
          <w:lang w:val="fr-CH"/>
        </w:rPr>
        <w:t xml:space="preserve">L'UIT collabore également avec un certain nombre de réseaux externes, tels que </w:t>
      </w:r>
      <w:r w:rsidR="0067638D" w:rsidRPr="002D76DB">
        <w:rPr>
          <w:lang w:val="fr-CH"/>
        </w:rPr>
        <w:t>Women in Aerospace</w:t>
      </w:r>
      <w:r w:rsidR="00846C24" w:rsidRPr="002D76DB">
        <w:rPr>
          <w:lang w:val="fr-CH"/>
        </w:rPr>
        <w:t xml:space="preserve">, </w:t>
      </w:r>
      <w:r w:rsidR="00B3125B" w:rsidRPr="002D76DB">
        <w:rPr>
          <w:lang w:val="fr-CH"/>
        </w:rPr>
        <w:t xml:space="preserve">A+ Alliance </w:t>
      </w:r>
      <w:r w:rsidR="009B7A2C" w:rsidRPr="002D76DB">
        <w:rPr>
          <w:lang w:val="fr-CH"/>
        </w:rPr>
        <w:t xml:space="preserve">et </w:t>
      </w:r>
      <w:r w:rsidR="00B3125B" w:rsidRPr="002D76DB">
        <w:rPr>
          <w:lang w:val="fr-CH"/>
        </w:rPr>
        <w:t xml:space="preserve">Girls in Quantum. </w:t>
      </w:r>
      <w:r w:rsidR="00286C8F" w:rsidRPr="002D76DB">
        <w:rPr>
          <w:lang w:val="fr-CH"/>
        </w:rPr>
        <w:t>Un nouveau</w:t>
      </w:r>
      <w:r w:rsidR="001102F5">
        <w:rPr>
          <w:lang w:val="fr-CH"/>
        </w:rPr>
        <w:t xml:space="preserve"> réseau, le</w:t>
      </w:r>
      <w:r w:rsidR="00286C8F" w:rsidRPr="002D76DB">
        <w:rPr>
          <w:lang w:val="fr-CH"/>
        </w:rPr>
        <w:t xml:space="preserve"> Réseau </w:t>
      </w:r>
      <w:r w:rsidR="00EA4DB7" w:rsidRPr="00EA4DB7">
        <w:t>de femmes ayant rang de ministre du numérique</w:t>
      </w:r>
      <w:r w:rsidR="00B3125B" w:rsidRPr="002D76DB">
        <w:rPr>
          <w:lang w:val="fr-CH"/>
        </w:rPr>
        <w:t xml:space="preserve">, </w:t>
      </w:r>
      <w:r w:rsidR="001102F5">
        <w:rPr>
          <w:lang w:val="fr-CH"/>
        </w:rPr>
        <w:t xml:space="preserve">placé sous la responsabilité de </w:t>
      </w:r>
      <w:r w:rsidR="00EA4DB7" w:rsidRPr="002D76DB">
        <w:rPr>
          <w:lang w:val="fr-CH"/>
        </w:rPr>
        <w:t xml:space="preserve">la Secrétaire </w:t>
      </w:r>
      <w:r w:rsidR="00B442CC" w:rsidRPr="002D76DB">
        <w:rPr>
          <w:lang w:val="fr-CH"/>
        </w:rPr>
        <w:t>g</w:t>
      </w:r>
      <w:r w:rsidR="00EA4DB7" w:rsidRPr="002D76DB">
        <w:rPr>
          <w:lang w:val="fr-CH"/>
        </w:rPr>
        <w:t>énérale</w:t>
      </w:r>
      <w:r w:rsidR="00B3125B" w:rsidRPr="002D76DB">
        <w:rPr>
          <w:lang w:val="fr-CH"/>
        </w:rPr>
        <w:t xml:space="preserve">, </w:t>
      </w:r>
      <w:r w:rsidR="00BD32CC" w:rsidRPr="002D76DB">
        <w:rPr>
          <w:lang w:val="fr-CH"/>
        </w:rPr>
        <w:t>est en cours de développement</w:t>
      </w:r>
      <w:r w:rsidR="00B3125B" w:rsidRPr="002D76DB">
        <w:rPr>
          <w:lang w:val="fr-CH"/>
        </w:rPr>
        <w:t xml:space="preserve">, </w:t>
      </w:r>
      <w:r w:rsidR="002E729E" w:rsidRPr="002D76DB">
        <w:rPr>
          <w:lang w:val="fr-CH"/>
        </w:rPr>
        <w:t xml:space="preserve">conformément aux dispositions de la Résolution 70 </w:t>
      </w:r>
      <w:r w:rsidR="00B3125B" w:rsidRPr="002D76DB">
        <w:rPr>
          <w:lang w:val="fr-CH"/>
        </w:rPr>
        <w:t>(R</w:t>
      </w:r>
      <w:r w:rsidR="002F592E" w:rsidRPr="002D76DB">
        <w:rPr>
          <w:lang w:val="fr-CH"/>
        </w:rPr>
        <w:t>é</w:t>
      </w:r>
      <w:r w:rsidR="00B3125B" w:rsidRPr="002D76DB">
        <w:rPr>
          <w:lang w:val="fr-CH"/>
        </w:rPr>
        <w:t>v. Bucarest</w:t>
      </w:r>
      <w:r w:rsidR="00B3125B" w:rsidRPr="006B047C">
        <w:rPr>
          <w:lang w:val="fr-CH"/>
        </w:rPr>
        <w:t>, 2022)</w:t>
      </w:r>
      <w:r w:rsidR="002F592E">
        <w:rPr>
          <w:rStyle w:val="FootnoteReference"/>
          <w:lang w:val="en-US"/>
        </w:rPr>
        <w:footnoteReference w:id="2"/>
      </w:r>
      <w:r w:rsidR="00B3125B" w:rsidRPr="006B047C">
        <w:rPr>
          <w:lang w:val="fr-CH"/>
        </w:rPr>
        <w:t>.</w:t>
      </w:r>
    </w:p>
    <w:p w14:paraId="11EB8133" w14:textId="2800B1C5" w:rsidR="00B3125B" w:rsidRPr="002D76DB" w:rsidRDefault="00B3125B" w:rsidP="00F81A17">
      <w:pPr>
        <w:pStyle w:val="Heading2"/>
        <w:rPr>
          <w:lang w:val="fr-CH"/>
        </w:rPr>
      </w:pPr>
      <w:r w:rsidRPr="002D76DB">
        <w:rPr>
          <w:lang w:val="fr-CH"/>
        </w:rPr>
        <w:t>3.4</w:t>
      </w:r>
      <w:r w:rsidRPr="002D76DB">
        <w:rPr>
          <w:lang w:val="fr-CH"/>
        </w:rPr>
        <w:tab/>
      </w:r>
      <w:r w:rsidR="003F18AB" w:rsidRPr="003F18AB">
        <w:t>Représentation égale des femmes et des hommes</w:t>
      </w:r>
    </w:p>
    <w:p w14:paraId="12C83142" w14:textId="3990D4C9" w:rsidR="00B3125B" w:rsidRPr="002D76DB" w:rsidRDefault="00387824" w:rsidP="00F81A17">
      <w:pPr>
        <w:rPr>
          <w:lang w:val="fr-CH"/>
        </w:rPr>
      </w:pPr>
      <w:r w:rsidRPr="002D76DB">
        <w:rPr>
          <w:lang w:val="fr-CH"/>
        </w:rPr>
        <w:t xml:space="preserve">L'UIT </w:t>
      </w:r>
      <w:r w:rsidR="002D2D73" w:rsidRPr="002D76DB">
        <w:rPr>
          <w:lang w:val="fr-CH"/>
        </w:rPr>
        <w:t>surveille</w:t>
      </w:r>
      <w:r w:rsidRPr="002D76DB">
        <w:rPr>
          <w:lang w:val="fr-CH"/>
        </w:rPr>
        <w:t xml:space="preserve"> la </w:t>
      </w:r>
      <w:hyperlink r:id="rId22" w:history="1">
        <w:r w:rsidR="00B3125B" w:rsidRPr="002D76DB">
          <w:rPr>
            <w:rStyle w:val="Hyperlink"/>
            <w:lang w:val="fr-CH"/>
          </w:rPr>
          <w:t>repr</w:t>
        </w:r>
        <w:r w:rsidRPr="002D76DB">
          <w:rPr>
            <w:rStyle w:val="Hyperlink"/>
            <w:lang w:val="fr-CH"/>
          </w:rPr>
          <w:t>ésentation des femmes dans les comités et les effectifs de l'Union</w:t>
        </w:r>
      </w:hyperlink>
      <w:r w:rsidR="00B3125B" w:rsidRPr="002D76DB">
        <w:rPr>
          <w:lang w:val="fr-CH"/>
        </w:rPr>
        <w:t xml:space="preserve"> </w:t>
      </w:r>
      <w:r w:rsidR="00E17B6E" w:rsidRPr="002D76DB">
        <w:rPr>
          <w:lang w:val="fr-CH"/>
        </w:rPr>
        <w:t xml:space="preserve">et rend compte de ses activités </w:t>
      </w:r>
      <w:r w:rsidR="002E6427" w:rsidRPr="002D76DB">
        <w:rPr>
          <w:lang w:val="fr-CH"/>
        </w:rPr>
        <w:t xml:space="preserve">dans le cadre </w:t>
      </w:r>
      <w:r w:rsidR="00E17B6E" w:rsidRPr="002D76DB">
        <w:rPr>
          <w:lang w:val="fr-CH"/>
        </w:rPr>
        <w:t xml:space="preserve">de la </w:t>
      </w:r>
      <w:r w:rsidR="002E6427" w:rsidRPr="002D76DB">
        <w:rPr>
          <w:lang w:val="fr-CH"/>
        </w:rPr>
        <w:t>S</w:t>
      </w:r>
      <w:r w:rsidR="00E17B6E" w:rsidRPr="002D76DB">
        <w:rPr>
          <w:lang w:val="fr-CH"/>
        </w:rPr>
        <w:t xml:space="preserve">tratégie </w:t>
      </w:r>
      <w:r w:rsidR="001B57A5" w:rsidRPr="002D76DB">
        <w:rPr>
          <w:lang w:val="fr-CH"/>
        </w:rPr>
        <w:t xml:space="preserve">sur la parité des sexes </w:t>
      </w:r>
      <w:r w:rsidR="00863505">
        <w:rPr>
          <w:lang w:val="fr-CH"/>
        </w:rPr>
        <w:t xml:space="preserve">du système </w:t>
      </w:r>
      <w:r w:rsidR="00E17B6E" w:rsidRPr="002D76DB">
        <w:rPr>
          <w:lang w:val="fr-CH"/>
        </w:rPr>
        <w:t xml:space="preserve">des Nations Unies. </w:t>
      </w:r>
      <w:r w:rsidR="00B74C67" w:rsidRPr="002D76DB">
        <w:rPr>
          <w:lang w:val="fr-CH"/>
        </w:rPr>
        <w:t xml:space="preserve">Les femmes sont sous-représentées aux postes de direction et surreprésentées </w:t>
      </w:r>
      <w:r w:rsidR="00863505">
        <w:rPr>
          <w:lang w:val="fr-CH"/>
        </w:rPr>
        <w:t xml:space="preserve">dans les </w:t>
      </w:r>
      <w:r w:rsidR="00B74C67" w:rsidRPr="002D76DB">
        <w:rPr>
          <w:lang w:val="fr-CH"/>
        </w:rPr>
        <w:t xml:space="preserve">services généraux et </w:t>
      </w:r>
      <w:r w:rsidR="00863505">
        <w:rPr>
          <w:lang w:val="fr-CH"/>
        </w:rPr>
        <w:t xml:space="preserve">les </w:t>
      </w:r>
      <w:r w:rsidR="00B74C67" w:rsidRPr="002D76DB">
        <w:rPr>
          <w:lang w:val="fr-CH"/>
        </w:rPr>
        <w:t>emplois de grade P1 et P2 auxiliaires</w:t>
      </w:r>
      <w:r w:rsidR="00B3125B" w:rsidRPr="002D76DB">
        <w:rPr>
          <w:lang w:val="fr-CH"/>
        </w:rPr>
        <w:t xml:space="preserve">. </w:t>
      </w:r>
      <w:r w:rsidR="00021EE2" w:rsidRPr="002D76DB">
        <w:rPr>
          <w:lang w:val="fr-CH"/>
        </w:rPr>
        <w:t xml:space="preserve">Les </w:t>
      </w:r>
      <w:r w:rsidR="00021EE2" w:rsidRPr="002D76DB">
        <w:rPr>
          <w:lang w:val="fr-CH"/>
        </w:rPr>
        <w:lastRenderedPageBreak/>
        <w:t>efforts déployés à cet égard ont essentiellement porté sur le recrutement et la culture de l'organisation</w:t>
      </w:r>
      <w:r w:rsidR="00032211" w:rsidRPr="002D76DB">
        <w:rPr>
          <w:lang w:val="fr-CH"/>
        </w:rPr>
        <w:t>, afin d'attirer et de retenir le</w:t>
      </w:r>
      <w:r w:rsidR="003C76E1" w:rsidRPr="002D76DB">
        <w:rPr>
          <w:lang w:val="fr-CH"/>
        </w:rPr>
        <w:t>s</w:t>
      </w:r>
      <w:r w:rsidR="00032211" w:rsidRPr="002D76DB">
        <w:rPr>
          <w:lang w:val="fr-CH"/>
        </w:rPr>
        <w:t xml:space="preserve"> </w:t>
      </w:r>
      <w:r w:rsidR="00BA659B" w:rsidRPr="002D76DB">
        <w:rPr>
          <w:lang w:val="fr-CH"/>
        </w:rPr>
        <w:t xml:space="preserve">femmes </w:t>
      </w:r>
      <w:r w:rsidR="00FC4AE3" w:rsidRPr="002D76DB">
        <w:rPr>
          <w:lang w:val="fr-CH"/>
        </w:rPr>
        <w:t xml:space="preserve">au sein du </w:t>
      </w:r>
      <w:r w:rsidR="00032211" w:rsidRPr="002D76DB">
        <w:rPr>
          <w:lang w:val="fr-CH"/>
        </w:rPr>
        <w:t xml:space="preserve">personnel </w:t>
      </w:r>
      <w:r w:rsidR="00B21F8F" w:rsidRPr="002D76DB">
        <w:rPr>
          <w:lang w:val="fr-CH"/>
        </w:rPr>
        <w:t xml:space="preserve">de manière </w:t>
      </w:r>
      <w:r w:rsidR="00EA718A" w:rsidRPr="002D76DB">
        <w:rPr>
          <w:lang w:val="fr-CH"/>
        </w:rPr>
        <w:t xml:space="preserve">que </w:t>
      </w:r>
      <w:r w:rsidR="00863505">
        <w:rPr>
          <w:lang w:val="fr-CH"/>
        </w:rPr>
        <w:t>l</w:t>
      </w:r>
      <w:r w:rsidR="00EA718A" w:rsidRPr="002D76DB">
        <w:rPr>
          <w:lang w:val="fr-CH"/>
        </w:rPr>
        <w:t xml:space="preserve">a composition globale </w:t>
      </w:r>
      <w:r w:rsidR="00863505">
        <w:rPr>
          <w:lang w:val="fr-CH"/>
        </w:rPr>
        <w:t xml:space="preserve">de celui-ci traduise </w:t>
      </w:r>
      <w:r w:rsidR="00EA718A" w:rsidRPr="002D76DB">
        <w:rPr>
          <w:lang w:val="fr-CH"/>
        </w:rPr>
        <w:t xml:space="preserve">l'objectif de parité poursuivi par </w:t>
      </w:r>
      <w:r w:rsidR="004E5B1D" w:rsidRPr="002D76DB">
        <w:rPr>
          <w:lang w:val="fr-CH"/>
        </w:rPr>
        <w:t>l'UIT</w:t>
      </w:r>
      <w:r w:rsidR="00B3125B" w:rsidRPr="002D76DB">
        <w:rPr>
          <w:lang w:val="fr-CH"/>
        </w:rPr>
        <w:t>.</w:t>
      </w:r>
    </w:p>
    <w:p w14:paraId="25167F81" w14:textId="1DCBC838" w:rsidR="00B3125B" w:rsidRPr="002D76DB" w:rsidRDefault="00B3125B" w:rsidP="00F81A17">
      <w:pPr>
        <w:pStyle w:val="Heading2"/>
        <w:rPr>
          <w:lang w:val="fr-CH"/>
        </w:rPr>
      </w:pPr>
      <w:r w:rsidRPr="006B047C">
        <w:rPr>
          <w:lang w:val="fr-CH"/>
        </w:rPr>
        <w:t>3.5</w:t>
      </w:r>
      <w:r w:rsidRPr="006B047C">
        <w:rPr>
          <w:lang w:val="fr-CH"/>
        </w:rPr>
        <w:tab/>
      </w:r>
      <w:r w:rsidR="000476F9" w:rsidRPr="002D76DB">
        <w:rPr>
          <w:lang w:val="fr-CH"/>
        </w:rPr>
        <w:t>Culture de l'organisation</w:t>
      </w:r>
    </w:p>
    <w:p w14:paraId="6B263920" w14:textId="7144DA01" w:rsidR="00B3125B" w:rsidRPr="002D76DB" w:rsidRDefault="00EA4E63" w:rsidP="00F81A17">
      <w:pPr>
        <w:rPr>
          <w:lang w:val="fr-CH"/>
        </w:rPr>
      </w:pPr>
      <w:r w:rsidRPr="002D76DB">
        <w:rPr>
          <w:lang w:val="fr-CH"/>
        </w:rPr>
        <w:t>La mise en place d'un environnement propice est essentielle pour attirer et retenir les talents</w:t>
      </w:r>
      <w:r w:rsidR="002E64FF" w:rsidRPr="002D76DB">
        <w:rPr>
          <w:lang w:val="fr-CH"/>
        </w:rPr>
        <w:t xml:space="preserve"> les plus qualifiés</w:t>
      </w:r>
      <w:r w:rsidRPr="002D76DB">
        <w:rPr>
          <w:lang w:val="fr-CH"/>
        </w:rPr>
        <w:t xml:space="preserve">, en particulier pour les candidates </w:t>
      </w:r>
      <w:r w:rsidR="001102F5">
        <w:rPr>
          <w:lang w:val="fr-CH"/>
        </w:rPr>
        <w:t xml:space="preserve">du </w:t>
      </w:r>
      <w:r w:rsidRPr="002D76DB">
        <w:rPr>
          <w:lang w:val="fr-CH"/>
        </w:rPr>
        <w:t xml:space="preserve">secteur </w:t>
      </w:r>
      <w:r w:rsidR="002E64FF" w:rsidRPr="002D76DB">
        <w:rPr>
          <w:lang w:val="fr-CH"/>
        </w:rPr>
        <w:t>des technologies</w:t>
      </w:r>
      <w:r w:rsidR="001102F5" w:rsidRPr="001102F5">
        <w:rPr>
          <w:lang w:val="fr-CH"/>
        </w:rPr>
        <w:t xml:space="preserve"> </w:t>
      </w:r>
      <w:r w:rsidR="001102F5">
        <w:rPr>
          <w:lang w:val="fr-CH"/>
        </w:rPr>
        <w:t>au profil très ciblé</w:t>
      </w:r>
      <w:r w:rsidRPr="002D76DB">
        <w:rPr>
          <w:lang w:val="fr-CH"/>
        </w:rPr>
        <w:t xml:space="preserve">. </w:t>
      </w:r>
      <w:r w:rsidR="001102F5">
        <w:rPr>
          <w:lang w:val="fr-CH"/>
        </w:rPr>
        <w:t xml:space="preserve">Pour créer une culture institutionnelle </w:t>
      </w:r>
      <w:r w:rsidR="00156F6B" w:rsidRPr="002D76DB">
        <w:rPr>
          <w:lang w:val="fr-CH"/>
        </w:rPr>
        <w:t xml:space="preserve">pleinement </w:t>
      </w:r>
      <w:r w:rsidR="001102F5">
        <w:rPr>
          <w:lang w:val="fr-CH"/>
        </w:rPr>
        <w:t xml:space="preserve">favorable à </w:t>
      </w:r>
      <w:r w:rsidR="00156F6B" w:rsidRPr="002D76DB">
        <w:rPr>
          <w:lang w:val="fr-CH"/>
        </w:rPr>
        <w:t>l'égalité hommes</w:t>
      </w:r>
      <w:r w:rsidR="001102F5">
        <w:rPr>
          <w:lang w:val="fr-CH"/>
        </w:rPr>
        <w:t>-</w:t>
      </w:r>
      <w:r w:rsidR="00156F6B" w:rsidRPr="002D76DB">
        <w:rPr>
          <w:lang w:val="fr-CH"/>
        </w:rPr>
        <w:t>femmes</w:t>
      </w:r>
      <w:r w:rsidR="001102F5">
        <w:rPr>
          <w:lang w:val="fr-CH"/>
        </w:rPr>
        <w:t xml:space="preserve">, il a fallu renforcer les </w:t>
      </w:r>
      <w:r w:rsidR="00156F6B" w:rsidRPr="002D76DB">
        <w:rPr>
          <w:lang w:val="fr-CH"/>
        </w:rPr>
        <w:t xml:space="preserve">politiques d'éthique </w:t>
      </w:r>
      <w:r w:rsidR="001102F5">
        <w:rPr>
          <w:lang w:val="fr-CH"/>
        </w:rPr>
        <w:t xml:space="preserve">pour empêcher </w:t>
      </w:r>
      <w:r w:rsidR="00170FBB" w:rsidRPr="002D76DB">
        <w:rPr>
          <w:lang w:val="fr-CH"/>
        </w:rPr>
        <w:t>toute</w:t>
      </w:r>
      <w:r w:rsidR="00156F6B" w:rsidRPr="002D76DB">
        <w:rPr>
          <w:lang w:val="fr-CH"/>
        </w:rPr>
        <w:t xml:space="preserve"> discrimination et </w:t>
      </w:r>
      <w:r w:rsidR="006265BA" w:rsidRPr="002D76DB">
        <w:rPr>
          <w:lang w:val="fr-CH"/>
        </w:rPr>
        <w:t xml:space="preserve">appliquer une </w:t>
      </w:r>
      <w:r w:rsidR="00156F6B" w:rsidRPr="002D76DB">
        <w:rPr>
          <w:lang w:val="fr-CH"/>
        </w:rPr>
        <w:t xml:space="preserve">tolérance zéro </w:t>
      </w:r>
      <w:r w:rsidR="006265BA" w:rsidRPr="002D76DB">
        <w:rPr>
          <w:lang w:val="fr-CH"/>
        </w:rPr>
        <w:t>vis-à-vis du</w:t>
      </w:r>
      <w:r w:rsidR="00156F6B" w:rsidRPr="002D76DB">
        <w:rPr>
          <w:lang w:val="fr-CH"/>
        </w:rPr>
        <w:t xml:space="preserve"> harcèlement. </w:t>
      </w:r>
      <w:r w:rsidR="00776518" w:rsidRPr="002D76DB">
        <w:rPr>
          <w:lang w:val="fr-CH"/>
        </w:rPr>
        <w:t xml:space="preserve">Les </w:t>
      </w:r>
      <w:r w:rsidR="0006788E" w:rsidRPr="002D76DB">
        <w:rPr>
          <w:lang w:val="fr-CH"/>
        </w:rPr>
        <w:t>É</w:t>
      </w:r>
      <w:r w:rsidR="00776518" w:rsidRPr="002D76DB">
        <w:rPr>
          <w:lang w:val="fr-CH"/>
        </w:rPr>
        <w:t xml:space="preserve">tats Membres sont résolus à faire de l'UIT une organisation </w:t>
      </w:r>
      <w:r w:rsidR="00C02081">
        <w:rPr>
          <w:lang w:val="fr-CH"/>
        </w:rPr>
        <w:t xml:space="preserve">exemplaire pour le respect </w:t>
      </w:r>
      <w:r w:rsidR="00776518" w:rsidRPr="002D76DB">
        <w:rPr>
          <w:lang w:val="fr-CH"/>
        </w:rPr>
        <w:t>des valeurs et des principes de l'égalité hommes/femmes</w:t>
      </w:r>
      <w:r w:rsidR="002F592E">
        <w:rPr>
          <w:rStyle w:val="FootnoteReference"/>
          <w:lang w:val="en-US"/>
        </w:rPr>
        <w:footnoteReference w:id="3"/>
      </w:r>
      <w:r w:rsidR="00B3125B" w:rsidRPr="002D76DB">
        <w:rPr>
          <w:lang w:val="fr-CH"/>
        </w:rPr>
        <w:t xml:space="preserve">. </w:t>
      </w:r>
      <w:r w:rsidR="00263564" w:rsidRPr="002D76DB">
        <w:rPr>
          <w:caps/>
          <w:lang w:val="fr-CH"/>
        </w:rPr>
        <w:t>é</w:t>
      </w:r>
      <w:r w:rsidR="00263564" w:rsidRPr="002D76DB">
        <w:rPr>
          <w:lang w:val="fr-CH"/>
        </w:rPr>
        <w:t xml:space="preserve">tape importante </w:t>
      </w:r>
      <w:r w:rsidR="00C02081">
        <w:rPr>
          <w:lang w:val="fr-CH"/>
        </w:rPr>
        <w:t xml:space="preserve">en ce sens, </w:t>
      </w:r>
      <w:r w:rsidR="00263564" w:rsidRPr="002D76DB">
        <w:rPr>
          <w:lang w:val="fr-CH"/>
        </w:rPr>
        <w:t>la nouvelle politique de l</w:t>
      </w:r>
      <w:r w:rsidR="00601BCE">
        <w:rPr>
          <w:lang w:val="fr-CH"/>
        </w:rPr>
        <w:t>'</w:t>
      </w:r>
      <w:r w:rsidR="00263564" w:rsidRPr="002D76DB">
        <w:rPr>
          <w:lang w:val="fr-CH"/>
        </w:rPr>
        <w:t>UIT</w:t>
      </w:r>
      <w:r w:rsidR="00E40C29" w:rsidRPr="002D76DB">
        <w:rPr>
          <w:lang w:val="fr-CH"/>
        </w:rPr>
        <w:t xml:space="preserve"> en matiè</w:t>
      </w:r>
      <w:r w:rsidR="00283FCF" w:rsidRPr="002D76DB">
        <w:rPr>
          <w:lang w:val="fr-CH"/>
        </w:rPr>
        <w:t>re de congé parental</w:t>
      </w:r>
      <w:r w:rsidR="00863505">
        <w:rPr>
          <w:lang w:val="fr-CH"/>
        </w:rPr>
        <w:t>, qui</w:t>
      </w:r>
      <w:r w:rsidR="00C02081">
        <w:rPr>
          <w:lang w:val="fr-CH"/>
        </w:rPr>
        <w:t xml:space="preserve"> </w:t>
      </w:r>
      <w:r w:rsidR="00263564" w:rsidRPr="002D76DB">
        <w:rPr>
          <w:lang w:val="fr-CH"/>
        </w:rPr>
        <w:t xml:space="preserve">met en </w:t>
      </w:r>
      <w:r w:rsidR="00C02081">
        <w:rPr>
          <w:lang w:val="fr-CH"/>
        </w:rPr>
        <w:t xml:space="preserve">application </w:t>
      </w:r>
      <w:r w:rsidR="00263564" w:rsidRPr="002D76DB">
        <w:rPr>
          <w:lang w:val="fr-CH"/>
        </w:rPr>
        <w:t xml:space="preserve">le </w:t>
      </w:r>
      <w:r w:rsidR="00FA3A6A" w:rsidRPr="002D76DB">
        <w:rPr>
          <w:lang w:val="fr-CH"/>
        </w:rPr>
        <w:t>régime de</w:t>
      </w:r>
      <w:r w:rsidR="00283FCF" w:rsidRPr="002D76DB">
        <w:rPr>
          <w:lang w:val="fr-CH"/>
        </w:rPr>
        <w:t xml:space="preserve"> congé </w:t>
      </w:r>
      <w:r w:rsidR="00263564" w:rsidRPr="002D76DB">
        <w:rPr>
          <w:lang w:val="fr-CH"/>
        </w:rPr>
        <w:t xml:space="preserve">parental </w:t>
      </w:r>
      <w:r w:rsidR="00C02081">
        <w:rPr>
          <w:lang w:val="fr-CH"/>
        </w:rPr>
        <w:t xml:space="preserve">du système </w:t>
      </w:r>
      <w:r w:rsidR="00263564" w:rsidRPr="002D76DB">
        <w:rPr>
          <w:lang w:val="fr-CH"/>
        </w:rPr>
        <w:t>des Nations Unies</w:t>
      </w:r>
      <w:r w:rsidR="00863505">
        <w:rPr>
          <w:lang w:val="fr-CH"/>
        </w:rPr>
        <w:t>,</w:t>
      </w:r>
      <w:r w:rsidR="00263564" w:rsidRPr="002D76DB">
        <w:rPr>
          <w:lang w:val="fr-CH"/>
        </w:rPr>
        <w:t xml:space="preserve"> permet une répartition plus égale des responsabilités entre les deux parents.</w:t>
      </w:r>
    </w:p>
    <w:p w14:paraId="346A627B" w14:textId="49A94817" w:rsidR="00B3125B" w:rsidRPr="002D76DB" w:rsidRDefault="00B3125B" w:rsidP="00F81A17">
      <w:pPr>
        <w:pStyle w:val="Heading2"/>
        <w:rPr>
          <w:lang w:val="fr-CH"/>
        </w:rPr>
      </w:pPr>
      <w:r w:rsidRPr="002D76DB">
        <w:rPr>
          <w:lang w:val="fr-CH"/>
        </w:rPr>
        <w:t>4</w:t>
      </w:r>
      <w:r w:rsidRPr="002D76DB">
        <w:rPr>
          <w:lang w:val="fr-CH"/>
        </w:rPr>
        <w:tab/>
      </w:r>
      <w:r w:rsidR="00961252" w:rsidRPr="002D76DB">
        <w:rPr>
          <w:lang w:val="fr-CH"/>
        </w:rPr>
        <w:t>Résultats</w:t>
      </w:r>
    </w:p>
    <w:p w14:paraId="7050EB36" w14:textId="48613488" w:rsidR="00B3125B" w:rsidRPr="002D76DB" w:rsidRDefault="00961252" w:rsidP="00F81A17">
      <w:pPr>
        <w:rPr>
          <w:lang w:val="fr-CH"/>
        </w:rPr>
      </w:pPr>
      <w:r w:rsidRPr="002D76DB">
        <w:rPr>
          <w:lang w:val="fr-CH"/>
        </w:rPr>
        <w:t xml:space="preserve">Au cours des 25 dernières années, les questions de genre </w:t>
      </w:r>
      <w:r w:rsidR="00D464AA" w:rsidRPr="002D76DB">
        <w:rPr>
          <w:lang w:val="fr-CH"/>
        </w:rPr>
        <w:t xml:space="preserve">ont pris </w:t>
      </w:r>
      <w:r w:rsidR="00C02081">
        <w:rPr>
          <w:lang w:val="fr-CH"/>
        </w:rPr>
        <w:t xml:space="preserve">une </w:t>
      </w:r>
      <w:r w:rsidRPr="002D76DB">
        <w:rPr>
          <w:lang w:val="fr-CH"/>
        </w:rPr>
        <w:t>importan</w:t>
      </w:r>
      <w:r w:rsidR="00D464AA" w:rsidRPr="002D76DB">
        <w:rPr>
          <w:lang w:val="fr-CH"/>
        </w:rPr>
        <w:t>ce</w:t>
      </w:r>
      <w:r w:rsidRPr="002D76DB">
        <w:rPr>
          <w:lang w:val="fr-CH"/>
        </w:rPr>
        <w:t xml:space="preserve"> </w:t>
      </w:r>
      <w:r w:rsidR="00C02081">
        <w:rPr>
          <w:lang w:val="fr-CH"/>
        </w:rPr>
        <w:t>croissante dans le</w:t>
      </w:r>
      <w:r w:rsidR="00863505">
        <w:rPr>
          <w:lang w:val="fr-CH"/>
        </w:rPr>
        <w:t>s</w:t>
      </w:r>
      <w:r w:rsidR="00C02081">
        <w:rPr>
          <w:lang w:val="fr-CH"/>
        </w:rPr>
        <w:t xml:space="preserve"> </w:t>
      </w:r>
      <w:r w:rsidRPr="002D76DB">
        <w:rPr>
          <w:lang w:val="fr-CH"/>
        </w:rPr>
        <w:t>travaux de l'UIT</w:t>
      </w:r>
      <w:r w:rsidR="00863505">
        <w:rPr>
          <w:lang w:val="fr-CH"/>
        </w:rPr>
        <w:t>,</w:t>
      </w:r>
      <w:r w:rsidRPr="002D76DB">
        <w:rPr>
          <w:lang w:val="fr-CH"/>
        </w:rPr>
        <w:t xml:space="preserve"> et le nombre d'initiatives visant à sensibiliser les femmes et les filles au secteur des TIC </w:t>
      </w:r>
      <w:r w:rsidR="00C02081">
        <w:rPr>
          <w:lang w:val="fr-CH"/>
        </w:rPr>
        <w:t>et à</w:t>
      </w:r>
      <w:r w:rsidR="00E21142">
        <w:rPr>
          <w:lang w:val="fr-CH"/>
        </w:rPr>
        <w:t xml:space="preserve"> y</w:t>
      </w:r>
      <w:r w:rsidR="00C02081">
        <w:rPr>
          <w:lang w:val="fr-CH"/>
        </w:rPr>
        <w:t xml:space="preserve"> renforcer leur participation </w:t>
      </w:r>
      <w:r w:rsidRPr="002D76DB">
        <w:rPr>
          <w:lang w:val="fr-CH"/>
        </w:rPr>
        <w:t xml:space="preserve">a </w:t>
      </w:r>
      <w:r w:rsidR="00C02081">
        <w:rPr>
          <w:lang w:val="fr-CH"/>
        </w:rPr>
        <w:t xml:space="preserve">nettement </w:t>
      </w:r>
      <w:r w:rsidRPr="002D76DB">
        <w:rPr>
          <w:lang w:val="fr-CH"/>
        </w:rPr>
        <w:t xml:space="preserve">augmenté. Toutefois, </w:t>
      </w:r>
      <w:r w:rsidR="00C02081">
        <w:rPr>
          <w:lang w:val="fr-CH"/>
        </w:rPr>
        <w:t xml:space="preserve">le problème de </w:t>
      </w:r>
      <w:r w:rsidRPr="002D76DB">
        <w:rPr>
          <w:lang w:val="fr-CH"/>
        </w:rPr>
        <w:t xml:space="preserve">l'égalité </w:t>
      </w:r>
      <w:r w:rsidR="00983CD2" w:rsidRPr="002D76DB">
        <w:rPr>
          <w:lang w:val="fr-CH"/>
        </w:rPr>
        <w:t>hommes/femmes</w:t>
      </w:r>
      <w:r w:rsidRPr="002D76DB">
        <w:rPr>
          <w:lang w:val="fr-CH"/>
        </w:rPr>
        <w:t xml:space="preserve"> dans le secteur des TIC </w:t>
      </w:r>
      <w:r w:rsidR="00C02081">
        <w:rPr>
          <w:lang w:val="fr-CH"/>
        </w:rPr>
        <w:t>est encore loin d</w:t>
      </w:r>
      <w:r w:rsidR="00601BCE">
        <w:rPr>
          <w:lang w:val="fr-CH"/>
        </w:rPr>
        <w:t>'</w:t>
      </w:r>
      <w:r w:rsidR="00C02081">
        <w:rPr>
          <w:lang w:val="fr-CH"/>
        </w:rPr>
        <w:t>être résolu</w:t>
      </w:r>
      <w:r w:rsidRPr="002D76DB">
        <w:rPr>
          <w:lang w:val="fr-CH"/>
        </w:rPr>
        <w:t xml:space="preserve">. </w:t>
      </w:r>
      <w:r w:rsidR="00C02081">
        <w:rPr>
          <w:lang w:val="fr-CH"/>
        </w:rPr>
        <w:t xml:space="preserve">Les </w:t>
      </w:r>
      <w:r w:rsidRPr="002D76DB">
        <w:rPr>
          <w:lang w:val="fr-CH"/>
        </w:rPr>
        <w:t xml:space="preserve">données </w:t>
      </w:r>
      <w:r w:rsidR="00C02081">
        <w:rPr>
          <w:lang w:val="fr-CH"/>
        </w:rPr>
        <w:t xml:space="preserve">indiquent malheureusement </w:t>
      </w:r>
      <w:r w:rsidRPr="002D76DB">
        <w:rPr>
          <w:lang w:val="fr-CH"/>
        </w:rPr>
        <w:t xml:space="preserve">que les efforts </w:t>
      </w:r>
      <w:r w:rsidR="00C02081">
        <w:rPr>
          <w:lang w:val="fr-CH"/>
        </w:rPr>
        <w:t xml:space="preserve">faits </w:t>
      </w:r>
      <w:r w:rsidRPr="002D76DB">
        <w:rPr>
          <w:lang w:val="fr-CH"/>
        </w:rPr>
        <w:t xml:space="preserve">n'ont </w:t>
      </w:r>
      <w:r w:rsidR="0043700E">
        <w:rPr>
          <w:lang w:val="fr-CH"/>
        </w:rPr>
        <w:t xml:space="preserve">eu </w:t>
      </w:r>
      <w:r w:rsidRPr="002D76DB">
        <w:rPr>
          <w:lang w:val="fr-CH"/>
        </w:rPr>
        <w:t>que des résultats limités et</w:t>
      </w:r>
      <w:r w:rsidR="00D464AA" w:rsidRPr="002D76DB">
        <w:rPr>
          <w:lang w:val="fr-CH"/>
        </w:rPr>
        <w:t xml:space="preserve"> que</w:t>
      </w:r>
      <w:r w:rsidR="0043700E">
        <w:rPr>
          <w:lang w:val="fr-CH"/>
        </w:rPr>
        <w:t xml:space="preserve"> </w:t>
      </w:r>
      <w:r w:rsidRPr="002D76DB">
        <w:rPr>
          <w:lang w:val="fr-CH"/>
        </w:rPr>
        <w:t xml:space="preserve">la situation a </w:t>
      </w:r>
      <w:r w:rsidR="0043700E">
        <w:rPr>
          <w:lang w:val="fr-CH"/>
        </w:rPr>
        <w:t xml:space="preserve">parfois </w:t>
      </w:r>
      <w:r w:rsidRPr="002D76DB">
        <w:rPr>
          <w:lang w:val="fr-CH"/>
        </w:rPr>
        <w:t>régressé.</w:t>
      </w:r>
    </w:p>
    <w:p w14:paraId="6B5C7159" w14:textId="05B41D91" w:rsidR="00B3125B" w:rsidRPr="002D76DB" w:rsidRDefault="0043700E" w:rsidP="00F81A17">
      <w:pPr>
        <w:rPr>
          <w:lang w:val="fr-CH"/>
        </w:rPr>
      </w:pPr>
      <w:r>
        <w:rPr>
          <w:lang w:val="fr-CH"/>
        </w:rPr>
        <w:t xml:space="preserve">Si </w:t>
      </w:r>
      <w:r w:rsidR="00961252" w:rsidRPr="002D76DB">
        <w:rPr>
          <w:lang w:val="fr-CH"/>
        </w:rPr>
        <w:t xml:space="preserve">des progrès </w:t>
      </w:r>
      <w:r>
        <w:rPr>
          <w:lang w:val="fr-CH"/>
        </w:rPr>
        <w:t>ont été faits dans l</w:t>
      </w:r>
      <w:r w:rsidR="00601BCE">
        <w:rPr>
          <w:lang w:val="fr-CH"/>
        </w:rPr>
        <w:t>'</w:t>
      </w:r>
      <w:r>
        <w:rPr>
          <w:lang w:val="fr-CH"/>
        </w:rPr>
        <w:t xml:space="preserve">atténuation de </w:t>
      </w:r>
      <w:r w:rsidR="00961252" w:rsidRPr="002D76DB">
        <w:rPr>
          <w:lang w:val="fr-CH"/>
        </w:rPr>
        <w:t>la fracture numérique entre les hommes et les femmes</w:t>
      </w:r>
      <w:r w:rsidRPr="0043700E">
        <w:rPr>
          <w:lang w:val="fr-CH"/>
        </w:rPr>
        <w:t xml:space="preserve"> </w:t>
      </w:r>
      <w:r>
        <w:rPr>
          <w:lang w:val="fr-CH"/>
        </w:rPr>
        <w:t>à l</w:t>
      </w:r>
      <w:r w:rsidR="00601BCE">
        <w:rPr>
          <w:lang w:val="fr-CH"/>
        </w:rPr>
        <w:t>'</w:t>
      </w:r>
      <w:r>
        <w:rPr>
          <w:lang w:val="fr-CH"/>
        </w:rPr>
        <w:t>échelle mondiale</w:t>
      </w:r>
      <w:r w:rsidR="00961252" w:rsidRPr="002D76DB">
        <w:rPr>
          <w:lang w:val="fr-CH"/>
        </w:rPr>
        <w:t xml:space="preserve">, </w:t>
      </w:r>
      <w:r>
        <w:rPr>
          <w:lang w:val="fr-CH"/>
        </w:rPr>
        <w:t xml:space="preserve">la situation régresse dans les </w:t>
      </w:r>
      <w:r w:rsidR="00961252" w:rsidRPr="002D76DB">
        <w:rPr>
          <w:lang w:val="fr-CH"/>
        </w:rPr>
        <w:t>pays en développement. L</w:t>
      </w:r>
      <w:r>
        <w:rPr>
          <w:lang w:val="fr-CH"/>
        </w:rPr>
        <w:t xml:space="preserve">es disparités </w:t>
      </w:r>
      <w:r w:rsidR="00961252" w:rsidRPr="002D76DB">
        <w:rPr>
          <w:lang w:val="fr-CH"/>
        </w:rPr>
        <w:t>hommes</w:t>
      </w:r>
      <w:r>
        <w:rPr>
          <w:lang w:val="fr-CH"/>
        </w:rPr>
        <w:t>-</w:t>
      </w:r>
      <w:r w:rsidR="00961252" w:rsidRPr="002D76DB">
        <w:rPr>
          <w:lang w:val="fr-CH"/>
        </w:rPr>
        <w:t xml:space="preserve">femmes en </w:t>
      </w:r>
      <w:r>
        <w:rPr>
          <w:lang w:val="fr-CH"/>
        </w:rPr>
        <w:t>ce qui concerne l</w:t>
      </w:r>
      <w:r w:rsidR="00961252" w:rsidRPr="002D76DB">
        <w:rPr>
          <w:lang w:val="fr-CH"/>
        </w:rPr>
        <w:t xml:space="preserve">'utilisation de l'Internet </w:t>
      </w:r>
      <w:r>
        <w:rPr>
          <w:lang w:val="fr-CH"/>
        </w:rPr>
        <w:t xml:space="preserve">se sont </w:t>
      </w:r>
      <w:r w:rsidR="00961252" w:rsidRPr="002D76DB">
        <w:rPr>
          <w:lang w:val="fr-CH"/>
        </w:rPr>
        <w:t>creusé</w:t>
      </w:r>
      <w:r>
        <w:rPr>
          <w:lang w:val="fr-CH"/>
        </w:rPr>
        <w:t>es</w:t>
      </w:r>
      <w:r w:rsidR="00961252" w:rsidRPr="002D76DB">
        <w:rPr>
          <w:lang w:val="fr-CH"/>
        </w:rPr>
        <w:t xml:space="preserve"> de</w:t>
      </w:r>
      <w:r w:rsidR="00F87AEA">
        <w:rPr>
          <w:lang w:val="fr-CH"/>
        </w:rPr>
        <w:t> </w:t>
      </w:r>
      <w:r w:rsidR="00961252" w:rsidRPr="002D76DB">
        <w:rPr>
          <w:lang w:val="fr-CH"/>
        </w:rPr>
        <w:t xml:space="preserve">20 millions de personnes, et les femmes qui n'utilisent pas l'Internet sont aujourd'hui plus nombreuses </w:t>
      </w:r>
      <w:r w:rsidRPr="00DA2B36">
        <w:rPr>
          <w:lang w:val="fr-CH"/>
        </w:rPr>
        <w:t>de 18%</w:t>
      </w:r>
      <w:r>
        <w:rPr>
          <w:lang w:val="fr-CH"/>
        </w:rPr>
        <w:t xml:space="preserve"> </w:t>
      </w:r>
      <w:r w:rsidR="00961252" w:rsidRPr="002D76DB">
        <w:rPr>
          <w:lang w:val="fr-CH"/>
        </w:rPr>
        <w:t xml:space="preserve">que les </w:t>
      </w:r>
      <w:r>
        <w:rPr>
          <w:lang w:val="fr-CH"/>
        </w:rPr>
        <w:t>non-utilisateurs masculins</w:t>
      </w:r>
      <w:r w:rsidR="00961252" w:rsidRPr="002D76DB">
        <w:rPr>
          <w:lang w:val="fr-CH"/>
        </w:rPr>
        <w:t xml:space="preserve">, contre 11% en 2019. </w:t>
      </w:r>
      <w:r w:rsidR="00833DCF" w:rsidRPr="002D76DB">
        <w:rPr>
          <w:lang w:val="fr-CH"/>
        </w:rPr>
        <w:t>En ce qui concerne la</w:t>
      </w:r>
      <w:r w:rsidR="00961252" w:rsidRPr="002D76DB">
        <w:rPr>
          <w:lang w:val="fr-CH"/>
        </w:rPr>
        <w:t xml:space="preserve"> possession d'un téléphone mobile</w:t>
      </w:r>
      <w:r w:rsidR="00833DCF" w:rsidRPr="002D76DB">
        <w:rPr>
          <w:lang w:val="fr-CH"/>
        </w:rPr>
        <w:t>, on ne relève pratiquement aucune évolution</w:t>
      </w:r>
      <w:r w:rsidR="00961252" w:rsidRPr="002D76DB">
        <w:rPr>
          <w:lang w:val="fr-CH"/>
        </w:rPr>
        <w:t xml:space="preserve"> depuis 2019</w:t>
      </w:r>
      <w:r w:rsidR="00833DCF" w:rsidRPr="002D76DB">
        <w:rPr>
          <w:lang w:val="fr-CH"/>
        </w:rPr>
        <w:t>;</w:t>
      </w:r>
      <w:r w:rsidR="00961252" w:rsidRPr="002D76DB">
        <w:rPr>
          <w:lang w:val="fr-CH"/>
        </w:rPr>
        <w:t xml:space="preserve"> </w:t>
      </w:r>
      <w:r>
        <w:rPr>
          <w:lang w:val="fr-CH"/>
        </w:rPr>
        <w:t>la probabilité de posséder un téléphone mobile est plus faible de</w:t>
      </w:r>
      <w:r w:rsidR="00961252" w:rsidRPr="002D76DB">
        <w:rPr>
          <w:lang w:val="fr-CH"/>
        </w:rPr>
        <w:t xml:space="preserve"> 12% </w:t>
      </w:r>
      <w:r>
        <w:rPr>
          <w:lang w:val="fr-CH"/>
        </w:rPr>
        <w:t>pour une femme que pour un homme</w:t>
      </w:r>
      <w:r w:rsidR="00961252" w:rsidRPr="002D76DB">
        <w:rPr>
          <w:lang w:val="fr-CH"/>
        </w:rPr>
        <w:t>.</w:t>
      </w:r>
      <w:r w:rsidR="00BB1AC5" w:rsidRPr="002D76DB">
        <w:rPr>
          <w:lang w:val="fr-CH"/>
        </w:rPr>
        <w:t xml:space="preserve"> En 2022, les femmes qui ne possèdent pas de téléphone sont</w:t>
      </w:r>
      <w:r w:rsidR="00F87AEA">
        <w:rPr>
          <w:lang w:val="fr-CH"/>
        </w:rPr>
        <w:t> </w:t>
      </w:r>
      <w:r w:rsidR="00BB1AC5" w:rsidRPr="002D76DB">
        <w:rPr>
          <w:lang w:val="fr-CH"/>
        </w:rPr>
        <w:t xml:space="preserve">39% plus nombreuses </w:t>
      </w:r>
      <w:r w:rsidR="00731553">
        <w:rPr>
          <w:lang w:val="fr-CH"/>
        </w:rPr>
        <w:t xml:space="preserve">que les </w:t>
      </w:r>
      <w:r w:rsidR="00BB1AC5" w:rsidRPr="002D76DB">
        <w:rPr>
          <w:lang w:val="fr-CH"/>
        </w:rPr>
        <w:t>hommes.</w:t>
      </w:r>
    </w:p>
    <w:p w14:paraId="5475518D" w14:textId="7B2D90D9" w:rsidR="00B3125B" w:rsidRPr="002D76DB" w:rsidRDefault="00BB1AC5" w:rsidP="00492B4F">
      <w:pPr>
        <w:keepLines/>
        <w:rPr>
          <w:lang w:val="fr-CH"/>
        </w:rPr>
      </w:pPr>
      <w:r w:rsidRPr="002D76DB">
        <w:rPr>
          <w:lang w:val="fr-CH"/>
        </w:rPr>
        <w:lastRenderedPageBreak/>
        <w:t xml:space="preserve">En ce qui concerne la participation aux travaux de l'UIT, la Conférence de plénipotentiaires de 2022 (PP-22) a enregistré une participation féminine de 34%, </w:t>
      </w:r>
      <w:r w:rsidR="00731553">
        <w:rPr>
          <w:lang w:val="fr-CH"/>
        </w:rPr>
        <w:t>soit moins que</w:t>
      </w:r>
      <w:r w:rsidRPr="002D76DB">
        <w:rPr>
          <w:lang w:val="fr-CH"/>
        </w:rPr>
        <w:t xml:space="preserve"> l'objectif de</w:t>
      </w:r>
      <w:r w:rsidR="00492B4F">
        <w:rPr>
          <w:lang w:val="fr-CH"/>
        </w:rPr>
        <w:t> </w:t>
      </w:r>
      <w:r w:rsidRPr="002D76DB">
        <w:rPr>
          <w:lang w:val="fr-CH"/>
        </w:rPr>
        <w:t xml:space="preserve">35%. Cela </w:t>
      </w:r>
      <w:r w:rsidR="00731553">
        <w:rPr>
          <w:lang w:val="fr-CH"/>
        </w:rPr>
        <w:t xml:space="preserve">traduit </w:t>
      </w:r>
      <w:r w:rsidRPr="002D76DB">
        <w:rPr>
          <w:lang w:val="fr-CH"/>
        </w:rPr>
        <w:t xml:space="preserve">une amélioration de la participation, qui </w:t>
      </w:r>
      <w:r w:rsidR="00731553">
        <w:rPr>
          <w:lang w:val="fr-CH"/>
        </w:rPr>
        <w:t>était de</w:t>
      </w:r>
      <w:r w:rsidRPr="002D76DB">
        <w:rPr>
          <w:lang w:val="fr-CH"/>
        </w:rPr>
        <w:t xml:space="preserve"> 29% à la PP-18 et </w:t>
      </w:r>
      <w:r w:rsidR="00731553">
        <w:rPr>
          <w:lang w:val="fr-CH"/>
        </w:rPr>
        <w:t>de</w:t>
      </w:r>
      <w:r w:rsidR="00492B4F">
        <w:rPr>
          <w:lang w:val="fr-CH"/>
        </w:rPr>
        <w:t> </w:t>
      </w:r>
      <w:r w:rsidRPr="002D76DB">
        <w:rPr>
          <w:lang w:val="fr-CH"/>
        </w:rPr>
        <w:t>24% à la PP-14</w:t>
      </w:r>
      <w:r w:rsidR="00731553">
        <w:rPr>
          <w:lang w:val="fr-CH"/>
        </w:rPr>
        <w:t xml:space="preserve">, mais le rythme </w:t>
      </w:r>
      <w:r w:rsidRPr="002D76DB">
        <w:rPr>
          <w:lang w:val="fr-CH"/>
        </w:rPr>
        <w:t>d'amélioration</w:t>
      </w:r>
      <w:r w:rsidR="00731553">
        <w:rPr>
          <w:lang w:val="fr-CH"/>
        </w:rPr>
        <w:t xml:space="preserve">, soit </w:t>
      </w:r>
      <w:r w:rsidRPr="002D76DB">
        <w:rPr>
          <w:lang w:val="fr-CH"/>
        </w:rPr>
        <w:t>1,24%</w:t>
      </w:r>
      <w:r w:rsidR="00731553">
        <w:rPr>
          <w:lang w:val="fr-CH"/>
        </w:rPr>
        <w:t>,</w:t>
      </w:r>
      <w:r w:rsidRPr="002D76DB">
        <w:rPr>
          <w:lang w:val="fr-CH"/>
        </w:rPr>
        <w:t xml:space="preserve"> </w:t>
      </w:r>
      <w:r w:rsidR="00D16791">
        <w:rPr>
          <w:lang w:val="fr-CH"/>
        </w:rPr>
        <w:t>laisse toujours à désirer</w:t>
      </w:r>
      <w:r w:rsidRPr="002D76DB">
        <w:rPr>
          <w:lang w:val="fr-CH"/>
        </w:rPr>
        <w:t xml:space="preserve">. </w:t>
      </w:r>
      <w:r w:rsidR="00731553">
        <w:rPr>
          <w:lang w:val="fr-CH"/>
        </w:rPr>
        <w:t>Pour la</w:t>
      </w:r>
      <w:r w:rsidR="00A812AA" w:rsidRPr="002D76DB">
        <w:rPr>
          <w:lang w:val="fr-CH"/>
        </w:rPr>
        <w:t xml:space="preserve"> participation physique aux sessions du Conseil</w:t>
      </w:r>
      <w:r w:rsidR="00731553">
        <w:rPr>
          <w:lang w:val="fr-CH"/>
        </w:rPr>
        <w:t>, le taux de représentation</w:t>
      </w:r>
      <w:r w:rsidR="00A812AA" w:rsidRPr="002D76DB">
        <w:rPr>
          <w:lang w:val="fr-CH"/>
        </w:rPr>
        <w:t xml:space="preserve"> </w:t>
      </w:r>
      <w:r w:rsidR="00731553">
        <w:rPr>
          <w:lang w:val="fr-CH"/>
        </w:rPr>
        <w:t xml:space="preserve">et son évolution annuelle </w:t>
      </w:r>
      <w:r w:rsidR="00D16791">
        <w:rPr>
          <w:lang w:val="fr-CH"/>
        </w:rPr>
        <w:t xml:space="preserve">ont été </w:t>
      </w:r>
      <w:r w:rsidR="00A812AA" w:rsidRPr="002D76DB">
        <w:rPr>
          <w:lang w:val="fr-CH"/>
        </w:rPr>
        <w:t>analogue</w:t>
      </w:r>
      <w:r w:rsidR="00731553">
        <w:rPr>
          <w:lang w:val="fr-CH"/>
        </w:rPr>
        <w:t>s</w:t>
      </w:r>
      <w:r w:rsidR="00A812AA" w:rsidRPr="002D76DB">
        <w:rPr>
          <w:lang w:val="fr-CH"/>
        </w:rPr>
        <w:t>: 36% en 2022, 35% en 2019, 32% en 2018, 28% en 2017, 29% en</w:t>
      </w:r>
      <w:r w:rsidR="00492B4F">
        <w:rPr>
          <w:lang w:val="fr-CH"/>
        </w:rPr>
        <w:t> </w:t>
      </w:r>
      <w:r w:rsidR="00A812AA" w:rsidRPr="002D76DB">
        <w:rPr>
          <w:lang w:val="fr-CH"/>
        </w:rPr>
        <w:t xml:space="preserve">2016, 28% en 2015, 27% en 2014 et 28% en 2013. L'ouverture des sessions à la participation à distance pendant la pandémie de COVID-19 </w:t>
      </w:r>
      <w:r w:rsidR="00D16791">
        <w:rPr>
          <w:lang w:val="fr-CH"/>
        </w:rPr>
        <w:t>s</w:t>
      </w:r>
      <w:r w:rsidR="00601BCE">
        <w:rPr>
          <w:lang w:val="fr-CH"/>
        </w:rPr>
        <w:t>'</w:t>
      </w:r>
      <w:r w:rsidR="00D16791">
        <w:rPr>
          <w:lang w:val="fr-CH"/>
        </w:rPr>
        <w:t>est traduite par</w:t>
      </w:r>
      <w:r w:rsidR="00A812AA" w:rsidRPr="002D76DB">
        <w:rPr>
          <w:lang w:val="fr-CH"/>
        </w:rPr>
        <w:t xml:space="preserve"> une participation totale de 47% </w:t>
      </w:r>
      <w:r w:rsidR="00257ADB" w:rsidRPr="002D76DB">
        <w:rPr>
          <w:lang w:val="fr-CH"/>
        </w:rPr>
        <w:t>pour les</w:t>
      </w:r>
      <w:r w:rsidR="00A812AA" w:rsidRPr="002D76DB">
        <w:rPr>
          <w:lang w:val="fr-CH"/>
        </w:rPr>
        <w:t xml:space="preserve"> femmes à la session de 2022 du Conseil. La Conférence mondiale de développement des télécommunications de 2022 a enregistré une participation physique de 34% </w:t>
      </w:r>
      <w:r w:rsidR="009D2872" w:rsidRPr="002D76DB">
        <w:rPr>
          <w:lang w:val="fr-CH"/>
        </w:rPr>
        <w:t>pour les</w:t>
      </w:r>
      <w:r w:rsidR="00A812AA" w:rsidRPr="002D76DB">
        <w:rPr>
          <w:lang w:val="fr-CH"/>
        </w:rPr>
        <w:t xml:space="preserve"> femmes</w:t>
      </w:r>
      <w:r w:rsidR="00731553">
        <w:rPr>
          <w:lang w:val="fr-CH"/>
        </w:rPr>
        <w:t xml:space="preserve">, la </w:t>
      </w:r>
      <w:r w:rsidR="00A812AA" w:rsidRPr="002D76DB">
        <w:rPr>
          <w:lang w:val="fr-CH"/>
        </w:rPr>
        <w:t xml:space="preserve">participation globale </w:t>
      </w:r>
      <w:r w:rsidR="00731553">
        <w:rPr>
          <w:lang w:val="fr-CH"/>
        </w:rPr>
        <w:t xml:space="preserve">atteignant </w:t>
      </w:r>
      <w:r w:rsidR="00A812AA" w:rsidRPr="002D76DB">
        <w:rPr>
          <w:lang w:val="fr-CH"/>
        </w:rPr>
        <w:t>36%</w:t>
      </w:r>
      <w:r w:rsidR="00731553">
        <w:rPr>
          <w:lang w:val="fr-CH"/>
        </w:rPr>
        <w:t xml:space="preserve"> si l</w:t>
      </w:r>
      <w:r w:rsidR="00601BCE">
        <w:rPr>
          <w:lang w:val="fr-CH"/>
        </w:rPr>
        <w:t>'</w:t>
      </w:r>
      <w:r w:rsidR="00731553">
        <w:rPr>
          <w:lang w:val="fr-CH"/>
        </w:rPr>
        <w:t xml:space="preserve">on tient compte des participantes </w:t>
      </w:r>
      <w:r w:rsidR="00A812AA" w:rsidRPr="002D76DB">
        <w:rPr>
          <w:lang w:val="fr-CH"/>
        </w:rPr>
        <w:t>à distance. L'Assemblée mondiale de normalisation des télécommunications de 2020 a enregistré une participation physique de 30% pour les femmes</w:t>
      </w:r>
      <w:r w:rsidR="00731553">
        <w:rPr>
          <w:lang w:val="fr-CH"/>
        </w:rPr>
        <w:t xml:space="preserve">, la </w:t>
      </w:r>
      <w:r w:rsidR="00731553" w:rsidRPr="00DA2B36">
        <w:rPr>
          <w:lang w:val="fr-CH"/>
        </w:rPr>
        <w:t xml:space="preserve">participation globale </w:t>
      </w:r>
      <w:r w:rsidR="00731553">
        <w:rPr>
          <w:lang w:val="fr-CH"/>
        </w:rPr>
        <w:t>atteignant</w:t>
      </w:r>
      <w:r w:rsidR="00A812AA" w:rsidRPr="002D76DB">
        <w:rPr>
          <w:lang w:val="fr-CH"/>
        </w:rPr>
        <w:t xml:space="preserve"> 32%</w:t>
      </w:r>
      <w:r w:rsidR="00731553" w:rsidRPr="00731553">
        <w:rPr>
          <w:lang w:val="fr-CH"/>
        </w:rPr>
        <w:t xml:space="preserve"> </w:t>
      </w:r>
      <w:r w:rsidR="00731553">
        <w:rPr>
          <w:lang w:val="fr-CH"/>
        </w:rPr>
        <w:t>si l</w:t>
      </w:r>
      <w:r w:rsidR="00601BCE">
        <w:rPr>
          <w:lang w:val="fr-CH"/>
        </w:rPr>
        <w:t>'</w:t>
      </w:r>
      <w:r w:rsidR="00731553">
        <w:rPr>
          <w:lang w:val="fr-CH"/>
        </w:rPr>
        <w:t xml:space="preserve">on tient compte des participantes </w:t>
      </w:r>
      <w:r w:rsidR="00731553" w:rsidRPr="00DA2B36">
        <w:rPr>
          <w:lang w:val="fr-CH"/>
        </w:rPr>
        <w:t>à distance</w:t>
      </w:r>
      <w:r w:rsidR="00A812AA" w:rsidRPr="002D76DB">
        <w:rPr>
          <w:lang w:val="fr-CH"/>
        </w:rPr>
        <w:t xml:space="preserve">. La Conférence mondiale des radiocommunications de 2019, à laquelle il n'était pas possible de participer à distance, </w:t>
      </w:r>
      <w:r w:rsidR="00731553">
        <w:rPr>
          <w:lang w:val="fr-CH"/>
        </w:rPr>
        <w:t>a enregistré</w:t>
      </w:r>
      <w:r w:rsidR="00A812AA" w:rsidRPr="002D76DB">
        <w:rPr>
          <w:lang w:val="fr-CH"/>
        </w:rPr>
        <w:t xml:space="preserve"> 18% de </w:t>
      </w:r>
      <w:r w:rsidR="00257ADB" w:rsidRPr="002D76DB">
        <w:rPr>
          <w:lang w:val="fr-CH"/>
        </w:rPr>
        <w:t>participantes</w:t>
      </w:r>
      <w:r w:rsidR="00A812AA" w:rsidRPr="002D76DB">
        <w:rPr>
          <w:lang w:val="fr-CH"/>
        </w:rPr>
        <w:t>.</w:t>
      </w:r>
    </w:p>
    <w:p w14:paraId="0CA61FF6" w14:textId="6B552159" w:rsidR="00B3125B" w:rsidRPr="002D76DB" w:rsidRDefault="008B1F88" w:rsidP="00DA5851">
      <w:pPr>
        <w:spacing w:after="120"/>
        <w:rPr>
          <w:lang w:val="fr-CH"/>
        </w:rPr>
      </w:pPr>
      <w:r w:rsidRPr="002D76DB">
        <w:rPr>
          <w:lang w:val="fr-CH"/>
        </w:rPr>
        <w:t>Seules quatre femmes occupent de</w:t>
      </w:r>
      <w:r w:rsidR="00DA5851">
        <w:rPr>
          <w:lang w:val="fr-CH"/>
        </w:rPr>
        <w:t>s postes de grade D1. Il s'</w:t>
      </w:r>
      <w:r w:rsidR="00654D5F">
        <w:rPr>
          <w:lang w:val="fr-CH"/>
        </w:rPr>
        <w:t xml:space="preserve">agit </w:t>
      </w:r>
      <w:r w:rsidR="00654D5F" w:rsidRPr="002D76DB">
        <w:rPr>
          <w:lang w:val="fr-CH"/>
        </w:rPr>
        <w:t>là</w:t>
      </w:r>
      <w:r w:rsidRPr="002D76DB">
        <w:rPr>
          <w:lang w:val="fr-CH"/>
        </w:rPr>
        <w:t xml:space="preserve"> du changement le plus marquant, dans la mesure où les femmes occupent désormais 21% des postes D1, mais cette évolution n'est pas satisfaisante, étant donné que les femmes occupent 43% des postes D1 en moyenne </w:t>
      </w:r>
      <w:r w:rsidR="00D16791">
        <w:rPr>
          <w:lang w:val="fr-CH"/>
        </w:rPr>
        <w:t>à l</w:t>
      </w:r>
      <w:r w:rsidR="00601BCE">
        <w:rPr>
          <w:lang w:val="fr-CH"/>
        </w:rPr>
        <w:t>'</w:t>
      </w:r>
      <w:r w:rsidR="00D16791">
        <w:rPr>
          <w:lang w:val="fr-CH"/>
        </w:rPr>
        <w:t xml:space="preserve">échelle </w:t>
      </w:r>
      <w:r w:rsidRPr="002D76DB">
        <w:rPr>
          <w:lang w:val="fr-CH"/>
        </w:rPr>
        <w:t>du système.</w:t>
      </w:r>
      <w:r w:rsidR="00B3125B" w:rsidRPr="002D76DB">
        <w:rPr>
          <w:lang w:val="fr-CH"/>
        </w:rPr>
        <w:t xml:space="preserve"> </w:t>
      </w:r>
      <w:r w:rsidR="009B62F9" w:rsidRPr="002D76DB">
        <w:rPr>
          <w:lang w:val="fr-CH"/>
        </w:rPr>
        <w:t>E</w:t>
      </w:r>
      <w:r w:rsidRPr="002D76DB">
        <w:rPr>
          <w:lang w:val="fr-CH"/>
        </w:rPr>
        <w:t>ntre 2008 et 2017, la représentation des femmes dans les emplois des catégories professionnelle et supérieure a progressé pour passer de</w:t>
      </w:r>
      <w:r w:rsidR="00492B4F">
        <w:rPr>
          <w:lang w:val="fr-CH"/>
        </w:rPr>
        <w:t> </w:t>
      </w:r>
      <w:r w:rsidRPr="002D76DB">
        <w:rPr>
          <w:lang w:val="fr-CH"/>
        </w:rPr>
        <w:t>33% en</w:t>
      </w:r>
      <w:r w:rsidR="00601BCE">
        <w:rPr>
          <w:lang w:val="fr-CH"/>
        </w:rPr>
        <w:t> </w:t>
      </w:r>
      <w:r w:rsidRPr="002D76DB">
        <w:rPr>
          <w:lang w:val="fr-CH"/>
        </w:rPr>
        <w:t xml:space="preserve">2008 à 36% en 2013 et 39% en 2017, </w:t>
      </w:r>
      <w:r w:rsidR="00D16791">
        <w:rPr>
          <w:lang w:val="fr-CH"/>
        </w:rPr>
        <w:t xml:space="preserve">soit </w:t>
      </w:r>
      <w:r w:rsidRPr="002D76DB">
        <w:rPr>
          <w:lang w:val="fr-CH"/>
        </w:rPr>
        <w:t xml:space="preserve">une augmentation globale de 6%, </w:t>
      </w:r>
      <w:r w:rsidR="00D16791">
        <w:rPr>
          <w:lang w:val="fr-CH"/>
        </w:rPr>
        <w:t xml:space="preserve">correspondant à </w:t>
      </w:r>
      <w:r w:rsidRPr="002D76DB">
        <w:rPr>
          <w:lang w:val="fr-CH"/>
        </w:rPr>
        <w:t>une moyenne de 0,6% par an</w:t>
      </w:r>
      <w:r w:rsidR="002F592E">
        <w:rPr>
          <w:rStyle w:val="FootnoteReference"/>
          <w:lang w:val="en-US"/>
        </w:rPr>
        <w:footnoteReference w:id="4"/>
      </w:r>
      <w:r w:rsidR="00DA5851">
        <w:rPr>
          <w:lang w:val="fr-CH"/>
        </w:rPr>
        <w:t>.</w:t>
      </w:r>
      <w:r w:rsidR="00B3125B" w:rsidRPr="002D76DB">
        <w:rPr>
          <w:lang w:val="fr-CH"/>
        </w:rPr>
        <w:t xml:space="preserve"> </w:t>
      </w:r>
      <w:r w:rsidR="00644A7F" w:rsidRPr="002D76DB">
        <w:rPr>
          <w:lang w:val="fr-CH"/>
        </w:rPr>
        <w:t xml:space="preserve">On </w:t>
      </w:r>
      <w:r w:rsidR="00922F2D">
        <w:rPr>
          <w:lang w:val="fr-CH"/>
        </w:rPr>
        <w:t xml:space="preserve">observe </w:t>
      </w:r>
      <w:r w:rsidR="00644A7F" w:rsidRPr="002D76DB">
        <w:rPr>
          <w:lang w:val="fr-CH"/>
        </w:rPr>
        <w:t xml:space="preserve">un léger recul </w:t>
      </w:r>
      <w:r w:rsidR="00922F2D">
        <w:rPr>
          <w:lang w:val="fr-CH"/>
        </w:rPr>
        <w:t>en prenant en considération l</w:t>
      </w:r>
      <w:r w:rsidR="00601BCE">
        <w:rPr>
          <w:lang w:val="fr-CH"/>
        </w:rPr>
        <w:t>'</w:t>
      </w:r>
      <w:r w:rsidR="00922F2D">
        <w:rPr>
          <w:lang w:val="fr-CH"/>
        </w:rPr>
        <w:t xml:space="preserve">ensemble des </w:t>
      </w:r>
      <w:r w:rsidR="00644A7F" w:rsidRPr="002D76DB">
        <w:rPr>
          <w:lang w:val="fr-CH"/>
        </w:rPr>
        <w:t xml:space="preserve">femmes </w:t>
      </w:r>
      <w:r w:rsidR="00922F2D">
        <w:rPr>
          <w:lang w:val="fr-CH"/>
        </w:rPr>
        <w:t xml:space="preserve">relevant </w:t>
      </w:r>
      <w:r w:rsidR="00644A7F" w:rsidRPr="002D76DB">
        <w:rPr>
          <w:lang w:val="fr-CH"/>
        </w:rPr>
        <w:t>des catégories professionnelle et supérieure</w:t>
      </w:r>
      <w:r w:rsidR="005A0F92">
        <w:rPr>
          <w:lang w:val="fr-CH"/>
        </w:rPr>
        <w:t>,</w:t>
      </w:r>
      <w:r w:rsidR="00644A7F" w:rsidRPr="002D76DB">
        <w:rPr>
          <w:lang w:val="fr-CH"/>
        </w:rPr>
        <w:t xml:space="preserve"> </w:t>
      </w:r>
      <w:r w:rsidR="00922F2D">
        <w:rPr>
          <w:lang w:val="fr-CH"/>
        </w:rPr>
        <w:t>pendant les cinq ans d</w:t>
      </w:r>
      <w:r w:rsidR="00601BCE">
        <w:rPr>
          <w:lang w:val="fr-CH"/>
        </w:rPr>
        <w:t>'</w:t>
      </w:r>
      <w:r w:rsidR="00922F2D">
        <w:rPr>
          <w:lang w:val="fr-CH"/>
        </w:rPr>
        <w:t xml:space="preserve">application </w:t>
      </w:r>
      <w:r w:rsidR="009A79C7" w:rsidRPr="002D76DB">
        <w:rPr>
          <w:lang w:val="fr-CH"/>
        </w:rPr>
        <w:t>de la</w:t>
      </w:r>
      <w:r w:rsidR="00644A7F" w:rsidRPr="002D76DB">
        <w:rPr>
          <w:lang w:val="fr-CH"/>
        </w:rPr>
        <w:t xml:space="preserve"> Stratégie sur la parité des sexes à l'échelle </w:t>
      </w:r>
      <w:r w:rsidR="00922F2D">
        <w:rPr>
          <w:lang w:val="fr-CH"/>
        </w:rPr>
        <w:t xml:space="preserve">du système </w:t>
      </w:r>
      <w:r w:rsidR="00644A7F" w:rsidRPr="002D76DB">
        <w:rPr>
          <w:lang w:val="fr-CH"/>
        </w:rPr>
        <w:t xml:space="preserve">des Nations Unies, par rapport à la moyenne de la période </w:t>
      </w:r>
      <w:r w:rsidR="005A0F92" w:rsidRPr="00B6507B">
        <w:rPr>
          <w:lang w:val="fr-CH"/>
        </w:rPr>
        <w:t xml:space="preserve">précédente </w:t>
      </w:r>
      <w:r w:rsidR="00644A7F" w:rsidRPr="002D76DB">
        <w:rPr>
          <w:lang w:val="fr-CH"/>
        </w:rPr>
        <w:t>de dix ans.</w:t>
      </w:r>
    </w:p>
    <w:tbl>
      <w:tblPr>
        <w:tblStyle w:val="TableGrid1"/>
        <w:tblpPr w:leftFromText="180" w:rightFromText="180" w:vertAnchor="text" w:tblpY="135"/>
        <w:tblW w:w="9209" w:type="dxa"/>
        <w:tblLook w:val="04A0" w:firstRow="1" w:lastRow="0" w:firstColumn="1" w:lastColumn="0" w:noHBand="0" w:noVBand="1"/>
      </w:tblPr>
      <w:tblGrid>
        <w:gridCol w:w="2547"/>
        <w:gridCol w:w="2126"/>
        <w:gridCol w:w="2126"/>
        <w:gridCol w:w="2410"/>
      </w:tblGrid>
      <w:tr w:rsidR="00644A7F" w:rsidRPr="00337013" w14:paraId="38090EA7" w14:textId="77777777" w:rsidTr="00DA5851">
        <w:tc>
          <w:tcPr>
            <w:tcW w:w="2547" w:type="dxa"/>
          </w:tcPr>
          <w:p w14:paraId="799EDE45" w14:textId="5556D3DA" w:rsidR="002F592E" w:rsidRPr="00337013" w:rsidRDefault="00644A7F" w:rsidP="00DA5851">
            <w:pPr>
              <w:pStyle w:val="Tablehead"/>
            </w:pPr>
            <w:r>
              <w:t>Catégorie</w:t>
            </w:r>
            <w:r w:rsidR="00C97B88">
              <w:t>s</w:t>
            </w:r>
            <w:r>
              <w:t xml:space="preserve"> professionnelle et supérieure</w:t>
            </w:r>
          </w:p>
        </w:tc>
        <w:tc>
          <w:tcPr>
            <w:tcW w:w="2126" w:type="dxa"/>
          </w:tcPr>
          <w:p w14:paraId="5EC1E4C4" w14:textId="317B9B37" w:rsidR="002F592E" w:rsidRPr="00337013" w:rsidRDefault="002F592E" w:rsidP="00DA5851">
            <w:pPr>
              <w:pStyle w:val="Tablehead"/>
            </w:pPr>
            <w:r w:rsidRPr="00337013">
              <w:t>2018 (</w:t>
            </w:r>
            <w:r w:rsidR="00644A7F">
              <w:t>femmes</w:t>
            </w:r>
            <w:r w:rsidRPr="00337013">
              <w:t>|</w:t>
            </w:r>
            <w:r w:rsidR="00644A7F">
              <w:t>hommes</w:t>
            </w:r>
            <w:r w:rsidRPr="00337013">
              <w:t>)</w:t>
            </w:r>
          </w:p>
        </w:tc>
        <w:tc>
          <w:tcPr>
            <w:tcW w:w="2126" w:type="dxa"/>
          </w:tcPr>
          <w:p w14:paraId="4F722A6A" w14:textId="5A2DA062" w:rsidR="002F592E" w:rsidRPr="00337013" w:rsidRDefault="002F592E" w:rsidP="00DA5851">
            <w:pPr>
              <w:pStyle w:val="Tablehead"/>
            </w:pPr>
            <w:r w:rsidRPr="00337013">
              <w:t>2022 (</w:t>
            </w:r>
            <w:r w:rsidR="00644A7F">
              <w:t>femmes</w:t>
            </w:r>
            <w:r w:rsidRPr="00337013">
              <w:t>|</w:t>
            </w:r>
            <w:r w:rsidR="00644A7F">
              <w:t>hommes</w:t>
            </w:r>
            <w:r w:rsidRPr="00337013">
              <w:t>)</w:t>
            </w:r>
          </w:p>
        </w:tc>
        <w:tc>
          <w:tcPr>
            <w:tcW w:w="2410" w:type="dxa"/>
          </w:tcPr>
          <w:p w14:paraId="69D1FDF8" w14:textId="225617B6" w:rsidR="002F592E" w:rsidRPr="00337013" w:rsidRDefault="00DD2359" w:rsidP="00DA5851">
            <w:pPr>
              <w:pStyle w:val="Tablehead"/>
            </w:pPr>
            <w:r>
              <w:t>É</w:t>
            </w:r>
            <w:r w:rsidR="00644A7F">
              <w:t xml:space="preserve">volution en </w:t>
            </w:r>
            <w:r w:rsidR="002F592E" w:rsidRPr="64A2BD9F">
              <w:t>%</w:t>
            </w:r>
          </w:p>
        </w:tc>
      </w:tr>
      <w:tr w:rsidR="00644A7F" w:rsidRPr="00337013" w14:paraId="48D26E2A" w14:textId="77777777" w:rsidTr="00DA5851">
        <w:tc>
          <w:tcPr>
            <w:tcW w:w="2547" w:type="dxa"/>
          </w:tcPr>
          <w:p w14:paraId="4E83E44D" w14:textId="77777777" w:rsidR="002F592E" w:rsidRPr="00337013" w:rsidRDefault="002F592E" w:rsidP="00F81A17">
            <w:pPr>
              <w:pStyle w:val="Tabletext"/>
            </w:pPr>
            <w:r w:rsidRPr="00337013">
              <w:t>D2</w:t>
            </w:r>
          </w:p>
        </w:tc>
        <w:tc>
          <w:tcPr>
            <w:tcW w:w="2126" w:type="dxa"/>
          </w:tcPr>
          <w:p w14:paraId="34DA2A53" w14:textId="43086A43" w:rsidR="002F592E" w:rsidRPr="00337013" w:rsidRDefault="002F592E" w:rsidP="00DA5851">
            <w:pPr>
              <w:pStyle w:val="Tabletext"/>
              <w:jc w:val="center"/>
            </w:pPr>
            <w:r w:rsidRPr="00337013">
              <w:t>25% (1|3)</w:t>
            </w:r>
          </w:p>
        </w:tc>
        <w:tc>
          <w:tcPr>
            <w:tcW w:w="2126" w:type="dxa"/>
          </w:tcPr>
          <w:p w14:paraId="30968F84" w14:textId="34E16DAC" w:rsidR="002F592E" w:rsidRPr="00337013" w:rsidRDefault="002F592E" w:rsidP="00DA5851">
            <w:pPr>
              <w:pStyle w:val="Tabletext"/>
              <w:jc w:val="center"/>
            </w:pPr>
            <w:r w:rsidRPr="00337013">
              <w:t>33</w:t>
            </w:r>
            <w:r>
              <w:t>,</w:t>
            </w:r>
            <w:r w:rsidRPr="00337013">
              <w:t>3% (1|2)</w:t>
            </w:r>
          </w:p>
        </w:tc>
        <w:tc>
          <w:tcPr>
            <w:tcW w:w="2410" w:type="dxa"/>
          </w:tcPr>
          <w:p w14:paraId="1B0C7ADF" w14:textId="2AECBAFB" w:rsidR="002F592E" w:rsidRPr="00337013" w:rsidRDefault="002F592E" w:rsidP="00DA5851">
            <w:pPr>
              <w:pStyle w:val="Tabletext"/>
              <w:jc w:val="center"/>
            </w:pPr>
            <w:r w:rsidRPr="00337013">
              <w:t>8</w:t>
            </w:r>
            <w:r>
              <w:t>,</w:t>
            </w:r>
            <w:r w:rsidRPr="00337013">
              <w:t>3</w:t>
            </w:r>
          </w:p>
        </w:tc>
      </w:tr>
      <w:tr w:rsidR="00644A7F" w:rsidRPr="00337013" w14:paraId="405DCAA1" w14:textId="77777777" w:rsidTr="00DA5851">
        <w:tc>
          <w:tcPr>
            <w:tcW w:w="2547" w:type="dxa"/>
          </w:tcPr>
          <w:p w14:paraId="4BD92117" w14:textId="77777777" w:rsidR="002F592E" w:rsidRPr="00337013" w:rsidRDefault="002F592E" w:rsidP="00F81A17">
            <w:pPr>
              <w:pStyle w:val="Tabletext"/>
            </w:pPr>
            <w:r w:rsidRPr="00337013">
              <w:t>D1</w:t>
            </w:r>
          </w:p>
        </w:tc>
        <w:tc>
          <w:tcPr>
            <w:tcW w:w="2126" w:type="dxa"/>
          </w:tcPr>
          <w:p w14:paraId="63D75568" w14:textId="47393773" w:rsidR="002F592E" w:rsidRPr="00337013" w:rsidRDefault="002F592E" w:rsidP="00DA5851">
            <w:pPr>
              <w:pStyle w:val="Tabletext"/>
              <w:jc w:val="center"/>
            </w:pPr>
            <w:r w:rsidRPr="00337013">
              <w:t>6</w:t>
            </w:r>
            <w:r>
              <w:t>,</w:t>
            </w:r>
            <w:r w:rsidRPr="00337013">
              <w:t>3% (1|15)</w:t>
            </w:r>
          </w:p>
        </w:tc>
        <w:tc>
          <w:tcPr>
            <w:tcW w:w="2126" w:type="dxa"/>
          </w:tcPr>
          <w:p w14:paraId="56F45FC1" w14:textId="79111A0E" w:rsidR="002F592E" w:rsidRPr="00337013" w:rsidRDefault="002F592E" w:rsidP="00DA5851">
            <w:pPr>
              <w:pStyle w:val="Tabletext"/>
              <w:jc w:val="center"/>
            </w:pPr>
            <w:r w:rsidRPr="00337013">
              <w:t>2</w:t>
            </w:r>
            <w:r>
              <w:t>1</w:t>
            </w:r>
            <w:r w:rsidRPr="00337013">
              <w:t>% (4|15)</w:t>
            </w:r>
          </w:p>
        </w:tc>
        <w:tc>
          <w:tcPr>
            <w:tcW w:w="2410" w:type="dxa"/>
          </w:tcPr>
          <w:p w14:paraId="780A5B4E" w14:textId="36519E7A" w:rsidR="002F592E" w:rsidRPr="00337013" w:rsidRDefault="002F592E" w:rsidP="00DA5851">
            <w:pPr>
              <w:pStyle w:val="Tabletext"/>
              <w:jc w:val="center"/>
            </w:pPr>
            <w:r w:rsidRPr="00337013">
              <w:t>15</w:t>
            </w:r>
            <w:r>
              <w:t>,</w:t>
            </w:r>
            <w:r w:rsidRPr="00337013">
              <w:t>9</w:t>
            </w:r>
          </w:p>
        </w:tc>
      </w:tr>
      <w:tr w:rsidR="00644A7F" w:rsidRPr="00337013" w14:paraId="685E0528" w14:textId="77777777" w:rsidTr="00DA5851">
        <w:tc>
          <w:tcPr>
            <w:tcW w:w="2547" w:type="dxa"/>
          </w:tcPr>
          <w:p w14:paraId="69334FBD" w14:textId="77777777" w:rsidR="002F592E" w:rsidRPr="00337013" w:rsidRDefault="002F592E" w:rsidP="00F81A17">
            <w:pPr>
              <w:pStyle w:val="Tabletext"/>
            </w:pPr>
            <w:r w:rsidRPr="00337013">
              <w:t>P5</w:t>
            </w:r>
          </w:p>
        </w:tc>
        <w:tc>
          <w:tcPr>
            <w:tcW w:w="2126" w:type="dxa"/>
          </w:tcPr>
          <w:p w14:paraId="7086E9E9" w14:textId="20217EC7" w:rsidR="002F592E" w:rsidRPr="00337013" w:rsidRDefault="002F592E" w:rsidP="00DA5851">
            <w:pPr>
              <w:pStyle w:val="Tabletext"/>
              <w:jc w:val="center"/>
            </w:pPr>
            <w:r w:rsidRPr="00337013">
              <w:t>30</w:t>
            </w:r>
            <w:r>
              <w:t>,</w:t>
            </w:r>
            <w:r w:rsidRPr="00337013">
              <w:t>3% (23|53)</w:t>
            </w:r>
          </w:p>
        </w:tc>
        <w:tc>
          <w:tcPr>
            <w:tcW w:w="2126" w:type="dxa"/>
          </w:tcPr>
          <w:p w14:paraId="02C89133" w14:textId="40095D27" w:rsidR="002F592E" w:rsidRPr="00337013" w:rsidRDefault="002F592E" w:rsidP="00DA5851">
            <w:pPr>
              <w:pStyle w:val="Tabletext"/>
              <w:jc w:val="center"/>
            </w:pPr>
            <w:r w:rsidRPr="00337013">
              <w:t>33</w:t>
            </w:r>
            <w:r>
              <w:t>,</w:t>
            </w:r>
            <w:r w:rsidRPr="00337013">
              <w:t>8% (26|52)</w:t>
            </w:r>
          </w:p>
        </w:tc>
        <w:tc>
          <w:tcPr>
            <w:tcW w:w="2410" w:type="dxa"/>
          </w:tcPr>
          <w:p w14:paraId="63770740" w14:textId="5DB0A3FF" w:rsidR="002F592E" w:rsidRPr="00337013" w:rsidRDefault="002F592E" w:rsidP="00DA5851">
            <w:pPr>
              <w:pStyle w:val="Tabletext"/>
              <w:jc w:val="center"/>
            </w:pPr>
            <w:r w:rsidRPr="00337013">
              <w:t>3</w:t>
            </w:r>
            <w:r>
              <w:t>,</w:t>
            </w:r>
            <w:r w:rsidRPr="00337013">
              <w:t>5</w:t>
            </w:r>
          </w:p>
        </w:tc>
      </w:tr>
      <w:tr w:rsidR="00644A7F" w:rsidRPr="00337013" w14:paraId="499F8A26" w14:textId="77777777" w:rsidTr="00DA5851">
        <w:tc>
          <w:tcPr>
            <w:tcW w:w="2547" w:type="dxa"/>
          </w:tcPr>
          <w:p w14:paraId="79F8B761" w14:textId="77777777" w:rsidR="002F592E" w:rsidRPr="00337013" w:rsidRDefault="002F592E" w:rsidP="00F81A17">
            <w:pPr>
              <w:pStyle w:val="Tabletext"/>
            </w:pPr>
            <w:r w:rsidRPr="00337013">
              <w:t>P4</w:t>
            </w:r>
          </w:p>
        </w:tc>
        <w:tc>
          <w:tcPr>
            <w:tcW w:w="2126" w:type="dxa"/>
          </w:tcPr>
          <w:p w14:paraId="559FFB00" w14:textId="4247783C" w:rsidR="002F592E" w:rsidRPr="00337013" w:rsidRDefault="002F592E" w:rsidP="00DA5851">
            <w:pPr>
              <w:pStyle w:val="Tabletext"/>
              <w:jc w:val="center"/>
            </w:pPr>
            <w:r w:rsidRPr="00337013">
              <w:t>39</w:t>
            </w:r>
            <w:r>
              <w:t>,</w:t>
            </w:r>
            <w:r w:rsidRPr="00337013">
              <w:t>3% (46|71)</w:t>
            </w:r>
          </w:p>
        </w:tc>
        <w:tc>
          <w:tcPr>
            <w:tcW w:w="2126" w:type="dxa"/>
          </w:tcPr>
          <w:p w14:paraId="756D0517" w14:textId="4ADC722F" w:rsidR="002F592E" w:rsidRPr="00337013" w:rsidRDefault="002F592E" w:rsidP="00DA5851">
            <w:pPr>
              <w:pStyle w:val="Tabletext"/>
              <w:jc w:val="center"/>
            </w:pPr>
            <w:r w:rsidRPr="00337013">
              <w:t>40</w:t>
            </w:r>
            <w:r>
              <w:t>,</w:t>
            </w:r>
            <w:r w:rsidRPr="00337013">
              <w:t>8% (58|84)</w:t>
            </w:r>
          </w:p>
        </w:tc>
        <w:tc>
          <w:tcPr>
            <w:tcW w:w="2410" w:type="dxa"/>
          </w:tcPr>
          <w:p w14:paraId="7269383E" w14:textId="28F2C3E3" w:rsidR="002F592E" w:rsidRPr="00337013" w:rsidRDefault="002F592E" w:rsidP="00DA5851">
            <w:pPr>
              <w:pStyle w:val="Tabletext"/>
              <w:jc w:val="center"/>
            </w:pPr>
            <w:r w:rsidRPr="00337013">
              <w:t>1</w:t>
            </w:r>
            <w:r>
              <w:t>,</w:t>
            </w:r>
            <w:r w:rsidRPr="00337013">
              <w:t>5</w:t>
            </w:r>
          </w:p>
        </w:tc>
      </w:tr>
      <w:tr w:rsidR="00644A7F" w:rsidRPr="00337013" w14:paraId="59AD5141" w14:textId="77777777" w:rsidTr="00DA5851">
        <w:tc>
          <w:tcPr>
            <w:tcW w:w="2547" w:type="dxa"/>
          </w:tcPr>
          <w:p w14:paraId="0883B5BD" w14:textId="77777777" w:rsidR="002F592E" w:rsidRPr="00337013" w:rsidRDefault="002F592E" w:rsidP="00F81A17">
            <w:pPr>
              <w:pStyle w:val="Tabletext"/>
            </w:pPr>
            <w:r w:rsidRPr="00337013">
              <w:t>P3</w:t>
            </w:r>
          </w:p>
        </w:tc>
        <w:tc>
          <w:tcPr>
            <w:tcW w:w="2126" w:type="dxa"/>
          </w:tcPr>
          <w:p w14:paraId="3FDFD6A5" w14:textId="06154D7E" w:rsidR="002F592E" w:rsidRPr="00337013" w:rsidRDefault="002F592E" w:rsidP="00DA5851">
            <w:pPr>
              <w:pStyle w:val="Tabletext"/>
              <w:jc w:val="center"/>
            </w:pPr>
            <w:r w:rsidRPr="00337013">
              <w:t>44</w:t>
            </w:r>
            <w:r>
              <w:t>,</w:t>
            </w:r>
            <w:r w:rsidRPr="00337013">
              <w:t>5% (49|61)</w:t>
            </w:r>
          </w:p>
        </w:tc>
        <w:tc>
          <w:tcPr>
            <w:tcW w:w="2126" w:type="dxa"/>
          </w:tcPr>
          <w:p w14:paraId="093A609F" w14:textId="7A4A9B22" w:rsidR="002F592E" w:rsidRPr="00337013" w:rsidRDefault="002F592E" w:rsidP="00DA5851">
            <w:pPr>
              <w:pStyle w:val="Tabletext"/>
              <w:jc w:val="center"/>
            </w:pPr>
            <w:r w:rsidRPr="00337013">
              <w:t>45</w:t>
            </w:r>
            <w:r>
              <w:t>,</w:t>
            </w:r>
            <w:r w:rsidRPr="00337013">
              <w:t>6% (62|73)</w:t>
            </w:r>
          </w:p>
        </w:tc>
        <w:tc>
          <w:tcPr>
            <w:tcW w:w="2410" w:type="dxa"/>
          </w:tcPr>
          <w:p w14:paraId="1F995DB9" w14:textId="4AB424E4" w:rsidR="002F592E" w:rsidRPr="00337013" w:rsidRDefault="002F592E" w:rsidP="00DA5851">
            <w:pPr>
              <w:pStyle w:val="Tabletext"/>
              <w:jc w:val="center"/>
            </w:pPr>
            <w:r w:rsidRPr="00337013">
              <w:t>1</w:t>
            </w:r>
            <w:r>
              <w:t>,</w:t>
            </w:r>
            <w:r w:rsidRPr="00337013">
              <w:t>1</w:t>
            </w:r>
          </w:p>
        </w:tc>
      </w:tr>
      <w:tr w:rsidR="00644A7F" w:rsidRPr="00337013" w14:paraId="15155997" w14:textId="77777777" w:rsidTr="00DA5851">
        <w:tc>
          <w:tcPr>
            <w:tcW w:w="2547" w:type="dxa"/>
          </w:tcPr>
          <w:p w14:paraId="69131CA7" w14:textId="77777777" w:rsidR="002F592E" w:rsidRPr="00337013" w:rsidRDefault="002F592E" w:rsidP="00F81A17">
            <w:pPr>
              <w:pStyle w:val="Tabletext"/>
            </w:pPr>
            <w:r w:rsidRPr="00337013">
              <w:t>P2</w:t>
            </w:r>
          </w:p>
        </w:tc>
        <w:tc>
          <w:tcPr>
            <w:tcW w:w="2126" w:type="dxa"/>
          </w:tcPr>
          <w:p w14:paraId="1D3F1E0B" w14:textId="1B2E68AE" w:rsidR="002F592E" w:rsidRPr="00337013" w:rsidRDefault="002F592E" w:rsidP="00DA5851">
            <w:pPr>
              <w:pStyle w:val="Tabletext"/>
              <w:jc w:val="center"/>
            </w:pPr>
            <w:r w:rsidRPr="00337013">
              <w:t>50% (29|29)</w:t>
            </w:r>
          </w:p>
        </w:tc>
        <w:tc>
          <w:tcPr>
            <w:tcW w:w="2126" w:type="dxa"/>
          </w:tcPr>
          <w:p w14:paraId="19704AA4" w14:textId="5E72A277" w:rsidR="002F592E" w:rsidRPr="00337013" w:rsidRDefault="002F592E" w:rsidP="00DA5851">
            <w:pPr>
              <w:pStyle w:val="Tabletext"/>
              <w:jc w:val="center"/>
            </w:pPr>
            <w:r w:rsidRPr="00337013">
              <w:t>53</w:t>
            </w:r>
            <w:r>
              <w:t>,</w:t>
            </w:r>
            <w:r w:rsidRPr="00337013">
              <w:t>5% (38|32)</w:t>
            </w:r>
          </w:p>
        </w:tc>
        <w:tc>
          <w:tcPr>
            <w:tcW w:w="2410" w:type="dxa"/>
          </w:tcPr>
          <w:p w14:paraId="03EC235D" w14:textId="7CC4D6E8" w:rsidR="002F592E" w:rsidRPr="00337013" w:rsidRDefault="002F592E" w:rsidP="00DA5851">
            <w:pPr>
              <w:pStyle w:val="Tabletext"/>
              <w:jc w:val="center"/>
            </w:pPr>
            <w:r w:rsidRPr="002F592E">
              <w:t>–</w:t>
            </w:r>
            <w:r w:rsidRPr="00337013">
              <w:t>3</w:t>
            </w:r>
            <w:r>
              <w:t>,</w:t>
            </w:r>
            <w:r w:rsidRPr="00337013">
              <w:t>5</w:t>
            </w:r>
          </w:p>
        </w:tc>
      </w:tr>
      <w:tr w:rsidR="00644A7F" w:rsidRPr="00337013" w14:paraId="615E3EBE" w14:textId="77777777" w:rsidTr="00DA5851">
        <w:tc>
          <w:tcPr>
            <w:tcW w:w="2547" w:type="dxa"/>
          </w:tcPr>
          <w:p w14:paraId="6F1AAF2C" w14:textId="77777777" w:rsidR="002F592E" w:rsidRPr="00337013" w:rsidRDefault="002F592E" w:rsidP="00F81A17">
            <w:pPr>
              <w:pStyle w:val="Tabletext"/>
            </w:pPr>
            <w:r w:rsidRPr="00337013">
              <w:t>P1</w:t>
            </w:r>
          </w:p>
        </w:tc>
        <w:tc>
          <w:tcPr>
            <w:tcW w:w="2126" w:type="dxa"/>
          </w:tcPr>
          <w:p w14:paraId="6DBF2976" w14:textId="6ECFA577" w:rsidR="002F592E" w:rsidRPr="00337013" w:rsidRDefault="002F592E" w:rsidP="00DA5851">
            <w:pPr>
              <w:pStyle w:val="Tabletext"/>
              <w:jc w:val="center"/>
            </w:pPr>
            <w:r w:rsidRPr="00337013">
              <w:t>83</w:t>
            </w:r>
            <w:r>
              <w:t>,</w:t>
            </w:r>
            <w:r w:rsidRPr="00337013">
              <w:t>3% (5|1)</w:t>
            </w:r>
          </w:p>
        </w:tc>
        <w:tc>
          <w:tcPr>
            <w:tcW w:w="2126" w:type="dxa"/>
          </w:tcPr>
          <w:p w14:paraId="59A68515" w14:textId="2F0BB833" w:rsidR="002F592E" w:rsidRPr="00337013" w:rsidRDefault="002F592E" w:rsidP="00DA5851">
            <w:pPr>
              <w:pStyle w:val="Tabletext"/>
              <w:jc w:val="center"/>
            </w:pPr>
            <w:r w:rsidRPr="00337013">
              <w:t>60% (3|2)</w:t>
            </w:r>
          </w:p>
        </w:tc>
        <w:tc>
          <w:tcPr>
            <w:tcW w:w="2410" w:type="dxa"/>
          </w:tcPr>
          <w:p w14:paraId="644C6226" w14:textId="26757D64" w:rsidR="002F592E" w:rsidRPr="00337013" w:rsidRDefault="002F592E" w:rsidP="00DA5851">
            <w:pPr>
              <w:pStyle w:val="Tabletext"/>
              <w:jc w:val="center"/>
            </w:pPr>
            <w:r w:rsidRPr="002F592E">
              <w:t>–</w:t>
            </w:r>
            <w:r w:rsidRPr="00337013">
              <w:t>23</w:t>
            </w:r>
            <w:r>
              <w:t>,</w:t>
            </w:r>
            <w:r w:rsidRPr="00337013">
              <w:t>3</w:t>
            </w:r>
          </w:p>
        </w:tc>
      </w:tr>
      <w:tr w:rsidR="00644A7F" w:rsidRPr="00337013" w14:paraId="5E21886A" w14:textId="77777777" w:rsidTr="00DA5851">
        <w:tc>
          <w:tcPr>
            <w:tcW w:w="2547" w:type="dxa"/>
          </w:tcPr>
          <w:p w14:paraId="7799F149" w14:textId="6C0C460E" w:rsidR="002F592E" w:rsidRPr="00337013" w:rsidRDefault="002F592E" w:rsidP="00F81A17">
            <w:pPr>
              <w:pStyle w:val="Tabletext"/>
            </w:pPr>
            <w:r w:rsidRPr="00337013">
              <w:t>Total</w:t>
            </w:r>
            <w:r w:rsidR="00C97B88">
              <w:t xml:space="preserve"> des catégories en</w:t>
            </w:r>
            <w:r w:rsidRPr="00337013">
              <w:t xml:space="preserve"> </w:t>
            </w:r>
            <w:r>
              <w:t>%</w:t>
            </w:r>
          </w:p>
        </w:tc>
        <w:tc>
          <w:tcPr>
            <w:tcW w:w="2126" w:type="dxa"/>
          </w:tcPr>
          <w:p w14:paraId="67CA7DCB" w14:textId="6FA63AA4" w:rsidR="002F592E" w:rsidRPr="00337013" w:rsidRDefault="002F592E" w:rsidP="00DA5851">
            <w:pPr>
              <w:pStyle w:val="Tabletext"/>
              <w:jc w:val="center"/>
            </w:pPr>
            <w:r w:rsidRPr="00337013">
              <w:t>39</w:t>
            </w:r>
            <w:r>
              <w:t>,</w:t>
            </w:r>
            <w:r w:rsidRPr="00337013">
              <w:t>8%</w:t>
            </w:r>
          </w:p>
        </w:tc>
        <w:tc>
          <w:tcPr>
            <w:tcW w:w="2126" w:type="dxa"/>
          </w:tcPr>
          <w:p w14:paraId="5E48D3BF" w14:textId="572495AB" w:rsidR="002F592E" w:rsidRPr="00337013" w:rsidRDefault="002F592E" w:rsidP="00DA5851">
            <w:pPr>
              <w:pStyle w:val="Tabletext"/>
              <w:jc w:val="center"/>
            </w:pPr>
            <w:r w:rsidRPr="00337013">
              <w:t>42</w:t>
            </w:r>
            <w:r>
              <w:t>,</w:t>
            </w:r>
            <w:r w:rsidRPr="00337013">
              <w:t>5%</w:t>
            </w:r>
          </w:p>
        </w:tc>
        <w:tc>
          <w:tcPr>
            <w:tcW w:w="2410" w:type="dxa"/>
          </w:tcPr>
          <w:p w14:paraId="2AF04205" w14:textId="539AA6E2" w:rsidR="002F592E" w:rsidRPr="00337013" w:rsidRDefault="002F592E" w:rsidP="00DA5851">
            <w:pPr>
              <w:pStyle w:val="Tabletext"/>
              <w:jc w:val="center"/>
            </w:pPr>
            <w:r w:rsidRPr="00337013">
              <w:t>2</w:t>
            </w:r>
            <w:r>
              <w:t>,</w:t>
            </w:r>
            <w:r w:rsidRPr="00337013">
              <w:t>7</w:t>
            </w:r>
            <w:r>
              <w:t xml:space="preserve"> </w:t>
            </w:r>
            <w:r w:rsidR="00C97B88">
              <w:t>en 5 ans</w:t>
            </w:r>
            <w:r w:rsidRPr="00337013">
              <w:t xml:space="preserve"> = </w:t>
            </w:r>
            <w:r>
              <w:t>0,</w:t>
            </w:r>
            <w:r w:rsidRPr="00337013">
              <w:t>54/</w:t>
            </w:r>
            <w:r w:rsidR="00C97B88">
              <w:t>an</w:t>
            </w:r>
          </w:p>
        </w:tc>
      </w:tr>
    </w:tbl>
    <w:p w14:paraId="4C3CD44B" w14:textId="3B1DC43A" w:rsidR="002F592E" w:rsidRPr="002D76DB" w:rsidRDefault="005A0F92" w:rsidP="00492B4F">
      <w:pPr>
        <w:keepLines/>
        <w:rPr>
          <w:lang w:val="fr-CH"/>
        </w:rPr>
      </w:pPr>
      <w:r>
        <w:rPr>
          <w:lang w:val="fr-CH"/>
        </w:rPr>
        <w:lastRenderedPageBreak/>
        <w:t xml:space="preserve">Si </w:t>
      </w:r>
      <w:r w:rsidR="00C97B88" w:rsidRPr="002D76DB">
        <w:rPr>
          <w:lang w:val="fr-CH"/>
        </w:rPr>
        <w:t xml:space="preserve">Programme ONU-SWAP </w:t>
      </w:r>
      <w:r>
        <w:rPr>
          <w:lang w:val="fr-CH"/>
        </w:rPr>
        <w:t xml:space="preserve">a joué un rôle important comme </w:t>
      </w:r>
      <w:r w:rsidR="00C97B88" w:rsidRPr="002D76DB">
        <w:rPr>
          <w:lang w:val="fr-CH"/>
        </w:rPr>
        <w:t xml:space="preserve">cadre structurel et outil de plaidoyer pour </w:t>
      </w:r>
      <w:r>
        <w:rPr>
          <w:lang w:val="fr-CH"/>
        </w:rPr>
        <w:t>intégrer la dimension de genre</w:t>
      </w:r>
      <w:r w:rsidR="00C97B88" w:rsidRPr="002D76DB">
        <w:rPr>
          <w:lang w:val="fr-CH"/>
        </w:rPr>
        <w:t xml:space="preserve">, </w:t>
      </w:r>
      <w:r>
        <w:rPr>
          <w:lang w:val="fr-CH"/>
        </w:rPr>
        <w:t xml:space="preserve">la </w:t>
      </w:r>
      <w:r w:rsidR="001B00D6" w:rsidRPr="002D76DB">
        <w:rPr>
          <w:lang w:val="fr-CH"/>
        </w:rPr>
        <w:t xml:space="preserve">déclaration volontaire </w:t>
      </w:r>
      <w:r>
        <w:rPr>
          <w:lang w:val="fr-CH"/>
        </w:rPr>
        <w:t xml:space="preserve">impose un contrôle </w:t>
      </w:r>
      <w:r w:rsidR="00C97B88" w:rsidRPr="002D76DB">
        <w:rPr>
          <w:lang w:val="fr-CH"/>
        </w:rPr>
        <w:t>plus poussé</w:t>
      </w:r>
      <w:r w:rsidR="004D1696">
        <w:rPr>
          <w:lang w:val="fr-CH"/>
        </w:rPr>
        <w:t xml:space="preserve"> reposant sur des boucles de rétroaction et une base de responsabilité plus élevée</w:t>
      </w:r>
      <w:r w:rsidR="00C97B88" w:rsidRPr="002D76DB">
        <w:rPr>
          <w:lang w:val="fr-CH"/>
        </w:rPr>
        <w:t xml:space="preserve"> </w:t>
      </w:r>
      <w:r w:rsidR="004D1696">
        <w:rPr>
          <w:lang w:val="fr-CH"/>
        </w:rPr>
        <w:t>pour corriger les insuffisances.</w:t>
      </w:r>
    </w:p>
    <w:p w14:paraId="43CF1BE3" w14:textId="6863CB81" w:rsidR="00C704C6" w:rsidRPr="006B047C" w:rsidRDefault="00C704C6" w:rsidP="00C704C6">
      <w:pPr>
        <w:pStyle w:val="Figure"/>
        <w:rPr>
          <w:lang w:val="fr-CH"/>
        </w:rPr>
      </w:pPr>
      <w:r w:rsidRPr="00C704C6">
        <w:rPr>
          <w:noProof/>
          <w:lang w:val="en-US"/>
        </w:rPr>
        <w:drawing>
          <wp:inline distT="0" distB="0" distL="0" distR="0" wp14:anchorId="32DEE81D" wp14:editId="23C751FE">
            <wp:extent cx="5760085" cy="27952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2795270"/>
                    </a:xfrm>
                    <a:prstGeom prst="rect">
                      <a:avLst/>
                    </a:prstGeom>
                    <a:noFill/>
                    <a:ln>
                      <a:noFill/>
                    </a:ln>
                  </pic:spPr>
                </pic:pic>
              </a:graphicData>
            </a:graphic>
          </wp:inline>
        </w:drawing>
      </w:r>
    </w:p>
    <w:p w14:paraId="568F20A8" w14:textId="6E28DBCD" w:rsidR="00A12A28" w:rsidRPr="002D76DB" w:rsidRDefault="001B00D6" w:rsidP="004D29CE">
      <w:pPr>
        <w:spacing w:before="240"/>
        <w:rPr>
          <w:lang w:val="fr-CH"/>
        </w:rPr>
      </w:pPr>
      <w:r w:rsidRPr="002D76DB">
        <w:rPr>
          <w:lang w:val="fr-CH"/>
        </w:rPr>
        <w:t xml:space="preserve">L'UIT a </w:t>
      </w:r>
      <w:r w:rsidR="004D1696">
        <w:rPr>
          <w:lang w:val="fr-CH"/>
        </w:rPr>
        <w:t xml:space="preserve">présenté sa communication de 2022 </w:t>
      </w:r>
      <w:r w:rsidRPr="002D76DB">
        <w:rPr>
          <w:lang w:val="fr-CH"/>
        </w:rPr>
        <w:t xml:space="preserve">en février 2023, </w:t>
      </w:r>
      <w:r w:rsidR="004D1696">
        <w:rPr>
          <w:lang w:val="fr-CH"/>
        </w:rPr>
        <w:t>et rendu compte dans celle</w:t>
      </w:r>
      <w:r w:rsidR="00C704C6">
        <w:rPr>
          <w:lang w:val="fr-CH"/>
        </w:rPr>
        <w:noBreakHyphen/>
      </w:r>
      <w:r w:rsidR="004D1696">
        <w:rPr>
          <w:lang w:val="fr-CH"/>
        </w:rPr>
        <w:t>ci d</w:t>
      </w:r>
      <w:r w:rsidR="00601BCE">
        <w:rPr>
          <w:lang w:val="fr-CH"/>
        </w:rPr>
        <w:t>'</w:t>
      </w:r>
      <w:r w:rsidR="004D1696">
        <w:rPr>
          <w:lang w:val="fr-CH"/>
        </w:rPr>
        <w:t xml:space="preserve">un </w:t>
      </w:r>
      <w:r w:rsidRPr="002D76DB">
        <w:rPr>
          <w:lang w:val="fr-CH"/>
        </w:rPr>
        <w:t xml:space="preserve">taux de conformité </w:t>
      </w:r>
      <w:r w:rsidR="004D1696">
        <w:rPr>
          <w:lang w:val="fr-CH"/>
        </w:rPr>
        <w:t xml:space="preserve">de </w:t>
      </w:r>
      <w:r w:rsidRPr="002D76DB">
        <w:rPr>
          <w:lang w:val="fr-CH"/>
        </w:rPr>
        <w:t xml:space="preserve">47%. Le bilan </w:t>
      </w:r>
      <w:r w:rsidR="001946AE">
        <w:rPr>
          <w:lang w:val="fr-CH"/>
        </w:rPr>
        <w:t>concernant l</w:t>
      </w:r>
      <w:r w:rsidR="00601BCE">
        <w:rPr>
          <w:lang w:val="fr-CH"/>
        </w:rPr>
        <w:t>'</w:t>
      </w:r>
      <w:r w:rsidR="001946AE">
        <w:rPr>
          <w:lang w:val="fr-CH"/>
        </w:rPr>
        <w:t xml:space="preserve">ONU-SWAP est attendu pour </w:t>
      </w:r>
      <w:r w:rsidRPr="002D76DB">
        <w:rPr>
          <w:lang w:val="fr-CH"/>
        </w:rPr>
        <w:t xml:space="preserve">plus tard dans l'année. </w:t>
      </w:r>
      <w:r w:rsidR="001946AE">
        <w:rPr>
          <w:lang w:val="fr-CH"/>
        </w:rPr>
        <w:t xml:space="preserve">Facteur sous-jacent de cette évolution générale, </w:t>
      </w:r>
      <w:r w:rsidR="007657F4" w:rsidRPr="002D76DB">
        <w:rPr>
          <w:lang w:val="fr-CH"/>
        </w:rPr>
        <w:t xml:space="preserve">l'UIT </w:t>
      </w:r>
      <w:r w:rsidR="001946AE">
        <w:rPr>
          <w:lang w:val="fr-CH"/>
        </w:rPr>
        <w:t>ne dispose pas d</w:t>
      </w:r>
      <w:r w:rsidR="00601BCE">
        <w:rPr>
          <w:lang w:val="fr-CH"/>
        </w:rPr>
        <w:t>'</w:t>
      </w:r>
      <w:r w:rsidR="001946AE">
        <w:rPr>
          <w:lang w:val="fr-CH"/>
        </w:rPr>
        <w:t xml:space="preserve">une allocation </w:t>
      </w:r>
      <w:r w:rsidR="007657F4" w:rsidRPr="002D76DB">
        <w:rPr>
          <w:lang w:val="fr-CH"/>
        </w:rPr>
        <w:t>des ressources</w:t>
      </w:r>
      <w:r w:rsidR="001946AE">
        <w:rPr>
          <w:lang w:val="fr-CH"/>
        </w:rPr>
        <w:t xml:space="preserve"> adaptée</w:t>
      </w:r>
      <w:r w:rsidR="007657F4" w:rsidRPr="002D76DB">
        <w:rPr>
          <w:lang w:val="fr-CH"/>
        </w:rPr>
        <w:t>, dans la mesure où seulement 1% du budget total de</w:t>
      </w:r>
      <w:r w:rsidR="00492B4F">
        <w:rPr>
          <w:lang w:val="fr-CH"/>
        </w:rPr>
        <w:t> </w:t>
      </w:r>
      <w:r w:rsidR="00A12A28" w:rsidRPr="002D76DB">
        <w:rPr>
          <w:lang w:val="fr-CH"/>
        </w:rPr>
        <w:t xml:space="preserve">2022 </w:t>
      </w:r>
      <w:r w:rsidR="007657F4" w:rsidRPr="002D76DB">
        <w:rPr>
          <w:lang w:val="fr-CH"/>
        </w:rPr>
        <w:t xml:space="preserve">a été </w:t>
      </w:r>
      <w:r w:rsidR="001946AE">
        <w:rPr>
          <w:lang w:val="fr-CH"/>
        </w:rPr>
        <w:t xml:space="preserve">alloué à des </w:t>
      </w:r>
      <w:r w:rsidR="007657F4" w:rsidRPr="002D76DB">
        <w:rPr>
          <w:lang w:val="fr-CH"/>
        </w:rPr>
        <w:t xml:space="preserve">initiatives et </w:t>
      </w:r>
      <w:r w:rsidR="001946AE">
        <w:rPr>
          <w:lang w:val="fr-CH"/>
        </w:rPr>
        <w:t xml:space="preserve">des </w:t>
      </w:r>
      <w:r w:rsidR="007657F4" w:rsidRPr="002D76DB">
        <w:rPr>
          <w:lang w:val="fr-CH"/>
        </w:rPr>
        <w:t>dépenses de personnel</w:t>
      </w:r>
      <w:r w:rsidR="001946AE">
        <w:rPr>
          <w:lang w:val="fr-CH"/>
        </w:rPr>
        <w:t xml:space="preserve"> axées sur la </w:t>
      </w:r>
      <w:r w:rsidR="001946AE" w:rsidRPr="00B6507B">
        <w:rPr>
          <w:lang w:val="fr-CH"/>
        </w:rPr>
        <w:t>parité des sexes</w:t>
      </w:r>
      <w:r w:rsidR="00A12A28" w:rsidRPr="002D76DB">
        <w:rPr>
          <w:lang w:val="fr-CH"/>
        </w:rPr>
        <w:t>,</w:t>
      </w:r>
      <w:r w:rsidR="001946AE">
        <w:rPr>
          <w:lang w:val="fr-CH"/>
        </w:rPr>
        <w:t xml:space="preserve"> en les finançant</w:t>
      </w:r>
      <w:r w:rsidR="00A12A28" w:rsidRPr="002D76DB">
        <w:rPr>
          <w:lang w:val="fr-CH"/>
        </w:rPr>
        <w:t xml:space="preserve"> </w:t>
      </w:r>
      <w:r w:rsidR="007657F4" w:rsidRPr="002D76DB">
        <w:rPr>
          <w:lang w:val="fr-CH"/>
        </w:rPr>
        <w:t xml:space="preserve">principalement </w:t>
      </w:r>
      <w:r w:rsidR="001946AE">
        <w:rPr>
          <w:lang w:val="fr-CH"/>
        </w:rPr>
        <w:t xml:space="preserve">au moyen de </w:t>
      </w:r>
      <w:r w:rsidR="007657F4" w:rsidRPr="002D76DB">
        <w:rPr>
          <w:lang w:val="fr-CH"/>
        </w:rPr>
        <w:t>fonds extrabudgétaires.</w:t>
      </w:r>
    </w:p>
    <w:p w14:paraId="1508582D" w14:textId="1A9D7795" w:rsidR="00A12A28" w:rsidRPr="002D76DB" w:rsidRDefault="00A12A28" w:rsidP="00F81A17">
      <w:pPr>
        <w:pStyle w:val="Heading2"/>
        <w:rPr>
          <w:lang w:val="fr-CH"/>
        </w:rPr>
      </w:pPr>
      <w:r w:rsidRPr="006B047C">
        <w:rPr>
          <w:lang w:val="fr-CH"/>
        </w:rPr>
        <w:t>5</w:t>
      </w:r>
      <w:r w:rsidRPr="006B047C">
        <w:rPr>
          <w:lang w:val="fr-CH"/>
        </w:rPr>
        <w:tab/>
      </w:r>
      <w:r w:rsidR="007657F4" w:rsidRPr="002D76DB">
        <w:rPr>
          <w:lang w:val="fr-CH"/>
        </w:rPr>
        <w:t>Prochaines étapes</w:t>
      </w:r>
    </w:p>
    <w:p w14:paraId="7C2B6D57" w14:textId="7EB2EB11" w:rsidR="00A12A28" w:rsidRPr="002D76DB" w:rsidRDefault="007657F4" w:rsidP="00F81A17">
      <w:pPr>
        <w:rPr>
          <w:lang w:val="fr-CH"/>
        </w:rPr>
      </w:pPr>
      <w:r w:rsidRPr="002D76DB">
        <w:rPr>
          <w:lang w:val="fr-CH"/>
        </w:rPr>
        <w:t xml:space="preserve">Dans </w:t>
      </w:r>
      <w:r w:rsidR="00327185">
        <w:rPr>
          <w:lang w:val="fr-CH"/>
        </w:rPr>
        <w:t>un</w:t>
      </w:r>
      <w:r w:rsidRPr="002D76DB">
        <w:rPr>
          <w:lang w:val="fr-CH"/>
        </w:rPr>
        <w:t xml:space="preserve"> contexte </w:t>
      </w:r>
      <w:r w:rsidR="00327185">
        <w:rPr>
          <w:lang w:val="fr-CH"/>
        </w:rPr>
        <w:t xml:space="preserve">où le </w:t>
      </w:r>
      <w:r w:rsidRPr="002D76DB">
        <w:rPr>
          <w:lang w:val="fr-CH"/>
        </w:rPr>
        <w:t>numérique</w:t>
      </w:r>
      <w:r w:rsidR="00327185">
        <w:rPr>
          <w:lang w:val="fr-CH"/>
        </w:rPr>
        <w:t xml:space="preserve"> devient omniprésent</w:t>
      </w:r>
      <w:r w:rsidRPr="002D76DB">
        <w:rPr>
          <w:lang w:val="fr-CH"/>
        </w:rPr>
        <w:t xml:space="preserve">, l'UIT joue un rôle </w:t>
      </w:r>
      <w:r w:rsidR="00327185">
        <w:rPr>
          <w:lang w:val="fr-CH"/>
        </w:rPr>
        <w:t xml:space="preserve">décisif dans le progrès des initiatives pour </w:t>
      </w:r>
      <w:r w:rsidRPr="002D76DB">
        <w:rPr>
          <w:lang w:val="fr-CH"/>
        </w:rPr>
        <w:t>l'égalité hommes/femmes</w:t>
      </w:r>
      <w:r w:rsidR="00327185">
        <w:rPr>
          <w:lang w:val="fr-CH"/>
        </w:rPr>
        <w:t xml:space="preserve">; néanmoins, </w:t>
      </w:r>
      <w:r w:rsidRPr="002D76DB">
        <w:rPr>
          <w:lang w:val="fr-CH"/>
        </w:rPr>
        <w:t xml:space="preserve">il existe un </w:t>
      </w:r>
      <w:r w:rsidR="00327185">
        <w:rPr>
          <w:lang w:val="fr-CH"/>
        </w:rPr>
        <w:t xml:space="preserve">décalage </w:t>
      </w:r>
      <w:r w:rsidRPr="002D76DB">
        <w:rPr>
          <w:lang w:val="fr-CH"/>
        </w:rPr>
        <w:t xml:space="preserve">manifeste entre </w:t>
      </w:r>
      <w:r w:rsidR="00327185">
        <w:rPr>
          <w:lang w:val="fr-CH"/>
        </w:rPr>
        <w:t xml:space="preserve">ces </w:t>
      </w:r>
      <w:r w:rsidRPr="002D76DB">
        <w:rPr>
          <w:lang w:val="fr-CH"/>
        </w:rPr>
        <w:t xml:space="preserve">efforts et le changement durable </w:t>
      </w:r>
      <w:r w:rsidR="00327185">
        <w:rPr>
          <w:lang w:val="fr-CH"/>
        </w:rPr>
        <w:t>recherché</w:t>
      </w:r>
      <w:r w:rsidRPr="002D76DB">
        <w:rPr>
          <w:lang w:val="fr-CH"/>
        </w:rPr>
        <w:t>. La réduction des disparités hommes</w:t>
      </w:r>
      <w:r w:rsidR="00327185">
        <w:rPr>
          <w:lang w:val="fr-CH"/>
        </w:rPr>
        <w:t>/</w:t>
      </w:r>
      <w:r w:rsidRPr="002D76DB">
        <w:rPr>
          <w:lang w:val="fr-CH"/>
        </w:rPr>
        <w:t xml:space="preserve">femmes </w:t>
      </w:r>
      <w:r w:rsidR="00327185">
        <w:rPr>
          <w:lang w:val="fr-CH"/>
        </w:rPr>
        <w:t>passe par</w:t>
      </w:r>
      <w:r w:rsidR="00A153BD">
        <w:rPr>
          <w:lang w:val="fr-CH"/>
        </w:rPr>
        <w:t xml:space="preserve"> un niveau soutenu d</w:t>
      </w:r>
      <w:r w:rsidR="00601BCE">
        <w:rPr>
          <w:lang w:val="fr-CH"/>
        </w:rPr>
        <w:t>'</w:t>
      </w:r>
      <w:r w:rsidRPr="002D76DB">
        <w:rPr>
          <w:lang w:val="fr-CH"/>
        </w:rPr>
        <w:t xml:space="preserve">engagement et </w:t>
      </w:r>
      <w:r w:rsidR="00A153BD">
        <w:rPr>
          <w:lang w:val="fr-CH"/>
        </w:rPr>
        <w:t xml:space="preserve">de </w:t>
      </w:r>
      <w:r w:rsidRPr="002D76DB">
        <w:rPr>
          <w:lang w:val="fr-CH"/>
        </w:rPr>
        <w:t xml:space="preserve">collaboration </w:t>
      </w:r>
      <w:r w:rsidR="00A153BD">
        <w:rPr>
          <w:lang w:val="fr-CH"/>
        </w:rPr>
        <w:t xml:space="preserve">de la part </w:t>
      </w:r>
      <w:r w:rsidRPr="002D76DB">
        <w:rPr>
          <w:lang w:val="fr-CH"/>
        </w:rPr>
        <w:t xml:space="preserve">de </w:t>
      </w:r>
      <w:r w:rsidR="00327185">
        <w:rPr>
          <w:lang w:val="fr-CH"/>
        </w:rPr>
        <w:t>tous les acteurs concernés</w:t>
      </w:r>
      <w:r w:rsidRPr="002D76DB">
        <w:rPr>
          <w:lang w:val="fr-CH"/>
        </w:rPr>
        <w:t xml:space="preserve">. </w:t>
      </w:r>
      <w:r w:rsidR="00A153BD">
        <w:rPr>
          <w:lang w:val="fr-CH"/>
        </w:rPr>
        <w:t>Un degré élevé de cohérence stratégique est nécessaire pour que l</w:t>
      </w:r>
      <w:r w:rsidR="00601BCE">
        <w:rPr>
          <w:lang w:val="fr-CH"/>
        </w:rPr>
        <w:t>'</w:t>
      </w:r>
      <w:r w:rsidR="00A153BD">
        <w:rPr>
          <w:lang w:val="fr-CH"/>
        </w:rPr>
        <w:t xml:space="preserve">égalité entre les sexes progresse </w:t>
      </w:r>
      <w:r w:rsidRPr="002D76DB">
        <w:rPr>
          <w:lang w:val="fr-CH"/>
        </w:rPr>
        <w:t>dans les travaux de l'UIT</w:t>
      </w:r>
      <w:r w:rsidR="00D712B2" w:rsidRPr="002D76DB">
        <w:rPr>
          <w:lang w:val="fr-CH"/>
        </w:rPr>
        <w:t>.</w:t>
      </w:r>
      <w:r w:rsidR="00A12A28" w:rsidRPr="002D76DB">
        <w:rPr>
          <w:lang w:val="fr-CH"/>
        </w:rPr>
        <w:t xml:space="preserve"> </w:t>
      </w:r>
    </w:p>
    <w:p w14:paraId="290EAF3F" w14:textId="26ADB4EE" w:rsidR="00A12A28" w:rsidRPr="002D76DB" w:rsidRDefault="00D712B2" w:rsidP="00F81A17">
      <w:pPr>
        <w:rPr>
          <w:lang w:val="fr-CH"/>
        </w:rPr>
      </w:pPr>
      <w:r w:rsidRPr="002D76DB">
        <w:rPr>
          <w:lang w:val="fr-CH"/>
        </w:rPr>
        <w:t xml:space="preserve">Il est essentiel de disposer d'une structure efficace qui rassemble les initiatives existantes, favorise les synergies et la collaboration, facilite la collecte de fonds et </w:t>
      </w:r>
      <w:r w:rsidR="00A153BD">
        <w:rPr>
          <w:lang w:val="fr-CH"/>
        </w:rPr>
        <w:t xml:space="preserve">offre </w:t>
      </w:r>
      <w:r w:rsidRPr="002D76DB">
        <w:rPr>
          <w:lang w:val="fr-CH"/>
        </w:rPr>
        <w:t xml:space="preserve">un point </w:t>
      </w:r>
      <w:r w:rsidR="00A153BD">
        <w:rPr>
          <w:lang w:val="fr-CH"/>
        </w:rPr>
        <w:t>d</w:t>
      </w:r>
      <w:r w:rsidR="00601BCE">
        <w:rPr>
          <w:lang w:val="fr-CH"/>
        </w:rPr>
        <w:t>'</w:t>
      </w:r>
      <w:r w:rsidR="00A153BD">
        <w:rPr>
          <w:lang w:val="fr-CH"/>
        </w:rPr>
        <w:t xml:space="preserve">accès </w:t>
      </w:r>
      <w:r w:rsidRPr="002D76DB">
        <w:rPr>
          <w:lang w:val="fr-CH"/>
        </w:rPr>
        <w:t xml:space="preserve">unique </w:t>
      </w:r>
      <w:r w:rsidR="00A153BD">
        <w:rPr>
          <w:lang w:val="fr-CH"/>
        </w:rPr>
        <w:t xml:space="preserve">aux donateurs </w:t>
      </w:r>
      <w:r w:rsidRPr="002D76DB">
        <w:rPr>
          <w:lang w:val="fr-CH"/>
        </w:rPr>
        <w:t>intéressés</w:t>
      </w:r>
      <w:r w:rsidR="00A12A28" w:rsidRPr="002D76DB">
        <w:rPr>
          <w:lang w:val="fr-CH"/>
        </w:rPr>
        <w:t>.</w:t>
      </w:r>
    </w:p>
    <w:p w14:paraId="3365DB7B" w14:textId="4D6CE72D" w:rsidR="00A12A28" w:rsidRPr="002D76DB" w:rsidRDefault="00D712B2" w:rsidP="00F81A17">
      <w:pPr>
        <w:rPr>
          <w:lang w:val="fr-CH"/>
        </w:rPr>
      </w:pPr>
      <w:r w:rsidRPr="002D76DB">
        <w:rPr>
          <w:lang w:val="fr-CH"/>
        </w:rPr>
        <w:t xml:space="preserve">Le secrétariat insiste sur la nécessité de </w:t>
      </w:r>
      <w:r w:rsidR="00A153BD">
        <w:rPr>
          <w:lang w:val="fr-CH"/>
        </w:rPr>
        <w:t>mieux coordonner la stratégie</w:t>
      </w:r>
      <w:r w:rsidRPr="002D76DB">
        <w:rPr>
          <w:lang w:val="fr-CH"/>
        </w:rPr>
        <w:t xml:space="preserve"> "Une UIT unie dans l'action"</w:t>
      </w:r>
      <w:r w:rsidR="00A153BD">
        <w:rPr>
          <w:lang w:val="fr-CH"/>
        </w:rPr>
        <w:t xml:space="preserve"> et de doter celle-ci </w:t>
      </w:r>
      <w:r w:rsidRPr="002D76DB">
        <w:rPr>
          <w:lang w:val="fr-CH"/>
        </w:rPr>
        <w:t>de ressources suffisantes.</w:t>
      </w:r>
      <w:r w:rsidR="00A12A28" w:rsidRPr="002D76DB">
        <w:rPr>
          <w:lang w:val="fr-CH"/>
        </w:rPr>
        <w:t xml:space="preserve"> </w:t>
      </w:r>
      <w:r w:rsidRPr="002D76DB">
        <w:rPr>
          <w:lang w:val="fr-CH"/>
        </w:rPr>
        <w:t xml:space="preserve">Les domaines prioritaires </w:t>
      </w:r>
      <w:r w:rsidR="00A153BD">
        <w:rPr>
          <w:lang w:val="fr-CH"/>
        </w:rPr>
        <w:t>sont les suivants</w:t>
      </w:r>
      <w:r w:rsidR="00A12A28" w:rsidRPr="002D76DB">
        <w:rPr>
          <w:lang w:val="fr-CH"/>
        </w:rPr>
        <w:t>:</w:t>
      </w:r>
    </w:p>
    <w:p w14:paraId="65A1BE1F" w14:textId="326D4D95" w:rsidR="00A12A28" w:rsidRPr="002D76DB" w:rsidRDefault="00A12A28" w:rsidP="00F81A17">
      <w:pPr>
        <w:pStyle w:val="enumlev1"/>
        <w:rPr>
          <w:lang w:val="fr-CH"/>
        </w:rPr>
      </w:pPr>
      <w:r w:rsidRPr="002D76DB">
        <w:rPr>
          <w:lang w:val="fr-CH"/>
        </w:rPr>
        <w:t>1)</w:t>
      </w:r>
      <w:r w:rsidRPr="002D76DB">
        <w:rPr>
          <w:lang w:val="fr-CH"/>
        </w:rPr>
        <w:tab/>
      </w:r>
      <w:r w:rsidR="00A153BD">
        <w:rPr>
          <w:lang w:val="fr-CH"/>
        </w:rPr>
        <w:t xml:space="preserve">Budgétisation axée sur </w:t>
      </w:r>
      <w:r w:rsidR="00D712B2" w:rsidRPr="00D712B2">
        <w:t xml:space="preserve">l'égalité </w:t>
      </w:r>
      <w:r w:rsidR="00983CD2">
        <w:t>hommes/femmes</w:t>
      </w:r>
      <w:r w:rsidR="00D712B2">
        <w:t xml:space="preserve"> et </w:t>
      </w:r>
      <w:r w:rsidR="0059202B">
        <w:t>adoption de critères financiers pour les activités</w:t>
      </w:r>
      <w:r w:rsidR="002D76DB">
        <w:rPr>
          <w:lang w:val="fr-CH"/>
        </w:rPr>
        <w:t>.</w:t>
      </w:r>
    </w:p>
    <w:p w14:paraId="09078D32" w14:textId="1128658B" w:rsidR="00A12A28" w:rsidRPr="002D76DB" w:rsidRDefault="00A12A28" w:rsidP="00F81A17">
      <w:pPr>
        <w:pStyle w:val="enumlev1"/>
        <w:rPr>
          <w:lang w:val="fr-CH"/>
        </w:rPr>
      </w:pPr>
      <w:r w:rsidRPr="002D76DB">
        <w:rPr>
          <w:lang w:val="fr-CH"/>
        </w:rPr>
        <w:t>2)</w:t>
      </w:r>
      <w:r w:rsidRPr="002D76DB">
        <w:rPr>
          <w:lang w:val="fr-CH"/>
        </w:rPr>
        <w:tab/>
      </w:r>
      <w:r w:rsidR="0059202B">
        <w:rPr>
          <w:lang w:val="fr-CH"/>
        </w:rPr>
        <w:t xml:space="preserve">Des </w:t>
      </w:r>
      <w:r w:rsidR="00D712B2" w:rsidRPr="002D76DB">
        <w:rPr>
          <w:lang w:val="fr-CH"/>
        </w:rPr>
        <w:t xml:space="preserve">données et analyses plus robustes, visibles et </w:t>
      </w:r>
      <w:r w:rsidR="0059202B">
        <w:rPr>
          <w:lang w:val="fr-CH"/>
        </w:rPr>
        <w:t>assimilables</w:t>
      </w:r>
      <w:r w:rsidR="002D76DB">
        <w:rPr>
          <w:lang w:val="fr-CH"/>
        </w:rPr>
        <w:t>.</w:t>
      </w:r>
    </w:p>
    <w:p w14:paraId="01C07A27" w14:textId="2CB4601D" w:rsidR="00A12A28" w:rsidRPr="002D76DB" w:rsidRDefault="00A12A28" w:rsidP="00F81A17">
      <w:pPr>
        <w:pStyle w:val="enumlev1"/>
        <w:rPr>
          <w:lang w:val="fr-CH"/>
        </w:rPr>
      </w:pPr>
      <w:r w:rsidRPr="002D76DB">
        <w:rPr>
          <w:lang w:val="fr-CH"/>
        </w:rPr>
        <w:t>3)</w:t>
      </w:r>
      <w:r w:rsidRPr="002D76DB">
        <w:rPr>
          <w:lang w:val="fr-CH"/>
        </w:rPr>
        <w:tab/>
      </w:r>
      <w:r w:rsidR="0059202B">
        <w:rPr>
          <w:lang w:val="fr-CH"/>
        </w:rPr>
        <w:t>L</w:t>
      </w:r>
      <w:r w:rsidR="00D712B2" w:rsidRPr="002D76DB">
        <w:rPr>
          <w:lang w:val="fr-CH"/>
        </w:rPr>
        <w:t xml:space="preserve">a sécurité en ligne, y compris </w:t>
      </w:r>
      <w:r w:rsidR="00E21142">
        <w:rPr>
          <w:lang w:val="fr-CH"/>
        </w:rPr>
        <w:t>pour</w:t>
      </w:r>
      <w:r w:rsidR="00D712B2" w:rsidRPr="002D76DB">
        <w:rPr>
          <w:lang w:val="fr-CH"/>
        </w:rPr>
        <w:t xml:space="preserve"> les nouvelles technologies</w:t>
      </w:r>
      <w:r w:rsidR="002D76DB">
        <w:rPr>
          <w:lang w:val="fr-CH"/>
        </w:rPr>
        <w:t>.</w:t>
      </w:r>
    </w:p>
    <w:p w14:paraId="501AEC7B" w14:textId="13BF9B61" w:rsidR="00A12A28" w:rsidRPr="002D76DB" w:rsidRDefault="00A12A28" w:rsidP="00F81A17">
      <w:pPr>
        <w:pStyle w:val="enumlev1"/>
        <w:rPr>
          <w:lang w:val="fr-CH"/>
        </w:rPr>
      </w:pPr>
      <w:r w:rsidRPr="002D76DB">
        <w:rPr>
          <w:lang w:val="fr-CH"/>
        </w:rPr>
        <w:lastRenderedPageBreak/>
        <w:t>4)</w:t>
      </w:r>
      <w:r w:rsidRPr="002D76DB">
        <w:rPr>
          <w:lang w:val="fr-CH"/>
        </w:rPr>
        <w:tab/>
      </w:r>
      <w:r w:rsidR="0059202B">
        <w:rPr>
          <w:lang w:val="fr-CH"/>
        </w:rPr>
        <w:t>L</w:t>
      </w:r>
      <w:r w:rsidR="00D712B2" w:rsidRPr="002D76DB">
        <w:rPr>
          <w:lang w:val="fr-CH"/>
        </w:rPr>
        <w:t>e renforcement des capacités</w:t>
      </w:r>
      <w:r w:rsidR="0059202B">
        <w:rPr>
          <w:lang w:val="fr-CH"/>
        </w:rPr>
        <w:t>, pour permettre à l</w:t>
      </w:r>
      <w:r w:rsidR="00601BCE">
        <w:rPr>
          <w:lang w:val="fr-CH"/>
        </w:rPr>
        <w:t>'</w:t>
      </w:r>
      <w:r w:rsidR="0059202B">
        <w:rPr>
          <w:lang w:val="fr-CH"/>
        </w:rPr>
        <w:t xml:space="preserve">ensemble des </w:t>
      </w:r>
      <w:r w:rsidR="00D712B2" w:rsidRPr="002D76DB">
        <w:rPr>
          <w:lang w:val="fr-CH"/>
        </w:rPr>
        <w:t xml:space="preserve">parties prenantes </w:t>
      </w:r>
      <w:r w:rsidR="0059202B">
        <w:rPr>
          <w:lang w:val="fr-CH"/>
        </w:rPr>
        <w:t xml:space="preserve">de mieux cerner </w:t>
      </w:r>
      <w:r w:rsidR="00D712B2" w:rsidRPr="002D76DB">
        <w:rPr>
          <w:lang w:val="fr-CH"/>
        </w:rPr>
        <w:t>la probl</w:t>
      </w:r>
      <w:r w:rsidR="00DD2359" w:rsidRPr="002D76DB">
        <w:rPr>
          <w:lang w:val="fr-CH"/>
        </w:rPr>
        <w:t>éma</w:t>
      </w:r>
      <w:r w:rsidR="00D712B2" w:rsidRPr="002D76DB">
        <w:rPr>
          <w:lang w:val="fr-CH"/>
        </w:rPr>
        <w:t>tique et ses enjeux</w:t>
      </w:r>
      <w:r w:rsidR="002D76DB">
        <w:rPr>
          <w:lang w:val="fr-CH"/>
        </w:rPr>
        <w:t>.</w:t>
      </w:r>
    </w:p>
    <w:p w14:paraId="33EEFB03" w14:textId="7C940C0C" w:rsidR="00A12A28" w:rsidRPr="002D76DB" w:rsidRDefault="00A12A28" w:rsidP="00F81A17">
      <w:pPr>
        <w:pStyle w:val="enumlev1"/>
        <w:rPr>
          <w:lang w:val="fr-CH"/>
        </w:rPr>
      </w:pPr>
      <w:r w:rsidRPr="002D76DB">
        <w:rPr>
          <w:lang w:val="fr-CH"/>
        </w:rPr>
        <w:t>5)</w:t>
      </w:r>
      <w:r w:rsidRPr="002D76DB">
        <w:rPr>
          <w:lang w:val="fr-CH"/>
        </w:rPr>
        <w:tab/>
      </w:r>
      <w:r w:rsidR="0059202B">
        <w:rPr>
          <w:lang w:val="fr-CH"/>
        </w:rPr>
        <w:t>U</w:t>
      </w:r>
      <w:r w:rsidR="00452361" w:rsidRPr="002D76DB">
        <w:rPr>
          <w:lang w:val="fr-CH"/>
        </w:rPr>
        <w:t>ne approche ciblée pour parvenir à des résultats porteurs de transformation</w:t>
      </w:r>
      <w:r w:rsidR="004D29CE">
        <w:rPr>
          <w:rStyle w:val="FootnoteReference"/>
          <w:lang w:val="fr-CH"/>
        </w:rPr>
        <w:footnoteReference w:id="5"/>
      </w:r>
      <w:r w:rsidR="002D76DB">
        <w:rPr>
          <w:lang w:val="fr-CH"/>
        </w:rPr>
        <w:t>.</w:t>
      </w:r>
    </w:p>
    <w:p w14:paraId="722061C7" w14:textId="1B75B5EA" w:rsidR="00A12A28" w:rsidRPr="002D76DB" w:rsidRDefault="00A12A28" w:rsidP="00F81A17">
      <w:pPr>
        <w:pStyle w:val="enumlev1"/>
        <w:rPr>
          <w:lang w:val="fr-CH"/>
        </w:rPr>
      </w:pPr>
      <w:r w:rsidRPr="002D76DB">
        <w:rPr>
          <w:lang w:val="fr-CH"/>
        </w:rPr>
        <w:t>6)</w:t>
      </w:r>
      <w:r w:rsidRPr="002D76DB">
        <w:rPr>
          <w:lang w:val="fr-CH"/>
        </w:rPr>
        <w:tab/>
      </w:r>
      <w:r w:rsidR="0059202B">
        <w:rPr>
          <w:lang w:val="fr-CH"/>
        </w:rPr>
        <w:t>U</w:t>
      </w:r>
      <w:r w:rsidR="00452361" w:rsidRPr="002D76DB">
        <w:rPr>
          <w:lang w:val="fr-CH"/>
        </w:rPr>
        <w:t xml:space="preserve">n </w:t>
      </w:r>
      <w:r w:rsidR="0059202B">
        <w:rPr>
          <w:lang w:val="fr-CH"/>
        </w:rPr>
        <w:t>cadre de responsabilité plus efficace pour l</w:t>
      </w:r>
      <w:r w:rsidR="00601BCE">
        <w:rPr>
          <w:lang w:val="fr-CH"/>
        </w:rPr>
        <w:t>'</w:t>
      </w:r>
      <w:r w:rsidR="0059202B">
        <w:rPr>
          <w:lang w:val="fr-CH"/>
        </w:rPr>
        <w:t>équipe de direction</w:t>
      </w:r>
      <w:r w:rsidR="002D76DB">
        <w:rPr>
          <w:lang w:val="fr-CH"/>
        </w:rPr>
        <w:t>.</w:t>
      </w:r>
    </w:p>
    <w:p w14:paraId="5F53F844" w14:textId="6DF501AB" w:rsidR="00A12A28" w:rsidRPr="002D76DB" w:rsidRDefault="00A12A28" w:rsidP="00F81A17">
      <w:pPr>
        <w:pStyle w:val="enumlev1"/>
        <w:rPr>
          <w:lang w:val="fr-CH"/>
        </w:rPr>
      </w:pPr>
      <w:r w:rsidRPr="006B047C">
        <w:rPr>
          <w:lang w:val="fr-CH"/>
        </w:rPr>
        <w:t>7)</w:t>
      </w:r>
      <w:r w:rsidRPr="006B047C">
        <w:rPr>
          <w:lang w:val="fr-CH"/>
        </w:rPr>
        <w:tab/>
      </w:r>
      <w:r w:rsidR="0059202B">
        <w:rPr>
          <w:lang w:val="fr-CH"/>
        </w:rPr>
        <w:t>D</w:t>
      </w:r>
      <w:r w:rsidR="00452361" w:rsidRPr="002D76DB">
        <w:rPr>
          <w:lang w:val="fr-CH"/>
        </w:rPr>
        <w:t xml:space="preserve">es mécanismes de </w:t>
      </w:r>
      <w:r w:rsidR="00120966">
        <w:rPr>
          <w:lang w:val="fr-CH"/>
        </w:rPr>
        <w:t xml:space="preserve">contrôle </w:t>
      </w:r>
      <w:r w:rsidR="00452361" w:rsidRPr="002D76DB">
        <w:rPr>
          <w:lang w:val="fr-CH"/>
        </w:rPr>
        <w:t xml:space="preserve">et </w:t>
      </w:r>
      <w:r w:rsidR="0059202B">
        <w:rPr>
          <w:lang w:val="fr-CH"/>
        </w:rPr>
        <w:t xml:space="preserve">des </w:t>
      </w:r>
      <w:r w:rsidR="00452361" w:rsidRPr="002D76DB">
        <w:rPr>
          <w:lang w:val="fr-CH"/>
        </w:rPr>
        <w:t xml:space="preserve">boucles de rétroaction efficaces </w:t>
      </w:r>
      <w:r w:rsidR="00120966">
        <w:rPr>
          <w:lang w:val="fr-CH"/>
        </w:rPr>
        <w:t xml:space="preserve">pour le suivi des </w:t>
      </w:r>
      <w:r w:rsidR="00452361" w:rsidRPr="002D76DB">
        <w:rPr>
          <w:lang w:val="fr-CH"/>
        </w:rPr>
        <w:t xml:space="preserve">résultats et </w:t>
      </w:r>
      <w:r w:rsidR="00120966">
        <w:rPr>
          <w:lang w:val="fr-CH"/>
        </w:rPr>
        <w:t>les mesures correctives</w:t>
      </w:r>
      <w:r w:rsidR="00452361" w:rsidRPr="002D76DB">
        <w:rPr>
          <w:lang w:val="fr-CH"/>
        </w:rPr>
        <w:t>.</w:t>
      </w:r>
    </w:p>
    <w:p w14:paraId="336834FA" w14:textId="2A90542F" w:rsidR="00A12A28" w:rsidRPr="002D76DB" w:rsidRDefault="008267DE" w:rsidP="002D76DB">
      <w:pPr>
        <w:rPr>
          <w:lang w:val="fr-CH"/>
        </w:rPr>
      </w:pPr>
      <w:r w:rsidRPr="002D76DB">
        <w:rPr>
          <w:lang w:val="fr-CH"/>
        </w:rPr>
        <w:t xml:space="preserve">Les </w:t>
      </w:r>
      <w:r w:rsidR="0006788E" w:rsidRPr="002D76DB">
        <w:rPr>
          <w:lang w:val="fr-CH"/>
        </w:rPr>
        <w:t>É</w:t>
      </w:r>
      <w:r w:rsidRPr="002D76DB">
        <w:rPr>
          <w:lang w:val="fr-CH"/>
        </w:rPr>
        <w:t xml:space="preserve">tats Membres souhaiteront peut-être envisager d'allouer des fonds </w:t>
      </w:r>
      <w:r w:rsidR="00120966">
        <w:rPr>
          <w:lang w:val="fr-CH"/>
        </w:rPr>
        <w:t>au moyen</w:t>
      </w:r>
      <w:r w:rsidRPr="002D76DB">
        <w:rPr>
          <w:lang w:val="fr-CH"/>
        </w:rPr>
        <w:t xml:space="preserve"> de contributions volontaires ou de détachements. </w:t>
      </w:r>
      <w:r w:rsidR="00A06010" w:rsidRPr="002D76DB">
        <w:rPr>
          <w:lang w:val="fr-CH"/>
        </w:rPr>
        <w:t>C</w:t>
      </w:r>
      <w:r w:rsidRPr="002D76DB">
        <w:rPr>
          <w:lang w:val="fr-CH"/>
        </w:rPr>
        <w:t xml:space="preserve">es fonds </w:t>
      </w:r>
      <w:r w:rsidR="00120966">
        <w:rPr>
          <w:lang w:val="fr-CH"/>
        </w:rPr>
        <w:t xml:space="preserve">financeraient </w:t>
      </w:r>
      <w:r>
        <w:t>l</w:t>
      </w:r>
      <w:r w:rsidRPr="008267DE">
        <w:t xml:space="preserve">es </w:t>
      </w:r>
      <w:r w:rsidR="00120966">
        <w:t>mesures pour l</w:t>
      </w:r>
      <w:r w:rsidR="00601BCE">
        <w:t>'</w:t>
      </w:r>
      <w:r w:rsidR="00120966">
        <w:t>égalité hommes/femmes</w:t>
      </w:r>
      <w:r w:rsidRPr="002D76DB">
        <w:rPr>
          <w:lang w:val="fr-CH"/>
        </w:rPr>
        <w:t xml:space="preserve">, répondraient aux priorités susmentionnées et renforceraient </w:t>
      </w:r>
      <w:r w:rsidR="00120966">
        <w:rPr>
          <w:lang w:val="fr-CH"/>
        </w:rPr>
        <w:t>l</w:t>
      </w:r>
      <w:r w:rsidR="00601BCE">
        <w:rPr>
          <w:lang w:val="fr-CH"/>
        </w:rPr>
        <w:t>'</w:t>
      </w:r>
      <w:r w:rsidR="00120966">
        <w:rPr>
          <w:lang w:val="fr-CH"/>
        </w:rPr>
        <w:t xml:space="preserve">application </w:t>
      </w:r>
      <w:r w:rsidRPr="002D76DB">
        <w:rPr>
          <w:lang w:val="fr-CH"/>
        </w:rPr>
        <w:t xml:space="preserve">de la Résolution 70 (Rév. Bucarest, 2022) pour faire en sorte que </w:t>
      </w:r>
      <w:r w:rsidR="00120966">
        <w:rPr>
          <w:lang w:val="fr-CH"/>
        </w:rPr>
        <w:t xml:space="preserve">la dimension de genre soit intégrée dans </w:t>
      </w:r>
      <w:r w:rsidRPr="002D76DB">
        <w:rPr>
          <w:lang w:val="fr-CH"/>
        </w:rPr>
        <w:t>les programmes de travail, les ressources humaines et les méthodes de gestion de l'Union</w:t>
      </w:r>
      <w:r w:rsidR="00A12A28" w:rsidRPr="002D76DB">
        <w:rPr>
          <w:lang w:val="fr-CH"/>
        </w:rPr>
        <w:t>.</w:t>
      </w:r>
    </w:p>
    <w:p w14:paraId="3FC5205B" w14:textId="56C8629B" w:rsidR="00A12A28" w:rsidRPr="002D76DB" w:rsidRDefault="008267DE" w:rsidP="00F81A17">
      <w:pPr>
        <w:rPr>
          <w:lang w:val="fr-CH"/>
        </w:rPr>
      </w:pPr>
      <w:r w:rsidRPr="002D76DB">
        <w:rPr>
          <w:lang w:val="fr-CH"/>
        </w:rPr>
        <w:t xml:space="preserve">Le secrétariat </w:t>
      </w:r>
      <w:r w:rsidR="00120966">
        <w:rPr>
          <w:lang w:val="fr-CH"/>
        </w:rPr>
        <w:t xml:space="preserve">prend note avec gratitude des </w:t>
      </w:r>
      <w:r w:rsidRPr="002D76DB">
        <w:rPr>
          <w:lang w:val="fr-CH"/>
        </w:rPr>
        <w:t xml:space="preserve">contributions antérieures des </w:t>
      </w:r>
      <w:r w:rsidR="0006788E" w:rsidRPr="002D76DB">
        <w:rPr>
          <w:lang w:val="fr-CH"/>
        </w:rPr>
        <w:t>É</w:t>
      </w:r>
      <w:r w:rsidRPr="002D76DB">
        <w:rPr>
          <w:lang w:val="fr-CH"/>
        </w:rPr>
        <w:t>tats Membres.</w:t>
      </w:r>
    </w:p>
    <w:p w14:paraId="5A9E81B6" w14:textId="5D5575E3" w:rsidR="00A12A28" w:rsidRPr="006B047C" w:rsidRDefault="00A12A28" w:rsidP="004D29CE">
      <w:pPr>
        <w:spacing w:before="2160"/>
        <w:rPr>
          <w:lang w:val="fr-CH"/>
        </w:rPr>
      </w:pPr>
      <w:r w:rsidRPr="006B047C">
        <w:rPr>
          <w:b/>
          <w:bCs/>
          <w:lang w:val="fr-CH"/>
        </w:rPr>
        <w:t>Annexe</w:t>
      </w:r>
      <w:r w:rsidRPr="006B047C">
        <w:rPr>
          <w:bCs/>
          <w:lang w:val="fr-CH"/>
        </w:rPr>
        <w:t>:</w:t>
      </w:r>
      <w:r w:rsidRPr="006B047C">
        <w:rPr>
          <w:lang w:val="fr-CH"/>
        </w:rPr>
        <w:t xml:space="preserve"> 1</w:t>
      </w:r>
    </w:p>
    <w:p w14:paraId="4ACC22E8" w14:textId="1464023D" w:rsidR="00A12A28" w:rsidRPr="006B047C" w:rsidRDefault="00A12A28" w:rsidP="00F81A17">
      <w:pPr>
        <w:tabs>
          <w:tab w:val="clear" w:pos="567"/>
          <w:tab w:val="clear" w:pos="1134"/>
          <w:tab w:val="clear" w:pos="1701"/>
          <w:tab w:val="clear" w:pos="2268"/>
          <w:tab w:val="clear" w:pos="2835"/>
        </w:tabs>
        <w:overflowPunct/>
        <w:autoSpaceDE/>
        <w:autoSpaceDN/>
        <w:adjustRightInd/>
        <w:spacing w:before="0"/>
        <w:textAlignment w:val="auto"/>
        <w:rPr>
          <w:lang w:val="fr-CH"/>
        </w:rPr>
      </w:pPr>
      <w:r w:rsidRPr="006B047C">
        <w:rPr>
          <w:lang w:val="fr-CH"/>
        </w:rPr>
        <w:br w:type="page"/>
      </w:r>
    </w:p>
    <w:p w14:paraId="5BB69D79" w14:textId="45CEDD4A" w:rsidR="00A12A28" w:rsidRPr="006B047C" w:rsidRDefault="0052345F" w:rsidP="00F81A17">
      <w:pPr>
        <w:pStyle w:val="AnnexNo"/>
        <w:rPr>
          <w:lang w:val="fr-CH"/>
        </w:rPr>
      </w:pPr>
      <w:r w:rsidRPr="006B047C">
        <w:rPr>
          <w:lang w:val="fr-CH"/>
        </w:rPr>
        <w:lastRenderedPageBreak/>
        <w:t>ANNEXE</w:t>
      </w:r>
    </w:p>
    <w:p w14:paraId="017ADB95" w14:textId="40F06776" w:rsidR="0052345F" w:rsidRPr="006B047C" w:rsidRDefault="00BB6CB4" w:rsidP="00F81A17">
      <w:pPr>
        <w:pStyle w:val="Heading1"/>
        <w:rPr>
          <w:lang w:val="fr-CH"/>
        </w:rPr>
      </w:pPr>
      <w:r w:rsidRPr="006B047C">
        <w:rPr>
          <w:lang w:val="fr-CH"/>
        </w:rPr>
        <w:t>1</w:t>
      </w:r>
      <w:r w:rsidRPr="006B047C">
        <w:rPr>
          <w:lang w:val="fr-CH"/>
        </w:rPr>
        <w:tab/>
      </w:r>
      <w:r w:rsidR="008267DE" w:rsidRPr="002D76DB">
        <w:rPr>
          <w:lang w:val="fr-CH"/>
        </w:rPr>
        <w:t xml:space="preserve">Extrait de la </w:t>
      </w:r>
      <w:hyperlink r:id="rId24" w:history="1">
        <w:r w:rsidR="0052345F" w:rsidRPr="002D76DB">
          <w:rPr>
            <w:rStyle w:val="Hyperlink"/>
            <w:lang w:val="fr-CH"/>
          </w:rPr>
          <w:t>Résolution 70 (Rév. Bucarest, 2022) de la Conférence de plénipotentiaires</w:t>
        </w:r>
      </w:hyperlink>
      <w:r w:rsidR="0052345F" w:rsidRPr="002D76DB">
        <w:rPr>
          <w:lang w:val="fr-CH"/>
        </w:rPr>
        <w:t xml:space="preserve"> </w:t>
      </w:r>
      <w:r w:rsidR="008267DE" w:rsidRPr="002D76DB">
        <w:rPr>
          <w:lang w:val="fr-CH"/>
        </w:rPr>
        <w:t>relative au recrutement et aux promotions</w:t>
      </w:r>
    </w:p>
    <w:p w14:paraId="1BC42FDD" w14:textId="1FA281BF" w:rsidR="0052345F" w:rsidRPr="002D76DB" w:rsidRDefault="0052345F" w:rsidP="00F81A17">
      <w:pPr>
        <w:rPr>
          <w:i/>
          <w:iCs/>
          <w:lang w:val="fr-CH"/>
        </w:rPr>
      </w:pPr>
      <w:r w:rsidRPr="002D76DB">
        <w:rPr>
          <w:i/>
          <w:iCs/>
          <w:lang w:val="fr-CH"/>
        </w:rPr>
        <w:t>"La Conférence de plénipotentiaires de l'Union internationale des télécommunications (Bucarest, 2022)</w:t>
      </w:r>
    </w:p>
    <w:p w14:paraId="2DDFD88A" w14:textId="3BC93E28" w:rsidR="0052345F" w:rsidRPr="002D76DB" w:rsidRDefault="0052345F" w:rsidP="00F81A17">
      <w:pPr>
        <w:rPr>
          <w:i/>
          <w:iCs/>
          <w:lang w:val="fr-CH"/>
        </w:rPr>
      </w:pPr>
      <w:r w:rsidRPr="002D76DB">
        <w:rPr>
          <w:i/>
          <w:iCs/>
          <w:lang w:val="fr-CH"/>
        </w:rPr>
        <w:t>...</w:t>
      </w:r>
    </w:p>
    <w:p w14:paraId="63BEC419" w14:textId="6AE96B95" w:rsidR="0052345F" w:rsidRDefault="0052345F" w:rsidP="00F81A17">
      <w:pPr>
        <w:pStyle w:val="Call"/>
      </w:pPr>
      <w:r w:rsidRPr="00BE32BB">
        <w:t>charge le Secrétaire général</w:t>
      </w:r>
    </w:p>
    <w:p w14:paraId="68D8B925" w14:textId="77777777" w:rsidR="004C60C9" w:rsidRPr="002D76DB" w:rsidRDefault="004C60C9" w:rsidP="004C60C9">
      <w:pPr>
        <w:rPr>
          <w:i/>
          <w:iCs/>
          <w:lang w:val="fr-CH"/>
        </w:rPr>
      </w:pPr>
      <w:r w:rsidRPr="002D76DB">
        <w:rPr>
          <w:i/>
          <w:iCs/>
          <w:lang w:val="fr-CH"/>
        </w:rPr>
        <w:t>...</w:t>
      </w:r>
    </w:p>
    <w:p w14:paraId="1146B122" w14:textId="77777777" w:rsidR="00BB6CB4" w:rsidRPr="00BB6CB4" w:rsidRDefault="00BB6CB4" w:rsidP="00F81A17">
      <w:pPr>
        <w:rPr>
          <w:i/>
          <w:iCs/>
        </w:rPr>
      </w:pPr>
      <w:r w:rsidRPr="00BB6CB4">
        <w:rPr>
          <w:i/>
          <w:iCs/>
        </w:rPr>
        <w:t>3</w:t>
      </w:r>
      <w:r w:rsidRPr="00BB6CB4">
        <w:rPr>
          <w:i/>
          <w:iCs/>
        </w:rPr>
        <w:tab/>
        <w:t>d'accorder la priorité à la parité hommes/femmes dans les emplois des catégories professionnelle et supérieure à l'UIT, particulièrement aux postes à responsabilité, conformément à la stratégie sur la parité hommes/femmes lancée par le Secrétaire général de l'ONU;</w:t>
      </w:r>
    </w:p>
    <w:p w14:paraId="60062C62" w14:textId="77777777" w:rsidR="00BB6CB4" w:rsidRPr="00BB6CB4" w:rsidRDefault="00BB6CB4" w:rsidP="00F81A17">
      <w:pPr>
        <w:rPr>
          <w:i/>
          <w:iCs/>
        </w:rPr>
      </w:pPr>
      <w:r w:rsidRPr="00BB6CB4">
        <w:rPr>
          <w:i/>
          <w:iCs/>
        </w:rPr>
        <w:t>4</w:t>
      </w:r>
      <w:r w:rsidRPr="00BB6CB4">
        <w:rPr>
          <w:i/>
          <w:iCs/>
        </w:rPr>
        <w:tab/>
        <w:t>de donner la priorité voulue à la parité hommes/femmes lors du choix des candidat(e)s à un emploi donné, à qualifications égales, compte tenu de la répartition géographique (numéro 154 de la Constitution de l'UIT) et de l'équilibre hommes/femmes;</w:t>
      </w:r>
    </w:p>
    <w:p w14:paraId="67E18CEE" w14:textId="77777777" w:rsidR="00BB6CB4" w:rsidRPr="00BB6CB4" w:rsidRDefault="00BB6CB4" w:rsidP="00F81A17">
      <w:pPr>
        <w:rPr>
          <w:i/>
          <w:iCs/>
        </w:rPr>
      </w:pPr>
      <w:r w:rsidRPr="00BB6CB4">
        <w:rPr>
          <w:i/>
          <w:iCs/>
        </w:rPr>
        <w:t>5</w:t>
      </w:r>
      <w:r w:rsidRPr="00BB6CB4">
        <w:rPr>
          <w:i/>
          <w:iCs/>
        </w:rPr>
        <w:tab/>
        <w:t>de modifier les procédures de recrutement de l'UIT afin de faire en sorte que, conformément aux exigences établies dans ces procédures, l'objectif soit qu'au moins 50 pour cent des candidats qui accèdent à la prochaine étape soient des femmes;</w:t>
      </w:r>
    </w:p>
    <w:p w14:paraId="7FBA777C" w14:textId="52E39D43" w:rsidR="0052345F" w:rsidRPr="006B047C" w:rsidRDefault="00BB6CB4" w:rsidP="00F81A17">
      <w:pPr>
        <w:rPr>
          <w:i/>
          <w:iCs/>
          <w:lang w:val="fr-CH"/>
        </w:rPr>
      </w:pPr>
      <w:r w:rsidRPr="006B047C">
        <w:rPr>
          <w:i/>
          <w:iCs/>
          <w:lang w:val="fr-CH"/>
        </w:rPr>
        <w:t>...</w:t>
      </w:r>
    </w:p>
    <w:p w14:paraId="5DAD49F2" w14:textId="77777777" w:rsidR="00BB6CB4" w:rsidRPr="00BB6CB4" w:rsidRDefault="00BB6CB4" w:rsidP="00F81A17">
      <w:pPr>
        <w:rPr>
          <w:i/>
          <w:iCs/>
        </w:rPr>
      </w:pPr>
      <w:r w:rsidRPr="00BB6CB4">
        <w:rPr>
          <w:i/>
          <w:iCs/>
        </w:rPr>
        <w:t>7</w:t>
      </w:r>
      <w:r w:rsidRPr="00BB6CB4">
        <w:rPr>
          <w:i/>
          <w:iCs/>
        </w:rPr>
        <w:tab/>
        <w:t>de faire rapport à la prochaine Conférence de plénipotentiaires sur les résultats obtenus et les progrès réalisés en ce qui concerne l'intégration du principe de l'égalité hommes/femmes dans les activités de l'UIT et sur la mise en œuvre de la présente Résolution;</w:t>
      </w:r>
    </w:p>
    <w:p w14:paraId="5BFAB1AA" w14:textId="329E89B9" w:rsidR="00BB6CB4" w:rsidRPr="00BB6CB4" w:rsidRDefault="00BB6CB4" w:rsidP="00F81A17">
      <w:pPr>
        <w:rPr>
          <w:i/>
          <w:iCs/>
        </w:rPr>
      </w:pPr>
      <w:r w:rsidRPr="00BB6CB4">
        <w:rPr>
          <w:i/>
          <w:iCs/>
        </w:rPr>
        <w:t>8</w:t>
      </w:r>
      <w:r w:rsidRPr="00BB6CB4">
        <w:rPr>
          <w:i/>
          <w:iCs/>
        </w:rPr>
        <w:tab/>
        <w:t>de s'assurer que chaque liste restreinte soumise au Secrétaire général en vue d'une nomination comprenne au moins une candidature féminine;</w:t>
      </w:r>
      <w:r>
        <w:rPr>
          <w:i/>
          <w:iCs/>
        </w:rPr>
        <w:t>"</w:t>
      </w:r>
    </w:p>
    <w:p w14:paraId="1B3D8AFD" w14:textId="07163FB3" w:rsidR="00BB6CB4" w:rsidRPr="006B047C" w:rsidRDefault="00BB6CB4" w:rsidP="00F81A17">
      <w:pPr>
        <w:tabs>
          <w:tab w:val="clear" w:pos="567"/>
          <w:tab w:val="clear" w:pos="1134"/>
          <w:tab w:val="clear" w:pos="1701"/>
          <w:tab w:val="clear" w:pos="2268"/>
          <w:tab w:val="clear" w:pos="2835"/>
        </w:tabs>
        <w:overflowPunct/>
        <w:autoSpaceDE/>
        <w:autoSpaceDN/>
        <w:adjustRightInd/>
        <w:spacing w:before="0"/>
        <w:textAlignment w:val="auto"/>
        <w:rPr>
          <w:lang w:val="fr-CH"/>
        </w:rPr>
      </w:pPr>
      <w:r w:rsidRPr="006B047C">
        <w:rPr>
          <w:lang w:val="fr-CH"/>
        </w:rPr>
        <w:br w:type="page"/>
      </w:r>
    </w:p>
    <w:p w14:paraId="7B96600F" w14:textId="4BF789DE" w:rsidR="00BB6CB4" w:rsidRPr="002D76DB" w:rsidRDefault="00BB6CB4" w:rsidP="00F81A17">
      <w:pPr>
        <w:pStyle w:val="Heading1"/>
        <w:rPr>
          <w:lang w:val="fr-CH"/>
        </w:rPr>
      </w:pPr>
      <w:r w:rsidRPr="006B047C">
        <w:rPr>
          <w:lang w:val="fr-CH"/>
        </w:rPr>
        <w:lastRenderedPageBreak/>
        <w:t>2</w:t>
      </w:r>
      <w:r w:rsidRPr="006B047C">
        <w:rPr>
          <w:lang w:val="fr-CH"/>
        </w:rPr>
        <w:tab/>
      </w:r>
      <w:r w:rsidR="00120966">
        <w:rPr>
          <w:lang w:val="fr-CH"/>
        </w:rPr>
        <w:t>C</w:t>
      </w:r>
      <w:r w:rsidRPr="002D76DB">
        <w:rPr>
          <w:lang w:val="fr-CH"/>
        </w:rPr>
        <w:t xml:space="preserve">omposition </w:t>
      </w:r>
      <w:r w:rsidR="00120966">
        <w:rPr>
          <w:lang w:val="fr-CH"/>
        </w:rPr>
        <w:t xml:space="preserve">par sexe </w:t>
      </w:r>
      <w:r w:rsidRPr="002D76DB">
        <w:rPr>
          <w:lang w:val="fr-CH"/>
        </w:rPr>
        <w:t xml:space="preserve">des </w:t>
      </w:r>
      <w:r w:rsidR="00464778">
        <w:rPr>
          <w:lang w:val="fr-CH"/>
        </w:rPr>
        <w:t xml:space="preserve">comités </w:t>
      </w:r>
      <w:r w:rsidRPr="002D76DB">
        <w:rPr>
          <w:lang w:val="fr-CH"/>
        </w:rPr>
        <w:t>statutaires de l'UIT</w:t>
      </w:r>
    </w:p>
    <w:p w14:paraId="0BA4021F" w14:textId="13C5D44B" w:rsidR="00BB6CB4" w:rsidRDefault="004C60C9" w:rsidP="00F81A17">
      <w:pPr>
        <w:rPr>
          <w:lang w:val="en-US"/>
        </w:rPr>
      </w:pPr>
      <w:r>
        <w:rPr>
          <w:rFonts w:eastAsia="SimSun" w:cs="Arial"/>
          <w:b/>
          <w:noProof/>
          <w:lang w:val="en-US"/>
        </w:rPr>
        <mc:AlternateContent>
          <mc:Choice Requires="wps">
            <w:drawing>
              <wp:anchor distT="0" distB="0" distL="114300" distR="114300" simplePos="0" relativeHeight="251666432" behindDoc="0" locked="0" layoutInCell="1" allowOverlap="1" wp14:anchorId="5A776607" wp14:editId="03766984">
                <wp:simplePos x="0" y="0"/>
                <wp:positionH relativeFrom="column">
                  <wp:posOffset>-300584</wp:posOffset>
                </wp:positionH>
                <wp:positionV relativeFrom="paragraph">
                  <wp:posOffset>3725061</wp:posOffset>
                </wp:positionV>
                <wp:extent cx="1953895" cy="380391"/>
                <wp:effectExtent l="0" t="0" r="8255" b="635"/>
                <wp:wrapNone/>
                <wp:docPr id="15" name="Text Box 15"/>
                <wp:cNvGraphicFramePr/>
                <a:graphic xmlns:a="http://schemas.openxmlformats.org/drawingml/2006/main">
                  <a:graphicData uri="http://schemas.microsoft.com/office/word/2010/wordprocessingShape">
                    <wps:wsp>
                      <wps:cNvSpPr txBox="1"/>
                      <wps:spPr>
                        <a:xfrm>
                          <a:off x="0" y="0"/>
                          <a:ext cx="1953895" cy="380391"/>
                        </a:xfrm>
                        <a:prstGeom prst="rect">
                          <a:avLst/>
                        </a:prstGeom>
                        <a:solidFill>
                          <a:schemeClr val="lt1"/>
                        </a:solidFill>
                        <a:ln w="6350">
                          <a:noFill/>
                        </a:ln>
                      </wps:spPr>
                      <wps:txbx>
                        <w:txbxContent>
                          <w:p w14:paraId="3BA78A18" w14:textId="76FDE5E2" w:rsidR="00922F2D" w:rsidRPr="005B1924" w:rsidRDefault="00922F2D" w:rsidP="00324A27">
                            <w:pPr>
                              <w:pStyle w:val="Figurelegend"/>
                              <w:jc w:val="right"/>
                              <w:rPr>
                                <w:sz w:val="14"/>
                                <w:szCs w:val="16"/>
                              </w:rPr>
                            </w:pPr>
                            <w:r w:rsidRPr="00D34A9A">
                              <w:rPr>
                                <w:sz w:val="14"/>
                                <w:szCs w:val="16"/>
                              </w:rPr>
                              <w:t>Comité des nominations et des promotions</w:t>
                            </w:r>
                            <w:r>
                              <w:rPr>
                                <w:sz w:val="14"/>
                                <w:szCs w:val="16"/>
                              </w:rPr>
                              <w:t xml:space="preserve"> pour les grades P5 et supérieurs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76607" id="_x0000_t202" coordsize="21600,21600" o:spt="202" path="m,l,21600r21600,l21600,xe">
                <v:stroke joinstyle="miter"/>
                <v:path gradientshapeok="t" o:connecttype="rect"/>
              </v:shapetype>
              <v:shape id="Text Box 15" o:spid="_x0000_s1026" type="#_x0000_t202" style="position:absolute;margin-left:-23.65pt;margin-top:293.3pt;width:153.85pt;height:2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" fillcolor="white [3201]" stroked="f" strokeweight=".5pt">
                <v:textbox>
                  <w:txbxContent>
                    <w:p w14:paraId="3BA78A18" w14:textId="76FDE5E2" w:rsidR="00922F2D" w:rsidRPr="005B1924" w:rsidRDefault="00922F2D" w:rsidP="00324A27">
                      <w:pPr>
                        <w:pStyle w:val="Figurelegend"/>
                        <w:jc w:val="right"/>
                        <w:rPr>
                          <w:sz w:val="14"/>
                          <w:szCs w:val="16"/>
                        </w:rPr>
                      </w:pPr>
                      <w:r w:rsidRPr="00D34A9A">
                        <w:rPr>
                          <w:sz w:val="14"/>
                          <w:szCs w:val="16"/>
                        </w:rPr>
                        <w:t>Comité des nominations et des promotions</w:t>
                      </w:r>
                      <w:r>
                        <w:rPr>
                          <w:sz w:val="14"/>
                          <w:szCs w:val="16"/>
                        </w:rPr>
                        <w:t xml:space="preserve"> pour les grades P5 et supérieurs </w:t>
                      </w:r>
                    </w:p>
                  </w:txbxContent>
                </v:textbox>
              </v:shape>
            </w:pict>
          </mc:Fallback>
        </mc:AlternateContent>
      </w:r>
      <w:r w:rsidR="00324A27">
        <w:rPr>
          <w:rFonts w:eastAsia="SimSun" w:cs="Arial"/>
          <w:b/>
          <w:noProof/>
          <w:lang w:val="en-US"/>
        </w:rPr>
        <mc:AlternateContent>
          <mc:Choice Requires="wps">
            <w:drawing>
              <wp:anchor distT="0" distB="0" distL="114300" distR="114300" simplePos="0" relativeHeight="251663360" behindDoc="0" locked="0" layoutInCell="1" allowOverlap="1" wp14:anchorId="61B72787" wp14:editId="42FD8A90">
                <wp:simplePos x="0" y="0"/>
                <wp:positionH relativeFrom="column">
                  <wp:posOffset>369570</wp:posOffset>
                </wp:positionH>
                <wp:positionV relativeFrom="paragraph">
                  <wp:posOffset>2419350</wp:posOffset>
                </wp:positionV>
                <wp:extent cx="1278890" cy="31750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1278890" cy="317500"/>
                        </a:xfrm>
                        <a:prstGeom prst="rect">
                          <a:avLst/>
                        </a:prstGeom>
                        <a:solidFill>
                          <a:schemeClr val="lt1"/>
                        </a:solidFill>
                        <a:ln w="6350">
                          <a:noFill/>
                        </a:ln>
                      </wps:spPr>
                      <wps:txbx>
                        <w:txbxContent>
                          <w:p w14:paraId="64ABF927" w14:textId="560C20D5" w:rsidR="00922F2D" w:rsidRPr="005B1924" w:rsidRDefault="00922F2D" w:rsidP="00324A27">
                            <w:pPr>
                              <w:pStyle w:val="Figurelegend"/>
                              <w:jc w:val="right"/>
                              <w:rPr>
                                <w:sz w:val="14"/>
                                <w:szCs w:val="16"/>
                              </w:rPr>
                            </w:pPr>
                            <w:r w:rsidRPr="00D34A9A">
                              <w:rPr>
                                <w:sz w:val="14"/>
                                <w:szCs w:val="16"/>
                              </w:rPr>
                              <w:t>Commission des marchés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72787" id="Text Box 12" o:spid="_x0000_s1027" type="#_x0000_t202" style="position:absolute;margin-left:29.1pt;margin-top:190.5pt;width:100.7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" fillcolor="white [3201]" stroked="f" strokeweight=".5pt">
                <v:textbox>
                  <w:txbxContent>
                    <w:p w14:paraId="64ABF927" w14:textId="560C20D5" w:rsidR="00922F2D" w:rsidRPr="005B1924" w:rsidRDefault="00922F2D" w:rsidP="00324A27">
                      <w:pPr>
                        <w:pStyle w:val="Figurelegend"/>
                        <w:jc w:val="right"/>
                        <w:rPr>
                          <w:sz w:val="14"/>
                          <w:szCs w:val="16"/>
                        </w:rPr>
                      </w:pPr>
                      <w:r w:rsidRPr="00D34A9A">
                        <w:rPr>
                          <w:sz w:val="14"/>
                          <w:szCs w:val="16"/>
                        </w:rPr>
                        <w:t>Commission des marchés</w:t>
                      </w:r>
                    </w:p>
                  </w:txbxContent>
                </v:textbox>
              </v:shape>
            </w:pict>
          </mc:Fallback>
        </mc:AlternateContent>
      </w:r>
      <w:r w:rsidR="00324A27">
        <w:rPr>
          <w:rFonts w:eastAsia="SimSun" w:cs="Arial"/>
          <w:b/>
          <w:noProof/>
          <w:lang w:val="en-US"/>
        </w:rPr>
        <mc:AlternateContent>
          <mc:Choice Requires="wps">
            <w:drawing>
              <wp:anchor distT="0" distB="0" distL="114300" distR="114300" simplePos="0" relativeHeight="251662336" behindDoc="0" locked="0" layoutInCell="1" allowOverlap="1" wp14:anchorId="6417251D" wp14:editId="3F182129">
                <wp:simplePos x="0" y="0"/>
                <wp:positionH relativeFrom="column">
                  <wp:posOffset>185420</wp:posOffset>
                </wp:positionH>
                <wp:positionV relativeFrom="paragraph">
                  <wp:posOffset>1943100</wp:posOffset>
                </wp:positionV>
                <wp:extent cx="1466215" cy="357505"/>
                <wp:effectExtent l="0" t="0" r="635" b="4445"/>
                <wp:wrapNone/>
                <wp:docPr id="11" name="Text Box 11"/>
                <wp:cNvGraphicFramePr/>
                <a:graphic xmlns:a="http://schemas.openxmlformats.org/drawingml/2006/main">
                  <a:graphicData uri="http://schemas.microsoft.com/office/word/2010/wordprocessingShape">
                    <wps:wsp>
                      <wps:cNvSpPr txBox="1"/>
                      <wps:spPr>
                        <a:xfrm>
                          <a:off x="0" y="0"/>
                          <a:ext cx="1466215" cy="357505"/>
                        </a:xfrm>
                        <a:prstGeom prst="rect">
                          <a:avLst/>
                        </a:prstGeom>
                        <a:solidFill>
                          <a:schemeClr val="lt1"/>
                        </a:solidFill>
                        <a:ln w="6350">
                          <a:noFill/>
                        </a:ln>
                      </wps:spPr>
                      <wps:txbx>
                        <w:txbxContent>
                          <w:p w14:paraId="36328CC7" w14:textId="4C09571E" w:rsidR="00922F2D" w:rsidRPr="005B1924" w:rsidRDefault="00922F2D" w:rsidP="00324A27">
                            <w:pPr>
                              <w:pStyle w:val="Figurelegend"/>
                              <w:jc w:val="right"/>
                              <w:rPr>
                                <w:sz w:val="14"/>
                                <w:szCs w:val="16"/>
                              </w:rPr>
                            </w:pPr>
                            <w:r w:rsidRPr="00D34A9A">
                              <w:rPr>
                                <w:sz w:val="14"/>
                                <w:szCs w:val="16"/>
                              </w:rPr>
                              <w:t>Comité de révision du classement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7251D" id="Text Box 11" o:spid="_x0000_s1028" type="#_x0000_t202" style="position:absolute;margin-left:14.6pt;margin-top:153pt;width:115.45pt;height:2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" fillcolor="white [3201]" stroked="f" strokeweight=".5pt">
                <v:textbox>
                  <w:txbxContent>
                    <w:p w14:paraId="36328CC7" w14:textId="4C09571E" w:rsidR="00922F2D" w:rsidRPr="005B1924" w:rsidRDefault="00922F2D" w:rsidP="00324A27">
                      <w:pPr>
                        <w:pStyle w:val="Figurelegend"/>
                        <w:jc w:val="right"/>
                        <w:rPr>
                          <w:sz w:val="14"/>
                          <w:szCs w:val="16"/>
                        </w:rPr>
                      </w:pPr>
                      <w:r w:rsidRPr="00D34A9A">
                        <w:rPr>
                          <w:sz w:val="14"/>
                          <w:szCs w:val="16"/>
                        </w:rPr>
                        <w:t>Comité de révision du classement</w:t>
                      </w:r>
                    </w:p>
                  </w:txbxContent>
                </v:textbox>
              </v:shape>
            </w:pict>
          </mc:Fallback>
        </mc:AlternateContent>
      </w:r>
      <w:r w:rsidR="00D34A9A">
        <w:rPr>
          <w:rFonts w:eastAsia="SimSun" w:cs="Arial"/>
          <w:b/>
          <w:noProof/>
          <w:lang w:val="en-US"/>
        </w:rPr>
        <mc:AlternateContent>
          <mc:Choice Requires="wps">
            <w:drawing>
              <wp:anchor distT="0" distB="0" distL="114300" distR="114300" simplePos="0" relativeHeight="251665408" behindDoc="0" locked="0" layoutInCell="1" allowOverlap="1" wp14:anchorId="100EE9AD" wp14:editId="342E0C52">
                <wp:simplePos x="0" y="0"/>
                <wp:positionH relativeFrom="column">
                  <wp:posOffset>-1933</wp:posOffset>
                </wp:positionH>
                <wp:positionV relativeFrom="paragraph">
                  <wp:posOffset>3276987</wp:posOffset>
                </wp:positionV>
                <wp:extent cx="1652270" cy="445273"/>
                <wp:effectExtent l="0" t="0" r="5080" b="0"/>
                <wp:wrapNone/>
                <wp:docPr id="14" name="Text Box 14"/>
                <wp:cNvGraphicFramePr/>
                <a:graphic xmlns:a="http://schemas.openxmlformats.org/drawingml/2006/main">
                  <a:graphicData uri="http://schemas.microsoft.com/office/word/2010/wordprocessingShape">
                    <wps:wsp>
                      <wps:cNvSpPr txBox="1"/>
                      <wps:spPr>
                        <a:xfrm>
                          <a:off x="0" y="0"/>
                          <a:ext cx="1652270" cy="445273"/>
                        </a:xfrm>
                        <a:prstGeom prst="rect">
                          <a:avLst/>
                        </a:prstGeom>
                        <a:solidFill>
                          <a:schemeClr val="lt1"/>
                        </a:solidFill>
                        <a:ln w="6350">
                          <a:noFill/>
                        </a:ln>
                      </wps:spPr>
                      <wps:txbx>
                        <w:txbxContent>
                          <w:p w14:paraId="24879375" w14:textId="50B820CF" w:rsidR="00922F2D" w:rsidRPr="005B1924" w:rsidRDefault="00922F2D" w:rsidP="00324A27">
                            <w:pPr>
                              <w:pStyle w:val="Figurelegend"/>
                              <w:jc w:val="right"/>
                              <w:rPr>
                                <w:sz w:val="14"/>
                                <w:szCs w:val="16"/>
                              </w:rPr>
                            </w:pPr>
                            <w:r w:rsidRPr="00D34A9A">
                              <w:rPr>
                                <w:sz w:val="14"/>
                                <w:szCs w:val="16"/>
                              </w:rPr>
                              <w:t>Comité des nominations et des promotions</w:t>
                            </w:r>
                            <w:r>
                              <w:rPr>
                                <w:sz w:val="14"/>
                                <w:szCs w:val="16"/>
                              </w:rPr>
                              <w:t xml:space="preserve"> pour les grades P1 à P4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EE9AD" id="Text Box 14" o:spid="_x0000_s1029" type="#_x0000_t202" style="position:absolute;margin-left:-.15pt;margin-top:258.05pt;width:130.1pt;height:3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" fillcolor="white [3201]" stroked="f" strokeweight=".5pt">
                <v:textbox>
                  <w:txbxContent>
                    <w:p w14:paraId="24879375" w14:textId="50B820CF" w:rsidR="00922F2D" w:rsidRPr="005B1924" w:rsidRDefault="00922F2D" w:rsidP="00324A27">
                      <w:pPr>
                        <w:pStyle w:val="Figurelegend"/>
                        <w:jc w:val="right"/>
                        <w:rPr>
                          <w:sz w:val="14"/>
                          <w:szCs w:val="16"/>
                        </w:rPr>
                      </w:pPr>
                      <w:r w:rsidRPr="00D34A9A">
                        <w:rPr>
                          <w:sz w:val="14"/>
                          <w:szCs w:val="16"/>
                        </w:rPr>
                        <w:t>Comité des nominations et des promotions</w:t>
                      </w:r>
                      <w:r>
                        <w:rPr>
                          <w:sz w:val="14"/>
                          <w:szCs w:val="16"/>
                        </w:rPr>
                        <w:t xml:space="preserve"> pour les grades P1 à P4 </w:t>
                      </w:r>
                    </w:p>
                  </w:txbxContent>
                </v:textbox>
              </v:shape>
            </w:pict>
          </mc:Fallback>
        </mc:AlternateContent>
      </w:r>
      <w:r w:rsidR="00D34A9A">
        <w:rPr>
          <w:rFonts w:eastAsia="SimSun" w:cs="Arial"/>
          <w:b/>
          <w:noProof/>
          <w:lang w:val="en-US"/>
        </w:rPr>
        <mc:AlternateContent>
          <mc:Choice Requires="wps">
            <w:drawing>
              <wp:anchor distT="0" distB="0" distL="114300" distR="114300" simplePos="0" relativeHeight="251664384" behindDoc="0" locked="0" layoutInCell="1" allowOverlap="1" wp14:anchorId="73F19B45" wp14:editId="3443FDC1">
                <wp:simplePos x="0" y="0"/>
                <wp:positionH relativeFrom="column">
                  <wp:posOffset>-1933</wp:posOffset>
                </wp:positionH>
                <wp:positionV relativeFrom="paragraph">
                  <wp:posOffset>2863519</wp:posOffset>
                </wp:positionV>
                <wp:extent cx="1651635" cy="516834"/>
                <wp:effectExtent l="0" t="0" r="5715" b="0"/>
                <wp:wrapNone/>
                <wp:docPr id="13" name="Text Box 13"/>
                <wp:cNvGraphicFramePr/>
                <a:graphic xmlns:a="http://schemas.openxmlformats.org/drawingml/2006/main">
                  <a:graphicData uri="http://schemas.microsoft.com/office/word/2010/wordprocessingShape">
                    <wps:wsp>
                      <wps:cNvSpPr txBox="1"/>
                      <wps:spPr>
                        <a:xfrm>
                          <a:off x="0" y="0"/>
                          <a:ext cx="1651635" cy="516834"/>
                        </a:xfrm>
                        <a:prstGeom prst="rect">
                          <a:avLst/>
                        </a:prstGeom>
                        <a:solidFill>
                          <a:schemeClr val="lt1"/>
                        </a:solidFill>
                        <a:ln w="6350">
                          <a:noFill/>
                        </a:ln>
                      </wps:spPr>
                      <wps:txbx>
                        <w:txbxContent>
                          <w:p w14:paraId="21D5B913" w14:textId="67F4B148" w:rsidR="00922F2D" w:rsidRPr="005B1924" w:rsidRDefault="00922F2D" w:rsidP="00324A27">
                            <w:pPr>
                              <w:pStyle w:val="Figurelegend"/>
                              <w:jc w:val="right"/>
                              <w:rPr>
                                <w:sz w:val="14"/>
                                <w:szCs w:val="16"/>
                              </w:rPr>
                            </w:pPr>
                            <w:r w:rsidRPr="00D34A9A">
                              <w:rPr>
                                <w:sz w:val="14"/>
                                <w:szCs w:val="16"/>
                              </w:rPr>
                              <w:t>Comité des nominations et des promotions</w:t>
                            </w:r>
                            <w:r>
                              <w:rPr>
                                <w:sz w:val="14"/>
                                <w:szCs w:val="16"/>
                              </w:rPr>
                              <w:t xml:space="preserve"> pour les grades G1 à G7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19B45" id="Text Box 13" o:spid="_x0000_s1030" type="#_x0000_t202" style="position:absolute;margin-left:-.15pt;margin-top:225.45pt;width:130.05pt;height:4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" fillcolor="white [3201]" stroked="f" strokeweight=".5pt">
                <v:textbox>
                  <w:txbxContent>
                    <w:p w14:paraId="21D5B913" w14:textId="67F4B148" w:rsidR="00922F2D" w:rsidRPr="005B1924" w:rsidRDefault="00922F2D" w:rsidP="00324A27">
                      <w:pPr>
                        <w:pStyle w:val="Figurelegend"/>
                        <w:jc w:val="right"/>
                        <w:rPr>
                          <w:sz w:val="14"/>
                          <w:szCs w:val="16"/>
                        </w:rPr>
                      </w:pPr>
                      <w:r w:rsidRPr="00D34A9A">
                        <w:rPr>
                          <w:sz w:val="14"/>
                          <w:szCs w:val="16"/>
                        </w:rPr>
                        <w:t>Comité des nominations et des promotions</w:t>
                      </w:r>
                      <w:r>
                        <w:rPr>
                          <w:sz w:val="14"/>
                          <w:szCs w:val="16"/>
                        </w:rPr>
                        <w:t xml:space="preserve"> pour les grades G1 à G7</w:t>
                      </w:r>
                    </w:p>
                  </w:txbxContent>
                </v:textbox>
              </v:shape>
            </w:pict>
          </mc:Fallback>
        </mc:AlternateContent>
      </w:r>
      <w:r w:rsidR="005B1924">
        <w:rPr>
          <w:rFonts w:eastAsia="SimSun" w:cs="Arial"/>
          <w:b/>
          <w:noProof/>
          <w:lang w:val="en-US"/>
        </w:rPr>
        <mc:AlternateContent>
          <mc:Choice Requires="wps">
            <w:drawing>
              <wp:anchor distT="0" distB="0" distL="114300" distR="114300" simplePos="0" relativeHeight="251661312" behindDoc="0" locked="0" layoutInCell="1" allowOverlap="1" wp14:anchorId="7AF0133C" wp14:editId="76B2ADF6">
                <wp:simplePos x="0" y="0"/>
                <wp:positionH relativeFrom="column">
                  <wp:posOffset>459243</wp:posOffset>
                </wp:positionH>
                <wp:positionV relativeFrom="paragraph">
                  <wp:posOffset>1530184</wp:posOffset>
                </wp:positionV>
                <wp:extent cx="1191812" cy="254000"/>
                <wp:effectExtent l="0" t="0" r="8890" b="0"/>
                <wp:wrapNone/>
                <wp:docPr id="10" name="Text Box 10"/>
                <wp:cNvGraphicFramePr/>
                <a:graphic xmlns:a="http://schemas.openxmlformats.org/drawingml/2006/main">
                  <a:graphicData uri="http://schemas.microsoft.com/office/word/2010/wordprocessingShape">
                    <wps:wsp>
                      <wps:cNvSpPr txBox="1"/>
                      <wps:spPr>
                        <a:xfrm>
                          <a:off x="0" y="0"/>
                          <a:ext cx="1191812" cy="254000"/>
                        </a:xfrm>
                        <a:prstGeom prst="rect">
                          <a:avLst/>
                        </a:prstGeom>
                        <a:solidFill>
                          <a:schemeClr val="lt1"/>
                        </a:solidFill>
                        <a:ln w="6350">
                          <a:noFill/>
                        </a:ln>
                      </wps:spPr>
                      <wps:txbx>
                        <w:txbxContent>
                          <w:p w14:paraId="249221C9" w14:textId="12654DC0" w:rsidR="00922F2D" w:rsidRPr="005B1924" w:rsidRDefault="00922F2D" w:rsidP="00324A27">
                            <w:pPr>
                              <w:pStyle w:val="Figurelegend"/>
                              <w:jc w:val="right"/>
                              <w:rPr>
                                <w:sz w:val="14"/>
                                <w:szCs w:val="16"/>
                              </w:rPr>
                            </w:pPr>
                            <w:r>
                              <w:rPr>
                                <w:sz w:val="14"/>
                                <w:szCs w:val="16"/>
                              </w:rPr>
                              <w:t>Comité consultatif mixte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F0133C" id="Text Box 10" o:spid="_x0000_s1031" type="#_x0000_t202" style="position:absolute;margin-left:36.15pt;margin-top:120.5pt;width:93.85pt;height:2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" fillcolor="white [3201]" stroked="f" strokeweight=".5pt">
                <v:textbox>
                  <w:txbxContent>
                    <w:p w14:paraId="249221C9" w14:textId="12654DC0" w:rsidR="00922F2D" w:rsidRPr="005B1924" w:rsidRDefault="00922F2D" w:rsidP="00324A27">
                      <w:pPr>
                        <w:pStyle w:val="Figurelegend"/>
                        <w:jc w:val="right"/>
                        <w:rPr>
                          <w:sz w:val="14"/>
                          <w:szCs w:val="16"/>
                        </w:rPr>
                      </w:pPr>
                      <w:r>
                        <w:rPr>
                          <w:sz w:val="14"/>
                          <w:szCs w:val="16"/>
                        </w:rPr>
                        <w:t>Comité consultatif mixte</w:t>
                      </w:r>
                    </w:p>
                  </w:txbxContent>
                </v:textbox>
              </v:shape>
            </w:pict>
          </mc:Fallback>
        </mc:AlternateContent>
      </w:r>
      <w:r w:rsidR="005B1924" w:rsidRPr="00E44A63">
        <w:rPr>
          <w:rFonts w:eastAsia="SimSun" w:cs="Arial"/>
          <w:b/>
          <w:noProof/>
          <w:lang w:val="en-US"/>
          <w14:ligatures w14:val="standardContextual"/>
        </w:rPr>
        <mc:AlternateContent>
          <mc:Choice Requires="wps">
            <w:drawing>
              <wp:anchor distT="0" distB="0" distL="114300" distR="114300" simplePos="0" relativeHeight="251659264" behindDoc="0" locked="0" layoutInCell="1" allowOverlap="1" wp14:anchorId="632303F0" wp14:editId="488D0045">
                <wp:simplePos x="0" y="0"/>
                <wp:positionH relativeFrom="column">
                  <wp:posOffset>594415</wp:posOffset>
                </wp:positionH>
                <wp:positionV relativeFrom="paragraph">
                  <wp:posOffset>393148</wp:posOffset>
                </wp:positionV>
                <wp:extent cx="2194560" cy="436245"/>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36245"/>
                        </a:xfrm>
                        <a:prstGeom prst="rect">
                          <a:avLst/>
                        </a:prstGeom>
                        <a:solidFill>
                          <a:srgbClr val="FFFFFF"/>
                        </a:solidFill>
                        <a:ln w="9525">
                          <a:noFill/>
                          <a:miter lim="800000"/>
                          <a:headEnd/>
                          <a:tailEnd/>
                        </a:ln>
                      </wps:spPr>
                      <wps:txbx>
                        <w:txbxContent>
                          <w:p w14:paraId="34BFBAD6" w14:textId="25A945A1" w:rsidR="00922F2D" w:rsidRPr="00701278" w:rsidRDefault="00464778" w:rsidP="00271BD8">
                            <w:pPr>
                              <w:rPr>
                                <w:b/>
                                <w:bCs/>
                                <w:sz w:val="28"/>
                                <w:szCs w:val="28"/>
                              </w:rPr>
                            </w:pPr>
                            <w:r>
                              <w:rPr>
                                <w:b/>
                                <w:bCs/>
                                <w:sz w:val="28"/>
                                <w:szCs w:val="28"/>
                              </w:rPr>
                              <w:t xml:space="preserve">Comités </w:t>
                            </w:r>
                            <w:r w:rsidR="00922F2D">
                              <w:rPr>
                                <w:b/>
                                <w:bCs/>
                                <w:sz w:val="28"/>
                                <w:szCs w:val="28"/>
                              </w:rPr>
                              <w:t>statutaires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32303F0" id="Text Box 2" o:spid="_x0000_s1032" type="#_x0000_t202" style="position:absolute;margin-left:46.8pt;margin-top:30.95pt;width:172.8pt;height:3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" stroked="f">
                <v:textbox style="mso-fit-shape-to-text:t">
                  <w:txbxContent>
                    <w:p w14:paraId="34BFBAD6" w14:textId="25A945A1" w:rsidR="00922F2D" w:rsidRPr="00701278" w:rsidRDefault="00464778" w:rsidP="00271BD8">
                      <w:pPr>
                        <w:rPr>
                          <w:b/>
                          <w:bCs/>
                          <w:sz w:val="28"/>
                          <w:szCs w:val="28"/>
                        </w:rPr>
                      </w:pPr>
                      <w:r>
                        <w:rPr>
                          <w:b/>
                          <w:bCs/>
                          <w:sz w:val="28"/>
                          <w:szCs w:val="28"/>
                        </w:rPr>
                        <w:t xml:space="preserve">Comités </w:t>
                      </w:r>
                      <w:r w:rsidR="00922F2D">
                        <w:rPr>
                          <w:b/>
                          <w:bCs/>
                          <w:sz w:val="28"/>
                          <w:szCs w:val="28"/>
                        </w:rPr>
                        <w:t>statutaires</w:t>
                      </w:r>
                    </w:p>
                  </w:txbxContent>
                </v:textbox>
              </v:shape>
            </w:pict>
          </mc:Fallback>
        </mc:AlternateContent>
      </w:r>
      <w:r w:rsidR="00271BD8">
        <w:rPr>
          <w:rFonts w:eastAsia="SimSun" w:cs="Arial"/>
          <w:b/>
          <w:noProof/>
          <w:lang w:val="en-US"/>
        </w:rPr>
        <mc:AlternateContent>
          <mc:Choice Requires="wps">
            <w:drawing>
              <wp:anchor distT="0" distB="0" distL="114300" distR="114300" simplePos="0" relativeHeight="251660288" behindDoc="0" locked="0" layoutInCell="1" allowOverlap="1" wp14:anchorId="0C473A8E" wp14:editId="0E82410E">
                <wp:simplePos x="0" y="0"/>
                <wp:positionH relativeFrom="column">
                  <wp:posOffset>737539</wp:posOffset>
                </wp:positionH>
                <wp:positionV relativeFrom="paragraph">
                  <wp:posOffset>854323</wp:posOffset>
                </wp:positionV>
                <wp:extent cx="1836751" cy="4214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36751" cy="421420"/>
                        </a:xfrm>
                        <a:prstGeom prst="rect">
                          <a:avLst/>
                        </a:prstGeom>
                        <a:solidFill>
                          <a:schemeClr val="lt1"/>
                        </a:solidFill>
                        <a:ln w="6350">
                          <a:noFill/>
                        </a:ln>
                      </wps:spPr>
                      <wps:txbx>
                        <w:txbxContent>
                          <w:p w14:paraId="02A14264" w14:textId="09707BA8" w:rsidR="00922F2D" w:rsidRDefault="00922F2D" w:rsidP="00271BD8">
                            <w:pPr>
                              <w:pStyle w:val="Figurelegend"/>
                              <w:jc w:val="center"/>
                            </w:pPr>
                            <w:r>
                              <w:t xml:space="preserve">Composition des </w:t>
                            </w:r>
                            <w:r w:rsidR="00464778">
                              <w:t>organes</w:t>
                            </w:r>
                          </w:p>
                          <w:p w14:paraId="524B154D" w14:textId="53A87B6A" w:rsidR="00922F2D" w:rsidRPr="005B1924" w:rsidRDefault="00922F2D" w:rsidP="00271BD8">
                            <w:pPr>
                              <w:jc w:val="center"/>
                              <w:rPr>
                                <w:sz w:val="14"/>
                                <w:szCs w:val="14"/>
                              </w:rPr>
                            </w:pPr>
                            <w:r w:rsidRPr="005B1924">
                              <w:rPr>
                                <w:color w:val="31849B" w:themeColor="accent5" w:themeShade="BF"/>
                                <w:sz w:val="14"/>
                                <w:szCs w:val="14"/>
                              </w:rPr>
                              <w:sym w:font="Symbol" w:char="F0B7"/>
                            </w:r>
                            <w:r>
                              <w:rPr>
                                <w:color w:val="31849B" w:themeColor="accent5" w:themeShade="BF"/>
                                <w:sz w:val="14"/>
                                <w:szCs w:val="14"/>
                              </w:rPr>
                              <w:t xml:space="preserve"> </w:t>
                            </w:r>
                            <w:r w:rsidRPr="005B1924">
                              <w:rPr>
                                <w:sz w:val="14"/>
                                <w:szCs w:val="14"/>
                              </w:rPr>
                              <w:t>Femme</w:t>
                            </w:r>
                            <w:r w:rsidR="00464778">
                              <w:rPr>
                                <w:sz w:val="14"/>
                                <w:szCs w:val="14"/>
                              </w:rPr>
                              <w:t>s</w:t>
                            </w:r>
                            <w:r w:rsidRPr="005B1924">
                              <w:rPr>
                                <w:sz w:val="14"/>
                                <w:szCs w:val="14"/>
                              </w:rPr>
                              <w:t xml:space="preserve"> </w:t>
                            </w:r>
                            <w:r w:rsidRPr="005B1924">
                              <w:rPr>
                                <w:color w:val="948A54" w:themeColor="background2" w:themeShade="80"/>
                                <w:sz w:val="14"/>
                                <w:szCs w:val="14"/>
                              </w:rPr>
                              <w:sym w:font="Symbol" w:char="F0B7"/>
                            </w:r>
                            <w:r>
                              <w:rPr>
                                <w:color w:val="948A54" w:themeColor="background2" w:themeShade="80"/>
                                <w:sz w:val="14"/>
                                <w:szCs w:val="14"/>
                              </w:rPr>
                              <w:t xml:space="preserve"> </w:t>
                            </w:r>
                            <w:r w:rsidRPr="005B1924">
                              <w:rPr>
                                <w:sz w:val="14"/>
                                <w:szCs w:val="14"/>
                              </w:rPr>
                              <w:t>Homme</w:t>
                            </w:r>
                            <w:r w:rsidR="00464778">
                              <w:rPr>
                                <w:sz w:val="14"/>
                                <w:szCs w:val="14"/>
                              </w:rPr>
                              <w:t>s</w:t>
                            </w:r>
                          </w:p>
                          <w:p w14:paraId="4D9F97C5" w14:textId="77777777" w:rsidR="00922F2D" w:rsidRDefault="00922F2D" w:rsidP="00271BD8">
                            <w:pPr>
                              <w:pStyle w:val="Figurelegen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73A8E" id="Text Box 8" o:spid="_x0000_s1033" type="#_x0000_t202" style="position:absolute;margin-left:58.05pt;margin-top:67.25pt;width:144.65pt;height:3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" fillcolor="white [3201]" stroked="f" strokeweight=".5pt">
                <v:textbox>
                  <w:txbxContent>
                    <w:p w14:paraId="02A14264" w14:textId="09707BA8" w:rsidR="00922F2D" w:rsidRDefault="00922F2D" w:rsidP="00271BD8">
                      <w:pPr>
                        <w:pStyle w:val="Figurelegend"/>
                        <w:jc w:val="center"/>
                      </w:pPr>
                      <w:r>
                        <w:t xml:space="preserve">Composition des </w:t>
                      </w:r>
                      <w:r w:rsidR="00464778">
                        <w:t>organes</w:t>
                      </w:r>
                    </w:p>
                    <w:p w14:paraId="524B154D" w14:textId="53A87B6A" w:rsidR="00922F2D" w:rsidRPr="005B1924" w:rsidRDefault="00922F2D" w:rsidP="00271BD8">
                      <w:pPr>
                        <w:jc w:val="center"/>
                        <w:rPr>
                          <w:sz w:val="14"/>
                          <w:szCs w:val="14"/>
                        </w:rPr>
                      </w:pPr>
                      <w:r w:rsidRPr="005B1924">
                        <w:rPr>
                          <w:color w:val="31849B" w:themeColor="accent5" w:themeShade="BF"/>
                          <w:sz w:val="14"/>
                          <w:szCs w:val="14"/>
                        </w:rPr>
                        <w:sym w:font="Symbol" w:char="F0B7"/>
                      </w:r>
                      <w:r>
                        <w:rPr>
                          <w:color w:val="31849B" w:themeColor="accent5" w:themeShade="BF"/>
                          <w:sz w:val="14"/>
                          <w:szCs w:val="14"/>
                        </w:rPr>
                        <w:t xml:space="preserve"> </w:t>
                      </w:r>
                      <w:r w:rsidRPr="005B1924">
                        <w:rPr>
                          <w:sz w:val="14"/>
                          <w:szCs w:val="14"/>
                        </w:rPr>
                        <w:t>Femme</w:t>
                      </w:r>
                      <w:r w:rsidR="00464778">
                        <w:rPr>
                          <w:sz w:val="14"/>
                          <w:szCs w:val="14"/>
                        </w:rPr>
                        <w:t>s</w:t>
                      </w:r>
                      <w:r w:rsidRPr="005B1924">
                        <w:rPr>
                          <w:sz w:val="14"/>
                          <w:szCs w:val="14"/>
                        </w:rPr>
                        <w:t xml:space="preserve"> </w:t>
                      </w:r>
                      <w:r w:rsidRPr="005B1924">
                        <w:rPr>
                          <w:color w:val="948A54" w:themeColor="background2" w:themeShade="80"/>
                          <w:sz w:val="14"/>
                          <w:szCs w:val="14"/>
                        </w:rPr>
                        <w:sym w:font="Symbol" w:char="F0B7"/>
                      </w:r>
                      <w:r>
                        <w:rPr>
                          <w:color w:val="948A54" w:themeColor="background2" w:themeShade="80"/>
                          <w:sz w:val="14"/>
                          <w:szCs w:val="14"/>
                        </w:rPr>
                        <w:t xml:space="preserve"> </w:t>
                      </w:r>
                      <w:r w:rsidRPr="005B1924">
                        <w:rPr>
                          <w:sz w:val="14"/>
                          <w:szCs w:val="14"/>
                        </w:rPr>
                        <w:t>Homme</w:t>
                      </w:r>
                      <w:r w:rsidR="00464778">
                        <w:rPr>
                          <w:sz w:val="14"/>
                          <w:szCs w:val="14"/>
                        </w:rPr>
                        <w:t>s</w:t>
                      </w:r>
                    </w:p>
                    <w:p w14:paraId="4D9F97C5" w14:textId="77777777" w:rsidR="00922F2D" w:rsidRDefault="00922F2D" w:rsidP="00271BD8">
                      <w:pPr>
                        <w:pStyle w:val="Figurelegend"/>
                      </w:pPr>
                    </w:p>
                  </w:txbxContent>
                </v:textbox>
              </v:shape>
            </w:pict>
          </mc:Fallback>
        </mc:AlternateContent>
      </w:r>
      <w:r w:rsidR="00BB6CB4">
        <w:rPr>
          <w:noProof/>
          <w:lang w:val="en-US"/>
        </w:rPr>
        <w:drawing>
          <wp:inline distT="0" distB="0" distL="0" distR="0" wp14:anchorId="13B41037" wp14:editId="69E6705C">
            <wp:extent cx="3115310" cy="4275455"/>
            <wp:effectExtent l="0" t="0" r="8890" b="0"/>
            <wp:docPr id="3" name="Picture 3"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a:extLst>
                        <a:ext uri="{28A0092B-C50C-407E-A947-70E740481C1C}">
                          <a14:useLocalDpi xmlns:a14="http://schemas.microsoft.com/office/drawing/2010/main" val="0"/>
                        </a:ext>
                      </a:extLst>
                    </a:blip>
                    <a:stretch>
                      <a:fillRect/>
                    </a:stretch>
                  </pic:blipFill>
                  <pic:spPr>
                    <a:xfrm>
                      <a:off x="0" y="0"/>
                      <a:ext cx="3115310" cy="4275455"/>
                    </a:xfrm>
                    <a:prstGeom prst="rect">
                      <a:avLst/>
                    </a:prstGeom>
                  </pic:spPr>
                </pic:pic>
              </a:graphicData>
            </a:graphic>
          </wp:inline>
        </w:drawing>
      </w:r>
    </w:p>
    <w:p w14:paraId="31CC6DB8" w14:textId="0BD16E44" w:rsidR="00192F4D" w:rsidRPr="00324A27" w:rsidRDefault="00192F4D" w:rsidP="00F81A17">
      <w:pPr>
        <w:pStyle w:val="Heading1"/>
        <w:rPr>
          <w:lang w:val="fr-CH"/>
        </w:rPr>
      </w:pPr>
      <w:r w:rsidRPr="00324A27">
        <w:rPr>
          <w:lang w:val="fr-CH"/>
        </w:rPr>
        <w:t>3</w:t>
      </w:r>
      <w:r w:rsidRPr="00324A27">
        <w:rPr>
          <w:lang w:val="fr-CH"/>
        </w:rPr>
        <w:tab/>
      </w:r>
      <w:r w:rsidR="00D34A9A" w:rsidRPr="00324A27">
        <w:rPr>
          <w:lang w:val="fr-CH"/>
        </w:rPr>
        <w:t>Répartition par sexe dans le processus de recrutement au niveau Directeur</w:t>
      </w:r>
    </w:p>
    <w:p w14:paraId="36AA18B2" w14:textId="6CF85320" w:rsidR="00192F4D" w:rsidRDefault="00EE0E75" w:rsidP="00F81A17">
      <w:pPr>
        <w:rPr>
          <w:lang w:val="en-US"/>
        </w:rPr>
      </w:pPr>
      <w:r>
        <w:rPr>
          <w:noProof/>
          <w:lang w:val="en-US"/>
        </w:rPr>
        <mc:AlternateContent>
          <mc:Choice Requires="wps">
            <w:drawing>
              <wp:anchor distT="0" distB="0" distL="114300" distR="114300" simplePos="0" relativeHeight="251676672" behindDoc="0" locked="0" layoutInCell="1" allowOverlap="1" wp14:anchorId="2368254D" wp14:editId="189799D9">
                <wp:simplePos x="0" y="0"/>
                <wp:positionH relativeFrom="column">
                  <wp:posOffset>1360170</wp:posOffset>
                </wp:positionH>
                <wp:positionV relativeFrom="paragraph">
                  <wp:posOffset>402590</wp:posOffset>
                </wp:positionV>
                <wp:extent cx="3352165" cy="337820"/>
                <wp:effectExtent l="0" t="0" r="635" b="5080"/>
                <wp:wrapNone/>
                <wp:docPr id="22" name="Text Box 22"/>
                <wp:cNvGraphicFramePr/>
                <a:graphic xmlns:a="http://schemas.openxmlformats.org/drawingml/2006/main">
                  <a:graphicData uri="http://schemas.microsoft.com/office/word/2010/wordprocessingShape">
                    <wps:wsp>
                      <wps:cNvSpPr txBox="1"/>
                      <wps:spPr>
                        <a:xfrm>
                          <a:off x="0" y="0"/>
                          <a:ext cx="3352165" cy="337820"/>
                        </a:xfrm>
                        <a:prstGeom prst="rect">
                          <a:avLst/>
                        </a:prstGeom>
                        <a:solidFill>
                          <a:schemeClr val="lt1"/>
                        </a:solidFill>
                        <a:ln w="6350">
                          <a:noFill/>
                        </a:ln>
                      </wps:spPr>
                      <wps:txbx>
                        <w:txbxContent>
                          <w:p w14:paraId="5966288C" w14:textId="52FE1296" w:rsidR="00922F2D" w:rsidRPr="00190FB8" w:rsidRDefault="00922F2D" w:rsidP="00EE0E75">
                            <w:pPr>
                              <w:pStyle w:val="Figurelegend"/>
                              <w:jc w:val="center"/>
                              <w:rPr>
                                <w:sz w:val="16"/>
                                <w:szCs w:val="18"/>
                              </w:rPr>
                            </w:pPr>
                            <w:r>
                              <w:rPr>
                                <w:color w:val="595959" w:themeColor="text1" w:themeTint="A6"/>
                                <w:sz w:val="16"/>
                                <w:szCs w:val="16"/>
                              </w:rPr>
                              <w:t xml:space="preserve">Représentation des </w:t>
                            </w:r>
                            <w:r w:rsidR="00464778">
                              <w:rPr>
                                <w:color w:val="595959" w:themeColor="text1" w:themeTint="A6"/>
                                <w:sz w:val="16"/>
                                <w:szCs w:val="16"/>
                              </w:rPr>
                              <w:t>postes</w:t>
                            </w:r>
                            <w:r>
                              <w:rPr>
                                <w:color w:val="595959" w:themeColor="text1" w:themeTint="A6"/>
                                <w:sz w:val="16"/>
                                <w:szCs w:val="16"/>
                              </w:rPr>
                              <w:t xml:space="preserve"> pourvus</w:t>
                            </w:r>
                            <w:r w:rsidR="00464778">
                              <w:rPr>
                                <w:color w:val="595959" w:themeColor="text1" w:themeTint="A6"/>
                                <w:sz w:val="16"/>
                                <w:szCs w:val="16"/>
                              </w:rPr>
                              <w:t>,</w:t>
                            </w:r>
                            <w:r>
                              <w:rPr>
                                <w:color w:val="595959" w:themeColor="text1" w:themeTint="A6"/>
                                <w:sz w:val="16"/>
                                <w:szCs w:val="16"/>
                              </w:rPr>
                              <w:t xml:space="preserve"> par sexe et par stade </w:t>
                            </w:r>
                            <w:r w:rsidR="00464778">
                              <w:rPr>
                                <w:color w:val="595959" w:themeColor="text1" w:themeTint="A6"/>
                                <w:sz w:val="16"/>
                                <w:szCs w:val="16"/>
                              </w:rPr>
                              <w:t xml:space="preserve">de la procédure, au titre </w:t>
                            </w:r>
                            <w:r>
                              <w:rPr>
                                <w:color w:val="595959" w:themeColor="text1" w:themeTint="A6"/>
                                <w:sz w:val="16"/>
                                <w:szCs w:val="16"/>
                              </w:rPr>
                              <w:t>de contrats de durée déterminée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8254D" id="Text Box 22" o:spid="_x0000_s1034" type="#_x0000_t202" style="position:absolute;margin-left:107.1pt;margin-top:31.7pt;width:263.95pt;height:2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" fillcolor="white [3201]" stroked="f" strokeweight=".5pt">
                <v:textbox>
                  <w:txbxContent>
                    <w:p w14:paraId="5966288C" w14:textId="52FE1296" w:rsidR="00922F2D" w:rsidRPr="00190FB8" w:rsidRDefault="00922F2D" w:rsidP="00EE0E75">
                      <w:pPr>
                        <w:pStyle w:val="Figurelegend"/>
                        <w:jc w:val="center"/>
                        <w:rPr>
                          <w:sz w:val="16"/>
                          <w:szCs w:val="18"/>
                        </w:rPr>
                      </w:pPr>
                      <w:r>
                        <w:rPr>
                          <w:color w:val="595959" w:themeColor="text1" w:themeTint="A6"/>
                          <w:sz w:val="16"/>
                          <w:szCs w:val="16"/>
                        </w:rPr>
                        <w:t xml:space="preserve">Représentation des </w:t>
                      </w:r>
                      <w:r w:rsidR="00464778">
                        <w:rPr>
                          <w:color w:val="595959" w:themeColor="text1" w:themeTint="A6"/>
                          <w:sz w:val="16"/>
                          <w:szCs w:val="16"/>
                        </w:rPr>
                        <w:t>postes</w:t>
                      </w:r>
                      <w:r>
                        <w:rPr>
                          <w:color w:val="595959" w:themeColor="text1" w:themeTint="A6"/>
                          <w:sz w:val="16"/>
                          <w:szCs w:val="16"/>
                        </w:rPr>
                        <w:t xml:space="preserve"> pourvus</w:t>
                      </w:r>
                      <w:r w:rsidR="00464778">
                        <w:rPr>
                          <w:color w:val="595959" w:themeColor="text1" w:themeTint="A6"/>
                          <w:sz w:val="16"/>
                          <w:szCs w:val="16"/>
                        </w:rPr>
                        <w:t>,</w:t>
                      </w:r>
                      <w:r>
                        <w:rPr>
                          <w:color w:val="595959" w:themeColor="text1" w:themeTint="A6"/>
                          <w:sz w:val="16"/>
                          <w:szCs w:val="16"/>
                        </w:rPr>
                        <w:t xml:space="preserve"> par sexe et par stade </w:t>
                      </w:r>
                      <w:r w:rsidR="00464778">
                        <w:rPr>
                          <w:color w:val="595959" w:themeColor="text1" w:themeTint="A6"/>
                          <w:sz w:val="16"/>
                          <w:szCs w:val="16"/>
                        </w:rPr>
                        <w:t xml:space="preserve">de la procédure, au titre </w:t>
                      </w:r>
                      <w:r>
                        <w:rPr>
                          <w:color w:val="595959" w:themeColor="text1" w:themeTint="A6"/>
                          <w:sz w:val="16"/>
                          <w:szCs w:val="16"/>
                        </w:rPr>
                        <w:t>de contrats de durée déterminée</w:t>
                      </w:r>
                    </w:p>
                  </w:txbxContent>
                </v:textbox>
              </v:shape>
            </w:pict>
          </mc:Fallback>
        </mc:AlternateContent>
      </w:r>
      <w:r>
        <w:rPr>
          <w:noProof/>
          <w:lang w:val="en-US"/>
        </w:rPr>
        <mc:AlternateContent>
          <mc:Choice Requires="wps">
            <w:drawing>
              <wp:anchor distT="0" distB="0" distL="114300" distR="114300" simplePos="0" relativeHeight="251667456" behindDoc="0" locked="0" layoutInCell="1" allowOverlap="1" wp14:anchorId="77CD2C01" wp14:editId="0478BDF5">
                <wp:simplePos x="0" y="0"/>
                <wp:positionH relativeFrom="column">
                  <wp:posOffset>458470</wp:posOffset>
                </wp:positionH>
                <wp:positionV relativeFrom="paragraph">
                  <wp:posOffset>72390</wp:posOffset>
                </wp:positionV>
                <wp:extent cx="1772920" cy="5715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772920" cy="571500"/>
                        </a:xfrm>
                        <a:prstGeom prst="rect">
                          <a:avLst/>
                        </a:prstGeom>
                        <a:solidFill>
                          <a:schemeClr val="lt1"/>
                        </a:solidFill>
                        <a:ln w="6350">
                          <a:noFill/>
                        </a:ln>
                      </wps:spPr>
                      <wps:txbx>
                        <w:txbxContent>
                          <w:p w14:paraId="298F3981" w14:textId="46C96F63" w:rsidR="00922F2D" w:rsidRPr="00F91C1A" w:rsidRDefault="00922F2D" w:rsidP="00F91C1A">
                            <w:pPr>
                              <w:pStyle w:val="Figurelegend"/>
                              <w:rPr>
                                <w:b/>
                                <w:bCs/>
                                <w:sz w:val="22"/>
                                <w:szCs w:val="24"/>
                              </w:rPr>
                            </w:pPr>
                            <w:r>
                              <w:rPr>
                                <w:b/>
                                <w:bCs/>
                                <w:sz w:val="22"/>
                                <w:szCs w:val="24"/>
                              </w:rPr>
                              <w:t>Informations concernant le recrutement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D2C01" id="Text Box 16" o:spid="_x0000_s1035" type="#_x0000_t202" style="position:absolute;margin-left:36.1pt;margin-top:5.7pt;width:139.6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" fillcolor="white [3201]" stroked="f" strokeweight=".5pt">
                <v:textbox>
                  <w:txbxContent>
                    <w:p w14:paraId="298F3981" w14:textId="46C96F63" w:rsidR="00922F2D" w:rsidRPr="00F91C1A" w:rsidRDefault="00922F2D" w:rsidP="00F91C1A">
                      <w:pPr>
                        <w:pStyle w:val="Figurelegend"/>
                        <w:rPr>
                          <w:b/>
                          <w:bCs/>
                          <w:sz w:val="22"/>
                          <w:szCs w:val="24"/>
                        </w:rPr>
                      </w:pPr>
                      <w:r>
                        <w:rPr>
                          <w:b/>
                          <w:bCs/>
                          <w:sz w:val="22"/>
                          <w:szCs w:val="24"/>
                        </w:rPr>
                        <w:t>Informations concernant le recrutement</w:t>
                      </w:r>
                    </w:p>
                  </w:txbxContent>
                </v:textbox>
              </v:shape>
            </w:pict>
          </mc:Fallback>
        </mc:AlternateContent>
      </w:r>
      <w:r>
        <w:rPr>
          <w:noProof/>
          <w:lang w:val="en-US"/>
        </w:rPr>
        <mc:AlternateContent>
          <mc:Choice Requires="wps">
            <w:drawing>
              <wp:anchor distT="0" distB="0" distL="114300" distR="114300" simplePos="0" relativeHeight="251679744" behindDoc="0" locked="0" layoutInCell="1" allowOverlap="1" wp14:anchorId="79C4B34E" wp14:editId="25BDEB02">
                <wp:simplePos x="0" y="0"/>
                <wp:positionH relativeFrom="column">
                  <wp:posOffset>458470</wp:posOffset>
                </wp:positionH>
                <wp:positionV relativeFrom="paragraph">
                  <wp:posOffset>707390</wp:posOffset>
                </wp:positionV>
                <wp:extent cx="590550" cy="190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90550" cy="190500"/>
                        </a:xfrm>
                        <a:prstGeom prst="rect">
                          <a:avLst/>
                        </a:prstGeom>
                        <a:solidFill>
                          <a:schemeClr val="lt1"/>
                        </a:solidFill>
                        <a:ln w="6350">
                          <a:noFill/>
                        </a:ln>
                      </wps:spPr>
                      <wps:txbx>
                        <w:txbxContent>
                          <w:p w14:paraId="3E247F1E" w14:textId="752EAB97" w:rsidR="00922F2D" w:rsidRPr="00190FB8" w:rsidRDefault="00922F2D" w:rsidP="00190FB8">
                            <w:pPr>
                              <w:pStyle w:val="Figurelegend"/>
                              <w:rPr>
                                <w:sz w:val="10"/>
                                <w:szCs w:val="12"/>
                              </w:rPr>
                            </w:pPr>
                            <w:r>
                              <w:rPr>
                                <w:sz w:val="10"/>
                                <w:szCs w:val="12"/>
                              </w:rPr>
                              <w:t>Candidatures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4B34E" id="Text Box 23" o:spid="_x0000_s1036" type="#_x0000_t202" style="position:absolute;margin-left:36.1pt;margin-top:55.7pt;width:46.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" fillcolor="white [3201]" stroked="f" strokeweight=".5pt">
                <v:textbox>
                  <w:txbxContent>
                    <w:p w14:paraId="3E247F1E" w14:textId="752EAB97" w:rsidR="00922F2D" w:rsidRPr="00190FB8" w:rsidRDefault="00922F2D" w:rsidP="00190FB8">
                      <w:pPr>
                        <w:pStyle w:val="Figurelegend"/>
                        <w:rPr>
                          <w:sz w:val="10"/>
                          <w:szCs w:val="12"/>
                        </w:rPr>
                      </w:pPr>
                      <w:r>
                        <w:rPr>
                          <w:sz w:val="10"/>
                          <w:szCs w:val="12"/>
                        </w:rPr>
                        <w:t>Candidatures</w:t>
                      </w:r>
                    </w:p>
                  </w:txbxContent>
                </v:textbox>
              </v:shape>
            </w:pict>
          </mc:Fallback>
        </mc:AlternateContent>
      </w:r>
      <w:r w:rsidR="00324A27" w:rsidRPr="00380B6C">
        <w:rPr>
          <w:noProof/>
          <w:lang w:val="en-US"/>
          <w14:ligatures w14:val="standardContextual"/>
        </w:rPr>
        <mc:AlternateContent>
          <mc:Choice Requires="wps">
            <w:drawing>
              <wp:anchor distT="0" distB="0" distL="114300" distR="114300" simplePos="0" relativeHeight="251678720" behindDoc="0" locked="0" layoutInCell="1" allowOverlap="1" wp14:anchorId="71E106F9" wp14:editId="3CD1716C">
                <wp:simplePos x="0" y="0"/>
                <wp:positionH relativeFrom="column">
                  <wp:posOffset>4794885</wp:posOffset>
                </wp:positionH>
                <wp:positionV relativeFrom="paragraph">
                  <wp:posOffset>643890</wp:posOffset>
                </wp:positionV>
                <wp:extent cx="622935" cy="254000"/>
                <wp:effectExtent l="0" t="0" r="5715" b="0"/>
                <wp:wrapNone/>
                <wp:docPr id="24" name="Text Box 24"/>
                <wp:cNvGraphicFramePr/>
                <a:graphic xmlns:a="http://schemas.openxmlformats.org/drawingml/2006/main">
                  <a:graphicData uri="http://schemas.microsoft.com/office/word/2010/wordprocessingShape">
                    <wps:wsp>
                      <wps:cNvSpPr txBox="1"/>
                      <wps:spPr>
                        <a:xfrm>
                          <a:off x="0" y="0"/>
                          <a:ext cx="622935" cy="254000"/>
                        </a:xfrm>
                        <a:prstGeom prst="rect">
                          <a:avLst/>
                        </a:prstGeom>
                        <a:solidFill>
                          <a:sysClr val="window" lastClr="FFFFFF"/>
                        </a:solidFill>
                        <a:ln w="6350">
                          <a:noFill/>
                        </a:ln>
                      </wps:spPr>
                      <wps:txbx>
                        <w:txbxContent>
                          <w:p w14:paraId="2ECA4146" w14:textId="4BBC140F" w:rsidR="00922F2D" w:rsidRPr="00E6267B" w:rsidRDefault="00922F2D" w:rsidP="00190FB8">
                            <w:pPr>
                              <w:spacing w:before="20" w:after="20"/>
                              <w:jc w:val="center"/>
                              <w:rPr>
                                <w:sz w:val="10"/>
                                <w:szCs w:val="10"/>
                              </w:rPr>
                            </w:pPr>
                            <w:r w:rsidRPr="00380B6C">
                              <w:rPr>
                                <w:color w:val="5B9BD5"/>
                                <w:sz w:val="12"/>
                                <w:szCs w:val="12"/>
                                <w14:textFill>
                                  <w14:solidFill>
                                    <w14:srgbClr w14:val="5B9BD5">
                                      <w14:lumMod w14:val="75000"/>
                                    </w14:srgbClr>
                                  </w14:solidFill>
                                </w14:textFill>
                              </w:rPr>
                              <w:sym w:font="Symbol" w:char="F0B7"/>
                            </w:r>
                            <w:r w:rsidRPr="00380B6C">
                              <w:rPr>
                                <w:color w:val="000000"/>
                                <w:sz w:val="10"/>
                                <w:szCs w:val="10"/>
                                <w14:textFill>
                                  <w14:solidFill>
                                    <w14:srgbClr w14:val="000000">
                                      <w14:lumMod w14:val="50000"/>
                                      <w14:lumOff w14:val="50000"/>
                                    </w14:srgbClr>
                                  </w14:solidFill>
                                </w14:textFill>
                              </w:rPr>
                              <w:t xml:space="preserve"> </w:t>
                            </w:r>
                            <w:r>
                              <w:rPr>
                                <w:color w:val="000000"/>
                                <w:sz w:val="10"/>
                                <w:szCs w:val="10"/>
                                <w14:textFill>
                                  <w14:solidFill>
                                    <w14:srgbClr w14:val="000000">
                                      <w14:lumMod w14:val="50000"/>
                                      <w14:lumOff w14:val="50000"/>
                                    </w14:srgbClr>
                                  </w14:solidFill>
                                </w14:textFill>
                              </w:rPr>
                              <w:t>Femme</w:t>
                            </w:r>
                            <w:r w:rsidR="00464778">
                              <w:rPr>
                                <w:color w:val="000000"/>
                                <w:sz w:val="10"/>
                                <w:szCs w:val="10"/>
                                <w14:textFill>
                                  <w14:solidFill>
                                    <w14:srgbClr w14:val="000000">
                                      <w14:lumMod w14:val="50000"/>
                                      <w14:lumOff w14:val="50000"/>
                                    </w14:srgbClr>
                                  </w14:solidFill>
                                </w14:textFill>
                              </w:rPr>
                              <w:t>s</w:t>
                            </w:r>
                            <w:r w:rsidRPr="00380B6C">
                              <w:rPr>
                                <w:color w:val="000000"/>
                                <w:sz w:val="10"/>
                                <w:szCs w:val="10"/>
                                <w14:textFill>
                                  <w14:solidFill>
                                    <w14:srgbClr w14:val="000000">
                                      <w14:lumMod w14:val="50000"/>
                                      <w14:lumOff w14:val="50000"/>
                                    </w14:srgbClr>
                                  </w14:solidFill>
                                </w14:textFill>
                              </w:rPr>
                              <w:t xml:space="preserve"> </w:t>
                            </w:r>
                            <w:r w:rsidRPr="00380B6C">
                              <w:rPr>
                                <w:color w:val="E7E6E6"/>
                                <w:sz w:val="12"/>
                                <w:szCs w:val="12"/>
                                <w14:textFill>
                                  <w14:solidFill>
                                    <w14:srgbClr w14:val="E7E6E6">
                                      <w14:lumMod w14:val="90000"/>
                                    </w14:srgbClr>
                                  </w14:solidFill>
                                </w14:textFill>
                              </w:rPr>
                              <w:sym w:font="Symbol" w:char="F0B7"/>
                            </w:r>
                            <w:r w:rsidRPr="00380B6C">
                              <w:rPr>
                                <w:color w:val="5B9BD5"/>
                                <w:sz w:val="12"/>
                                <w:szCs w:val="12"/>
                                <w14:textFill>
                                  <w14:solidFill>
                                    <w14:srgbClr w14:val="5B9BD5">
                                      <w14:lumMod w14:val="75000"/>
                                    </w14:srgbClr>
                                  </w14:solidFill>
                                </w14:textFill>
                              </w:rPr>
                              <w:t xml:space="preserve"> </w:t>
                            </w:r>
                            <w:r>
                              <w:rPr>
                                <w:color w:val="000000"/>
                                <w:sz w:val="10"/>
                                <w:szCs w:val="10"/>
                                <w14:textFill>
                                  <w14:solidFill>
                                    <w14:srgbClr w14:val="000000">
                                      <w14:lumMod w14:val="50000"/>
                                      <w14:lumOff w14:val="50000"/>
                                    </w14:srgbClr>
                                  </w14:solidFill>
                                </w14:textFill>
                              </w:rPr>
                              <w:t>Homme</w:t>
                            </w:r>
                            <w:r w:rsidR="00464778">
                              <w:rPr>
                                <w:color w:val="000000"/>
                                <w:sz w:val="10"/>
                                <w:szCs w:val="10"/>
                                <w14:textFill>
                                  <w14:solidFill>
                                    <w14:srgbClr w14:val="000000">
                                      <w14:lumMod w14:val="50000"/>
                                      <w14:lumOff w14:val="50000"/>
                                    </w14:srgbClr>
                                  </w14:solidFill>
                                </w14:textFill>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106F9" id="Text Box 24" o:spid="_x0000_s1037" type="#_x0000_t202" style="position:absolute;margin-left:377.55pt;margin-top:50.7pt;width:49.05pt;height: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" fillcolor="window" stroked="f" strokeweight=".5pt">
                <v:textbox inset="0,0,0,0">
                  <w:txbxContent>
                    <w:p w14:paraId="2ECA4146" w14:textId="4BBC140F" w:rsidR="00922F2D" w:rsidRPr="00E6267B" w:rsidRDefault="00922F2D" w:rsidP="00190FB8">
                      <w:pPr>
                        <w:spacing w:before="20" w:after="20"/>
                        <w:jc w:val="center"/>
                        <w:rPr>
                          <w:sz w:val="10"/>
                          <w:szCs w:val="10"/>
                        </w:rPr>
                      </w:pPr>
                      <w:r w:rsidRPr="00380B6C">
                        <w:rPr>
                          <w:color w:val="5B9BD5"/>
                          <w:sz w:val="12"/>
                          <w:szCs w:val="12"/>
                          <w14:textFill>
                            <w14:solidFill>
                              <w14:srgbClr w14:val="5B9BD5">
                                <w14:lumMod w14:val="75000"/>
                              </w14:srgbClr>
                            </w14:solidFill>
                          </w14:textFill>
                        </w:rPr>
                        <w:sym w:font="Symbol" w:char="F0B7"/>
                      </w:r>
                      <w:r w:rsidRPr="00380B6C">
                        <w:rPr>
                          <w:color w:val="000000"/>
                          <w:sz w:val="10"/>
                          <w:szCs w:val="10"/>
                          <w14:textFill>
                            <w14:solidFill>
                              <w14:srgbClr w14:val="000000">
                                <w14:lumMod w14:val="50000"/>
                                <w14:lumOff w14:val="50000"/>
                              </w14:srgbClr>
                            </w14:solidFill>
                          </w14:textFill>
                        </w:rPr>
                        <w:t xml:space="preserve"> </w:t>
                      </w:r>
                      <w:r>
                        <w:rPr>
                          <w:color w:val="000000"/>
                          <w:sz w:val="10"/>
                          <w:szCs w:val="10"/>
                          <w14:textFill>
                            <w14:solidFill>
                              <w14:srgbClr w14:val="000000">
                                <w14:lumMod w14:val="50000"/>
                                <w14:lumOff w14:val="50000"/>
                              </w14:srgbClr>
                            </w14:solidFill>
                          </w14:textFill>
                        </w:rPr>
                        <w:t>Femme</w:t>
                      </w:r>
                      <w:r w:rsidR="00464778">
                        <w:rPr>
                          <w:color w:val="000000"/>
                          <w:sz w:val="10"/>
                          <w:szCs w:val="10"/>
                          <w14:textFill>
                            <w14:solidFill>
                              <w14:srgbClr w14:val="000000">
                                <w14:lumMod w14:val="50000"/>
                                <w14:lumOff w14:val="50000"/>
                              </w14:srgbClr>
                            </w14:solidFill>
                          </w14:textFill>
                        </w:rPr>
                        <w:t>s</w:t>
                      </w:r>
                      <w:r w:rsidRPr="00380B6C">
                        <w:rPr>
                          <w:color w:val="000000"/>
                          <w:sz w:val="10"/>
                          <w:szCs w:val="10"/>
                          <w14:textFill>
                            <w14:solidFill>
                              <w14:srgbClr w14:val="000000">
                                <w14:lumMod w14:val="50000"/>
                                <w14:lumOff w14:val="50000"/>
                              </w14:srgbClr>
                            </w14:solidFill>
                          </w14:textFill>
                        </w:rPr>
                        <w:t xml:space="preserve"> </w:t>
                      </w:r>
                      <w:r w:rsidRPr="00380B6C">
                        <w:rPr>
                          <w:color w:val="E7E6E6"/>
                          <w:sz w:val="12"/>
                          <w:szCs w:val="12"/>
                          <w14:textFill>
                            <w14:solidFill>
                              <w14:srgbClr w14:val="E7E6E6">
                                <w14:lumMod w14:val="90000"/>
                              </w14:srgbClr>
                            </w14:solidFill>
                          </w14:textFill>
                        </w:rPr>
                        <w:sym w:font="Symbol" w:char="F0B7"/>
                      </w:r>
                      <w:r w:rsidRPr="00380B6C">
                        <w:rPr>
                          <w:color w:val="5B9BD5"/>
                          <w:sz w:val="12"/>
                          <w:szCs w:val="12"/>
                          <w14:textFill>
                            <w14:solidFill>
                              <w14:srgbClr w14:val="5B9BD5">
                                <w14:lumMod w14:val="75000"/>
                              </w14:srgbClr>
                            </w14:solidFill>
                          </w14:textFill>
                        </w:rPr>
                        <w:t xml:space="preserve"> </w:t>
                      </w:r>
                      <w:r>
                        <w:rPr>
                          <w:color w:val="000000"/>
                          <w:sz w:val="10"/>
                          <w:szCs w:val="10"/>
                          <w14:textFill>
                            <w14:solidFill>
                              <w14:srgbClr w14:val="000000">
                                <w14:lumMod w14:val="50000"/>
                                <w14:lumOff w14:val="50000"/>
                              </w14:srgbClr>
                            </w14:solidFill>
                          </w14:textFill>
                        </w:rPr>
                        <w:t>Homme</w:t>
                      </w:r>
                      <w:r w:rsidR="00464778">
                        <w:rPr>
                          <w:color w:val="000000"/>
                          <w:sz w:val="10"/>
                          <w:szCs w:val="10"/>
                          <w14:textFill>
                            <w14:solidFill>
                              <w14:srgbClr w14:val="000000">
                                <w14:lumMod w14:val="50000"/>
                                <w14:lumOff w14:val="50000"/>
                              </w14:srgbClr>
                            </w14:solidFill>
                          </w14:textFill>
                        </w:rPr>
                        <w:t>s</w:t>
                      </w:r>
                    </w:p>
                  </w:txbxContent>
                </v:textbox>
              </v:shape>
            </w:pict>
          </mc:Fallback>
        </mc:AlternateContent>
      </w:r>
      <w:r w:rsidR="009A31B8">
        <w:rPr>
          <w:noProof/>
          <w:lang w:val="en-US"/>
        </w:rPr>
        <mc:AlternateContent>
          <mc:Choice Requires="wps">
            <w:drawing>
              <wp:anchor distT="0" distB="0" distL="114300" distR="114300" simplePos="0" relativeHeight="251708416" behindDoc="0" locked="0" layoutInCell="1" allowOverlap="1" wp14:anchorId="6FED4A76" wp14:editId="5B7A9B8C">
                <wp:simplePos x="0" y="0"/>
                <wp:positionH relativeFrom="column">
                  <wp:posOffset>4564024</wp:posOffset>
                </wp:positionH>
                <wp:positionV relativeFrom="paragraph">
                  <wp:posOffset>22200</wp:posOffset>
                </wp:positionV>
                <wp:extent cx="1250950" cy="256032"/>
                <wp:effectExtent l="0" t="0" r="6350" b="0"/>
                <wp:wrapNone/>
                <wp:docPr id="42" name="Text Box 42"/>
                <wp:cNvGraphicFramePr/>
                <a:graphic xmlns:a="http://schemas.openxmlformats.org/drawingml/2006/main">
                  <a:graphicData uri="http://schemas.microsoft.com/office/word/2010/wordprocessingShape">
                    <wps:wsp>
                      <wps:cNvSpPr txBox="1"/>
                      <wps:spPr>
                        <a:xfrm>
                          <a:off x="0" y="0"/>
                          <a:ext cx="1250950" cy="256032"/>
                        </a:xfrm>
                        <a:prstGeom prst="rect">
                          <a:avLst/>
                        </a:prstGeom>
                        <a:solidFill>
                          <a:schemeClr val="lt1"/>
                        </a:solidFill>
                        <a:ln w="6350">
                          <a:noFill/>
                        </a:ln>
                      </wps:spPr>
                      <wps:txbx>
                        <w:txbxContent>
                          <w:p w14:paraId="1D703B11" w14:textId="59AEF2C9" w:rsidR="00922F2D" w:rsidRPr="009764A5" w:rsidRDefault="00922F2D" w:rsidP="009764A5">
                            <w:pPr>
                              <w:pStyle w:val="Figurelegend"/>
                              <w:rPr>
                                <w:sz w:val="10"/>
                                <w:szCs w:val="12"/>
                              </w:rPr>
                            </w:pPr>
                            <w:r>
                              <w:rPr>
                                <w:sz w:val="10"/>
                                <w:szCs w:val="12"/>
                              </w:rPr>
                              <w:t>*</w:t>
                            </w:r>
                            <w:r w:rsidR="00464778">
                              <w:rPr>
                                <w:i/>
                                <w:iCs/>
                                <w:sz w:val="10"/>
                                <w:szCs w:val="12"/>
                              </w:rPr>
                              <w:t>Postes</w:t>
                            </w:r>
                            <w:r w:rsidRPr="00324A27">
                              <w:rPr>
                                <w:i/>
                                <w:iCs/>
                                <w:sz w:val="10"/>
                                <w:szCs w:val="12"/>
                              </w:rPr>
                              <w:t xml:space="preserve"> pourvus ou mis au concours</w:t>
                            </w:r>
                            <w:r w:rsidRPr="009A31B8">
                              <w:rPr>
                                <w:i/>
                                <w:iCs/>
                                <w:sz w:val="10"/>
                                <w:szCs w:val="10"/>
                              </w:rPr>
                              <w:t xml:space="preserve"> </w:t>
                            </w:r>
                            <w:r>
                              <w:rPr>
                                <w:i/>
                                <w:iCs/>
                                <w:sz w:val="10"/>
                                <w:szCs w:val="10"/>
                              </w:rPr>
                              <w:t xml:space="preserve">au cours </w:t>
                            </w:r>
                            <w:r w:rsidRPr="009A31B8">
                              <w:rPr>
                                <w:i/>
                                <w:iCs/>
                                <w:sz w:val="10"/>
                                <w:szCs w:val="10"/>
                              </w:rPr>
                              <w:t>d'une année civile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D4A76" id="Text Box 42" o:spid="_x0000_s1038" type="#_x0000_t202" style="position:absolute;margin-left:359.35pt;margin-top:1.75pt;width:98.5pt;height:20.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" fillcolor="white [3201]" stroked="f" strokeweight=".5pt">
                <v:textbox>
                  <w:txbxContent>
                    <w:p w14:paraId="1D703B11" w14:textId="59AEF2C9" w:rsidR="00922F2D" w:rsidRPr="009764A5" w:rsidRDefault="00922F2D" w:rsidP="009764A5">
                      <w:pPr>
                        <w:pStyle w:val="Figurelegend"/>
                        <w:rPr>
                          <w:sz w:val="10"/>
                          <w:szCs w:val="12"/>
                        </w:rPr>
                      </w:pPr>
                      <w:r>
                        <w:rPr>
                          <w:sz w:val="10"/>
                          <w:szCs w:val="12"/>
                        </w:rPr>
                        <w:t>*</w:t>
                      </w:r>
                      <w:r w:rsidR="00464778">
                        <w:rPr>
                          <w:i/>
                          <w:iCs/>
                          <w:sz w:val="10"/>
                          <w:szCs w:val="12"/>
                        </w:rPr>
                        <w:t>Postes</w:t>
                      </w:r>
                      <w:r w:rsidRPr="00324A27">
                        <w:rPr>
                          <w:i/>
                          <w:iCs/>
                          <w:sz w:val="10"/>
                          <w:szCs w:val="12"/>
                        </w:rPr>
                        <w:t xml:space="preserve"> pourvus ou mis au concours</w:t>
                      </w:r>
                      <w:r w:rsidRPr="009A31B8">
                        <w:rPr>
                          <w:i/>
                          <w:iCs/>
                          <w:sz w:val="10"/>
                          <w:szCs w:val="10"/>
                        </w:rPr>
                        <w:t xml:space="preserve"> </w:t>
                      </w:r>
                      <w:r>
                        <w:rPr>
                          <w:i/>
                          <w:iCs/>
                          <w:sz w:val="10"/>
                          <w:szCs w:val="10"/>
                        </w:rPr>
                        <w:t xml:space="preserve">au cours </w:t>
                      </w:r>
                      <w:r w:rsidRPr="009A31B8">
                        <w:rPr>
                          <w:i/>
                          <w:iCs/>
                          <w:sz w:val="10"/>
                          <w:szCs w:val="10"/>
                        </w:rPr>
                        <w:t>d'une année civile</w:t>
                      </w:r>
                    </w:p>
                  </w:txbxContent>
                </v:textbox>
              </v:shape>
            </w:pict>
          </mc:Fallback>
        </mc:AlternateContent>
      </w:r>
      <w:r w:rsidR="00190FB8">
        <w:rPr>
          <w:noProof/>
          <w:lang w:val="en-US"/>
        </w:rPr>
        <mc:AlternateContent>
          <mc:Choice Requires="wps">
            <w:drawing>
              <wp:anchor distT="0" distB="0" distL="114300" distR="114300" simplePos="0" relativeHeight="251685888" behindDoc="0" locked="0" layoutInCell="1" allowOverlap="1" wp14:anchorId="1CD87F11" wp14:editId="66873712">
                <wp:simplePos x="0" y="0"/>
                <wp:positionH relativeFrom="column">
                  <wp:posOffset>2964180</wp:posOffset>
                </wp:positionH>
                <wp:positionV relativeFrom="paragraph">
                  <wp:posOffset>1835361</wp:posOffset>
                </wp:positionV>
                <wp:extent cx="1049036" cy="190734"/>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049036" cy="190734"/>
                        </a:xfrm>
                        <a:prstGeom prst="rect">
                          <a:avLst/>
                        </a:prstGeom>
                        <a:solidFill>
                          <a:schemeClr val="lt1"/>
                        </a:solidFill>
                        <a:ln w="6350">
                          <a:noFill/>
                        </a:ln>
                      </wps:spPr>
                      <wps:txbx>
                        <w:txbxContent>
                          <w:p w14:paraId="0C7044E0" w14:textId="61DFACB5" w:rsidR="00922F2D" w:rsidRPr="00190FB8" w:rsidRDefault="00922F2D" w:rsidP="00190FB8">
                            <w:pPr>
                              <w:pStyle w:val="Figurelegend"/>
                              <w:rPr>
                                <w:sz w:val="10"/>
                                <w:szCs w:val="12"/>
                              </w:rPr>
                            </w:pPr>
                            <w:r>
                              <w:rPr>
                                <w:sz w:val="10"/>
                                <w:szCs w:val="12"/>
                              </w:rPr>
                              <w:t>Candidats sélectionnés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87F11" id="Text Box 27" o:spid="_x0000_s1039" type="#_x0000_t202" style="position:absolute;margin-left:233.4pt;margin-top:144.5pt;width:82.6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" fillcolor="white [3201]" stroked="f" strokeweight=".5pt">
                <v:textbox>
                  <w:txbxContent>
                    <w:p w14:paraId="0C7044E0" w14:textId="61DFACB5" w:rsidR="00922F2D" w:rsidRPr="00190FB8" w:rsidRDefault="00922F2D" w:rsidP="00190FB8">
                      <w:pPr>
                        <w:pStyle w:val="Figurelegend"/>
                        <w:rPr>
                          <w:sz w:val="10"/>
                          <w:szCs w:val="12"/>
                        </w:rPr>
                      </w:pPr>
                      <w:r>
                        <w:rPr>
                          <w:sz w:val="10"/>
                          <w:szCs w:val="12"/>
                        </w:rPr>
                        <w:t>Candidats sélectionnés</w:t>
                      </w:r>
                    </w:p>
                  </w:txbxContent>
                </v:textbox>
              </v:shape>
            </w:pict>
          </mc:Fallback>
        </mc:AlternateContent>
      </w:r>
      <w:r w:rsidR="00190FB8">
        <w:rPr>
          <w:noProof/>
          <w:lang w:val="en-US"/>
        </w:rPr>
        <mc:AlternateContent>
          <mc:Choice Requires="wps">
            <w:drawing>
              <wp:anchor distT="0" distB="0" distL="114300" distR="114300" simplePos="0" relativeHeight="251683840" behindDoc="0" locked="0" layoutInCell="1" allowOverlap="1" wp14:anchorId="7F1C955A" wp14:editId="70CF360D">
                <wp:simplePos x="0" y="0"/>
                <wp:positionH relativeFrom="column">
                  <wp:posOffset>424815</wp:posOffset>
                </wp:positionH>
                <wp:positionV relativeFrom="paragraph">
                  <wp:posOffset>1834835</wp:posOffset>
                </wp:positionV>
                <wp:extent cx="1222940" cy="173359"/>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222940" cy="173359"/>
                        </a:xfrm>
                        <a:prstGeom prst="rect">
                          <a:avLst/>
                        </a:prstGeom>
                        <a:solidFill>
                          <a:schemeClr val="lt1"/>
                        </a:solidFill>
                        <a:ln w="6350">
                          <a:noFill/>
                        </a:ln>
                      </wps:spPr>
                      <wps:txbx>
                        <w:txbxContent>
                          <w:p w14:paraId="52E39930" w14:textId="64D371D0" w:rsidR="00922F2D" w:rsidRPr="00190FB8" w:rsidRDefault="00922F2D" w:rsidP="00190FB8">
                            <w:pPr>
                              <w:pStyle w:val="Figurelegend"/>
                              <w:rPr>
                                <w:sz w:val="10"/>
                                <w:szCs w:val="12"/>
                              </w:rPr>
                            </w:pPr>
                            <w:r>
                              <w:rPr>
                                <w:sz w:val="10"/>
                                <w:szCs w:val="12"/>
                              </w:rPr>
                              <w:t>Candidats sur liste restreinte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C955A" id="Text Box 26" o:spid="_x0000_s1040" type="#_x0000_t202" style="position:absolute;margin-left:33.45pt;margin-top:144.5pt;width:96.3pt;height:1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" fillcolor="white [3201]" stroked="f" strokeweight=".5pt">
                <v:textbox>
                  <w:txbxContent>
                    <w:p w14:paraId="52E39930" w14:textId="64D371D0" w:rsidR="00922F2D" w:rsidRPr="00190FB8" w:rsidRDefault="00922F2D" w:rsidP="00190FB8">
                      <w:pPr>
                        <w:pStyle w:val="Figurelegend"/>
                        <w:rPr>
                          <w:sz w:val="10"/>
                          <w:szCs w:val="12"/>
                        </w:rPr>
                      </w:pPr>
                      <w:r>
                        <w:rPr>
                          <w:sz w:val="10"/>
                          <w:szCs w:val="12"/>
                        </w:rPr>
                        <w:t>Candidats sur liste restreinte</w:t>
                      </w:r>
                    </w:p>
                  </w:txbxContent>
                </v:textbox>
              </v:shape>
            </w:pict>
          </mc:Fallback>
        </mc:AlternateContent>
      </w:r>
      <w:r w:rsidR="00190FB8">
        <w:rPr>
          <w:noProof/>
          <w:lang w:val="en-US"/>
        </w:rPr>
        <mc:AlternateContent>
          <mc:Choice Requires="wps">
            <w:drawing>
              <wp:anchor distT="0" distB="0" distL="114300" distR="114300" simplePos="0" relativeHeight="251681792" behindDoc="0" locked="0" layoutInCell="1" allowOverlap="1" wp14:anchorId="63A808AB" wp14:editId="3313C694">
                <wp:simplePos x="0" y="0"/>
                <wp:positionH relativeFrom="column">
                  <wp:posOffset>2964733</wp:posOffset>
                </wp:positionH>
                <wp:positionV relativeFrom="paragraph">
                  <wp:posOffset>708302</wp:posOffset>
                </wp:positionV>
                <wp:extent cx="931230" cy="190500"/>
                <wp:effectExtent l="0" t="0" r="2540" b="0"/>
                <wp:wrapNone/>
                <wp:docPr id="25" name="Text Box 25"/>
                <wp:cNvGraphicFramePr/>
                <a:graphic xmlns:a="http://schemas.openxmlformats.org/drawingml/2006/main">
                  <a:graphicData uri="http://schemas.microsoft.com/office/word/2010/wordprocessingShape">
                    <wps:wsp>
                      <wps:cNvSpPr txBox="1"/>
                      <wps:spPr>
                        <a:xfrm>
                          <a:off x="0" y="0"/>
                          <a:ext cx="931230" cy="190500"/>
                        </a:xfrm>
                        <a:prstGeom prst="rect">
                          <a:avLst/>
                        </a:prstGeom>
                        <a:solidFill>
                          <a:schemeClr val="lt1"/>
                        </a:solidFill>
                        <a:ln w="6350">
                          <a:noFill/>
                        </a:ln>
                      </wps:spPr>
                      <wps:txbx>
                        <w:txbxContent>
                          <w:p w14:paraId="3A35DA58" w14:textId="681A4DFF" w:rsidR="00922F2D" w:rsidRPr="00190FB8" w:rsidRDefault="00922F2D" w:rsidP="00190FB8">
                            <w:pPr>
                              <w:pStyle w:val="Figurelegend"/>
                              <w:rPr>
                                <w:sz w:val="10"/>
                                <w:szCs w:val="12"/>
                              </w:rPr>
                            </w:pPr>
                            <w:r>
                              <w:rPr>
                                <w:sz w:val="10"/>
                                <w:szCs w:val="12"/>
                              </w:rPr>
                              <w:t>Candidats présélectionnés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808AB" id="Text Box 25" o:spid="_x0000_s1041" type="#_x0000_t202" style="position:absolute;margin-left:233.45pt;margin-top:55.75pt;width:73.3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" fillcolor="white [3201]" stroked="f" strokeweight=".5pt">
                <v:textbox>
                  <w:txbxContent>
                    <w:p w14:paraId="3A35DA58" w14:textId="681A4DFF" w:rsidR="00922F2D" w:rsidRPr="00190FB8" w:rsidRDefault="00922F2D" w:rsidP="00190FB8">
                      <w:pPr>
                        <w:pStyle w:val="Figurelegend"/>
                        <w:rPr>
                          <w:sz w:val="10"/>
                          <w:szCs w:val="12"/>
                        </w:rPr>
                      </w:pPr>
                      <w:r>
                        <w:rPr>
                          <w:sz w:val="10"/>
                          <w:szCs w:val="12"/>
                        </w:rPr>
                        <w:t>Candidats présélectionnés</w:t>
                      </w:r>
                    </w:p>
                  </w:txbxContent>
                </v:textbox>
              </v:shape>
            </w:pict>
          </mc:Fallback>
        </mc:AlternateContent>
      </w:r>
      <w:r w:rsidR="00F91C1A">
        <w:rPr>
          <w:noProof/>
          <w:lang w:val="en-US"/>
        </w:rPr>
        <mc:AlternateContent>
          <mc:Choice Requires="wps">
            <w:drawing>
              <wp:anchor distT="0" distB="0" distL="114300" distR="114300" simplePos="0" relativeHeight="251675648" behindDoc="0" locked="0" layoutInCell="1" allowOverlap="1" wp14:anchorId="47AB6F81" wp14:editId="785A413F">
                <wp:simplePos x="0" y="0"/>
                <wp:positionH relativeFrom="column">
                  <wp:posOffset>4798198</wp:posOffset>
                </wp:positionH>
                <wp:positionV relativeFrom="paragraph">
                  <wp:posOffset>314104</wp:posOffset>
                </wp:positionV>
                <wp:extent cx="514474" cy="89065"/>
                <wp:effectExtent l="0" t="0" r="0" b="6350"/>
                <wp:wrapNone/>
                <wp:docPr id="20" name="Text Box 20"/>
                <wp:cNvGraphicFramePr/>
                <a:graphic xmlns:a="http://schemas.openxmlformats.org/drawingml/2006/main">
                  <a:graphicData uri="http://schemas.microsoft.com/office/word/2010/wordprocessingShape">
                    <wps:wsp>
                      <wps:cNvSpPr txBox="1"/>
                      <wps:spPr>
                        <a:xfrm>
                          <a:off x="0" y="0"/>
                          <a:ext cx="514474" cy="89065"/>
                        </a:xfrm>
                        <a:prstGeom prst="rect">
                          <a:avLst/>
                        </a:prstGeom>
                        <a:solidFill>
                          <a:srgbClr val="A5A5A5">
                            <a:lumMod val="20000"/>
                            <a:lumOff val="80000"/>
                          </a:srgbClr>
                        </a:solidFill>
                        <a:ln w="6350">
                          <a:noFill/>
                        </a:ln>
                      </wps:spPr>
                      <wps:txbx>
                        <w:txbxContent>
                          <w:p w14:paraId="73A35098" w14:textId="31CD1871" w:rsidR="00922F2D" w:rsidRPr="00063AA3" w:rsidRDefault="00922F2D" w:rsidP="00F91C1A">
                            <w:pPr>
                              <w:spacing w:before="20" w:after="20"/>
                              <w:jc w:val="center"/>
                              <w:rPr>
                                <w:sz w:val="8"/>
                                <w:szCs w:val="8"/>
                              </w:rPr>
                            </w:pPr>
                            <w:r>
                              <w:rPr>
                                <w:sz w:val="8"/>
                                <w:szCs w:val="8"/>
                              </w:rPr>
                              <w:t>Professionnel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B6F81" id="Text Box 20" o:spid="_x0000_s1042" type="#_x0000_t202" style="position:absolute;margin-left:377.8pt;margin-top:24.75pt;width:40.5pt;height: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" fillcolor="#ededed" stroked="f" strokeweight=".5pt">
                <v:textbox inset="0,0,0,0">
                  <w:txbxContent>
                    <w:p w14:paraId="73A35098" w14:textId="31CD1871" w:rsidR="00922F2D" w:rsidRPr="00063AA3" w:rsidRDefault="00922F2D" w:rsidP="00F91C1A">
                      <w:pPr>
                        <w:spacing w:before="20" w:after="20"/>
                        <w:jc w:val="center"/>
                        <w:rPr>
                          <w:sz w:val="8"/>
                          <w:szCs w:val="8"/>
                        </w:rPr>
                      </w:pPr>
                      <w:r>
                        <w:rPr>
                          <w:sz w:val="8"/>
                          <w:szCs w:val="8"/>
                        </w:rPr>
                        <w:t>Professionnel</w:t>
                      </w:r>
                    </w:p>
                  </w:txbxContent>
                </v:textbox>
              </v:shape>
            </w:pict>
          </mc:Fallback>
        </mc:AlternateContent>
      </w:r>
      <w:r w:rsidR="00F91C1A">
        <w:rPr>
          <w:noProof/>
          <w:lang w:val="en-US"/>
        </w:rPr>
        <mc:AlternateContent>
          <mc:Choice Requires="wps">
            <w:drawing>
              <wp:anchor distT="0" distB="0" distL="114300" distR="114300" simplePos="0" relativeHeight="251673600" behindDoc="0" locked="0" layoutInCell="1" allowOverlap="1" wp14:anchorId="174633FC" wp14:editId="41B326AE">
                <wp:simplePos x="0" y="0"/>
                <wp:positionH relativeFrom="column">
                  <wp:posOffset>4281364</wp:posOffset>
                </wp:positionH>
                <wp:positionV relativeFrom="paragraph">
                  <wp:posOffset>314104</wp:posOffset>
                </wp:positionV>
                <wp:extent cx="514474" cy="89065"/>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514474" cy="89065"/>
                        </a:xfrm>
                        <a:prstGeom prst="rect">
                          <a:avLst/>
                        </a:prstGeom>
                        <a:solidFill>
                          <a:schemeClr val="bg1">
                            <a:lumMod val="85000"/>
                          </a:schemeClr>
                        </a:solidFill>
                        <a:ln w="6350">
                          <a:noFill/>
                        </a:ln>
                      </wps:spPr>
                      <wps:txbx>
                        <w:txbxContent>
                          <w:p w14:paraId="1BFCEB32" w14:textId="06A06BEE" w:rsidR="00922F2D" w:rsidRPr="00063AA3" w:rsidRDefault="00922F2D" w:rsidP="00F91C1A">
                            <w:pPr>
                              <w:spacing w:before="20" w:after="20"/>
                              <w:jc w:val="center"/>
                              <w:rPr>
                                <w:sz w:val="8"/>
                                <w:szCs w:val="8"/>
                              </w:rPr>
                            </w:pPr>
                            <w:r w:rsidRPr="00E6267B">
                              <w:rPr>
                                <w:sz w:val="8"/>
                                <w:szCs w:val="8"/>
                              </w:rPr>
                              <w:t>Service</w:t>
                            </w:r>
                            <w:r>
                              <w:rPr>
                                <w:sz w:val="8"/>
                                <w:szCs w:val="8"/>
                              </w:rPr>
                              <w:t xml:space="preserve"> général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633FC" id="Text Box 19" o:spid="_x0000_s1043" type="#_x0000_t202" style="position:absolute;margin-left:337.1pt;margin-top:24.75pt;width:40.5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" fillcolor="#d8d8d8 [2732]" stroked="f" strokeweight=".5pt">
                <v:textbox inset="0,0,0,0">
                  <w:txbxContent>
                    <w:p w14:paraId="1BFCEB32" w14:textId="06A06BEE" w:rsidR="00922F2D" w:rsidRPr="00063AA3" w:rsidRDefault="00922F2D" w:rsidP="00F91C1A">
                      <w:pPr>
                        <w:spacing w:before="20" w:after="20"/>
                        <w:jc w:val="center"/>
                        <w:rPr>
                          <w:sz w:val="8"/>
                          <w:szCs w:val="8"/>
                        </w:rPr>
                      </w:pPr>
                      <w:r w:rsidRPr="00E6267B">
                        <w:rPr>
                          <w:sz w:val="8"/>
                          <w:szCs w:val="8"/>
                        </w:rPr>
                        <w:t>Service</w:t>
                      </w:r>
                      <w:r>
                        <w:rPr>
                          <w:sz w:val="8"/>
                          <w:szCs w:val="8"/>
                        </w:rPr>
                        <w:t xml:space="preserve"> général</w:t>
                      </w:r>
                    </w:p>
                  </w:txbxContent>
                </v:textbox>
              </v:shape>
            </w:pict>
          </mc:Fallback>
        </mc:AlternateContent>
      </w:r>
      <w:r w:rsidR="00F91C1A" w:rsidRPr="001C7194">
        <w:rPr>
          <w:noProof/>
          <w:lang w:val="en-US"/>
          <w14:ligatures w14:val="standardContextual"/>
        </w:rPr>
        <mc:AlternateContent>
          <mc:Choice Requires="wps">
            <w:drawing>
              <wp:anchor distT="0" distB="0" distL="114300" distR="114300" simplePos="0" relativeHeight="251669504" behindDoc="0" locked="0" layoutInCell="1" allowOverlap="1" wp14:anchorId="36EB29D8" wp14:editId="09EFF810">
                <wp:simplePos x="0" y="0"/>
                <wp:positionH relativeFrom="column">
                  <wp:posOffset>3218180</wp:posOffset>
                </wp:positionH>
                <wp:positionV relativeFrom="paragraph">
                  <wp:posOffset>311150</wp:posOffset>
                </wp:positionV>
                <wp:extent cx="514350" cy="8890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514350" cy="88900"/>
                        </a:xfrm>
                        <a:prstGeom prst="rect">
                          <a:avLst/>
                        </a:prstGeom>
                        <a:solidFill>
                          <a:srgbClr val="E7E6E6">
                            <a:lumMod val="75000"/>
                          </a:srgbClr>
                        </a:solidFill>
                        <a:ln w="6350">
                          <a:noFill/>
                        </a:ln>
                      </wps:spPr>
                      <wps:txbx>
                        <w:txbxContent>
                          <w:p w14:paraId="40BFABDE" w14:textId="428A2393" w:rsidR="00922F2D" w:rsidRPr="001C7194" w:rsidRDefault="00922F2D" w:rsidP="00F91C1A">
                            <w:pPr>
                              <w:spacing w:before="20" w:after="20"/>
                              <w:jc w:val="center"/>
                              <w:rPr>
                                <w:sz w:val="10"/>
                                <w:szCs w:val="10"/>
                              </w:rPr>
                            </w:pPr>
                            <w:r>
                              <w:rPr>
                                <w:color w:val="FFFFFF"/>
                                <w:sz w:val="10"/>
                                <w:szCs w:val="10"/>
                              </w:rPr>
                              <w:t>Tout sélectionner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B29D8" id="Text Box 17" o:spid="_x0000_s1044" type="#_x0000_t202" style="position:absolute;margin-left:253.4pt;margin-top:24.5pt;width:40.5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" fillcolor="#afabab" stroked="f" strokeweight=".5pt">
                <v:textbox inset="0,0,0,0">
                  <w:txbxContent>
                    <w:p w14:paraId="40BFABDE" w14:textId="428A2393" w:rsidR="00922F2D" w:rsidRPr="001C7194" w:rsidRDefault="00922F2D" w:rsidP="00F91C1A">
                      <w:pPr>
                        <w:spacing w:before="20" w:after="20"/>
                        <w:jc w:val="center"/>
                        <w:rPr>
                          <w:sz w:val="10"/>
                          <w:szCs w:val="10"/>
                        </w:rPr>
                      </w:pPr>
                      <w:r>
                        <w:rPr>
                          <w:color w:val="FFFFFF"/>
                          <w:sz w:val="10"/>
                          <w:szCs w:val="10"/>
                        </w:rPr>
                        <w:t>Tout sélectionner</w:t>
                      </w:r>
                    </w:p>
                  </w:txbxContent>
                </v:textbox>
              </v:shape>
            </w:pict>
          </mc:Fallback>
        </mc:AlternateContent>
      </w:r>
      <w:r w:rsidR="00F91C1A">
        <w:rPr>
          <w:noProof/>
          <w:lang w:val="en-US"/>
        </w:rPr>
        <mc:AlternateContent>
          <mc:Choice Requires="wps">
            <w:drawing>
              <wp:anchor distT="0" distB="0" distL="114300" distR="114300" simplePos="0" relativeHeight="251671552" behindDoc="0" locked="0" layoutInCell="1" allowOverlap="1" wp14:anchorId="19D148D6" wp14:editId="7528F778">
                <wp:simplePos x="0" y="0"/>
                <wp:positionH relativeFrom="column">
                  <wp:posOffset>3764529</wp:posOffset>
                </wp:positionH>
                <wp:positionV relativeFrom="paragraph">
                  <wp:posOffset>314104</wp:posOffset>
                </wp:positionV>
                <wp:extent cx="514474" cy="89065"/>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514474" cy="89065"/>
                        </a:xfrm>
                        <a:prstGeom prst="rect">
                          <a:avLst/>
                        </a:prstGeom>
                        <a:solidFill>
                          <a:schemeClr val="tx1"/>
                        </a:solidFill>
                        <a:ln w="6350">
                          <a:noFill/>
                        </a:ln>
                      </wps:spPr>
                      <wps:txbx>
                        <w:txbxContent>
                          <w:p w14:paraId="493EF544" w14:textId="3A241C90" w:rsidR="00922F2D" w:rsidRPr="00063AA3" w:rsidRDefault="00922F2D" w:rsidP="00F91C1A">
                            <w:pPr>
                              <w:spacing w:before="20" w:after="20"/>
                              <w:jc w:val="center"/>
                              <w:rPr>
                                <w:sz w:val="8"/>
                                <w:szCs w:val="8"/>
                              </w:rPr>
                            </w:pPr>
                            <w:r>
                              <w:rPr>
                                <w:color w:val="FFFFFF" w:themeColor="background1"/>
                                <w:sz w:val="8"/>
                                <w:szCs w:val="8"/>
                              </w:rPr>
                              <w:t>Directeur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148D6" id="Text Box 18" o:spid="_x0000_s1045" type="#_x0000_t202" style="position:absolute;margin-left:296.4pt;margin-top:24.75pt;width:40.5pt;height: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" fillcolor="black [3213]" stroked="f" strokeweight=".5pt">
                <v:textbox inset="0,0,0,0">
                  <w:txbxContent>
                    <w:p w14:paraId="493EF544" w14:textId="3A241C90" w:rsidR="00922F2D" w:rsidRPr="00063AA3" w:rsidRDefault="00922F2D" w:rsidP="00F91C1A">
                      <w:pPr>
                        <w:spacing w:before="20" w:after="20"/>
                        <w:jc w:val="center"/>
                        <w:rPr>
                          <w:sz w:val="8"/>
                          <w:szCs w:val="8"/>
                        </w:rPr>
                      </w:pPr>
                      <w:r>
                        <w:rPr>
                          <w:color w:val="FFFFFF" w:themeColor="background1"/>
                          <w:sz w:val="8"/>
                          <w:szCs w:val="8"/>
                        </w:rPr>
                        <w:t>Directeur</w:t>
                      </w:r>
                    </w:p>
                  </w:txbxContent>
                </v:textbox>
              </v:shape>
            </w:pict>
          </mc:Fallback>
        </mc:AlternateContent>
      </w:r>
      <w:r w:rsidR="00192F4D">
        <w:rPr>
          <w:noProof/>
          <w:lang w:val="en-US"/>
        </w:rPr>
        <w:drawing>
          <wp:inline distT="0" distB="0" distL="0" distR="0" wp14:anchorId="3CB6662E" wp14:editId="1E02028C">
            <wp:extent cx="5760084" cy="3093085"/>
            <wp:effectExtent l="0" t="0" r="0" b="0"/>
            <wp:docPr id="4" name="Picture 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low confidence"/>
                    <pic:cNvPicPr/>
                  </pic:nvPicPr>
                  <pic:blipFill>
                    <a:blip r:embed="rId26">
                      <a:extLst>
                        <a:ext uri="{28A0092B-C50C-407E-A947-70E740481C1C}">
                          <a14:useLocalDpi xmlns:a14="http://schemas.microsoft.com/office/drawing/2010/main" val="0"/>
                        </a:ext>
                      </a:extLst>
                    </a:blip>
                    <a:stretch>
                      <a:fillRect/>
                    </a:stretch>
                  </pic:blipFill>
                  <pic:spPr>
                    <a:xfrm>
                      <a:off x="0" y="0"/>
                      <a:ext cx="5760084" cy="3093085"/>
                    </a:xfrm>
                    <a:prstGeom prst="rect">
                      <a:avLst/>
                    </a:prstGeom>
                  </pic:spPr>
                </pic:pic>
              </a:graphicData>
            </a:graphic>
          </wp:inline>
        </w:drawing>
      </w:r>
    </w:p>
    <w:p w14:paraId="3BDF795B" w14:textId="722B8EE0" w:rsidR="00192F4D" w:rsidRPr="00324A27" w:rsidRDefault="00192F4D" w:rsidP="00F81A17">
      <w:pPr>
        <w:pStyle w:val="Heading1"/>
        <w:rPr>
          <w:lang w:val="fr-CH"/>
        </w:rPr>
      </w:pPr>
      <w:r w:rsidRPr="00324A27">
        <w:rPr>
          <w:lang w:val="fr-CH"/>
        </w:rPr>
        <w:lastRenderedPageBreak/>
        <w:t>4</w:t>
      </w:r>
      <w:r w:rsidRPr="00324A27">
        <w:rPr>
          <w:lang w:val="fr-CH"/>
        </w:rPr>
        <w:tab/>
      </w:r>
      <w:r w:rsidR="009A31B8" w:rsidRPr="00324A27">
        <w:rPr>
          <w:lang w:val="fr-CH"/>
        </w:rPr>
        <w:t>Répartition par sexe dans le processus de recrutement dans la catégorie Professionnel</w:t>
      </w:r>
    </w:p>
    <w:p w14:paraId="406BB596" w14:textId="28CBA822" w:rsidR="00192F4D" w:rsidRDefault="00F87AEA" w:rsidP="00F81A17">
      <w:pPr>
        <w:rPr>
          <w:lang w:val="en-US"/>
        </w:rPr>
      </w:pPr>
      <w:r>
        <w:rPr>
          <w:noProof/>
          <w:lang w:val="en-US"/>
        </w:rPr>
        <mc:AlternateContent>
          <mc:Choice Requires="wps">
            <w:drawing>
              <wp:anchor distT="0" distB="0" distL="114300" distR="114300" simplePos="0" relativeHeight="251686912" behindDoc="0" locked="0" layoutInCell="1" allowOverlap="1" wp14:anchorId="57D8DD4B" wp14:editId="1CA11195">
                <wp:simplePos x="0" y="0"/>
                <wp:positionH relativeFrom="column">
                  <wp:posOffset>388620</wp:posOffset>
                </wp:positionH>
                <wp:positionV relativeFrom="paragraph">
                  <wp:posOffset>74930</wp:posOffset>
                </wp:positionV>
                <wp:extent cx="1728470" cy="438150"/>
                <wp:effectExtent l="0" t="0" r="5080" b="0"/>
                <wp:wrapNone/>
                <wp:docPr id="28" name="Text Box 28"/>
                <wp:cNvGraphicFramePr/>
                <a:graphic xmlns:a="http://schemas.openxmlformats.org/drawingml/2006/main">
                  <a:graphicData uri="http://schemas.microsoft.com/office/word/2010/wordprocessingShape">
                    <wps:wsp>
                      <wps:cNvSpPr txBox="1"/>
                      <wps:spPr>
                        <a:xfrm>
                          <a:off x="0" y="0"/>
                          <a:ext cx="1728470" cy="438150"/>
                        </a:xfrm>
                        <a:prstGeom prst="rect">
                          <a:avLst/>
                        </a:prstGeom>
                        <a:solidFill>
                          <a:schemeClr val="lt1"/>
                        </a:solidFill>
                        <a:ln w="6350">
                          <a:noFill/>
                        </a:ln>
                      </wps:spPr>
                      <wps:txbx>
                        <w:txbxContent>
                          <w:p w14:paraId="37435839" w14:textId="3960DD77" w:rsidR="00922F2D" w:rsidRPr="00F91C1A" w:rsidRDefault="00922F2D" w:rsidP="009A31B8">
                            <w:pPr>
                              <w:pStyle w:val="Figurelegend"/>
                              <w:rPr>
                                <w:b/>
                                <w:bCs/>
                                <w:sz w:val="22"/>
                                <w:szCs w:val="24"/>
                              </w:rPr>
                            </w:pPr>
                            <w:r>
                              <w:rPr>
                                <w:b/>
                                <w:bCs/>
                                <w:sz w:val="22"/>
                                <w:szCs w:val="24"/>
                              </w:rPr>
                              <w:t>Informations concernant le recrutement</w:t>
                            </w:r>
                          </w:p>
                          <w:p w14:paraId="64687898" w14:textId="3CA53FB0" w:rsidR="00922F2D" w:rsidRPr="00190FB8" w:rsidRDefault="00922F2D" w:rsidP="00190FB8">
                            <w:pPr>
                              <w:pStyle w:val="Figurelegend"/>
                              <w:rPr>
                                <w:b/>
                                <w:bCs/>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8DD4B" id="Text Box 28" o:spid="_x0000_s1046" type="#_x0000_t202" style="position:absolute;margin-left:30.6pt;margin-top:5.9pt;width:136.1pt;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" fillcolor="white [3201]" stroked="f" strokeweight=".5pt">
                <v:textbox>
                  <w:txbxContent>
                    <w:p w14:paraId="37435839" w14:textId="3960DD77" w:rsidR="00922F2D" w:rsidRPr="00F91C1A" w:rsidRDefault="00922F2D" w:rsidP="009A31B8">
                      <w:pPr>
                        <w:pStyle w:val="Figurelegend"/>
                        <w:rPr>
                          <w:b/>
                          <w:bCs/>
                          <w:sz w:val="22"/>
                          <w:szCs w:val="24"/>
                        </w:rPr>
                      </w:pPr>
                      <w:r>
                        <w:rPr>
                          <w:b/>
                          <w:bCs/>
                          <w:sz w:val="22"/>
                          <w:szCs w:val="24"/>
                        </w:rPr>
                        <w:t>Informations concernant le recrutement</w:t>
                      </w:r>
                    </w:p>
                    <w:p w14:paraId="64687898" w14:textId="3CA53FB0" w:rsidR="00922F2D" w:rsidRPr="00190FB8" w:rsidRDefault="00922F2D" w:rsidP="00190FB8">
                      <w:pPr>
                        <w:pStyle w:val="Figurelegend"/>
                        <w:rPr>
                          <w:b/>
                          <w:bCs/>
                          <w:sz w:val="22"/>
                          <w:szCs w:val="24"/>
                        </w:rPr>
                      </w:pPr>
                    </w:p>
                  </w:txbxContent>
                </v:textbox>
              </v:shape>
            </w:pict>
          </mc:Fallback>
        </mc:AlternateContent>
      </w:r>
      <w:r w:rsidR="00324A27">
        <w:rPr>
          <w:noProof/>
          <w:lang w:val="en-US"/>
        </w:rPr>
        <mc:AlternateContent>
          <mc:Choice Requires="wps">
            <w:drawing>
              <wp:anchor distT="0" distB="0" distL="114300" distR="114300" simplePos="0" relativeHeight="251705344" behindDoc="0" locked="0" layoutInCell="1" allowOverlap="1" wp14:anchorId="74EC15B0" wp14:editId="1F962627">
                <wp:simplePos x="0" y="0"/>
                <wp:positionH relativeFrom="column">
                  <wp:posOffset>2884170</wp:posOffset>
                </wp:positionH>
                <wp:positionV relativeFrom="paragraph">
                  <wp:posOffset>1897380</wp:posOffset>
                </wp:positionV>
                <wp:extent cx="1116353" cy="173355"/>
                <wp:effectExtent l="0" t="0" r="7620" b="0"/>
                <wp:wrapNone/>
                <wp:docPr id="39" name="Text Box 39"/>
                <wp:cNvGraphicFramePr/>
                <a:graphic xmlns:a="http://schemas.openxmlformats.org/drawingml/2006/main">
                  <a:graphicData uri="http://schemas.microsoft.com/office/word/2010/wordprocessingShape">
                    <wps:wsp>
                      <wps:cNvSpPr txBox="1"/>
                      <wps:spPr>
                        <a:xfrm>
                          <a:off x="0" y="0"/>
                          <a:ext cx="1116353" cy="173355"/>
                        </a:xfrm>
                        <a:prstGeom prst="rect">
                          <a:avLst/>
                        </a:prstGeom>
                        <a:solidFill>
                          <a:schemeClr val="lt1"/>
                        </a:solidFill>
                        <a:ln w="6350">
                          <a:noFill/>
                        </a:ln>
                      </wps:spPr>
                      <wps:txbx>
                        <w:txbxContent>
                          <w:p w14:paraId="40FA26E2" w14:textId="21AC3A06" w:rsidR="00922F2D" w:rsidRPr="00190FB8" w:rsidRDefault="00922F2D" w:rsidP="00190FB8">
                            <w:pPr>
                              <w:pStyle w:val="Figurelegend"/>
                              <w:rPr>
                                <w:sz w:val="10"/>
                                <w:szCs w:val="12"/>
                              </w:rPr>
                            </w:pPr>
                            <w:r>
                              <w:rPr>
                                <w:sz w:val="10"/>
                                <w:szCs w:val="12"/>
                              </w:rPr>
                              <w:t>Candidats sélectionnés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C15B0" id="Text Box 39" o:spid="_x0000_s1047" type="#_x0000_t202" style="position:absolute;margin-left:227.1pt;margin-top:149.4pt;width:87.9pt;height:13.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" fillcolor="white [3201]" stroked="f" strokeweight=".5pt">
                <v:textbox>
                  <w:txbxContent>
                    <w:p w14:paraId="40FA26E2" w14:textId="21AC3A06" w:rsidR="00922F2D" w:rsidRPr="00190FB8" w:rsidRDefault="00922F2D" w:rsidP="00190FB8">
                      <w:pPr>
                        <w:pStyle w:val="Figurelegend"/>
                        <w:rPr>
                          <w:sz w:val="10"/>
                          <w:szCs w:val="12"/>
                        </w:rPr>
                      </w:pPr>
                      <w:r>
                        <w:rPr>
                          <w:sz w:val="10"/>
                          <w:szCs w:val="12"/>
                        </w:rPr>
                        <w:t>Candidats sélectionnés</w:t>
                      </w:r>
                    </w:p>
                  </w:txbxContent>
                </v:textbox>
              </v:shape>
            </w:pict>
          </mc:Fallback>
        </mc:AlternateContent>
      </w:r>
      <w:r w:rsidR="00324A27">
        <w:rPr>
          <w:noProof/>
          <w:lang w:val="en-US"/>
        </w:rPr>
        <mc:AlternateContent>
          <mc:Choice Requires="wps">
            <w:drawing>
              <wp:anchor distT="0" distB="0" distL="114300" distR="114300" simplePos="0" relativeHeight="251697152" behindDoc="0" locked="0" layoutInCell="1" allowOverlap="1" wp14:anchorId="30EDF826" wp14:editId="768FDE0E">
                <wp:simplePos x="0" y="0"/>
                <wp:positionH relativeFrom="column">
                  <wp:posOffset>953770</wp:posOffset>
                </wp:positionH>
                <wp:positionV relativeFrom="paragraph">
                  <wp:posOffset>455930</wp:posOffset>
                </wp:positionV>
                <wp:extent cx="3885565" cy="388620"/>
                <wp:effectExtent l="0" t="0" r="635" b="0"/>
                <wp:wrapNone/>
                <wp:docPr id="33" name="Text Box 33"/>
                <wp:cNvGraphicFramePr/>
                <a:graphic xmlns:a="http://schemas.openxmlformats.org/drawingml/2006/main">
                  <a:graphicData uri="http://schemas.microsoft.com/office/word/2010/wordprocessingShape">
                    <wps:wsp>
                      <wps:cNvSpPr txBox="1"/>
                      <wps:spPr>
                        <a:xfrm>
                          <a:off x="0" y="0"/>
                          <a:ext cx="3885565" cy="388620"/>
                        </a:xfrm>
                        <a:prstGeom prst="rect">
                          <a:avLst/>
                        </a:prstGeom>
                        <a:solidFill>
                          <a:schemeClr val="lt1"/>
                        </a:solidFill>
                        <a:ln w="6350">
                          <a:noFill/>
                        </a:ln>
                      </wps:spPr>
                      <wps:txbx>
                        <w:txbxContent>
                          <w:p w14:paraId="4AF04680" w14:textId="2063A9B6" w:rsidR="00922F2D" w:rsidRPr="00190FB8" w:rsidRDefault="00922F2D" w:rsidP="00324A27">
                            <w:pPr>
                              <w:pStyle w:val="Figurelegend"/>
                              <w:jc w:val="center"/>
                              <w:rPr>
                                <w:sz w:val="16"/>
                                <w:szCs w:val="18"/>
                              </w:rPr>
                            </w:pPr>
                            <w:r>
                              <w:rPr>
                                <w:color w:val="595959" w:themeColor="text1" w:themeTint="A6"/>
                                <w:sz w:val="16"/>
                                <w:szCs w:val="16"/>
                              </w:rPr>
                              <w:t xml:space="preserve">Représentation des </w:t>
                            </w:r>
                            <w:r w:rsidR="00464778">
                              <w:rPr>
                                <w:color w:val="595959" w:themeColor="text1" w:themeTint="A6"/>
                                <w:sz w:val="16"/>
                                <w:szCs w:val="16"/>
                              </w:rPr>
                              <w:t>postes</w:t>
                            </w:r>
                            <w:r>
                              <w:rPr>
                                <w:color w:val="595959" w:themeColor="text1" w:themeTint="A6"/>
                                <w:sz w:val="16"/>
                                <w:szCs w:val="16"/>
                              </w:rPr>
                              <w:t xml:space="preserve"> pourvus</w:t>
                            </w:r>
                            <w:r w:rsidR="00464778">
                              <w:rPr>
                                <w:color w:val="595959" w:themeColor="text1" w:themeTint="A6"/>
                                <w:sz w:val="16"/>
                                <w:szCs w:val="16"/>
                              </w:rPr>
                              <w:t>,</w:t>
                            </w:r>
                            <w:r>
                              <w:rPr>
                                <w:color w:val="595959" w:themeColor="text1" w:themeTint="A6"/>
                                <w:sz w:val="16"/>
                                <w:szCs w:val="16"/>
                              </w:rPr>
                              <w:t xml:space="preserve"> par sexe et par stade</w:t>
                            </w:r>
                            <w:r w:rsidR="00464778">
                              <w:rPr>
                                <w:color w:val="595959" w:themeColor="text1" w:themeTint="A6"/>
                                <w:sz w:val="16"/>
                                <w:szCs w:val="16"/>
                              </w:rPr>
                              <w:t xml:space="preserve"> de la procédure,</w:t>
                            </w:r>
                            <w:r>
                              <w:rPr>
                                <w:color w:val="595959" w:themeColor="text1" w:themeTint="A6"/>
                                <w:sz w:val="16"/>
                                <w:szCs w:val="16"/>
                              </w:rPr>
                              <w:t xml:space="preserve"> </w:t>
                            </w:r>
                            <w:r w:rsidR="00385F70">
                              <w:rPr>
                                <w:color w:val="595959" w:themeColor="text1" w:themeTint="A6"/>
                                <w:sz w:val="16"/>
                                <w:szCs w:val="16"/>
                              </w:rPr>
                              <w:br/>
                            </w:r>
                            <w:r w:rsidR="00464778">
                              <w:rPr>
                                <w:color w:val="595959" w:themeColor="text1" w:themeTint="A6"/>
                                <w:sz w:val="16"/>
                                <w:szCs w:val="16"/>
                              </w:rPr>
                              <w:t xml:space="preserve">au titre </w:t>
                            </w:r>
                            <w:r>
                              <w:rPr>
                                <w:color w:val="595959" w:themeColor="text1" w:themeTint="A6"/>
                                <w:sz w:val="16"/>
                                <w:szCs w:val="16"/>
                              </w:rPr>
                              <w:t>de contrats de durée déterminée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DF826" id="Text Box 33" o:spid="_x0000_s1048" type="#_x0000_t202" style="position:absolute;margin-left:75.1pt;margin-top:35.9pt;width:305.95pt;height:30.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fMQIAAFwEAAAOAAAAZHJzL2Uyb0RvYy54bWysVEuP2jAQvlfqf7B8LwEWK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" fillcolor="white [3201]" stroked="f" strokeweight=".5pt">
                <v:textbox>
                  <w:txbxContent>
                    <w:p w14:paraId="4AF04680" w14:textId="2063A9B6" w:rsidR="00922F2D" w:rsidRPr="00190FB8" w:rsidRDefault="00922F2D" w:rsidP="00324A27">
                      <w:pPr>
                        <w:pStyle w:val="Figurelegend"/>
                        <w:jc w:val="center"/>
                        <w:rPr>
                          <w:sz w:val="16"/>
                          <w:szCs w:val="18"/>
                        </w:rPr>
                      </w:pPr>
                      <w:r>
                        <w:rPr>
                          <w:color w:val="595959" w:themeColor="text1" w:themeTint="A6"/>
                          <w:sz w:val="16"/>
                          <w:szCs w:val="16"/>
                        </w:rPr>
                        <w:t xml:space="preserve">Représentation des </w:t>
                      </w:r>
                      <w:r w:rsidR="00464778">
                        <w:rPr>
                          <w:color w:val="595959" w:themeColor="text1" w:themeTint="A6"/>
                          <w:sz w:val="16"/>
                          <w:szCs w:val="16"/>
                        </w:rPr>
                        <w:t>postes</w:t>
                      </w:r>
                      <w:r>
                        <w:rPr>
                          <w:color w:val="595959" w:themeColor="text1" w:themeTint="A6"/>
                          <w:sz w:val="16"/>
                          <w:szCs w:val="16"/>
                        </w:rPr>
                        <w:t xml:space="preserve"> pourvus</w:t>
                      </w:r>
                      <w:r w:rsidR="00464778">
                        <w:rPr>
                          <w:color w:val="595959" w:themeColor="text1" w:themeTint="A6"/>
                          <w:sz w:val="16"/>
                          <w:szCs w:val="16"/>
                        </w:rPr>
                        <w:t>,</w:t>
                      </w:r>
                      <w:r>
                        <w:rPr>
                          <w:color w:val="595959" w:themeColor="text1" w:themeTint="A6"/>
                          <w:sz w:val="16"/>
                          <w:szCs w:val="16"/>
                        </w:rPr>
                        <w:t xml:space="preserve"> par sexe et par stade</w:t>
                      </w:r>
                      <w:r w:rsidR="00464778">
                        <w:rPr>
                          <w:color w:val="595959" w:themeColor="text1" w:themeTint="A6"/>
                          <w:sz w:val="16"/>
                          <w:szCs w:val="16"/>
                        </w:rPr>
                        <w:t xml:space="preserve"> de la procédure,</w:t>
                      </w:r>
                      <w:r>
                        <w:rPr>
                          <w:color w:val="595959" w:themeColor="text1" w:themeTint="A6"/>
                          <w:sz w:val="16"/>
                          <w:szCs w:val="16"/>
                        </w:rPr>
                        <w:t xml:space="preserve"> </w:t>
                      </w:r>
                      <w:r w:rsidR="00385F70">
                        <w:rPr>
                          <w:color w:val="595959" w:themeColor="text1" w:themeTint="A6"/>
                          <w:sz w:val="16"/>
                          <w:szCs w:val="16"/>
                        </w:rPr>
                        <w:br/>
                      </w:r>
                      <w:r w:rsidR="00464778">
                        <w:rPr>
                          <w:color w:val="595959" w:themeColor="text1" w:themeTint="A6"/>
                          <w:sz w:val="16"/>
                          <w:szCs w:val="16"/>
                        </w:rPr>
                        <w:t xml:space="preserve">au titre </w:t>
                      </w:r>
                      <w:r>
                        <w:rPr>
                          <w:color w:val="595959" w:themeColor="text1" w:themeTint="A6"/>
                          <w:sz w:val="16"/>
                          <w:szCs w:val="16"/>
                        </w:rPr>
                        <w:t>de contrats de durée déterminée</w:t>
                      </w:r>
                    </w:p>
                  </w:txbxContent>
                </v:textbox>
              </v:shape>
            </w:pict>
          </mc:Fallback>
        </mc:AlternateContent>
      </w:r>
      <w:r w:rsidR="009A31B8">
        <w:rPr>
          <w:noProof/>
          <w:lang w:val="en-US"/>
        </w:rPr>
        <mc:AlternateContent>
          <mc:Choice Requires="wps">
            <w:drawing>
              <wp:anchor distT="0" distB="0" distL="114300" distR="114300" simplePos="0" relativeHeight="251706368" behindDoc="0" locked="0" layoutInCell="1" allowOverlap="1" wp14:anchorId="7586F041" wp14:editId="3E28B8C8">
                <wp:simplePos x="0" y="0"/>
                <wp:positionH relativeFrom="column">
                  <wp:posOffset>4590733</wp:posOffset>
                </wp:positionH>
                <wp:positionV relativeFrom="paragraph">
                  <wp:posOffset>72072</wp:posOffset>
                </wp:positionV>
                <wp:extent cx="1250950" cy="257175"/>
                <wp:effectExtent l="0" t="0" r="6350" b="9525"/>
                <wp:wrapNone/>
                <wp:docPr id="41" name="Text Box 41"/>
                <wp:cNvGraphicFramePr/>
                <a:graphic xmlns:a="http://schemas.openxmlformats.org/drawingml/2006/main">
                  <a:graphicData uri="http://schemas.microsoft.com/office/word/2010/wordprocessingShape">
                    <wps:wsp>
                      <wps:cNvSpPr txBox="1"/>
                      <wps:spPr>
                        <a:xfrm>
                          <a:off x="0" y="0"/>
                          <a:ext cx="1250950" cy="257175"/>
                        </a:xfrm>
                        <a:prstGeom prst="rect">
                          <a:avLst/>
                        </a:prstGeom>
                        <a:solidFill>
                          <a:schemeClr val="lt1"/>
                        </a:solidFill>
                        <a:ln w="6350">
                          <a:noFill/>
                        </a:ln>
                      </wps:spPr>
                      <wps:txbx>
                        <w:txbxContent>
                          <w:p w14:paraId="485A3FC7" w14:textId="3F08FCF9" w:rsidR="00922F2D" w:rsidRPr="009764A5" w:rsidRDefault="00922F2D" w:rsidP="009764A5">
                            <w:pPr>
                              <w:pStyle w:val="Figurelegend"/>
                              <w:rPr>
                                <w:sz w:val="10"/>
                                <w:szCs w:val="12"/>
                              </w:rPr>
                            </w:pPr>
                            <w:r>
                              <w:rPr>
                                <w:sz w:val="10"/>
                                <w:szCs w:val="12"/>
                              </w:rPr>
                              <w:t>*</w:t>
                            </w:r>
                            <w:r w:rsidR="00464778">
                              <w:rPr>
                                <w:i/>
                                <w:iCs/>
                                <w:sz w:val="10"/>
                                <w:szCs w:val="12"/>
                              </w:rPr>
                              <w:t>Postes</w:t>
                            </w:r>
                            <w:r w:rsidRPr="0050056D">
                              <w:rPr>
                                <w:i/>
                                <w:iCs/>
                                <w:sz w:val="10"/>
                                <w:szCs w:val="12"/>
                              </w:rPr>
                              <w:t xml:space="preserve"> pourvus ou mis au concours</w:t>
                            </w:r>
                            <w:r w:rsidRPr="009A31B8">
                              <w:rPr>
                                <w:i/>
                                <w:iCs/>
                                <w:sz w:val="10"/>
                                <w:szCs w:val="10"/>
                              </w:rPr>
                              <w:t xml:space="preserve"> </w:t>
                            </w:r>
                            <w:r>
                              <w:rPr>
                                <w:i/>
                                <w:iCs/>
                                <w:sz w:val="10"/>
                                <w:szCs w:val="10"/>
                              </w:rPr>
                              <w:t xml:space="preserve">au cours </w:t>
                            </w:r>
                            <w:r w:rsidRPr="009A31B8">
                              <w:rPr>
                                <w:i/>
                                <w:iCs/>
                                <w:sz w:val="10"/>
                                <w:szCs w:val="10"/>
                              </w:rPr>
                              <w:t>d'une année civile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6F041" id="Text Box 41" o:spid="_x0000_s1049" type="#_x0000_t202" style="position:absolute;margin-left:361.5pt;margin-top:5.65pt;width:98.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" fillcolor="white [3201]" stroked="f" strokeweight=".5pt">
                <v:textbox>
                  <w:txbxContent>
                    <w:p w14:paraId="485A3FC7" w14:textId="3F08FCF9" w:rsidR="00922F2D" w:rsidRPr="009764A5" w:rsidRDefault="00922F2D" w:rsidP="009764A5">
                      <w:pPr>
                        <w:pStyle w:val="Figurelegend"/>
                        <w:rPr>
                          <w:sz w:val="10"/>
                          <w:szCs w:val="12"/>
                        </w:rPr>
                      </w:pPr>
                      <w:r>
                        <w:rPr>
                          <w:sz w:val="10"/>
                          <w:szCs w:val="12"/>
                        </w:rPr>
                        <w:t>*</w:t>
                      </w:r>
                      <w:r w:rsidR="00464778">
                        <w:rPr>
                          <w:i/>
                          <w:iCs/>
                          <w:sz w:val="10"/>
                          <w:szCs w:val="12"/>
                        </w:rPr>
                        <w:t>Postes</w:t>
                      </w:r>
                      <w:r w:rsidRPr="0050056D">
                        <w:rPr>
                          <w:i/>
                          <w:iCs/>
                          <w:sz w:val="10"/>
                          <w:szCs w:val="12"/>
                        </w:rPr>
                        <w:t xml:space="preserve"> pourvus ou mis au concours</w:t>
                      </w:r>
                      <w:r w:rsidRPr="009A31B8">
                        <w:rPr>
                          <w:i/>
                          <w:iCs/>
                          <w:sz w:val="10"/>
                          <w:szCs w:val="10"/>
                        </w:rPr>
                        <w:t xml:space="preserve"> </w:t>
                      </w:r>
                      <w:r>
                        <w:rPr>
                          <w:i/>
                          <w:iCs/>
                          <w:sz w:val="10"/>
                          <w:szCs w:val="10"/>
                        </w:rPr>
                        <w:t xml:space="preserve">au cours </w:t>
                      </w:r>
                      <w:r w:rsidRPr="009A31B8">
                        <w:rPr>
                          <w:i/>
                          <w:iCs/>
                          <w:sz w:val="10"/>
                          <w:szCs w:val="10"/>
                        </w:rPr>
                        <w:t>d'une année civile</w:t>
                      </w:r>
                    </w:p>
                  </w:txbxContent>
                </v:textbox>
              </v:shape>
            </w:pict>
          </mc:Fallback>
        </mc:AlternateContent>
      </w:r>
      <w:r w:rsidR="00190FB8">
        <w:rPr>
          <w:noProof/>
          <w:lang w:val="en-US"/>
        </w:rPr>
        <mc:AlternateContent>
          <mc:Choice Requires="wps">
            <w:drawing>
              <wp:anchor distT="0" distB="0" distL="114300" distR="114300" simplePos="0" relativeHeight="251703296" behindDoc="0" locked="0" layoutInCell="1" allowOverlap="1" wp14:anchorId="036708C9" wp14:editId="52357052">
                <wp:simplePos x="0" y="0"/>
                <wp:positionH relativeFrom="column">
                  <wp:posOffset>389255</wp:posOffset>
                </wp:positionH>
                <wp:positionV relativeFrom="paragraph">
                  <wp:posOffset>1895584</wp:posOffset>
                </wp:positionV>
                <wp:extent cx="1222940" cy="173359"/>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222940" cy="173359"/>
                        </a:xfrm>
                        <a:prstGeom prst="rect">
                          <a:avLst/>
                        </a:prstGeom>
                        <a:solidFill>
                          <a:schemeClr val="lt1"/>
                        </a:solidFill>
                        <a:ln w="6350">
                          <a:noFill/>
                        </a:ln>
                      </wps:spPr>
                      <wps:txbx>
                        <w:txbxContent>
                          <w:p w14:paraId="1FB1D475" w14:textId="4EBB13A3" w:rsidR="00922F2D" w:rsidRPr="00190FB8" w:rsidRDefault="00922F2D" w:rsidP="00190FB8">
                            <w:pPr>
                              <w:pStyle w:val="Figurelegend"/>
                              <w:rPr>
                                <w:sz w:val="10"/>
                                <w:szCs w:val="12"/>
                              </w:rPr>
                            </w:pPr>
                            <w:r>
                              <w:rPr>
                                <w:sz w:val="10"/>
                                <w:szCs w:val="12"/>
                              </w:rPr>
                              <w:t>Candidats sur liste restreinte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708C9" id="Text Box 36" o:spid="_x0000_s1050" type="#_x0000_t202" style="position:absolute;margin-left:30.65pt;margin-top:149.25pt;width:96.3pt;height:1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" fillcolor="white [3201]" stroked="f" strokeweight=".5pt">
                <v:textbox>
                  <w:txbxContent>
                    <w:p w14:paraId="1FB1D475" w14:textId="4EBB13A3" w:rsidR="00922F2D" w:rsidRPr="00190FB8" w:rsidRDefault="00922F2D" w:rsidP="00190FB8">
                      <w:pPr>
                        <w:pStyle w:val="Figurelegend"/>
                        <w:rPr>
                          <w:sz w:val="10"/>
                          <w:szCs w:val="12"/>
                        </w:rPr>
                      </w:pPr>
                      <w:r>
                        <w:rPr>
                          <w:sz w:val="10"/>
                          <w:szCs w:val="12"/>
                        </w:rPr>
                        <w:t>Candidats sur liste restreinte</w:t>
                      </w:r>
                    </w:p>
                  </w:txbxContent>
                </v:textbox>
              </v:shape>
            </w:pict>
          </mc:Fallback>
        </mc:AlternateContent>
      </w:r>
      <w:r w:rsidR="00190FB8">
        <w:rPr>
          <w:noProof/>
          <w:lang w:val="en-US"/>
        </w:rPr>
        <mc:AlternateContent>
          <mc:Choice Requires="wps">
            <w:drawing>
              <wp:anchor distT="0" distB="0" distL="114300" distR="114300" simplePos="0" relativeHeight="251701248" behindDoc="0" locked="0" layoutInCell="1" allowOverlap="1" wp14:anchorId="3FBB7676" wp14:editId="6C87AB8D">
                <wp:simplePos x="0" y="0"/>
                <wp:positionH relativeFrom="column">
                  <wp:posOffset>2925254</wp:posOffset>
                </wp:positionH>
                <wp:positionV relativeFrom="paragraph">
                  <wp:posOffset>757422</wp:posOffset>
                </wp:positionV>
                <wp:extent cx="931230" cy="190500"/>
                <wp:effectExtent l="0" t="0" r="2540" b="0"/>
                <wp:wrapNone/>
                <wp:docPr id="35" name="Text Box 35"/>
                <wp:cNvGraphicFramePr/>
                <a:graphic xmlns:a="http://schemas.openxmlformats.org/drawingml/2006/main">
                  <a:graphicData uri="http://schemas.microsoft.com/office/word/2010/wordprocessingShape">
                    <wps:wsp>
                      <wps:cNvSpPr txBox="1"/>
                      <wps:spPr>
                        <a:xfrm>
                          <a:off x="0" y="0"/>
                          <a:ext cx="931230" cy="190500"/>
                        </a:xfrm>
                        <a:prstGeom prst="rect">
                          <a:avLst/>
                        </a:prstGeom>
                        <a:solidFill>
                          <a:schemeClr val="lt1"/>
                        </a:solidFill>
                        <a:ln w="6350">
                          <a:noFill/>
                        </a:ln>
                      </wps:spPr>
                      <wps:txbx>
                        <w:txbxContent>
                          <w:p w14:paraId="48A98A31" w14:textId="320C017F" w:rsidR="00922F2D" w:rsidRPr="00190FB8" w:rsidRDefault="00922F2D" w:rsidP="00190FB8">
                            <w:pPr>
                              <w:pStyle w:val="Figurelegend"/>
                              <w:rPr>
                                <w:sz w:val="10"/>
                                <w:szCs w:val="12"/>
                              </w:rPr>
                            </w:pPr>
                            <w:r>
                              <w:rPr>
                                <w:sz w:val="10"/>
                                <w:szCs w:val="12"/>
                              </w:rPr>
                              <w:t>Candidats présélectionnés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B7676" id="Text Box 35" o:spid="_x0000_s1051" type="#_x0000_t202" style="position:absolute;margin-left:230.35pt;margin-top:59.65pt;width:73.35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" fillcolor="white [3201]" stroked="f" strokeweight=".5pt">
                <v:textbox>
                  <w:txbxContent>
                    <w:p w14:paraId="48A98A31" w14:textId="320C017F" w:rsidR="00922F2D" w:rsidRPr="00190FB8" w:rsidRDefault="00922F2D" w:rsidP="00190FB8">
                      <w:pPr>
                        <w:pStyle w:val="Figurelegend"/>
                        <w:rPr>
                          <w:sz w:val="10"/>
                          <w:szCs w:val="12"/>
                        </w:rPr>
                      </w:pPr>
                      <w:r>
                        <w:rPr>
                          <w:sz w:val="10"/>
                          <w:szCs w:val="12"/>
                        </w:rPr>
                        <w:t>Candidats présélectionnés</w:t>
                      </w:r>
                    </w:p>
                  </w:txbxContent>
                </v:textbox>
              </v:shape>
            </w:pict>
          </mc:Fallback>
        </mc:AlternateContent>
      </w:r>
      <w:r w:rsidR="00190FB8">
        <w:rPr>
          <w:noProof/>
          <w:lang w:val="en-US"/>
        </w:rPr>
        <mc:AlternateContent>
          <mc:Choice Requires="wps">
            <w:drawing>
              <wp:anchor distT="0" distB="0" distL="114300" distR="114300" simplePos="0" relativeHeight="251699200" behindDoc="0" locked="0" layoutInCell="1" allowOverlap="1" wp14:anchorId="4252B3CE" wp14:editId="053102CA">
                <wp:simplePos x="0" y="0"/>
                <wp:positionH relativeFrom="column">
                  <wp:posOffset>389617</wp:posOffset>
                </wp:positionH>
                <wp:positionV relativeFrom="paragraph">
                  <wp:posOffset>757422</wp:posOffset>
                </wp:positionV>
                <wp:extent cx="902459" cy="190733"/>
                <wp:effectExtent l="0" t="0" r="0" b="0"/>
                <wp:wrapNone/>
                <wp:docPr id="34" name="Text Box 34"/>
                <wp:cNvGraphicFramePr/>
                <a:graphic xmlns:a="http://schemas.openxmlformats.org/drawingml/2006/main">
                  <a:graphicData uri="http://schemas.microsoft.com/office/word/2010/wordprocessingShape">
                    <wps:wsp>
                      <wps:cNvSpPr txBox="1"/>
                      <wps:spPr>
                        <a:xfrm>
                          <a:off x="0" y="0"/>
                          <a:ext cx="902459" cy="190733"/>
                        </a:xfrm>
                        <a:prstGeom prst="rect">
                          <a:avLst/>
                        </a:prstGeom>
                        <a:solidFill>
                          <a:schemeClr val="lt1"/>
                        </a:solidFill>
                        <a:ln w="6350">
                          <a:noFill/>
                        </a:ln>
                      </wps:spPr>
                      <wps:txbx>
                        <w:txbxContent>
                          <w:p w14:paraId="6E11C670" w14:textId="3300F49E" w:rsidR="00922F2D" w:rsidRPr="00190FB8" w:rsidRDefault="00922F2D" w:rsidP="00190FB8">
                            <w:pPr>
                              <w:pStyle w:val="Figurelegend"/>
                              <w:rPr>
                                <w:sz w:val="10"/>
                                <w:szCs w:val="12"/>
                              </w:rPr>
                            </w:pPr>
                            <w:r>
                              <w:rPr>
                                <w:sz w:val="10"/>
                                <w:szCs w:val="12"/>
                              </w:rPr>
                              <w:t>Candidatures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2B3CE" id="Text Box 34" o:spid="_x0000_s1052" type="#_x0000_t202" style="position:absolute;margin-left:30.7pt;margin-top:59.65pt;width:71.0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" fillcolor="white [3201]" stroked="f" strokeweight=".5pt">
                <v:textbox>
                  <w:txbxContent>
                    <w:p w14:paraId="6E11C670" w14:textId="3300F49E" w:rsidR="00922F2D" w:rsidRPr="00190FB8" w:rsidRDefault="00922F2D" w:rsidP="00190FB8">
                      <w:pPr>
                        <w:pStyle w:val="Figurelegend"/>
                        <w:rPr>
                          <w:sz w:val="10"/>
                          <w:szCs w:val="12"/>
                        </w:rPr>
                      </w:pPr>
                      <w:r>
                        <w:rPr>
                          <w:sz w:val="10"/>
                          <w:szCs w:val="12"/>
                        </w:rPr>
                        <w:t>Candidatures</w:t>
                      </w:r>
                    </w:p>
                  </w:txbxContent>
                </v:textbox>
              </v:shape>
            </w:pict>
          </mc:Fallback>
        </mc:AlternateContent>
      </w:r>
      <w:r w:rsidR="00190FB8">
        <w:rPr>
          <w:noProof/>
          <w:lang w:val="en-US"/>
        </w:rPr>
        <mc:AlternateContent>
          <mc:Choice Requires="wps">
            <w:drawing>
              <wp:anchor distT="0" distB="0" distL="114300" distR="114300" simplePos="0" relativeHeight="251695104" behindDoc="0" locked="0" layoutInCell="1" allowOverlap="1" wp14:anchorId="4272E8AD" wp14:editId="2234E8AB">
                <wp:simplePos x="0" y="0"/>
                <wp:positionH relativeFrom="column">
                  <wp:posOffset>3805622</wp:posOffset>
                </wp:positionH>
                <wp:positionV relativeFrom="paragraph">
                  <wp:posOffset>325225</wp:posOffset>
                </wp:positionV>
                <wp:extent cx="514474" cy="89065"/>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514474" cy="89065"/>
                        </a:xfrm>
                        <a:prstGeom prst="rect">
                          <a:avLst/>
                        </a:prstGeom>
                        <a:solidFill>
                          <a:srgbClr val="A5A5A5">
                            <a:lumMod val="20000"/>
                            <a:lumOff val="80000"/>
                          </a:srgbClr>
                        </a:solidFill>
                        <a:ln w="6350">
                          <a:noFill/>
                        </a:ln>
                      </wps:spPr>
                      <wps:txbx>
                        <w:txbxContent>
                          <w:p w14:paraId="47C7C8A3" w14:textId="3AD6FEFE" w:rsidR="00922F2D" w:rsidRPr="00063AA3" w:rsidRDefault="00922F2D" w:rsidP="00190FB8">
                            <w:pPr>
                              <w:spacing w:before="20" w:after="20"/>
                              <w:jc w:val="center"/>
                              <w:rPr>
                                <w:sz w:val="8"/>
                                <w:szCs w:val="8"/>
                              </w:rPr>
                            </w:pPr>
                            <w:r>
                              <w:rPr>
                                <w:sz w:val="8"/>
                                <w:szCs w:val="8"/>
                              </w:rPr>
                              <w:t>Directeur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2E8AD" id="Text Box 32" o:spid="_x0000_s1053" type="#_x0000_t202" style="position:absolute;margin-left:299.65pt;margin-top:25.6pt;width:40.5pt;height: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" fillcolor="#ededed" stroked="f" strokeweight=".5pt">
                <v:textbox inset="0,0,0,0">
                  <w:txbxContent>
                    <w:p w14:paraId="47C7C8A3" w14:textId="3AD6FEFE" w:rsidR="00922F2D" w:rsidRPr="00063AA3" w:rsidRDefault="00922F2D" w:rsidP="00190FB8">
                      <w:pPr>
                        <w:spacing w:before="20" w:after="20"/>
                        <w:jc w:val="center"/>
                        <w:rPr>
                          <w:sz w:val="8"/>
                          <w:szCs w:val="8"/>
                        </w:rPr>
                      </w:pPr>
                      <w:r>
                        <w:rPr>
                          <w:sz w:val="8"/>
                          <w:szCs w:val="8"/>
                        </w:rPr>
                        <w:t>Directeur</w:t>
                      </w:r>
                    </w:p>
                  </w:txbxContent>
                </v:textbox>
              </v:shape>
            </w:pict>
          </mc:Fallback>
        </mc:AlternateContent>
      </w:r>
      <w:r w:rsidR="00190FB8">
        <w:rPr>
          <w:noProof/>
          <w:lang w:val="en-US"/>
        </w:rPr>
        <mc:AlternateContent>
          <mc:Choice Requires="wps">
            <w:drawing>
              <wp:anchor distT="0" distB="0" distL="114300" distR="114300" simplePos="0" relativeHeight="251693056" behindDoc="0" locked="0" layoutInCell="1" allowOverlap="1" wp14:anchorId="15CAC512" wp14:editId="352F835B">
                <wp:simplePos x="0" y="0"/>
                <wp:positionH relativeFrom="column">
                  <wp:posOffset>4322099</wp:posOffset>
                </wp:positionH>
                <wp:positionV relativeFrom="paragraph">
                  <wp:posOffset>331076</wp:posOffset>
                </wp:positionV>
                <wp:extent cx="514474" cy="89065"/>
                <wp:effectExtent l="0" t="0" r="0" b="6350"/>
                <wp:wrapNone/>
                <wp:docPr id="31" name="Text Box 31"/>
                <wp:cNvGraphicFramePr/>
                <a:graphic xmlns:a="http://schemas.openxmlformats.org/drawingml/2006/main">
                  <a:graphicData uri="http://schemas.microsoft.com/office/word/2010/wordprocessingShape">
                    <wps:wsp>
                      <wps:cNvSpPr txBox="1"/>
                      <wps:spPr>
                        <a:xfrm>
                          <a:off x="0" y="0"/>
                          <a:ext cx="514474" cy="89065"/>
                        </a:xfrm>
                        <a:prstGeom prst="rect">
                          <a:avLst/>
                        </a:prstGeom>
                        <a:solidFill>
                          <a:schemeClr val="bg1">
                            <a:lumMod val="85000"/>
                          </a:schemeClr>
                        </a:solidFill>
                        <a:ln w="6350">
                          <a:noFill/>
                        </a:ln>
                      </wps:spPr>
                      <wps:txbx>
                        <w:txbxContent>
                          <w:p w14:paraId="6643E96E" w14:textId="2A35838B" w:rsidR="00922F2D" w:rsidRPr="00063AA3" w:rsidRDefault="00922F2D" w:rsidP="00190FB8">
                            <w:pPr>
                              <w:spacing w:before="20" w:after="20"/>
                              <w:jc w:val="center"/>
                              <w:rPr>
                                <w:sz w:val="8"/>
                                <w:szCs w:val="8"/>
                              </w:rPr>
                            </w:pPr>
                            <w:r w:rsidRPr="00E6267B">
                              <w:rPr>
                                <w:sz w:val="8"/>
                                <w:szCs w:val="8"/>
                              </w:rPr>
                              <w:t>Service</w:t>
                            </w:r>
                            <w:r>
                              <w:rPr>
                                <w:sz w:val="8"/>
                                <w:szCs w:val="8"/>
                              </w:rPr>
                              <w:t xml:space="preserve"> général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AC512" id="Text Box 31" o:spid="_x0000_s1054" type="#_x0000_t202" style="position:absolute;margin-left:340.3pt;margin-top:26.05pt;width:40.5pt;height: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" fillcolor="#d8d8d8 [2732]" stroked="f" strokeweight=".5pt">
                <v:textbox inset="0,0,0,0">
                  <w:txbxContent>
                    <w:p w14:paraId="6643E96E" w14:textId="2A35838B" w:rsidR="00922F2D" w:rsidRPr="00063AA3" w:rsidRDefault="00922F2D" w:rsidP="00190FB8">
                      <w:pPr>
                        <w:spacing w:before="20" w:after="20"/>
                        <w:jc w:val="center"/>
                        <w:rPr>
                          <w:sz w:val="8"/>
                          <w:szCs w:val="8"/>
                        </w:rPr>
                      </w:pPr>
                      <w:r w:rsidRPr="00E6267B">
                        <w:rPr>
                          <w:sz w:val="8"/>
                          <w:szCs w:val="8"/>
                        </w:rPr>
                        <w:t>Service</w:t>
                      </w:r>
                      <w:r>
                        <w:rPr>
                          <w:sz w:val="8"/>
                          <w:szCs w:val="8"/>
                        </w:rPr>
                        <w:t xml:space="preserve"> général</w:t>
                      </w:r>
                    </w:p>
                  </w:txbxContent>
                </v:textbox>
              </v:shape>
            </w:pict>
          </mc:Fallback>
        </mc:AlternateContent>
      </w:r>
      <w:r w:rsidR="00190FB8">
        <w:rPr>
          <w:noProof/>
          <w:lang w:val="en-US"/>
        </w:rPr>
        <mc:AlternateContent>
          <mc:Choice Requires="wps">
            <w:drawing>
              <wp:anchor distT="0" distB="0" distL="114300" distR="114300" simplePos="0" relativeHeight="251691008" behindDoc="0" locked="0" layoutInCell="1" allowOverlap="1" wp14:anchorId="497C862F" wp14:editId="6398E0F9">
                <wp:simplePos x="0" y="0"/>
                <wp:positionH relativeFrom="column">
                  <wp:posOffset>4866251</wp:posOffset>
                </wp:positionH>
                <wp:positionV relativeFrom="paragraph">
                  <wp:posOffset>331076</wp:posOffset>
                </wp:positionV>
                <wp:extent cx="514474" cy="89065"/>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514474" cy="89065"/>
                        </a:xfrm>
                        <a:prstGeom prst="rect">
                          <a:avLst/>
                        </a:prstGeom>
                        <a:solidFill>
                          <a:schemeClr val="tx1"/>
                        </a:solidFill>
                        <a:ln w="6350">
                          <a:noFill/>
                        </a:ln>
                      </wps:spPr>
                      <wps:txbx>
                        <w:txbxContent>
                          <w:p w14:paraId="3EC1EB34" w14:textId="252E13A2" w:rsidR="00922F2D" w:rsidRPr="00063AA3" w:rsidRDefault="00922F2D" w:rsidP="00190FB8">
                            <w:pPr>
                              <w:spacing w:before="20" w:after="20"/>
                              <w:jc w:val="center"/>
                              <w:rPr>
                                <w:sz w:val="8"/>
                                <w:szCs w:val="8"/>
                              </w:rPr>
                            </w:pPr>
                            <w:r>
                              <w:rPr>
                                <w:color w:val="FFFFFF" w:themeColor="background1"/>
                                <w:sz w:val="8"/>
                                <w:szCs w:val="8"/>
                              </w:rPr>
                              <w:t>Professionnel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C862F" id="Text Box 30" o:spid="_x0000_s1055" type="#_x0000_t202" style="position:absolute;margin-left:383.15pt;margin-top:26.05pt;width:40.5pt;height: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" fillcolor="black [3213]" stroked="f" strokeweight=".5pt">
                <v:textbox inset="0,0,0,0">
                  <w:txbxContent>
                    <w:p w14:paraId="3EC1EB34" w14:textId="252E13A2" w:rsidR="00922F2D" w:rsidRPr="00063AA3" w:rsidRDefault="00922F2D" w:rsidP="00190FB8">
                      <w:pPr>
                        <w:spacing w:before="20" w:after="20"/>
                        <w:jc w:val="center"/>
                        <w:rPr>
                          <w:sz w:val="8"/>
                          <w:szCs w:val="8"/>
                        </w:rPr>
                      </w:pPr>
                      <w:r>
                        <w:rPr>
                          <w:color w:val="FFFFFF" w:themeColor="background1"/>
                          <w:sz w:val="8"/>
                          <w:szCs w:val="8"/>
                        </w:rPr>
                        <w:t>Professionnel</w:t>
                      </w:r>
                    </w:p>
                  </w:txbxContent>
                </v:textbox>
              </v:shape>
            </w:pict>
          </mc:Fallback>
        </mc:AlternateContent>
      </w:r>
      <w:r w:rsidR="00190FB8" w:rsidRPr="001C7194">
        <w:rPr>
          <w:noProof/>
          <w:lang w:val="en-US"/>
          <w14:ligatures w14:val="standardContextual"/>
        </w:rPr>
        <mc:AlternateContent>
          <mc:Choice Requires="wps">
            <w:drawing>
              <wp:anchor distT="0" distB="0" distL="114300" distR="114300" simplePos="0" relativeHeight="251688960" behindDoc="0" locked="0" layoutInCell="1" allowOverlap="1" wp14:anchorId="66FC4ECB" wp14:editId="5A46DC44">
                <wp:simplePos x="0" y="0"/>
                <wp:positionH relativeFrom="column">
                  <wp:posOffset>3233794</wp:posOffset>
                </wp:positionH>
                <wp:positionV relativeFrom="paragraph">
                  <wp:posOffset>331077</wp:posOffset>
                </wp:positionV>
                <wp:extent cx="514350" cy="88900"/>
                <wp:effectExtent l="0" t="0" r="0" b="6350"/>
                <wp:wrapNone/>
                <wp:docPr id="29" name="Text Box 29"/>
                <wp:cNvGraphicFramePr/>
                <a:graphic xmlns:a="http://schemas.openxmlformats.org/drawingml/2006/main">
                  <a:graphicData uri="http://schemas.microsoft.com/office/word/2010/wordprocessingShape">
                    <wps:wsp>
                      <wps:cNvSpPr txBox="1"/>
                      <wps:spPr>
                        <a:xfrm>
                          <a:off x="0" y="0"/>
                          <a:ext cx="514350" cy="88900"/>
                        </a:xfrm>
                        <a:prstGeom prst="rect">
                          <a:avLst/>
                        </a:prstGeom>
                        <a:solidFill>
                          <a:srgbClr val="E7E6E6">
                            <a:lumMod val="75000"/>
                          </a:srgbClr>
                        </a:solidFill>
                        <a:ln w="6350">
                          <a:noFill/>
                        </a:ln>
                      </wps:spPr>
                      <wps:txbx>
                        <w:txbxContent>
                          <w:p w14:paraId="3EF28061" w14:textId="34372821" w:rsidR="00922F2D" w:rsidRPr="001C7194" w:rsidRDefault="00922F2D" w:rsidP="00190FB8">
                            <w:pPr>
                              <w:spacing w:before="20" w:after="20"/>
                              <w:jc w:val="center"/>
                              <w:rPr>
                                <w:sz w:val="10"/>
                                <w:szCs w:val="10"/>
                              </w:rPr>
                            </w:pPr>
                            <w:r>
                              <w:rPr>
                                <w:color w:val="FFFFFF"/>
                                <w:sz w:val="10"/>
                                <w:szCs w:val="10"/>
                              </w:rPr>
                              <w:t>Tout sélectionner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C4ECB" id="Text Box 29" o:spid="_x0000_s1056" type="#_x0000_t202" style="position:absolute;margin-left:254.65pt;margin-top:26.05pt;width:40.5pt;height: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" fillcolor="#afabab" stroked="f" strokeweight=".5pt">
                <v:textbox inset="0,0,0,0">
                  <w:txbxContent>
                    <w:p w14:paraId="3EF28061" w14:textId="34372821" w:rsidR="00922F2D" w:rsidRPr="001C7194" w:rsidRDefault="00922F2D" w:rsidP="00190FB8">
                      <w:pPr>
                        <w:spacing w:before="20" w:after="20"/>
                        <w:jc w:val="center"/>
                        <w:rPr>
                          <w:sz w:val="10"/>
                          <w:szCs w:val="10"/>
                        </w:rPr>
                      </w:pPr>
                      <w:r>
                        <w:rPr>
                          <w:color w:val="FFFFFF"/>
                          <w:sz w:val="10"/>
                          <w:szCs w:val="10"/>
                        </w:rPr>
                        <w:t>Tout sélectionner</w:t>
                      </w:r>
                    </w:p>
                  </w:txbxContent>
                </v:textbox>
              </v:shape>
            </w:pict>
          </mc:Fallback>
        </mc:AlternateContent>
      </w:r>
      <w:r w:rsidR="00192F4D">
        <w:rPr>
          <w:noProof/>
          <w:lang w:val="en-US"/>
        </w:rPr>
        <w:drawing>
          <wp:inline distT="0" distB="0" distL="0" distR="0" wp14:anchorId="713DD3F7" wp14:editId="7D36EC5C">
            <wp:extent cx="5760084" cy="2999740"/>
            <wp:effectExtent l="0" t="0" r="0" b="0"/>
            <wp:docPr id="6" name="Picture 6" descr="A screen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graph&#10;&#10;Description automatically generated with low confidence"/>
                    <pic:cNvPicPr/>
                  </pic:nvPicPr>
                  <pic:blipFill>
                    <a:blip r:embed="rId27">
                      <a:extLst>
                        <a:ext uri="{28A0092B-C50C-407E-A947-70E740481C1C}">
                          <a14:useLocalDpi xmlns:a14="http://schemas.microsoft.com/office/drawing/2010/main" val="0"/>
                        </a:ext>
                      </a:extLst>
                    </a:blip>
                    <a:stretch>
                      <a:fillRect/>
                    </a:stretch>
                  </pic:blipFill>
                  <pic:spPr>
                    <a:xfrm>
                      <a:off x="0" y="0"/>
                      <a:ext cx="5760084" cy="2999740"/>
                    </a:xfrm>
                    <a:prstGeom prst="rect">
                      <a:avLst/>
                    </a:prstGeom>
                  </pic:spPr>
                </pic:pic>
              </a:graphicData>
            </a:graphic>
          </wp:inline>
        </w:drawing>
      </w:r>
    </w:p>
    <w:p w14:paraId="2668AF05" w14:textId="77777777" w:rsidR="004C60C9" w:rsidRDefault="004C60C9" w:rsidP="00F81A17">
      <w:pPr>
        <w:jc w:val="center"/>
      </w:pPr>
    </w:p>
    <w:p w14:paraId="5CBB0C2F" w14:textId="5F9D08D5" w:rsidR="00192F4D" w:rsidRPr="00192F4D" w:rsidRDefault="00192F4D" w:rsidP="00F81A17">
      <w:pPr>
        <w:jc w:val="center"/>
      </w:pPr>
      <w:r>
        <w:t>______________</w:t>
      </w:r>
    </w:p>
    <w:sectPr w:rsidR="00192F4D" w:rsidRPr="00192F4D" w:rsidSect="00D72F49">
      <w:headerReference w:type="even" r:id="rId28"/>
      <w:footerReference w:type="even" r:id="rId29"/>
      <w:footerReference w:type="default" r:id="rId30"/>
      <w:headerReference w:type="first" r:id="rId31"/>
      <w:footerReference w:type="first" r:id="rId3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99FA6" w14:textId="77777777" w:rsidR="00024179" w:rsidRDefault="00024179">
      <w:r>
        <w:separator/>
      </w:r>
    </w:p>
  </w:endnote>
  <w:endnote w:type="continuationSeparator" w:id="0">
    <w:p w14:paraId="71FA67E8" w14:textId="77777777" w:rsidR="00024179" w:rsidRDefault="0002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3F851C1A" w:rsidR="00922F2D" w:rsidRDefault="006B047C">
    <w:pPr>
      <w:pStyle w:val="Footer"/>
    </w:pPr>
    <w:r>
      <w:fldChar w:fldCharType="begin"/>
    </w:r>
    <w:r>
      <w:instrText xml:space="preserve"> FILENAME \p \* MERGEFORMAT </w:instrText>
    </w:r>
    <w:r>
      <w:fldChar w:fldCharType="separate"/>
    </w:r>
    <w:r w:rsidR="00654D5F">
      <w:t>P:\FRA\SG\CONSEIL\C23\000\006F.docx</w:t>
    </w:r>
    <w:r>
      <w:fldChar w:fldCharType="end"/>
    </w:r>
    <w:r w:rsidR="00922F2D">
      <w:tab/>
    </w:r>
    <w:r w:rsidR="00922F2D">
      <w:fldChar w:fldCharType="begin"/>
    </w:r>
    <w:r w:rsidR="00922F2D">
      <w:instrText xml:space="preserve"> savedate \@ dd.MM.yy </w:instrText>
    </w:r>
    <w:r w:rsidR="00922F2D">
      <w:fldChar w:fldCharType="separate"/>
    </w:r>
    <w:r w:rsidR="00792D8C">
      <w:t>05.07.23</w:t>
    </w:r>
    <w:r w:rsidR="00922F2D">
      <w:fldChar w:fldCharType="end"/>
    </w:r>
    <w:r w:rsidR="00922F2D">
      <w:tab/>
    </w:r>
    <w:r w:rsidR="00922F2D">
      <w:fldChar w:fldCharType="begin"/>
    </w:r>
    <w:r w:rsidR="00922F2D">
      <w:instrText xml:space="preserve"> printdate \@ dd.MM.yy </w:instrText>
    </w:r>
    <w:r w:rsidR="00922F2D">
      <w:fldChar w:fldCharType="separate"/>
    </w:r>
    <w:r w:rsidR="00654D5F">
      <w:t>18.07.00</w:t>
    </w:r>
    <w:r w:rsidR="00922F2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22F2D" w:rsidRPr="00784011" w14:paraId="4C87AA90" w14:textId="77777777" w:rsidTr="001102F5">
      <w:trPr>
        <w:jc w:val="center"/>
      </w:trPr>
      <w:tc>
        <w:tcPr>
          <w:tcW w:w="1803" w:type="dxa"/>
          <w:vAlign w:val="center"/>
        </w:tcPr>
        <w:p w14:paraId="2C2E77A4" w14:textId="69AD43E3" w:rsidR="00922F2D" w:rsidRDefault="00922F2D" w:rsidP="00A51849">
          <w:pPr>
            <w:pStyle w:val="Header"/>
            <w:jc w:val="left"/>
            <w:rPr>
              <w:noProof/>
            </w:rPr>
          </w:pPr>
          <w:r>
            <w:rPr>
              <w:noProof/>
            </w:rPr>
            <w:t>DPS 520356</w:t>
          </w:r>
        </w:p>
      </w:tc>
      <w:tc>
        <w:tcPr>
          <w:tcW w:w="8261" w:type="dxa"/>
        </w:tcPr>
        <w:p w14:paraId="0DB0A3C6" w14:textId="43D7C1E5" w:rsidR="00922F2D" w:rsidRPr="00E06FD5" w:rsidRDefault="00922F2D"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6</w:t>
          </w:r>
          <w:r w:rsidRPr="00623AE3">
            <w:rPr>
              <w:bCs/>
            </w:rPr>
            <w:t>-</w:t>
          </w:r>
          <w:r>
            <w:rPr>
              <w:bCs/>
            </w:rPr>
            <w:t>F</w:t>
          </w:r>
          <w:r>
            <w:rPr>
              <w:bCs/>
            </w:rPr>
            <w:tab/>
          </w:r>
          <w:r>
            <w:fldChar w:fldCharType="begin"/>
          </w:r>
          <w:r>
            <w:instrText>PAGE</w:instrText>
          </w:r>
          <w:r>
            <w:fldChar w:fldCharType="separate"/>
          </w:r>
          <w:r w:rsidR="00654D5F">
            <w:rPr>
              <w:noProof/>
            </w:rPr>
            <w:t>8</w:t>
          </w:r>
          <w:r>
            <w:rPr>
              <w:noProof/>
            </w:rPr>
            <w:fldChar w:fldCharType="end"/>
          </w:r>
        </w:p>
      </w:tc>
    </w:tr>
  </w:tbl>
  <w:p w14:paraId="0BA722AB" w14:textId="17F4C9FD" w:rsidR="00922F2D" w:rsidRPr="00A51849" w:rsidRDefault="006B047C" w:rsidP="00DA5851">
    <w:pPr>
      <w:pStyle w:val="Footer"/>
      <w:spacing w:before="120"/>
    </w:pPr>
    <w:r w:rsidRPr="006B047C">
      <w:rPr>
        <w:color w:val="F2F2F2" w:themeColor="background1" w:themeShade="F2"/>
      </w:rPr>
      <w:fldChar w:fldCharType="begin"/>
    </w:r>
    <w:r w:rsidRPr="006B047C">
      <w:rPr>
        <w:color w:val="F2F2F2" w:themeColor="background1" w:themeShade="F2"/>
      </w:rPr>
      <w:instrText xml:space="preserve"> FILENAME \p  \* MERGEFORMAT </w:instrText>
    </w:r>
    <w:r w:rsidRPr="006B047C">
      <w:rPr>
        <w:color w:val="F2F2F2" w:themeColor="background1" w:themeShade="F2"/>
      </w:rPr>
      <w:fldChar w:fldCharType="separate"/>
    </w:r>
    <w:r w:rsidR="00654D5F" w:rsidRPr="006B047C">
      <w:rPr>
        <w:color w:val="F2F2F2" w:themeColor="background1" w:themeShade="F2"/>
      </w:rPr>
      <w:t>P:\FRA\SG\CONSEIL\C23\000\006F.docx</w:t>
    </w:r>
    <w:r w:rsidRPr="006B047C">
      <w:rPr>
        <w:color w:val="F2F2F2" w:themeColor="background1" w:themeShade="F2"/>
      </w:rPr>
      <w:fldChar w:fldCharType="end"/>
    </w:r>
    <w:r w:rsidR="00922F2D" w:rsidRPr="006B047C">
      <w:rPr>
        <w:color w:val="F2F2F2" w:themeColor="background1" w:themeShade="F2"/>
      </w:rPr>
      <w:t xml:space="preserve"> (520356)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22F2D" w:rsidRPr="00784011" w14:paraId="5C9C0095" w14:textId="77777777" w:rsidTr="001102F5">
      <w:trPr>
        <w:jc w:val="center"/>
      </w:trPr>
      <w:tc>
        <w:tcPr>
          <w:tcW w:w="1803" w:type="dxa"/>
          <w:vAlign w:val="center"/>
        </w:tcPr>
        <w:p w14:paraId="5151DAA0" w14:textId="77777777" w:rsidR="00922F2D" w:rsidRDefault="006B047C" w:rsidP="00A51849">
          <w:pPr>
            <w:pStyle w:val="Header"/>
            <w:jc w:val="left"/>
            <w:rPr>
              <w:noProof/>
            </w:rPr>
          </w:pPr>
          <w:hyperlink r:id="rId1" w:history="1">
            <w:r w:rsidR="00922F2D" w:rsidRPr="00A514A4">
              <w:rPr>
                <w:rStyle w:val="Hyperlink"/>
                <w:szCs w:val="14"/>
              </w:rPr>
              <w:t>www.itu.int/council</w:t>
            </w:r>
          </w:hyperlink>
        </w:p>
      </w:tc>
      <w:tc>
        <w:tcPr>
          <w:tcW w:w="8261" w:type="dxa"/>
        </w:tcPr>
        <w:p w14:paraId="4C3D0956" w14:textId="1626400B" w:rsidR="00922F2D" w:rsidRPr="00E06FD5" w:rsidRDefault="00922F2D"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6</w:t>
          </w:r>
          <w:r w:rsidRPr="00623AE3">
            <w:rPr>
              <w:bCs/>
            </w:rPr>
            <w:t>-</w:t>
          </w:r>
          <w:r>
            <w:rPr>
              <w:bCs/>
            </w:rPr>
            <w:t>F</w:t>
          </w:r>
          <w:r>
            <w:rPr>
              <w:bCs/>
            </w:rPr>
            <w:tab/>
          </w:r>
          <w:r>
            <w:fldChar w:fldCharType="begin"/>
          </w:r>
          <w:r>
            <w:instrText>PAGE</w:instrText>
          </w:r>
          <w:r>
            <w:fldChar w:fldCharType="separate"/>
          </w:r>
          <w:r w:rsidR="00654D5F">
            <w:rPr>
              <w:noProof/>
            </w:rPr>
            <w:t>1</w:t>
          </w:r>
          <w:r>
            <w:rPr>
              <w:noProof/>
            </w:rPr>
            <w:fldChar w:fldCharType="end"/>
          </w:r>
        </w:p>
      </w:tc>
    </w:tr>
  </w:tbl>
  <w:p w14:paraId="67CF33E3" w14:textId="7F607641" w:rsidR="00922F2D" w:rsidRPr="00A51849" w:rsidRDefault="00654D5F" w:rsidP="00DA5851">
    <w:pPr>
      <w:pStyle w:val="Footer"/>
      <w:spacing w:before="120"/>
    </w:pPr>
    <w:r w:rsidRPr="003B438D">
      <w:rPr>
        <w:color w:val="F2F2F2" w:themeColor="background1" w:themeShade="F2"/>
      </w:rPr>
      <w:fldChar w:fldCharType="begin"/>
    </w:r>
    <w:r w:rsidRPr="003B438D">
      <w:rPr>
        <w:color w:val="F2F2F2" w:themeColor="background1" w:themeShade="F2"/>
      </w:rPr>
      <w:instrText xml:space="preserve"> FILENAME \p  \* MERGEFORMAT </w:instrText>
    </w:r>
    <w:r w:rsidRPr="003B438D">
      <w:rPr>
        <w:color w:val="F2F2F2" w:themeColor="background1" w:themeShade="F2"/>
      </w:rPr>
      <w:fldChar w:fldCharType="separate"/>
    </w:r>
    <w:r w:rsidRPr="003B438D">
      <w:rPr>
        <w:color w:val="F2F2F2" w:themeColor="background1" w:themeShade="F2"/>
      </w:rPr>
      <w:t>P:\FRA\SG\CONSEIL\C23\000\006F.docx</w:t>
    </w:r>
    <w:r w:rsidRPr="003B438D">
      <w:rPr>
        <w:color w:val="F2F2F2" w:themeColor="background1" w:themeShade="F2"/>
      </w:rPr>
      <w:fldChar w:fldCharType="end"/>
    </w:r>
    <w:r w:rsidR="00922F2D" w:rsidRPr="003B438D">
      <w:rPr>
        <w:color w:val="F2F2F2" w:themeColor="background1" w:themeShade="F2"/>
      </w:rPr>
      <w:t xml:space="preserve"> (520356)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D041" w14:textId="77777777" w:rsidR="00024179" w:rsidRDefault="00024179">
      <w:r>
        <w:t>____________________</w:t>
      </w:r>
    </w:p>
  </w:footnote>
  <w:footnote w:type="continuationSeparator" w:id="0">
    <w:p w14:paraId="2E13D954" w14:textId="77777777" w:rsidR="00024179" w:rsidRDefault="00024179">
      <w:r>
        <w:continuationSeparator/>
      </w:r>
    </w:p>
  </w:footnote>
  <w:footnote w:id="1">
    <w:p w14:paraId="6FE193F0" w14:textId="0A61AE11" w:rsidR="00922F2D" w:rsidRDefault="00922F2D">
      <w:pPr>
        <w:pStyle w:val="FootnoteText"/>
      </w:pPr>
      <w:r>
        <w:rPr>
          <w:rStyle w:val="FootnoteReference"/>
        </w:rPr>
        <w:footnoteRef/>
      </w:r>
      <w:r>
        <w:tab/>
      </w:r>
      <w:hyperlink r:id="rId1" w:history="1">
        <w:r w:rsidRPr="002D76DB">
          <w:rPr>
            <w:rStyle w:val="Hyperlink"/>
          </w:rPr>
          <w:t>Constitution de l'UIT</w:t>
        </w:r>
      </w:hyperlink>
      <w:r w:rsidRPr="00A16A86">
        <w:t xml:space="preserve">, </w:t>
      </w:r>
      <w:r>
        <w:t>a</w:t>
      </w:r>
      <w:r w:rsidRPr="00A16A86">
        <w:t>rticle 1 d</w:t>
      </w:r>
      <w:r w:rsidR="00921021">
        <w:t>.</w:t>
      </w:r>
    </w:p>
  </w:footnote>
  <w:footnote w:id="2">
    <w:p w14:paraId="3817DF7E" w14:textId="732A13F1" w:rsidR="00922F2D" w:rsidRDefault="00922F2D">
      <w:pPr>
        <w:pStyle w:val="FootnoteText"/>
      </w:pPr>
      <w:r>
        <w:rPr>
          <w:rStyle w:val="FootnoteReference"/>
        </w:rPr>
        <w:footnoteRef/>
      </w:r>
      <w:r>
        <w:tab/>
        <w:t xml:space="preserve">Voir la partie </w:t>
      </w:r>
      <w:r>
        <w:rPr>
          <w:i/>
          <w:iCs/>
        </w:rPr>
        <w:t xml:space="preserve">charge le Secrétaire général </w:t>
      </w:r>
      <w:r>
        <w:t xml:space="preserve">de la </w:t>
      </w:r>
      <w:hyperlink r:id="rId2" w:history="1">
        <w:r w:rsidRPr="00D31B55">
          <w:rPr>
            <w:rStyle w:val="Hyperlink"/>
          </w:rPr>
          <w:t>Résolution 70</w:t>
        </w:r>
      </w:hyperlink>
      <w:r>
        <w:t xml:space="preserve"> (Rév. Bucarest, 2022).</w:t>
      </w:r>
    </w:p>
  </w:footnote>
  <w:footnote w:id="3">
    <w:p w14:paraId="6F047C24" w14:textId="61F6572F" w:rsidR="00922F2D" w:rsidRDefault="00922F2D">
      <w:pPr>
        <w:pStyle w:val="FootnoteText"/>
      </w:pPr>
      <w:r>
        <w:rPr>
          <w:rStyle w:val="FootnoteReference"/>
        </w:rPr>
        <w:footnoteRef/>
      </w:r>
      <w:r>
        <w:tab/>
      </w:r>
      <w:hyperlink r:id="rId3" w:history="1">
        <w:r w:rsidRPr="00D31B55">
          <w:rPr>
            <w:rStyle w:val="Hyperlink"/>
          </w:rPr>
          <w:t>Résolution 70</w:t>
        </w:r>
      </w:hyperlink>
      <w:r>
        <w:t xml:space="preserve"> (Rév. Bucarest, 2022).</w:t>
      </w:r>
    </w:p>
  </w:footnote>
  <w:footnote w:id="4">
    <w:p w14:paraId="3E36F7F8" w14:textId="2538FDD1" w:rsidR="00922F2D" w:rsidRDefault="00922F2D">
      <w:pPr>
        <w:pStyle w:val="FootnoteText"/>
      </w:pPr>
      <w:r>
        <w:rPr>
          <w:rStyle w:val="FootnoteReference"/>
        </w:rPr>
        <w:footnoteRef/>
      </w:r>
      <w:r>
        <w:tab/>
      </w:r>
      <w:hyperlink r:id="rId4" w:history="1">
        <w:r w:rsidRPr="001B00D6">
          <w:rPr>
            <w:rStyle w:val="Hyperlink"/>
          </w:rPr>
          <w:t>Représentation des femmes dans les catégories professionnelle et supérieure</w:t>
        </w:r>
      </w:hyperlink>
      <w:r>
        <w:t>, page 4.</w:t>
      </w:r>
    </w:p>
  </w:footnote>
  <w:footnote w:id="5">
    <w:p w14:paraId="569F12FB" w14:textId="6B4D1783" w:rsidR="004D29CE" w:rsidRPr="004D29CE" w:rsidRDefault="004D29CE">
      <w:pPr>
        <w:pStyle w:val="FootnoteText"/>
        <w:rPr>
          <w:lang w:val="en-US"/>
        </w:rPr>
      </w:pPr>
      <w:r w:rsidRPr="00385F70">
        <w:rPr>
          <w:rStyle w:val="FootnoteReference"/>
        </w:rPr>
        <w:footnoteRef/>
      </w:r>
      <w:r w:rsidRPr="00385F70">
        <w:rPr>
          <w:lang w:val="en-US"/>
        </w:rPr>
        <w:t xml:space="preserve"> </w:t>
      </w:r>
      <w:r w:rsidRPr="00385F70">
        <w:rPr>
          <w:lang w:val="en-US"/>
        </w:rPr>
        <w:tab/>
      </w:r>
      <w:r w:rsidR="00385F70" w:rsidRPr="00385F70">
        <w:rPr>
          <w:lang w:val="en-US"/>
        </w:rPr>
        <w:t>Voir</w:t>
      </w:r>
      <w:r w:rsidRPr="00385F70">
        <w:rPr>
          <w:lang w:val="en-US"/>
        </w:rPr>
        <w:t xml:space="preserve"> </w:t>
      </w:r>
      <w:hyperlink r:id="rId5" w:history="1">
        <w:r w:rsidR="00385F70" w:rsidRPr="00385F70">
          <w:rPr>
            <w:rStyle w:val="Hyperlink"/>
            <w:lang w:val="en-US"/>
          </w:rPr>
          <w:t>PNUD</w:t>
        </w:r>
        <w:r w:rsidRPr="00385F70">
          <w:rPr>
            <w:rStyle w:val="Hyperlink"/>
            <w:lang w:val="en-US"/>
          </w:rPr>
          <w:t xml:space="preserve"> </w:t>
        </w:r>
        <w:r w:rsidR="00385F70" w:rsidRPr="00385F70">
          <w:rPr>
            <w:rStyle w:val="Hyperlink"/>
            <w:lang w:val="en-US"/>
          </w:rPr>
          <w:t>"</w:t>
        </w:r>
        <w:r w:rsidRPr="00385F70">
          <w:rPr>
            <w:rStyle w:val="Hyperlink"/>
            <w:lang w:val="en-US"/>
          </w:rPr>
          <w:t>Gender Effectiveness Results Scale</w:t>
        </w:r>
      </w:hyperlink>
      <w:r w:rsidR="00385F70" w:rsidRPr="00385F70">
        <w:rPr>
          <w:rStyle w:val="Hyperlink"/>
          <w:lang w:val="en-US"/>
        </w:rPr>
        <w:t>"</w:t>
      </w:r>
      <w:r w:rsidRPr="00385F70">
        <w:rPr>
          <w:lang w:val="en-US"/>
        </w:rPr>
        <w:t>,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922F2D" w:rsidRDefault="00922F2D">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0E3D5AC" w14:textId="77777777" w:rsidR="00922F2D" w:rsidRDefault="00922F2D">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922F2D" w:rsidRPr="00784011" w14:paraId="33F25067" w14:textId="77777777" w:rsidTr="001102F5">
      <w:trPr>
        <w:trHeight w:val="1104"/>
        <w:jc w:val="center"/>
      </w:trPr>
      <w:tc>
        <w:tcPr>
          <w:tcW w:w="4390" w:type="dxa"/>
          <w:vAlign w:val="center"/>
        </w:tcPr>
        <w:p w14:paraId="113CB22E" w14:textId="77777777" w:rsidR="00922F2D" w:rsidRPr="009621F8" w:rsidRDefault="00922F2D" w:rsidP="00A51849">
          <w:pPr>
            <w:pStyle w:val="Header"/>
            <w:jc w:val="left"/>
            <w:rPr>
              <w:rFonts w:ascii="Arial" w:hAnsi="Arial" w:cs="Arial"/>
              <w:b/>
              <w:bCs/>
              <w:color w:val="009CD6"/>
              <w:sz w:val="36"/>
              <w:szCs w:val="36"/>
            </w:rPr>
          </w:pPr>
          <w:r>
            <w:rPr>
              <w:noProof/>
              <w:lang w:val="en-US"/>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922F2D" w:rsidRDefault="00922F2D" w:rsidP="00A51849">
          <w:pPr>
            <w:pStyle w:val="Header"/>
            <w:jc w:val="right"/>
            <w:rPr>
              <w:rFonts w:ascii="Arial" w:hAnsi="Arial" w:cs="Arial"/>
              <w:b/>
              <w:bCs/>
              <w:color w:val="009CD6"/>
              <w:szCs w:val="18"/>
            </w:rPr>
          </w:pPr>
        </w:p>
        <w:p w14:paraId="7F7AE11D" w14:textId="77777777" w:rsidR="00922F2D" w:rsidRDefault="00922F2D" w:rsidP="00A51849">
          <w:pPr>
            <w:pStyle w:val="Header"/>
            <w:jc w:val="right"/>
            <w:rPr>
              <w:rFonts w:ascii="Arial" w:hAnsi="Arial" w:cs="Arial"/>
              <w:b/>
              <w:bCs/>
              <w:color w:val="009CD6"/>
              <w:szCs w:val="18"/>
            </w:rPr>
          </w:pPr>
        </w:p>
        <w:p w14:paraId="281B21F4" w14:textId="77777777" w:rsidR="00922F2D" w:rsidRPr="00784011" w:rsidRDefault="00922F2D"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922F2D" w:rsidRDefault="00922F2D">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2CDB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9057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8CAC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62EF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9EF5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B49B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082B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E493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A0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344A1A"/>
    <w:lvl w:ilvl="0">
      <w:start w:val="1"/>
      <w:numFmt w:val="bullet"/>
      <w:lvlText w:val=""/>
      <w:lvlJc w:val="left"/>
      <w:pPr>
        <w:tabs>
          <w:tab w:val="num" w:pos="360"/>
        </w:tabs>
        <w:ind w:left="360" w:hanging="360"/>
      </w:pPr>
      <w:rPr>
        <w:rFonts w:ascii="Symbol" w:hAnsi="Symbol" w:hint="default"/>
      </w:rPr>
    </w:lvl>
  </w:abstractNum>
  <w:num w:numId="1" w16cid:durableId="1470897336">
    <w:abstractNumId w:val="9"/>
  </w:num>
  <w:num w:numId="2" w16cid:durableId="2111925457">
    <w:abstractNumId w:val="7"/>
  </w:num>
  <w:num w:numId="3" w16cid:durableId="271940315">
    <w:abstractNumId w:val="6"/>
  </w:num>
  <w:num w:numId="4" w16cid:durableId="1116363110">
    <w:abstractNumId w:val="5"/>
  </w:num>
  <w:num w:numId="5" w16cid:durableId="1288972684">
    <w:abstractNumId w:val="4"/>
  </w:num>
  <w:num w:numId="6" w16cid:durableId="832834671">
    <w:abstractNumId w:val="8"/>
  </w:num>
  <w:num w:numId="7" w16cid:durableId="807406409">
    <w:abstractNumId w:val="3"/>
  </w:num>
  <w:num w:numId="8" w16cid:durableId="855575768">
    <w:abstractNumId w:val="2"/>
  </w:num>
  <w:num w:numId="9" w16cid:durableId="1435246226">
    <w:abstractNumId w:val="1"/>
  </w:num>
  <w:num w:numId="10" w16cid:durableId="1223980431">
    <w:abstractNumId w:val="0"/>
  </w:num>
  <w:num w:numId="11" w16cid:durableId="382409732">
    <w:abstractNumId w:val="9"/>
  </w:num>
  <w:num w:numId="12" w16cid:durableId="1082414175">
    <w:abstractNumId w:val="7"/>
  </w:num>
  <w:num w:numId="13" w16cid:durableId="916326291">
    <w:abstractNumId w:val="6"/>
  </w:num>
  <w:num w:numId="14" w16cid:durableId="369650126">
    <w:abstractNumId w:val="5"/>
  </w:num>
  <w:num w:numId="15" w16cid:durableId="1790852458">
    <w:abstractNumId w:val="4"/>
  </w:num>
  <w:num w:numId="16" w16cid:durableId="830485607">
    <w:abstractNumId w:val="8"/>
  </w:num>
  <w:num w:numId="17" w16cid:durableId="929390268">
    <w:abstractNumId w:val="3"/>
  </w:num>
  <w:num w:numId="18" w16cid:durableId="780535625">
    <w:abstractNumId w:val="2"/>
  </w:num>
  <w:num w:numId="19" w16cid:durableId="751582329">
    <w:abstractNumId w:val="1"/>
  </w:num>
  <w:num w:numId="20" w16cid:durableId="1702894365">
    <w:abstractNumId w:val="0"/>
  </w:num>
  <w:num w:numId="21" w16cid:durableId="822160110">
    <w:abstractNumId w:val="9"/>
  </w:num>
  <w:num w:numId="22" w16cid:durableId="47413908">
    <w:abstractNumId w:val="7"/>
  </w:num>
  <w:num w:numId="23" w16cid:durableId="1134909644">
    <w:abstractNumId w:val="6"/>
  </w:num>
  <w:num w:numId="24" w16cid:durableId="180819195">
    <w:abstractNumId w:val="5"/>
  </w:num>
  <w:num w:numId="25" w16cid:durableId="509376712">
    <w:abstractNumId w:val="4"/>
  </w:num>
  <w:num w:numId="26" w16cid:durableId="1928494315">
    <w:abstractNumId w:val="8"/>
  </w:num>
  <w:num w:numId="27" w16cid:durableId="84346900">
    <w:abstractNumId w:val="3"/>
  </w:num>
  <w:num w:numId="28" w16cid:durableId="2126072692">
    <w:abstractNumId w:val="2"/>
  </w:num>
  <w:num w:numId="29" w16cid:durableId="1995719242">
    <w:abstractNumId w:val="1"/>
  </w:num>
  <w:num w:numId="30" w16cid:durableId="805665190">
    <w:abstractNumId w:val="0"/>
  </w:num>
  <w:num w:numId="31" w16cid:durableId="1649356646">
    <w:abstractNumId w:val="9"/>
  </w:num>
  <w:num w:numId="32" w16cid:durableId="1772166182">
    <w:abstractNumId w:val="7"/>
  </w:num>
  <w:num w:numId="33" w16cid:durableId="1398438538">
    <w:abstractNumId w:val="6"/>
  </w:num>
  <w:num w:numId="34" w16cid:durableId="1224173747">
    <w:abstractNumId w:val="5"/>
  </w:num>
  <w:num w:numId="35" w16cid:durableId="395671029">
    <w:abstractNumId w:val="4"/>
  </w:num>
  <w:num w:numId="36" w16cid:durableId="2046564588">
    <w:abstractNumId w:val="8"/>
  </w:num>
  <w:num w:numId="37" w16cid:durableId="140735516">
    <w:abstractNumId w:val="3"/>
  </w:num>
  <w:num w:numId="38" w16cid:durableId="1516767312">
    <w:abstractNumId w:val="2"/>
  </w:num>
  <w:num w:numId="39" w16cid:durableId="1279335532">
    <w:abstractNumId w:val="1"/>
  </w:num>
  <w:num w:numId="40" w16cid:durableId="1079207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11D55"/>
    <w:rsid w:val="00014B45"/>
    <w:rsid w:val="00017202"/>
    <w:rsid w:val="00021EE2"/>
    <w:rsid w:val="00024179"/>
    <w:rsid w:val="00032211"/>
    <w:rsid w:val="000364EA"/>
    <w:rsid w:val="000476F9"/>
    <w:rsid w:val="00051D95"/>
    <w:rsid w:val="00064BE0"/>
    <w:rsid w:val="0006788E"/>
    <w:rsid w:val="000761F7"/>
    <w:rsid w:val="00076A2C"/>
    <w:rsid w:val="0009235A"/>
    <w:rsid w:val="00093C4C"/>
    <w:rsid w:val="000C609A"/>
    <w:rsid w:val="000D0D0A"/>
    <w:rsid w:val="000D2BC2"/>
    <w:rsid w:val="000E3B78"/>
    <w:rsid w:val="00103163"/>
    <w:rsid w:val="00106B19"/>
    <w:rsid w:val="001102F5"/>
    <w:rsid w:val="00113EFC"/>
    <w:rsid w:val="0011495E"/>
    <w:rsid w:val="00115D93"/>
    <w:rsid w:val="00120966"/>
    <w:rsid w:val="001247A8"/>
    <w:rsid w:val="001325FE"/>
    <w:rsid w:val="001378C0"/>
    <w:rsid w:val="00144903"/>
    <w:rsid w:val="00147299"/>
    <w:rsid w:val="00156F6B"/>
    <w:rsid w:val="00157220"/>
    <w:rsid w:val="00162B4D"/>
    <w:rsid w:val="00164B6A"/>
    <w:rsid w:val="00170FBB"/>
    <w:rsid w:val="00183FE1"/>
    <w:rsid w:val="0018694A"/>
    <w:rsid w:val="00190FB8"/>
    <w:rsid w:val="00192F4D"/>
    <w:rsid w:val="001946AE"/>
    <w:rsid w:val="001A3287"/>
    <w:rsid w:val="001A6508"/>
    <w:rsid w:val="001B00D6"/>
    <w:rsid w:val="001B4C87"/>
    <w:rsid w:val="001B57A5"/>
    <w:rsid w:val="001C5A57"/>
    <w:rsid w:val="001D4C31"/>
    <w:rsid w:val="001D51ED"/>
    <w:rsid w:val="001D77E3"/>
    <w:rsid w:val="001E4D21"/>
    <w:rsid w:val="001F7F97"/>
    <w:rsid w:val="00207CD1"/>
    <w:rsid w:val="00220C5C"/>
    <w:rsid w:val="00226657"/>
    <w:rsid w:val="00231E42"/>
    <w:rsid w:val="002477A2"/>
    <w:rsid w:val="00257ADB"/>
    <w:rsid w:val="00263564"/>
    <w:rsid w:val="00263A51"/>
    <w:rsid w:val="002646B9"/>
    <w:rsid w:val="00267E02"/>
    <w:rsid w:val="00271BD8"/>
    <w:rsid w:val="00283FCF"/>
    <w:rsid w:val="00286C8F"/>
    <w:rsid w:val="002917CA"/>
    <w:rsid w:val="002A5D44"/>
    <w:rsid w:val="002C2730"/>
    <w:rsid w:val="002C6FA6"/>
    <w:rsid w:val="002D2D73"/>
    <w:rsid w:val="002D76DB"/>
    <w:rsid w:val="002D7EB0"/>
    <w:rsid w:val="002E0BC4"/>
    <w:rsid w:val="002E6427"/>
    <w:rsid w:val="002E64FF"/>
    <w:rsid w:val="002E673A"/>
    <w:rsid w:val="002E729E"/>
    <w:rsid w:val="002F1B76"/>
    <w:rsid w:val="002F592E"/>
    <w:rsid w:val="00306FDC"/>
    <w:rsid w:val="0032082E"/>
    <w:rsid w:val="00324A27"/>
    <w:rsid w:val="00327185"/>
    <w:rsid w:val="0033568E"/>
    <w:rsid w:val="003416C5"/>
    <w:rsid w:val="0035024B"/>
    <w:rsid w:val="00355FF5"/>
    <w:rsid w:val="00361350"/>
    <w:rsid w:val="00363FBC"/>
    <w:rsid w:val="00382F1B"/>
    <w:rsid w:val="003849D8"/>
    <w:rsid w:val="00385F70"/>
    <w:rsid w:val="00387824"/>
    <w:rsid w:val="003A5380"/>
    <w:rsid w:val="003B0FAA"/>
    <w:rsid w:val="003B41A0"/>
    <w:rsid w:val="003B438D"/>
    <w:rsid w:val="003C3FAE"/>
    <w:rsid w:val="003C72F2"/>
    <w:rsid w:val="003C76E1"/>
    <w:rsid w:val="003D072C"/>
    <w:rsid w:val="003D553C"/>
    <w:rsid w:val="003D6470"/>
    <w:rsid w:val="003E4215"/>
    <w:rsid w:val="003E4863"/>
    <w:rsid w:val="003F18AB"/>
    <w:rsid w:val="004038CB"/>
    <w:rsid w:val="0040546F"/>
    <w:rsid w:val="00406E27"/>
    <w:rsid w:val="00416CFE"/>
    <w:rsid w:val="0042404A"/>
    <w:rsid w:val="0043700E"/>
    <w:rsid w:val="0044618F"/>
    <w:rsid w:val="00452255"/>
    <w:rsid w:val="00452361"/>
    <w:rsid w:val="00464778"/>
    <w:rsid w:val="0046769A"/>
    <w:rsid w:val="00475766"/>
    <w:rsid w:val="00475FB3"/>
    <w:rsid w:val="0048401E"/>
    <w:rsid w:val="00492B4F"/>
    <w:rsid w:val="004B0CAD"/>
    <w:rsid w:val="004B2C80"/>
    <w:rsid w:val="004B7440"/>
    <w:rsid w:val="004C1DB8"/>
    <w:rsid w:val="004C37A9"/>
    <w:rsid w:val="004C60C9"/>
    <w:rsid w:val="004D0B76"/>
    <w:rsid w:val="004D1696"/>
    <w:rsid w:val="004D1D50"/>
    <w:rsid w:val="004D29CE"/>
    <w:rsid w:val="004E5B1D"/>
    <w:rsid w:val="004F259E"/>
    <w:rsid w:val="00511EC0"/>
    <w:rsid w:val="00511F1D"/>
    <w:rsid w:val="00520F36"/>
    <w:rsid w:val="00521140"/>
    <w:rsid w:val="0052345F"/>
    <w:rsid w:val="005317F8"/>
    <w:rsid w:val="00534E13"/>
    <w:rsid w:val="00540615"/>
    <w:rsid w:val="00540A6D"/>
    <w:rsid w:val="00560E69"/>
    <w:rsid w:val="00566679"/>
    <w:rsid w:val="00567E0B"/>
    <w:rsid w:val="00570069"/>
    <w:rsid w:val="00571EEA"/>
    <w:rsid w:val="00575417"/>
    <w:rsid w:val="005768E1"/>
    <w:rsid w:val="00582BCC"/>
    <w:rsid w:val="0059202B"/>
    <w:rsid w:val="00595226"/>
    <w:rsid w:val="005A0F92"/>
    <w:rsid w:val="005B1924"/>
    <w:rsid w:val="005B1938"/>
    <w:rsid w:val="005B62CE"/>
    <w:rsid w:val="005C3890"/>
    <w:rsid w:val="005E5F78"/>
    <w:rsid w:val="005F058B"/>
    <w:rsid w:val="005F44FA"/>
    <w:rsid w:val="005F7BFE"/>
    <w:rsid w:val="00600017"/>
    <w:rsid w:val="00601BCE"/>
    <w:rsid w:val="00622406"/>
    <w:rsid w:val="006235CA"/>
    <w:rsid w:val="006256C7"/>
    <w:rsid w:val="006265BA"/>
    <w:rsid w:val="00633854"/>
    <w:rsid w:val="00644A7F"/>
    <w:rsid w:val="00654D5F"/>
    <w:rsid w:val="006643AB"/>
    <w:rsid w:val="0067638D"/>
    <w:rsid w:val="006A0D29"/>
    <w:rsid w:val="006B047C"/>
    <w:rsid w:val="006B0AB7"/>
    <w:rsid w:val="006C3425"/>
    <w:rsid w:val="006D2508"/>
    <w:rsid w:val="006E24CE"/>
    <w:rsid w:val="006F0A53"/>
    <w:rsid w:val="0070775A"/>
    <w:rsid w:val="00711001"/>
    <w:rsid w:val="00717FD9"/>
    <w:rsid w:val="007210CD"/>
    <w:rsid w:val="00725A9C"/>
    <w:rsid w:val="00731553"/>
    <w:rsid w:val="00732045"/>
    <w:rsid w:val="007369DB"/>
    <w:rsid w:val="00736A7C"/>
    <w:rsid w:val="00741E2D"/>
    <w:rsid w:val="007657F4"/>
    <w:rsid w:val="00774BAF"/>
    <w:rsid w:val="00776518"/>
    <w:rsid w:val="00792D8C"/>
    <w:rsid w:val="007956C2"/>
    <w:rsid w:val="00796C4C"/>
    <w:rsid w:val="007A187E"/>
    <w:rsid w:val="007A2A24"/>
    <w:rsid w:val="007B3A52"/>
    <w:rsid w:val="007B6692"/>
    <w:rsid w:val="007C72C2"/>
    <w:rsid w:val="007D20F5"/>
    <w:rsid w:val="007D4436"/>
    <w:rsid w:val="007D5CB0"/>
    <w:rsid w:val="007F257A"/>
    <w:rsid w:val="007F3665"/>
    <w:rsid w:val="00800037"/>
    <w:rsid w:val="00800E21"/>
    <w:rsid w:val="008057A4"/>
    <w:rsid w:val="00805F88"/>
    <w:rsid w:val="008131F1"/>
    <w:rsid w:val="0082076D"/>
    <w:rsid w:val="008267DE"/>
    <w:rsid w:val="008300C7"/>
    <w:rsid w:val="0083391C"/>
    <w:rsid w:val="00833DCF"/>
    <w:rsid w:val="00834A75"/>
    <w:rsid w:val="008439C6"/>
    <w:rsid w:val="00846C24"/>
    <w:rsid w:val="0084736E"/>
    <w:rsid w:val="008561FA"/>
    <w:rsid w:val="00861D73"/>
    <w:rsid w:val="00863505"/>
    <w:rsid w:val="00874CF2"/>
    <w:rsid w:val="008752AA"/>
    <w:rsid w:val="00880B49"/>
    <w:rsid w:val="00897553"/>
    <w:rsid w:val="008A4E87"/>
    <w:rsid w:val="008A5032"/>
    <w:rsid w:val="008B1F88"/>
    <w:rsid w:val="008D76E6"/>
    <w:rsid w:val="00921021"/>
    <w:rsid w:val="00922F2D"/>
    <w:rsid w:val="0092392D"/>
    <w:rsid w:val="0093234A"/>
    <w:rsid w:val="00955F8D"/>
    <w:rsid w:val="00956A78"/>
    <w:rsid w:val="00957EE1"/>
    <w:rsid w:val="00961252"/>
    <w:rsid w:val="00962A37"/>
    <w:rsid w:val="00965043"/>
    <w:rsid w:val="00971C11"/>
    <w:rsid w:val="0097363B"/>
    <w:rsid w:val="00973F53"/>
    <w:rsid w:val="009764A5"/>
    <w:rsid w:val="00976EFC"/>
    <w:rsid w:val="00983436"/>
    <w:rsid w:val="0098356B"/>
    <w:rsid w:val="00983CD2"/>
    <w:rsid w:val="009964BE"/>
    <w:rsid w:val="009A31B8"/>
    <w:rsid w:val="009A6E97"/>
    <w:rsid w:val="009A79C7"/>
    <w:rsid w:val="009B28C8"/>
    <w:rsid w:val="009B3053"/>
    <w:rsid w:val="009B34AF"/>
    <w:rsid w:val="009B62F9"/>
    <w:rsid w:val="009B7A2C"/>
    <w:rsid w:val="009C307F"/>
    <w:rsid w:val="009C353C"/>
    <w:rsid w:val="009D2872"/>
    <w:rsid w:val="009E5349"/>
    <w:rsid w:val="009E644B"/>
    <w:rsid w:val="00A0359C"/>
    <w:rsid w:val="00A06010"/>
    <w:rsid w:val="00A12A28"/>
    <w:rsid w:val="00A153BD"/>
    <w:rsid w:val="00A20961"/>
    <w:rsid w:val="00A2113E"/>
    <w:rsid w:val="00A23A51"/>
    <w:rsid w:val="00A24607"/>
    <w:rsid w:val="00A25CD3"/>
    <w:rsid w:val="00A36F97"/>
    <w:rsid w:val="00A51849"/>
    <w:rsid w:val="00A540C6"/>
    <w:rsid w:val="00A55835"/>
    <w:rsid w:val="00A645FC"/>
    <w:rsid w:val="00A657FB"/>
    <w:rsid w:val="00A709FE"/>
    <w:rsid w:val="00A73C60"/>
    <w:rsid w:val="00A74CFC"/>
    <w:rsid w:val="00A812AA"/>
    <w:rsid w:val="00A82767"/>
    <w:rsid w:val="00A906D6"/>
    <w:rsid w:val="00AA332F"/>
    <w:rsid w:val="00AA5296"/>
    <w:rsid w:val="00AA6B7E"/>
    <w:rsid w:val="00AA7BBB"/>
    <w:rsid w:val="00AB64A8"/>
    <w:rsid w:val="00AB656F"/>
    <w:rsid w:val="00AC0266"/>
    <w:rsid w:val="00AD24EC"/>
    <w:rsid w:val="00AE12BA"/>
    <w:rsid w:val="00AE6A26"/>
    <w:rsid w:val="00AF72F4"/>
    <w:rsid w:val="00B07923"/>
    <w:rsid w:val="00B21F8F"/>
    <w:rsid w:val="00B309F9"/>
    <w:rsid w:val="00B3125B"/>
    <w:rsid w:val="00B32B60"/>
    <w:rsid w:val="00B442CC"/>
    <w:rsid w:val="00B4468C"/>
    <w:rsid w:val="00B5647D"/>
    <w:rsid w:val="00B61619"/>
    <w:rsid w:val="00B74C67"/>
    <w:rsid w:val="00BA1F7A"/>
    <w:rsid w:val="00BA659B"/>
    <w:rsid w:val="00BB1AC5"/>
    <w:rsid w:val="00BB4545"/>
    <w:rsid w:val="00BB6CB4"/>
    <w:rsid w:val="00BC674D"/>
    <w:rsid w:val="00BD32CC"/>
    <w:rsid w:val="00BD5873"/>
    <w:rsid w:val="00BE1D9B"/>
    <w:rsid w:val="00C02081"/>
    <w:rsid w:val="00C02CE8"/>
    <w:rsid w:val="00C04BE3"/>
    <w:rsid w:val="00C0530F"/>
    <w:rsid w:val="00C25C03"/>
    <w:rsid w:val="00C25D29"/>
    <w:rsid w:val="00C27A7C"/>
    <w:rsid w:val="00C35FFA"/>
    <w:rsid w:val="00C42437"/>
    <w:rsid w:val="00C44BC8"/>
    <w:rsid w:val="00C54DB6"/>
    <w:rsid w:val="00C631C8"/>
    <w:rsid w:val="00C704C6"/>
    <w:rsid w:val="00C705C6"/>
    <w:rsid w:val="00C82335"/>
    <w:rsid w:val="00C82AF3"/>
    <w:rsid w:val="00C915CA"/>
    <w:rsid w:val="00C97B88"/>
    <w:rsid w:val="00C97F2F"/>
    <w:rsid w:val="00CA08ED"/>
    <w:rsid w:val="00CA3A3F"/>
    <w:rsid w:val="00CE0438"/>
    <w:rsid w:val="00CF183B"/>
    <w:rsid w:val="00D15D47"/>
    <w:rsid w:val="00D16791"/>
    <w:rsid w:val="00D2682E"/>
    <w:rsid w:val="00D34A9A"/>
    <w:rsid w:val="00D375CD"/>
    <w:rsid w:val="00D464AA"/>
    <w:rsid w:val="00D515FE"/>
    <w:rsid w:val="00D553A2"/>
    <w:rsid w:val="00D622AF"/>
    <w:rsid w:val="00D66D6B"/>
    <w:rsid w:val="00D712B2"/>
    <w:rsid w:val="00D71AFE"/>
    <w:rsid w:val="00D72167"/>
    <w:rsid w:val="00D72F49"/>
    <w:rsid w:val="00D774D3"/>
    <w:rsid w:val="00D816F4"/>
    <w:rsid w:val="00D904E8"/>
    <w:rsid w:val="00D921A8"/>
    <w:rsid w:val="00D97236"/>
    <w:rsid w:val="00DA08C3"/>
    <w:rsid w:val="00DA5851"/>
    <w:rsid w:val="00DB49C3"/>
    <w:rsid w:val="00DB5A3E"/>
    <w:rsid w:val="00DC22AA"/>
    <w:rsid w:val="00DD2359"/>
    <w:rsid w:val="00DF74DD"/>
    <w:rsid w:val="00E00012"/>
    <w:rsid w:val="00E17B6E"/>
    <w:rsid w:val="00E21142"/>
    <w:rsid w:val="00E241CB"/>
    <w:rsid w:val="00E24A68"/>
    <w:rsid w:val="00E25AD0"/>
    <w:rsid w:val="00E37190"/>
    <w:rsid w:val="00E40C29"/>
    <w:rsid w:val="00E4428F"/>
    <w:rsid w:val="00E703F1"/>
    <w:rsid w:val="00E93668"/>
    <w:rsid w:val="00E95647"/>
    <w:rsid w:val="00EA3583"/>
    <w:rsid w:val="00EA4DB7"/>
    <w:rsid w:val="00EA4E63"/>
    <w:rsid w:val="00EA718A"/>
    <w:rsid w:val="00EB6350"/>
    <w:rsid w:val="00EC6C8F"/>
    <w:rsid w:val="00EC73BC"/>
    <w:rsid w:val="00EE0E75"/>
    <w:rsid w:val="00EE70A6"/>
    <w:rsid w:val="00F0513E"/>
    <w:rsid w:val="00F10B78"/>
    <w:rsid w:val="00F153EC"/>
    <w:rsid w:val="00F15B57"/>
    <w:rsid w:val="00F17BAC"/>
    <w:rsid w:val="00F228F4"/>
    <w:rsid w:val="00F22F0B"/>
    <w:rsid w:val="00F3301F"/>
    <w:rsid w:val="00F341A8"/>
    <w:rsid w:val="00F35EF4"/>
    <w:rsid w:val="00F37FE5"/>
    <w:rsid w:val="00F427DB"/>
    <w:rsid w:val="00F52546"/>
    <w:rsid w:val="00F624B4"/>
    <w:rsid w:val="00F669B9"/>
    <w:rsid w:val="00F81A17"/>
    <w:rsid w:val="00F87AEA"/>
    <w:rsid w:val="00F91C1A"/>
    <w:rsid w:val="00F921FA"/>
    <w:rsid w:val="00FA3A6A"/>
    <w:rsid w:val="00FA5EB1"/>
    <w:rsid w:val="00FA7439"/>
    <w:rsid w:val="00FC4AE3"/>
    <w:rsid w:val="00FC4EC0"/>
    <w:rsid w:val="00FD53A7"/>
    <w:rsid w:val="00FD63B7"/>
    <w:rsid w:val="00FF0181"/>
    <w:rsid w:val="00FF1BB0"/>
    <w:rsid w:val="00FF28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UnresolvedMention1">
    <w:name w:val="Unresolved Mention1"/>
    <w:basedOn w:val="DefaultParagraphFont"/>
    <w:uiPriority w:val="99"/>
    <w:semiHidden/>
    <w:unhideWhenUsed/>
    <w:rsid w:val="00962A37"/>
    <w:rPr>
      <w:color w:val="605E5C"/>
      <w:shd w:val="clear" w:color="auto" w:fill="E1DFDD"/>
    </w:rPr>
  </w:style>
  <w:style w:type="table" w:customStyle="1" w:styleId="TableGrid1">
    <w:name w:val="Table Grid1"/>
    <w:basedOn w:val="TableNormal"/>
    <w:next w:val="TableGrid"/>
    <w:uiPriority w:val="39"/>
    <w:rsid w:val="002F592E"/>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B6CB4"/>
    <w:rPr>
      <w:sz w:val="16"/>
      <w:szCs w:val="16"/>
    </w:rPr>
  </w:style>
  <w:style w:type="paragraph" w:styleId="CommentText">
    <w:name w:val="annotation text"/>
    <w:basedOn w:val="Normal"/>
    <w:link w:val="CommentTextChar"/>
    <w:unhideWhenUsed/>
    <w:rsid w:val="00BB6CB4"/>
    <w:rPr>
      <w:sz w:val="20"/>
    </w:rPr>
  </w:style>
  <w:style w:type="character" w:customStyle="1" w:styleId="CommentTextChar">
    <w:name w:val="Comment Text Char"/>
    <w:basedOn w:val="DefaultParagraphFont"/>
    <w:link w:val="CommentText"/>
    <w:rsid w:val="00BB6CB4"/>
    <w:rPr>
      <w:rFonts w:ascii="Calibri" w:hAnsi="Calibri"/>
      <w:lang w:val="fr-FR" w:eastAsia="en-US"/>
    </w:rPr>
  </w:style>
  <w:style w:type="paragraph" w:styleId="CommentSubject">
    <w:name w:val="annotation subject"/>
    <w:basedOn w:val="CommentText"/>
    <w:next w:val="CommentText"/>
    <w:link w:val="CommentSubjectChar"/>
    <w:semiHidden/>
    <w:unhideWhenUsed/>
    <w:rsid w:val="00BB6CB4"/>
    <w:rPr>
      <w:b/>
      <w:bCs/>
    </w:rPr>
  </w:style>
  <w:style w:type="character" w:customStyle="1" w:styleId="CommentSubjectChar">
    <w:name w:val="Comment Subject Char"/>
    <w:basedOn w:val="CommentTextChar"/>
    <w:link w:val="CommentSubject"/>
    <w:semiHidden/>
    <w:rsid w:val="00BB6CB4"/>
    <w:rPr>
      <w:rFonts w:ascii="Calibri" w:hAnsi="Calibri"/>
      <w:b/>
      <w:bCs/>
      <w:lang w:val="fr-FR" w:eastAsia="en-US"/>
    </w:rPr>
  </w:style>
  <w:style w:type="character" w:customStyle="1" w:styleId="UnresolvedMention2">
    <w:name w:val="Unresolved Mention2"/>
    <w:basedOn w:val="DefaultParagraphFont"/>
    <w:uiPriority w:val="99"/>
    <w:semiHidden/>
    <w:unhideWhenUsed/>
    <w:rsid w:val="002D7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qualsintech.org/awards" TargetMode="External"/><Relationship Id="rId18" Type="http://schemas.openxmlformats.org/officeDocument/2006/relationships/hyperlink" Target="https://www.itu.int/en/ITU-D/Digital-Inclusion/Pages/EIF-Regional-Project-.aspx"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itu.int/en/action/gender-equality/data/Pages/default.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qualsintech.org/" TargetMode="External"/><Relationship Id="rId17" Type="http://schemas.openxmlformats.org/officeDocument/2006/relationships/hyperlink" Target="https://www.itu.int/net/wsis/index-fr.html" TargetMode="Externa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D/Cybersecurity/Pages/Women-in-Cyber/Women-in-Cyber-Mentorship-Programme.aspx" TargetMode="External"/><Relationship Id="rId20" Type="http://schemas.openxmlformats.org/officeDocument/2006/relationships/hyperlink" Target="https://www.unwomen.org/fr/how-we-work/un-system-coordination/promoting-un-accountabilit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fr/observances/list-days-weeks" TargetMode="External"/><Relationship Id="rId24" Type="http://schemas.openxmlformats.org/officeDocument/2006/relationships/hyperlink" Target="https://www.itu.int/en/council/Documents/basic-texts-2023/RES-070-F.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youtube.com/watch?v=gkYUlpgasoo" TargetMode="External"/><Relationship Id="rId23" Type="http://schemas.openxmlformats.org/officeDocument/2006/relationships/image" Target="media/image1.emf"/><Relationship Id="rId28" Type="http://schemas.openxmlformats.org/officeDocument/2006/relationships/header" Target="header1.xml"/><Relationship Id="rId10" Type="http://schemas.openxmlformats.org/officeDocument/2006/relationships/hyperlink" Target="https://www.itu.int/women-and-girls/girls-in-ict/fr/" TargetMode="External"/><Relationship Id="rId19" Type="http://schemas.openxmlformats.org/officeDocument/2006/relationships/hyperlink" Target="https://genderchampions.com/commitment?CommitmentSearch%5bchampion_ids%5d%5b%5d=230&amp;CommitmentSearch%5bcategory_id%5d=&amp;CommitmentSearch%5bchapter_id%5d="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S23-CL-INF-0002/en" TargetMode="External"/><Relationship Id="rId14" Type="http://schemas.openxmlformats.org/officeDocument/2006/relationships/hyperlink" Target="https://www.itu.int/en/ITU-D/Regional-Presence/Africa/Pages/African-Girls-Can-Code-Initiative-%28AGCCI%29-II.aspx" TargetMode="External"/><Relationship Id="rId22" Type="http://schemas.openxmlformats.org/officeDocument/2006/relationships/hyperlink" Target="https://app.powerbi.com/view?r=eyJrIjoiOWJmNjg1MTktOWM4NC00ZmRmLWFiZTYtYWY3NGNkOGI0MmY4IiwidCI6IjIzZTQ2NGQ3LTA0ZTYtNGI4Ny05MTNjLTI0YmQ4OTIxOWZkMyIsImMiOjl9" TargetMode="External"/><Relationship Id="rId27" Type="http://schemas.openxmlformats.org/officeDocument/2006/relationships/image" Target="media/image4.png"/><Relationship Id="rId30" Type="http://schemas.openxmlformats.org/officeDocument/2006/relationships/footer" Target="footer2.xml"/><Relationship Id="rId8" Type="http://schemas.openxmlformats.org/officeDocument/2006/relationships/hyperlink" Target="https://www.itu.int/en/council/Documents/basic-texts-2023/RES-070-F.pd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council/Documents/basic-texts-2023/RES-070-F.pdf" TargetMode="External"/><Relationship Id="rId2" Type="http://schemas.openxmlformats.org/officeDocument/2006/relationships/hyperlink" Target="https://www.itu.int/en/council/Documents/basic-texts-2023/RES-070-F.pdf" TargetMode="External"/><Relationship Id="rId1" Type="http://schemas.openxmlformats.org/officeDocument/2006/relationships/hyperlink" Target="https://www.itu.int/en/council/Documents/basic-texts/Constitution-F.pdf" TargetMode="External"/><Relationship Id="rId5" Type="http://schemas.openxmlformats.org/officeDocument/2006/relationships/hyperlink" Target="http://web.undp.org/evaluation/documents/guidance/gender/GRES_English.pdf" TargetMode="External"/><Relationship Id="rId4" Type="http://schemas.openxmlformats.org/officeDocument/2006/relationships/hyperlink" Target="https://app.powerbi.com/view?r=eyJrIjoiOWJmNjg1MTktOWM4NC00ZmRmLWFiZTYtYWY3NGNkOGI0MmY4IiwidCI6IjIzZTQ2NGQ3LTA0ZTYtNGI4Ny05MTNjLTI0YmQ4OTIxOWZkMyIsImMiOjl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2417D-FBDF-4A67-8DC2-D28D1794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3022</Words>
  <Characters>18097</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21077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ans du programme de travail de l'UIT sur l'égalité hommes/femmes</dc:title>
  <dc:subject>Conseil 2023</dc:subject>
  <dc:creator>Xue, Kun</dc:creator>
  <cp:keywords>C2023, C23, Council-23</cp:keywords>
  <dc:description/>
  <cp:lastModifiedBy>Xue, Kun</cp:lastModifiedBy>
  <cp:revision>5</cp:revision>
  <cp:lastPrinted>2000-07-18T08:55:00Z</cp:lastPrinted>
  <dcterms:created xsi:type="dcterms:W3CDTF">2023-07-05T16:32:00Z</dcterms:created>
  <dcterms:modified xsi:type="dcterms:W3CDTF">2023-07-05T18:54:00Z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