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AD4A57">
        <w:trPr>
          <w:cantSplit/>
          <w:trHeight w:val="23"/>
        </w:trPr>
        <w:tc>
          <w:tcPr>
            <w:tcW w:w="3969" w:type="dxa"/>
            <w:vMerge w:val="restart"/>
            <w:tcMar>
              <w:left w:w="0" w:type="dxa"/>
            </w:tcMar>
          </w:tcPr>
          <w:p w14:paraId="158AB128" w14:textId="35845187" w:rsidR="00E24D59" w:rsidRPr="00E24D59" w:rsidRDefault="00E24D59" w:rsidP="00AD4A57">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04BB0215" w14:textId="1671E079" w:rsidR="00E24D59" w:rsidRPr="00E24D59" w:rsidRDefault="00E24D59" w:rsidP="00AD4A57">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7A79F9">
              <w:rPr>
                <w:b/>
                <w:lang w:val="fr-CH"/>
              </w:rPr>
              <w:t>1</w:t>
            </w:r>
            <w:r w:rsidR="00DD172C" w:rsidRPr="00DD172C">
              <w:rPr>
                <w:b/>
                <w:lang w:val="fr-CH"/>
              </w:rPr>
              <w:t>(Rev.</w:t>
            </w:r>
            <w:r w:rsidR="00BD385B">
              <w:rPr>
                <w:b/>
                <w:lang w:val="fr-CH"/>
              </w:rPr>
              <w:t>2</w:t>
            </w:r>
            <w:r w:rsidR="00DD172C" w:rsidRPr="00DD172C">
              <w:rPr>
                <w:b/>
                <w:lang w:val="fr-CH"/>
              </w:rPr>
              <w:t>)</w:t>
            </w:r>
            <w:r w:rsidRPr="00E24D59">
              <w:rPr>
                <w:b/>
                <w:lang w:val="fr-CH"/>
              </w:rPr>
              <w:t>-C</w:t>
            </w:r>
          </w:p>
        </w:tc>
      </w:tr>
      <w:tr w:rsidR="00E24D59" w:rsidRPr="00813E5E" w14:paraId="5A9ACB75" w14:textId="77777777" w:rsidTr="00AD4A57">
        <w:trPr>
          <w:cantSplit/>
        </w:trPr>
        <w:tc>
          <w:tcPr>
            <w:tcW w:w="3969" w:type="dxa"/>
            <w:vMerge/>
          </w:tcPr>
          <w:p w14:paraId="10B034F7" w14:textId="77777777" w:rsidR="00E24D59" w:rsidRPr="00E24D59" w:rsidRDefault="00E24D59" w:rsidP="00AD4A57">
            <w:pPr>
              <w:tabs>
                <w:tab w:val="left" w:pos="851"/>
              </w:tabs>
              <w:spacing w:line="240" w:lineRule="atLeast"/>
              <w:rPr>
                <w:b/>
                <w:lang w:val="fr-CH"/>
              </w:rPr>
            </w:pPr>
            <w:bookmarkStart w:id="3" w:name="ddate" w:colFirst="1" w:colLast="1"/>
            <w:bookmarkEnd w:id="0"/>
            <w:bookmarkEnd w:id="1"/>
          </w:p>
        </w:tc>
        <w:tc>
          <w:tcPr>
            <w:tcW w:w="5245" w:type="dxa"/>
          </w:tcPr>
          <w:p w14:paraId="52EC9EF4" w14:textId="07BFAA61" w:rsidR="00E24D59" w:rsidRPr="00E85629" w:rsidRDefault="00E24D59" w:rsidP="00AD4A57">
            <w:pPr>
              <w:tabs>
                <w:tab w:val="left" w:pos="851"/>
              </w:tabs>
              <w:spacing w:before="0"/>
              <w:jc w:val="right"/>
              <w:rPr>
                <w:b/>
                <w:lang w:eastAsia="zh-CN"/>
              </w:rPr>
            </w:pPr>
            <w:r>
              <w:rPr>
                <w:b/>
              </w:rPr>
              <w:t>2023</w:t>
            </w:r>
            <w:r w:rsidR="00AA4DE9">
              <w:rPr>
                <w:rFonts w:hint="eastAsia"/>
                <w:b/>
                <w:lang w:eastAsia="zh-CN"/>
              </w:rPr>
              <w:t>年</w:t>
            </w:r>
            <w:r w:rsidR="00E21BB5">
              <w:rPr>
                <w:b/>
                <w:lang w:eastAsia="zh-CN"/>
              </w:rPr>
              <w:t>7</w:t>
            </w:r>
            <w:r w:rsidR="00AA4DE9">
              <w:rPr>
                <w:rFonts w:hint="eastAsia"/>
                <w:b/>
                <w:lang w:eastAsia="zh-CN"/>
              </w:rPr>
              <w:t>月</w:t>
            </w:r>
            <w:r w:rsidR="00BD385B">
              <w:rPr>
                <w:b/>
                <w:lang w:eastAsia="zh-CN"/>
              </w:rPr>
              <w:t>11</w:t>
            </w:r>
            <w:r w:rsidR="00AA4DE9">
              <w:rPr>
                <w:rFonts w:hint="eastAsia"/>
                <w:b/>
                <w:lang w:eastAsia="zh-CN"/>
              </w:rPr>
              <w:t>日</w:t>
            </w:r>
          </w:p>
        </w:tc>
      </w:tr>
      <w:tr w:rsidR="00E24D59" w:rsidRPr="00813E5E" w14:paraId="4A7B6891" w14:textId="77777777" w:rsidTr="00AD4A57">
        <w:trPr>
          <w:cantSplit/>
          <w:trHeight w:val="23"/>
        </w:trPr>
        <w:tc>
          <w:tcPr>
            <w:tcW w:w="3969" w:type="dxa"/>
            <w:vMerge/>
          </w:tcPr>
          <w:p w14:paraId="7F7C3904" w14:textId="77777777" w:rsidR="00E24D59" w:rsidRPr="00813E5E" w:rsidRDefault="00E24D59" w:rsidP="00AD4A57">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AD4A57">
            <w:pPr>
              <w:tabs>
                <w:tab w:val="left" w:pos="851"/>
              </w:tabs>
              <w:spacing w:before="0" w:line="240" w:lineRule="atLeast"/>
              <w:jc w:val="right"/>
              <w:rPr>
                <w:b/>
              </w:rPr>
            </w:pPr>
            <w:r w:rsidRPr="00E24D59">
              <w:rPr>
                <w:rFonts w:cstheme="minorHAnsi"/>
                <w:b/>
                <w:bCs/>
                <w:lang w:val="ru-RU"/>
              </w:rPr>
              <w:t>原文：英</w:t>
            </w:r>
            <w:r w:rsidRPr="00E24D59">
              <w:rPr>
                <w:rFonts w:cstheme="minorHAnsi" w:hint="eastAsia"/>
                <w:b/>
                <w:bCs/>
                <w:lang w:val="ru-RU"/>
              </w:rPr>
              <w:t>文</w:t>
            </w:r>
          </w:p>
        </w:tc>
      </w:tr>
      <w:tr w:rsidR="00E24D59" w:rsidRPr="00813E5E" w14:paraId="7266AA63" w14:textId="77777777" w:rsidTr="00AD4A57">
        <w:trPr>
          <w:cantSplit/>
          <w:trHeight w:val="23"/>
        </w:trPr>
        <w:tc>
          <w:tcPr>
            <w:tcW w:w="3969" w:type="dxa"/>
          </w:tcPr>
          <w:p w14:paraId="7B676222" w14:textId="77777777" w:rsidR="00E24D59" w:rsidRPr="00813E5E" w:rsidRDefault="00E24D59" w:rsidP="00AD4A57">
            <w:pPr>
              <w:tabs>
                <w:tab w:val="left" w:pos="851"/>
              </w:tabs>
              <w:spacing w:line="240" w:lineRule="atLeast"/>
              <w:rPr>
                <w:b/>
              </w:rPr>
            </w:pPr>
          </w:p>
        </w:tc>
        <w:tc>
          <w:tcPr>
            <w:tcW w:w="5245" w:type="dxa"/>
          </w:tcPr>
          <w:p w14:paraId="482C9BED" w14:textId="77777777" w:rsidR="00E24D59" w:rsidRDefault="00E24D59" w:rsidP="00AD4A57">
            <w:pPr>
              <w:tabs>
                <w:tab w:val="left" w:pos="851"/>
              </w:tabs>
              <w:spacing w:before="0" w:line="240" w:lineRule="atLeast"/>
              <w:jc w:val="right"/>
              <w:rPr>
                <w:b/>
              </w:rPr>
            </w:pPr>
          </w:p>
        </w:tc>
      </w:tr>
      <w:tr w:rsidR="00E24D59" w:rsidRPr="00813E5E" w14:paraId="07D57508" w14:textId="77777777" w:rsidTr="002F1AEE">
        <w:trPr>
          <w:cantSplit/>
        </w:trPr>
        <w:tc>
          <w:tcPr>
            <w:tcW w:w="9214" w:type="dxa"/>
            <w:gridSpan w:val="2"/>
            <w:tcMar>
              <w:left w:w="0" w:type="dxa"/>
            </w:tcMar>
          </w:tcPr>
          <w:p w14:paraId="67A38941" w14:textId="4C29B698" w:rsidR="00E24D59" w:rsidRPr="00E24D59" w:rsidRDefault="00E24D59" w:rsidP="00E24D59">
            <w:pPr>
              <w:pStyle w:val="Source"/>
              <w:jc w:val="left"/>
              <w:rPr>
                <w:sz w:val="34"/>
                <w:szCs w:val="34"/>
              </w:rPr>
            </w:pPr>
            <w:bookmarkStart w:id="5" w:name="dsource" w:colFirst="0" w:colLast="0"/>
            <w:bookmarkEnd w:id="4"/>
          </w:p>
        </w:tc>
      </w:tr>
      <w:tr w:rsidR="00E24D59" w:rsidRPr="00813E5E" w14:paraId="0A5F7418" w14:textId="77777777" w:rsidTr="00AD4A57">
        <w:trPr>
          <w:cantSplit/>
        </w:trPr>
        <w:tc>
          <w:tcPr>
            <w:tcW w:w="9214" w:type="dxa"/>
            <w:gridSpan w:val="2"/>
            <w:tcMar>
              <w:left w:w="0" w:type="dxa"/>
            </w:tcMar>
          </w:tcPr>
          <w:p w14:paraId="22F77565" w14:textId="400807D2" w:rsidR="00E24D59" w:rsidRPr="006007B5" w:rsidRDefault="00641606" w:rsidP="00AD4A57">
            <w:pPr>
              <w:pStyle w:val="Subtitle"/>
              <w:framePr w:hSpace="0" w:wrap="auto" w:hAnchor="text" w:xAlign="left" w:yAlign="inline"/>
              <w:rPr>
                <w:rFonts w:ascii="SimSun" w:eastAsia="SimSun" w:hAnsi="SimSun" w:cs="SimSun"/>
                <w:lang w:eastAsia="zh-CN"/>
              </w:rPr>
            </w:pPr>
            <w:bookmarkStart w:id="6" w:name="dtitle1" w:colFirst="0" w:colLast="0"/>
            <w:bookmarkEnd w:id="5"/>
            <w:r>
              <w:rPr>
                <w:rFonts w:ascii="SimSun" w:eastAsia="SimSun" w:hAnsi="SimSun" w:cs="SimSun" w:hint="eastAsia"/>
                <w:lang w:eastAsia="zh-CN"/>
              </w:rPr>
              <w:t>理事会</w:t>
            </w:r>
            <w:r w:rsidRPr="00025186">
              <w:rPr>
                <w:rFonts w:eastAsia="SimSun" w:cs="Calibri"/>
                <w:lang w:eastAsia="zh-CN"/>
              </w:rPr>
              <w:t>2023</w:t>
            </w:r>
            <w:r>
              <w:rPr>
                <w:rFonts w:ascii="SimSun" w:eastAsia="SimSun" w:hAnsi="SimSun" w:cs="SimSun" w:hint="eastAsia"/>
                <w:lang w:eastAsia="zh-CN"/>
              </w:rPr>
              <w:t>年会议议程草案</w:t>
            </w:r>
          </w:p>
        </w:tc>
      </w:tr>
      <w:bookmarkEnd w:id="2"/>
      <w:bookmarkEnd w:id="6"/>
    </w:tbl>
    <w:p w14:paraId="63E4AD65" w14:textId="297478BC" w:rsidR="00E24D59" w:rsidRPr="00707608" w:rsidRDefault="00E24D59" w:rsidP="00707608">
      <w:pPr>
        <w:rPr>
          <w:lang w:eastAsia="zh-CN"/>
        </w:rPr>
      </w:pPr>
    </w:p>
    <w:tbl>
      <w:tblPr>
        <w:tblW w:w="9204" w:type="dxa"/>
        <w:jc w:val="center"/>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2"/>
        <w:gridCol w:w="6663"/>
        <w:gridCol w:w="1549"/>
      </w:tblGrid>
      <w:tr w:rsidR="007E72D2" w:rsidRPr="00B13557" w14:paraId="07D24F06" w14:textId="77777777" w:rsidTr="004147C7">
        <w:trPr>
          <w:tblHeader/>
          <w:jc w:val="center"/>
        </w:trPr>
        <w:tc>
          <w:tcPr>
            <w:tcW w:w="992" w:type="dxa"/>
            <w:tcBorders>
              <w:top w:val="single" w:sz="8" w:space="0" w:color="000000"/>
              <w:bottom w:val="single" w:sz="4" w:space="0" w:color="808080"/>
              <w:right w:val="single" w:sz="8" w:space="0" w:color="000000"/>
            </w:tcBorders>
            <w:shd w:val="clear" w:color="auto" w:fill="808080"/>
          </w:tcPr>
          <w:p w14:paraId="4007CAE2" w14:textId="77777777" w:rsidR="007E72D2" w:rsidRPr="00B13557" w:rsidRDefault="007E72D2" w:rsidP="00BB7A60">
            <w:pPr>
              <w:pStyle w:val="Tablehead"/>
              <w:jc w:val="both"/>
              <w:rPr>
                <w:rFonts w:cs="Calibri"/>
                <w:color w:val="FFFFFF" w:themeColor="background1"/>
                <w:szCs w:val="22"/>
                <w:lang w:val="es-ES_tradnl"/>
              </w:rPr>
            </w:pPr>
            <w:proofErr w:type="spellStart"/>
            <w:r w:rsidRPr="00B13557">
              <w:rPr>
                <w:rFonts w:cs="Microsoft YaHei" w:hint="eastAsia"/>
                <w:color w:val="FFFFFF" w:themeColor="background1"/>
                <w:szCs w:val="22"/>
                <w:lang w:val="es-ES_tradnl"/>
              </w:rPr>
              <w:t>议项</w:t>
            </w:r>
            <w:proofErr w:type="spellEnd"/>
          </w:p>
        </w:tc>
        <w:tc>
          <w:tcPr>
            <w:tcW w:w="6663" w:type="dxa"/>
            <w:tcBorders>
              <w:top w:val="single" w:sz="8" w:space="0" w:color="000000"/>
              <w:left w:val="single" w:sz="8" w:space="0" w:color="000000"/>
              <w:bottom w:val="single" w:sz="4" w:space="0" w:color="808080"/>
              <w:right w:val="single" w:sz="8" w:space="0" w:color="000000"/>
            </w:tcBorders>
            <w:shd w:val="clear" w:color="auto" w:fill="808080"/>
          </w:tcPr>
          <w:p w14:paraId="05FF179F" w14:textId="77777777" w:rsidR="007E72D2" w:rsidRPr="00B13557" w:rsidRDefault="007E72D2" w:rsidP="00BB7A60">
            <w:pPr>
              <w:pStyle w:val="Tablehead"/>
              <w:jc w:val="both"/>
              <w:rPr>
                <w:rFonts w:cs="Calibri"/>
                <w:color w:val="FFFFFF" w:themeColor="background1"/>
                <w:szCs w:val="22"/>
                <w:lang w:val="es-ES_tradnl"/>
              </w:rPr>
            </w:pPr>
            <w:r w:rsidRPr="00B13557">
              <w:rPr>
                <w:rFonts w:cs="Microsoft YaHei" w:hint="eastAsia"/>
                <w:color w:val="FFFFFF" w:themeColor="background1"/>
                <w:szCs w:val="22"/>
                <w:lang w:val="es-ES_tradnl"/>
              </w:rPr>
              <w:t>标题</w:t>
            </w:r>
          </w:p>
        </w:tc>
        <w:tc>
          <w:tcPr>
            <w:tcW w:w="1549" w:type="dxa"/>
            <w:tcBorders>
              <w:top w:val="single" w:sz="8" w:space="0" w:color="000000"/>
              <w:left w:val="single" w:sz="8" w:space="0" w:color="000000"/>
              <w:bottom w:val="single" w:sz="4" w:space="0" w:color="808080"/>
            </w:tcBorders>
            <w:shd w:val="clear" w:color="auto" w:fill="808080"/>
          </w:tcPr>
          <w:p w14:paraId="168F057D" w14:textId="74CE4A7E" w:rsidR="007E72D2" w:rsidRPr="00B13557" w:rsidRDefault="007E72D2" w:rsidP="00BB7A60">
            <w:pPr>
              <w:pStyle w:val="Tablehead"/>
              <w:jc w:val="both"/>
              <w:rPr>
                <w:rFonts w:cs="Calibri"/>
                <w:color w:val="FFFFFF" w:themeColor="background1"/>
                <w:szCs w:val="22"/>
                <w:lang w:val="es-ES_tradnl"/>
              </w:rPr>
            </w:pPr>
            <w:r w:rsidRPr="00B13557">
              <w:rPr>
                <w:rFonts w:cs="Microsoft YaHei" w:hint="eastAsia"/>
                <w:color w:val="FFFFFF" w:themeColor="background1"/>
                <w:szCs w:val="22"/>
                <w:lang w:val="es-ES_tradnl"/>
              </w:rPr>
              <w:t>文件编号</w:t>
            </w:r>
            <w:r w:rsidR="00DF5894" w:rsidRPr="00B13557">
              <w:rPr>
                <w:rFonts w:cs="Microsoft YaHei"/>
                <w:color w:val="FFFFFF" w:themeColor="background1"/>
                <w:szCs w:val="22"/>
                <w:lang w:val="es-ES_tradnl"/>
              </w:rPr>
              <w:br/>
            </w:r>
            <w:r w:rsidRPr="00B13557">
              <w:rPr>
                <w:rFonts w:cs="Calibri"/>
                <w:color w:val="FFFFFF" w:themeColor="background1"/>
                <w:szCs w:val="22"/>
                <w:lang w:val="es-ES_tradnl"/>
              </w:rPr>
              <w:t>C23/XX</w:t>
            </w:r>
          </w:p>
        </w:tc>
      </w:tr>
      <w:tr w:rsidR="007E72D2" w:rsidRPr="00B13557" w14:paraId="31E69942" w14:textId="77777777" w:rsidTr="004147C7">
        <w:trPr>
          <w:jc w:val="center"/>
        </w:trPr>
        <w:tc>
          <w:tcPr>
            <w:tcW w:w="992" w:type="dxa"/>
            <w:tcBorders>
              <w:top w:val="single" w:sz="4" w:space="0" w:color="808080"/>
              <w:bottom w:val="single" w:sz="4" w:space="0" w:color="808080"/>
              <w:right w:val="nil"/>
            </w:tcBorders>
            <w:shd w:val="clear" w:color="auto" w:fill="D9D9D9"/>
          </w:tcPr>
          <w:p w14:paraId="2A2E5F04" w14:textId="77777777" w:rsidR="007E72D2" w:rsidRPr="00B13557" w:rsidRDefault="007E72D2" w:rsidP="00BB7A60">
            <w:pPr>
              <w:pStyle w:val="Tabletext"/>
              <w:spacing w:before="120" w:after="120"/>
              <w:rPr>
                <w:rFonts w:cs="Calibri"/>
                <w:b/>
                <w:szCs w:val="22"/>
                <w:lang w:val="fr-FR"/>
              </w:rPr>
            </w:pPr>
            <w:r w:rsidRPr="00B13557">
              <w:rPr>
                <w:rFonts w:cs="Calibri"/>
                <w:b/>
                <w:szCs w:val="22"/>
                <w:lang w:val="fr-FR"/>
              </w:rPr>
              <w:t>PL 1</w:t>
            </w:r>
          </w:p>
        </w:tc>
        <w:tc>
          <w:tcPr>
            <w:tcW w:w="6663" w:type="dxa"/>
            <w:tcBorders>
              <w:top w:val="single" w:sz="4" w:space="0" w:color="808080"/>
              <w:left w:val="nil"/>
              <w:bottom w:val="single" w:sz="4" w:space="0" w:color="808080"/>
              <w:right w:val="nil"/>
            </w:tcBorders>
            <w:shd w:val="clear" w:color="auto" w:fill="D9D9D9"/>
          </w:tcPr>
          <w:p w14:paraId="4FFFDB05" w14:textId="6999D551" w:rsidR="007E72D2" w:rsidRPr="00B13557" w:rsidRDefault="007E72D2" w:rsidP="00BB7A60">
            <w:pPr>
              <w:pStyle w:val="Tabletext"/>
              <w:spacing w:before="120" w:after="120"/>
              <w:rPr>
                <w:rFonts w:cs="Calibri"/>
                <w:b/>
                <w:szCs w:val="22"/>
                <w:lang w:val="fr-FR" w:eastAsia="zh-CN"/>
              </w:rPr>
            </w:pPr>
            <w:r w:rsidRPr="00B13557">
              <w:rPr>
                <w:rFonts w:cs="Microsoft YaHei" w:hint="eastAsia"/>
                <w:b/>
                <w:szCs w:val="22"/>
                <w:lang w:val="fr-FR" w:eastAsia="zh-CN"/>
              </w:rPr>
              <w:t>建设名副其实的国际电联</w:t>
            </w:r>
          </w:p>
        </w:tc>
        <w:tc>
          <w:tcPr>
            <w:tcW w:w="1549" w:type="dxa"/>
            <w:tcBorders>
              <w:top w:val="single" w:sz="4" w:space="0" w:color="808080"/>
              <w:left w:val="nil"/>
              <w:bottom w:val="single" w:sz="4" w:space="0" w:color="808080"/>
            </w:tcBorders>
            <w:shd w:val="clear" w:color="auto" w:fill="D9D9D9"/>
          </w:tcPr>
          <w:p w14:paraId="0B78BC90" w14:textId="77777777" w:rsidR="007E72D2" w:rsidRPr="00B13557" w:rsidRDefault="007E72D2" w:rsidP="00BB7A60">
            <w:pPr>
              <w:pStyle w:val="Tabletext"/>
              <w:spacing w:before="120" w:after="120"/>
              <w:jc w:val="both"/>
              <w:rPr>
                <w:rFonts w:cs="Calibri"/>
                <w:b/>
                <w:szCs w:val="22"/>
                <w:lang w:val="fr-FR" w:eastAsia="zh-CN"/>
              </w:rPr>
            </w:pPr>
          </w:p>
        </w:tc>
      </w:tr>
      <w:tr w:rsidR="007E72D2" w:rsidRPr="00B13557" w14:paraId="235D06F7" w14:textId="77777777" w:rsidTr="004147C7">
        <w:trPr>
          <w:jc w:val="center"/>
        </w:trPr>
        <w:tc>
          <w:tcPr>
            <w:tcW w:w="992" w:type="dxa"/>
            <w:tcBorders>
              <w:top w:val="single" w:sz="4" w:space="0" w:color="808080"/>
            </w:tcBorders>
          </w:tcPr>
          <w:p w14:paraId="7692549C" w14:textId="5471C49E" w:rsidR="007E72D2" w:rsidRPr="00B13557" w:rsidRDefault="003C0F14" w:rsidP="00BB7A60">
            <w:pPr>
              <w:pStyle w:val="Tabletext"/>
              <w:rPr>
                <w:rFonts w:asciiTheme="minorHAnsi" w:eastAsia="Times New Roman" w:hAnsiTheme="minorHAnsi" w:cs="Calibri"/>
                <w:b/>
                <w:szCs w:val="22"/>
                <w:lang w:val="fr-FR" w:eastAsia="zh-CN"/>
              </w:rPr>
            </w:pPr>
            <w:r w:rsidRPr="00B13557">
              <w:rPr>
                <w:rFonts w:cs="Calibri"/>
                <w:b/>
                <w:szCs w:val="22"/>
                <w:lang w:val="en-US"/>
              </w:rPr>
              <w:t>1.1</w:t>
            </w:r>
          </w:p>
        </w:tc>
        <w:tc>
          <w:tcPr>
            <w:tcW w:w="6663" w:type="dxa"/>
            <w:tcBorders>
              <w:top w:val="single" w:sz="4" w:space="0" w:color="808080"/>
            </w:tcBorders>
          </w:tcPr>
          <w:p w14:paraId="66C4EA7E" w14:textId="77777777" w:rsidR="007E72D2" w:rsidRPr="00B13557" w:rsidRDefault="007E72D2" w:rsidP="00BB7A60">
            <w:pPr>
              <w:pStyle w:val="Tabletext"/>
              <w:rPr>
                <w:rFonts w:cs="Calibri"/>
                <w:szCs w:val="22"/>
                <w:lang w:val="es-ES_tradnl"/>
              </w:rPr>
            </w:pPr>
            <w:r w:rsidRPr="00B13557">
              <w:rPr>
                <w:rFonts w:cs="Microsoft YaHei" w:hint="eastAsia"/>
                <w:szCs w:val="22"/>
                <w:lang w:val="es-ES_tradnl"/>
              </w:rPr>
              <w:t>国际电联现状评述</w:t>
            </w:r>
          </w:p>
        </w:tc>
        <w:tc>
          <w:tcPr>
            <w:tcW w:w="1549" w:type="dxa"/>
            <w:tcBorders>
              <w:top w:val="single" w:sz="4" w:space="0" w:color="808080"/>
            </w:tcBorders>
          </w:tcPr>
          <w:p w14:paraId="552C664A" w14:textId="49D4A615" w:rsidR="007E72D2" w:rsidRPr="00B13557" w:rsidRDefault="00A06D2F" w:rsidP="00BB7A60">
            <w:pPr>
              <w:pStyle w:val="Tabletext"/>
              <w:jc w:val="both"/>
              <w:rPr>
                <w:szCs w:val="22"/>
              </w:rPr>
            </w:pPr>
            <w:r w:rsidRPr="00F07FE4">
              <w:rPr>
                <w:rFonts w:cs="Calibri"/>
                <w:szCs w:val="22"/>
                <w:lang w:val="en-US"/>
              </w:rPr>
              <w:t>_</w:t>
            </w:r>
          </w:p>
        </w:tc>
      </w:tr>
      <w:tr w:rsidR="007E72D2" w:rsidRPr="00B13557" w14:paraId="1C3261FC" w14:textId="77777777" w:rsidTr="004147C7">
        <w:trPr>
          <w:jc w:val="center"/>
        </w:trPr>
        <w:tc>
          <w:tcPr>
            <w:tcW w:w="992" w:type="dxa"/>
          </w:tcPr>
          <w:p w14:paraId="42E102A7" w14:textId="5D074253" w:rsidR="007E72D2" w:rsidRPr="00B13557" w:rsidRDefault="003C0F14" w:rsidP="00BB7A60">
            <w:pPr>
              <w:pStyle w:val="Tabletext"/>
              <w:rPr>
                <w:rFonts w:asciiTheme="minorHAnsi" w:eastAsia="Times New Roman" w:hAnsiTheme="minorHAnsi" w:cs="Calibri"/>
                <w:b/>
                <w:szCs w:val="22"/>
                <w:lang w:val="fr-FR"/>
              </w:rPr>
            </w:pPr>
            <w:r w:rsidRPr="00B13557">
              <w:rPr>
                <w:rFonts w:cs="Calibri"/>
                <w:b/>
                <w:szCs w:val="22"/>
                <w:lang w:val="en-US"/>
              </w:rPr>
              <w:t>1.2</w:t>
            </w:r>
          </w:p>
        </w:tc>
        <w:tc>
          <w:tcPr>
            <w:tcW w:w="6663" w:type="dxa"/>
          </w:tcPr>
          <w:p w14:paraId="4D2FA11A" w14:textId="77777777" w:rsidR="007E72D2" w:rsidRPr="00B13557" w:rsidRDefault="007E72D2" w:rsidP="00BB7A60">
            <w:pPr>
              <w:pStyle w:val="Tabletext"/>
              <w:rPr>
                <w:rFonts w:cs="Calibri"/>
                <w:szCs w:val="22"/>
                <w:lang w:val="es-ES_tradnl" w:eastAsia="zh-CN"/>
              </w:rPr>
            </w:pPr>
            <w:r w:rsidRPr="00B13557">
              <w:rPr>
                <w:rFonts w:cs="Microsoft YaHei" w:hint="eastAsia"/>
                <w:szCs w:val="22"/>
                <w:lang w:val="es-ES_tradnl" w:eastAsia="zh-CN"/>
              </w:rPr>
              <w:t>关于国际电联战略规划的落实和所开展活动的报告（</w:t>
            </w:r>
            <w:r w:rsidRPr="00B13557">
              <w:rPr>
                <w:rFonts w:cs="Calibri" w:hint="eastAsia"/>
                <w:szCs w:val="22"/>
                <w:lang w:val="es-ES_tradnl" w:eastAsia="zh-CN"/>
              </w:rPr>
              <w:t>2022</w:t>
            </w:r>
            <w:r w:rsidRPr="00B13557">
              <w:rPr>
                <w:rFonts w:cs="Microsoft YaHei" w:hint="eastAsia"/>
                <w:szCs w:val="22"/>
                <w:lang w:val="es-ES_tradnl" w:eastAsia="zh-CN"/>
              </w:rPr>
              <w:t>年</w:t>
            </w:r>
            <w:r w:rsidRPr="00B13557">
              <w:rPr>
                <w:rFonts w:cs="Calibri" w:hint="eastAsia"/>
                <w:szCs w:val="22"/>
                <w:lang w:val="es-ES_tradnl" w:eastAsia="zh-CN"/>
              </w:rPr>
              <w:t>7</w:t>
            </w:r>
            <w:r w:rsidRPr="00B13557">
              <w:rPr>
                <w:rFonts w:cs="Microsoft YaHei" w:hint="eastAsia"/>
                <w:szCs w:val="22"/>
                <w:lang w:val="es-ES_tradnl" w:eastAsia="zh-CN"/>
              </w:rPr>
              <w:t>月至</w:t>
            </w:r>
            <w:r w:rsidRPr="00B13557">
              <w:rPr>
                <w:rFonts w:cs="Calibri" w:hint="eastAsia"/>
                <w:szCs w:val="22"/>
                <w:lang w:val="es-ES_tradnl" w:eastAsia="zh-CN"/>
              </w:rPr>
              <w:t>2023</w:t>
            </w:r>
            <w:r w:rsidRPr="00B13557">
              <w:rPr>
                <w:rFonts w:cs="Microsoft YaHei" w:hint="eastAsia"/>
                <w:szCs w:val="22"/>
                <w:lang w:val="es-ES_tradnl" w:eastAsia="zh-CN"/>
              </w:rPr>
              <w:t>年</w:t>
            </w:r>
            <w:r w:rsidRPr="00B13557">
              <w:rPr>
                <w:rFonts w:cs="Calibri" w:hint="eastAsia"/>
                <w:szCs w:val="22"/>
                <w:lang w:val="es-ES_tradnl" w:eastAsia="zh-CN"/>
              </w:rPr>
              <w:t>4</w:t>
            </w:r>
            <w:r w:rsidRPr="00B13557">
              <w:rPr>
                <w:rFonts w:cs="Microsoft YaHei" w:hint="eastAsia"/>
                <w:szCs w:val="22"/>
                <w:lang w:val="es-ES_tradnl" w:eastAsia="zh-CN"/>
              </w:rPr>
              <w:t>月）</w:t>
            </w:r>
          </w:p>
        </w:tc>
        <w:tc>
          <w:tcPr>
            <w:tcW w:w="1549" w:type="dxa"/>
          </w:tcPr>
          <w:p w14:paraId="4E793D52" w14:textId="6F16DFCD" w:rsidR="007E72D2" w:rsidRPr="00B13557" w:rsidRDefault="002F532A" w:rsidP="00BB7A60">
            <w:pPr>
              <w:pStyle w:val="Tabletext"/>
              <w:jc w:val="both"/>
              <w:rPr>
                <w:szCs w:val="22"/>
              </w:rPr>
            </w:pPr>
            <w:hyperlink r:id="rId8" w:history="1">
              <w:r w:rsidR="007E72D2" w:rsidRPr="00B13557">
                <w:rPr>
                  <w:rStyle w:val="Hyperlink"/>
                  <w:rFonts w:cs="Calibri"/>
                  <w:szCs w:val="22"/>
                  <w:lang w:val="en-US"/>
                </w:rPr>
                <w:t>C23/35</w:t>
              </w:r>
            </w:hyperlink>
          </w:p>
        </w:tc>
      </w:tr>
      <w:tr w:rsidR="00B268E2" w:rsidRPr="00B13557" w14:paraId="78799E63" w14:textId="77777777" w:rsidTr="00AD4A57">
        <w:trPr>
          <w:jc w:val="center"/>
        </w:trPr>
        <w:tc>
          <w:tcPr>
            <w:tcW w:w="992" w:type="dxa"/>
            <w:vMerge w:val="restart"/>
          </w:tcPr>
          <w:p w14:paraId="53E5C94D" w14:textId="4586D2BB" w:rsidR="00B268E2" w:rsidRPr="00B13557" w:rsidRDefault="00B268E2" w:rsidP="00BB7A60">
            <w:pPr>
              <w:pStyle w:val="Tabletext"/>
              <w:rPr>
                <w:rFonts w:asciiTheme="minorHAnsi" w:eastAsia="Times New Roman" w:hAnsiTheme="minorHAnsi" w:cs="Calibri"/>
                <w:b/>
                <w:szCs w:val="22"/>
                <w:lang w:val="fr-FR"/>
              </w:rPr>
            </w:pPr>
            <w:r w:rsidRPr="00B13557">
              <w:rPr>
                <w:rFonts w:cs="Calibri"/>
                <w:b/>
                <w:szCs w:val="22"/>
                <w:lang w:val="en-US"/>
              </w:rPr>
              <w:t>1.3</w:t>
            </w:r>
          </w:p>
        </w:tc>
        <w:tc>
          <w:tcPr>
            <w:tcW w:w="6663" w:type="dxa"/>
            <w:tcBorders>
              <w:bottom w:val="single" w:sz="4" w:space="0" w:color="808080"/>
            </w:tcBorders>
          </w:tcPr>
          <w:p w14:paraId="31687720" w14:textId="2FBECF00" w:rsidR="00B268E2" w:rsidRPr="00B13557" w:rsidRDefault="00B268E2" w:rsidP="00BB7A60">
            <w:pPr>
              <w:pStyle w:val="Tabletext"/>
              <w:rPr>
                <w:rFonts w:cs="Calibri"/>
                <w:szCs w:val="22"/>
                <w:lang w:val="es-ES_tradnl" w:eastAsia="zh-CN"/>
              </w:rPr>
            </w:pPr>
            <w:r w:rsidRPr="00B13557">
              <w:rPr>
                <w:rFonts w:cs="Calibri" w:hint="eastAsia"/>
                <w:szCs w:val="22"/>
                <w:lang w:val="en-US" w:eastAsia="zh-CN"/>
              </w:rPr>
              <w:t>加速实施国际电联</w:t>
            </w:r>
            <w:r w:rsidRPr="00B13557">
              <w:rPr>
                <w:rFonts w:cs="Calibri"/>
                <w:szCs w:val="22"/>
                <w:lang w:val="en-US" w:eastAsia="zh-CN"/>
              </w:rPr>
              <w:t>2024-2027</w:t>
            </w:r>
            <w:r w:rsidRPr="00B13557">
              <w:rPr>
                <w:rFonts w:cs="Calibri" w:hint="eastAsia"/>
                <w:szCs w:val="22"/>
                <w:lang w:val="en-US" w:eastAsia="zh-CN"/>
              </w:rPr>
              <w:t>年战略规划</w:t>
            </w:r>
          </w:p>
        </w:tc>
        <w:tc>
          <w:tcPr>
            <w:tcW w:w="1549" w:type="dxa"/>
            <w:tcBorders>
              <w:bottom w:val="single" w:sz="4" w:space="0" w:color="808080"/>
            </w:tcBorders>
          </w:tcPr>
          <w:p w14:paraId="3FE9694E" w14:textId="37526506" w:rsidR="00B268E2" w:rsidRPr="00B13557" w:rsidRDefault="002F532A" w:rsidP="00BB7A60">
            <w:pPr>
              <w:pStyle w:val="Tabletext"/>
              <w:jc w:val="both"/>
              <w:rPr>
                <w:szCs w:val="22"/>
              </w:rPr>
            </w:pPr>
            <w:hyperlink r:id="rId9" w:history="1">
              <w:r w:rsidR="00B268E2" w:rsidRPr="00B13557">
                <w:rPr>
                  <w:rStyle w:val="Hyperlink"/>
                  <w:rFonts w:cs="Calibri"/>
                  <w:szCs w:val="22"/>
                  <w:lang w:val="en-US"/>
                </w:rPr>
                <w:t>C23/36</w:t>
              </w:r>
            </w:hyperlink>
          </w:p>
        </w:tc>
      </w:tr>
      <w:tr w:rsidR="00B268E2" w:rsidRPr="00B13557" w14:paraId="33A0D176" w14:textId="77777777" w:rsidTr="00AD4A57">
        <w:trPr>
          <w:jc w:val="center"/>
        </w:trPr>
        <w:tc>
          <w:tcPr>
            <w:tcW w:w="992" w:type="dxa"/>
            <w:vMerge/>
          </w:tcPr>
          <w:p w14:paraId="23420D38" w14:textId="77777777" w:rsidR="00B268E2" w:rsidRPr="00B13557" w:rsidRDefault="00B268E2" w:rsidP="00BB7A60">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3801F34A" w14:textId="72A7D752" w:rsidR="00B268E2" w:rsidRPr="00B13557" w:rsidRDefault="00B268E2" w:rsidP="00BB7A60">
            <w:pPr>
              <w:pStyle w:val="Tabletext"/>
              <w:rPr>
                <w:rFonts w:cs="Calibri"/>
                <w:szCs w:val="22"/>
                <w:lang w:val="en-US" w:eastAsia="zh-CN"/>
              </w:rPr>
            </w:pPr>
            <w:r w:rsidRPr="00B13557">
              <w:rPr>
                <w:rFonts w:cs="Calibri" w:hint="eastAsia"/>
                <w:szCs w:val="22"/>
                <w:lang w:val="en-US" w:eastAsia="zh-CN"/>
              </w:rPr>
              <w:t>实现卓越组织的变革路线图</w:t>
            </w:r>
          </w:p>
        </w:tc>
        <w:tc>
          <w:tcPr>
            <w:tcW w:w="1549" w:type="dxa"/>
            <w:tcBorders>
              <w:bottom w:val="single" w:sz="4" w:space="0" w:color="808080"/>
            </w:tcBorders>
          </w:tcPr>
          <w:p w14:paraId="3DDF1E79" w14:textId="1578423F" w:rsidR="00B268E2" w:rsidRPr="00B13557" w:rsidRDefault="002F532A" w:rsidP="00BB7A60">
            <w:pPr>
              <w:pStyle w:val="Tabletext"/>
              <w:jc w:val="both"/>
              <w:rPr>
                <w:szCs w:val="22"/>
              </w:rPr>
            </w:pPr>
            <w:hyperlink r:id="rId10" w:history="1">
              <w:r w:rsidR="00B268E2" w:rsidRPr="00B13557">
                <w:rPr>
                  <w:rStyle w:val="Hyperlink"/>
                  <w:rFonts w:cs="Calibri"/>
                  <w:szCs w:val="22"/>
                  <w:lang w:val="en-US"/>
                </w:rPr>
                <w:t>C23/52</w:t>
              </w:r>
            </w:hyperlink>
          </w:p>
        </w:tc>
      </w:tr>
      <w:tr w:rsidR="00B268E2" w:rsidRPr="00B13557" w14:paraId="014F595F" w14:textId="77777777" w:rsidTr="00AD4A57">
        <w:trPr>
          <w:jc w:val="center"/>
        </w:trPr>
        <w:tc>
          <w:tcPr>
            <w:tcW w:w="992" w:type="dxa"/>
            <w:vMerge/>
          </w:tcPr>
          <w:p w14:paraId="65A40240" w14:textId="77777777" w:rsidR="00B268E2" w:rsidRPr="00B13557" w:rsidRDefault="00B268E2" w:rsidP="00BB7A60">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5FF74217" w14:textId="59D7D9E2" w:rsidR="00B268E2" w:rsidRPr="00B13557" w:rsidRDefault="008771F0" w:rsidP="00BB7A60">
            <w:pPr>
              <w:pStyle w:val="Tabletext"/>
              <w:rPr>
                <w:rFonts w:cs="Calibri"/>
                <w:szCs w:val="22"/>
                <w:lang w:val="fr-FR" w:eastAsia="zh-CN"/>
              </w:rPr>
            </w:pPr>
            <w:r w:rsidRPr="00B13557">
              <w:rPr>
                <w:rFonts w:cs="Microsoft YaHei" w:hint="eastAsia"/>
                <w:szCs w:val="22"/>
                <w:lang w:val="es-ES_tradnl" w:eastAsia="zh-CN"/>
              </w:rPr>
              <w:t>多国</w:t>
            </w:r>
            <w:r w:rsidR="00DE205F" w:rsidRPr="00B13557">
              <w:rPr>
                <w:rFonts w:cs="Microsoft YaHei" w:hint="eastAsia"/>
                <w:szCs w:val="22"/>
                <w:lang w:val="es-ES_tradnl" w:eastAsia="zh-CN"/>
              </w:rPr>
              <w:t>文稿</w:t>
            </w:r>
            <w:r w:rsidR="00DE205F" w:rsidRPr="00B13557">
              <w:rPr>
                <w:rFonts w:cs="Microsoft YaHei" w:hint="eastAsia"/>
                <w:szCs w:val="22"/>
                <w:lang w:val="es-ES_tradnl" w:eastAsia="zh-CN"/>
              </w:rPr>
              <w:t xml:space="preserve"> </w:t>
            </w:r>
            <w:r w:rsidR="00DE205F" w:rsidRPr="00B13557">
              <w:rPr>
                <w:rFonts w:cs="Microsoft YaHei"/>
                <w:szCs w:val="22"/>
                <w:lang w:val="es-ES_tradnl" w:eastAsia="zh-CN"/>
              </w:rPr>
              <w:t xml:space="preserve">– </w:t>
            </w:r>
            <w:r w:rsidR="00B268E2" w:rsidRPr="00B13557">
              <w:rPr>
                <w:rFonts w:cs="Calibri" w:hint="eastAsia"/>
                <w:szCs w:val="22"/>
                <w:lang w:val="en-US" w:eastAsia="zh-CN"/>
              </w:rPr>
              <w:t>确保采用</w:t>
            </w:r>
            <w:r w:rsidR="00B268E2" w:rsidRPr="00B13557">
              <w:rPr>
                <w:rFonts w:cs="Calibri" w:hint="eastAsia"/>
                <w:szCs w:val="22"/>
                <w:lang w:val="fr-FR" w:eastAsia="zh-CN"/>
              </w:rPr>
              <w:t>“</w:t>
            </w:r>
            <w:r w:rsidR="00B268E2" w:rsidRPr="00B13557">
              <w:rPr>
                <w:rFonts w:cs="Calibri" w:hint="eastAsia"/>
                <w:szCs w:val="22"/>
                <w:lang w:val="en-US" w:eastAsia="zh-CN"/>
              </w:rPr>
              <w:t>国际电联是一家</w:t>
            </w:r>
            <w:r w:rsidR="00B268E2" w:rsidRPr="00B13557">
              <w:rPr>
                <w:rFonts w:cs="Calibri" w:hint="eastAsia"/>
                <w:szCs w:val="22"/>
                <w:lang w:val="fr-FR" w:eastAsia="zh-CN"/>
              </w:rPr>
              <w:t>”</w:t>
            </w:r>
            <w:r w:rsidR="00B268E2" w:rsidRPr="00B13557">
              <w:rPr>
                <w:rFonts w:cs="Calibri" w:hint="eastAsia"/>
                <w:szCs w:val="22"/>
                <w:lang w:val="en-US" w:eastAsia="zh-CN"/>
              </w:rPr>
              <w:t>的方法</w:t>
            </w:r>
            <w:r w:rsidR="00B268E2" w:rsidRPr="00B13557">
              <w:rPr>
                <w:rFonts w:cs="Calibri" w:hint="eastAsia"/>
                <w:szCs w:val="22"/>
                <w:lang w:val="fr-FR" w:eastAsia="zh-CN"/>
              </w:rPr>
              <w:t>，</w:t>
            </w:r>
            <w:r w:rsidR="00B268E2" w:rsidRPr="00B13557">
              <w:rPr>
                <w:rFonts w:cs="Calibri" w:hint="eastAsia"/>
                <w:szCs w:val="22"/>
                <w:lang w:val="en-US" w:eastAsia="zh-CN"/>
              </w:rPr>
              <w:t>实现健全的财务规划、问责制和灵活性</w:t>
            </w:r>
            <w:r w:rsidR="00B268E2" w:rsidRPr="00B13557">
              <w:rPr>
                <w:rFonts w:cs="Calibri" w:hint="eastAsia"/>
                <w:szCs w:val="22"/>
                <w:lang w:val="fr-FR" w:eastAsia="zh-CN"/>
              </w:rPr>
              <w:t>，</w:t>
            </w:r>
            <w:r w:rsidR="00B268E2" w:rsidRPr="00B13557">
              <w:rPr>
                <w:rFonts w:cs="Calibri" w:hint="eastAsia"/>
                <w:szCs w:val="22"/>
                <w:lang w:val="en-US" w:eastAsia="zh-CN"/>
              </w:rPr>
              <w:t>以造福所有国家和国际电联的未来</w:t>
            </w:r>
          </w:p>
        </w:tc>
        <w:tc>
          <w:tcPr>
            <w:tcW w:w="1549" w:type="dxa"/>
            <w:tcBorders>
              <w:bottom w:val="single" w:sz="4" w:space="0" w:color="808080"/>
            </w:tcBorders>
          </w:tcPr>
          <w:p w14:paraId="2BAF5B53" w14:textId="50AFF2D5" w:rsidR="00B268E2" w:rsidRPr="00B13557" w:rsidRDefault="002F532A" w:rsidP="00BB7A60">
            <w:pPr>
              <w:pStyle w:val="Tabletext"/>
              <w:jc w:val="both"/>
              <w:rPr>
                <w:szCs w:val="22"/>
              </w:rPr>
            </w:pPr>
            <w:hyperlink r:id="rId11" w:history="1">
              <w:r w:rsidR="00BD385B" w:rsidRPr="00D941FE">
                <w:rPr>
                  <w:rStyle w:val="Hyperlink"/>
                  <w:rFonts w:cs="Calibri"/>
                  <w:szCs w:val="22"/>
                  <w:lang w:val="en-US"/>
                </w:rPr>
                <w:t>C23/72(Rev.1)</w:t>
              </w:r>
            </w:hyperlink>
          </w:p>
        </w:tc>
      </w:tr>
      <w:tr w:rsidR="00B268E2" w:rsidRPr="00B13557" w14:paraId="2AB12B02" w14:textId="77777777" w:rsidTr="004147C7">
        <w:trPr>
          <w:jc w:val="center"/>
        </w:trPr>
        <w:tc>
          <w:tcPr>
            <w:tcW w:w="992" w:type="dxa"/>
            <w:vMerge/>
            <w:tcBorders>
              <w:bottom w:val="single" w:sz="4" w:space="0" w:color="808080"/>
            </w:tcBorders>
          </w:tcPr>
          <w:p w14:paraId="5BC4230F" w14:textId="77777777" w:rsidR="00B268E2" w:rsidRPr="00B13557" w:rsidRDefault="00B268E2" w:rsidP="00BB7A60">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0E81D1A4" w14:textId="4C838020" w:rsidR="00B268E2" w:rsidRPr="00B13557" w:rsidRDefault="00C717DF" w:rsidP="00BB7A60">
            <w:pPr>
              <w:pStyle w:val="Tabletext"/>
              <w:rPr>
                <w:rFonts w:cs="Calibri"/>
                <w:szCs w:val="22"/>
                <w:lang w:val="en-US" w:eastAsia="zh-CN"/>
              </w:rPr>
            </w:pPr>
            <w:r w:rsidRPr="0004367D">
              <w:rPr>
                <w:rFonts w:cs="Calibri" w:hint="eastAsia"/>
                <w:szCs w:val="22"/>
                <w:lang w:val="en-US" w:eastAsia="zh-CN"/>
              </w:rPr>
              <w:t>俄罗斯联邦的文稿</w:t>
            </w:r>
            <w:r w:rsidR="00E3711A">
              <w:rPr>
                <w:rFonts w:cs="Calibri" w:hint="eastAsia"/>
                <w:szCs w:val="22"/>
                <w:lang w:val="en-US" w:eastAsia="zh-CN"/>
              </w:rPr>
              <w:t xml:space="preserve"> </w:t>
            </w:r>
            <w:r w:rsidR="00E3711A" w:rsidRPr="00E3711A">
              <w:rPr>
                <w:rFonts w:cs="Calibri"/>
                <w:szCs w:val="22"/>
                <w:lang w:val="fr-FR" w:eastAsia="zh-CN"/>
              </w:rPr>
              <w:t>–</w:t>
            </w:r>
            <w:r w:rsidR="00E3711A">
              <w:rPr>
                <w:rFonts w:cs="Calibri"/>
                <w:szCs w:val="22"/>
                <w:lang w:val="fr-FR" w:eastAsia="zh-CN"/>
              </w:rPr>
              <w:t xml:space="preserve"> </w:t>
            </w:r>
            <w:r w:rsidRPr="0004367D">
              <w:rPr>
                <w:rFonts w:cs="Calibri" w:hint="eastAsia"/>
                <w:szCs w:val="22"/>
                <w:lang w:val="en-US" w:eastAsia="zh-CN"/>
              </w:rPr>
              <w:t>对秘书长通过</w:t>
            </w:r>
            <w:r w:rsidRPr="0004367D">
              <w:rPr>
                <w:rFonts w:cs="Calibri" w:hint="eastAsia"/>
                <w:szCs w:val="22"/>
                <w:lang w:val="fr-FR" w:eastAsia="zh-CN"/>
              </w:rPr>
              <w:t>C23/36</w:t>
            </w:r>
            <w:r w:rsidRPr="0004367D">
              <w:rPr>
                <w:rFonts w:cs="Calibri" w:hint="eastAsia"/>
                <w:szCs w:val="22"/>
                <w:lang w:val="en-US" w:eastAsia="zh-CN"/>
              </w:rPr>
              <w:t>、</w:t>
            </w:r>
            <w:r w:rsidRPr="0004367D">
              <w:rPr>
                <w:rFonts w:cs="Calibri" w:hint="eastAsia"/>
                <w:szCs w:val="22"/>
                <w:lang w:val="fr-FR" w:eastAsia="zh-CN"/>
              </w:rPr>
              <w:t>C23/52</w:t>
            </w:r>
            <w:r w:rsidRPr="0004367D">
              <w:rPr>
                <w:rFonts w:cs="Calibri" w:hint="eastAsia"/>
                <w:szCs w:val="22"/>
                <w:lang w:val="en-US" w:eastAsia="zh-CN"/>
              </w:rPr>
              <w:t>、</w:t>
            </w:r>
            <w:r w:rsidRPr="0004367D">
              <w:rPr>
                <w:rFonts w:cs="Calibri" w:hint="eastAsia"/>
                <w:szCs w:val="22"/>
                <w:lang w:val="fr-FR" w:eastAsia="zh-CN"/>
              </w:rPr>
              <w:t>C23/53</w:t>
            </w:r>
            <w:r w:rsidRPr="0004367D">
              <w:rPr>
                <w:rFonts w:cs="Calibri" w:hint="eastAsia"/>
                <w:szCs w:val="22"/>
                <w:lang w:val="en-US" w:eastAsia="zh-CN"/>
              </w:rPr>
              <w:t>和</w:t>
            </w:r>
            <w:r w:rsidRPr="0004367D">
              <w:rPr>
                <w:rFonts w:cs="Calibri" w:hint="eastAsia"/>
                <w:szCs w:val="22"/>
                <w:lang w:val="fr-FR" w:eastAsia="zh-CN"/>
              </w:rPr>
              <w:t>C23/62</w:t>
            </w:r>
            <w:r w:rsidRPr="0004367D">
              <w:rPr>
                <w:rFonts w:cs="Calibri" w:hint="eastAsia"/>
                <w:szCs w:val="22"/>
                <w:lang w:val="fr-FR" w:eastAsia="zh-CN"/>
              </w:rPr>
              <w:t>号</w:t>
            </w:r>
            <w:r w:rsidRPr="0004367D">
              <w:rPr>
                <w:rFonts w:cs="Calibri" w:hint="eastAsia"/>
                <w:szCs w:val="22"/>
                <w:lang w:val="en-US" w:eastAsia="zh-CN"/>
              </w:rPr>
              <w:t>文件提交理事会的报告的意见</w:t>
            </w:r>
          </w:p>
        </w:tc>
        <w:tc>
          <w:tcPr>
            <w:tcW w:w="1549" w:type="dxa"/>
            <w:tcBorders>
              <w:bottom w:val="single" w:sz="4" w:space="0" w:color="808080"/>
            </w:tcBorders>
          </w:tcPr>
          <w:p w14:paraId="2554363B" w14:textId="1027B2FD" w:rsidR="00B268E2" w:rsidRPr="00B13557" w:rsidRDefault="002F532A" w:rsidP="00BB7A60">
            <w:pPr>
              <w:pStyle w:val="Tabletext"/>
              <w:jc w:val="both"/>
              <w:rPr>
                <w:szCs w:val="22"/>
              </w:rPr>
            </w:pPr>
            <w:hyperlink r:id="rId12" w:history="1">
              <w:r w:rsidR="00B268E2" w:rsidRPr="00B13557">
                <w:rPr>
                  <w:rStyle w:val="Hyperlink"/>
                  <w:rFonts w:cs="Calibri"/>
                  <w:szCs w:val="22"/>
                  <w:lang w:val="en-US"/>
                </w:rPr>
                <w:t>C23/9</w:t>
              </w:r>
            </w:hyperlink>
            <w:r w:rsidR="00B268E2" w:rsidRPr="00B13557">
              <w:rPr>
                <w:rStyle w:val="Hyperlink"/>
                <w:rFonts w:cs="Calibri"/>
                <w:szCs w:val="22"/>
                <w:lang w:val="en-US"/>
              </w:rPr>
              <w:t>0</w:t>
            </w:r>
          </w:p>
        </w:tc>
      </w:tr>
      <w:tr w:rsidR="007E72D2" w:rsidRPr="00B13557" w14:paraId="5BA2ACEB" w14:textId="77777777" w:rsidTr="004147C7">
        <w:trPr>
          <w:jc w:val="center"/>
        </w:trPr>
        <w:tc>
          <w:tcPr>
            <w:tcW w:w="992" w:type="dxa"/>
            <w:tcBorders>
              <w:top w:val="single" w:sz="4" w:space="0" w:color="808080"/>
              <w:bottom w:val="single" w:sz="4" w:space="0" w:color="808080"/>
              <w:right w:val="nil"/>
            </w:tcBorders>
            <w:shd w:val="clear" w:color="auto" w:fill="D9D9D9"/>
          </w:tcPr>
          <w:p w14:paraId="6CBE3FFC" w14:textId="77777777" w:rsidR="007E72D2" w:rsidRPr="00B13557" w:rsidRDefault="007E72D2" w:rsidP="00BB7A60">
            <w:pPr>
              <w:pStyle w:val="Tabletext"/>
              <w:spacing w:before="120" w:after="120"/>
              <w:rPr>
                <w:rFonts w:cs="Calibri"/>
                <w:b/>
                <w:szCs w:val="22"/>
                <w:lang w:val="fr-FR"/>
              </w:rPr>
            </w:pPr>
            <w:r w:rsidRPr="00B13557">
              <w:rPr>
                <w:rFonts w:cs="Calibri"/>
                <w:b/>
                <w:szCs w:val="22"/>
                <w:lang w:val="fr-FR"/>
              </w:rPr>
              <w:t>PL 2</w:t>
            </w:r>
          </w:p>
        </w:tc>
        <w:tc>
          <w:tcPr>
            <w:tcW w:w="6663" w:type="dxa"/>
            <w:tcBorders>
              <w:top w:val="single" w:sz="4" w:space="0" w:color="808080"/>
              <w:left w:val="nil"/>
              <w:bottom w:val="single" w:sz="4" w:space="0" w:color="808080"/>
              <w:right w:val="nil"/>
            </w:tcBorders>
            <w:shd w:val="clear" w:color="auto" w:fill="D9D9D9"/>
          </w:tcPr>
          <w:p w14:paraId="59A9A8D9" w14:textId="77777777" w:rsidR="007E72D2" w:rsidRPr="00B13557" w:rsidRDefault="007E72D2" w:rsidP="00BB7A60">
            <w:pPr>
              <w:pStyle w:val="Tabletext"/>
              <w:spacing w:before="120" w:after="120"/>
              <w:rPr>
                <w:rFonts w:cs="Calibri"/>
                <w:b/>
                <w:szCs w:val="22"/>
                <w:lang w:val="fr-FR" w:eastAsia="zh-CN"/>
              </w:rPr>
            </w:pPr>
            <w:r w:rsidRPr="00B13557">
              <w:rPr>
                <w:rFonts w:cs="Calibri" w:hint="eastAsia"/>
                <w:b/>
                <w:szCs w:val="22"/>
                <w:lang w:val="fr-FR" w:eastAsia="zh-CN"/>
              </w:rPr>
              <w:t>国际电联一体行动（一般性政策、战略及活动）</w:t>
            </w:r>
          </w:p>
        </w:tc>
        <w:tc>
          <w:tcPr>
            <w:tcW w:w="1549" w:type="dxa"/>
            <w:tcBorders>
              <w:top w:val="single" w:sz="4" w:space="0" w:color="808080"/>
              <w:left w:val="nil"/>
              <w:bottom w:val="single" w:sz="4" w:space="0" w:color="808080"/>
            </w:tcBorders>
            <w:shd w:val="clear" w:color="auto" w:fill="D9D9D9"/>
          </w:tcPr>
          <w:p w14:paraId="351AAE6F" w14:textId="77777777" w:rsidR="007E72D2" w:rsidRPr="00B13557" w:rsidRDefault="007E72D2" w:rsidP="00BB7A60">
            <w:pPr>
              <w:pStyle w:val="Tabletext"/>
              <w:spacing w:before="120" w:after="120"/>
              <w:jc w:val="both"/>
              <w:rPr>
                <w:rFonts w:cs="Calibri"/>
                <w:b/>
                <w:szCs w:val="22"/>
                <w:lang w:val="fr-FR" w:eastAsia="zh-CN"/>
              </w:rPr>
            </w:pPr>
          </w:p>
        </w:tc>
      </w:tr>
      <w:tr w:rsidR="00B268E2" w:rsidRPr="00B13557" w14:paraId="246D322E" w14:textId="77777777" w:rsidTr="004147C7">
        <w:trPr>
          <w:jc w:val="center"/>
        </w:trPr>
        <w:tc>
          <w:tcPr>
            <w:tcW w:w="992" w:type="dxa"/>
            <w:vMerge w:val="restart"/>
            <w:tcBorders>
              <w:top w:val="single" w:sz="4" w:space="0" w:color="808080"/>
            </w:tcBorders>
          </w:tcPr>
          <w:p w14:paraId="0AD08FFC" w14:textId="2A1E15E5" w:rsidR="00B268E2" w:rsidRPr="00B13557" w:rsidRDefault="00B268E2" w:rsidP="00BB7A60">
            <w:pPr>
              <w:pStyle w:val="Tabletext"/>
              <w:rPr>
                <w:rFonts w:asciiTheme="minorHAnsi" w:eastAsia="Times New Roman" w:hAnsiTheme="minorHAnsi" w:cs="Calibri"/>
                <w:b/>
                <w:szCs w:val="22"/>
                <w:lang w:val="fr-FR" w:eastAsia="zh-CN"/>
              </w:rPr>
            </w:pPr>
            <w:r w:rsidRPr="00B13557">
              <w:rPr>
                <w:rFonts w:asciiTheme="minorHAnsi" w:eastAsia="Times New Roman" w:hAnsiTheme="minorHAnsi" w:cs="Calibri"/>
                <w:b/>
                <w:szCs w:val="22"/>
                <w:lang w:val="fr-FR" w:eastAsia="zh-CN"/>
              </w:rPr>
              <w:t>2.1</w:t>
            </w:r>
          </w:p>
        </w:tc>
        <w:tc>
          <w:tcPr>
            <w:tcW w:w="6663" w:type="dxa"/>
            <w:tcBorders>
              <w:top w:val="single" w:sz="4" w:space="0" w:color="808080"/>
            </w:tcBorders>
          </w:tcPr>
          <w:p w14:paraId="7E307D80" w14:textId="77777777" w:rsidR="00B268E2" w:rsidRPr="00B13557" w:rsidRDefault="00B268E2" w:rsidP="00BB7A60">
            <w:pPr>
              <w:pStyle w:val="Tabletext"/>
              <w:rPr>
                <w:rFonts w:cs="Microsoft YaHei"/>
                <w:szCs w:val="22"/>
                <w:lang w:val="es-ES_tradnl" w:eastAsia="zh-CN"/>
              </w:rPr>
            </w:pPr>
            <w:r w:rsidRPr="00B13557">
              <w:rPr>
                <w:rFonts w:cs="Microsoft YaHei" w:hint="eastAsia"/>
                <w:szCs w:val="22"/>
                <w:lang w:val="es-ES_tradnl" w:eastAsia="zh-CN"/>
              </w:rPr>
              <w:t>协调国际电联三个部门工作的战略</w:t>
            </w:r>
          </w:p>
        </w:tc>
        <w:tc>
          <w:tcPr>
            <w:tcW w:w="1549" w:type="dxa"/>
            <w:tcBorders>
              <w:top w:val="single" w:sz="4" w:space="0" w:color="808080"/>
              <w:bottom w:val="single" w:sz="4" w:space="0" w:color="808080"/>
            </w:tcBorders>
          </w:tcPr>
          <w:p w14:paraId="601BC54E" w14:textId="775C22D7" w:rsidR="00B268E2" w:rsidRPr="00B13557" w:rsidRDefault="002F532A" w:rsidP="00BB7A60">
            <w:pPr>
              <w:pStyle w:val="Tabletext"/>
              <w:jc w:val="both"/>
              <w:rPr>
                <w:szCs w:val="22"/>
              </w:rPr>
            </w:pPr>
            <w:hyperlink r:id="rId13" w:history="1">
              <w:r w:rsidR="00B268E2" w:rsidRPr="00B13557">
                <w:rPr>
                  <w:rStyle w:val="Hyperlink"/>
                  <w:rFonts w:cs="Calibri"/>
                  <w:szCs w:val="22"/>
                  <w:lang w:val="en-US"/>
                </w:rPr>
                <w:t>C23/27</w:t>
              </w:r>
            </w:hyperlink>
          </w:p>
        </w:tc>
      </w:tr>
      <w:tr w:rsidR="00B268E2" w:rsidRPr="00B13557" w14:paraId="25006AE8" w14:textId="77777777" w:rsidTr="00AD4A57">
        <w:trPr>
          <w:jc w:val="center"/>
        </w:trPr>
        <w:tc>
          <w:tcPr>
            <w:tcW w:w="992" w:type="dxa"/>
            <w:vMerge/>
          </w:tcPr>
          <w:p w14:paraId="038807C7" w14:textId="77777777" w:rsidR="00B268E2" w:rsidRPr="00B13557" w:rsidRDefault="00B268E2" w:rsidP="00BB7A60">
            <w:pPr>
              <w:pStyle w:val="Tabletext"/>
              <w:rPr>
                <w:rFonts w:asciiTheme="minorHAnsi" w:eastAsia="Times New Roman" w:hAnsiTheme="minorHAnsi" w:cs="Calibri"/>
                <w:b/>
                <w:szCs w:val="22"/>
                <w:lang w:val="fr-FR" w:eastAsia="zh-CN"/>
              </w:rPr>
            </w:pPr>
          </w:p>
        </w:tc>
        <w:tc>
          <w:tcPr>
            <w:tcW w:w="6663" w:type="dxa"/>
            <w:tcBorders>
              <w:top w:val="single" w:sz="4" w:space="0" w:color="808080"/>
            </w:tcBorders>
          </w:tcPr>
          <w:p w14:paraId="149F084E" w14:textId="3C2D9C38" w:rsidR="00B268E2" w:rsidRPr="00B13557" w:rsidRDefault="00DE205F" w:rsidP="00BB7A60">
            <w:pPr>
              <w:pStyle w:val="Tabletext"/>
              <w:rPr>
                <w:rFonts w:cs="Microsoft YaHei"/>
                <w:szCs w:val="22"/>
                <w:lang w:val="es-ES_tradnl" w:eastAsia="zh-CN"/>
              </w:rPr>
            </w:pPr>
            <w:r w:rsidRPr="00B13557">
              <w:rPr>
                <w:rFonts w:cs="Microsoft YaHei" w:hint="eastAsia"/>
                <w:szCs w:val="22"/>
                <w:lang w:val="es-ES_tradnl" w:eastAsia="zh-CN"/>
              </w:rPr>
              <w:t>中华人民共和国的文稿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ascii="SimSun" w:hAnsi="SimSun" w:hint="eastAsia"/>
                <w:szCs w:val="22"/>
                <w:lang w:val="en-US" w:eastAsia="zh-CN"/>
              </w:rPr>
              <w:t>关于进一步落实“国际电联是一家”理念的建议</w:t>
            </w:r>
          </w:p>
        </w:tc>
        <w:tc>
          <w:tcPr>
            <w:tcW w:w="1549" w:type="dxa"/>
            <w:tcBorders>
              <w:top w:val="single" w:sz="4" w:space="0" w:color="808080"/>
              <w:bottom w:val="single" w:sz="4" w:space="0" w:color="808080"/>
            </w:tcBorders>
          </w:tcPr>
          <w:p w14:paraId="340E55DA" w14:textId="56F18CE4" w:rsidR="00B268E2" w:rsidRPr="00B13557" w:rsidRDefault="002F532A" w:rsidP="00BB7A60">
            <w:pPr>
              <w:pStyle w:val="Tabletext"/>
              <w:jc w:val="both"/>
              <w:rPr>
                <w:szCs w:val="22"/>
              </w:rPr>
            </w:pPr>
            <w:hyperlink r:id="rId14" w:history="1">
              <w:r w:rsidR="00DE205F" w:rsidRPr="00B13557">
                <w:rPr>
                  <w:rStyle w:val="Hyperlink"/>
                  <w:rFonts w:cs="Calibri"/>
                  <w:szCs w:val="22"/>
                  <w:lang w:val="en-US"/>
                </w:rPr>
                <w:t>C23/79</w:t>
              </w:r>
            </w:hyperlink>
          </w:p>
        </w:tc>
      </w:tr>
      <w:tr w:rsidR="00B268E2" w:rsidRPr="00B13557" w14:paraId="50CA7021" w14:textId="77777777" w:rsidTr="00AD4A57">
        <w:trPr>
          <w:jc w:val="center"/>
        </w:trPr>
        <w:tc>
          <w:tcPr>
            <w:tcW w:w="992" w:type="dxa"/>
            <w:vMerge/>
          </w:tcPr>
          <w:p w14:paraId="3ED37BD8" w14:textId="77777777" w:rsidR="00B268E2" w:rsidRPr="00B13557" w:rsidRDefault="00B268E2" w:rsidP="00BB7A60">
            <w:pPr>
              <w:pStyle w:val="Tabletext"/>
              <w:rPr>
                <w:rFonts w:asciiTheme="minorHAnsi" w:eastAsia="Times New Roman" w:hAnsiTheme="minorHAnsi" w:cs="Calibri"/>
                <w:b/>
                <w:szCs w:val="22"/>
                <w:lang w:val="fr-FR" w:eastAsia="zh-CN"/>
              </w:rPr>
            </w:pPr>
          </w:p>
        </w:tc>
        <w:tc>
          <w:tcPr>
            <w:tcW w:w="6663" w:type="dxa"/>
            <w:tcBorders>
              <w:top w:val="single" w:sz="4" w:space="0" w:color="808080"/>
            </w:tcBorders>
          </w:tcPr>
          <w:p w14:paraId="5242DE3E" w14:textId="246D0B04" w:rsidR="00B268E2" w:rsidRPr="00B13557" w:rsidRDefault="00725186" w:rsidP="00BB7A60">
            <w:pPr>
              <w:pStyle w:val="Tabletext"/>
              <w:rPr>
                <w:rFonts w:cs="Microsoft YaHei"/>
                <w:szCs w:val="22"/>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Calibri" w:hint="eastAsia"/>
                <w:szCs w:val="22"/>
                <w:lang w:val="en-US" w:eastAsia="zh-CN"/>
              </w:rPr>
              <w:t>确保采用</w:t>
            </w:r>
            <w:r w:rsidRPr="00B13557">
              <w:rPr>
                <w:rFonts w:cs="Calibri" w:hint="eastAsia"/>
                <w:szCs w:val="22"/>
                <w:lang w:val="fr-FR" w:eastAsia="zh-CN"/>
              </w:rPr>
              <w:t>“</w:t>
            </w:r>
            <w:r w:rsidRPr="00B13557">
              <w:rPr>
                <w:rFonts w:cs="Calibri" w:hint="eastAsia"/>
                <w:szCs w:val="22"/>
                <w:lang w:val="en-US" w:eastAsia="zh-CN"/>
              </w:rPr>
              <w:t>国际电联是一家</w:t>
            </w:r>
            <w:r w:rsidRPr="00B13557">
              <w:rPr>
                <w:rFonts w:cs="Calibri" w:hint="eastAsia"/>
                <w:szCs w:val="22"/>
                <w:lang w:val="fr-FR" w:eastAsia="zh-CN"/>
              </w:rPr>
              <w:t>”</w:t>
            </w:r>
            <w:r w:rsidRPr="00B13557">
              <w:rPr>
                <w:rFonts w:cs="Calibri" w:hint="eastAsia"/>
                <w:szCs w:val="22"/>
                <w:lang w:val="en-US" w:eastAsia="zh-CN"/>
              </w:rPr>
              <w:t>的方法</w:t>
            </w:r>
            <w:r w:rsidRPr="00B13557">
              <w:rPr>
                <w:rFonts w:cs="Calibri" w:hint="eastAsia"/>
                <w:szCs w:val="22"/>
                <w:lang w:val="fr-FR" w:eastAsia="zh-CN"/>
              </w:rPr>
              <w:t>，</w:t>
            </w:r>
            <w:r w:rsidRPr="00B13557">
              <w:rPr>
                <w:rFonts w:cs="Calibri" w:hint="eastAsia"/>
                <w:szCs w:val="22"/>
                <w:lang w:val="en-US" w:eastAsia="zh-CN"/>
              </w:rPr>
              <w:t>实现健全的财务规划、问责制和灵活性</w:t>
            </w:r>
            <w:r w:rsidRPr="00B13557">
              <w:rPr>
                <w:rFonts w:cs="Calibri" w:hint="eastAsia"/>
                <w:szCs w:val="22"/>
                <w:lang w:val="fr-FR" w:eastAsia="zh-CN"/>
              </w:rPr>
              <w:t>，</w:t>
            </w:r>
            <w:r w:rsidRPr="00B13557">
              <w:rPr>
                <w:rFonts w:cs="Calibri" w:hint="eastAsia"/>
                <w:szCs w:val="22"/>
                <w:lang w:val="en-US" w:eastAsia="zh-CN"/>
              </w:rPr>
              <w:t>以造福所有国家和国际电联的未来</w:t>
            </w:r>
          </w:p>
        </w:tc>
        <w:tc>
          <w:tcPr>
            <w:tcW w:w="1549" w:type="dxa"/>
            <w:tcBorders>
              <w:top w:val="single" w:sz="4" w:space="0" w:color="808080"/>
              <w:bottom w:val="single" w:sz="4" w:space="0" w:color="808080"/>
            </w:tcBorders>
          </w:tcPr>
          <w:p w14:paraId="6A54C304" w14:textId="4FA5970F" w:rsidR="00B268E2" w:rsidRPr="00B13557" w:rsidRDefault="002F532A" w:rsidP="00BB7A60">
            <w:pPr>
              <w:pStyle w:val="Tabletext"/>
              <w:jc w:val="both"/>
              <w:rPr>
                <w:szCs w:val="22"/>
              </w:rPr>
            </w:pPr>
            <w:hyperlink r:id="rId15" w:history="1">
              <w:r w:rsidR="00BD385B" w:rsidRPr="00D941FE">
                <w:rPr>
                  <w:rStyle w:val="Hyperlink"/>
                  <w:rFonts w:cs="Calibri"/>
                  <w:szCs w:val="22"/>
                  <w:lang w:val="en-US"/>
                </w:rPr>
                <w:t>C23/72(Rev.1)</w:t>
              </w:r>
            </w:hyperlink>
          </w:p>
        </w:tc>
      </w:tr>
      <w:tr w:rsidR="002F47A5" w:rsidRPr="00B13557" w14:paraId="6E8B65F1" w14:textId="77777777" w:rsidTr="004147C7">
        <w:trPr>
          <w:jc w:val="center"/>
        </w:trPr>
        <w:tc>
          <w:tcPr>
            <w:tcW w:w="992" w:type="dxa"/>
          </w:tcPr>
          <w:p w14:paraId="0C2AD752" w14:textId="5A58404D" w:rsidR="002F47A5" w:rsidRPr="00B13557" w:rsidRDefault="00DE205F" w:rsidP="00BB7A60">
            <w:pPr>
              <w:pStyle w:val="Tabletext"/>
              <w:rPr>
                <w:rFonts w:asciiTheme="minorHAnsi" w:eastAsia="Times New Roman" w:hAnsiTheme="minorHAnsi" w:cs="Calibri"/>
                <w:b/>
                <w:szCs w:val="22"/>
              </w:rPr>
            </w:pPr>
            <w:r w:rsidRPr="00B13557">
              <w:rPr>
                <w:rFonts w:asciiTheme="minorHAnsi" w:eastAsia="Times New Roman" w:hAnsiTheme="minorHAnsi" w:cs="Calibri"/>
                <w:b/>
                <w:szCs w:val="22"/>
              </w:rPr>
              <w:t>2.2</w:t>
            </w:r>
          </w:p>
        </w:tc>
        <w:tc>
          <w:tcPr>
            <w:tcW w:w="6663" w:type="dxa"/>
          </w:tcPr>
          <w:p w14:paraId="629318A3" w14:textId="77777777" w:rsidR="002F47A5" w:rsidRPr="00B13557" w:rsidRDefault="002F47A5" w:rsidP="00BB7A60">
            <w:pPr>
              <w:pStyle w:val="Tabletext"/>
              <w:rPr>
                <w:rFonts w:cs="Microsoft YaHei"/>
                <w:szCs w:val="22"/>
                <w:lang w:val="es-ES_tradnl" w:eastAsia="zh-CN"/>
              </w:rPr>
            </w:pPr>
            <w:r w:rsidRPr="00B13557">
              <w:rPr>
                <w:rFonts w:cs="Microsoft YaHei"/>
                <w:szCs w:val="22"/>
                <w:lang w:val="es-ES_tradnl" w:eastAsia="zh-CN"/>
              </w:rPr>
              <w:t>国际电联</w:t>
            </w:r>
            <w:r w:rsidRPr="00B13557">
              <w:rPr>
                <w:rFonts w:cs="Microsoft YaHei"/>
                <w:szCs w:val="22"/>
                <w:lang w:val="es-ES_tradnl" w:eastAsia="zh-CN"/>
              </w:rPr>
              <w:t>2024-2027</w:t>
            </w:r>
            <w:r w:rsidRPr="00B13557">
              <w:rPr>
                <w:rFonts w:cs="Microsoft YaHei"/>
                <w:szCs w:val="22"/>
                <w:lang w:val="es-ES_tradnl" w:eastAsia="zh-CN"/>
              </w:rPr>
              <w:t>四年期滚动运作规</w:t>
            </w:r>
            <w:r w:rsidRPr="00B13557">
              <w:rPr>
                <w:rFonts w:cs="Microsoft YaHei" w:hint="eastAsia"/>
                <w:szCs w:val="22"/>
                <w:lang w:val="es-ES_tradnl" w:eastAsia="zh-CN"/>
              </w:rPr>
              <w:t>划草案</w:t>
            </w:r>
          </w:p>
        </w:tc>
        <w:tc>
          <w:tcPr>
            <w:tcW w:w="1549" w:type="dxa"/>
            <w:tcBorders>
              <w:top w:val="single" w:sz="4" w:space="0" w:color="808080"/>
            </w:tcBorders>
          </w:tcPr>
          <w:p w14:paraId="6A58DFB7" w14:textId="488F28AC" w:rsidR="002F47A5" w:rsidRPr="00B13557" w:rsidRDefault="002F532A" w:rsidP="00BB7A60">
            <w:pPr>
              <w:pStyle w:val="Tabletext"/>
              <w:jc w:val="both"/>
              <w:rPr>
                <w:szCs w:val="22"/>
              </w:rPr>
            </w:pPr>
            <w:hyperlink r:id="rId16" w:history="1">
              <w:r w:rsidR="002F47A5" w:rsidRPr="00B13557">
                <w:rPr>
                  <w:rStyle w:val="Hyperlink"/>
                  <w:rFonts w:cs="Calibri"/>
                  <w:szCs w:val="22"/>
                  <w:lang w:val="en-US"/>
                </w:rPr>
                <w:t>C23/28</w:t>
              </w:r>
            </w:hyperlink>
          </w:p>
        </w:tc>
      </w:tr>
      <w:tr w:rsidR="006434E2" w:rsidRPr="00B13557" w14:paraId="1CC14E13" w14:textId="77777777" w:rsidTr="004147C7">
        <w:trPr>
          <w:jc w:val="center"/>
        </w:trPr>
        <w:tc>
          <w:tcPr>
            <w:tcW w:w="992" w:type="dxa"/>
            <w:vMerge w:val="restart"/>
          </w:tcPr>
          <w:p w14:paraId="74D2AF0E" w14:textId="4EBB7C58" w:rsidR="006434E2" w:rsidRPr="00B13557" w:rsidRDefault="006434E2"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2.3</w:t>
            </w:r>
          </w:p>
        </w:tc>
        <w:tc>
          <w:tcPr>
            <w:tcW w:w="6663" w:type="dxa"/>
          </w:tcPr>
          <w:p w14:paraId="5192AA7D" w14:textId="11CCE54B" w:rsidR="006434E2" w:rsidRPr="00B13557" w:rsidRDefault="006434E2" w:rsidP="00BB7A60">
            <w:pPr>
              <w:pStyle w:val="Tabletext"/>
              <w:rPr>
                <w:rFonts w:cs="Microsoft YaHei"/>
                <w:szCs w:val="22"/>
                <w:lang w:val="es-ES_tradnl" w:eastAsia="zh-CN"/>
              </w:rPr>
            </w:pPr>
            <w:r w:rsidRPr="00B13557">
              <w:rPr>
                <w:rFonts w:cs="Calibri" w:hint="eastAsia"/>
                <w:szCs w:val="22"/>
                <w:lang w:val="en-US" w:eastAsia="zh-CN"/>
              </w:rPr>
              <w:t>在包括标准制定方面</w:t>
            </w:r>
            <w:r w:rsidRPr="00B13557">
              <w:rPr>
                <w:rFonts w:cs="Microsoft YaHei" w:hint="eastAsia"/>
                <w:szCs w:val="22"/>
                <w:lang w:val="es-ES_tradnl" w:eastAsia="zh-CN"/>
              </w:rPr>
              <w:t>与联合国系统及其他国际政府间进程协作</w:t>
            </w:r>
          </w:p>
        </w:tc>
        <w:tc>
          <w:tcPr>
            <w:tcW w:w="1549" w:type="dxa"/>
          </w:tcPr>
          <w:p w14:paraId="51CF6778" w14:textId="335CFA82" w:rsidR="006434E2" w:rsidRPr="00B13557" w:rsidRDefault="002F532A" w:rsidP="00BB7A60">
            <w:pPr>
              <w:pStyle w:val="Tabletext"/>
              <w:jc w:val="both"/>
              <w:rPr>
                <w:szCs w:val="22"/>
              </w:rPr>
            </w:pPr>
            <w:hyperlink r:id="rId17" w:history="1">
              <w:r w:rsidR="006434E2" w:rsidRPr="00B13557">
                <w:rPr>
                  <w:rStyle w:val="Hyperlink"/>
                  <w:rFonts w:cs="Calibri"/>
                  <w:szCs w:val="22"/>
                  <w:lang w:val="en-US"/>
                </w:rPr>
                <w:t>C23/49</w:t>
              </w:r>
            </w:hyperlink>
          </w:p>
        </w:tc>
      </w:tr>
      <w:tr w:rsidR="006434E2" w:rsidRPr="00B13557" w14:paraId="517F95AC" w14:textId="77777777" w:rsidTr="004147C7">
        <w:trPr>
          <w:jc w:val="center"/>
        </w:trPr>
        <w:tc>
          <w:tcPr>
            <w:tcW w:w="992" w:type="dxa"/>
            <w:vMerge/>
          </w:tcPr>
          <w:p w14:paraId="62768B92" w14:textId="77777777" w:rsidR="006434E2" w:rsidRPr="00B13557" w:rsidRDefault="006434E2" w:rsidP="00BB7A60">
            <w:pPr>
              <w:pStyle w:val="Tabletext"/>
              <w:rPr>
                <w:rFonts w:asciiTheme="minorHAnsi" w:eastAsia="Times New Roman" w:hAnsiTheme="minorHAnsi" w:cs="Calibri"/>
                <w:b/>
                <w:szCs w:val="22"/>
                <w:lang w:val="fr-FR"/>
              </w:rPr>
            </w:pPr>
          </w:p>
        </w:tc>
        <w:tc>
          <w:tcPr>
            <w:tcW w:w="6663" w:type="dxa"/>
          </w:tcPr>
          <w:p w14:paraId="78D55D77" w14:textId="064C6C9A" w:rsidR="006434E2" w:rsidRPr="00B13557" w:rsidRDefault="008771F0" w:rsidP="00BB7A60">
            <w:pPr>
              <w:pStyle w:val="Tabletext"/>
              <w:rPr>
                <w:rFonts w:cs="Calibri"/>
                <w:szCs w:val="22"/>
                <w:lang w:val="fr-FR"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hint="eastAsia"/>
                <w:szCs w:val="22"/>
                <w:lang w:eastAsia="zh-CN"/>
              </w:rPr>
              <w:t>在以人为本的数字化转型愿景中对电信</w:t>
            </w:r>
            <w:r w:rsidRPr="00B13557">
              <w:rPr>
                <w:szCs w:val="22"/>
                <w:lang w:val="fr-FR" w:eastAsia="zh-CN"/>
              </w:rPr>
              <w:t>/ICT</w:t>
            </w:r>
            <w:r w:rsidRPr="00B13557">
              <w:rPr>
                <w:rFonts w:hint="eastAsia"/>
                <w:szCs w:val="22"/>
                <w:lang w:eastAsia="zh-CN"/>
              </w:rPr>
              <w:t>技术采取基于人权的方法</w:t>
            </w:r>
          </w:p>
        </w:tc>
        <w:tc>
          <w:tcPr>
            <w:tcW w:w="1549" w:type="dxa"/>
          </w:tcPr>
          <w:p w14:paraId="2C6FA0FB" w14:textId="49CA9A34" w:rsidR="006434E2" w:rsidRPr="00B13557" w:rsidRDefault="002F532A" w:rsidP="00BB7A60">
            <w:pPr>
              <w:pStyle w:val="Tabletext"/>
              <w:jc w:val="both"/>
              <w:rPr>
                <w:szCs w:val="22"/>
              </w:rPr>
            </w:pPr>
            <w:hyperlink r:id="rId18" w:history="1">
              <w:r w:rsidR="00BD385B">
                <w:rPr>
                  <w:rStyle w:val="Hyperlink"/>
                  <w:rFonts w:cs="Calibri"/>
                  <w:szCs w:val="22"/>
                  <w:lang w:val="en-US"/>
                </w:rPr>
                <w:t>C23/74+Corr.1</w:t>
              </w:r>
            </w:hyperlink>
          </w:p>
        </w:tc>
      </w:tr>
      <w:tr w:rsidR="002F47A5" w:rsidRPr="00B13557" w14:paraId="4D9DF705" w14:textId="77777777" w:rsidTr="004147C7">
        <w:trPr>
          <w:jc w:val="center"/>
        </w:trPr>
        <w:tc>
          <w:tcPr>
            <w:tcW w:w="992" w:type="dxa"/>
          </w:tcPr>
          <w:p w14:paraId="3EDCF376" w14:textId="0A70E79C" w:rsidR="002F47A5" w:rsidRPr="00B13557" w:rsidRDefault="004F317A"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2.4</w:t>
            </w:r>
          </w:p>
        </w:tc>
        <w:tc>
          <w:tcPr>
            <w:tcW w:w="6663" w:type="dxa"/>
          </w:tcPr>
          <w:p w14:paraId="3D74D76D" w14:textId="6023B8CD" w:rsidR="002F47A5" w:rsidRPr="00B13557" w:rsidRDefault="00F412A4" w:rsidP="00BB7A60">
            <w:pPr>
              <w:pStyle w:val="Tabletext"/>
              <w:rPr>
                <w:rFonts w:cs="Microsoft YaHei"/>
                <w:szCs w:val="22"/>
                <w:lang w:val="es-ES_tradnl" w:eastAsia="zh-CN"/>
              </w:rPr>
            </w:pPr>
            <w:r w:rsidRPr="00B13557">
              <w:rPr>
                <w:rFonts w:cs="Calibri" w:hint="eastAsia"/>
                <w:szCs w:val="22"/>
                <w:lang w:val="fr-FR" w:eastAsia="zh-CN"/>
              </w:rPr>
              <w:t>国际电联在落实《“空间</w:t>
            </w:r>
            <w:r w:rsidRPr="00B13557">
              <w:rPr>
                <w:rFonts w:cs="Calibri" w:hint="eastAsia"/>
                <w:szCs w:val="22"/>
                <w:lang w:val="fr-FR" w:eastAsia="zh-CN"/>
              </w:rPr>
              <w:t>2030</w:t>
            </w:r>
            <w:r w:rsidRPr="00B13557">
              <w:rPr>
                <w:rFonts w:cs="Calibri" w:hint="eastAsia"/>
                <w:szCs w:val="22"/>
                <w:lang w:val="fr-FR" w:eastAsia="zh-CN"/>
              </w:rPr>
              <w:t>”议程：空间作为可持续发展的驱动因素》及其跟进和审查进程中的作用</w:t>
            </w:r>
          </w:p>
        </w:tc>
        <w:tc>
          <w:tcPr>
            <w:tcW w:w="1549" w:type="dxa"/>
          </w:tcPr>
          <w:p w14:paraId="3343DDBA" w14:textId="401B7311" w:rsidR="002F47A5" w:rsidRPr="00B13557" w:rsidRDefault="002F532A" w:rsidP="00BB7A60">
            <w:pPr>
              <w:pStyle w:val="Tabletext"/>
              <w:jc w:val="both"/>
              <w:rPr>
                <w:szCs w:val="22"/>
              </w:rPr>
            </w:pPr>
            <w:hyperlink r:id="rId19" w:history="1">
              <w:r w:rsidR="002F47A5" w:rsidRPr="00B13557">
                <w:rPr>
                  <w:rStyle w:val="Hyperlink"/>
                  <w:rFonts w:cs="Calibri"/>
                  <w:szCs w:val="22"/>
                  <w:lang w:val="en-US"/>
                </w:rPr>
                <w:t>C23/58</w:t>
              </w:r>
            </w:hyperlink>
          </w:p>
        </w:tc>
      </w:tr>
      <w:tr w:rsidR="002F47A5" w:rsidRPr="00B13557" w14:paraId="120F9270" w14:textId="77777777" w:rsidTr="004147C7">
        <w:trPr>
          <w:jc w:val="center"/>
        </w:trPr>
        <w:tc>
          <w:tcPr>
            <w:tcW w:w="992" w:type="dxa"/>
          </w:tcPr>
          <w:p w14:paraId="401A5B79" w14:textId="4A7476B5" w:rsidR="002F47A5" w:rsidRPr="00B13557" w:rsidRDefault="004F317A"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2.5</w:t>
            </w:r>
          </w:p>
        </w:tc>
        <w:tc>
          <w:tcPr>
            <w:tcW w:w="6663" w:type="dxa"/>
          </w:tcPr>
          <w:p w14:paraId="4E3416EF" w14:textId="77777777" w:rsidR="002F47A5" w:rsidRPr="00B13557" w:rsidRDefault="002F47A5" w:rsidP="00BB7A60">
            <w:pPr>
              <w:pStyle w:val="Tabletext"/>
              <w:rPr>
                <w:rFonts w:cs="Microsoft YaHei"/>
                <w:szCs w:val="22"/>
                <w:lang w:val="es-ES_tradnl" w:eastAsia="zh-CN"/>
              </w:rPr>
            </w:pPr>
            <w:bookmarkStart w:id="7" w:name="_Toc413838430"/>
            <w:bookmarkStart w:id="8" w:name="_Toc2083389"/>
            <w:r w:rsidRPr="00B13557">
              <w:rPr>
                <w:rFonts w:cs="Microsoft YaHei" w:hint="eastAsia"/>
                <w:szCs w:val="22"/>
                <w:lang w:val="es-ES_tradnl" w:eastAsia="zh-CN"/>
              </w:rPr>
              <w:t>副秘书长的任务和职能</w:t>
            </w:r>
            <w:bookmarkEnd w:id="7"/>
            <w:bookmarkEnd w:id="8"/>
          </w:p>
        </w:tc>
        <w:tc>
          <w:tcPr>
            <w:tcW w:w="1549" w:type="dxa"/>
          </w:tcPr>
          <w:p w14:paraId="7B6CA554" w14:textId="1C3886EB" w:rsidR="002F47A5" w:rsidRPr="00B13557" w:rsidRDefault="002F532A" w:rsidP="00BB7A60">
            <w:pPr>
              <w:pStyle w:val="Tabletext"/>
              <w:jc w:val="both"/>
              <w:rPr>
                <w:szCs w:val="22"/>
              </w:rPr>
            </w:pPr>
            <w:hyperlink r:id="rId20" w:history="1">
              <w:r w:rsidR="002F47A5" w:rsidRPr="00B13557">
                <w:rPr>
                  <w:rStyle w:val="Hyperlink"/>
                  <w:rFonts w:cs="Calibri"/>
                  <w:szCs w:val="22"/>
                  <w:lang w:val="en-US"/>
                </w:rPr>
                <w:t>C23/29</w:t>
              </w:r>
            </w:hyperlink>
          </w:p>
        </w:tc>
      </w:tr>
      <w:tr w:rsidR="00A63B7C" w:rsidRPr="00B13557" w14:paraId="4F687C5C" w14:textId="77777777" w:rsidTr="004147C7">
        <w:trPr>
          <w:jc w:val="center"/>
        </w:trPr>
        <w:tc>
          <w:tcPr>
            <w:tcW w:w="992" w:type="dxa"/>
            <w:vMerge w:val="restart"/>
          </w:tcPr>
          <w:p w14:paraId="7A717D2B" w14:textId="7E88593E" w:rsidR="00A63B7C" w:rsidRPr="00B13557" w:rsidRDefault="00A63B7C"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2.6</w:t>
            </w:r>
          </w:p>
        </w:tc>
        <w:tc>
          <w:tcPr>
            <w:tcW w:w="6663" w:type="dxa"/>
          </w:tcPr>
          <w:p w14:paraId="6EDBDA72" w14:textId="77777777" w:rsidR="00A63B7C" w:rsidRPr="00B13557" w:rsidRDefault="00A63B7C" w:rsidP="00BB7A60">
            <w:pPr>
              <w:pStyle w:val="Tabletext"/>
              <w:rPr>
                <w:rFonts w:cs="Microsoft YaHei"/>
                <w:szCs w:val="22"/>
                <w:lang w:val="es-ES_tradnl" w:eastAsia="zh-CN"/>
              </w:rPr>
            </w:pPr>
            <w:bookmarkStart w:id="9" w:name="_Toc536172336"/>
            <w:bookmarkStart w:id="10" w:name="_Toc413838286"/>
            <w:r w:rsidRPr="00B13557">
              <w:rPr>
                <w:rFonts w:cs="Microsoft YaHei"/>
                <w:szCs w:val="22"/>
                <w:lang w:val="es-ES_tradnl" w:eastAsia="zh-CN"/>
              </w:rPr>
              <w:t>加强</w:t>
            </w:r>
            <w:r w:rsidRPr="00B13557">
              <w:rPr>
                <w:rFonts w:cs="Microsoft YaHei" w:hint="eastAsia"/>
                <w:szCs w:val="22"/>
                <w:lang w:val="es-ES_tradnl" w:eastAsia="zh-CN"/>
              </w:rPr>
              <w:t>国际电联</w:t>
            </w:r>
            <w:r w:rsidRPr="00B13557">
              <w:rPr>
                <w:rFonts w:cs="Microsoft YaHei"/>
                <w:szCs w:val="22"/>
                <w:lang w:val="es-ES_tradnl" w:eastAsia="zh-CN"/>
              </w:rPr>
              <w:t>区域代表处的作用</w:t>
            </w:r>
            <w:bookmarkEnd w:id="9"/>
            <w:bookmarkEnd w:id="10"/>
          </w:p>
        </w:tc>
        <w:tc>
          <w:tcPr>
            <w:tcW w:w="1549" w:type="dxa"/>
          </w:tcPr>
          <w:p w14:paraId="6C13D1E7" w14:textId="52A306F4" w:rsidR="00A63B7C" w:rsidRPr="00B13557" w:rsidRDefault="002F532A" w:rsidP="00BB7A60">
            <w:pPr>
              <w:pStyle w:val="Tabletext"/>
              <w:jc w:val="both"/>
              <w:rPr>
                <w:szCs w:val="22"/>
              </w:rPr>
            </w:pPr>
            <w:hyperlink r:id="rId21" w:history="1">
              <w:r w:rsidR="00A63B7C" w:rsidRPr="00B13557">
                <w:rPr>
                  <w:rStyle w:val="Hyperlink"/>
                  <w:rFonts w:cs="Calibri"/>
                  <w:szCs w:val="22"/>
                  <w:lang w:val="en-US"/>
                </w:rPr>
                <w:t>C23/25(Rev.1)</w:t>
              </w:r>
            </w:hyperlink>
          </w:p>
        </w:tc>
      </w:tr>
      <w:tr w:rsidR="00A63B7C" w:rsidRPr="00B13557" w14:paraId="2BBAD8DE" w14:textId="77777777" w:rsidTr="004147C7">
        <w:trPr>
          <w:jc w:val="center"/>
        </w:trPr>
        <w:tc>
          <w:tcPr>
            <w:tcW w:w="992" w:type="dxa"/>
            <w:vMerge/>
          </w:tcPr>
          <w:p w14:paraId="081D2A4E" w14:textId="77777777" w:rsidR="00A63B7C" w:rsidRPr="00B13557" w:rsidRDefault="00A63B7C" w:rsidP="00BB7A60">
            <w:pPr>
              <w:pStyle w:val="Tabletext"/>
              <w:rPr>
                <w:rFonts w:asciiTheme="minorHAnsi" w:eastAsia="Times New Roman" w:hAnsiTheme="minorHAnsi" w:cs="Calibri"/>
                <w:b/>
                <w:szCs w:val="22"/>
                <w:lang w:val="fr-FR"/>
              </w:rPr>
            </w:pPr>
          </w:p>
        </w:tc>
        <w:tc>
          <w:tcPr>
            <w:tcW w:w="6663" w:type="dxa"/>
          </w:tcPr>
          <w:p w14:paraId="61EC9853" w14:textId="14E6CC72" w:rsidR="00A63B7C" w:rsidRPr="00B13557" w:rsidRDefault="00A63B7C" w:rsidP="00BB7A60">
            <w:pPr>
              <w:pStyle w:val="Tabletext"/>
              <w:rPr>
                <w:rFonts w:cs="Microsoft YaHei"/>
                <w:szCs w:val="22"/>
                <w:lang w:val="es-ES_tradnl" w:eastAsia="zh-CN"/>
              </w:rPr>
            </w:pPr>
            <w:r w:rsidRPr="00B13557">
              <w:rPr>
                <w:rFonts w:cs="Microsoft YaHei" w:hint="eastAsia"/>
                <w:szCs w:val="22"/>
                <w:lang w:val="es-ES_tradnl" w:eastAsia="zh-CN"/>
              </w:rPr>
              <w:t>澳大利亚的文稿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加强国际电联区域代表处作用的战略方法</w:t>
            </w:r>
          </w:p>
        </w:tc>
        <w:tc>
          <w:tcPr>
            <w:tcW w:w="1549" w:type="dxa"/>
          </w:tcPr>
          <w:p w14:paraId="4C9C8583" w14:textId="60FE4095" w:rsidR="00A63B7C" w:rsidRPr="00B13557" w:rsidRDefault="002F532A" w:rsidP="00BB7A60">
            <w:pPr>
              <w:pStyle w:val="Tabletext"/>
              <w:jc w:val="both"/>
              <w:rPr>
                <w:szCs w:val="22"/>
              </w:rPr>
            </w:pPr>
            <w:hyperlink r:id="rId22" w:history="1">
              <w:r w:rsidR="00A63B7C" w:rsidRPr="00B13557">
                <w:rPr>
                  <w:rStyle w:val="Hyperlink"/>
                  <w:rFonts w:cs="Calibri"/>
                  <w:szCs w:val="22"/>
                  <w:lang w:val="en-US"/>
                </w:rPr>
                <w:t>C23/68</w:t>
              </w:r>
            </w:hyperlink>
          </w:p>
        </w:tc>
      </w:tr>
      <w:tr w:rsidR="00382F7E" w:rsidRPr="00B13557" w14:paraId="1102201F" w14:textId="77777777" w:rsidTr="00AD4A57">
        <w:trPr>
          <w:jc w:val="center"/>
        </w:trPr>
        <w:tc>
          <w:tcPr>
            <w:tcW w:w="992" w:type="dxa"/>
          </w:tcPr>
          <w:p w14:paraId="4E29BFC5" w14:textId="05617038" w:rsidR="00382F7E" w:rsidRPr="00B13557" w:rsidRDefault="00382F7E"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2.7</w:t>
            </w:r>
          </w:p>
        </w:tc>
        <w:tc>
          <w:tcPr>
            <w:tcW w:w="8212" w:type="dxa"/>
            <w:gridSpan w:val="2"/>
          </w:tcPr>
          <w:p w14:paraId="74342F29" w14:textId="1F705496" w:rsidR="00382F7E" w:rsidRPr="00B13557" w:rsidRDefault="00382F7E" w:rsidP="00BB7A60">
            <w:pPr>
              <w:pStyle w:val="Tabletext"/>
              <w:jc w:val="both"/>
              <w:rPr>
                <w:szCs w:val="22"/>
                <w:lang w:eastAsia="zh-CN"/>
              </w:rPr>
            </w:pPr>
            <w:r w:rsidRPr="00B13557">
              <w:rPr>
                <w:rFonts w:cs="Microsoft YaHei" w:hint="eastAsia"/>
                <w:szCs w:val="22"/>
                <w:lang w:val="es-ES_tradnl" w:eastAsia="zh-CN"/>
              </w:rPr>
              <w:t>地区办事处从特古西加尔巴迁至巴拿马城</w:t>
            </w:r>
          </w:p>
        </w:tc>
      </w:tr>
      <w:tr w:rsidR="00382F7E" w:rsidRPr="00B13557" w14:paraId="30B2DE8C" w14:textId="77777777" w:rsidTr="004147C7">
        <w:trPr>
          <w:jc w:val="center"/>
        </w:trPr>
        <w:tc>
          <w:tcPr>
            <w:tcW w:w="992" w:type="dxa"/>
          </w:tcPr>
          <w:p w14:paraId="0514ED73" w14:textId="77777777" w:rsidR="00382F7E" w:rsidRPr="00B13557" w:rsidRDefault="00382F7E" w:rsidP="00BB7A60">
            <w:pPr>
              <w:pStyle w:val="Tabletext"/>
              <w:rPr>
                <w:rFonts w:asciiTheme="minorHAnsi" w:eastAsia="Times New Roman" w:hAnsiTheme="minorHAnsi" w:cs="Calibri"/>
                <w:b/>
                <w:szCs w:val="22"/>
                <w:lang w:val="fr-FR" w:eastAsia="zh-CN"/>
              </w:rPr>
            </w:pPr>
          </w:p>
        </w:tc>
        <w:tc>
          <w:tcPr>
            <w:tcW w:w="6663" w:type="dxa"/>
          </w:tcPr>
          <w:p w14:paraId="0EE5FD8B" w14:textId="327324BD" w:rsidR="00382F7E" w:rsidRPr="00B13557" w:rsidRDefault="00382F7E" w:rsidP="00BB7A60">
            <w:pPr>
              <w:pStyle w:val="Tabletext"/>
              <w:rPr>
                <w:rFonts w:cs="Microsoft YaHei"/>
                <w:szCs w:val="22"/>
                <w:lang w:val="es-ES_tradnl" w:eastAsia="zh-CN"/>
              </w:rPr>
            </w:pPr>
            <w:r w:rsidRPr="00B13557">
              <w:rPr>
                <w:rFonts w:cs="Microsoft YaHei" w:hint="eastAsia"/>
                <w:szCs w:val="22"/>
                <w:lang w:val="es-ES_tradnl" w:eastAsia="zh-CN"/>
              </w:rPr>
              <w:t>巴拿马共和国的文稿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将地区办事处从特古西加尔巴迁至巴拿马城</w:t>
            </w:r>
          </w:p>
        </w:tc>
        <w:tc>
          <w:tcPr>
            <w:tcW w:w="1549" w:type="dxa"/>
          </w:tcPr>
          <w:p w14:paraId="283C69C8" w14:textId="0AFAC817" w:rsidR="00382F7E" w:rsidRPr="00B13557" w:rsidRDefault="002F532A" w:rsidP="00BB7A60">
            <w:pPr>
              <w:pStyle w:val="Tabletext"/>
              <w:jc w:val="both"/>
              <w:rPr>
                <w:szCs w:val="22"/>
                <w:lang w:eastAsia="zh-CN"/>
              </w:rPr>
            </w:pPr>
            <w:hyperlink r:id="rId23" w:history="1">
              <w:r w:rsidR="00382F7E" w:rsidRPr="00B13557">
                <w:rPr>
                  <w:rStyle w:val="Hyperlink"/>
                  <w:rFonts w:cs="Calibri"/>
                  <w:szCs w:val="22"/>
                  <w:lang w:val="en-US"/>
                </w:rPr>
                <w:t>C23/64</w:t>
              </w:r>
            </w:hyperlink>
          </w:p>
        </w:tc>
      </w:tr>
      <w:tr w:rsidR="00382F7E" w:rsidRPr="00B13557" w14:paraId="236B1738" w14:textId="77777777" w:rsidTr="004147C7">
        <w:trPr>
          <w:jc w:val="center"/>
        </w:trPr>
        <w:tc>
          <w:tcPr>
            <w:tcW w:w="992" w:type="dxa"/>
          </w:tcPr>
          <w:p w14:paraId="0995443C" w14:textId="77777777" w:rsidR="00382F7E" w:rsidRPr="00B13557" w:rsidRDefault="00382F7E" w:rsidP="00BB7A60">
            <w:pPr>
              <w:pStyle w:val="Tabletext"/>
              <w:rPr>
                <w:rFonts w:asciiTheme="minorHAnsi" w:eastAsia="Times New Roman" w:hAnsiTheme="minorHAnsi" w:cs="Calibri"/>
                <w:b/>
                <w:szCs w:val="22"/>
                <w:lang w:val="fr-FR" w:eastAsia="zh-CN"/>
              </w:rPr>
            </w:pPr>
          </w:p>
        </w:tc>
        <w:tc>
          <w:tcPr>
            <w:tcW w:w="6663" w:type="dxa"/>
          </w:tcPr>
          <w:p w14:paraId="3E677575" w14:textId="738DE45E" w:rsidR="00382F7E" w:rsidRPr="00B13557" w:rsidRDefault="00382F7E" w:rsidP="00BB7A60">
            <w:pPr>
              <w:pStyle w:val="Tabletext"/>
              <w:rPr>
                <w:rFonts w:cs="Microsoft YaHei"/>
                <w:szCs w:val="22"/>
                <w:lang w:val="es-ES_tradnl" w:eastAsia="zh-CN"/>
              </w:rPr>
            </w:pPr>
            <w:r w:rsidRPr="00B13557">
              <w:rPr>
                <w:rFonts w:cs="Microsoft YaHei" w:hint="eastAsia"/>
                <w:szCs w:val="22"/>
                <w:lang w:val="es-ES_tradnl" w:eastAsia="zh-CN"/>
              </w:rPr>
              <w:t>洪都拉斯共和国的文稿</w:t>
            </w:r>
            <w:r w:rsidRPr="00B13557">
              <w:rPr>
                <w:rFonts w:cs="Microsoft YaHei" w:hint="eastAsia"/>
                <w:szCs w:val="22"/>
                <w:lang w:val="es-ES_tradnl" w:eastAsia="zh-CN"/>
              </w:rPr>
              <w:t xml:space="preserve"> </w:t>
            </w:r>
            <w:r w:rsidRPr="00B13557">
              <w:rPr>
                <w:rFonts w:cs="Microsoft YaHei"/>
                <w:szCs w:val="22"/>
                <w:lang w:val="es-ES_tradnl" w:eastAsia="zh-CN"/>
              </w:rPr>
              <w:t>–</w:t>
            </w:r>
            <w:r w:rsidR="002C44E4" w:rsidRPr="00B13557">
              <w:rPr>
                <w:rFonts w:cs="Microsoft YaHei"/>
                <w:szCs w:val="22"/>
                <w:lang w:val="es-ES_tradnl" w:eastAsia="zh-CN"/>
              </w:rPr>
              <w:t xml:space="preserve"> </w:t>
            </w:r>
            <w:r w:rsidRPr="00B13557">
              <w:rPr>
                <w:rFonts w:cs="Microsoft YaHei" w:hint="eastAsia"/>
                <w:szCs w:val="22"/>
                <w:lang w:val="es-ES_tradnl" w:eastAsia="zh-CN"/>
              </w:rPr>
              <w:t>将地区办事处从特古西加尔巴迁至巴拿马城</w:t>
            </w:r>
          </w:p>
        </w:tc>
        <w:tc>
          <w:tcPr>
            <w:tcW w:w="1549" w:type="dxa"/>
          </w:tcPr>
          <w:p w14:paraId="2211E42B" w14:textId="2476A4DF" w:rsidR="00382F7E" w:rsidRPr="00B13557" w:rsidRDefault="002F532A" w:rsidP="00BB7A60">
            <w:pPr>
              <w:pStyle w:val="Tabletext"/>
              <w:jc w:val="both"/>
              <w:rPr>
                <w:szCs w:val="22"/>
                <w:lang w:eastAsia="zh-CN"/>
              </w:rPr>
            </w:pPr>
            <w:hyperlink r:id="rId24" w:history="1">
              <w:r w:rsidR="00382F7E" w:rsidRPr="00B13557">
                <w:rPr>
                  <w:rStyle w:val="Hyperlink"/>
                  <w:rFonts w:cs="Calibri"/>
                  <w:szCs w:val="22"/>
                  <w:lang w:val="en-US"/>
                </w:rPr>
                <w:t>C23/65</w:t>
              </w:r>
            </w:hyperlink>
          </w:p>
        </w:tc>
      </w:tr>
      <w:tr w:rsidR="002F47A5" w:rsidRPr="00B13557" w14:paraId="487E8AA8" w14:textId="77777777" w:rsidTr="004147C7">
        <w:trPr>
          <w:jc w:val="center"/>
        </w:trPr>
        <w:tc>
          <w:tcPr>
            <w:tcW w:w="992" w:type="dxa"/>
          </w:tcPr>
          <w:p w14:paraId="7677AF8F" w14:textId="426FF58F" w:rsidR="002F47A5" w:rsidRPr="00B13557" w:rsidRDefault="00382F7E"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2.8</w:t>
            </w:r>
          </w:p>
        </w:tc>
        <w:tc>
          <w:tcPr>
            <w:tcW w:w="6663" w:type="dxa"/>
          </w:tcPr>
          <w:p w14:paraId="6896EE7E" w14:textId="77777777"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世界电信和信息社会日（</w:t>
            </w:r>
            <w:r w:rsidRPr="00B13557">
              <w:rPr>
                <w:rFonts w:cs="Microsoft YaHei" w:hint="eastAsia"/>
                <w:szCs w:val="22"/>
                <w:lang w:val="es-ES_tradnl" w:eastAsia="zh-CN"/>
              </w:rPr>
              <w:t>WITSD</w:t>
            </w:r>
            <w:r w:rsidRPr="00B13557">
              <w:rPr>
                <w:rFonts w:cs="Microsoft YaHei" w:hint="eastAsia"/>
                <w:szCs w:val="22"/>
                <w:lang w:val="es-ES_tradnl" w:eastAsia="zh-CN"/>
              </w:rPr>
              <w:t>）</w:t>
            </w:r>
          </w:p>
        </w:tc>
        <w:tc>
          <w:tcPr>
            <w:tcW w:w="1549" w:type="dxa"/>
          </w:tcPr>
          <w:p w14:paraId="4CE00076" w14:textId="53369427" w:rsidR="002F47A5" w:rsidRPr="00B13557" w:rsidRDefault="002F532A" w:rsidP="00BB7A60">
            <w:pPr>
              <w:pStyle w:val="Tabletext"/>
              <w:jc w:val="both"/>
              <w:rPr>
                <w:szCs w:val="22"/>
              </w:rPr>
            </w:pPr>
            <w:hyperlink r:id="rId25" w:history="1">
              <w:r w:rsidR="002F47A5" w:rsidRPr="00B13557">
                <w:rPr>
                  <w:rStyle w:val="Hyperlink"/>
                  <w:rFonts w:cs="Calibri"/>
                  <w:szCs w:val="22"/>
                  <w:lang w:val="en-US"/>
                </w:rPr>
                <w:t>C23/17</w:t>
              </w:r>
            </w:hyperlink>
          </w:p>
        </w:tc>
      </w:tr>
      <w:tr w:rsidR="00F90E22" w:rsidRPr="00B13557" w14:paraId="176EF39A" w14:textId="77777777" w:rsidTr="00EF0A7A">
        <w:trPr>
          <w:trHeight w:val="413"/>
          <w:jc w:val="center"/>
        </w:trPr>
        <w:tc>
          <w:tcPr>
            <w:tcW w:w="992" w:type="dxa"/>
          </w:tcPr>
          <w:p w14:paraId="399A2187" w14:textId="358BE794" w:rsidR="00F90E22" w:rsidRPr="00B13557" w:rsidRDefault="00F90E22"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2.9</w:t>
            </w:r>
          </w:p>
        </w:tc>
        <w:tc>
          <w:tcPr>
            <w:tcW w:w="6663" w:type="dxa"/>
          </w:tcPr>
          <w:p w14:paraId="6905115B" w14:textId="7A4C0C7A" w:rsidR="00F90E22" w:rsidRPr="00B13557" w:rsidRDefault="00F90E22" w:rsidP="00BB7A60">
            <w:pPr>
              <w:pStyle w:val="Tabletext"/>
              <w:rPr>
                <w:rFonts w:cs="Microsoft YaHei"/>
                <w:szCs w:val="22"/>
                <w:lang w:val="es-ES_tradnl" w:eastAsia="zh-CN"/>
              </w:rPr>
            </w:pPr>
            <w:bookmarkStart w:id="11" w:name="lt_pId011"/>
            <w:r w:rsidRPr="00B13557">
              <w:rPr>
                <w:rFonts w:cs="Microsoft YaHei" w:hint="eastAsia"/>
                <w:szCs w:val="22"/>
                <w:lang w:val="es-ES_tradnl" w:eastAsia="zh-CN"/>
              </w:rPr>
              <w:t>20</w:t>
            </w:r>
            <w:r w:rsidRPr="00B13557">
              <w:rPr>
                <w:rFonts w:cs="Microsoft YaHei"/>
                <w:szCs w:val="22"/>
                <w:lang w:val="es-ES_tradnl" w:eastAsia="zh-CN"/>
              </w:rPr>
              <w:t>2</w:t>
            </w:r>
            <w:r w:rsidRPr="00B13557">
              <w:rPr>
                <w:rFonts w:cs="Microsoft YaHei" w:hint="eastAsia"/>
                <w:szCs w:val="22"/>
                <w:lang w:val="es-ES_tradnl" w:eastAsia="zh-CN"/>
              </w:rPr>
              <w:t>6</w:t>
            </w:r>
            <w:r w:rsidRPr="00B13557">
              <w:rPr>
                <w:rFonts w:cs="Microsoft YaHei"/>
                <w:szCs w:val="22"/>
                <w:lang w:val="es-ES_tradnl" w:eastAsia="zh-CN"/>
              </w:rPr>
              <w:t>年世界电信</w:t>
            </w:r>
            <w:r w:rsidRPr="00B13557">
              <w:rPr>
                <w:rFonts w:cs="Microsoft YaHei" w:hint="eastAsia"/>
                <w:szCs w:val="22"/>
                <w:lang w:val="es-ES_tradnl" w:eastAsia="zh-CN"/>
              </w:rPr>
              <w:t>/</w:t>
            </w:r>
            <w:r w:rsidRPr="00B13557">
              <w:rPr>
                <w:rFonts w:cs="Microsoft YaHei" w:hint="eastAsia"/>
                <w:szCs w:val="22"/>
                <w:lang w:val="es-ES_tradnl" w:eastAsia="zh-CN"/>
              </w:rPr>
              <w:t>信息通信技术政策论坛（</w:t>
            </w:r>
            <w:r w:rsidRPr="00B13557">
              <w:rPr>
                <w:rFonts w:cs="Microsoft YaHei" w:hint="eastAsia"/>
                <w:szCs w:val="22"/>
                <w:lang w:val="es-ES_tradnl" w:eastAsia="zh-CN"/>
              </w:rPr>
              <w:t>WTPF-26</w:t>
            </w:r>
            <w:r w:rsidRPr="00B13557">
              <w:rPr>
                <w:rFonts w:cs="Microsoft YaHei" w:hint="eastAsia"/>
                <w:szCs w:val="22"/>
                <w:lang w:val="es-ES_tradnl" w:eastAsia="zh-CN"/>
              </w:rPr>
              <w:t>）的筹备工作</w:t>
            </w:r>
            <w:bookmarkEnd w:id="11"/>
          </w:p>
        </w:tc>
        <w:tc>
          <w:tcPr>
            <w:tcW w:w="1549" w:type="dxa"/>
          </w:tcPr>
          <w:p w14:paraId="46B48C16" w14:textId="452E1337" w:rsidR="00F90E22" w:rsidRPr="00B13557" w:rsidRDefault="002F532A" w:rsidP="00BB7A60">
            <w:pPr>
              <w:pStyle w:val="Tabletext"/>
              <w:jc w:val="both"/>
              <w:rPr>
                <w:szCs w:val="22"/>
              </w:rPr>
            </w:pPr>
            <w:hyperlink r:id="rId26" w:history="1">
              <w:r w:rsidR="00F90E22" w:rsidRPr="00B13557">
                <w:rPr>
                  <w:rStyle w:val="Hyperlink"/>
                  <w:rFonts w:cs="Calibri"/>
                  <w:szCs w:val="22"/>
                  <w:lang w:val="en-US"/>
                </w:rPr>
                <w:t>C23/13</w:t>
              </w:r>
            </w:hyperlink>
          </w:p>
        </w:tc>
      </w:tr>
      <w:tr w:rsidR="00E161E5" w:rsidRPr="00B13557" w14:paraId="1F3BB142" w14:textId="77777777" w:rsidTr="004147C7">
        <w:trPr>
          <w:jc w:val="center"/>
        </w:trPr>
        <w:tc>
          <w:tcPr>
            <w:tcW w:w="992" w:type="dxa"/>
            <w:vMerge w:val="restart"/>
          </w:tcPr>
          <w:p w14:paraId="168409A1" w14:textId="1F2EEA4D" w:rsidR="00E161E5" w:rsidRPr="00B13557" w:rsidRDefault="00E161E5" w:rsidP="00BB7A60">
            <w:pPr>
              <w:pStyle w:val="Tabletext"/>
              <w:rPr>
                <w:rFonts w:asciiTheme="minorHAnsi" w:eastAsia="Times New Roman" w:hAnsiTheme="minorHAnsi" w:cs="Calibri"/>
                <w:b/>
                <w:szCs w:val="22"/>
              </w:rPr>
            </w:pPr>
            <w:r w:rsidRPr="00B13557">
              <w:rPr>
                <w:rFonts w:asciiTheme="minorHAnsi" w:eastAsia="Times New Roman" w:hAnsiTheme="minorHAnsi" w:cs="Calibri"/>
                <w:b/>
                <w:szCs w:val="22"/>
              </w:rPr>
              <w:t>2.10</w:t>
            </w:r>
          </w:p>
        </w:tc>
        <w:tc>
          <w:tcPr>
            <w:tcW w:w="6663" w:type="dxa"/>
          </w:tcPr>
          <w:p w14:paraId="62721F2E" w14:textId="19E8DF82" w:rsidR="00E161E5" w:rsidRPr="00B13557" w:rsidRDefault="00E161E5" w:rsidP="00BB7A60">
            <w:pPr>
              <w:pStyle w:val="Tabletext"/>
              <w:rPr>
                <w:rFonts w:cs="Microsoft YaHei"/>
                <w:szCs w:val="22"/>
                <w:lang w:val="es-ES_tradnl" w:eastAsia="zh-CN"/>
              </w:rPr>
            </w:pPr>
            <w:r w:rsidRPr="00B13557">
              <w:rPr>
                <w:rFonts w:cs="Microsoft YaHei" w:hint="eastAsia"/>
                <w:szCs w:val="22"/>
                <w:lang w:val="es-ES_tradnl" w:eastAsia="zh-CN"/>
              </w:rPr>
              <w:t>关于</w:t>
            </w:r>
            <w:r w:rsidRPr="00B13557">
              <w:rPr>
                <w:rFonts w:cs="Microsoft YaHei"/>
                <w:szCs w:val="22"/>
                <w:lang w:val="es-ES_tradnl" w:eastAsia="zh-CN"/>
              </w:rPr>
              <w:t>国际电联在</w:t>
            </w:r>
            <w:r w:rsidRPr="00B13557">
              <w:rPr>
                <w:rFonts w:cs="Microsoft YaHei" w:hint="eastAsia"/>
                <w:szCs w:val="22"/>
                <w:lang w:val="es-ES_tradnl" w:eastAsia="zh-CN"/>
              </w:rPr>
              <w:t>落实</w:t>
            </w:r>
            <w:r w:rsidRPr="00B13557">
              <w:rPr>
                <w:rFonts w:cs="Microsoft YaHei"/>
                <w:szCs w:val="22"/>
                <w:lang w:val="es-ES_tradnl" w:eastAsia="zh-CN"/>
              </w:rPr>
              <w:t>WSIS</w:t>
            </w:r>
            <w:r w:rsidRPr="00B13557">
              <w:rPr>
                <w:rFonts w:cs="Microsoft YaHei"/>
                <w:szCs w:val="22"/>
                <w:lang w:val="es-ES_tradnl" w:eastAsia="zh-CN"/>
              </w:rPr>
              <w:t>成果</w:t>
            </w:r>
            <w:r w:rsidRPr="00B13557">
              <w:rPr>
                <w:rFonts w:cs="Microsoft YaHei" w:hint="eastAsia"/>
                <w:szCs w:val="22"/>
                <w:lang w:val="es-ES_tradnl" w:eastAsia="zh-CN"/>
              </w:rPr>
              <w:t>方面</w:t>
            </w:r>
            <w:r w:rsidRPr="00B13557">
              <w:rPr>
                <w:rFonts w:cs="Microsoft YaHei"/>
                <w:szCs w:val="22"/>
                <w:lang w:val="es-ES_tradnl" w:eastAsia="zh-CN"/>
              </w:rPr>
              <w:t>和</w:t>
            </w:r>
            <w:r w:rsidRPr="00B13557">
              <w:rPr>
                <w:rFonts w:cs="Microsoft YaHei" w:hint="eastAsia"/>
                <w:szCs w:val="22"/>
                <w:lang w:val="es-ES_tradnl" w:eastAsia="zh-CN"/>
              </w:rPr>
              <w:t>《</w:t>
            </w:r>
            <w:r w:rsidRPr="00B13557">
              <w:rPr>
                <w:rFonts w:cs="Microsoft YaHei"/>
                <w:szCs w:val="22"/>
                <w:lang w:val="es-ES_tradnl" w:eastAsia="zh-CN"/>
              </w:rPr>
              <w:t>2030</w:t>
            </w:r>
            <w:r w:rsidRPr="00B13557">
              <w:rPr>
                <w:rFonts w:cs="Microsoft YaHei"/>
                <w:szCs w:val="22"/>
                <w:lang w:val="es-ES_tradnl" w:eastAsia="zh-CN"/>
              </w:rPr>
              <w:t>年可持续发展议程</w:t>
            </w:r>
            <w:r w:rsidRPr="00B13557">
              <w:rPr>
                <w:rFonts w:cs="Microsoft YaHei" w:hint="eastAsia"/>
                <w:szCs w:val="22"/>
                <w:lang w:val="es-ES_tradnl" w:eastAsia="zh-CN"/>
              </w:rPr>
              <w:t>》</w:t>
            </w:r>
            <w:r w:rsidRPr="00B13557">
              <w:rPr>
                <w:rFonts w:cs="Microsoft YaHei"/>
                <w:szCs w:val="22"/>
                <w:lang w:val="es-ES_tradnl" w:eastAsia="zh-CN"/>
              </w:rPr>
              <w:t>及其后续和审查进程</w:t>
            </w:r>
            <w:r w:rsidRPr="00B13557">
              <w:rPr>
                <w:rFonts w:cs="Microsoft YaHei" w:hint="eastAsia"/>
                <w:szCs w:val="22"/>
                <w:lang w:val="es-ES_tradnl" w:eastAsia="zh-CN"/>
              </w:rPr>
              <w:t>中作用的报告</w:t>
            </w:r>
          </w:p>
        </w:tc>
        <w:tc>
          <w:tcPr>
            <w:tcW w:w="1549" w:type="dxa"/>
          </w:tcPr>
          <w:p w14:paraId="11F5D6BC" w14:textId="178A37E9" w:rsidR="00E161E5" w:rsidRPr="00B13557" w:rsidRDefault="002F532A" w:rsidP="00BB7A60">
            <w:pPr>
              <w:pStyle w:val="Tabletext"/>
              <w:jc w:val="both"/>
              <w:rPr>
                <w:szCs w:val="22"/>
              </w:rPr>
            </w:pPr>
            <w:hyperlink r:id="rId27" w:history="1">
              <w:r w:rsidR="00E161E5" w:rsidRPr="00B13557">
                <w:rPr>
                  <w:rStyle w:val="Hyperlink"/>
                  <w:rFonts w:cs="Calibri"/>
                  <w:szCs w:val="22"/>
                  <w:lang w:val="en-US"/>
                </w:rPr>
                <w:t>C23/61</w:t>
              </w:r>
            </w:hyperlink>
          </w:p>
        </w:tc>
      </w:tr>
      <w:tr w:rsidR="00E161E5" w:rsidRPr="00B13557" w14:paraId="0DAAA603" w14:textId="77777777" w:rsidTr="004147C7">
        <w:trPr>
          <w:jc w:val="center"/>
        </w:trPr>
        <w:tc>
          <w:tcPr>
            <w:tcW w:w="992" w:type="dxa"/>
            <w:vMerge/>
          </w:tcPr>
          <w:p w14:paraId="4BE67F15" w14:textId="77777777" w:rsidR="00E161E5" w:rsidRPr="00B13557" w:rsidRDefault="00E161E5" w:rsidP="00BB7A60">
            <w:pPr>
              <w:pStyle w:val="Tabletext"/>
              <w:rPr>
                <w:rFonts w:asciiTheme="minorHAnsi" w:eastAsia="Times New Roman" w:hAnsiTheme="minorHAnsi" w:cs="Calibri"/>
                <w:b/>
                <w:szCs w:val="22"/>
              </w:rPr>
            </w:pPr>
          </w:p>
        </w:tc>
        <w:tc>
          <w:tcPr>
            <w:tcW w:w="6663" w:type="dxa"/>
          </w:tcPr>
          <w:p w14:paraId="64A61581" w14:textId="11AEFBA0" w:rsidR="00E161E5" w:rsidRPr="00B13557" w:rsidRDefault="0059280B" w:rsidP="00BB7A60">
            <w:pPr>
              <w:pStyle w:val="Tabletext"/>
              <w:rPr>
                <w:rFonts w:cs="Microsoft YaHei"/>
                <w:szCs w:val="22"/>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ascii="SimSun" w:hAnsi="SimSun" w:cs="Microsoft YaHei" w:hint="eastAsia"/>
                <w:szCs w:val="22"/>
                <w:lang w:eastAsia="zh-CN"/>
              </w:rPr>
              <w:t>国际电联在全面审查信息社会世界峰会成果落实工作中的作用</w:t>
            </w:r>
            <w:r w:rsidRPr="00B13557">
              <w:rPr>
                <w:rFonts w:ascii="SimSun" w:hAnsi="SimSun" w:cs="Microsoft YaHei" w:hint="eastAsia"/>
                <w:szCs w:val="22"/>
                <w:lang w:val="en-US" w:eastAsia="zh-CN"/>
              </w:rPr>
              <w:t>和</w:t>
            </w:r>
            <w:r w:rsidRPr="00B13557">
              <w:rPr>
                <w:rFonts w:ascii="SimSun" w:hAnsi="SimSun" w:cs="Microsoft YaHei" w:hint="eastAsia"/>
                <w:szCs w:val="22"/>
                <w:lang w:eastAsia="zh-CN"/>
              </w:rPr>
              <w:t>有关一项新决议的提案</w:t>
            </w:r>
          </w:p>
        </w:tc>
        <w:tc>
          <w:tcPr>
            <w:tcW w:w="1549" w:type="dxa"/>
          </w:tcPr>
          <w:p w14:paraId="5293DDA3" w14:textId="2A3EBCA3" w:rsidR="00E161E5" w:rsidRPr="00B13557" w:rsidRDefault="002F532A" w:rsidP="00BB7A60">
            <w:pPr>
              <w:pStyle w:val="Tabletext"/>
              <w:jc w:val="both"/>
              <w:rPr>
                <w:szCs w:val="22"/>
              </w:rPr>
            </w:pPr>
            <w:hyperlink r:id="rId28" w:history="1">
              <w:r w:rsidR="00AC1865" w:rsidRPr="00B13557">
                <w:rPr>
                  <w:rStyle w:val="Hyperlink"/>
                  <w:rFonts w:cs="Calibri"/>
                  <w:szCs w:val="22"/>
                  <w:lang w:val="en-US"/>
                </w:rPr>
                <w:t>C23/71</w:t>
              </w:r>
            </w:hyperlink>
          </w:p>
        </w:tc>
      </w:tr>
      <w:tr w:rsidR="00E161E5" w:rsidRPr="00B13557" w14:paraId="7E4C67B9" w14:textId="77777777" w:rsidTr="004147C7">
        <w:trPr>
          <w:jc w:val="center"/>
        </w:trPr>
        <w:tc>
          <w:tcPr>
            <w:tcW w:w="992" w:type="dxa"/>
            <w:vMerge/>
          </w:tcPr>
          <w:p w14:paraId="5D5A078B" w14:textId="77777777" w:rsidR="00E161E5" w:rsidRPr="00B13557" w:rsidRDefault="00E161E5" w:rsidP="00BB7A60">
            <w:pPr>
              <w:pStyle w:val="Tabletext"/>
              <w:rPr>
                <w:rFonts w:asciiTheme="minorHAnsi" w:eastAsia="Times New Roman" w:hAnsiTheme="minorHAnsi" w:cs="Calibri"/>
                <w:b/>
                <w:szCs w:val="22"/>
              </w:rPr>
            </w:pPr>
          </w:p>
        </w:tc>
        <w:tc>
          <w:tcPr>
            <w:tcW w:w="6663" w:type="dxa"/>
          </w:tcPr>
          <w:p w14:paraId="61E05A01" w14:textId="02209C6F" w:rsidR="00E161E5" w:rsidRPr="00B13557" w:rsidRDefault="0059280B" w:rsidP="00BB7A60">
            <w:pPr>
              <w:pStyle w:val="Tabletext"/>
              <w:rPr>
                <w:rFonts w:cs="Microsoft YaHei"/>
                <w:szCs w:val="22"/>
                <w:lang w:val="es-ES_tradnl" w:eastAsia="zh-CN"/>
              </w:rPr>
            </w:pPr>
            <w:r w:rsidRPr="00B13557">
              <w:rPr>
                <w:rFonts w:cs="Microsoft YaHei" w:hint="eastAsia"/>
                <w:szCs w:val="22"/>
                <w:lang w:val="es-ES_tradnl" w:eastAsia="zh-CN"/>
              </w:rPr>
              <w:t>中华人民共和国的文稿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关于加强成员国参与国际电联落实联合国《</w:t>
            </w:r>
            <w:r w:rsidRPr="00B13557">
              <w:rPr>
                <w:rFonts w:cs="Microsoft YaHei" w:hint="eastAsia"/>
                <w:szCs w:val="22"/>
                <w:lang w:val="es-ES_tradnl" w:eastAsia="zh-CN"/>
              </w:rPr>
              <w:t>2030</w:t>
            </w:r>
            <w:r w:rsidRPr="00B13557">
              <w:rPr>
                <w:rFonts w:cs="Microsoft YaHei" w:hint="eastAsia"/>
                <w:szCs w:val="22"/>
                <w:lang w:val="es-ES_tradnl" w:eastAsia="zh-CN"/>
              </w:rPr>
              <w:t>年可持续发展议程》工作的建议</w:t>
            </w:r>
          </w:p>
        </w:tc>
        <w:tc>
          <w:tcPr>
            <w:tcW w:w="1549" w:type="dxa"/>
          </w:tcPr>
          <w:p w14:paraId="76E9B186" w14:textId="621BD8EB" w:rsidR="00E161E5" w:rsidRPr="00B13557" w:rsidRDefault="002F532A" w:rsidP="00BB7A60">
            <w:pPr>
              <w:pStyle w:val="Tabletext"/>
              <w:jc w:val="both"/>
              <w:rPr>
                <w:szCs w:val="22"/>
                <w:lang w:val="es-ES_tradnl" w:eastAsia="zh-CN"/>
              </w:rPr>
            </w:pPr>
            <w:hyperlink r:id="rId29" w:history="1">
              <w:r w:rsidR="0059280B" w:rsidRPr="00B13557">
                <w:rPr>
                  <w:rStyle w:val="Hyperlink"/>
                  <w:rFonts w:cs="Calibri"/>
                  <w:szCs w:val="22"/>
                  <w:lang w:val="en-US"/>
                </w:rPr>
                <w:t>C23/81</w:t>
              </w:r>
            </w:hyperlink>
          </w:p>
        </w:tc>
      </w:tr>
      <w:tr w:rsidR="00E161E5" w:rsidRPr="00B13557" w14:paraId="33D73F52" w14:textId="77777777" w:rsidTr="004147C7">
        <w:trPr>
          <w:jc w:val="center"/>
        </w:trPr>
        <w:tc>
          <w:tcPr>
            <w:tcW w:w="992" w:type="dxa"/>
            <w:vMerge/>
          </w:tcPr>
          <w:p w14:paraId="66C73F7C" w14:textId="77777777" w:rsidR="00E161E5" w:rsidRPr="00B13557" w:rsidRDefault="00E161E5" w:rsidP="00BB7A60">
            <w:pPr>
              <w:pStyle w:val="Tabletext"/>
              <w:rPr>
                <w:rFonts w:asciiTheme="minorHAnsi" w:eastAsia="Times New Roman" w:hAnsiTheme="minorHAnsi" w:cs="Calibri"/>
                <w:b/>
                <w:szCs w:val="22"/>
                <w:lang w:eastAsia="zh-CN"/>
              </w:rPr>
            </w:pPr>
          </w:p>
        </w:tc>
        <w:tc>
          <w:tcPr>
            <w:tcW w:w="6663" w:type="dxa"/>
          </w:tcPr>
          <w:p w14:paraId="04DB690B" w14:textId="62BE5261" w:rsidR="00E161E5" w:rsidRPr="00B13557" w:rsidRDefault="0059280B" w:rsidP="00BB7A60">
            <w:pPr>
              <w:pStyle w:val="Tabletext"/>
              <w:rPr>
                <w:rFonts w:cs="Microsoft YaHei"/>
                <w:szCs w:val="22"/>
                <w:lang w:val="es-ES_tradnl" w:eastAsia="zh-CN"/>
              </w:rPr>
            </w:pPr>
            <w:r w:rsidRPr="00B13557">
              <w:rPr>
                <w:rFonts w:cs="Microsoft YaHei" w:hint="eastAsia"/>
                <w:szCs w:val="22"/>
                <w:lang w:val="es-ES_tradnl" w:eastAsia="zh-CN"/>
              </w:rPr>
              <w:t>加拿大和美利坚合众国的文稿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对理事会第</w:t>
            </w:r>
            <w:r w:rsidRPr="00B13557">
              <w:rPr>
                <w:rFonts w:cs="Microsoft YaHei" w:hint="eastAsia"/>
                <w:szCs w:val="22"/>
                <w:lang w:val="es-ES_tradnl" w:eastAsia="zh-CN"/>
              </w:rPr>
              <w:t>1332</w:t>
            </w:r>
            <w:r w:rsidRPr="00B13557">
              <w:rPr>
                <w:rFonts w:cs="Microsoft YaHei" w:hint="eastAsia"/>
                <w:szCs w:val="22"/>
                <w:lang w:val="es-ES_tradnl" w:eastAsia="zh-CN"/>
              </w:rPr>
              <w:t>号决议的拟议修改</w:t>
            </w:r>
          </w:p>
        </w:tc>
        <w:tc>
          <w:tcPr>
            <w:tcW w:w="1549" w:type="dxa"/>
          </w:tcPr>
          <w:p w14:paraId="70597B2C" w14:textId="677EF206" w:rsidR="00E161E5" w:rsidRPr="00B13557" w:rsidRDefault="002F532A" w:rsidP="00BB7A60">
            <w:pPr>
              <w:pStyle w:val="Tabletext"/>
              <w:jc w:val="both"/>
              <w:rPr>
                <w:szCs w:val="22"/>
                <w:lang w:eastAsia="zh-CN"/>
              </w:rPr>
            </w:pPr>
            <w:hyperlink r:id="rId30" w:history="1">
              <w:r w:rsidR="0059280B" w:rsidRPr="00B13557">
                <w:rPr>
                  <w:rStyle w:val="Hyperlink"/>
                  <w:rFonts w:cs="Calibri"/>
                  <w:szCs w:val="22"/>
                  <w:lang w:val="en-US"/>
                </w:rPr>
                <w:t>C23/83</w:t>
              </w:r>
            </w:hyperlink>
          </w:p>
        </w:tc>
      </w:tr>
      <w:tr w:rsidR="00E161E5" w:rsidRPr="00B13557" w14:paraId="5584E2CF" w14:textId="77777777" w:rsidTr="004147C7">
        <w:trPr>
          <w:jc w:val="center"/>
        </w:trPr>
        <w:tc>
          <w:tcPr>
            <w:tcW w:w="992" w:type="dxa"/>
            <w:vMerge/>
          </w:tcPr>
          <w:p w14:paraId="4C3CDCE3" w14:textId="77777777" w:rsidR="00E161E5" w:rsidRPr="00B13557" w:rsidRDefault="00E161E5" w:rsidP="00BB7A60">
            <w:pPr>
              <w:pStyle w:val="Tabletext"/>
              <w:rPr>
                <w:rFonts w:asciiTheme="minorHAnsi" w:eastAsia="Times New Roman" w:hAnsiTheme="minorHAnsi" w:cs="Calibri"/>
                <w:b/>
                <w:szCs w:val="22"/>
                <w:lang w:eastAsia="zh-CN"/>
              </w:rPr>
            </w:pPr>
          </w:p>
        </w:tc>
        <w:tc>
          <w:tcPr>
            <w:tcW w:w="6663" w:type="dxa"/>
          </w:tcPr>
          <w:p w14:paraId="55F2D4CB" w14:textId="60E030F7" w:rsidR="00E161E5" w:rsidRPr="00B13557" w:rsidRDefault="0059280B" w:rsidP="0059280B">
            <w:pPr>
              <w:pStyle w:val="Tabletext"/>
              <w:rPr>
                <w:rFonts w:cs="Microsoft YaHei"/>
                <w:szCs w:val="22"/>
                <w:lang w:val="es-ES_tradnl" w:eastAsia="zh-CN"/>
              </w:rPr>
            </w:pPr>
            <w:r w:rsidRPr="00B13557">
              <w:rPr>
                <w:rFonts w:cs="Microsoft YaHei" w:hint="eastAsia"/>
                <w:szCs w:val="22"/>
                <w:lang w:val="es-ES_tradnl" w:eastAsia="zh-CN"/>
              </w:rPr>
              <w:t>俄罗斯联邦的文稿</w:t>
            </w:r>
            <w:r w:rsidRPr="00B13557">
              <w:rPr>
                <w:rFonts w:cs="Microsoft YaHei" w:hint="eastAsia"/>
                <w:szCs w:val="22"/>
                <w:lang w:val="es-ES_tradnl" w:eastAsia="zh-CN"/>
              </w:rPr>
              <w:t xml:space="preserve"> </w:t>
            </w:r>
            <w:r w:rsidRPr="00B13557">
              <w:rPr>
                <w:rFonts w:cs="Microsoft YaHei"/>
                <w:szCs w:val="22"/>
                <w:lang w:val="es-ES_tradnl" w:eastAsia="zh-CN"/>
              </w:rPr>
              <w:t>–</w:t>
            </w:r>
            <w:r w:rsidR="00F76CE1" w:rsidRPr="00B13557">
              <w:rPr>
                <w:rFonts w:cs="Microsoft YaHei"/>
                <w:szCs w:val="22"/>
                <w:lang w:val="es-ES_tradnl" w:eastAsia="zh-CN"/>
              </w:rPr>
              <w:t xml:space="preserve"> </w:t>
            </w:r>
            <w:r w:rsidRPr="00B13557">
              <w:rPr>
                <w:rFonts w:cs="Microsoft YaHei" w:hint="eastAsia"/>
                <w:szCs w:val="22"/>
                <w:lang w:val="es-ES_tradnl" w:eastAsia="zh-CN"/>
              </w:rPr>
              <w:t>理事会新决议草案《国际电联在</w:t>
            </w:r>
            <w:r w:rsidRPr="00B13557">
              <w:rPr>
                <w:rFonts w:cs="Microsoft YaHei" w:hint="eastAsia"/>
                <w:szCs w:val="22"/>
                <w:lang w:val="es-ES_tradnl" w:eastAsia="zh-CN"/>
              </w:rPr>
              <w:t>2025</w:t>
            </w:r>
            <w:r w:rsidRPr="00B13557">
              <w:rPr>
                <w:rFonts w:cs="Microsoft YaHei" w:hint="eastAsia"/>
                <w:szCs w:val="22"/>
                <w:lang w:val="es-ES_tradnl" w:eastAsia="zh-CN"/>
              </w:rPr>
              <w:t>年全面审查信息社会世界峰会成果落实情况中的作用》</w:t>
            </w:r>
          </w:p>
        </w:tc>
        <w:tc>
          <w:tcPr>
            <w:tcW w:w="1549" w:type="dxa"/>
          </w:tcPr>
          <w:p w14:paraId="5FDA51E7" w14:textId="308E2BDA" w:rsidR="00E161E5" w:rsidRPr="00B13557" w:rsidRDefault="002F532A" w:rsidP="00BB7A60">
            <w:pPr>
              <w:pStyle w:val="Tabletext"/>
              <w:jc w:val="both"/>
              <w:rPr>
                <w:szCs w:val="22"/>
                <w:lang w:eastAsia="zh-CN"/>
              </w:rPr>
            </w:pPr>
            <w:hyperlink r:id="rId31" w:history="1">
              <w:r w:rsidR="00EF0A7A">
                <w:rPr>
                  <w:rStyle w:val="Hyperlink"/>
                  <w:rFonts w:cs="Calibri"/>
                  <w:szCs w:val="22"/>
                  <w:lang w:val="en-US"/>
                </w:rPr>
                <w:t>C23/85+Corr.1</w:t>
              </w:r>
            </w:hyperlink>
          </w:p>
        </w:tc>
      </w:tr>
      <w:tr w:rsidR="00E161E5" w:rsidRPr="00B13557" w14:paraId="1635023A" w14:textId="77777777" w:rsidTr="004147C7">
        <w:trPr>
          <w:jc w:val="center"/>
        </w:trPr>
        <w:tc>
          <w:tcPr>
            <w:tcW w:w="992" w:type="dxa"/>
            <w:vMerge/>
          </w:tcPr>
          <w:p w14:paraId="2DB85EB2" w14:textId="77777777" w:rsidR="00E161E5" w:rsidRPr="00B13557" w:rsidRDefault="00E161E5" w:rsidP="00BB7A60">
            <w:pPr>
              <w:pStyle w:val="Tabletext"/>
              <w:rPr>
                <w:rFonts w:asciiTheme="minorHAnsi" w:eastAsia="Times New Roman" w:hAnsiTheme="minorHAnsi" w:cs="Calibri"/>
                <w:b/>
                <w:szCs w:val="22"/>
                <w:lang w:eastAsia="zh-CN"/>
              </w:rPr>
            </w:pPr>
          </w:p>
        </w:tc>
        <w:tc>
          <w:tcPr>
            <w:tcW w:w="6663" w:type="dxa"/>
          </w:tcPr>
          <w:p w14:paraId="1515931B" w14:textId="00F7F5B5" w:rsidR="00E161E5" w:rsidRPr="00B13557" w:rsidRDefault="0059280B" w:rsidP="00BB7A60">
            <w:pPr>
              <w:pStyle w:val="Tabletext"/>
              <w:rPr>
                <w:rFonts w:cs="Microsoft YaHei"/>
                <w:szCs w:val="22"/>
                <w:lang w:val="es-ES_tradnl" w:eastAsia="zh-CN"/>
              </w:rPr>
            </w:pPr>
            <w:bookmarkStart w:id="12" w:name="lt_pId010"/>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ascii="SimSun" w:hAnsi="SimSun" w:cs="SimSun" w:hint="eastAsia"/>
                <w:szCs w:val="22"/>
                <w:lang w:val="es-ES" w:eastAsia="zh-CN"/>
              </w:rPr>
              <w:t>信息社会世界峰会及</w:t>
            </w:r>
            <w:bookmarkEnd w:id="12"/>
            <w:r w:rsidRPr="00B13557">
              <w:rPr>
                <w:rFonts w:ascii="SimSun" w:hAnsi="SimSun" w:cs="SimSun" w:hint="eastAsia"/>
                <w:szCs w:val="22"/>
                <w:lang w:val="es-ES" w:eastAsia="zh-CN"/>
              </w:rPr>
              <w:t>联合国全球数字契约</w:t>
            </w:r>
          </w:p>
        </w:tc>
        <w:tc>
          <w:tcPr>
            <w:tcW w:w="1549" w:type="dxa"/>
          </w:tcPr>
          <w:p w14:paraId="77B92E60" w14:textId="5D30876D" w:rsidR="00E161E5" w:rsidRPr="00B13557" w:rsidRDefault="002F532A" w:rsidP="00BB7A60">
            <w:pPr>
              <w:pStyle w:val="Tabletext"/>
              <w:jc w:val="both"/>
              <w:rPr>
                <w:szCs w:val="22"/>
                <w:lang w:eastAsia="zh-CN"/>
              </w:rPr>
            </w:pPr>
            <w:hyperlink r:id="rId32" w:history="1">
              <w:r w:rsidR="0059280B" w:rsidRPr="00B13557">
                <w:rPr>
                  <w:rStyle w:val="Hyperlink"/>
                  <w:rFonts w:cs="Calibri"/>
                  <w:szCs w:val="22"/>
                  <w:lang w:val="en-US"/>
                </w:rPr>
                <w:t>C23/96</w:t>
              </w:r>
            </w:hyperlink>
          </w:p>
        </w:tc>
      </w:tr>
      <w:tr w:rsidR="00E161E5" w:rsidRPr="00B13557" w14:paraId="7FBBCE73" w14:textId="77777777" w:rsidTr="004147C7">
        <w:trPr>
          <w:jc w:val="center"/>
        </w:trPr>
        <w:tc>
          <w:tcPr>
            <w:tcW w:w="992" w:type="dxa"/>
            <w:vMerge/>
          </w:tcPr>
          <w:p w14:paraId="01EEA1E2" w14:textId="77777777" w:rsidR="00E161E5" w:rsidRPr="00B13557" w:rsidRDefault="00E161E5" w:rsidP="00BB7A60">
            <w:pPr>
              <w:pStyle w:val="Tabletext"/>
              <w:rPr>
                <w:rFonts w:asciiTheme="minorHAnsi" w:eastAsia="Times New Roman" w:hAnsiTheme="minorHAnsi" w:cs="Calibri"/>
                <w:b/>
                <w:szCs w:val="22"/>
                <w:lang w:eastAsia="zh-CN"/>
              </w:rPr>
            </w:pPr>
          </w:p>
        </w:tc>
        <w:tc>
          <w:tcPr>
            <w:tcW w:w="6663" w:type="dxa"/>
          </w:tcPr>
          <w:p w14:paraId="3AC50B95" w14:textId="22E2FF41" w:rsidR="00E161E5" w:rsidRPr="00B13557" w:rsidRDefault="0059280B" w:rsidP="00BB7A60">
            <w:pPr>
              <w:pStyle w:val="Tabletext"/>
              <w:rPr>
                <w:rFonts w:cs="Microsoft YaHei"/>
                <w:szCs w:val="22"/>
                <w:lang w:val="es-ES_tradnl" w:eastAsia="zh-CN"/>
              </w:rPr>
            </w:pPr>
            <w:r w:rsidRPr="00B13557">
              <w:rPr>
                <w:rFonts w:cs="Calibri" w:hint="eastAsia"/>
                <w:szCs w:val="22"/>
                <w:lang w:val="en-US" w:eastAsia="zh-CN"/>
              </w:rPr>
              <w:t>巴哈马、秘鲁和乌拉圭文稿</w:t>
            </w:r>
            <w:r w:rsidRPr="00B13557">
              <w:rPr>
                <w:rFonts w:cs="Calibri" w:hint="eastAsia"/>
                <w:szCs w:val="22"/>
                <w:lang w:val="en-US" w:eastAsia="zh-CN"/>
              </w:rPr>
              <w:t xml:space="preserve"> </w:t>
            </w:r>
            <w:r w:rsidRPr="00B13557">
              <w:rPr>
                <w:rFonts w:cs="Microsoft YaHei"/>
                <w:szCs w:val="22"/>
                <w:lang w:val="es-ES_tradnl" w:eastAsia="zh-CN"/>
              </w:rPr>
              <w:t xml:space="preserve">– </w:t>
            </w:r>
            <w:r w:rsidRPr="00B13557">
              <w:rPr>
                <w:rFonts w:cs="Calibri" w:hint="eastAsia"/>
                <w:szCs w:val="22"/>
                <w:lang w:val="en-US" w:eastAsia="zh-CN"/>
              </w:rPr>
              <w:t>建立信息社会世界峰会之友</w:t>
            </w:r>
          </w:p>
        </w:tc>
        <w:tc>
          <w:tcPr>
            <w:tcW w:w="1549" w:type="dxa"/>
          </w:tcPr>
          <w:p w14:paraId="345A1A9D" w14:textId="37F97DE0" w:rsidR="00E161E5" w:rsidRPr="00B13557" w:rsidRDefault="002F532A" w:rsidP="00BB7A60">
            <w:pPr>
              <w:pStyle w:val="Tabletext"/>
              <w:jc w:val="both"/>
              <w:rPr>
                <w:szCs w:val="22"/>
                <w:lang w:eastAsia="zh-CN"/>
              </w:rPr>
            </w:pPr>
            <w:hyperlink r:id="rId33" w:history="1">
              <w:r w:rsidR="0059280B" w:rsidRPr="00B13557">
                <w:rPr>
                  <w:rStyle w:val="Hyperlink"/>
                  <w:rFonts w:cs="Calibri"/>
                  <w:szCs w:val="22"/>
                  <w:lang w:val="en-US"/>
                </w:rPr>
                <w:t>C23/100</w:t>
              </w:r>
            </w:hyperlink>
          </w:p>
        </w:tc>
      </w:tr>
      <w:tr w:rsidR="002F47A5" w:rsidRPr="00B13557" w14:paraId="19DA60FD" w14:textId="77777777" w:rsidTr="004147C7">
        <w:trPr>
          <w:jc w:val="center"/>
        </w:trPr>
        <w:tc>
          <w:tcPr>
            <w:tcW w:w="992" w:type="dxa"/>
          </w:tcPr>
          <w:p w14:paraId="500BE4FA" w14:textId="1411206D" w:rsidR="002F47A5" w:rsidRPr="00B13557" w:rsidRDefault="00DB3027" w:rsidP="00BB7A60">
            <w:pPr>
              <w:pStyle w:val="Tabletext"/>
              <w:rPr>
                <w:rFonts w:asciiTheme="minorHAnsi" w:eastAsia="Times New Roman" w:hAnsiTheme="minorHAnsi" w:cs="Calibri"/>
                <w:b/>
                <w:szCs w:val="22"/>
                <w:lang w:val="fr-FR" w:eastAsia="zh-CN"/>
              </w:rPr>
            </w:pPr>
            <w:r w:rsidRPr="00B13557">
              <w:rPr>
                <w:rFonts w:asciiTheme="minorHAnsi" w:eastAsia="Times New Roman" w:hAnsiTheme="minorHAnsi" w:cs="Calibri"/>
                <w:b/>
                <w:szCs w:val="22"/>
                <w:lang w:val="fr-FR" w:eastAsia="zh-CN"/>
              </w:rPr>
              <w:t>2.11</w:t>
            </w:r>
          </w:p>
        </w:tc>
        <w:tc>
          <w:tcPr>
            <w:tcW w:w="6663" w:type="dxa"/>
          </w:tcPr>
          <w:p w14:paraId="735C26E8" w14:textId="77777777" w:rsidR="002F47A5" w:rsidRPr="00B13557" w:rsidRDefault="002F47A5" w:rsidP="00BB7A60">
            <w:pPr>
              <w:pStyle w:val="Tabletext"/>
              <w:rPr>
                <w:rFonts w:cs="Microsoft YaHei"/>
                <w:szCs w:val="22"/>
                <w:lang w:val="es-ES_tradnl" w:eastAsia="zh-CN"/>
              </w:rPr>
            </w:pPr>
            <w:bookmarkStart w:id="13" w:name="_Toc407024788"/>
            <w:bookmarkStart w:id="14" w:name="_Toc413838406"/>
            <w:bookmarkStart w:id="15" w:name="_Toc536172376"/>
            <w:r w:rsidRPr="00B13557">
              <w:rPr>
                <w:rFonts w:cs="Microsoft YaHei" w:hint="eastAsia"/>
                <w:szCs w:val="22"/>
                <w:lang w:val="es-ES_tradnl" w:eastAsia="zh-CN"/>
              </w:rPr>
              <w:t>为建设综合型包容性信息社会进行信息通信技术的</w:t>
            </w:r>
            <w:r w:rsidRPr="00B13557">
              <w:rPr>
                <w:rFonts w:cs="Microsoft YaHei"/>
                <w:szCs w:val="22"/>
                <w:lang w:val="es-ES_tradnl" w:eastAsia="zh-CN"/>
              </w:rPr>
              <w:t>衡量</w:t>
            </w:r>
            <w:bookmarkEnd w:id="13"/>
            <w:bookmarkEnd w:id="14"/>
            <w:bookmarkEnd w:id="15"/>
          </w:p>
        </w:tc>
        <w:tc>
          <w:tcPr>
            <w:tcW w:w="1549" w:type="dxa"/>
          </w:tcPr>
          <w:p w14:paraId="0395834A" w14:textId="04732DB2" w:rsidR="002F47A5" w:rsidRPr="00B13557" w:rsidRDefault="002F532A" w:rsidP="00BB7A60">
            <w:pPr>
              <w:pStyle w:val="Tabletext"/>
              <w:jc w:val="both"/>
              <w:rPr>
                <w:szCs w:val="22"/>
              </w:rPr>
            </w:pPr>
            <w:hyperlink r:id="rId34" w:history="1">
              <w:r w:rsidR="00DB3027" w:rsidRPr="00B13557">
                <w:rPr>
                  <w:rStyle w:val="Hyperlink"/>
                  <w:rFonts w:cs="Calibri"/>
                  <w:szCs w:val="22"/>
                  <w:lang w:val="en-US"/>
                </w:rPr>
                <w:t>C23/8(Add.1)</w:t>
              </w:r>
            </w:hyperlink>
          </w:p>
        </w:tc>
      </w:tr>
      <w:tr w:rsidR="002F47A5" w:rsidRPr="00B13557" w14:paraId="4A9058CB" w14:textId="77777777" w:rsidTr="004147C7">
        <w:trPr>
          <w:jc w:val="center"/>
        </w:trPr>
        <w:tc>
          <w:tcPr>
            <w:tcW w:w="992" w:type="dxa"/>
          </w:tcPr>
          <w:p w14:paraId="69C778BD" w14:textId="06C05D50" w:rsidR="002F47A5" w:rsidRPr="00B13557" w:rsidRDefault="00DB3027"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2.12</w:t>
            </w:r>
          </w:p>
        </w:tc>
        <w:tc>
          <w:tcPr>
            <w:tcW w:w="6663" w:type="dxa"/>
          </w:tcPr>
          <w:p w14:paraId="246FD8A8" w14:textId="77777777" w:rsidR="002F47A5" w:rsidRPr="00B13557" w:rsidRDefault="002F47A5" w:rsidP="00BB7A60">
            <w:pPr>
              <w:pStyle w:val="Tabletext"/>
              <w:rPr>
                <w:rFonts w:cs="Microsoft YaHei"/>
                <w:szCs w:val="22"/>
                <w:lang w:val="es-ES_tradnl"/>
              </w:rPr>
            </w:pPr>
            <w:r w:rsidRPr="00B13557">
              <w:rPr>
                <w:rFonts w:cs="Microsoft YaHei" w:hint="eastAsia"/>
                <w:szCs w:val="22"/>
                <w:lang w:val="es-ES_tradnl"/>
              </w:rPr>
              <w:t>国际电联的培训活动</w:t>
            </w:r>
          </w:p>
        </w:tc>
        <w:tc>
          <w:tcPr>
            <w:tcW w:w="1549" w:type="dxa"/>
          </w:tcPr>
          <w:p w14:paraId="712599F6" w14:textId="1A59B205" w:rsidR="002F47A5" w:rsidRPr="00B13557" w:rsidRDefault="002F532A" w:rsidP="00BB7A60">
            <w:pPr>
              <w:pStyle w:val="Tabletext"/>
              <w:jc w:val="both"/>
              <w:rPr>
                <w:szCs w:val="22"/>
              </w:rPr>
            </w:pPr>
            <w:hyperlink r:id="rId35" w:history="1">
              <w:r w:rsidR="002F47A5" w:rsidRPr="00B13557">
                <w:rPr>
                  <w:rStyle w:val="Hyperlink"/>
                  <w:rFonts w:cs="Calibri"/>
                  <w:szCs w:val="22"/>
                  <w:lang w:val="en-US"/>
                </w:rPr>
                <w:t>C23/5</w:t>
              </w:r>
            </w:hyperlink>
          </w:p>
        </w:tc>
      </w:tr>
      <w:tr w:rsidR="00DB3027" w:rsidRPr="00B13557" w14:paraId="27AC2DB9" w14:textId="77777777" w:rsidTr="004147C7">
        <w:trPr>
          <w:jc w:val="center"/>
        </w:trPr>
        <w:tc>
          <w:tcPr>
            <w:tcW w:w="992" w:type="dxa"/>
            <w:vMerge w:val="restart"/>
          </w:tcPr>
          <w:p w14:paraId="1EAB4947" w14:textId="752FA0B6" w:rsidR="00DB3027" w:rsidRPr="00B13557" w:rsidRDefault="00DB3027"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2.13</w:t>
            </w:r>
          </w:p>
        </w:tc>
        <w:tc>
          <w:tcPr>
            <w:tcW w:w="6663" w:type="dxa"/>
          </w:tcPr>
          <w:p w14:paraId="2C26E0FE" w14:textId="55FA90B2" w:rsidR="00DB3027" w:rsidRPr="00B13557" w:rsidRDefault="00DB3027" w:rsidP="00BB7A60">
            <w:pPr>
              <w:pStyle w:val="Tabletext"/>
              <w:rPr>
                <w:rFonts w:cs="Microsoft YaHei"/>
                <w:szCs w:val="22"/>
                <w:lang w:val="es-ES_tradnl" w:eastAsia="zh-CN"/>
              </w:rPr>
            </w:pPr>
            <w:r w:rsidRPr="00B13557">
              <w:rPr>
                <w:rFonts w:cs="Calibri" w:hint="eastAsia"/>
                <w:szCs w:val="22"/>
                <w:lang w:val="en-US" w:eastAsia="zh-CN"/>
              </w:rPr>
              <w:t>国际电联有关性别平等的</w:t>
            </w:r>
            <w:r w:rsidRPr="00B13557">
              <w:rPr>
                <w:rFonts w:cs="Calibri" w:hint="eastAsia"/>
                <w:szCs w:val="22"/>
                <w:lang w:val="en-US" w:eastAsia="zh-CN"/>
              </w:rPr>
              <w:t>2</w:t>
            </w:r>
            <w:r w:rsidRPr="00B13557">
              <w:rPr>
                <w:rFonts w:cs="Calibri"/>
                <w:szCs w:val="22"/>
                <w:lang w:val="en-US" w:eastAsia="zh-CN"/>
              </w:rPr>
              <w:t>5</w:t>
            </w:r>
            <w:r w:rsidRPr="00B13557">
              <w:rPr>
                <w:rFonts w:cs="Calibri" w:hint="eastAsia"/>
                <w:szCs w:val="22"/>
                <w:lang w:val="en-US" w:eastAsia="zh-CN"/>
              </w:rPr>
              <w:t>年工作计划</w:t>
            </w:r>
          </w:p>
        </w:tc>
        <w:tc>
          <w:tcPr>
            <w:tcW w:w="1549" w:type="dxa"/>
            <w:shd w:val="clear" w:color="auto" w:fill="auto"/>
          </w:tcPr>
          <w:p w14:paraId="04C57F2A" w14:textId="266A8655" w:rsidR="00DB3027" w:rsidRPr="00B13557" w:rsidRDefault="002F532A" w:rsidP="00BB7A60">
            <w:pPr>
              <w:pStyle w:val="Tabletext"/>
              <w:jc w:val="both"/>
              <w:rPr>
                <w:szCs w:val="22"/>
              </w:rPr>
            </w:pPr>
            <w:hyperlink r:id="rId36" w:history="1">
              <w:r w:rsidR="00DB3027" w:rsidRPr="00B13557">
                <w:rPr>
                  <w:rStyle w:val="Hyperlink"/>
                  <w:rFonts w:cs="Calibri"/>
                  <w:szCs w:val="22"/>
                  <w:lang w:val="en-US"/>
                </w:rPr>
                <w:t>C23/6</w:t>
              </w:r>
            </w:hyperlink>
          </w:p>
        </w:tc>
      </w:tr>
      <w:tr w:rsidR="00DB3027" w:rsidRPr="00B13557" w14:paraId="7F663D1C" w14:textId="77777777" w:rsidTr="004147C7">
        <w:trPr>
          <w:jc w:val="center"/>
        </w:trPr>
        <w:tc>
          <w:tcPr>
            <w:tcW w:w="992" w:type="dxa"/>
            <w:vMerge/>
          </w:tcPr>
          <w:p w14:paraId="70FBE6A9" w14:textId="77777777" w:rsidR="00DB3027" w:rsidRPr="00B13557" w:rsidRDefault="00DB3027" w:rsidP="00BB7A60">
            <w:pPr>
              <w:pStyle w:val="Tabletext"/>
              <w:rPr>
                <w:rFonts w:asciiTheme="minorHAnsi" w:eastAsia="Times New Roman" w:hAnsiTheme="minorHAnsi" w:cs="Calibri"/>
                <w:b/>
                <w:szCs w:val="22"/>
                <w:lang w:val="fr-FR"/>
              </w:rPr>
            </w:pPr>
          </w:p>
        </w:tc>
        <w:tc>
          <w:tcPr>
            <w:tcW w:w="6663" w:type="dxa"/>
          </w:tcPr>
          <w:p w14:paraId="0ACCCF9E" w14:textId="45FF167F" w:rsidR="00DB3027" w:rsidRPr="00B13557" w:rsidRDefault="00060193" w:rsidP="00BB7A60">
            <w:pPr>
              <w:pStyle w:val="Tabletext"/>
              <w:rPr>
                <w:rFonts w:cs="Calibri"/>
                <w:szCs w:val="22"/>
                <w:highlight w:val="green"/>
                <w:lang w:val="fr-FR"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ascii="SimSun" w:hAnsi="SimSun" w:cs="SimSun" w:hint="eastAsia"/>
                <w:szCs w:val="22"/>
                <w:lang w:val="es-ES" w:eastAsia="zh-CN"/>
              </w:rPr>
              <w:t>有关增强女性权能并使女性参与国际电信联盟活动的提案</w:t>
            </w:r>
          </w:p>
        </w:tc>
        <w:tc>
          <w:tcPr>
            <w:tcW w:w="1549" w:type="dxa"/>
            <w:shd w:val="clear" w:color="auto" w:fill="auto"/>
          </w:tcPr>
          <w:p w14:paraId="6E459B5D" w14:textId="7CD24150" w:rsidR="00DB3027" w:rsidRPr="00B13557" w:rsidRDefault="002F532A" w:rsidP="00BB7A60">
            <w:pPr>
              <w:pStyle w:val="Tabletext"/>
              <w:jc w:val="both"/>
              <w:rPr>
                <w:szCs w:val="22"/>
              </w:rPr>
            </w:pPr>
            <w:hyperlink r:id="rId37" w:history="1">
              <w:r w:rsidR="00060193" w:rsidRPr="00B13557">
                <w:rPr>
                  <w:rStyle w:val="Hyperlink"/>
                  <w:rFonts w:cs="Calibri"/>
                  <w:szCs w:val="22"/>
                  <w:lang w:val="en-US"/>
                </w:rPr>
                <w:t>C23/76</w:t>
              </w:r>
            </w:hyperlink>
          </w:p>
        </w:tc>
      </w:tr>
      <w:tr w:rsidR="00DB3027" w:rsidRPr="00B13557" w14:paraId="6672620E" w14:textId="77777777" w:rsidTr="004147C7">
        <w:trPr>
          <w:jc w:val="center"/>
        </w:trPr>
        <w:tc>
          <w:tcPr>
            <w:tcW w:w="992" w:type="dxa"/>
            <w:vMerge/>
          </w:tcPr>
          <w:p w14:paraId="4E4E4BC4" w14:textId="77777777" w:rsidR="00DB3027" w:rsidRPr="00B13557" w:rsidRDefault="00DB3027" w:rsidP="00BB7A60">
            <w:pPr>
              <w:pStyle w:val="Tabletext"/>
              <w:rPr>
                <w:rFonts w:asciiTheme="minorHAnsi" w:eastAsia="Times New Roman" w:hAnsiTheme="minorHAnsi" w:cs="Calibri"/>
                <w:b/>
                <w:szCs w:val="22"/>
              </w:rPr>
            </w:pPr>
          </w:p>
        </w:tc>
        <w:tc>
          <w:tcPr>
            <w:tcW w:w="6663" w:type="dxa"/>
          </w:tcPr>
          <w:p w14:paraId="2CBD72E0" w14:textId="660EDB7A" w:rsidR="00DB3027" w:rsidRPr="00B13557" w:rsidRDefault="00060193" w:rsidP="00BB7A60">
            <w:pPr>
              <w:pStyle w:val="Tabletext"/>
              <w:rPr>
                <w:rFonts w:cs="Calibri"/>
                <w:szCs w:val="22"/>
                <w:highlight w:val="green"/>
                <w:lang w:val="en-US"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ascii="SimSun" w:hAnsi="SimSun" w:cs="SimSun" w:hint="eastAsia"/>
                <w:szCs w:val="22"/>
                <w:lang w:val="es-ES" w:eastAsia="zh-CN"/>
              </w:rPr>
              <w:t>有关落实</w:t>
            </w:r>
            <w:r w:rsidRPr="00725186">
              <w:rPr>
                <w:rFonts w:cs="Calibri" w:hint="eastAsia"/>
                <w:szCs w:val="22"/>
                <w:lang w:val="es-ES" w:eastAsia="zh-CN"/>
              </w:rPr>
              <w:t>第</w:t>
            </w:r>
            <w:r w:rsidRPr="00725186">
              <w:rPr>
                <w:rFonts w:cs="Calibri" w:hint="eastAsia"/>
                <w:szCs w:val="22"/>
                <w:lang w:val="es-ES" w:eastAsia="zh-CN"/>
              </w:rPr>
              <w:t>70</w:t>
            </w:r>
            <w:r w:rsidRPr="00725186">
              <w:rPr>
                <w:rFonts w:cs="Calibri" w:hint="eastAsia"/>
                <w:szCs w:val="22"/>
                <w:lang w:val="es-ES" w:eastAsia="zh-CN"/>
              </w:rPr>
              <w:t>号决议“将性别平等观点纳入国际电联的主要工作、促进性别平等并通过</w:t>
            </w:r>
            <w:r w:rsidRPr="00B13557">
              <w:rPr>
                <w:rFonts w:ascii="SimSun" w:hAnsi="SimSun" w:cs="SimSun" w:hint="eastAsia"/>
                <w:szCs w:val="22"/>
                <w:lang w:val="es-ES" w:eastAsia="zh-CN"/>
              </w:rPr>
              <w:t>电信/信息通信技术增强妇女和女童权能”的提案</w:t>
            </w:r>
          </w:p>
        </w:tc>
        <w:tc>
          <w:tcPr>
            <w:tcW w:w="1549" w:type="dxa"/>
            <w:shd w:val="clear" w:color="auto" w:fill="auto"/>
          </w:tcPr>
          <w:p w14:paraId="7AECB897" w14:textId="64ED2CAF" w:rsidR="00DB3027" w:rsidRPr="00B13557" w:rsidRDefault="002F532A" w:rsidP="00BB7A60">
            <w:pPr>
              <w:pStyle w:val="Tabletext"/>
              <w:jc w:val="both"/>
              <w:rPr>
                <w:szCs w:val="22"/>
              </w:rPr>
            </w:pPr>
            <w:hyperlink r:id="rId38" w:history="1">
              <w:r w:rsidR="00060193" w:rsidRPr="00B13557">
                <w:rPr>
                  <w:rStyle w:val="Hyperlink"/>
                  <w:rFonts w:cs="Calibri"/>
                  <w:szCs w:val="22"/>
                  <w:lang w:val="en-US"/>
                </w:rPr>
                <w:t>C23/91</w:t>
              </w:r>
            </w:hyperlink>
          </w:p>
        </w:tc>
      </w:tr>
      <w:tr w:rsidR="002C44E4" w:rsidRPr="00B13557" w14:paraId="46AD5038" w14:textId="77777777" w:rsidTr="004147C7">
        <w:trPr>
          <w:jc w:val="center"/>
        </w:trPr>
        <w:tc>
          <w:tcPr>
            <w:tcW w:w="992" w:type="dxa"/>
            <w:vMerge w:val="restart"/>
          </w:tcPr>
          <w:p w14:paraId="0B6B67CB" w14:textId="412ADF20" w:rsidR="002C44E4" w:rsidRPr="00B13557" w:rsidRDefault="002C44E4" w:rsidP="00BB7A60">
            <w:pPr>
              <w:pStyle w:val="Tabletext"/>
              <w:rPr>
                <w:rFonts w:asciiTheme="minorHAnsi" w:eastAsia="Times New Roman" w:hAnsiTheme="minorHAnsi" w:cs="Calibri"/>
                <w:b/>
                <w:szCs w:val="22"/>
              </w:rPr>
            </w:pPr>
            <w:r w:rsidRPr="00B13557">
              <w:rPr>
                <w:rFonts w:asciiTheme="minorHAnsi" w:eastAsia="Times New Roman" w:hAnsiTheme="minorHAnsi" w:cs="Calibri"/>
                <w:b/>
                <w:szCs w:val="22"/>
              </w:rPr>
              <w:t>2.14</w:t>
            </w:r>
          </w:p>
        </w:tc>
        <w:tc>
          <w:tcPr>
            <w:tcW w:w="6663" w:type="dxa"/>
          </w:tcPr>
          <w:p w14:paraId="32798248" w14:textId="78C6345E" w:rsidR="002C44E4" w:rsidRPr="00B13557" w:rsidRDefault="002C44E4" w:rsidP="00BB7A60">
            <w:pPr>
              <w:pStyle w:val="Tabletext"/>
              <w:rPr>
                <w:rFonts w:cs="Calibri"/>
                <w:szCs w:val="22"/>
                <w:lang w:val="en-US" w:eastAsia="zh-CN"/>
              </w:rPr>
            </w:pPr>
            <w:r w:rsidRPr="00B13557">
              <w:rPr>
                <w:rFonts w:cs="Calibri" w:hint="eastAsia"/>
                <w:szCs w:val="22"/>
                <w:lang w:val="en-US" w:eastAsia="zh-CN"/>
              </w:rPr>
              <w:t>国际电联的青年参与和举措</w:t>
            </w:r>
          </w:p>
        </w:tc>
        <w:tc>
          <w:tcPr>
            <w:tcW w:w="1549" w:type="dxa"/>
          </w:tcPr>
          <w:p w14:paraId="7A87CC16" w14:textId="5FB02D0A" w:rsidR="002C44E4" w:rsidRPr="00B13557" w:rsidRDefault="002F532A" w:rsidP="00BB7A60">
            <w:pPr>
              <w:pStyle w:val="Tabletext"/>
              <w:jc w:val="both"/>
              <w:rPr>
                <w:szCs w:val="22"/>
              </w:rPr>
            </w:pPr>
            <w:hyperlink r:id="rId39" w:history="1">
              <w:r w:rsidR="002C44E4" w:rsidRPr="00B13557">
                <w:rPr>
                  <w:rStyle w:val="Hyperlink"/>
                  <w:rFonts w:cs="Calibri"/>
                  <w:szCs w:val="22"/>
                  <w:lang w:val="en-US"/>
                </w:rPr>
                <w:t>C23/63</w:t>
              </w:r>
            </w:hyperlink>
          </w:p>
        </w:tc>
      </w:tr>
      <w:tr w:rsidR="002C44E4" w:rsidRPr="00B13557" w14:paraId="443B49BB" w14:textId="77777777" w:rsidTr="004147C7">
        <w:trPr>
          <w:jc w:val="center"/>
        </w:trPr>
        <w:tc>
          <w:tcPr>
            <w:tcW w:w="992" w:type="dxa"/>
            <w:vMerge/>
          </w:tcPr>
          <w:p w14:paraId="16B7411E" w14:textId="77777777" w:rsidR="002C44E4" w:rsidRPr="00B13557" w:rsidRDefault="002C44E4" w:rsidP="00BB7A60">
            <w:pPr>
              <w:pStyle w:val="Tabletext"/>
              <w:rPr>
                <w:rFonts w:asciiTheme="minorHAnsi" w:eastAsia="Times New Roman" w:hAnsiTheme="minorHAnsi" w:cs="Calibri"/>
                <w:b/>
                <w:szCs w:val="22"/>
              </w:rPr>
            </w:pPr>
          </w:p>
        </w:tc>
        <w:tc>
          <w:tcPr>
            <w:tcW w:w="6663" w:type="dxa"/>
          </w:tcPr>
          <w:p w14:paraId="0F49CC4E" w14:textId="0099FE22" w:rsidR="002C44E4" w:rsidRPr="00B13557" w:rsidRDefault="00905AE1" w:rsidP="00905AE1">
            <w:pPr>
              <w:pStyle w:val="Tabletext"/>
              <w:rPr>
                <w:rFonts w:cs="Calibri"/>
                <w:szCs w:val="22"/>
                <w:lang w:val="en-US" w:eastAsia="zh-CN"/>
              </w:rPr>
            </w:pPr>
            <w:r w:rsidRPr="00B13557">
              <w:rPr>
                <w:rFonts w:cs="Calibri" w:hint="eastAsia"/>
                <w:szCs w:val="22"/>
                <w:lang w:val="en-US" w:eastAsia="zh-CN"/>
              </w:rPr>
              <w:t>加拿大的文稿</w:t>
            </w:r>
            <w:r w:rsidRPr="00B13557">
              <w:rPr>
                <w:rFonts w:cs="Calibri" w:hint="eastAsia"/>
                <w:szCs w:val="22"/>
                <w:lang w:val="en-US" w:eastAsia="zh-CN"/>
              </w:rPr>
              <w:t xml:space="preserve"> </w:t>
            </w:r>
            <w:r w:rsidRPr="00B13557">
              <w:rPr>
                <w:rFonts w:cs="Microsoft YaHei"/>
                <w:szCs w:val="22"/>
                <w:lang w:val="es-ES_tradnl" w:eastAsia="zh-CN"/>
              </w:rPr>
              <w:t xml:space="preserve">– </w:t>
            </w:r>
            <w:r w:rsidRPr="00B13557">
              <w:rPr>
                <w:rFonts w:cs="Calibri" w:hint="eastAsia"/>
                <w:szCs w:val="22"/>
                <w:lang w:val="en-US" w:eastAsia="zh-CN"/>
              </w:rPr>
              <w:t>与时俱进</w:t>
            </w:r>
            <w:r w:rsidRPr="00B13557">
              <w:rPr>
                <w:rFonts w:cs="Calibri" w:hint="eastAsia"/>
                <w:szCs w:val="22"/>
                <w:lang w:val="en-US" w:eastAsia="zh-CN"/>
              </w:rPr>
              <w:t>-</w:t>
            </w:r>
            <w:r w:rsidRPr="00B13557">
              <w:rPr>
                <w:rFonts w:cs="Calibri" w:hint="eastAsia"/>
                <w:szCs w:val="22"/>
                <w:lang w:val="en-US" w:eastAsia="zh-CN"/>
              </w:rPr>
              <w:t>国际电联是一家</w:t>
            </w:r>
            <w:r w:rsidRPr="00B13557">
              <w:rPr>
                <w:rFonts w:cs="Calibri" w:hint="eastAsia"/>
                <w:szCs w:val="22"/>
                <w:lang w:val="en-US" w:eastAsia="zh-CN"/>
              </w:rPr>
              <w:t>/</w:t>
            </w:r>
            <w:r w:rsidRPr="00B13557">
              <w:rPr>
                <w:rFonts w:cs="Calibri" w:hint="eastAsia"/>
                <w:szCs w:val="22"/>
                <w:lang w:val="en-US" w:eastAsia="zh-CN"/>
              </w:rPr>
              <w:t>国际电联青年战略“连通的一代”全球青年峰会</w:t>
            </w:r>
          </w:p>
        </w:tc>
        <w:tc>
          <w:tcPr>
            <w:tcW w:w="1549" w:type="dxa"/>
          </w:tcPr>
          <w:p w14:paraId="1D2F8CDA" w14:textId="0099987A" w:rsidR="002C44E4" w:rsidRPr="00B13557" w:rsidRDefault="002F532A" w:rsidP="00BB7A60">
            <w:pPr>
              <w:pStyle w:val="Tabletext"/>
              <w:jc w:val="both"/>
              <w:rPr>
                <w:szCs w:val="22"/>
              </w:rPr>
            </w:pPr>
            <w:hyperlink r:id="rId40" w:history="1">
              <w:r w:rsidR="004541AA" w:rsidRPr="00B13557">
                <w:rPr>
                  <w:rStyle w:val="Hyperlink"/>
                  <w:rFonts w:cs="Calibri"/>
                  <w:szCs w:val="22"/>
                  <w:lang w:val="en-US"/>
                </w:rPr>
                <w:t>C23/67</w:t>
              </w:r>
            </w:hyperlink>
          </w:p>
        </w:tc>
      </w:tr>
      <w:tr w:rsidR="004E0398" w:rsidRPr="00B13557" w14:paraId="6A2F1114" w14:textId="77777777" w:rsidTr="004147C7">
        <w:trPr>
          <w:jc w:val="center"/>
        </w:trPr>
        <w:tc>
          <w:tcPr>
            <w:tcW w:w="992" w:type="dxa"/>
            <w:vMerge w:val="restart"/>
          </w:tcPr>
          <w:p w14:paraId="1362E648" w14:textId="7FF507C6" w:rsidR="004E0398" w:rsidRPr="00B13557" w:rsidRDefault="004E0398" w:rsidP="00BB7A60">
            <w:pPr>
              <w:pStyle w:val="Tabletext"/>
              <w:rPr>
                <w:rFonts w:asciiTheme="minorHAnsi" w:eastAsia="Times New Roman" w:hAnsiTheme="minorHAnsi" w:cs="Calibri"/>
                <w:b/>
                <w:szCs w:val="22"/>
              </w:rPr>
            </w:pPr>
            <w:r w:rsidRPr="00B13557">
              <w:rPr>
                <w:rFonts w:asciiTheme="minorHAnsi" w:eastAsia="Times New Roman" w:hAnsiTheme="minorHAnsi" w:cs="Calibri"/>
                <w:b/>
                <w:szCs w:val="22"/>
              </w:rPr>
              <w:t>2.15</w:t>
            </w:r>
          </w:p>
        </w:tc>
        <w:tc>
          <w:tcPr>
            <w:tcW w:w="6663" w:type="dxa"/>
          </w:tcPr>
          <w:p w14:paraId="542903FD" w14:textId="77777777" w:rsidR="004E0398" w:rsidRPr="00B13557" w:rsidRDefault="004E0398" w:rsidP="00BB7A60">
            <w:pPr>
              <w:pStyle w:val="Tabletext"/>
              <w:rPr>
                <w:rFonts w:cs="Microsoft YaHei"/>
                <w:szCs w:val="22"/>
                <w:lang w:val="es-ES_tradnl" w:eastAsia="zh-CN"/>
              </w:rPr>
            </w:pPr>
            <w:r w:rsidRPr="00B13557">
              <w:rPr>
                <w:rFonts w:cs="Microsoft YaHei" w:hint="eastAsia"/>
                <w:szCs w:val="22"/>
                <w:lang w:val="es-ES_tradnl" w:eastAsia="zh-CN"/>
              </w:rPr>
              <w:t>国际电联互联网活动：第</w:t>
            </w:r>
            <w:r w:rsidRPr="00B13557">
              <w:rPr>
                <w:rFonts w:cs="Microsoft YaHei"/>
                <w:szCs w:val="22"/>
                <w:lang w:val="es-ES_tradnl" w:eastAsia="zh-CN"/>
              </w:rPr>
              <w:t>101</w:t>
            </w:r>
            <w:r w:rsidRPr="00B13557">
              <w:rPr>
                <w:rFonts w:cs="Microsoft YaHei" w:hint="eastAsia"/>
                <w:szCs w:val="22"/>
                <w:lang w:val="es-ES_tradnl" w:eastAsia="zh-CN"/>
              </w:rPr>
              <w:t>、</w:t>
            </w:r>
            <w:r w:rsidRPr="00B13557">
              <w:rPr>
                <w:rFonts w:cs="Microsoft YaHei"/>
                <w:szCs w:val="22"/>
                <w:lang w:val="es-ES_tradnl" w:eastAsia="zh-CN"/>
              </w:rPr>
              <w:t>102</w:t>
            </w:r>
            <w:r w:rsidRPr="00B13557">
              <w:rPr>
                <w:rFonts w:cs="Microsoft YaHei" w:hint="eastAsia"/>
                <w:szCs w:val="22"/>
                <w:lang w:val="es-ES_tradnl" w:eastAsia="zh-CN"/>
              </w:rPr>
              <w:t>、</w:t>
            </w:r>
            <w:r w:rsidRPr="00B13557">
              <w:rPr>
                <w:rFonts w:cs="Microsoft YaHei"/>
                <w:szCs w:val="22"/>
                <w:lang w:val="es-ES_tradnl" w:eastAsia="zh-CN"/>
              </w:rPr>
              <w:t>133</w:t>
            </w:r>
            <w:r w:rsidRPr="00B13557">
              <w:rPr>
                <w:rFonts w:cs="Microsoft YaHei" w:hint="eastAsia"/>
                <w:szCs w:val="22"/>
                <w:lang w:val="es-ES_tradnl" w:eastAsia="zh-CN"/>
              </w:rPr>
              <w:t>、</w:t>
            </w:r>
            <w:r w:rsidRPr="00B13557">
              <w:rPr>
                <w:rFonts w:cs="Microsoft YaHei"/>
                <w:szCs w:val="22"/>
                <w:lang w:val="es-ES_tradnl" w:eastAsia="zh-CN"/>
              </w:rPr>
              <w:t>180</w:t>
            </w:r>
            <w:r w:rsidRPr="00B13557">
              <w:rPr>
                <w:rFonts w:cs="Microsoft YaHei" w:hint="eastAsia"/>
                <w:szCs w:val="22"/>
                <w:lang w:val="es-ES_tradnl" w:eastAsia="zh-CN"/>
              </w:rPr>
              <w:t>和</w:t>
            </w:r>
            <w:r w:rsidRPr="00B13557">
              <w:rPr>
                <w:rFonts w:cs="Microsoft YaHei" w:hint="eastAsia"/>
                <w:szCs w:val="22"/>
                <w:lang w:val="es-ES_tradnl" w:eastAsia="zh-CN"/>
              </w:rPr>
              <w:t>206</w:t>
            </w:r>
            <w:r w:rsidRPr="00B13557">
              <w:rPr>
                <w:rFonts w:cs="Microsoft YaHei" w:hint="eastAsia"/>
                <w:szCs w:val="22"/>
                <w:lang w:val="es-ES_tradnl" w:eastAsia="zh-CN"/>
              </w:rPr>
              <w:t>号决议</w:t>
            </w:r>
          </w:p>
        </w:tc>
        <w:tc>
          <w:tcPr>
            <w:tcW w:w="1549" w:type="dxa"/>
          </w:tcPr>
          <w:p w14:paraId="1F751839" w14:textId="5853A3E4" w:rsidR="004E0398" w:rsidRPr="00B13557" w:rsidRDefault="002F532A" w:rsidP="00BB7A60">
            <w:pPr>
              <w:pStyle w:val="Tabletext"/>
              <w:jc w:val="both"/>
              <w:rPr>
                <w:szCs w:val="22"/>
              </w:rPr>
            </w:pPr>
            <w:hyperlink r:id="rId41" w:history="1">
              <w:r w:rsidR="004E0398" w:rsidRPr="00B13557">
                <w:rPr>
                  <w:rStyle w:val="Hyperlink"/>
                  <w:rFonts w:cs="Calibri"/>
                  <w:szCs w:val="22"/>
                  <w:lang w:val="en-US"/>
                </w:rPr>
                <w:t>C23/33</w:t>
              </w:r>
            </w:hyperlink>
          </w:p>
        </w:tc>
      </w:tr>
      <w:tr w:rsidR="004E0398" w:rsidRPr="00B13557" w14:paraId="41C2DCD2" w14:textId="77777777" w:rsidTr="004147C7">
        <w:trPr>
          <w:jc w:val="center"/>
        </w:trPr>
        <w:tc>
          <w:tcPr>
            <w:tcW w:w="992" w:type="dxa"/>
            <w:vMerge/>
          </w:tcPr>
          <w:p w14:paraId="35FFC487" w14:textId="77777777" w:rsidR="004E0398" w:rsidRPr="00B13557" w:rsidRDefault="004E0398" w:rsidP="00BB7A60">
            <w:pPr>
              <w:pStyle w:val="Tabletext"/>
              <w:rPr>
                <w:rFonts w:asciiTheme="minorHAnsi" w:eastAsia="Times New Roman" w:hAnsiTheme="minorHAnsi" w:cs="Calibri"/>
                <w:b/>
                <w:szCs w:val="22"/>
              </w:rPr>
            </w:pPr>
          </w:p>
        </w:tc>
        <w:tc>
          <w:tcPr>
            <w:tcW w:w="6663" w:type="dxa"/>
          </w:tcPr>
          <w:p w14:paraId="30234B48" w14:textId="7DCA25D5" w:rsidR="004E0398" w:rsidRPr="00B13557" w:rsidRDefault="008E1DD7" w:rsidP="00BB7A60">
            <w:pPr>
              <w:pStyle w:val="Tabletext"/>
              <w:rPr>
                <w:rFonts w:cs="Microsoft YaHei"/>
                <w:szCs w:val="22"/>
                <w:lang w:val="es-ES_tradnl" w:eastAsia="zh-CN"/>
              </w:rPr>
            </w:pPr>
            <w:r w:rsidRPr="00B13557">
              <w:rPr>
                <w:rFonts w:cs="Calibri" w:hint="eastAsia"/>
                <w:szCs w:val="22"/>
                <w:lang w:val="fr-FR" w:eastAsia="zh-CN"/>
              </w:rPr>
              <w:t>俄罗斯联邦的文稿</w:t>
            </w:r>
            <w:r w:rsidRPr="008E1DD7">
              <w:rPr>
                <w:rFonts w:cs="Calibri" w:hint="eastAsia"/>
                <w:szCs w:val="22"/>
                <w:lang w:eastAsia="zh-CN"/>
              </w:rPr>
              <w:t xml:space="preserve"> </w:t>
            </w:r>
            <w:r w:rsidRPr="008E1DD7">
              <w:rPr>
                <w:rFonts w:cs="Calibri"/>
                <w:szCs w:val="22"/>
                <w:lang w:eastAsia="zh-CN"/>
              </w:rPr>
              <w:t xml:space="preserve">– </w:t>
            </w:r>
            <w:r w:rsidR="00725186">
              <w:rPr>
                <w:rFonts w:cs="Calibri" w:hint="eastAsia"/>
                <w:szCs w:val="22"/>
                <w:lang w:eastAsia="zh-CN"/>
              </w:rPr>
              <w:t>理事会互联网工作组关于</w:t>
            </w:r>
            <w:r w:rsidRPr="008E1DD7">
              <w:rPr>
                <w:rFonts w:cs="Calibri" w:hint="eastAsia"/>
                <w:szCs w:val="22"/>
                <w:lang w:val="en-US" w:eastAsia="zh-CN"/>
              </w:rPr>
              <w:t>互联网治理体系</w:t>
            </w:r>
            <w:r w:rsidR="00725186">
              <w:rPr>
                <w:rFonts w:cs="Calibri" w:hint="eastAsia"/>
                <w:szCs w:val="22"/>
                <w:lang w:val="en-US" w:eastAsia="zh-CN"/>
              </w:rPr>
              <w:t>所</w:t>
            </w:r>
            <w:r w:rsidRPr="008E1DD7">
              <w:rPr>
                <w:rFonts w:cs="Calibri" w:hint="eastAsia"/>
                <w:szCs w:val="22"/>
                <w:lang w:val="en-US" w:eastAsia="zh-CN"/>
              </w:rPr>
              <w:t>面临挑战</w:t>
            </w:r>
            <w:r w:rsidR="00725186">
              <w:rPr>
                <w:rFonts w:cs="Calibri" w:hint="eastAsia"/>
                <w:szCs w:val="22"/>
                <w:lang w:val="en-US" w:eastAsia="zh-CN"/>
              </w:rPr>
              <w:t>的</w:t>
            </w:r>
            <w:r w:rsidR="00725186" w:rsidRPr="008E1DD7">
              <w:rPr>
                <w:rFonts w:cs="Calibri" w:hint="eastAsia"/>
                <w:szCs w:val="22"/>
                <w:lang w:val="en-US" w:eastAsia="zh-CN"/>
              </w:rPr>
              <w:t>讨论</w:t>
            </w:r>
            <w:r w:rsidR="00725186">
              <w:rPr>
                <w:rFonts w:cs="Calibri" w:hint="eastAsia"/>
                <w:szCs w:val="22"/>
                <w:lang w:val="en-US" w:eastAsia="zh-CN"/>
              </w:rPr>
              <w:t>的提案</w:t>
            </w:r>
            <w:r w:rsidRPr="008E1DD7">
              <w:rPr>
                <w:rFonts w:cs="Calibri" w:hint="eastAsia"/>
                <w:szCs w:val="22"/>
                <w:lang w:val="en-US" w:eastAsia="zh-CN"/>
              </w:rPr>
              <w:t>，并</w:t>
            </w:r>
            <w:r w:rsidR="00725186">
              <w:rPr>
                <w:rFonts w:cs="Calibri" w:hint="eastAsia"/>
                <w:szCs w:val="22"/>
                <w:lang w:val="en-US" w:eastAsia="zh-CN"/>
              </w:rPr>
              <w:t>为</w:t>
            </w:r>
            <w:r w:rsidRPr="008E1DD7">
              <w:rPr>
                <w:rFonts w:cs="Calibri" w:hint="eastAsia"/>
                <w:szCs w:val="22"/>
                <w:lang w:val="en-US" w:eastAsia="zh-CN"/>
              </w:rPr>
              <w:t>防止互联网碎片化</w:t>
            </w:r>
            <w:r w:rsidR="00986CEC">
              <w:rPr>
                <w:rFonts w:cs="Calibri" w:hint="eastAsia"/>
                <w:szCs w:val="22"/>
                <w:lang w:val="en-US" w:eastAsia="zh-CN"/>
              </w:rPr>
              <w:t>起草建议</w:t>
            </w:r>
          </w:p>
        </w:tc>
        <w:tc>
          <w:tcPr>
            <w:tcW w:w="1549" w:type="dxa"/>
          </w:tcPr>
          <w:p w14:paraId="550BD3A2" w14:textId="5C31CB57" w:rsidR="004E0398" w:rsidRPr="00B13557" w:rsidRDefault="002F532A" w:rsidP="00BB7A60">
            <w:pPr>
              <w:pStyle w:val="Tabletext"/>
              <w:jc w:val="both"/>
              <w:rPr>
                <w:szCs w:val="22"/>
              </w:rPr>
            </w:pPr>
            <w:hyperlink r:id="rId42" w:history="1">
              <w:r w:rsidR="00EF0A7A">
                <w:rPr>
                  <w:rStyle w:val="Hyperlink"/>
                  <w:rFonts w:cs="Calibri"/>
                  <w:szCs w:val="22"/>
                  <w:lang w:val="en-US"/>
                </w:rPr>
                <w:t>C23/89+Corr.1</w:t>
              </w:r>
            </w:hyperlink>
          </w:p>
        </w:tc>
      </w:tr>
      <w:tr w:rsidR="00862F88" w:rsidRPr="00B13557" w14:paraId="46ABE66C" w14:textId="77777777" w:rsidTr="004147C7">
        <w:trPr>
          <w:jc w:val="center"/>
        </w:trPr>
        <w:tc>
          <w:tcPr>
            <w:tcW w:w="992" w:type="dxa"/>
            <w:vMerge w:val="restart"/>
          </w:tcPr>
          <w:p w14:paraId="5CDC2D6A" w14:textId="1127378B" w:rsidR="00862F88" w:rsidRPr="00B13557" w:rsidRDefault="00862F88" w:rsidP="00BB7A60">
            <w:pPr>
              <w:pStyle w:val="Tabletext"/>
              <w:rPr>
                <w:rFonts w:asciiTheme="minorHAnsi" w:eastAsia="Times New Roman" w:hAnsiTheme="minorHAnsi" w:cs="Calibri"/>
                <w:b/>
                <w:szCs w:val="22"/>
              </w:rPr>
            </w:pPr>
            <w:r w:rsidRPr="00B13557">
              <w:rPr>
                <w:rFonts w:asciiTheme="minorHAnsi" w:eastAsia="Times New Roman" w:hAnsiTheme="minorHAnsi" w:cs="Calibri"/>
                <w:b/>
                <w:szCs w:val="22"/>
              </w:rPr>
              <w:t>2.16</w:t>
            </w:r>
          </w:p>
        </w:tc>
        <w:tc>
          <w:tcPr>
            <w:tcW w:w="6663" w:type="dxa"/>
          </w:tcPr>
          <w:p w14:paraId="05C72CE1" w14:textId="445B4940" w:rsidR="00862F88" w:rsidRPr="00B13557" w:rsidRDefault="00862F88" w:rsidP="00BB7A60">
            <w:pPr>
              <w:pStyle w:val="Tabletext"/>
              <w:rPr>
                <w:rFonts w:cs="Microsoft YaHei"/>
                <w:szCs w:val="22"/>
                <w:lang w:eastAsia="zh-CN"/>
              </w:rPr>
            </w:pPr>
            <w:r w:rsidRPr="00B13557">
              <w:rPr>
                <w:rFonts w:cs="Microsoft YaHei" w:hint="eastAsia"/>
                <w:szCs w:val="22"/>
                <w:lang w:eastAsia="zh-CN"/>
              </w:rPr>
              <w:t>国际电联为加强在树立使用信息通信技术的信心和提高安全性方面的作用所开展的活动</w:t>
            </w:r>
          </w:p>
        </w:tc>
        <w:tc>
          <w:tcPr>
            <w:tcW w:w="1549" w:type="dxa"/>
          </w:tcPr>
          <w:p w14:paraId="45116065" w14:textId="1BC3531F" w:rsidR="00862F88" w:rsidRPr="00B13557" w:rsidRDefault="002F532A" w:rsidP="00BB7A60">
            <w:pPr>
              <w:pStyle w:val="Tabletext"/>
              <w:jc w:val="both"/>
              <w:rPr>
                <w:szCs w:val="22"/>
                <w:lang w:eastAsia="zh-CN"/>
              </w:rPr>
            </w:pPr>
            <w:hyperlink r:id="rId43" w:history="1">
              <w:r w:rsidR="00862F88" w:rsidRPr="00B13557">
                <w:rPr>
                  <w:rStyle w:val="Hyperlink"/>
                  <w:rFonts w:cs="Calibri"/>
                  <w:szCs w:val="22"/>
                  <w:lang w:val="en-US"/>
                </w:rPr>
                <w:t>C23/38</w:t>
              </w:r>
            </w:hyperlink>
          </w:p>
        </w:tc>
      </w:tr>
      <w:tr w:rsidR="00862F88" w:rsidRPr="00B13557" w14:paraId="7BC723CB" w14:textId="77777777" w:rsidTr="004147C7">
        <w:trPr>
          <w:jc w:val="center"/>
        </w:trPr>
        <w:tc>
          <w:tcPr>
            <w:tcW w:w="992" w:type="dxa"/>
            <w:vMerge/>
          </w:tcPr>
          <w:p w14:paraId="10D1D417" w14:textId="77777777" w:rsidR="00862F88" w:rsidRPr="00B13557" w:rsidRDefault="00862F88" w:rsidP="00BB7A60">
            <w:pPr>
              <w:pStyle w:val="Tabletext"/>
              <w:rPr>
                <w:rFonts w:asciiTheme="minorHAnsi" w:eastAsia="Times New Roman" w:hAnsiTheme="minorHAnsi" w:cs="Calibri"/>
                <w:b/>
                <w:szCs w:val="22"/>
              </w:rPr>
            </w:pPr>
          </w:p>
        </w:tc>
        <w:tc>
          <w:tcPr>
            <w:tcW w:w="6663" w:type="dxa"/>
          </w:tcPr>
          <w:p w14:paraId="5CC225EF" w14:textId="3CC6751A" w:rsidR="00862F88" w:rsidRPr="00B13557" w:rsidRDefault="00862F88" w:rsidP="00BB7A60">
            <w:pPr>
              <w:pStyle w:val="Tabletext"/>
              <w:rPr>
                <w:rFonts w:cs="Microsoft YaHei"/>
                <w:szCs w:val="22"/>
                <w:lang w:eastAsia="zh-CN"/>
              </w:rPr>
            </w:pPr>
            <w:r w:rsidRPr="00B13557">
              <w:rPr>
                <w:rFonts w:cs="Microsoft YaHei" w:hint="eastAsia"/>
                <w:szCs w:val="22"/>
                <w:lang w:eastAsia="zh-CN"/>
              </w:rPr>
              <w:t>巴西（联邦共和国）的文稿</w:t>
            </w:r>
            <w:r w:rsidRPr="00B13557">
              <w:rPr>
                <w:rFonts w:cs="Microsoft YaHei" w:hint="eastAsia"/>
                <w:szCs w:val="22"/>
                <w:lang w:eastAsia="zh-CN"/>
              </w:rPr>
              <w:t xml:space="preserve"> </w:t>
            </w:r>
            <w:r w:rsidRPr="00B13557">
              <w:rPr>
                <w:rFonts w:cs="Microsoft YaHei"/>
                <w:szCs w:val="22"/>
                <w:lang w:eastAsia="zh-CN"/>
              </w:rPr>
              <w:t xml:space="preserve">– </w:t>
            </w:r>
            <w:r w:rsidRPr="00B13557">
              <w:rPr>
                <w:rFonts w:cs="Microsoft YaHei" w:hint="eastAsia"/>
                <w:szCs w:val="22"/>
                <w:lang w:eastAsia="zh-CN"/>
              </w:rPr>
              <w:t>《全球网络安全议程》（</w:t>
            </w:r>
            <w:r w:rsidRPr="00B13557">
              <w:rPr>
                <w:rFonts w:cs="Microsoft YaHei" w:hint="eastAsia"/>
                <w:szCs w:val="22"/>
                <w:lang w:eastAsia="zh-CN"/>
              </w:rPr>
              <w:t>GCA</w:t>
            </w:r>
            <w:r w:rsidRPr="00B13557">
              <w:rPr>
                <w:rFonts w:cs="Microsoft YaHei" w:hint="eastAsia"/>
                <w:szCs w:val="22"/>
                <w:lang w:eastAsia="zh-CN"/>
              </w:rPr>
              <w:t>）的详细阐述</w:t>
            </w:r>
          </w:p>
        </w:tc>
        <w:tc>
          <w:tcPr>
            <w:tcW w:w="1549" w:type="dxa"/>
          </w:tcPr>
          <w:p w14:paraId="1F3628C7" w14:textId="161D755E" w:rsidR="00862F88" w:rsidRPr="00B13557" w:rsidRDefault="002F532A" w:rsidP="00BB7A60">
            <w:pPr>
              <w:pStyle w:val="Tabletext"/>
              <w:jc w:val="both"/>
              <w:rPr>
                <w:szCs w:val="22"/>
              </w:rPr>
            </w:pPr>
            <w:hyperlink r:id="rId44" w:history="1">
              <w:r w:rsidR="00862F88" w:rsidRPr="00B13557">
                <w:rPr>
                  <w:rStyle w:val="Hyperlink"/>
                  <w:rFonts w:cs="Calibri"/>
                  <w:szCs w:val="22"/>
                  <w:lang w:val="en-US"/>
                </w:rPr>
                <w:t>C23/93</w:t>
              </w:r>
            </w:hyperlink>
          </w:p>
        </w:tc>
      </w:tr>
      <w:tr w:rsidR="00F13D0F" w:rsidRPr="00B13557" w14:paraId="71FA35ED" w14:textId="77777777" w:rsidTr="004147C7">
        <w:trPr>
          <w:jc w:val="center"/>
        </w:trPr>
        <w:tc>
          <w:tcPr>
            <w:tcW w:w="992" w:type="dxa"/>
            <w:vMerge w:val="restart"/>
          </w:tcPr>
          <w:p w14:paraId="2AAF2C52" w14:textId="74382603" w:rsidR="00F13D0F" w:rsidRPr="00B13557" w:rsidRDefault="00F13D0F"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2.17</w:t>
            </w:r>
          </w:p>
        </w:tc>
        <w:tc>
          <w:tcPr>
            <w:tcW w:w="6663" w:type="dxa"/>
          </w:tcPr>
          <w:p w14:paraId="1D440987" w14:textId="678A9E8A" w:rsidR="00F13D0F" w:rsidRPr="00B13557" w:rsidRDefault="00F13D0F" w:rsidP="00BB7A60">
            <w:pPr>
              <w:pStyle w:val="Tabletext"/>
              <w:rPr>
                <w:rFonts w:cs="Microsoft YaHei"/>
                <w:szCs w:val="22"/>
                <w:lang w:val="es-ES_tradnl" w:eastAsia="zh-CN"/>
              </w:rPr>
            </w:pPr>
            <w:r w:rsidRPr="00B13557">
              <w:rPr>
                <w:rFonts w:cs="Microsoft YaHei" w:hint="eastAsia"/>
                <w:szCs w:val="22"/>
                <w:lang w:val="es-ES_tradnl" w:eastAsia="zh-CN"/>
              </w:rPr>
              <w:t>关于国际电联理事会</w:t>
            </w:r>
            <w:r w:rsidRPr="00B13557">
              <w:rPr>
                <w:rFonts w:cs="Microsoft YaHei"/>
                <w:szCs w:val="22"/>
                <w:lang w:val="es-ES_tradnl" w:eastAsia="zh-CN"/>
              </w:rPr>
              <w:t>第</w:t>
            </w:r>
            <w:r w:rsidRPr="00B13557">
              <w:rPr>
                <w:rFonts w:cs="Microsoft YaHei"/>
                <w:szCs w:val="22"/>
                <w:lang w:val="es-ES_tradnl" w:eastAsia="zh-CN"/>
              </w:rPr>
              <w:t>1408</w:t>
            </w:r>
            <w:r w:rsidRPr="00B13557">
              <w:rPr>
                <w:rFonts w:cs="Microsoft YaHei"/>
                <w:szCs w:val="22"/>
                <w:lang w:val="es-ES_tradnl" w:eastAsia="zh-CN"/>
              </w:rPr>
              <w:t>号决议</w:t>
            </w:r>
            <w:r w:rsidRPr="00B13557">
              <w:rPr>
                <w:rFonts w:cs="Microsoft YaHei" w:hint="eastAsia"/>
                <w:szCs w:val="22"/>
                <w:lang w:val="es-ES_tradnl" w:eastAsia="zh-CN"/>
              </w:rPr>
              <w:t>落实情况</w:t>
            </w:r>
            <w:r w:rsidRPr="00B13557">
              <w:rPr>
                <w:rFonts w:cs="Microsoft YaHei"/>
                <w:szCs w:val="22"/>
                <w:lang w:val="es-ES_tradnl" w:eastAsia="zh-CN"/>
              </w:rPr>
              <w:t>的</w:t>
            </w:r>
            <w:r w:rsidRPr="00B13557">
              <w:rPr>
                <w:rFonts w:cs="Microsoft YaHei" w:hint="eastAsia"/>
                <w:szCs w:val="22"/>
                <w:lang w:val="es-ES_tradnl" w:eastAsia="zh-CN"/>
              </w:rPr>
              <w:t>最新情况</w:t>
            </w:r>
          </w:p>
        </w:tc>
        <w:tc>
          <w:tcPr>
            <w:tcW w:w="1549" w:type="dxa"/>
          </w:tcPr>
          <w:p w14:paraId="46A6398A" w14:textId="74D81CE9" w:rsidR="00F13D0F" w:rsidRPr="00B13557" w:rsidRDefault="002F532A" w:rsidP="00BB7A60">
            <w:pPr>
              <w:pStyle w:val="Tabletext"/>
              <w:jc w:val="both"/>
              <w:rPr>
                <w:szCs w:val="22"/>
              </w:rPr>
            </w:pPr>
            <w:hyperlink r:id="rId45" w:history="1">
              <w:r w:rsidR="00F13D0F" w:rsidRPr="00B13557">
                <w:rPr>
                  <w:rStyle w:val="Hyperlink"/>
                  <w:rFonts w:cs="Calibri"/>
                  <w:szCs w:val="22"/>
                  <w:lang w:val="en-US"/>
                </w:rPr>
                <w:t>C23/59</w:t>
              </w:r>
            </w:hyperlink>
          </w:p>
        </w:tc>
      </w:tr>
      <w:tr w:rsidR="00F13D0F" w:rsidRPr="005E1813" w14:paraId="7670A381" w14:textId="77777777" w:rsidTr="004147C7">
        <w:trPr>
          <w:jc w:val="center"/>
        </w:trPr>
        <w:tc>
          <w:tcPr>
            <w:tcW w:w="992" w:type="dxa"/>
            <w:vMerge/>
          </w:tcPr>
          <w:p w14:paraId="59058E07" w14:textId="77777777" w:rsidR="00F13D0F" w:rsidRPr="00B13557" w:rsidRDefault="00F13D0F" w:rsidP="00BB7A60">
            <w:pPr>
              <w:pStyle w:val="Tabletext"/>
              <w:rPr>
                <w:rFonts w:asciiTheme="minorHAnsi" w:eastAsia="Times New Roman" w:hAnsiTheme="minorHAnsi" w:cs="Calibri"/>
                <w:b/>
                <w:szCs w:val="22"/>
                <w:lang w:val="fr-FR"/>
              </w:rPr>
            </w:pPr>
          </w:p>
        </w:tc>
        <w:tc>
          <w:tcPr>
            <w:tcW w:w="6663" w:type="dxa"/>
          </w:tcPr>
          <w:p w14:paraId="45269961" w14:textId="5553AC2A" w:rsidR="00F13D0F" w:rsidRPr="00B13557" w:rsidRDefault="00F13D0F" w:rsidP="00BB7A60">
            <w:pPr>
              <w:pStyle w:val="Tabletext"/>
              <w:rPr>
                <w:rFonts w:cs="Microsoft YaHei"/>
                <w:szCs w:val="22"/>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有关更新国际电联理事会第</w:t>
            </w:r>
            <w:r w:rsidRPr="00B13557">
              <w:rPr>
                <w:rFonts w:cs="Microsoft YaHei" w:hint="eastAsia"/>
                <w:szCs w:val="22"/>
                <w:lang w:val="es-ES_tradnl" w:eastAsia="zh-CN"/>
              </w:rPr>
              <w:t>1408</w:t>
            </w:r>
            <w:r w:rsidRPr="00B13557">
              <w:rPr>
                <w:rFonts w:cs="Microsoft YaHei" w:hint="eastAsia"/>
                <w:szCs w:val="22"/>
                <w:lang w:val="es-ES_tradnl" w:eastAsia="zh-CN"/>
              </w:rPr>
              <w:t>号决议“帮助和支持乌克兰重建其电信行业”的提案</w:t>
            </w:r>
          </w:p>
        </w:tc>
        <w:tc>
          <w:tcPr>
            <w:tcW w:w="1549" w:type="dxa"/>
          </w:tcPr>
          <w:p w14:paraId="74D6FB39" w14:textId="0ACE382A" w:rsidR="00F13D0F" w:rsidRPr="00B13557" w:rsidRDefault="002F532A" w:rsidP="00BB7A60">
            <w:pPr>
              <w:pStyle w:val="Tabletext"/>
              <w:jc w:val="both"/>
              <w:rPr>
                <w:szCs w:val="22"/>
                <w:lang w:val="fr-FR" w:eastAsia="zh-CN"/>
              </w:rPr>
            </w:pPr>
            <w:hyperlink r:id="rId46" w:history="1">
              <w:r w:rsidR="00F13D0F" w:rsidRPr="00F07FE4">
                <w:rPr>
                  <w:rStyle w:val="Hyperlink"/>
                  <w:rFonts w:cs="Calibri"/>
                  <w:szCs w:val="22"/>
                  <w:lang w:val="en-US"/>
                </w:rPr>
                <w:t>C23/92</w:t>
              </w:r>
            </w:hyperlink>
          </w:p>
        </w:tc>
      </w:tr>
      <w:tr w:rsidR="00F13D0F" w:rsidRPr="00B13557" w14:paraId="693084E8" w14:textId="77777777" w:rsidTr="004147C7">
        <w:trPr>
          <w:jc w:val="center"/>
        </w:trPr>
        <w:tc>
          <w:tcPr>
            <w:tcW w:w="992" w:type="dxa"/>
            <w:vMerge/>
            <w:tcBorders>
              <w:bottom w:val="single" w:sz="4" w:space="0" w:color="808080"/>
            </w:tcBorders>
          </w:tcPr>
          <w:p w14:paraId="3689B3CD" w14:textId="77777777" w:rsidR="00F13D0F" w:rsidRPr="00B13557" w:rsidRDefault="00F13D0F" w:rsidP="00BB7A60">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5BC381DC" w14:textId="23D9B9D8" w:rsidR="00F13D0F" w:rsidRPr="004F4334" w:rsidRDefault="00F13D0F" w:rsidP="00BB7A60">
            <w:pPr>
              <w:pStyle w:val="Tabletext"/>
              <w:rPr>
                <w:rFonts w:cs="Microsoft YaHei"/>
                <w:szCs w:val="22"/>
                <w:lang w:val="fr-FR" w:eastAsia="zh-CN"/>
              </w:rPr>
            </w:pPr>
            <w:r w:rsidRPr="00F13D0F">
              <w:rPr>
                <w:rFonts w:cs="Microsoft YaHei" w:hint="eastAsia"/>
                <w:szCs w:val="22"/>
                <w:lang w:val="es-ES_tradnl" w:eastAsia="zh-CN"/>
              </w:rPr>
              <w:t>俄罗斯联邦的文稿</w:t>
            </w:r>
            <w:r w:rsidRPr="004F4334">
              <w:rPr>
                <w:rFonts w:cs="Microsoft YaHei" w:hint="eastAsia"/>
                <w:szCs w:val="22"/>
                <w:lang w:val="fr-FR" w:eastAsia="zh-CN"/>
              </w:rPr>
              <w:t xml:space="preserve"> </w:t>
            </w:r>
            <w:r w:rsidRPr="004F4334">
              <w:rPr>
                <w:rFonts w:cs="Microsoft YaHei"/>
                <w:szCs w:val="22"/>
                <w:lang w:val="fr-FR" w:eastAsia="zh-CN"/>
              </w:rPr>
              <w:t xml:space="preserve">– </w:t>
            </w:r>
            <w:r w:rsidRPr="00F13D0F">
              <w:rPr>
                <w:rFonts w:cs="Microsoft YaHei" w:hint="eastAsia"/>
                <w:szCs w:val="22"/>
                <w:lang w:val="es-ES_tradnl" w:eastAsia="zh-CN"/>
              </w:rPr>
              <w:t>针对西班牙和其他</w:t>
            </w:r>
            <w:r w:rsidRPr="004F4334">
              <w:rPr>
                <w:rFonts w:cs="Microsoft YaHei" w:hint="eastAsia"/>
                <w:szCs w:val="22"/>
                <w:lang w:val="fr-FR" w:eastAsia="zh-CN"/>
              </w:rPr>
              <w:t>47</w:t>
            </w:r>
            <w:r w:rsidRPr="00F13D0F">
              <w:rPr>
                <w:rFonts w:cs="Microsoft YaHei" w:hint="eastAsia"/>
                <w:szCs w:val="22"/>
                <w:lang w:val="es-ES_tradnl" w:eastAsia="zh-CN"/>
              </w:rPr>
              <w:t>个成员国共同提交的旨在更新关于</w:t>
            </w:r>
            <w:r w:rsidRPr="004F4334">
              <w:rPr>
                <w:rFonts w:cs="Microsoft YaHei" w:hint="eastAsia"/>
                <w:szCs w:val="22"/>
                <w:lang w:val="fr-FR" w:eastAsia="zh-CN"/>
              </w:rPr>
              <w:t>“</w:t>
            </w:r>
            <w:r w:rsidRPr="00F13D0F">
              <w:rPr>
                <w:rFonts w:cs="Microsoft YaHei" w:hint="eastAsia"/>
                <w:szCs w:val="22"/>
                <w:lang w:val="es-ES_tradnl" w:eastAsia="zh-CN"/>
              </w:rPr>
              <w:t>帮助和支持乌克兰重建其电信行业</w:t>
            </w:r>
            <w:r w:rsidRPr="004F4334">
              <w:rPr>
                <w:rFonts w:cs="Microsoft YaHei" w:hint="eastAsia"/>
                <w:szCs w:val="22"/>
                <w:lang w:val="fr-FR" w:eastAsia="zh-CN"/>
              </w:rPr>
              <w:t>”</w:t>
            </w:r>
            <w:r w:rsidRPr="00F13D0F">
              <w:rPr>
                <w:rFonts w:cs="Microsoft YaHei" w:hint="eastAsia"/>
                <w:szCs w:val="22"/>
                <w:lang w:val="es-ES_tradnl" w:eastAsia="zh-CN"/>
              </w:rPr>
              <w:t>的国际电联理事会第</w:t>
            </w:r>
            <w:r w:rsidRPr="004F4334">
              <w:rPr>
                <w:rFonts w:cs="Microsoft YaHei" w:hint="eastAsia"/>
                <w:szCs w:val="22"/>
                <w:lang w:val="fr-FR" w:eastAsia="zh-CN"/>
              </w:rPr>
              <w:t>1408</w:t>
            </w:r>
            <w:r w:rsidRPr="00F13D0F">
              <w:rPr>
                <w:rFonts w:cs="Microsoft YaHei" w:hint="eastAsia"/>
                <w:szCs w:val="22"/>
                <w:lang w:val="es-ES_tradnl" w:eastAsia="zh-CN"/>
              </w:rPr>
              <w:t>号决议的多国文稿的意见</w:t>
            </w:r>
          </w:p>
        </w:tc>
        <w:tc>
          <w:tcPr>
            <w:tcW w:w="1549" w:type="dxa"/>
            <w:tcBorders>
              <w:bottom w:val="single" w:sz="4" w:space="0" w:color="808080"/>
            </w:tcBorders>
          </w:tcPr>
          <w:p w14:paraId="7659AC36" w14:textId="7A653CDE" w:rsidR="00F13D0F" w:rsidRPr="00B13557" w:rsidRDefault="002F532A" w:rsidP="00BB7A60">
            <w:pPr>
              <w:pStyle w:val="Tabletext"/>
              <w:jc w:val="both"/>
              <w:rPr>
                <w:rFonts w:cs="Calibri"/>
                <w:szCs w:val="22"/>
                <w:lang w:val="en-US" w:eastAsia="zh-CN"/>
              </w:rPr>
            </w:pPr>
            <w:hyperlink r:id="rId47" w:history="1">
              <w:r w:rsidR="00F13D0F">
                <w:rPr>
                  <w:rStyle w:val="Hyperlink"/>
                  <w:rFonts w:cs="Calibri"/>
                  <w:szCs w:val="22"/>
                  <w:lang w:val="en-US"/>
                </w:rPr>
                <w:t>C23/101</w:t>
              </w:r>
            </w:hyperlink>
          </w:p>
        </w:tc>
      </w:tr>
      <w:tr w:rsidR="002F47A5" w:rsidRPr="00B13557" w14:paraId="3B847210" w14:textId="77777777" w:rsidTr="004147C7">
        <w:trPr>
          <w:jc w:val="center"/>
        </w:trPr>
        <w:tc>
          <w:tcPr>
            <w:tcW w:w="992" w:type="dxa"/>
            <w:tcBorders>
              <w:bottom w:val="single" w:sz="4" w:space="0" w:color="808080"/>
            </w:tcBorders>
          </w:tcPr>
          <w:p w14:paraId="26F3BA4A" w14:textId="6733B37B" w:rsidR="002F47A5" w:rsidRPr="00B13557" w:rsidRDefault="004E039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2.18</w:t>
            </w:r>
          </w:p>
        </w:tc>
        <w:tc>
          <w:tcPr>
            <w:tcW w:w="6663" w:type="dxa"/>
            <w:tcBorders>
              <w:bottom w:val="single" w:sz="4" w:space="0" w:color="808080"/>
            </w:tcBorders>
          </w:tcPr>
          <w:p w14:paraId="6F3E5FA7" w14:textId="4387DC5D"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关于</w:t>
            </w:r>
            <w:r w:rsidRPr="00B13557">
              <w:rPr>
                <w:rFonts w:cs="Microsoft YaHei"/>
                <w:szCs w:val="22"/>
                <w:lang w:val="es-ES_tradnl" w:eastAsia="zh-CN"/>
              </w:rPr>
              <w:t>行政和管理常设委员</w:t>
            </w:r>
            <w:r w:rsidRPr="00B13557">
              <w:rPr>
                <w:rFonts w:cs="Microsoft YaHei" w:hint="eastAsia"/>
                <w:szCs w:val="22"/>
                <w:lang w:val="es-ES_tradnl" w:eastAsia="zh-CN"/>
              </w:rPr>
              <w:t>会的报告</w:t>
            </w:r>
            <w:r w:rsidR="00986CEC" w:rsidRPr="00150FF2">
              <w:rPr>
                <w:rFonts w:ascii="STKaiti" w:eastAsia="STKaiti" w:hAnsi="STKaiti" w:cs="Microsoft YaHei" w:hint="eastAsia"/>
                <w:szCs w:val="22"/>
                <w:lang w:val="es-ES_tradnl" w:eastAsia="zh-CN"/>
              </w:rPr>
              <w:t>（会议期间）</w:t>
            </w:r>
          </w:p>
        </w:tc>
        <w:tc>
          <w:tcPr>
            <w:tcW w:w="1549" w:type="dxa"/>
            <w:tcBorders>
              <w:bottom w:val="single" w:sz="4" w:space="0" w:color="808080"/>
            </w:tcBorders>
          </w:tcPr>
          <w:p w14:paraId="60B93072" w14:textId="454124E0" w:rsidR="002F47A5" w:rsidRPr="00B13557" w:rsidRDefault="002F47A5" w:rsidP="00BB7A60">
            <w:pPr>
              <w:pStyle w:val="Tabletext"/>
              <w:jc w:val="both"/>
              <w:rPr>
                <w:szCs w:val="22"/>
              </w:rPr>
            </w:pPr>
            <w:r w:rsidRPr="00B13557">
              <w:rPr>
                <w:rFonts w:cs="Calibri"/>
                <w:szCs w:val="22"/>
                <w:lang w:val="en-US"/>
              </w:rPr>
              <w:t>C23/xx</w:t>
            </w:r>
          </w:p>
        </w:tc>
      </w:tr>
      <w:tr w:rsidR="002F47A5" w:rsidRPr="00B13557" w14:paraId="684D79B2" w14:textId="77777777" w:rsidTr="004147C7">
        <w:trPr>
          <w:jc w:val="center"/>
        </w:trPr>
        <w:tc>
          <w:tcPr>
            <w:tcW w:w="992" w:type="dxa"/>
            <w:tcBorders>
              <w:top w:val="single" w:sz="4" w:space="0" w:color="808080"/>
              <w:bottom w:val="single" w:sz="4" w:space="0" w:color="808080"/>
              <w:right w:val="nil"/>
            </w:tcBorders>
            <w:shd w:val="clear" w:color="auto" w:fill="D9D9D9"/>
          </w:tcPr>
          <w:p w14:paraId="631891D3" w14:textId="77777777" w:rsidR="002F47A5" w:rsidRPr="00B13557" w:rsidRDefault="002F47A5" w:rsidP="00BB7A60">
            <w:pPr>
              <w:pStyle w:val="Tabletext"/>
              <w:spacing w:before="120" w:after="120"/>
              <w:rPr>
                <w:rFonts w:cs="Calibri"/>
                <w:b/>
                <w:szCs w:val="22"/>
                <w:lang w:val="fr-FR"/>
              </w:rPr>
            </w:pPr>
            <w:r w:rsidRPr="00B13557">
              <w:rPr>
                <w:rFonts w:cs="Calibri"/>
                <w:b/>
                <w:szCs w:val="22"/>
                <w:lang w:val="fr-FR"/>
              </w:rPr>
              <w:t>PL 3</w:t>
            </w:r>
          </w:p>
        </w:tc>
        <w:tc>
          <w:tcPr>
            <w:tcW w:w="6663" w:type="dxa"/>
            <w:tcBorders>
              <w:top w:val="single" w:sz="4" w:space="0" w:color="808080"/>
              <w:left w:val="nil"/>
              <w:bottom w:val="single" w:sz="4" w:space="0" w:color="808080"/>
              <w:right w:val="nil"/>
            </w:tcBorders>
            <w:shd w:val="clear" w:color="auto" w:fill="D9D9D9"/>
          </w:tcPr>
          <w:p w14:paraId="409F2677" w14:textId="77777777" w:rsidR="002F47A5" w:rsidRPr="00B13557" w:rsidRDefault="002F47A5" w:rsidP="00BB7A60">
            <w:pPr>
              <w:pStyle w:val="Tabletext"/>
              <w:spacing w:before="120" w:after="120"/>
              <w:rPr>
                <w:rFonts w:cs="Calibri"/>
                <w:b/>
                <w:szCs w:val="22"/>
                <w:lang w:val="fr-FR" w:eastAsia="zh-CN"/>
              </w:rPr>
            </w:pPr>
            <w:r w:rsidRPr="00B13557">
              <w:rPr>
                <w:rFonts w:cs="Calibri" w:hint="eastAsia"/>
                <w:b/>
                <w:szCs w:val="22"/>
                <w:lang w:val="fr-FR" w:eastAsia="zh-CN"/>
              </w:rPr>
              <w:t>完善治理（国际电联法定大会、全会、理事会及理事会工作组事项、无线电规则委员会）</w:t>
            </w:r>
          </w:p>
        </w:tc>
        <w:tc>
          <w:tcPr>
            <w:tcW w:w="1549" w:type="dxa"/>
            <w:tcBorders>
              <w:top w:val="single" w:sz="4" w:space="0" w:color="808080"/>
              <w:left w:val="nil"/>
              <w:bottom w:val="single" w:sz="4" w:space="0" w:color="808080"/>
            </w:tcBorders>
            <w:shd w:val="clear" w:color="auto" w:fill="D9D9D9"/>
          </w:tcPr>
          <w:p w14:paraId="1A0C6363" w14:textId="77777777" w:rsidR="002F47A5" w:rsidRPr="00B13557" w:rsidRDefault="002F47A5" w:rsidP="00BB7A60">
            <w:pPr>
              <w:pStyle w:val="Tabletext"/>
              <w:spacing w:before="120" w:after="120"/>
              <w:jc w:val="both"/>
              <w:rPr>
                <w:rFonts w:cs="Calibri"/>
                <w:b/>
                <w:szCs w:val="22"/>
                <w:lang w:val="fr-FR" w:eastAsia="zh-CN"/>
              </w:rPr>
            </w:pPr>
          </w:p>
        </w:tc>
      </w:tr>
      <w:tr w:rsidR="00796C48" w:rsidRPr="00B13557" w14:paraId="4F8FBE14" w14:textId="77777777" w:rsidTr="004147C7">
        <w:trPr>
          <w:jc w:val="center"/>
        </w:trPr>
        <w:tc>
          <w:tcPr>
            <w:tcW w:w="992" w:type="dxa"/>
            <w:vMerge w:val="restart"/>
            <w:tcBorders>
              <w:top w:val="single" w:sz="4" w:space="0" w:color="808080"/>
            </w:tcBorders>
          </w:tcPr>
          <w:p w14:paraId="7F428C5C" w14:textId="28D5B315" w:rsidR="00796C48" w:rsidRPr="00B13557" w:rsidRDefault="00796C48" w:rsidP="00BB7A60">
            <w:pPr>
              <w:pStyle w:val="Tabletext"/>
              <w:rPr>
                <w:rFonts w:asciiTheme="minorHAnsi" w:eastAsia="Times New Roman" w:hAnsiTheme="minorHAnsi" w:cs="Calibri"/>
                <w:b/>
                <w:szCs w:val="22"/>
                <w:lang w:val="fr-FR" w:eastAsia="zh-CN"/>
              </w:rPr>
            </w:pPr>
            <w:r w:rsidRPr="00B13557">
              <w:rPr>
                <w:rFonts w:asciiTheme="minorHAnsi" w:eastAsia="Times New Roman" w:hAnsiTheme="minorHAnsi" w:cs="Calibri"/>
                <w:b/>
                <w:szCs w:val="22"/>
                <w:lang w:val="fr-FR" w:eastAsia="zh-CN"/>
              </w:rPr>
              <w:t>3.1</w:t>
            </w:r>
          </w:p>
        </w:tc>
        <w:tc>
          <w:tcPr>
            <w:tcW w:w="6663" w:type="dxa"/>
            <w:tcBorders>
              <w:top w:val="single" w:sz="4" w:space="0" w:color="808080"/>
            </w:tcBorders>
          </w:tcPr>
          <w:p w14:paraId="370F9870" w14:textId="47A24346" w:rsidR="00796C48" w:rsidRPr="00B13557" w:rsidRDefault="00796C48" w:rsidP="00BB7A60">
            <w:pPr>
              <w:pStyle w:val="Tabletext"/>
              <w:rPr>
                <w:rFonts w:cs="Microsoft YaHei"/>
                <w:szCs w:val="22"/>
                <w:lang w:val="es-ES_tradnl" w:eastAsia="zh-CN"/>
              </w:rPr>
            </w:pPr>
            <w:r w:rsidRPr="00B13557">
              <w:rPr>
                <w:rFonts w:cs="Microsoft YaHei" w:hint="eastAsia"/>
                <w:szCs w:val="22"/>
                <w:lang w:val="es-ES_tradnl" w:eastAsia="zh-CN"/>
              </w:rPr>
              <w:t>关于第</w:t>
            </w:r>
            <w:r w:rsidRPr="00B13557">
              <w:rPr>
                <w:rFonts w:cs="Microsoft YaHei" w:hint="eastAsia"/>
                <w:szCs w:val="22"/>
                <w:lang w:val="es-ES_tradnl" w:eastAsia="zh-CN"/>
              </w:rPr>
              <w:t>2</w:t>
            </w:r>
            <w:r w:rsidRPr="00B13557">
              <w:rPr>
                <w:rFonts w:cs="Microsoft YaHei"/>
                <w:szCs w:val="22"/>
                <w:lang w:val="es-ES_tradnl" w:eastAsia="zh-CN"/>
              </w:rPr>
              <w:t>1</w:t>
            </w:r>
            <w:r w:rsidRPr="00B13557">
              <w:rPr>
                <w:rFonts w:cs="Microsoft YaHei" w:hint="eastAsia"/>
                <w:szCs w:val="22"/>
                <w:lang w:val="es-ES_tradnl" w:eastAsia="zh-CN"/>
              </w:rPr>
              <w:t>届全权代表大会（</w:t>
            </w:r>
            <w:r w:rsidRPr="00B13557">
              <w:rPr>
                <w:rFonts w:cs="Microsoft YaHei" w:hint="eastAsia"/>
                <w:szCs w:val="22"/>
                <w:lang w:val="es-ES_tradnl" w:eastAsia="zh-CN"/>
              </w:rPr>
              <w:t>PP-22</w:t>
            </w:r>
            <w:r w:rsidRPr="00B13557">
              <w:rPr>
                <w:rFonts w:cs="Microsoft YaHei" w:hint="eastAsia"/>
                <w:szCs w:val="22"/>
                <w:lang w:val="es-ES_tradnl" w:eastAsia="zh-CN"/>
              </w:rPr>
              <w:t>）的报告</w:t>
            </w:r>
          </w:p>
        </w:tc>
        <w:tc>
          <w:tcPr>
            <w:tcW w:w="1549" w:type="dxa"/>
            <w:tcBorders>
              <w:top w:val="single" w:sz="4" w:space="0" w:color="808080"/>
            </w:tcBorders>
          </w:tcPr>
          <w:p w14:paraId="005ECA9E" w14:textId="30DB262F" w:rsidR="00796C48" w:rsidRPr="00B13557" w:rsidRDefault="002F532A" w:rsidP="00BB7A60">
            <w:pPr>
              <w:pStyle w:val="Tabletext"/>
              <w:jc w:val="both"/>
              <w:rPr>
                <w:szCs w:val="22"/>
              </w:rPr>
            </w:pPr>
            <w:hyperlink r:id="rId48" w:history="1">
              <w:r w:rsidR="00796C48" w:rsidRPr="00B13557">
                <w:rPr>
                  <w:rStyle w:val="Hyperlink"/>
                  <w:rFonts w:cs="Calibri"/>
                  <w:szCs w:val="22"/>
                  <w:lang w:val="en-US"/>
                </w:rPr>
                <w:t>C23/4</w:t>
              </w:r>
            </w:hyperlink>
          </w:p>
        </w:tc>
      </w:tr>
      <w:tr w:rsidR="00796C48" w:rsidRPr="00B13557" w14:paraId="4C7B4B4D" w14:textId="77777777" w:rsidTr="004147C7">
        <w:trPr>
          <w:jc w:val="center"/>
        </w:trPr>
        <w:tc>
          <w:tcPr>
            <w:tcW w:w="992" w:type="dxa"/>
            <w:vMerge/>
          </w:tcPr>
          <w:p w14:paraId="587BE553" w14:textId="2D2ECCBF" w:rsidR="00796C48" w:rsidRPr="00B13557" w:rsidRDefault="00796C48" w:rsidP="00BB7A60">
            <w:pPr>
              <w:pStyle w:val="Tabletext"/>
              <w:rPr>
                <w:rFonts w:asciiTheme="minorHAnsi" w:eastAsia="Times New Roman" w:hAnsiTheme="minorHAnsi" w:cs="Calibri"/>
                <w:b/>
                <w:szCs w:val="22"/>
                <w:lang w:val="fr-FR"/>
              </w:rPr>
            </w:pPr>
          </w:p>
        </w:tc>
        <w:tc>
          <w:tcPr>
            <w:tcW w:w="6663" w:type="dxa"/>
          </w:tcPr>
          <w:p w14:paraId="24198422" w14:textId="638CB2F6" w:rsidR="00796C48" w:rsidRPr="00B13557" w:rsidRDefault="00986CEC" w:rsidP="00BB7A60">
            <w:pPr>
              <w:pStyle w:val="Tabletext"/>
              <w:rPr>
                <w:rFonts w:cs="Microsoft YaHei"/>
                <w:szCs w:val="22"/>
                <w:lang w:val="es-ES_tradnl" w:eastAsia="zh-CN"/>
              </w:rPr>
            </w:pPr>
            <w:r>
              <w:rPr>
                <w:rFonts w:cs="Calibri" w:hint="eastAsia"/>
                <w:szCs w:val="22"/>
                <w:lang w:val="en-US" w:eastAsia="zh-CN"/>
              </w:rPr>
              <w:t>罗马尼亚文稿</w:t>
            </w:r>
            <w:r w:rsidR="00B90432">
              <w:rPr>
                <w:rFonts w:cs="Calibri" w:hint="eastAsia"/>
                <w:szCs w:val="22"/>
                <w:lang w:val="en-US" w:eastAsia="zh-CN"/>
              </w:rPr>
              <w:t xml:space="preserve"> </w:t>
            </w:r>
            <w:r w:rsidR="00B90432" w:rsidRPr="00B90432">
              <w:rPr>
                <w:rFonts w:cs="Calibri"/>
                <w:szCs w:val="22"/>
                <w:lang w:val="fr-FR" w:eastAsia="zh-CN"/>
              </w:rPr>
              <w:t>–</w:t>
            </w:r>
            <w:r w:rsidR="00B90432">
              <w:rPr>
                <w:rFonts w:cs="Calibri"/>
                <w:szCs w:val="22"/>
                <w:lang w:val="fr-FR" w:eastAsia="zh-CN"/>
              </w:rPr>
              <w:t xml:space="preserve"> </w:t>
            </w:r>
            <w:r>
              <w:rPr>
                <w:rFonts w:cs="Calibri" w:hint="eastAsia"/>
                <w:szCs w:val="22"/>
                <w:lang w:val="en-US" w:eastAsia="zh-CN"/>
              </w:rPr>
              <w:t>有关</w:t>
            </w:r>
            <w:r w:rsidRPr="00986CEC">
              <w:rPr>
                <w:rFonts w:cs="Microsoft YaHei" w:hint="eastAsia"/>
                <w:szCs w:val="22"/>
                <w:lang w:val="es-ES_tradnl" w:eastAsia="zh-CN"/>
              </w:rPr>
              <w:t>为成功地筹备全权代表大会做出进一步改进的</w:t>
            </w:r>
            <w:r>
              <w:rPr>
                <w:rFonts w:cs="Microsoft YaHei" w:hint="eastAsia"/>
                <w:szCs w:val="22"/>
                <w:lang w:val="es-ES_tradnl" w:eastAsia="zh-CN"/>
              </w:rPr>
              <w:t>提案</w:t>
            </w:r>
          </w:p>
        </w:tc>
        <w:tc>
          <w:tcPr>
            <w:tcW w:w="1549" w:type="dxa"/>
          </w:tcPr>
          <w:p w14:paraId="44B41AF7" w14:textId="69AD0FBD" w:rsidR="00796C48" w:rsidRPr="00B13557" w:rsidRDefault="002F532A" w:rsidP="00BB7A60">
            <w:pPr>
              <w:pStyle w:val="Tabletext"/>
              <w:jc w:val="both"/>
              <w:rPr>
                <w:szCs w:val="22"/>
              </w:rPr>
            </w:pPr>
            <w:hyperlink r:id="rId49" w:history="1">
              <w:r w:rsidR="00796C48" w:rsidRPr="00B13557">
                <w:rPr>
                  <w:rStyle w:val="Hyperlink"/>
                  <w:rFonts w:cs="Calibri"/>
                  <w:szCs w:val="22"/>
                  <w:lang w:val="en-US"/>
                </w:rPr>
                <w:t>C23/84</w:t>
              </w:r>
            </w:hyperlink>
          </w:p>
        </w:tc>
      </w:tr>
      <w:tr w:rsidR="002F47A5" w:rsidRPr="00B13557" w14:paraId="354D37C9" w14:textId="77777777" w:rsidTr="004147C7">
        <w:trPr>
          <w:jc w:val="center"/>
        </w:trPr>
        <w:tc>
          <w:tcPr>
            <w:tcW w:w="992" w:type="dxa"/>
          </w:tcPr>
          <w:p w14:paraId="3104A416" w14:textId="0FB9DA7D" w:rsidR="002F47A5" w:rsidRPr="00B13557" w:rsidRDefault="00796C4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3.2</w:t>
            </w:r>
          </w:p>
        </w:tc>
        <w:tc>
          <w:tcPr>
            <w:tcW w:w="6663" w:type="dxa"/>
          </w:tcPr>
          <w:p w14:paraId="1A17B50A" w14:textId="67D17E61"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2023</w:t>
            </w:r>
            <w:r w:rsidRPr="00B13557">
              <w:rPr>
                <w:rFonts w:cs="Microsoft YaHei" w:hint="eastAsia"/>
                <w:szCs w:val="22"/>
                <w:lang w:val="es-ES_tradnl" w:eastAsia="zh-CN"/>
              </w:rPr>
              <w:t>年无线电通信全会和</w:t>
            </w:r>
            <w:r w:rsidRPr="00B13557">
              <w:rPr>
                <w:rFonts w:cs="Microsoft YaHei" w:hint="eastAsia"/>
                <w:szCs w:val="22"/>
                <w:lang w:val="es-ES_tradnl" w:eastAsia="zh-CN"/>
              </w:rPr>
              <w:t>2023</w:t>
            </w:r>
            <w:r w:rsidRPr="00B13557">
              <w:rPr>
                <w:rFonts w:cs="Calibri" w:hint="eastAsia"/>
                <w:szCs w:val="22"/>
                <w:lang w:eastAsia="zh-CN"/>
              </w:rPr>
              <w:t>年世界无线电通信大会</w:t>
            </w:r>
            <w:r w:rsidRPr="00B13557">
              <w:rPr>
                <w:rFonts w:cs="Microsoft YaHei" w:hint="eastAsia"/>
                <w:szCs w:val="22"/>
                <w:lang w:val="es-ES_tradnl" w:eastAsia="zh-CN"/>
              </w:rPr>
              <w:t>的筹备工作</w:t>
            </w:r>
          </w:p>
        </w:tc>
        <w:tc>
          <w:tcPr>
            <w:tcW w:w="1549" w:type="dxa"/>
          </w:tcPr>
          <w:p w14:paraId="13F83D1D" w14:textId="280AF841" w:rsidR="002F47A5" w:rsidRPr="00B13557" w:rsidRDefault="002F532A" w:rsidP="00BB7A60">
            <w:pPr>
              <w:pStyle w:val="Tabletext"/>
              <w:jc w:val="both"/>
              <w:rPr>
                <w:szCs w:val="22"/>
              </w:rPr>
            </w:pPr>
            <w:hyperlink r:id="rId50" w:history="1">
              <w:r w:rsidR="002F47A5" w:rsidRPr="00B13557">
                <w:rPr>
                  <w:rStyle w:val="Hyperlink"/>
                  <w:rFonts w:cs="Calibri"/>
                  <w:szCs w:val="22"/>
                  <w:lang w:val="en-US"/>
                </w:rPr>
                <w:t>C23/31</w:t>
              </w:r>
            </w:hyperlink>
          </w:p>
        </w:tc>
      </w:tr>
      <w:tr w:rsidR="002F47A5" w:rsidRPr="00B13557" w14:paraId="0722BC1B" w14:textId="77777777" w:rsidTr="004147C7">
        <w:trPr>
          <w:jc w:val="center"/>
        </w:trPr>
        <w:tc>
          <w:tcPr>
            <w:tcW w:w="992" w:type="dxa"/>
          </w:tcPr>
          <w:p w14:paraId="6E61E0F9" w14:textId="16EE9395" w:rsidR="002F47A5" w:rsidRPr="00B13557" w:rsidRDefault="00796C4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3.3</w:t>
            </w:r>
          </w:p>
        </w:tc>
        <w:tc>
          <w:tcPr>
            <w:tcW w:w="6663" w:type="dxa"/>
          </w:tcPr>
          <w:p w14:paraId="3C00B12F" w14:textId="3FD33F2F" w:rsidR="002F47A5" w:rsidRPr="00B13557" w:rsidRDefault="00F412A4" w:rsidP="00BB7A60">
            <w:pPr>
              <w:pStyle w:val="Tabletext"/>
              <w:rPr>
                <w:rFonts w:cs="Microsoft YaHei"/>
                <w:szCs w:val="22"/>
                <w:lang w:val="es-ES_tradnl" w:eastAsia="zh-CN"/>
              </w:rPr>
            </w:pPr>
            <w:r w:rsidRPr="00B13557">
              <w:rPr>
                <w:rFonts w:cs="Calibri"/>
                <w:szCs w:val="22"/>
                <w:lang w:val="fr-FR" w:eastAsia="zh-CN"/>
              </w:rPr>
              <w:t>2024</w:t>
            </w:r>
            <w:r w:rsidRPr="00B13557">
              <w:rPr>
                <w:rFonts w:cs="Calibri" w:hint="eastAsia"/>
                <w:szCs w:val="22"/>
                <w:lang w:val="fr-FR" w:eastAsia="zh-CN"/>
              </w:rPr>
              <w:t>年</w:t>
            </w:r>
            <w:r w:rsidR="002F47A5" w:rsidRPr="00B13557">
              <w:rPr>
                <w:rFonts w:cs="Microsoft YaHei" w:hint="eastAsia"/>
                <w:szCs w:val="22"/>
                <w:lang w:val="es-ES_tradnl" w:eastAsia="zh-CN"/>
              </w:rPr>
              <w:t>世界电信标准化</w:t>
            </w:r>
            <w:r w:rsidRPr="00B13557">
              <w:rPr>
                <w:rFonts w:cs="Microsoft YaHei" w:hint="eastAsia"/>
                <w:szCs w:val="22"/>
                <w:lang w:val="es-ES_tradnl" w:eastAsia="zh-CN"/>
              </w:rPr>
              <w:t>全会的</w:t>
            </w:r>
            <w:r w:rsidR="002F47A5" w:rsidRPr="00B13557">
              <w:rPr>
                <w:rFonts w:cs="Microsoft YaHei" w:hint="eastAsia"/>
                <w:szCs w:val="22"/>
                <w:lang w:val="es-ES_tradnl" w:eastAsia="zh-CN"/>
              </w:rPr>
              <w:t>具体地点和确切日期以及</w:t>
            </w:r>
            <w:r w:rsidRPr="00B13557">
              <w:rPr>
                <w:rFonts w:cs="Microsoft YaHei" w:hint="eastAsia"/>
                <w:szCs w:val="22"/>
                <w:lang w:val="es-ES_tradnl" w:eastAsia="zh-CN"/>
              </w:rPr>
              <w:t>有关</w:t>
            </w:r>
            <w:r w:rsidR="002F47A5" w:rsidRPr="00B13557">
              <w:rPr>
                <w:rFonts w:cs="Microsoft YaHei" w:hint="eastAsia"/>
                <w:szCs w:val="22"/>
                <w:lang w:val="es-ES_tradnl" w:eastAsia="zh-CN"/>
              </w:rPr>
              <w:t>筹备工作的最新情况</w:t>
            </w:r>
          </w:p>
        </w:tc>
        <w:tc>
          <w:tcPr>
            <w:tcW w:w="1549" w:type="dxa"/>
          </w:tcPr>
          <w:p w14:paraId="13D5AB8B" w14:textId="5CD3D96F" w:rsidR="002F47A5" w:rsidRPr="00B13557" w:rsidRDefault="002F532A" w:rsidP="00BB7A60">
            <w:pPr>
              <w:pStyle w:val="Tabletext"/>
              <w:jc w:val="both"/>
              <w:rPr>
                <w:szCs w:val="22"/>
              </w:rPr>
            </w:pPr>
            <w:hyperlink r:id="rId51" w:history="1">
              <w:r w:rsidR="002F47A5" w:rsidRPr="00B13557">
                <w:rPr>
                  <w:rStyle w:val="Hyperlink"/>
                  <w:rFonts w:cs="Calibri"/>
                  <w:szCs w:val="22"/>
                  <w:lang w:val="en-US"/>
                </w:rPr>
                <w:t>C23/24</w:t>
              </w:r>
            </w:hyperlink>
          </w:p>
        </w:tc>
      </w:tr>
      <w:tr w:rsidR="00F76CE1" w:rsidRPr="00B13557" w14:paraId="1287713B" w14:textId="77777777" w:rsidTr="004147C7">
        <w:trPr>
          <w:jc w:val="center"/>
        </w:trPr>
        <w:tc>
          <w:tcPr>
            <w:tcW w:w="992" w:type="dxa"/>
            <w:vMerge w:val="restart"/>
          </w:tcPr>
          <w:p w14:paraId="5A971729" w14:textId="1EBFB240" w:rsidR="00F76CE1" w:rsidRPr="00B13557" w:rsidRDefault="00F76CE1"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3.4</w:t>
            </w:r>
          </w:p>
        </w:tc>
        <w:tc>
          <w:tcPr>
            <w:tcW w:w="6663" w:type="dxa"/>
          </w:tcPr>
          <w:p w14:paraId="71605CB1" w14:textId="77777777" w:rsidR="00F76CE1" w:rsidRPr="00B13557" w:rsidRDefault="00F76CE1" w:rsidP="00BB7A60">
            <w:pPr>
              <w:pStyle w:val="Tabletext"/>
              <w:rPr>
                <w:rFonts w:cs="Microsoft YaHei"/>
                <w:szCs w:val="22"/>
                <w:lang w:val="es-ES_tradnl" w:eastAsia="zh-CN"/>
              </w:rPr>
            </w:pPr>
            <w:bookmarkStart w:id="16" w:name="_Toc407024804"/>
            <w:bookmarkStart w:id="17" w:name="_Toc413838428"/>
            <w:bookmarkStart w:id="18" w:name="_Toc536172390"/>
            <w:r w:rsidRPr="00B13557">
              <w:rPr>
                <w:rFonts w:cs="Microsoft YaHei" w:hint="eastAsia"/>
                <w:szCs w:val="22"/>
                <w:lang w:val="es-ES_tradnl" w:eastAsia="zh-CN"/>
              </w:rPr>
              <w:t>《国际电信规则》的定期审议</w:t>
            </w:r>
            <w:bookmarkEnd w:id="16"/>
            <w:bookmarkEnd w:id="17"/>
            <w:bookmarkEnd w:id="18"/>
          </w:p>
        </w:tc>
        <w:tc>
          <w:tcPr>
            <w:tcW w:w="1549" w:type="dxa"/>
          </w:tcPr>
          <w:p w14:paraId="1FDD941A" w14:textId="085C2BAC" w:rsidR="00F76CE1" w:rsidRPr="00B13557" w:rsidRDefault="002F532A" w:rsidP="00BB7A60">
            <w:pPr>
              <w:pStyle w:val="Tabletext"/>
              <w:jc w:val="both"/>
              <w:rPr>
                <w:szCs w:val="22"/>
              </w:rPr>
            </w:pPr>
            <w:hyperlink r:id="rId52" w:history="1">
              <w:r w:rsidR="00F76CE1" w:rsidRPr="00B13557">
                <w:rPr>
                  <w:rStyle w:val="Hyperlink"/>
                  <w:rFonts w:cs="Calibri"/>
                  <w:szCs w:val="22"/>
                  <w:lang w:val="en-US"/>
                </w:rPr>
                <w:t>C23/12</w:t>
              </w:r>
            </w:hyperlink>
          </w:p>
        </w:tc>
      </w:tr>
      <w:tr w:rsidR="00F76CE1" w:rsidRPr="00B13557" w14:paraId="494878F5" w14:textId="77777777" w:rsidTr="004147C7">
        <w:trPr>
          <w:jc w:val="center"/>
        </w:trPr>
        <w:tc>
          <w:tcPr>
            <w:tcW w:w="992" w:type="dxa"/>
            <w:vMerge/>
          </w:tcPr>
          <w:p w14:paraId="6F1648C5" w14:textId="77777777" w:rsidR="00F76CE1" w:rsidRPr="00B13557" w:rsidRDefault="00F76CE1" w:rsidP="00BB7A60">
            <w:pPr>
              <w:pStyle w:val="Tabletext"/>
              <w:rPr>
                <w:rFonts w:asciiTheme="minorHAnsi" w:eastAsia="Times New Roman" w:hAnsiTheme="minorHAnsi" w:cs="Calibri"/>
                <w:b/>
                <w:szCs w:val="22"/>
                <w:lang w:val="fr-FR"/>
              </w:rPr>
            </w:pPr>
          </w:p>
        </w:tc>
        <w:tc>
          <w:tcPr>
            <w:tcW w:w="6663" w:type="dxa"/>
          </w:tcPr>
          <w:p w14:paraId="44F2A467" w14:textId="6E7D1E58" w:rsidR="00F76CE1" w:rsidRPr="00B13557" w:rsidRDefault="00F76CE1" w:rsidP="00BB7A60">
            <w:pPr>
              <w:pStyle w:val="Tabletext"/>
              <w:rPr>
                <w:rFonts w:cs="Microsoft YaHei"/>
                <w:szCs w:val="22"/>
                <w:lang w:val="es-ES_tradnl" w:eastAsia="zh-CN"/>
              </w:rPr>
            </w:pPr>
            <w:r w:rsidRPr="00B13557">
              <w:rPr>
                <w:rFonts w:cs="Microsoft YaHei" w:hint="eastAsia"/>
                <w:szCs w:val="22"/>
                <w:lang w:val="es-ES_tradnl" w:eastAsia="zh-CN"/>
              </w:rPr>
              <w:t>澳大利亚、加拿大和美利坚合众国的文稿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Microsoft YaHei" w:hint="eastAsia"/>
                <w:szCs w:val="22"/>
                <w:lang w:val="es-ES_tradnl" w:eastAsia="zh-CN"/>
              </w:rPr>
              <w:t>审议《国际电信规则》专家组（</w:t>
            </w:r>
            <w:r w:rsidRPr="00B13557">
              <w:rPr>
                <w:rFonts w:cs="Microsoft YaHei" w:hint="eastAsia"/>
                <w:szCs w:val="22"/>
                <w:lang w:val="es-ES_tradnl" w:eastAsia="zh-CN"/>
              </w:rPr>
              <w:t>EG-ITRS</w:t>
            </w:r>
            <w:r w:rsidRPr="00B13557">
              <w:rPr>
                <w:rFonts w:cs="Microsoft YaHei" w:hint="eastAsia"/>
                <w:szCs w:val="22"/>
                <w:lang w:val="es-ES_tradnl" w:eastAsia="zh-CN"/>
              </w:rPr>
              <w:t>）的职责范围草案</w:t>
            </w:r>
          </w:p>
        </w:tc>
        <w:tc>
          <w:tcPr>
            <w:tcW w:w="1549" w:type="dxa"/>
          </w:tcPr>
          <w:p w14:paraId="2B99E08E" w14:textId="5E2B6838" w:rsidR="00F76CE1" w:rsidRPr="00B13557" w:rsidRDefault="002F532A" w:rsidP="00BB7A60">
            <w:pPr>
              <w:pStyle w:val="Tabletext"/>
              <w:jc w:val="both"/>
              <w:rPr>
                <w:szCs w:val="22"/>
              </w:rPr>
            </w:pPr>
            <w:hyperlink r:id="rId53" w:history="1">
              <w:r w:rsidR="00F76CE1" w:rsidRPr="00B13557">
                <w:rPr>
                  <w:rStyle w:val="Hyperlink"/>
                  <w:rFonts w:cs="Calibri"/>
                  <w:szCs w:val="22"/>
                  <w:lang w:val="en-US"/>
                </w:rPr>
                <w:t>C23/66</w:t>
              </w:r>
            </w:hyperlink>
          </w:p>
        </w:tc>
      </w:tr>
      <w:tr w:rsidR="00F76CE1" w:rsidRPr="00B13557" w14:paraId="62984426" w14:textId="77777777" w:rsidTr="004147C7">
        <w:trPr>
          <w:jc w:val="center"/>
        </w:trPr>
        <w:tc>
          <w:tcPr>
            <w:tcW w:w="992" w:type="dxa"/>
            <w:vMerge/>
          </w:tcPr>
          <w:p w14:paraId="6E347FA4" w14:textId="77777777" w:rsidR="00F76CE1" w:rsidRPr="00B13557" w:rsidRDefault="00F76CE1" w:rsidP="00F76CE1">
            <w:pPr>
              <w:pStyle w:val="Tabletext"/>
              <w:rPr>
                <w:rFonts w:asciiTheme="minorHAnsi" w:eastAsia="Times New Roman" w:hAnsiTheme="minorHAnsi" w:cs="Calibri"/>
                <w:b/>
                <w:szCs w:val="22"/>
                <w:lang w:val="fr-FR"/>
              </w:rPr>
            </w:pPr>
          </w:p>
        </w:tc>
        <w:tc>
          <w:tcPr>
            <w:tcW w:w="6663" w:type="dxa"/>
          </w:tcPr>
          <w:p w14:paraId="6F119DE7" w14:textId="550DF870" w:rsidR="00F76CE1" w:rsidRPr="00B13557" w:rsidRDefault="00F76CE1" w:rsidP="00F76CE1">
            <w:pPr>
              <w:pStyle w:val="Tabletext"/>
              <w:rPr>
                <w:rFonts w:cs="Microsoft YaHei"/>
                <w:szCs w:val="22"/>
                <w:highlight w:val="green"/>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CE4512">
              <w:rPr>
                <w:rFonts w:cs="Calibri" w:hint="eastAsia"/>
                <w:szCs w:val="22"/>
                <w:lang w:eastAsia="zh-CN"/>
              </w:rPr>
              <w:t>重新成立的理事会《国际电信规则》</w:t>
            </w:r>
            <w:r w:rsidRPr="00CE4512">
              <w:rPr>
                <w:rFonts w:cs="Calibri" w:hint="eastAsia"/>
                <w:szCs w:val="22"/>
                <w:lang w:val="fr-FR" w:eastAsia="zh-CN"/>
              </w:rPr>
              <w:t>（</w:t>
            </w:r>
            <w:r w:rsidRPr="00CE4512">
              <w:rPr>
                <w:rFonts w:cs="Calibri"/>
                <w:szCs w:val="22"/>
                <w:lang w:val="fr-FR" w:eastAsia="zh-CN"/>
              </w:rPr>
              <w:t>ITR</w:t>
            </w:r>
            <w:r w:rsidRPr="00CE4512">
              <w:rPr>
                <w:rFonts w:cs="Calibri" w:hint="eastAsia"/>
                <w:szCs w:val="22"/>
                <w:lang w:val="fr-FR" w:eastAsia="zh-CN"/>
              </w:rPr>
              <w:t>）</w:t>
            </w:r>
            <w:r w:rsidRPr="00CE4512">
              <w:rPr>
                <w:rFonts w:cs="Calibri" w:hint="eastAsia"/>
                <w:szCs w:val="22"/>
                <w:lang w:eastAsia="zh-CN"/>
              </w:rPr>
              <w:t>专家组的职责范围</w:t>
            </w:r>
          </w:p>
        </w:tc>
        <w:tc>
          <w:tcPr>
            <w:tcW w:w="1549" w:type="dxa"/>
          </w:tcPr>
          <w:p w14:paraId="11E39358" w14:textId="378C24C5" w:rsidR="00F76CE1" w:rsidRPr="00B13557" w:rsidRDefault="002F532A" w:rsidP="00F76CE1">
            <w:pPr>
              <w:pStyle w:val="Tabletext"/>
              <w:jc w:val="both"/>
              <w:rPr>
                <w:szCs w:val="22"/>
              </w:rPr>
            </w:pPr>
            <w:hyperlink r:id="rId54" w:history="1">
              <w:r w:rsidR="00F76CE1" w:rsidRPr="00B13557">
                <w:rPr>
                  <w:rStyle w:val="Hyperlink"/>
                  <w:rFonts w:cs="Calibri"/>
                  <w:szCs w:val="22"/>
                  <w:lang w:val="en-US"/>
                </w:rPr>
                <w:t>C23/73</w:t>
              </w:r>
            </w:hyperlink>
          </w:p>
        </w:tc>
      </w:tr>
      <w:tr w:rsidR="00F76CE1" w:rsidRPr="00B13557" w14:paraId="0E717C83" w14:textId="77777777" w:rsidTr="004147C7">
        <w:trPr>
          <w:jc w:val="center"/>
        </w:trPr>
        <w:tc>
          <w:tcPr>
            <w:tcW w:w="992" w:type="dxa"/>
            <w:vMerge/>
          </w:tcPr>
          <w:p w14:paraId="3E502318" w14:textId="77777777" w:rsidR="00F76CE1" w:rsidRPr="00B13557" w:rsidRDefault="00F76CE1" w:rsidP="00F76CE1">
            <w:pPr>
              <w:pStyle w:val="Tabletext"/>
              <w:rPr>
                <w:rFonts w:asciiTheme="minorHAnsi" w:eastAsia="Times New Roman" w:hAnsiTheme="minorHAnsi" w:cs="Calibri"/>
                <w:b/>
                <w:szCs w:val="22"/>
                <w:lang w:val="fr-FR"/>
              </w:rPr>
            </w:pPr>
          </w:p>
        </w:tc>
        <w:tc>
          <w:tcPr>
            <w:tcW w:w="6663" w:type="dxa"/>
          </w:tcPr>
          <w:p w14:paraId="235F25E3" w14:textId="1400B655" w:rsidR="00F76CE1" w:rsidRPr="00B13557" w:rsidRDefault="00F76CE1" w:rsidP="00F76CE1">
            <w:pPr>
              <w:pStyle w:val="Tabletext"/>
              <w:rPr>
                <w:rFonts w:cs="Microsoft YaHei"/>
                <w:szCs w:val="22"/>
                <w:highlight w:val="green"/>
                <w:lang w:val="es-ES_tradnl"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eastAsiaTheme="minorEastAsia"/>
                <w:szCs w:val="22"/>
                <w:lang w:eastAsia="zh-CN"/>
              </w:rPr>
              <w:t>《国际电信规则》专家组的职责范围</w:t>
            </w:r>
          </w:p>
        </w:tc>
        <w:tc>
          <w:tcPr>
            <w:tcW w:w="1549" w:type="dxa"/>
          </w:tcPr>
          <w:p w14:paraId="143D4AF6" w14:textId="78BCED85" w:rsidR="00F76CE1" w:rsidRPr="00B13557" w:rsidRDefault="002F532A" w:rsidP="00F76CE1">
            <w:pPr>
              <w:pStyle w:val="Tabletext"/>
              <w:jc w:val="both"/>
              <w:rPr>
                <w:szCs w:val="22"/>
              </w:rPr>
            </w:pPr>
            <w:hyperlink r:id="rId55" w:history="1">
              <w:r w:rsidR="00F76CE1" w:rsidRPr="00B13557">
                <w:rPr>
                  <w:rStyle w:val="Hyperlink"/>
                  <w:rFonts w:cs="Calibri"/>
                  <w:szCs w:val="22"/>
                  <w:lang w:val="en-US"/>
                </w:rPr>
                <w:t>C23/77</w:t>
              </w:r>
            </w:hyperlink>
          </w:p>
        </w:tc>
      </w:tr>
      <w:tr w:rsidR="00F76CE1" w:rsidRPr="00B13557" w14:paraId="75FF3C20" w14:textId="77777777" w:rsidTr="004147C7">
        <w:trPr>
          <w:jc w:val="center"/>
        </w:trPr>
        <w:tc>
          <w:tcPr>
            <w:tcW w:w="992" w:type="dxa"/>
            <w:vMerge/>
          </w:tcPr>
          <w:p w14:paraId="62A70F40" w14:textId="77777777" w:rsidR="00F76CE1" w:rsidRPr="00B13557" w:rsidRDefault="00F76CE1" w:rsidP="00F76CE1">
            <w:pPr>
              <w:pStyle w:val="Tabletext"/>
              <w:rPr>
                <w:rFonts w:asciiTheme="minorHAnsi" w:eastAsia="Times New Roman" w:hAnsiTheme="minorHAnsi" w:cs="Calibri"/>
                <w:b/>
                <w:szCs w:val="22"/>
                <w:lang w:val="fr-FR"/>
              </w:rPr>
            </w:pPr>
          </w:p>
        </w:tc>
        <w:tc>
          <w:tcPr>
            <w:tcW w:w="6663" w:type="dxa"/>
          </w:tcPr>
          <w:p w14:paraId="3E00F5C6" w14:textId="0F5A352C" w:rsidR="00F76CE1" w:rsidRPr="00B13557" w:rsidRDefault="00F76CE1" w:rsidP="00F76CE1">
            <w:pPr>
              <w:pStyle w:val="Tabletext"/>
              <w:rPr>
                <w:rFonts w:cs="Microsoft YaHei"/>
                <w:szCs w:val="22"/>
                <w:highlight w:val="green"/>
                <w:lang w:val="es-ES_tradnl" w:eastAsia="zh-CN"/>
              </w:rPr>
            </w:pPr>
            <w:r w:rsidRPr="00B13557">
              <w:rPr>
                <w:rFonts w:cs="Calibri" w:hint="eastAsia"/>
                <w:szCs w:val="22"/>
                <w:lang w:val="fr-FR" w:eastAsia="zh-CN"/>
              </w:rPr>
              <w:t>俄罗斯联邦的文稿</w:t>
            </w:r>
            <w:r w:rsidRPr="00B13557">
              <w:rPr>
                <w:rFonts w:cs="Calibri" w:hint="eastAsia"/>
                <w:szCs w:val="22"/>
                <w:lang w:val="fr-FR" w:eastAsia="zh-CN"/>
              </w:rPr>
              <w:t xml:space="preserve"> </w:t>
            </w:r>
            <w:r w:rsidRPr="00B13557">
              <w:rPr>
                <w:rFonts w:cs="Calibri"/>
                <w:szCs w:val="22"/>
                <w:lang w:val="fr-FR" w:eastAsia="zh-CN"/>
              </w:rPr>
              <w:t>–</w:t>
            </w:r>
            <w:r w:rsidR="00E3711A">
              <w:rPr>
                <w:rFonts w:cs="Calibri"/>
                <w:szCs w:val="22"/>
                <w:lang w:val="fr-FR" w:eastAsia="zh-CN"/>
              </w:rPr>
              <w:t xml:space="preserve"> </w:t>
            </w:r>
            <w:r w:rsidR="00AD4A57" w:rsidRPr="00AD4A57">
              <w:rPr>
                <w:rFonts w:cs="Calibri" w:hint="eastAsia"/>
                <w:szCs w:val="22"/>
                <w:lang w:val="fr-FR" w:eastAsia="zh-CN"/>
              </w:rPr>
              <w:t>理事会第</w:t>
            </w:r>
            <w:r w:rsidR="00AD4A57" w:rsidRPr="00AD4A57">
              <w:rPr>
                <w:rFonts w:cs="Calibri" w:hint="eastAsia"/>
                <w:szCs w:val="22"/>
                <w:lang w:val="fr-FR" w:eastAsia="zh-CN"/>
              </w:rPr>
              <w:t>1379</w:t>
            </w:r>
            <w:r w:rsidR="00AD4A57" w:rsidRPr="00AD4A57">
              <w:rPr>
                <w:rFonts w:cs="Calibri" w:hint="eastAsia"/>
                <w:szCs w:val="22"/>
                <w:lang w:val="fr-FR" w:eastAsia="zh-CN"/>
              </w:rPr>
              <w:t>号决议（</w:t>
            </w:r>
            <w:r w:rsidR="00AD4A57" w:rsidRPr="00AD4A57">
              <w:rPr>
                <w:rFonts w:cs="Calibri" w:hint="eastAsia"/>
                <w:szCs w:val="22"/>
                <w:lang w:val="fr-FR" w:eastAsia="zh-CN"/>
              </w:rPr>
              <w:t>2019</w:t>
            </w:r>
            <w:r w:rsidR="00AD4A57" w:rsidRPr="00AD4A57">
              <w:rPr>
                <w:rFonts w:cs="Calibri" w:hint="eastAsia"/>
                <w:szCs w:val="22"/>
                <w:lang w:val="fr-FR" w:eastAsia="zh-CN"/>
              </w:rPr>
              <w:t>年，修改版）“《国际电信规则》专家组（</w:t>
            </w:r>
            <w:r w:rsidR="00AD4A57" w:rsidRPr="00AD4A57">
              <w:rPr>
                <w:rFonts w:cs="Calibri" w:hint="eastAsia"/>
                <w:szCs w:val="22"/>
                <w:lang w:val="fr-FR" w:eastAsia="zh-CN"/>
              </w:rPr>
              <w:t>EG-ITRs</w:t>
            </w:r>
            <w:r w:rsidR="00AD4A57" w:rsidRPr="00AD4A57">
              <w:rPr>
                <w:rFonts w:cs="Calibri" w:hint="eastAsia"/>
                <w:szCs w:val="22"/>
                <w:lang w:val="fr-FR" w:eastAsia="zh-CN"/>
              </w:rPr>
              <w:t>）”的修订草案</w:t>
            </w:r>
          </w:p>
        </w:tc>
        <w:tc>
          <w:tcPr>
            <w:tcW w:w="1549" w:type="dxa"/>
          </w:tcPr>
          <w:p w14:paraId="45E17982" w14:textId="3419981C" w:rsidR="00F76CE1" w:rsidRPr="00B13557" w:rsidRDefault="002F532A" w:rsidP="00F76CE1">
            <w:pPr>
              <w:pStyle w:val="Tabletext"/>
              <w:jc w:val="both"/>
              <w:rPr>
                <w:szCs w:val="22"/>
              </w:rPr>
            </w:pPr>
            <w:hyperlink r:id="rId56" w:history="1">
              <w:r w:rsidR="00EA66A7">
                <w:rPr>
                  <w:rStyle w:val="Hyperlink"/>
                  <w:rFonts w:cs="Calibri"/>
                  <w:szCs w:val="22"/>
                  <w:lang w:val="en-US"/>
                </w:rPr>
                <w:t>C23/88+Corr.1</w:t>
              </w:r>
            </w:hyperlink>
          </w:p>
        </w:tc>
      </w:tr>
      <w:tr w:rsidR="004D0DE2" w:rsidRPr="00B13557" w14:paraId="1BEAC52A" w14:textId="77777777" w:rsidTr="004147C7">
        <w:trPr>
          <w:jc w:val="center"/>
        </w:trPr>
        <w:tc>
          <w:tcPr>
            <w:tcW w:w="992" w:type="dxa"/>
            <w:vMerge w:val="restart"/>
          </w:tcPr>
          <w:p w14:paraId="115C9971" w14:textId="3DDC83D1" w:rsidR="004D0DE2" w:rsidRPr="00B13557" w:rsidRDefault="004D0DE2"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3.5</w:t>
            </w:r>
          </w:p>
        </w:tc>
        <w:tc>
          <w:tcPr>
            <w:tcW w:w="6663" w:type="dxa"/>
          </w:tcPr>
          <w:p w14:paraId="28774D42" w14:textId="6B2E508A" w:rsidR="004D0DE2" w:rsidRPr="00B13557" w:rsidRDefault="004D0DE2" w:rsidP="00BB7A60">
            <w:pPr>
              <w:pStyle w:val="Tabletext"/>
              <w:rPr>
                <w:rFonts w:cs="Microsoft YaHei"/>
                <w:szCs w:val="22"/>
                <w:lang w:val="es-ES_tradnl" w:eastAsia="zh-CN"/>
              </w:rPr>
            </w:pPr>
            <w:r w:rsidRPr="00B13557">
              <w:rPr>
                <w:rFonts w:cs="Calibri" w:hint="eastAsia"/>
                <w:szCs w:val="22"/>
                <w:lang w:val="en-US" w:eastAsia="zh-CN"/>
              </w:rPr>
              <w:t>国际电联理事会的完善</w:t>
            </w:r>
          </w:p>
        </w:tc>
        <w:tc>
          <w:tcPr>
            <w:tcW w:w="1549" w:type="dxa"/>
          </w:tcPr>
          <w:p w14:paraId="03DBA237" w14:textId="53041344" w:rsidR="004D0DE2" w:rsidRPr="00B13557" w:rsidRDefault="002F532A" w:rsidP="00BB7A60">
            <w:pPr>
              <w:pStyle w:val="Tabletext"/>
              <w:jc w:val="both"/>
              <w:rPr>
                <w:szCs w:val="22"/>
              </w:rPr>
            </w:pPr>
            <w:hyperlink r:id="rId57" w:history="1">
              <w:r w:rsidR="004D0DE2" w:rsidRPr="00B13557">
                <w:rPr>
                  <w:rStyle w:val="Hyperlink"/>
                  <w:rFonts w:cs="Calibri"/>
                  <w:szCs w:val="22"/>
                  <w:lang w:val="en-US"/>
                </w:rPr>
                <w:t>C23/32</w:t>
              </w:r>
            </w:hyperlink>
          </w:p>
        </w:tc>
      </w:tr>
      <w:tr w:rsidR="004D0DE2" w:rsidRPr="00B13557" w14:paraId="0BA07FED" w14:textId="77777777" w:rsidTr="004147C7">
        <w:trPr>
          <w:jc w:val="center"/>
        </w:trPr>
        <w:tc>
          <w:tcPr>
            <w:tcW w:w="992" w:type="dxa"/>
            <w:vMerge/>
          </w:tcPr>
          <w:p w14:paraId="47A9E764" w14:textId="77777777" w:rsidR="004D0DE2" w:rsidRPr="00B13557" w:rsidRDefault="004D0DE2" w:rsidP="004D0DE2">
            <w:pPr>
              <w:pStyle w:val="Tabletext"/>
              <w:rPr>
                <w:rFonts w:asciiTheme="minorHAnsi" w:eastAsia="Times New Roman" w:hAnsiTheme="minorHAnsi" w:cs="Calibri"/>
                <w:b/>
                <w:szCs w:val="22"/>
                <w:lang w:val="fr-FR"/>
              </w:rPr>
            </w:pPr>
          </w:p>
        </w:tc>
        <w:tc>
          <w:tcPr>
            <w:tcW w:w="6663" w:type="dxa"/>
          </w:tcPr>
          <w:p w14:paraId="5C1EC882" w14:textId="71278A03" w:rsidR="004D0DE2" w:rsidRPr="00B13557" w:rsidRDefault="007D7BBD" w:rsidP="004D0DE2">
            <w:pPr>
              <w:pStyle w:val="Tabletext"/>
              <w:rPr>
                <w:rFonts w:cs="Calibri"/>
                <w:szCs w:val="22"/>
                <w:highlight w:val="green"/>
                <w:lang w:val="fr-FR"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w:t>
            </w:r>
            <w:r w:rsidRPr="00B13557">
              <w:rPr>
                <w:rFonts w:eastAsiaTheme="minorEastAsia" w:hint="eastAsia"/>
                <w:szCs w:val="22"/>
                <w:lang w:val="fr-FR" w:eastAsia="zh-CN"/>
              </w:rPr>
              <w:t xml:space="preserve"> </w:t>
            </w:r>
            <w:r w:rsidRPr="00B13557">
              <w:rPr>
                <w:rFonts w:cs="Calibri" w:hint="eastAsia"/>
                <w:szCs w:val="22"/>
                <w:lang w:val="en-US" w:eastAsia="zh-CN"/>
              </w:rPr>
              <w:t>改进国际电信联盟理事会会议的提案</w:t>
            </w:r>
          </w:p>
        </w:tc>
        <w:tc>
          <w:tcPr>
            <w:tcW w:w="1549" w:type="dxa"/>
          </w:tcPr>
          <w:p w14:paraId="23FF139F" w14:textId="4765017E" w:rsidR="004D0DE2" w:rsidRPr="00B13557" w:rsidRDefault="002F532A" w:rsidP="004D0DE2">
            <w:pPr>
              <w:pStyle w:val="Tabletext"/>
              <w:jc w:val="both"/>
              <w:rPr>
                <w:szCs w:val="22"/>
              </w:rPr>
            </w:pPr>
            <w:hyperlink r:id="rId58" w:history="1">
              <w:r w:rsidR="004D0DE2" w:rsidRPr="00B13557">
                <w:rPr>
                  <w:rStyle w:val="Hyperlink"/>
                  <w:rFonts w:cs="Calibri"/>
                  <w:szCs w:val="22"/>
                  <w:lang w:val="en-US"/>
                </w:rPr>
                <w:t>C23/75</w:t>
              </w:r>
            </w:hyperlink>
          </w:p>
        </w:tc>
      </w:tr>
      <w:tr w:rsidR="004D0DE2" w:rsidRPr="00B13557" w14:paraId="590D7555" w14:textId="77777777" w:rsidTr="004147C7">
        <w:trPr>
          <w:jc w:val="center"/>
        </w:trPr>
        <w:tc>
          <w:tcPr>
            <w:tcW w:w="992" w:type="dxa"/>
            <w:vMerge/>
          </w:tcPr>
          <w:p w14:paraId="40E19D41" w14:textId="77777777" w:rsidR="004D0DE2" w:rsidRPr="00B13557" w:rsidRDefault="004D0DE2" w:rsidP="004D0DE2">
            <w:pPr>
              <w:pStyle w:val="Tabletext"/>
              <w:rPr>
                <w:rFonts w:asciiTheme="minorHAnsi" w:eastAsia="Times New Roman" w:hAnsiTheme="minorHAnsi" w:cs="Calibri"/>
                <w:b/>
                <w:szCs w:val="22"/>
                <w:lang w:val="fr-FR"/>
              </w:rPr>
            </w:pPr>
          </w:p>
        </w:tc>
        <w:tc>
          <w:tcPr>
            <w:tcW w:w="6663" w:type="dxa"/>
          </w:tcPr>
          <w:p w14:paraId="2A5A8AF3" w14:textId="0848922C" w:rsidR="004D0DE2" w:rsidRPr="00B13557" w:rsidRDefault="00A63D8A" w:rsidP="004D0DE2">
            <w:pPr>
              <w:pStyle w:val="Tabletext"/>
              <w:rPr>
                <w:rFonts w:cs="Calibri"/>
                <w:szCs w:val="22"/>
                <w:lang w:val="en-US" w:eastAsia="zh-CN"/>
              </w:rPr>
            </w:pPr>
            <w:r w:rsidRPr="00B13557">
              <w:rPr>
                <w:rFonts w:cs="Calibri" w:hint="eastAsia"/>
                <w:szCs w:val="22"/>
                <w:lang w:val="en-US" w:eastAsia="zh-CN"/>
              </w:rPr>
              <w:t>中华人民共和国的文稿</w:t>
            </w:r>
            <w:r w:rsidRPr="00B13557">
              <w:rPr>
                <w:rFonts w:cs="Calibri"/>
                <w:szCs w:val="22"/>
                <w:lang w:val="en-US" w:eastAsia="zh-CN"/>
              </w:rPr>
              <w:t xml:space="preserve"> – </w:t>
            </w:r>
            <w:r w:rsidRPr="00B13557">
              <w:rPr>
                <w:rFonts w:cs="Calibri"/>
                <w:szCs w:val="22"/>
                <w:lang w:val="en-US" w:eastAsia="zh-CN"/>
              </w:rPr>
              <w:t>关于</w:t>
            </w:r>
            <w:r w:rsidRPr="00B13557">
              <w:rPr>
                <w:rFonts w:cs="Calibri" w:hint="eastAsia"/>
                <w:szCs w:val="22"/>
                <w:lang w:val="en-US" w:eastAsia="zh-CN"/>
              </w:rPr>
              <w:t>进一步改进理事会的建议</w:t>
            </w:r>
          </w:p>
        </w:tc>
        <w:tc>
          <w:tcPr>
            <w:tcW w:w="1549" w:type="dxa"/>
          </w:tcPr>
          <w:p w14:paraId="6E9158ED" w14:textId="08F721E8" w:rsidR="004D0DE2" w:rsidRPr="00B13557" w:rsidRDefault="002F532A" w:rsidP="004D0DE2">
            <w:pPr>
              <w:pStyle w:val="Tabletext"/>
              <w:jc w:val="both"/>
              <w:rPr>
                <w:szCs w:val="22"/>
              </w:rPr>
            </w:pPr>
            <w:hyperlink r:id="rId59" w:history="1">
              <w:r w:rsidR="004D0DE2" w:rsidRPr="00B13557">
                <w:rPr>
                  <w:rStyle w:val="Hyperlink"/>
                  <w:rFonts w:cs="Calibri"/>
                  <w:szCs w:val="22"/>
                  <w:lang w:val="en-US"/>
                </w:rPr>
                <w:t>C23/78</w:t>
              </w:r>
            </w:hyperlink>
          </w:p>
        </w:tc>
      </w:tr>
      <w:tr w:rsidR="004D0DE2" w:rsidRPr="00B13557" w14:paraId="2F5D4E01" w14:textId="77777777" w:rsidTr="004147C7">
        <w:trPr>
          <w:jc w:val="center"/>
        </w:trPr>
        <w:tc>
          <w:tcPr>
            <w:tcW w:w="992" w:type="dxa"/>
            <w:vMerge/>
          </w:tcPr>
          <w:p w14:paraId="49B46A3D" w14:textId="77777777" w:rsidR="004D0DE2" w:rsidRPr="00B13557" w:rsidRDefault="004D0DE2" w:rsidP="004D0DE2">
            <w:pPr>
              <w:pStyle w:val="Tabletext"/>
              <w:rPr>
                <w:rFonts w:asciiTheme="minorHAnsi" w:eastAsia="Times New Roman" w:hAnsiTheme="minorHAnsi" w:cs="Calibri"/>
                <w:b/>
                <w:szCs w:val="22"/>
                <w:lang w:val="fr-FR"/>
              </w:rPr>
            </w:pPr>
          </w:p>
        </w:tc>
        <w:tc>
          <w:tcPr>
            <w:tcW w:w="6663" w:type="dxa"/>
          </w:tcPr>
          <w:p w14:paraId="295C8A31" w14:textId="7CB9486A" w:rsidR="004D0DE2" w:rsidRPr="00A314D1" w:rsidRDefault="00A314D1" w:rsidP="004D0DE2">
            <w:pPr>
              <w:pStyle w:val="Tabletext"/>
              <w:rPr>
                <w:rFonts w:cs="Calibri"/>
                <w:szCs w:val="22"/>
                <w:lang w:val="fr-FR" w:eastAsia="zh-CN"/>
              </w:rPr>
            </w:pPr>
            <w:r w:rsidRPr="00A314D1">
              <w:rPr>
                <w:rFonts w:cs="Calibri" w:hint="eastAsia"/>
                <w:szCs w:val="22"/>
                <w:lang w:val="en-US" w:eastAsia="zh-CN"/>
              </w:rPr>
              <w:t>俄罗斯联邦关于组织国际电信联盟理事会</w:t>
            </w:r>
            <w:r w:rsidRPr="00A314D1">
              <w:rPr>
                <w:rFonts w:cs="Calibri" w:hint="eastAsia"/>
                <w:szCs w:val="22"/>
                <w:lang w:val="fr-FR" w:eastAsia="zh-CN"/>
              </w:rPr>
              <w:t>2023</w:t>
            </w:r>
            <w:r w:rsidRPr="00A314D1">
              <w:rPr>
                <w:rFonts w:cs="Calibri" w:hint="eastAsia"/>
                <w:szCs w:val="22"/>
                <w:lang w:val="en-US" w:eastAsia="zh-CN"/>
              </w:rPr>
              <w:t>年</w:t>
            </w:r>
            <w:r w:rsidR="00C717DF">
              <w:rPr>
                <w:rFonts w:cs="Calibri" w:hint="eastAsia"/>
                <w:szCs w:val="22"/>
                <w:lang w:val="en-US" w:eastAsia="zh-CN"/>
              </w:rPr>
              <w:t>会议</w:t>
            </w:r>
            <w:r w:rsidRPr="00A314D1">
              <w:rPr>
                <w:rFonts w:cs="Calibri" w:hint="eastAsia"/>
                <w:szCs w:val="22"/>
                <w:lang w:val="en-US" w:eastAsia="zh-CN"/>
              </w:rPr>
              <w:t>的</w:t>
            </w:r>
            <w:r w:rsidR="00C717DF">
              <w:rPr>
                <w:rFonts w:cs="Calibri" w:hint="eastAsia"/>
                <w:szCs w:val="22"/>
                <w:lang w:val="en-US" w:eastAsia="zh-CN"/>
              </w:rPr>
              <w:t>文稿</w:t>
            </w:r>
          </w:p>
        </w:tc>
        <w:tc>
          <w:tcPr>
            <w:tcW w:w="1549" w:type="dxa"/>
          </w:tcPr>
          <w:p w14:paraId="5E2E4015" w14:textId="68114965" w:rsidR="004D0DE2" w:rsidRPr="00B13557" w:rsidRDefault="002F532A" w:rsidP="004D0DE2">
            <w:pPr>
              <w:pStyle w:val="Tabletext"/>
              <w:jc w:val="both"/>
              <w:rPr>
                <w:szCs w:val="22"/>
              </w:rPr>
            </w:pPr>
            <w:hyperlink r:id="rId60" w:history="1">
              <w:r w:rsidR="00EA66A7" w:rsidRPr="00A92CAA">
                <w:rPr>
                  <w:rStyle w:val="Hyperlink"/>
                  <w:rFonts w:cs="Calibri"/>
                  <w:szCs w:val="22"/>
                  <w:lang w:val="en-US"/>
                </w:rPr>
                <w:t>C23/86+Corr.1</w:t>
              </w:r>
            </w:hyperlink>
          </w:p>
        </w:tc>
      </w:tr>
      <w:tr w:rsidR="004D0DE2" w:rsidRPr="00B13557" w14:paraId="5CFCCD6F" w14:textId="77777777" w:rsidTr="004147C7">
        <w:trPr>
          <w:jc w:val="center"/>
        </w:trPr>
        <w:tc>
          <w:tcPr>
            <w:tcW w:w="992" w:type="dxa"/>
            <w:vMerge/>
          </w:tcPr>
          <w:p w14:paraId="2E430D5C" w14:textId="77777777" w:rsidR="004D0DE2" w:rsidRPr="00B13557" w:rsidRDefault="004D0DE2" w:rsidP="004D0DE2">
            <w:pPr>
              <w:pStyle w:val="Tabletext"/>
              <w:rPr>
                <w:rFonts w:asciiTheme="minorHAnsi" w:eastAsia="Times New Roman" w:hAnsiTheme="minorHAnsi" w:cs="Calibri"/>
                <w:b/>
                <w:szCs w:val="22"/>
                <w:lang w:val="fr-FR"/>
              </w:rPr>
            </w:pPr>
          </w:p>
        </w:tc>
        <w:tc>
          <w:tcPr>
            <w:tcW w:w="6663" w:type="dxa"/>
          </w:tcPr>
          <w:p w14:paraId="5D644482" w14:textId="5B8922D6" w:rsidR="004D0DE2" w:rsidRPr="00B13557" w:rsidRDefault="00A63D8A" w:rsidP="004D0DE2">
            <w:pPr>
              <w:pStyle w:val="Tabletext"/>
              <w:rPr>
                <w:rFonts w:cs="Calibri"/>
                <w:szCs w:val="22"/>
                <w:lang w:val="fr-FR" w:eastAsia="zh-CN"/>
              </w:rPr>
            </w:pPr>
            <w:r w:rsidRPr="00B13557">
              <w:rPr>
                <w:rFonts w:cs="Calibri" w:hint="eastAsia"/>
                <w:szCs w:val="22"/>
                <w:lang w:val="fr-FR" w:eastAsia="zh-CN"/>
              </w:rPr>
              <w:t>俄罗斯联邦的文稿</w:t>
            </w:r>
            <w:r w:rsidRPr="00B13557">
              <w:rPr>
                <w:rFonts w:cs="Calibri" w:hint="eastAsia"/>
                <w:szCs w:val="22"/>
                <w:lang w:val="fr-FR" w:eastAsia="zh-CN"/>
              </w:rPr>
              <w:t xml:space="preserve"> </w:t>
            </w:r>
            <w:r w:rsidRPr="00B13557">
              <w:rPr>
                <w:rFonts w:cs="Calibri"/>
                <w:szCs w:val="22"/>
                <w:lang w:val="fr-FR" w:eastAsia="zh-CN"/>
              </w:rPr>
              <w:t>–</w:t>
            </w:r>
            <w:r w:rsidR="00922414">
              <w:rPr>
                <w:rFonts w:cs="Calibri"/>
                <w:szCs w:val="22"/>
                <w:lang w:val="fr-FR" w:eastAsia="zh-CN"/>
              </w:rPr>
              <w:t xml:space="preserve"> </w:t>
            </w:r>
            <w:r w:rsidR="00A314D1" w:rsidRPr="00A314D1">
              <w:rPr>
                <w:rFonts w:ascii="SimSun" w:hAnsi="SimSun" w:cs="SimSun" w:hint="eastAsia"/>
                <w:szCs w:val="22"/>
                <w:lang w:val="en-US" w:eastAsia="zh-CN"/>
              </w:rPr>
              <w:t>关于拟订国际电信联盟理事会会议程草案和改进筹备进程的</w:t>
            </w:r>
            <w:r w:rsidR="00A314D1">
              <w:rPr>
                <w:rFonts w:ascii="SimSun" w:hAnsi="SimSun" w:cs="SimSun" w:hint="eastAsia"/>
                <w:szCs w:val="22"/>
                <w:lang w:val="en-US" w:eastAsia="zh-CN"/>
              </w:rPr>
              <w:t>提案</w:t>
            </w:r>
          </w:p>
        </w:tc>
        <w:tc>
          <w:tcPr>
            <w:tcW w:w="1549" w:type="dxa"/>
          </w:tcPr>
          <w:p w14:paraId="6AA52802" w14:textId="06576D92" w:rsidR="004D0DE2" w:rsidRPr="00B13557" w:rsidRDefault="002F532A" w:rsidP="004D0DE2">
            <w:pPr>
              <w:pStyle w:val="Tabletext"/>
              <w:jc w:val="both"/>
              <w:rPr>
                <w:szCs w:val="22"/>
              </w:rPr>
            </w:pPr>
            <w:hyperlink r:id="rId61" w:history="1">
              <w:r w:rsidR="00EA66A7">
                <w:rPr>
                  <w:rStyle w:val="Hyperlink"/>
                  <w:rFonts w:cs="Calibri"/>
                  <w:szCs w:val="22"/>
                  <w:lang w:val="en-US"/>
                </w:rPr>
                <w:t>C23/87+Corr.1</w:t>
              </w:r>
            </w:hyperlink>
          </w:p>
        </w:tc>
      </w:tr>
      <w:tr w:rsidR="002F47A5" w:rsidRPr="00B13557" w14:paraId="2595FF02" w14:textId="77777777" w:rsidTr="004147C7">
        <w:trPr>
          <w:jc w:val="center"/>
        </w:trPr>
        <w:tc>
          <w:tcPr>
            <w:tcW w:w="992" w:type="dxa"/>
          </w:tcPr>
          <w:p w14:paraId="710F985B" w14:textId="290FFAA5" w:rsidR="002F47A5" w:rsidRPr="00B13557" w:rsidRDefault="00796C4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3.6</w:t>
            </w:r>
          </w:p>
        </w:tc>
        <w:tc>
          <w:tcPr>
            <w:tcW w:w="6663" w:type="dxa"/>
          </w:tcPr>
          <w:p w14:paraId="7E54D689" w14:textId="77777777"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理事会工作组和专家组正副主席候选人名单</w:t>
            </w:r>
          </w:p>
        </w:tc>
        <w:tc>
          <w:tcPr>
            <w:tcW w:w="1549" w:type="dxa"/>
          </w:tcPr>
          <w:p w14:paraId="6EFE1C71" w14:textId="0548838C" w:rsidR="002F47A5" w:rsidRPr="00B13557" w:rsidRDefault="002F532A" w:rsidP="00BB7A60">
            <w:pPr>
              <w:pStyle w:val="Tabletext"/>
              <w:jc w:val="both"/>
              <w:rPr>
                <w:szCs w:val="22"/>
              </w:rPr>
            </w:pPr>
            <w:hyperlink r:id="rId62" w:history="1">
              <w:r w:rsidR="00796C48" w:rsidRPr="00B13557">
                <w:rPr>
                  <w:rStyle w:val="Hyperlink"/>
                  <w:rFonts w:cs="Calibri"/>
                  <w:szCs w:val="22"/>
                  <w:lang w:val="en-US"/>
                </w:rPr>
                <w:t>C23/21(Rev.1)</w:t>
              </w:r>
            </w:hyperlink>
          </w:p>
        </w:tc>
      </w:tr>
      <w:tr w:rsidR="00A70B41" w:rsidRPr="00B13557" w14:paraId="5B2E1330" w14:textId="77777777" w:rsidTr="004147C7">
        <w:trPr>
          <w:jc w:val="center"/>
        </w:trPr>
        <w:tc>
          <w:tcPr>
            <w:tcW w:w="992" w:type="dxa"/>
            <w:vMerge w:val="restart"/>
          </w:tcPr>
          <w:p w14:paraId="0664AF32" w14:textId="3EBABF31" w:rsidR="00A70B41" w:rsidRPr="00B13557" w:rsidRDefault="00A70B41"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3.7</w:t>
            </w:r>
          </w:p>
        </w:tc>
        <w:tc>
          <w:tcPr>
            <w:tcW w:w="6663" w:type="dxa"/>
          </w:tcPr>
          <w:p w14:paraId="5FA1BEDE" w14:textId="77777777" w:rsidR="00A70B41" w:rsidRPr="00B13557" w:rsidRDefault="00A70B41" w:rsidP="00BB7A60">
            <w:pPr>
              <w:pStyle w:val="Tabletext"/>
              <w:rPr>
                <w:rFonts w:cs="Microsoft YaHei"/>
                <w:szCs w:val="22"/>
                <w:lang w:val="es-ES_tradnl" w:eastAsia="zh-CN"/>
              </w:rPr>
            </w:pPr>
            <w:r w:rsidRPr="00B13557">
              <w:rPr>
                <w:rFonts w:cs="Microsoft YaHei"/>
                <w:szCs w:val="22"/>
                <w:lang w:val="es-ES_tradnl" w:eastAsia="zh-CN"/>
              </w:rPr>
              <w:t>理事会</w:t>
            </w:r>
            <w:r w:rsidRPr="00B13557">
              <w:rPr>
                <w:rFonts w:cs="Microsoft YaHei"/>
                <w:szCs w:val="22"/>
                <w:lang w:val="es-ES_tradnl" w:eastAsia="zh-CN"/>
              </w:rPr>
              <w:t>2024</w:t>
            </w:r>
            <w:r w:rsidRPr="00B13557">
              <w:rPr>
                <w:rFonts w:cs="Microsoft YaHei"/>
                <w:szCs w:val="22"/>
                <w:lang w:val="es-ES_tradnl" w:eastAsia="zh-CN"/>
              </w:rPr>
              <w:t>、</w:t>
            </w:r>
            <w:r w:rsidRPr="00B13557">
              <w:rPr>
                <w:rFonts w:cs="Microsoft YaHei"/>
                <w:szCs w:val="22"/>
                <w:lang w:val="es-ES_tradnl" w:eastAsia="zh-CN"/>
              </w:rPr>
              <w:t>2025</w:t>
            </w:r>
            <w:r w:rsidRPr="00B13557">
              <w:rPr>
                <w:rFonts w:cs="Microsoft YaHei"/>
                <w:szCs w:val="22"/>
                <w:lang w:val="es-ES_tradnl" w:eastAsia="zh-CN"/>
              </w:rPr>
              <w:t>和</w:t>
            </w:r>
            <w:r w:rsidRPr="00B13557">
              <w:rPr>
                <w:rFonts w:cs="Microsoft YaHei"/>
                <w:szCs w:val="22"/>
                <w:lang w:val="es-ES_tradnl" w:eastAsia="zh-CN"/>
              </w:rPr>
              <w:t>2026</w:t>
            </w:r>
            <w:r w:rsidRPr="00B13557">
              <w:rPr>
                <w:rFonts w:cs="Microsoft YaHei"/>
                <w:szCs w:val="22"/>
                <w:lang w:val="es-ES_tradnl" w:eastAsia="zh-CN"/>
              </w:rPr>
              <w:t>年会议</w:t>
            </w:r>
            <w:r w:rsidRPr="00B13557">
              <w:rPr>
                <w:rFonts w:cs="Microsoft YaHei" w:hint="eastAsia"/>
                <w:szCs w:val="22"/>
                <w:lang w:val="es-ES_tradnl" w:eastAsia="zh-CN"/>
              </w:rPr>
              <w:t>的拟议日期和会期</w:t>
            </w:r>
            <w:r w:rsidRPr="00B13557">
              <w:rPr>
                <w:rFonts w:cs="Microsoft YaHei"/>
                <w:szCs w:val="22"/>
                <w:lang w:val="es-ES_tradnl" w:eastAsia="zh-CN"/>
              </w:rPr>
              <w:t>以及</w:t>
            </w:r>
            <w:r w:rsidRPr="00B13557">
              <w:rPr>
                <w:rFonts w:cs="Microsoft YaHei" w:hint="eastAsia"/>
                <w:szCs w:val="22"/>
                <w:lang w:val="es-ES_tradnl" w:eastAsia="zh-CN"/>
              </w:rPr>
              <w:t>同期</w:t>
            </w:r>
            <w:r w:rsidRPr="00B13557">
              <w:rPr>
                <w:rFonts w:cs="Microsoft YaHei"/>
                <w:szCs w:val="22"/>
                <w:lang w:val="es-ES_tradnl" w:eastAsia="zh-CN"/>
              </w:rPr>
              <w:t>集中召开的理事会工作组和专家组会议的</w:t>
            </w:r>
            <w:r w:rsidRPr="00B13557">
              <w:rPr>
                <w:rFonts w:cs="Microsoft YaHei" w:hint="eastAsia"/>
                <w:szCs w:val="22"/>
                <w:lang w:val="es-ES_tradnl" w:eastAsia="zh-CN"/>
              </w:rPr>
              <w:t>拟议</w:t>
            </w:r>
            <w:r w:rsidRPr="00B13557">
              <w:rPr>
                <w:rFonts w:cs="Microsoft YaHei"/>
                <w:szCs w:val="22"/>
                <w:lang w:val="es-ES_tradnl" w:eastAsia="zh-CN"/>
              </w:rPr>
              <w:t>日期</w:t>
            </w:r>
          </w:p>
        </w:tc>
        <w:tc>
          <w:tcPr>
            <w:tcW w:w="1549" w:type="dxa"/>
          </w:tcPr>
          <w:p w14:paraId="19332C10" w14:textId="3EB7B97E" w:rsidR="00A70B41" w:rsidRPr="00B13557" w:rsidRDefault="002F532A" w:rsidP="00BB7A60">
            <w:pPr>
              <w:pStyle w:val="Tabletext"/>
              <w:jc w:val="both"/>
              <w:rPr>
                <w:szCs w:val="22"/>
              </w:rPr>
            </w:pPr>
            <w:hyperlink r:id="rId63" w:history="1">
              <w:r w:rsidR="00A70B41" w:rsidRPr="00B13557">
                <w:rPr>
                  <w:rStyle w:val="Hyperlink"/>
                  <w:rFonts w:cs="Calibri"/>
                  <w:szCs w:val="22"/>
                  <w:lang w:val="en-US"/>
                </w:rPr>
                <w:t>C23/2</w:t>
              </w:r>
            </w:hyperlink>
          </w:p>
        </w:tc>
      </w:tr>
      <w:tr w:rsidR="00A70B41" w:rsidRPr="00B13557" w14:paraId="25A602D7" w14:textId="77777777" w:rsidTr="004147C7">
        <w:trPr>
          <w:jc w:val="center"/>
        </w:trPr>
        <w:tc>
          <w:tcPr>
            <w:tcW w:w="992" w:type="dxa"/>
            <w:vMerge/>
          </w:tcPr>
          <w:p w14:paraId="2EA62670" w14:textId="77777777" w:rsidR="00A70B41" w:rsidRPr="00B13557" w:rsidRDefault="00A70B41" w:rsidP="00BB7A60">
            <w:pPr>
              <w:pStyle w:val="Tabletext"/>
              <w:rPr>
                <w:rFonts w:asciiTheme="minorHAnsi" w:eastAsia="Times New Roman" w:hAnsiTheme="minorHAnsi" w:cs="Calibri"/>
                <w:b/>
                <w:szCs w:val="22"/>
                <w:lang w:val="fr-FR"/>
              </w:rPr>
            </w:pPr>
          </w:p>
        </w:tc>
        <w:tc>
          <w:tcPr>
            <w:tcW w:w="6663" w:type="dxa"/>
          </w:tcPr>
          <w:p w14:paraId="371D5315" w14:textId="4A272A28" w:rsidR="00A70B41" w:rsidRPr="00B13557" w:rsidRDefault="00A314D1" w:rsidP="00BB7A60">
            <w:pPr>
              <w:pStyle w:val="Tabletext"/>
              <w:rPr>
                <w:rFonts w:cs="Microsoft YaHei"/>
                <w:szCs w:val="22"/>
                <w:lang w:val="es-ES_tradnl" w:eastAsia="zh-CN"/>
              </w:rPr>
            </w:pPr>
            <w:r w:rsidRPr="00B13557">
              <w:rPr>
                <w:rFonts w:cs="Calibri" w:hint="eastAsia"/>
                <w:szCs w:val="22"/>
                <w:lang w:val="fr-FR" w:eastAsia="zh-CN"/>
              </w:rPr>
              <w:t>俄罗斯联邦的文稿</w:t>
            </w:r>
            <w:r w:rsidRPr="00B13557">
              <w:rPr>
                <w:rFonts w:cs="Calibri" w:hint="eastAsia"/>
                <w:szCs w:val="22"/>
                <w:lang w:val="fr-FR" w:eastAsia="zh-CN"/>
              </w:rPr>
              <w:t xml:space="preserve"> </w:t>
            </w:r>
            <w:r w:rsidRPr="00B13557">
              <w:rPr>
                <w:rFonts w:cs="Calibri"/>
                <w:szCs w:val="22"/>
                <w:lang w:val="fr-FR" w:eastAsia="zh-CN"/>
              </w:rPr>
              <w:t>–</w:t>
            </w:r>
            <w:r w:rsidR="00922414">
              <w:rPr>
                <w:rFonts w:cs="Calibri"/>
                <w:szCs w:val="22"/>
                <w:lang w:val="fr-FR" w:eastAsia="zh-CN"/>
              </w:rPr>
              <w:t xml:space="preserve"> </w:t>
            </w:r>
            <w:r w:rsidRPr="00A314D1">
              <w:rPr>
                <w:rFonts w:ascii="SimSun" w:hAnsi="SimSun" w:cs="SimSun" w:hint="eastAsia"/>
                <w:szCs w:val="22"/>
                <w:lang w:val="en-US" w:eastAsia="zh-CN"/>
              </w:rPr>
              <w:t>关于拟订国际电信联盟理事会会议程草案和改进筹备进程的</w:t>
            </w:r>
            <w:r>
              <w:rPr>
                <w:rFonts w:ascii="SimSun" w:hAnsi="SimSun" w:cs="SimSun" w:hint="eastAsia"/>
                <w:szCs w:val="22"/>
                <w:lang w:val="en-US" w:eastAsia="zh-CN"/>
              </w:rPr>
              <w:t>提案</w:t>
            </w:r>
          </w:p>
        </w:tc>
        <w:tc>
          <w:tcPr>
            <w:tcW w:w="1549" w:type="dxa"/>
          </w:tcPr>
          <w:p w14:paraId="7B090F89" w14:textId="6634A0F3" w:rsidR="00A70B41" w:rsidRPr="00B13557" w:rsidRDefault="002F532A" w:rsidP="00BB7A60">
            <w:pPr>
              <w:pStyle w:val="Tabletext"/>
              <w:jc w:val="both"/>
              <w:rPr>
                <w:szCs w:val="22"/>
              </w:rPr>
            </w:pPr>
            <w:hyperlink r:id="rId64" w:history="1">
              <w:r w:rsidR="00EA66A7">
                <w:rPr>
                  <w:rStyle w:val="Hyperlink"/>
                  <w:rFonts w:cs="Calibri"/>
                  <w:szCs w:val="22"/>
                  <w:lang w:val="en-US"/>
                </w:rPr>
                <w:t>C23/87+Corr.1</w:t>
              </w:r>
            </w:hyperlink>
          </w:p>
        </w:tc>
      </w:tr>
      <w:tr w:rsidR="002F47A5" w:rsidRPr="00B13557" w14:paraId="75C4B121" w14:textId="77777777" w:rsidTr="004147C7">
        <w:trPr>
          <w:jc w:val="center"/>
        </w:trPr>
        <w:tc>
          <w:tcPr>
            <w:tcW w:w="992" w:type="dxa"/>
          </w:tcPr>
          <w:p w14:paraId="11A30D2E" w14:textId="20058FE8" w:rsidR="002F47A5" w:rsidRPr="00B13557" w:rsidRDefault="00796C4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3.8</w:t>
            </w:r>
          </w:p>
        </w:tc>
        <w:tc>
          <w:tcPr>
            <w:tcW w:w="6663" w:type="dxa"/>
          </w:tcPr>
          <w:p w14:paraId="373D510A" w14:textId="77777777"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国际电联未来大会、全会和会议时间表：</w:t>
            </w:r>
            <w:r w:rsidRPr="00B13557">
              <w:rPr>
                <w:rFonts w:cs="Microsoft YaHei" w:hint="eastAsia"/>
                <w:szCs w:val="22"/>
                <w:lang w:val="es-ES_tradnl" w:eastAsia="zh-CN"/>
              </w:rPr>
              <w:t>2023-2026</w:t>
            </w:r>
            <w:r w:rsidRPr="00B13557">
              <w:rPr>
                <w:rFonts w:cs="Microsoft YaHei" w:hint="eastAsia"/>
                <w:szCs w:val="22"/>
                <w:lang w:val="es-ES_tradnl" w:eastAsia="zh-CN"/>
              </w:rPr>
              <w:t>年</w:t>
            </w:r>
          </w:p>
        </w:tc>
        <w:tc>
          <w:tcPr>
            <w:tcW w:w="1549" w:type="dxa"/>
          </w:tcPr>
          <w:p w14:paraId="202CE7C8" w14:textId="11264C89" w:rsidR="002F47A5" w:rsidRPr="00B13557" w:rsidRDefault="002F532A" w:rsidP="00BB7A60">
            <w:pPr>
              <w:pStyle w:val="Tabletext"/>
              <w:jc w:val="both"/>
              <w:rPr>
                <w:szCs w:val="22"/>
              </w:rPr>
            </w:pPr>
            <w:hyperlink r:id="rId65" w:history="1">
              <w:r w:rsidR="002F47A5" w:rsidRPr="00B13557">
                <w:rPr>
                  <w:rStyle w:val="Hyperlink"/>
                  <w:rFonts w:cs="Calibri"/>
                  <w:szCs w:val="22"/>
                  <w:lang w:val="en-US"/>
                </w:rPr>
                <w:t>C23/37</w:t>
              </w:r>
            </w:hyperlink>
          </w:p>
        </w:tc>
      </w:tr>
      <w:tr w:rsidR="002F47A5" w:rsidRPr="00B13557" w14:paraId="445DD838" w14:textId="77777777" w:rsidTr="004147C7">
        <w:trPr>
          <w:jc w:val="center"/>
        </w:trPr>
        <w:tc>
          <w:tcPr>
            <w:tcW w:w="992" w:type="dxa"/>
            <w:tcBorders>
              <w:bottom w:val="single" w:sz="4" w:space="0" w:color="808080"/>
            </w:tcBorders>
          </w:tcPr>
          <w:p w14:paraId="15CC3826" w14:textId="066B4B30" w:rsidR="002F47A5" w:rsidRPr="00B13557" w:rsidRDefault="00796C48"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3.9</w:t>
            </w:r>
          </w:p>
        </w:tc>
        <w:tc>
          <w:tcPr>
            <w:tcW w:w="6663" w:type="dxa"/>
            <w:tcBorders>
              <w:bottom w:val="single" w:sz="4" w:space="0" w:color="808080"/>
            </w:tcBorders>
          </w:tcPr>
          <w:p w14:paraId="5692D8B4" w14:textId="77777777" w:rsidR="002F47A5" w:rsidRPr="00B13557" w:rsidRDefault="002F47A5" w:rsidP="00BB7A60">
            <w:pPr>
              <w:pStyle w:val="Tabletext"/>
              <w:rPr>
                <w:rFonts w:cs="Microsoft YaHei"/>
                <w:szCs w:val="22"/>
                <w:lang w:val="es-ES_tradnl" w:eastAsia="zh-CN"/>
              </w:rPr>
            </w:pPr>
            <w:r w:rsidRPr="00B13557">
              <w:rPr>
                <w:rFonts w:cs="Microsoft YaHei"/>
                <w:szCs w:val="22"/>
                <w:lang w:val="es-ES_tradnl" w:eastAsia="zh-CN"/>
              </w:rPr>
              <w:t>过时的理事会决议和决</w:t>
            </w:r>
            <w:r w:rsidRPr="00B13557">
              <w:rPr>
                <w:rFonts w:cs="Microsoft YaHei" w:hint="eastAsia"/>
                <w:szCs w:val="22"/>
                <w:lang w:val="es-ES_tradnl" w:eastAsia="zh-CN"/>
              </w:rPr>
              <w:t>定</w:t>
            </w:r>
          </w:p>
        </w:tc>
        <w:tc>
          <w:tcPr>
            <w:tcW w:w="1549" w:type="dxa"/>
            <w:tcBorders>
              <w:bottom w:val="single" w:sz="4" w:space="0" w:color="808080"/>
            </w:tcBorders>
          </w:tcPr>
          <w:p w14:paraId="6E2CB663" w14:textId="07F87176" w:rsidR="002F47A5" w:rsidRPr="00B13557" w:rsidRDefault="002F532A" w:rsidP="00BB7A60">
            <w:pPr>
              <w:pStyle w:val="Tabletext"/>
              <w:jc w:val="both"/>
              <w:rPr>
                <w:szCs w:val="22"/>
              </w:rPr>
            </w:pPr>
            <w:hyperlink r:id="rId66" w:history="1">
              <w:r w:rsidR="00796C48" w:rsidRPr="00B13557">
                <w:rPr>
                  <w:rStyle w:val="Hyperlink"/>
                  <w:rFonts w:cs="Calibri"/>
                  <w:szCs w:val="22"/>
                  <w:lang w:val="en-US"/>
                </w:rPr>
                <w:t>C23/3</w:t>
              </w:r>
            </w:hyperlink>
            <w:r w:rsidR="00796C48" w:rsidRPr="00B13557">
              <w:rPr>
                <w:rStyle w:val="Hyperlink"/>
                <w:rFonts w:cs="Calibri"/>
                <w:szCs w:val="22"/>
                <w:lang w:val="en-US"/>
              </w:rPr>
              <w:t>(Rev.1)</w:t>
            </w:r>
          </w:p>
        </w:tc>
      </w:tr>
      <w:tr w:rsidR="002F47A5" w:rsidRPr="00B13557" w14:paraId="1822C774" w14:textId="77777777" w:rsidTr="004147C7">
        <w:trPr>
          <w:jc w:val="center"/>
        </w:trPr>
        <w:tc>
          <w:tcPr>
            <w:tcW w:w="992" w:type="dxa"/>
            <w:tcBorders>
              <w:top w:val="single" w:sz="4" w:space="0" w:color="808080"/>
              <w:bottom w:val="single" w:sz="4" w:space="0" w:color="808080"/>
              <w:right w:val="nil"/>
            </w:tcBorders>
            <w:shd w:val="clear" w:color="auto" w:fill="D9D9D9"/>
          </w:tcPr>
          <w:p w14:paraId="5F3CB7AE" w14:textId="77777777" w:rsidR="002F47A5" w:rsidRPr="00B13557" w:rsidRDefault="002F47A5" w:rsidP="00BB7A60">
            <w:pPr>
              <w:pStyle w:val="Tabletext"/>
              <w:spacing w:before="120" w:after="120"/>
              <w:rPr>
                <w:rFonts w:cs="Calibri"/>
                <w:b/>
                <w:szCs w:val="22"/>
                <w:lang w:val="fr-FR"/>
              </w:rPr>
            </w:pPr>
            <w:r w:rsidRPr="00B13557">
              <w:rPr>
                <w:rFonts w:cs="Calibri"/>
                <w:b/>
                <w:szCs w:val="22"/>
                <w:lang w:val="fr-FR"/>
              </w:rPr>
              <w:t>ADM 1</w:t>
            </w:r>
          </w:p>
        </w:tc>
        <w:tc>
          <w:tcPr>
            <w:tcW w:w="6663" w:type="dxa"/>
            <w:tcBorders>
              <w:top w:val="single" w:sz="4" w:space="0" w:color="808080"/>
              <w:left w:val="nil"/>
              <w:bottom w:val="single" w:sz="4" w:space="0" w:color="808080"/>
              <w:right w:val="nil"/>
            </w:tcBorders>
            <w:shd w:val="clear" w:color="auto" w:fill="D9D9D9"/>
          </w:tcPr>
          <w:p w14:paraId="375F7829" w14:textId="77777777" w:rsidR="002F47A5" w:rsidRPr="00B13557" w:rsidRDefault="002F47A5" w:rsidP="00BB7A60">
            <w:pPr>
              <w:pStyle w:val="Tabletext"/>
              <w:spacing w:before="120" w:after="120"/>
              <w:rPr>
                <w:rFonts w:cs="Calibri"/>
                <w:b/>
                <w:szCs w:val="22"/>
                <w:lang w:val="fr-FR" w:eastAsia="zh-CN"/>
              </w:rPr>
            </w:pPr>
            <w:r w:rsidRPr="00B13557">
              <w:rPr>
                <w:rFonts w:cs="Calibri" w:hint="eastAsia"/>
                <w:b/>
                <w:szCs w:val="22"/>
                <w:lang w:val="fr-FR" w:eastAsia="zh-CN"/>
              </w:rPr>
              <w:t>提升组织卓越性（预算和财务）</w:t>
            </w:r>
          </w:p>
        </w:tc>
        <w:tc>
          <w:tcPr>
            <w:tcW w:w="1549" w:type="dxa"/>
            <w:tcBorders>
              <w:top w:val="single" w:sz="4" w:space="0" w:color="808080"/>
              <w:left w:val="nil"/>
              <w:bottom w:val="single" w:sz="4" w:space="0" w:color="808080"/>
            </w:tcBorders>
            <w:shd w:val="clear" w:color="auto" w:fill="D9D9D9"/>
          </w:tcPr>
          <w:p w14:paraId="3F64C693" w14:textId="77777777" w:rsidR="002F47A5" w:rsidRPr="00B13557" w:rsidRDefault="002F47A5" w:rsidP="00BB7A60">
            <w:pPr>
              <w:pStyle w:val="Tabletext"/>
              <w:spacing w:before="120" w:after="120"/>
              <w:jc w:val="both"/>
              <w:rPr>
                <w:rFonts w:cs="Calibri"/>
                <w:b/>
                <w:szCs w:val="22"/>
                <w:lang w:val="fr-FR" w:eastAsia="zh-CN"/>
              </w:rPr>
            </w:pPr>
          </w:p>
        </w:tc>
      </w:tr>
      <w:tr w:rsidR="002F47A5" w:rsidRPr="00B13557" w14:paraId="76602B21" w14:textId="77777777" w:rsidTr="004147C7">
        <w:trPr>
          <w:jc w:val="center"/>
        </w:trPr>
        <w:tc>
          <w:tcPr>
            <w:tcW w:w="992" w:type="dxa"/>
            <w:tcBorders>
              <w:top w:val="single" w:sz="4" w:space="0" w:color="808080"/>
            </w:tcBorders>
          </w:tcPr>
          <w:p w14:paraId="094A5CA6" w14:textId="2EB25E6E" w:rsidR="002F47A5" w:rsidRPr="00B13557" w:rsidRDefault="00FC01F7" w:rsidP="00BB7A60">
            <w:pPr>
              <w:pStyle w:val="Tabletext"/>
              <w:rPr>
                <w:rFonts w:asciiTheme="minorHAnsi" w:eastAsia="Times New Roman" w:hAnsiTheme="minorHAnsi" w:cs="Calibri"/>
                <w:b/>
                <w:szCs w:val="22"/>
                <w:lang w:val="fr-FR" w:eastAsia="zh-CN"/>
              </w:rPr>
            </w:pPr>
            <w:r w:rsidRPr="00B13557">
              <w:rPr>
                <w:rFonts w:asciiTheme="minorHAnsi" w:eastAsia="Times New Roman" w:hAnsiTheme="minorHAnsi" w:cs="Calibri"/>
                <w:b/>
                <w:szCs w:val="22"/>
                <w:lang w:val="fr-FR" w:eastAsia="zh-CN"/>
              </w:rPr>
              <w:t>1.1</w:t>
            </w:r>
          </w:p>
        </w:tc>
        <w:tc>
          <w:tcPr>
            <w:tcW w:w="6663" w:type="dxa"/>
            <w:tcBorders>
              <w:top w:val="single" w:sz="4" w:space="0" w:color="808080"/>
            </w:tcBorders>
          </w:tcPr>
          <w:p w14:paraId="04D105EE" w14:textId="77777777" w:rsidR="002F47A5" w:rsidRPr="00B13557" w:rsidRDefault="002F47A5" w:rsidP="00BB7A60">
            <w:pPr>
              <w:pStyle w:val="Tabletext"/>
              <w:rPr>
                <w:rFonts w:cs="Microsoft YaHei"/>
                <w:szCs w:val="22"/>
                <w:lang w:val="es-ES_tradnl" w:eastAsia="zh-CN"/>
              </w:rPr>
            </w:pPr>
            <w:r w:rsidRPr="00B13557">
              <w:rPr>
                <w:rFonts w:cs="Microsoft YaHei" w:hint="eastAsia"/>
                <w:szCs w:val="22"/>
                <w:lang w:val="es-ES_tradnl" w:eastAsia="zh-CN"/>
              </w:rPr>
              <w:t>关于</w:t>
            </w:r>
            <w:r w:rsidRPr="00B13557">
              <w:rPr>
                <w:rFonts w:cs="Microsoft YaHei" w:hint="eastAsia"/>
                <w:szCs w:val="22"/>
                <w:lang w:val="es-ES_tradnl" w:eastAsia="zh-CN"/>
              </w:rPr>
              <w:t>2023</w:t>
            </w:r>
            <w:r w:rsidRPr="00B13557">
              <w:rPr>
                <w:rFonts w:cs="Microsoft YaHei" w:hint="eastAsia"/>
                <w:szCs w:val="22"/>
                <w:lang w:val="es-ES_tradnl" w:eastAsia="zh-CN"/>
              </w:rPr>
              <w:t>年预算执行收支情况的年度审议</w:t>
            </w:r>
          </w:p>
        </w:tc>
        <w:tc>
          <w:tcPr>
            <w:tcW w:w="1549" w:type="dxa"/>
            <w:tcBorders>
              <w:top w:val="single" w:sz="4" w:space="0" w:color="808080"/>
            </w:tcBorders>
          </w:tcPr>
          <w:p w14:paraId="7B89F3F0" w14:textId="55D49D44" w:rsidR="002F47A5" w:rsidRPr="00B13557" w:rsidRDefault="002F532A" w:rsidP="00BB7A60">
            <w:pPr>
              <w:pStyle w:val="Tabletext"/>
              <w:jc w:val="both"/>
              <w:rPr>
                <w:szCs w:val="22"/>
              </w:rPr>
            </w:pPr>
            <w:hyperlink r:id="rId67" w:history="1">
              <w:r w:rsidR="002F47A5" w:rsidRPr="00B13557">
                <w:rPr>
                  <w:rStyle w:val="Hyperlink"/>
                  <w:rFonts w:cs="Calibri"/>
                  <w:szCs w:val="22"/>
                  <w:lang w:val="en-US"/>
                </w:rPr>
                <w:t>C23/9</w:t>
              </w:r>
            </w:hyperlink>
          </w:p>
        </w:tc>
      </w:tr>
      <w:tr w:rsidR="002F47A5" w:rsidRPr="00B13557" w14:paraId="1E0DA366" w14:textId="77777777" w:rsidTr="004147C7">
        <w:trPr>
          <w:jc w:val="center"/>
        </w:trPr>
        <w:tc>
          <w:tcPr>
            <w:tcW w:w="992" w:type="dxa"/>
          </w:tcPr>
          <w:p w14:paraId="7A2CCDC9" w14:textId="6A8DD2D8" w:rsidR="002F47A5" w:rsidRPr="00B13557" w:rsidRDefault="00FC01F7"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lastRenderedPageBreak/>
              <w:t>1.2</w:t>
            </w:r>
          </w:p>
        </w:tc>
        <w:tc>
          <w:tcPr>
            <w:tcW w:w="6663" w:type="dxa"/>
          </w:tcPr>
          <w:p w14:paraId="23DFA2DD" w14:textId="77777777" w:rsidR="002F47A5" w:rsidRPr="00B13557" w:rsidRDefault="002F47A5" w:rsidP="00BB7A60">
            <w:pPr>
              <w:pStyle w:val="Tabletext"/>
              <w:rPr>
                <w:rFonts w:cs="Microsoft YaHei"/>
                <w:szCs w:val="22"/>
                <w:lang w:val="es-ES_tradnl" w:eastAsia="zh-CN"/>
              </w:rPr>
            </w:pPr>
            <w:r w:rsidRPr="00B13557">
              <w:rPr>
                <w:rFonts w:cs="Microsoft YaHei"/>
                <w:szCs w:val="22"/>
                <w:lang w:val="es-ES_tradnl" w:eastAsia="zh-CN"/>
              </w:rPr>
              <w:t>摊付国际电联费用的会费等级的选</w:t>
            </w:r>
            <w:r w:rsidRPr="00B13557">
              <w:rPr>
                <w:rFonts w:cs="Microsoft YaHei" w:hint="eastAsia"/>
                <w:szCs w:val="22"/>
                <w:lang w:val="es-ES_tradnl" w:eastAsia="zh-CN"/>
              </w:rPr>
              <w:t>择</w:t>
            </w:r>
          </w:p>
        </w:tc>
        <w:tc>
          <w:tcPr>
            <w:tcW w:w="1549" w:type="dxa"/>
          </w:tcPr>
          <w:p w14:paraId="6E5DC2F8" w14:textId="609D4195" w:rsidR="002F47A5" w:rsidRPr="00B13557" w:rsidRDefault="002F532A" w:rsidP="00BB7A60">
            <w:pPr>
              <w:pStyle w:val="Tabletext"/>
              <w:jc w:val="both"/>
              <w:rPr>
                <w:szCs w:val="22"/>
              </w:rPr>
            </w:pPr>
            <w:hyperlink r:id="rId68" w:history="1">
              <w:r w:rsidR="002F47A5" w:rsidRPr="00B13557">
                <w:rPr>
                  <w:rStyle w:val="Hyperlink"/>
                  <w:rFonts w:cs="Calibri"/>
                  <w:szCs w:val="22"/>
                  <w:lang w:val="en-US"/>
                </w:rPr>
                <w:t>C23/43</w:t>
              </w:r>
            </w:hyperlink>
          </w:p>
        </w:tc>
      </w:tr>
      <w:tr w:rsidR="002F47A5" w:rsidRPr="00B13557" w14:paraId="4E2293DB" w14:textId="77777777" w:rsidTr="004147C7">
        <w:trPr>
          <w:jc w:val="center"/>
        </w:trPr>
        <w:tc>
          <w:tcPr>
            <w:tcW w:w="992" w:type="dxa"/>
          </w:tcPr>
          <w:p w14:paraId="0C424AE9" w14:textId="3E4077F3" w:rsidR="002F47A5" w:rsidRPr="00B13557" w:rsidRDefault="00FC01F7"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1.3</w:t>
            </w:r>
          </w:p>
        </w:tc>
        <w:tc>
          <w:tcPr>
            <w:tcW w:w="6663" w:type="dxa"/>
          </w:tcPr>
          <w:p w14:paraId="664091BA" w14:textId="41911860" w:rsidR="002F47A5" w:rsidRPr="00B13557" w:rsidRDefault="00F412A4" w:rsidP="00BB7A60">
            <w:pPr>
              <w:pStyle w:val="Tabletext"/>
              <w:rPr>
                <w:rFonts w:cs="Microsoft YaHei"/>
                <w:szCs w:val="22"/>
                <w:lang w:val="es-ES_tradnl" w:eastAsia="zh-CN"/>
              </w:rPr>
            </w:pPr>
            <w:r w:rsidRPr="00B13557">
              <w:rPr>
                <w:rFonts w:cs="Calibri" w:hint="eastAsia"/>
                <w:szCs w:val="22"/>
                <w:lang w:val="en-US" w:eastAsia="zh-CN"/>
              </w:rPr>
              <w:t>自愿离职计划的实施</w:t>
            </w:r>
          </w:p>
        </w:tc>
        <w:tc>
          <w:tcPr>
            <w:tcW w:w="1549" w:type="dxa"/>
          </w:tcPr>
          <w:p w14:paraId="29D43C85" w14:textId="27A2C9A6" w:rsidR="002F47A5" w:rsidRPr="00B13557" w:rsidRDefault="002F532A" w:rsidP="00BB7A60">
            <w:pPr>
              <w:pStyle w:val="Tabletext"/>
              <w:jc w:val="both"/>
              <w:rPr>
                <w:szCs w:val="22"/>
              </w:rPr>
            </w:pPr>
            <w:hyperlink r:id="rId69" w:history="1">
              <w:r w:rsidR="002F47A5" w:rsidRPr="00B13557">
                <w:rPr>
                  <w:rStyle w:val="Hyperlink"/>
                  <w:rFonts w:cs="Calibri"/>
                  <w:szCs w:val="22"/>
                  <w:lang w:val="en-US"/>
                </w:rPr>
                <w:t>C23/51</w:t>
              </w:r>
            </w:hyperlink>
          </w:p>
        </w:tc>
      </w:tr>
      <w:tr w:rsidR="00B13557" w:rsidRPr="00B13557" w14:paraId="634BB04C" w14:textId="77777777" w:rsidTr="004147C7">
        <w:trPr>
          <w:jc w:val="center"/>
        </w:trPr>
        <w:tc>
          <w:tcPr>
            <w:tcW w:w="992" w:type="dxa"/>
            <w:vMerge w:val="restart"/>
          </w:tcPr>
          <w:p w14:paraId="67A25AA5" w14:textId="7D53AC87" w:rsidR="00B13557" w:rsidRPr="00B13557" w:rsidRDefault="00B13557" w:rsidP="00BB7A60">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1.4</w:t>
            </w:r>
          </w:p>
        </w:tc>
        <w:tc>
          <w:tcPr>
            <w:tcW w:w="6663" w:type="dxa"/>
          </w:tcPr>
          <w:p w14:paraId="5A7C56CA" w14:textId="6B0AADBF" w:rsidR="00B13557" w:rsidRPr="00B13557" w:rsidRDefault="00B13557" w:rsidP="00BB7A60">
            <w:pPr>
              <w:pStyle w:val="Tabletext"/>
              <w:rPr>
                <w:rFonts w:cs="Calibri"/>
                <w:szCs w:val="22"/>
                <w:lang w:val="en-US"/>
              </w:rPr>
            </w:pPr>
            <w:r w:rsidRPr="00B13557">
              <w:rPr>
                <w:rFonts w:cs="Calibri" w:hint="eastAsia"/>
                <w:szCs w:val="22"/>
                <w:lang w:val="en-US" w:eastAsia="zh-CN"/>
              </w:rPr>
              <w:t>财务管理变更计划</w:t>
            </w:r>
          </w:p>
        </w:tc>
        <w:tc>
          <w:tcPr>
            <w:tcW w:w="1549" w:type="dxa"/>
          </w:tcPr>
          <w:p w14:paraId="6F1A696F" w14:textId="2B1EB388" w:rsidR="00B13557" w:rsidRPr="00B13557" w:rsidRDefault="002F532A" w:rsidP="00BB7A60">
            <w:pPr>
              <w:pStyle w:val="Tabletext"/>
              <w:jc w:val="both"/>
              <w:rPr>
                <w:szCs w:val="22"/>
              </w:rPr>
            </w:pPr>
            <w:hyperlink r:id="rId70" w:history="1">
              <w:r w:rsidR="00B13557" w:rsidRPr="00B13557">
                <w:rPr>
                  <w:rStyle w:val="Hyperlink"/>
                  <w:rFonts w:cs="Calibri"/>
                  <w:szCs w:val="22"/>
                  <w:lang w:val="en-US"/>
                </w:rPr>
                <w:t>C23/50</w:t>
              </w:r>
            </w:hyperlink>
          </w:p>
        </w:tc>
      </w:tr>
      <w:tr w:rsidR="00AD4A57" w:rsidRPr="00B13557" w14:paraId="087F518E" w14:textId="77777777" w:rsidTr="004147C7">
        <w:trPr>
          <w:jc w:val="center"/>
        </w:trPr>
        <w:tc>
          <w:tcPr>
            <w:tcW w:w="992" w:type="dxa"/>
            <w:vMerge/>
          </w:tcPr>
          <w:p w14:paraId="4A355E41"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7C6DCEE8" w14:textId="4C82D6F5" w:rsidR="00AD4A57" w:rsidRPr="00B13557" w:rsidRDefault="00AD4A57" w:rsidP="00AD4A57">
            <w:pPr>
              <w:pStyle w:val="Tabletext"/>
              <w:rPr>
                <w:rFonts w:cs="Calibri"/>
                <w:szCs w:val="22"/>
                <w:lang w:val="en-US"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Calibri" w:hint="eastAsia"/>
                <w:szCs w:val="22"/>
                <w:lang w:val="en-US" w:eastAsia="zh-CN"/>
              </w:rPr>
              <w:t>确保采用</w:t>
            </w:r>
            <w:r w:rsidRPr="00B13557">
              <w:rPr>
                <w:rFonts w:cs="Calibri" w:hint="eastAsia"/>
                <w:szCs w:val="22"/>
                <w:lang w:val="fr-FR" w:eastAsia="zh-CN"/>
              </w:rPr>
              <w:t>“</w:t>
            </w:r>
            <w:r w:rsidRPr="00B13557">
              <w:rPr>
                <w:rFonts w:cs="Calibri" w:hint="eastAsia"/>
                <w:szCs w:val="22"/>
                <w:lang w:val="en-US" w:eastAsia="zh-CN"/>
              </w:rPr>
              <w:t>国际电联是一家</w:t>
            </w:r>
            <w:r w:rsidRPr="00B13557">
              <w:rPr>
                <w:rFonts w:cs="Calibri" w:hint="eastAsia"/>
                <w:szCs w:val="22"/>
                <w:lang w:val="fr-FR" w:eastAsia="zh-CN"/>
              </w:rPr>
              <w:t>”</w:t>
            </w:r>
            <w:r w:rsidRPr="00B13557">
              <w:rPr>
                <w:rFonts w:cs="Calibri" w:hint="eastAsia"/>
                <w:szCs w:val="22"/>
                <w:lang w:val="en-US" w:eastAsia="zh-CN"/>
              </w:rPr>
              <w:t>的方法</w:t>
            </w:r>
            <w:r w:rsidRPr="00B13557">
              <w:rPr>
                <w:rFonts w:cs="Calibri" w:hint="eastAsia"/>
                <w:szCs w:val="22"/>
                <w:lang w:val="fr-FR" w:eastAsia="zh-CN"/>
              </w:rPr>
              <w:t>，</w:t>
            </w:r>
            <w:r w:rsidRPr="00B13557">
              <w:rPr>
                <w:rFonts w:cs="Calibri" w:hint="eastAsia"/>
                <w:szCs w:val="22"/>
                <w:lang w:val="en-US" w:eastAsia="zh-CN"/>
              </w:rPr>
              <w:t>实现健全的财务规划、问责制和灵活性</w:t>
            </w:r>
            <w:r w:rsidRPr="00B13557">
              <w:rPr>
                <w:rFonts w:cs="Calibri" w:hint="eastAsia"/>
                <w:szCs w:val="22"/>
                <w:lang w:val="fr-FR" w:eastAsia="zh-CN"/>
              </w:rPr>
              <w:t>，</w:t>
            </w:r>
            <w:r w:rsidRPr="00B13557">
              <w:rPr>
                <w:rFonts w:cs="Calibri" w:hint="eastAsia"/>
                <w:szCs w:val="22"/>
                <w:lang w:val="en-US" w:eastAsia="zh-CN"/>
              </w:rPr>
              <w:t>以造福所有国家和国际电联的未来</w:t>
            </w:r>
          </w:p>
        </w:tc>
        <w:tc>
          <w:tcPr>
            <w:tcW w:w="1549" w:type="dxa"/>
          </w:tcPr>
          <w:p w14:paraId="1BA79EAF" w14:textId="55AEFEFA" w:rsidR="00AD4A57" w:rsidRPr="00B13557" w:rsidRDefault="002F532A" w:rsidP="00AD4A57">
            <w:pPr>
              <w:pStyle w:val="Tabletext"/>
              <w:jc w:val="both"/>
              <w:rPr>
                <w:szCs w:val="22"/>
              </w:rPr>
            </w:pPr>
            <w:hyperlink r:id="rId71" w:history="1">
              <w:r w:rsidR="00EA66A7" w:rsidRPr="00D941FE">
                <w:rPr>
                  <w:rStyle w:val="Hyperlink"/>
                  <w:rFonts w:cs="Calibri"/>
                  <w:szCs w:val="22"/>
                  <w:lang w:val="en-US"/>
                </w:rPr>
                <w:t>C23/72(Rev.1)</w:t>
              </w:r>
            </w:hyperlink>
          </w:p>
        </w:tc>
      </w:tr>
      <w:tr w:rsidR="00AD4A57" w:rsidRPr="00B13557" w14:paraId="15497E03" w14:textId="77777777" w:rsidTr="004147C7">
        <w:trPr>
          <w:jc w:val="center"/>
        </w:trPr>
        <w:tc>
          <w:tcPr>
            <w:tcW w:w="992" w:type="dxa"/>
          </w:tcPr>
          <w:p w14:paraId="664083EE" w14:textId="13F50AE5" w:rsidR="00AD4A57" w:rsidRPr="00B13557" w:rsidRDefault="00AD4A57" w:rsidP="00AD4A57">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1.5</w:t>
            </w:r>
          </w:p>
        </w:tc>
        <w:tc>
          <w:tcPr>
            <w:tcW w:w="6663" w:type="dxa"/>
          </w:tcPr>
          <w:p w14:paraId="541229E9" w14:textId="2C9280E8" w:rsidR="00AD4A57" w:rsidRPr="00B13557" w:rsidRDefault="00AD4A57" w:rsidP="00AD4A57">
            <w:pPr>
              <w:pStyle w:val="Tabletext"/>
              <w:rPr>
                <w:rFonts w:cs="Calibri"/>
                <w:szCs w:val="22"/>
                <w:lang w:val="en-US" w:eastAsia="zh-CN"/>
              </w:rPr>
            </w:pPr>
            <w:r w:rsidRPr="00B13557">
              <w:rPr>
                <w:rFonts w:cs="Microsoft YaHei" w:hint="eastAsia"/>
                <w:szCs w:val="22"/>
                <w:lang w:val="es-ES_tradnl"/>
              </w:rPr>
              <w:t>信息通信技术发展基金（</w:t>
            </w:r>
            <w:r w:rsidRPr="00B13557">
              <w:rPr>
                <w:rFonts w:cs="Microsoft YaHei" w:hint="eastAsia"/>
                <w:szCs w:val="22"/>
                <w:lang w:val="es-ES_tradnl"/>
              </w:rPr>
              <w:t>ICT-DF</w:t>
            </w:r>
            <w:r w:rsidRPr="00B13557">
              <w:rPr>
                <w:rFonts w:cs="Microsoft YaHei" w:hint="eastAsia"/>
                <w:szCs w:val="22"/>
                <w:lang w:val="es-ES_tradnl"/>
              </w:rPr>
              <w:t>）</w:t>
            </w:r>
          </w:p>
        </w:tc>
        <w:tc>
          <w:tcPr>
            <w:tcW w:w="1549" w:type="dxa"/>
          </w:tcPr>
          <w:p w14:paraId="57DEB16D" w14:textId="0B6814FC" w:rsidR="00AD4A57" w:rsidRPr="00B13557" w:rsidRDefault="002F532A" w:rsidP="00AD4A57">
            <w:pPr>
              <w:pStyle w:val="Tabletext"/>
              <w:jc w:val="both"/>
              <w:rPr>
                <w:szCs w:val="22"/>
              </w:rPr>
            </w:pPr>
            <w:hyperlink r:id="rId72" w:history="1">
              <w:r w:rsidR="00AD4A57" w:rsidRPr="00B13557">
                <w:rPr>
                  <w:rStyle w:val="Hyperlink"/>
                  <w:rFonts w:cs="Calibri"/>
                  <w:szCs w:val="22"/>
                  <w:lang w:val="en-US"/>
                </w:rPr>
                <w:t>C23/34</w:t>
              </w:r>
            </w:hyperlink>
          </w:p>
        </w:tc>
      </w:tr>
      <w:tr w:rsidR="00922414" w:rsidRPr="00B13557" w14:paraId="51C37269" w14:textId="77777777" w:rsidTr="004147C7">
        <w:trPr>
          <w:jc w:val="center"/>
        </w:trPr>
        <w:tc>
          <w:tcPr>
            <w:tcW w:w="992" w:type="dxa"/>
            <w:vMerge w:val="restart"/>
          </w:tcPr>
          <w:p w14:paraId="1F8F14B9" w14:textId="72FAF3F1" w:rsidR="00922414" w:rsidRPr="00B13557" w:rsidRDefault="00922414" w:rsidP="00AD4A57">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1.6</w:t>
            </w:r>
          </w:p>
        </w:tc>
        <w:tc>
          <w:tcPr>
            <w:tcW w:w="6663" w:type="dxa"/>
          </w:tcPr>
          <w:p w14:paraId="4F1AC0B8" w14:textId="77777777" w:rsidR="00922414" w:rsidRPr="00B13557" w:rsidRDefault="00922414" w:rsidP="00AD4A57">
            <w:pPr>
              <w:pStyle w:val="Tabletext"/>
              <w:rPr>
                <w:rFonts w:cs="Microsoft YaHei"/>
                <w:szCs w:val="22"/>
                <w:lang w:val="es-ES_tradnl" w:eastAsia="zh-CN"/>
              </w:rPr>
            </w:pPr>
            <w:r w:rsidRPr="00B13557">
              <w:rPr>
                <w:rFonts w:cs="Microsoft YaHei" w:hint="eastAsia"/>
                <w:szCs w:val="22"/>
                <w:lang w:val="es-ES_tradnl" w:eastAsia="zh-CN"/>
              </w:rPr>
              <w:t>WTDC-22</w:t>
            </w:r>
            <w:r w:rsidRPr="00B13557">
              <w:rPr>
                <w:rFonts w:cs="Microsoft YaHei" w:hint="eastAsia"/>
                <w:szCs w:val="22"/>
                <w:lang w:val="es-ES_tradnl" w:eastAsia="zh-CN"/>
              </w:rPr>
              <w:t>批准的区域性举措的财务影响</w:t>
            </w:r>
          </w:p>
        </w:tc>
        <w:tc>
          <w:tcPr>
            <w:tcW w:w="1549" w:type="dxa"/>
          </w:tcPr>
          <w:p w14:paraId="12A7FDE2" w14:textId="23E28DEA" w:rsidR="00922414" w:rsidRPr="00B13557" w:rsidRDefault="002F532A" w:rsidP="00AD4A57">
            <w:pPr>
              <w:pStyle w:val="Tabletext"/>
              <w:jc w:val="both"/>
              <w:rPr>
                <w:szCs w:val="22"/>
              </w:rPr>
            </w:pPr>
            <w:hyperlink r:id="rId73" w:history="1">
              <w:r w:rsidR="00922414" w:rsidRPr="00B13557">
                <w:rPr>
                  <w:rStyle w:val="Hyperlink"/>
                  <w:rFonts w:cs="Calibri"/>
                  <w:szCs w:val="22"/>
                  <w:lang w:val="en-US"/>
                </w:rPr>
                <w:t>C23/26+Add.1</w:t>
              </w:r>
            </w:hyperlink>
          </w:p>
        </w:tc>
      </w:tr>
      <w:tr w:rsidR="00922414" w:rsidRPr="00B13557" w14:paraId="11899F48" w14:textId="77777777" w:rsidTr="004147C7">
        <w:trPr>
          <w:jc w:val="center"/>
        </w:trPr>
        <w:tc>
          <w:tcPr>
            <w:tcW w:w="992" w:type="dxa"/>
            <w:vMerge/>
          </w:tcPr>
          <w:p w14:paraId="3BC17E23" w14:textId="77777777" w:rsidR="00922414" w:rsidRPr="00B13557" w:rsidRDefault="00922414" w:rsidP="00AD4A57">
            <w:pPr>
              <w:pStyle w:val="Tabletext"/>
              <w:rPr>
                <w:rFonts w:asciiTheme="minorHAnsi" w:eastAsia="Times New Roman" w:hAnsiTheme="minorHAnsi" w:cs="Calibri"/>
                <w:b/>
                <w:szCs w:val="22"/>
                <w:lang w:val="fr-FR"/>
              </w:rPr>
            </w:pPr>
          </w:p>
        </w:tc>
        <w:tc>
          <w:tcPr>
            <w:tcW w:w="6663" w:type="dxa"/>
          </w:tcPr>
          <w:p w14:paraId="0910C801" w14:textId="00A265C9" w:rsidR="00922414" w:rsidRPr="00D4659A" w:rsidRDefault="00922414" w:rsidP="00AD4A57">
            <w:pPr>
              <w:pStyle w:val="Tabletext"/>
              <w:rPr>
                <w:rFonts w:cs="Microsoft YaHei"/>
                <w:szCs w:val="22"/>
                <w:highlight w:val="green"/>
                <w:lang w:val="es-ES_tradnl" w:eastAsia="zh-CN"/>
              </w:rPr>
            </w:pPr>
            <w:r w:rsidRPr="00D4659A">
              <w:rPr>
                <w:rFonts w:cs="Calibri" w:hint="eastAsia"/>
                <w:szCs w:val="22"/>
                <w:lang w:val="en-US" w:eastAsia="zh-CN"/>
              </w:rPr>
              <w:t>多国文稿</w:t>
            </w:r>
            <w:r w:rsidRPr="000766B2">
              <w:rPr>
                <w:rFonts w:cs="Calibri"/>
                <w:szCs w:val="22"/>
                <w:lang w:val="en-US" w:eastAsia="zh-CN"/>
              </w:rPr>
              <w:t xml:space="preserve"> – </w:t>
            </w:r>
            <w:r w:rsidRPr="00D4659A">
              <w:rPr>
                <w:rFonts w:cs="Calibri" w:hint="eastAsia"/>
                <w:szCs w:val="22"/>
                <w:lang w:val="en-US" w:eastAsia="zh-CN"/>
              </w:rPr>
              <w:t>区域性举措的资金筹措</w:t>
            </w:r>
          </w:p>
        </w:tc>
        <w:tc>
          <w:tcPr>
            <w:tcW w:w="1549" w:type="dxa"/>
          </w:tcPr>
          <w:p w14:paraId="63D5862F" w14:textId="4541C6C0" w:rsidR="00922414" w:rsidRPr="00B13557" w:rsidRDefault="002F532A" w:rsidP="00AD4A57">
            <w:pPr>
              <w:pStyle w:val="Tabletext"/>
              <w:jc w:val="both"/>
              <w:rPr>
                <w:szCs w:val="22"/>
              </w:rPr>
            </w:pPr>
            <w:hyperlink r:id="rId74" w:history="1">
              <w:r w:rsidR="00922414" w:rsidRPr="00F07FE4">
                <w:rPr>
                  <w:rStyle w:val="Hyperlink"/>
                  <w:rFonts w:cs="Calibri"/>
                  <w:szCs w:val="22"/>
                  <w:lang w:val="en-US"/>
                </w:rPr>
                <w:t>C23/70</w:t>
              </w:r>
            </w:hyperlink>
          </w:p>
        </w:tc>
      </w:tr>
      <w:tr w:rsidR="00922414" w:rsidRPr="00B13557" w14:paraId="7CD3D31B" w14:textId="77777777" w:rsidTr="004147C7">
        <w:trPr>
          <w:jc w:val="center"/>
        </w:trPr>
        <w:tc>
          <w:tcPr>
            <w:tcW w:w="992" w:type="dxa"/>
            <w:vMerge/>
          </w:tcPr>
          <w:p w14:paraId="60C1BCB5" w14:textId="77777777" w:rsidR="00922414" w:rsidRPr="00B13557" w:rsidRDefault="00922414" w:rsidP="00AD4A57">
            <w:pPr>
              <w:pStyle w:val="Tabletext"/>
              <w:rPr>
                <w:rFonts w:asciiTheme="minorHAnsi" w:eastAsia="Times New Roman" w:hAnsiTheme="minorHAnsi" w:cs="Calibri"/>
                <w:b/>
                <w:szCs w:val="22"/>
                <w:lang w:val="fr-FR"/>
              </w:rPr>
            </w:pPr>
          </w:p>
        </w:tc>
        <w:tc>
          <w:tcPr>
            <w:tcW w:w="6663" w:type="dxa"/>
          </w:tcPr>
          <w:p w14:paraId="037145AC" w14:textId="6EB4ED72" w:rsidR="00922414" w:rsidRPr="00B13557" w:rsidRDefault="00922414" w:rsidP="00AD4A57">
            <w:pPr>
              <w:pStyle w:val="Tabletext"/>
              <w:rPr>
                <w:rFonts w:cs="Microsoft YaHei"/>
                <w:szCs w:val="22"/>
                <w:lang w:val="es-ES_tradnl" w:eastAsia="zh-CN"/>
              </w:rPr>
            </w:pPr>
            <w:r w:rsidRPr="002161ED">
              <w:rPr>
                <w:rFonts w:cs="Microsoft YaHei" w:hint="eastAsia"/>
                <w:szCs w:val="22"/>
                <w:lang w:val="es-ES_tradnl" w:eastAsia="zh-CN"/>
              </w:rPr>
              <w:t>中华人民共和国的文稿</w:t>
            </w:r>
            <w:r>
              <w:rPr>
                <w:rFonts w:cs="Microsoft YaHei" w:hint="eastAsia"/>
                <w:szCs w:val="22"/>
                <w:lang w:val="es-ES_tradnl" w:eastAsia="zh-CN"/>
              </w:rPr>
              <w:t xml:space="preserve"> </w:t>
            </w:r>
            <w:r w:rsidRPr="002161ED">
              <w:rPr>
                <w:rFonts w:cs="Microsoft YaHei"/>
                <w:szCs w:val="22"/>
                <w:lang w:val="es-ES_tradnl" w:eastAsia="zh-CN"/>
              </w:rPr>
              <w:t>–</w:t>
            </w:r>
            <w:r>
              <w:rPr>
                <w:rFonts w:cs="Microsoft YaHei"/>
                <w:szCs w:val="22"/>
                <w:lang w:val="es-ES_tradnl" w:eastAsia="zh-CN"/>
              </w:rPr>
              <w:t xml:space="preserve"> </w:t>
            </w:r>
            <w:r w:rsidRPr="002161ED">
              <w:rPr>
                <w:rFonts w:cs="Microsoft YaHei" w:hint="eastAsia"/>
                <w:szCs w:val="22"/>
                <w:lang w:val="es-ES_tradnl" w:eastAsia="zh-CN"/>
              </w:rPr>
              <w:t>关于支持落实世界电信发展大会（</w:t>
            </w:r>
            <w:r w:rsidRPr="002161ED">
              <w:rPr>
                <w:rFonts w:cs="Microsoft YaHei" w:hint="eastAsia"/>
                <w:szCs w:val="22"/>
                <w:lang w:val="es-ES_tradnl" w:eastAsia="zh-CN"/>
              </w:rPr>
              <w:t>WTDC-22</w:t>
            </w:r>
            <w:r w:rsidRPr="002161ED">
              <w:rPr>
                <w:rFonts w:cs="Microsoft YaHei" w:hint="eastAsia"/>
                <w:szCs w:val="22"/>
                <w:lang w:val="es-ES_tradnl" w:eastAsia="zh-CN"/>
              </w:rPr>
              <w:t>）批准的区域举措的建议</w:t>
            </w:r>
          </w:p>
        </w:tc>
        <w:tc>
          <w:tcPr>
            <w:tcW w:w="1549" w:type="dxa"/>
          </w:tcPr>
          <w:p w14:paraId="2B8A89C3" w14:textId="6F7128EE" w:rsidR="00922414" w:rsidRPr="00B13557" w:rsidRDefault="002F532A" w:rsidP="00AD4A57">
            <w:pPr>
              <w:pStyle w:val="Tabletext"/>
              <w:jc w:val="both"/>
              <w:rPr>
                <w:szCs w:val="22"/>
                <w:lang w:eastAsia="zh-CN"/>
              </w:rPr>
            </w:pPr>
            <w:hyperlink r:id="rId75" w:history="1">
              <w:r w:rsidR="00922414" w:rsidRPr="00F07FE4">
                <w:rPr>
                  <w:rStyle w:val="Hyperlink"/>
                  <w:rFonts w:cs="Calibri"/>
                  <w:szCs w:val="22"/>
                  <w:lang w:val="en-US"/>
                </w:rPr>
                <w:t>C23/80</w:t>
              </w:r>
            </w:hyperlink>
          </w:p>
        </w:tc>
      </w:tr>
      <w:tr w:rsidR="00AD4A57" w:rsidRPr="00B13557" w14:paraId="5DF101C7" w14:textId="77777777" w:rsidTr="004147C7">
        <w:trPr>
          <w:jc w:val="center"/>
        </w:trPr>
        <w:tc>
          <w:tcPr>
            <w:tcW w:w="992" w:type="dxa"/>
          </w:tcPr>
          <w:p w14:paraId="43BF4708" w14:textId="57B19BA0" w:rsidR="00AD4A57" w:rsidRPr="00B13557" w:rsidRDefault="00AD4A57" w:rsidP="00AD4A57">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1.7</w:t>
            </w:r>
          </w:p>
        </w:tc>
        <w:tc>
          <w:tcPr>
            <w:tcW w:w="6663" w:type="dxa"/>
          </w:tcPr>
          <w:p w14:paraId="1C14C8C3" w14:textId="77777777" w:rsidR="00AD4A57" w:rsidRPr="00B13557" w:rsidRDefault="00AD4A57" w:rsidP="00AD4A57">
            <w:pPr>
              <w:pStyle w:val="Tabletext"/>
              <w:rPr>
                <w:rFonts w:cs="Microsoft YaHei"/>
                <w:szCs w:val="22"/>
                <w:lang w:val="es-ES_tradnl" w:eastAsia="zh-CN"/>
              </w:rPr>
            </w:pPr>
            <w:r w:rsidRPr="00B13557">
              <w:rPr>
                <w:rFonts w:cs="Microsoft YaHei" w:hint="eastAsia"/>
                <w:szCs w:val="22"/>
                <w:lang w:val="es-ES_tradnl" w:eastAsia="zh-CN"/>
              </w:rPr>
              <w:t>卫星网络申报资料处理的成本回收</w:t>
            </w:r>
          </w:p>
        </w:tc>
        <w:tc>
          <w:tcPr>
            <w:tcW w:w="1549" w:type="dxa"/>
          </w:tcPr>
          <w:p w14:paraId="50F83AB5" w14:textId="1F13D8CA" w:rsidR="00AD4A57" w:rsidRPr="00B13557" w:rsidRDefault="002F532A" w:rsidP="00AD4A57">
            <w:pPr>
              <w:pStyle w:val="Tabletext"/>
              <w:jc w:val="both"/>
              <w:rPr>
                <w:szCs w:val="22"/>
              </w:rPr>
            </w:pPr>
            <w:hyperlink r:id="rId76" w:history="1">
              <w:r w:rsidR="00AD4A57" w:rsidRPr="00B13557">
                <w:rPr>
                  <w:rStyle w:val="Hyperlink"/>
                  <w:rFonts w:cs="Calibri"/>
                  <w:szCs w:val="22"/>
                  <w:lang w:val="en-US"/>
                </w:rPr>
                <w:t>C23/16</w:t>
              </w:r>
            </w:hyperlink>
          </w:p>
        </w:tc>
      </w:tr>
      <w:tr w:rsidR="00922414" w:rsidRPr="00B13557" w14:paraId="4A758C5A" w14:textId="77777777" w:rsidTr="004147C7">
        <w:trPr>
          <w:jc w:val="center"/>
        </w:trPr>
        <w:tc>
          <w:tcPr>
            <w:tcW w:w="992" w:type="dxa"/>
            <w:vMerge w:val="restart"/>
          </w:tcPr>
          <w:p w14:paraId="01DE08D6" w14:textId="37D8C479" w:rsidR="00922414" w:rsidRPr="00B13557" w:rsidRDefault="00922414" w:rsidP="00AD4A57">
            <w:pPr>
              <w:pStyle w:val="Tabletext"/>
              <w:rPr>
                <w:rFonts w:asciiTheme="minorHAnsi" w:eastAsia="Times New Roman" w:hAnsiTheme="minorHAnsi" w:cs="Calibri"/>
                <w:b/>
                <w:szCs w:val="22"/>
                <w:lang w:val="fr-FR"/>
              </w:rPr>
            </w:pPr>
            <w:r w:rsidRPr="00B13557">
              <w:rPr>
                <w:rFonts w:asciiTheme="minorHAnsi" w:eastAsia="Times New Roman" w:hAnsiTheme="minorHAnsi" w:cs="Calibri"/>
                <w:b/>
                <w:szCs w:val="22"/>
                <w:lang w:val="fr-FR"/>
              </w:rPr>
              <w:t>1.8</w:t>
            </w:r>
          </w:p>
        </w:tc>
        <w:tc>
          <w:tcPr>
            <w:tcW w:w="6663" w:type="dxa"/>
          </w:tcPr>
          <w:p w14:paraId="3E05AF8B" w14:textId="17BA758F" w:rsidR="00922414" w:rsidRPr="00B13557" w:rsidRDefault="00922414" w:rsidP="00AD4A57">
            <w:pPr>
              <w:pStyle w:val="Tabletext"/>
              <w:rPr>
                <w:rFonts w:cs="Microsoft YaHei"/>
                <w:szCs w:val="22"/>
                <w:lang w:val="es-ES_tradnl" w:eastAsia="zh-CN"/>
              </w:rPr>
            </w:pPr>
            <w:r w:rsidRPr="00B13557">
              <w:rPr>
                <w:rFonts w:cs="Calibri" w:hint="eastAsia"/>
                <w:szCs w:val="22"/>
                <w:lang w:val="en-US" w:eastAsia="zh-CN"/>
              </w:rPr>
              <w:t>有关理事会为回收与卫星网络申报处理相关成本的第</w:t>
            </w:r>
            <w:r w:rsidRPr="00B13557">
              <w:rPr>
                <w:rFonts w:cs="Calibri" w:hint="eastAsia"/>
                <w:szCs w:val="22"/>
                <w:lang w:val="fr-FR" w:eastAsia="zh-CN"/>
              </w:rPr>
              <w:t>482</w:t>
            </w:r>
            <w:r w:rsidRPr="00B13557">
              <w:rPr>
                <w:rFonts w:cs="Calibri" w:hint="eastAsia"/>
                <w:szCs w:val="22"/>
                <w:lang w:val="en-US" w:eastAsia="zh-CN"/>
              </w:rPr>
              <w:t>号决定的适当性的研究</w:t>
            </w:r>
          </w:p>
        </w:tc>
        <w:tc>
          <w:tcPr>
            <w:tcW w:w="1549" w:type="dxa"/>
          </w:tcPr>
          <w:p w14:paraId="687ACF74" w14:textId="64A1C8FB" w:rsidR="00922414" w:rsidRPr="00B13557" w:rsidRDefault="002F532A" w:rsidP="00AD4A57">
            <w:pPr>
              <w:pStyle w:val="Tabletext"/>
              <w:jc w:val="both"/>
              <w:rPr>
                <w:szCs w:val="22"/>
              </w:rPr>
            </w:pPr>
            <w:hyperlink r:id="rId77" w:history="1">
              <w:r w:rsidR="00922414" w:rsidRPr="00B13557">
                <w:rPr>
                  <w:rStyle w:val="Hyperlink"/>
                  <w:rFonts w:cs="Calibri"/>
                  <w:szCs w:val="22"/>
                  <w:lang w:val="en-US"/>
                </w:rPr>
                <w:t>C23/19</w:t>
              </w:r>
            </w:hyperlink>
          </w:p>
        </w:tc>
      </w:tr>
      <w:tr w:rsidR="00922414" w:rsidRPr="00B13557" w14:paraId="16F6FAA5" w14:textId="77777777" w:rsidTr="004147C7">
        <w:trPr>
          <w:jc w:val="center"/>
        </w:trPr>
        <w:tc>
          <w:tcPr>
            <w:tcW w:w="992" w:type="dxa"/>
            <w:vMerge/>
          </w:tcPr>
          <w:p w14:paraId="3F5AAF10" w14:textId="77777777" w:rsidR="00922414" w:rsidRPr="00B13557" w:rsidRDefault="00922414" w:rsidP="00AD4A57">
            <w:pPr>
              <w:pStyle w:val="Tabletext"/>
              <w:rPr>
                <w:rFonts w:asciiTheme="minorHAnsi" w:eastAsia="Times New Roman" w:hAnsiTheme="minorHAnsi" w:cs="Calibri"/>
                <w:b/>
                <w:szCs w:val="22"/>
                <w:lang w:val="fr-FR"/>
              </w:rPr>
            </w:pPr>
          </w:p>
        </w:tc>
        <w:tc>
          <w:tcPr>
            <w:tcW w:w="6663" w:type="dxa"/>
          </w:tcPr>
          <w:p w14:paraId="14FADB1F" w14:textId="6B95A74A" w:rsidR="00922414" w:rsidRPr="00B13557" w:rsidRDefault="00922414" w:rsidP="00AD4A57">
            <w:pPr>
              <w:pStyle w:val="Tabletext"/>
              <w:rPr>
                <w:rFonts w:cs="Calibri"/>
                <w:szCs w:val="22"/>
                <w:lang w:val="en-US" w:eastAsia="zh-CN"/>
              </w:rPr>
            </w:pPr>
            <w:r w:rsidRPr="000E39F4">
              <w:rPr>
                <w:rFonts w:cs="Calibri" w:hint="eastAsia"/>
                <w:szCs w:val="22"/>
                <w:lang w:val="en-US" w:eastAsia="zh-CN"/>
              </w:rPr>
              <w:t>加拿大和美利坚合众国的文稿</w:t>
            </w:r>
            <w:r>
              <w:rPr>
                <w:rFonts w:cs="Calibri"/>
                <w:szCs w:val="22"/>
                <w:lang w:val="en-US" w:eastAsia="zh-CN"/>
              </w:rPr>
              <w:t xml:space="preserve"> </w:t>
            </w:r>
            <w:r w:rsidRPr="000E39F4">
              <w:rPr>
                <w:rFonts w:cs="Calibri"/>
                <w:szCs w:val="22"/>
                <w:lang w:val="en-US" w:eastAsia="zh-CN"/>
              </w:rPr>
              <w:t>–</w:t>
            </w:r>
            <w:r>
              <w:rPr>
                <w:rFonts w:cs="Calibri"/>
                <w:szCs w:val="22"/>
                <w:lang w:val="en-US" w:eastAsia="zh-CN"/>
              </w:rPr>
              <w:t xml:space="preserve"> </w:t>
            </w:r>
            <w:r w:rsidRPr="000E39F4">
              <w:rPr>
                <w:rFonts w:cs="Calibri" w:hint="eastAsia"/>
                <w:szCs w:val="22"/>
                <w:lang w:val="en-US" w:eastAsia="zh-CN"/>
              </w:rPr>
              <w:t>支持研究理事会第</w:t>
            </w:r>
            <w:r w:rsidRPr="000E39F4">
              <w:rPr>
                <w:rFonts w:cs="Calibri" w:hint="eastAsia"/>
                <w:szCs w:val="22"/>
                <w:lang w:val="en-US" w:eastAsia="zh-CN"/>
              </w:rPr>
              <w:t>482</w:t>
            </w:r>
            <w:r w:rsidRPr="000E39F4">
              <w:rPr>
                <w:rFonts w:cs="Calibri" w:hint="eastAsia"/>
                <w:szCs w:val="22"/>
                <w:lang w:val="en-US" w:eastAsia="zh-CN"/>
              </w:rPr>
              <w:t>号决定对卫星网络申报处理实行成本回收的适当性</w:t>
            </w:r>
          </w:p>
        </w:tc>
        <w:tc>
          <w:tcPr>
            <w:tcW w:w="1549" w:type="dxa"/>
          </w:tcPr>
          <w:p w14:paraId="76B4F3B9" w14:textId="4E310B80" w:rsidR="00922414" w:rsidRPr="00B13557" w:rsidRDefault="002F532A" w:rsidP="00AD4A57">
            <w:pPr>
              <w:pStyle w:val="Tabletext"/>
              <w:jc w:val="both"/>
              <w:rPr>
                <w:szCs w:val="22"/>
              </w:rPr>
            </w:pPr>
            <w:hyperlink r:id="rId78" w:history="1">
              <w:r w:rsidR="00922414" w:rsidRPr="00F07FE4">
                <w:rPr>
                  <w:rStyle w:val="Hyperlink"/>
                  <w:rFonts w:cs="Calibri"/>
                  <w:szCs w:val="22"/>
                  <w:lang w:val="en-US"/>
                </w:rPr>
                <w:t>C23/82</w:t>
              </w:r>
            </w:hyperlink>
          </w:p>
        </w:tc>
      </w:tr>
      <w:tr w:rsidR="00AD4A57" w:rsidRPr="00B13557" w14:paraId="0FC47AB4" w14:textId="77777777" w:rsidTr="004147C7">
        <w:trPr>
          <w:jc w:val="center"/>
        </w:trPr>
        <w:tc>
          <w:tcPr>
            <w:tcW w:w="992" w:type="dxa"/>
          </w:tcPr>
          <w:p w14:paraId="1A96322A" w14:textId="6275F9D1"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1.9</w:t>
            </w:r>
          </w:p>
        </w:tc>
        <w:tc>
          <w:tcPr>
            <w:tcW w:w="6663" w:type="dxa"/>
          </w:tcPr>
          <w:p w14:paraId="0F0F2417" w14:textId="77777777" w:rsidR="00AD4A57" w:rsidRPr="00B13557" w:rsidRDefault="00AD4A57" w:rsidP="00AD4A57">
            <w:pPr>
              <w:pStyle w:val="Tabletext"/>
              <w:rPr>
                <w:rFonts w:cs="Microsoft YaHei"/>
                <w:szCs w:val="22"/>
                <w:lang w:val="es-ES_tradnl"/>
              </w:rPr>
            </w:pPr>
            <w:r w:rsidRPr="00B13557">
              <w:rPr>
                <w:rFonts w:cs="Microsoft YaHei"/>
                <w:szCs w:val="22"/>
                <w:lang w:val="es-ES_tradnl"/>
              </w:rPr>
              <w:t>欠款和欠款专</w:t>
            </w:r>
            <w:r w:rsidRPr="00B13557">
              <w:rPr>
                <w:rFonts w:cs="Microsoft YaHei" w:hint="eastAsia"/>
                <w:szCs w:val="22"/>
                <w:lang w:val="es-ES_tradnl"/>
              </w:rPr>
              <w:t>账</w:t>
            </w:r>
          </w:p>
        </w:tc>
        <w:tc>
          <w:tcPr>
            <w:tcW w:w="1549" w:type="dxa"/>
          </w:tcPr>
          <w:p w14:paraId="3504AF43" w14:textId="3633379A" w:rsidR="00AD4A57" w:rsidRPr="00B13557" w:rsidRDefault="002F532A" w:rsidP="00AD4A57">
            <w:pPr>
              <w:pStyle w:val="Tabletext"/>
              <w:jc w:val="both"/>
              <w:rPr>
                <w:szCs w:val="22"/>
              </w:rPr>
            </w:pPr>
            <w:hyperlink r:id="rId79" w:history="1">
              <w:r w:rsidR="00AD4A57" w:rsidRPr="00B13557">
                <w:rPr>
                  <w:rStyle w:val="Hyperlink"/>
                  <w:rFonts w:cs="Calibri"/>
                  <w:szCs w:val="22"/>
                  <w:lang w:val="en-US"/>
                </w:rPr>
                <w:t>C23/11</w:t>
              </w:r>
            </w:hyperlink>
          </w:p>
        </w:tc>
      </w:tr>
      <w:tr w:rsidR="00AD4A57" w:rsidRPr="00B13557" w14:paraId="37CE5B32" w14:textId="77777777" w:rsidTr="004147C7">
        <w:trPr>
          <w:jc w:val="center"/>
        </w:trPr>
        <w:tc>
          <w:tcPr>
            <w:tcW w:w="992" w:type="dxa"/>
          </w:tcPr>
          <w:p w14:paraId="7FA40B4D" w14:textId="5D461A3F"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1.10</w:t>
            </w:r>
          </w:p>
        </w:tc>
        <w:tc>
          <w:tcPr>
            <w:tcW w:w="6663" w:type="dxa"/>
          </w:tcPr>
          <w:p w14:paraId="535286DA" w14:textId="77777777" w:rsidR="00AD4A57" w:rsidRPr="00B13557" w:rsidRDefault="00AD4A57" w:rsidP="00AD4A57">
            <w:pPr>
              <w:pStyle w:val="Tabletext"/>
              <w:rPr>
                <w:rFonts w:cs="Microsoft YaHei"/>
                <w:szCs w:val="22"/>
                <w:lang w:val="es-ES_tradnl" w:eastAsia="zh-CN"/>
              </w:rPr>
            </w:pPr>
            <w:r w:rsidRPr="00B13557">
              <w:rPr>
                <w:rFonts w:cs="Microsoft YaHei" w:hint="eastAsia"/>
                <w:szCs w:val="22"/>
                <w:lang w:val="es-ES_tradnl" w:eastAsia="zh-CN"/>
              </w:rPr>
              <w:t>与电信事务有关的实体临时参加国际电联的活动</w:t>
            </w:r>
          </w:p>
        </w:tc>
        <w:tc>
          <w:tcPr>
            <w:tcW w:w="1549" w:type="dxa"/>
          </w:tcPr>
          <w:p w14:paraId="0FF4A799" w14:textId="340BEF1F" w:rsidR="00AD4A57" w:rsidRPr="00B13557" w:rsidRDefault="002F532A" w:rsidP="00AD4A57">
            <w:pPr>
              <w:pStyle w:val="Tabletext"/>
              <w:jc w:val="both"/>
              <w:rPr>
                <w:szCs w:val="22"/>
              </w:rPr>
            </w:pPr>
            <w:hyperlink r:id="rId80" w:history="1">
              <w:r w:rsidR="00AD4A57" w:rsidRPr="00B13557">
                <w:rPr>
                  <w:rStyle w:val="Hyperlink"/>
                  <w:rFonts w:cs="Calibri"/>
                  <w:szCs w:val="22"/>
                  <w:lang w:val="en-US"/>
                </w:rPr>
                <w:t>C23/10</w:t>
              </w:r>
            </w:hyperlink>
          </w:p>
        </w:tc>
      </w:tr>
      <w:tr w:rsidR="00AD4A57" w:rsidRPr="00B13557" w14:paraId="67EE46FA" w14:textId="77777777" w:rsidTr="004147C7">
        <w:trPr>
          <w:jc w:val="center"/>
        </w:trPr>
        <w:tc>
          <w:tcPr>
            <w:tcW w:w="992" w:type="dxa"/>
          </w:tcPr>
          <w:p w14:paraId="0A7C08B4" w14:textId="34F31A1C"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1.11</w:t>
            </w:r>
          </w:p>
        </w:tc>
        <w:tc>
          <w:tcPr>
            <w:tcW w:w="6663" w:type="dxa"/>
          </w:tcPr>
          <w:p w14:paraId="536695FD" w14:textId="77777777" w:rsidR="00AD4A57" w:rsidRPr="00B13557" w:rsidRDefault="00AD4A57" w:rsidP="00AD4A57">
            <w:pPr>
              <w:pStyle w:val="Tabletext"/>
              <w:rPr>
                <w:rFonts w:cs="Microsoft YaHei"/>
                <w:szCs w:val="22"/>
                <w:lang w:val="es-ES_tradnl" w:eastAsia="zh-CN"/>
              </w:rPr>
            </w:pPr>
            <w:r w:rsidRPr="00B13557">
              <w:rPr>
                <w:rFonts w:cs="Microsoft YaHei" w:hint="eastAsia"/>
                <w:szCs w:val="22"/>
                <w:lang w:val="es-ES_tradnl" w:eastAsia="zh-CN"/>
              </w:rPr>
              <w:t>从</w:t>
            </w:r>
            <w:r w:rsidRPr="00B13557">
              <w:rPr>
                <w:rFonts w:cs="Microsoft YaHei"/>
                <w:szCs w:val="22"/>
                <w:lang w:val="es-ES_tradnl" w:eastAsia="zh-CN"/>
              </w:rPr>
              <w:t>国际</w:t>
            </w:r>
            <w:r w:rsidRPr="00B13557">
              <w:rPr>
                <w:rFonts w:cs="Microsoft YaHei" w:hint="eastAsia"/>
                <w:szCs w:val="22"/>
                <w:lang w:val="es-ES_tradnl" w:eastAsia="zh-CN"/>
              </w:rPr>
              <w:t>性</w:t>
            </w:r>
            <w:r w:rsidRPr="00B13557">
              <w:rPr>
                <w:rFonts w:cs="Microsoft YaHei"/>
                <w:szCs w:val="22"/>
                <w:lang w:val="es-ES_tradnl" w:eastAsia="zh-CN"/>
              </w:rPr>
              <w:t>组织</w:t>
            </w:r>
            <w:r w:rsidRPr="00B13557">
              <w:rPr>
                <w:rFonts w:cs="Microsoft YaHei" w:hint="eastAsia"/>
                <w:szCs w:val="22"/>
                <w:lang w:val="es-ES_tradnl" w:eastAsia="zh-CN"/>
              </w:rPr>
              <w:t>收到的</w:t>
            </w:r>
            <w:r w:rsidRPr="00B13557">
              <w:rPr>
                <w:rFonts w:cs="Microsoft YaHei"/>
                <w:szCs w:val="22"/>
                <w:lang w:val="es-ES_tradnl" w:eastAsia="zh-CN"/>
              </w:rPr>
              <w:t>免予缴纳会费的</w:t>
            </w:r>
            <w:r w:rsidRPr="00B13557">
              <w:rPr>
                <w:rFonts w:cs="Microsoft YaHei" w:hint="eastAsia"/>
                <w:szCs w:val="22"/>
                <w:lang w:val="es-ES_tradnl" w:eastAsia="zh-CN"/>
              </w:rPr>
              <w:t>新申请</w:t>
            </w:r>
          </w:p>
        </w:tc>
        <w:tc>
          <w:tcPr>
            <w:tcW w:w="1549" w:type="dxa"/>
          </w:tcPr>
          <w:p w14:paraId="6B098989" w14:textId="0750FE89" w:rsidR="00AD4A57" w:rsidRPr="00B13557" w:rsidRDefault="002F532A" w:rsidP="00AD4A57">
            <w:pPr>
              <w:pStyle w:val="Tabletext"/>
              <w:jc w:val="both"/>
              <w:rPr>
                <w:szCs w:val="22"/>
              </w:rPr>
            </w:pPr>
            <w:hyperlink r:id="rId81" w:history="1">
              <w:r w:rsidR="00AD4A57" w:rsidRPr="00B13557">
                <w:rPr>
                  <w:rStyle w:val="Hyperlink"/>
                  <w:rFonts w:cs="Calibri"/>
                  <w:szCs w:val="22"/>
                  <w:lang w:val="en-US"/>
                </w:rPr>
                <w:t>C23/39</w:t>
              </w:r>
            </w:hyperlink>
          </w:p>
        </w:tc>
      </w:tr>
      <w:tr w:rsidR="00AD4A57" w:rsidRPr="00B13557" w14:paraId="47193406" w14:textId="77777777" w:rsidTr="004147C7">
        <w:trPr>
          <w:jc w:val="center"/>
        </w:trPr>
        <w:tc>
          <w:tcPr>
            <w:tcW w:w="992" w:type="dxa"/>
          </w:tcPr>
          <w:p w14:paraId="2BEA131D" w14:textId="02AEB1A0"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1.12</w:t>
            </w:r>
          </w:p>
        </w:tc>
        <w:tc>
          <w:tcPr>
            <w:tcW w:w="6663" w:type="dxa"/>
          </w:tcPr>
          <w:p w14:paraId="4DEC0B23" w14:textId="77777777" w:rsidR="00AD4A57" w:rsidRPr="00B13557" w:rsidRDefault="00AD4A57" w:rsidP="00AD4A57">
            <w:pPr>
              <w:pStyle w:val="Tabletext"/>
              <w:rPr>
                <w:rFonts w:cs="Microsoft YaHei"/>
                <w:szCs w:val="22"/>
                <w:lang w:val="es-ES_tradnl" w:eastAsia="zh-CN"/>
              </w:rPr>
            </w:pPr>
            <w:r w:rsidRPr="00B13557">
              <w:rPr>
                <w:rFonts w:cs="Microsoft YaHei" w:hint="eastAsia"/>
                <w:szCs w:val="22"/>
                <w:lang w:val="es-ES_tradnl" w:eastAsia="zh-CN"/>
              </w:rPr>
              <w:t>离职后健康保险（</w:t>
            </w:r>
            <w:r w:rsidRPr="00B13557">
              <w:rPr>
                <w:rFonts w:cs="Microsoft YaHei" w:hint="eastAsia"/>
                <w:szCs w:val="22"/>
                <w:lang w:val="es-ES_tradnl" w:eastAsia="zh-CN"/>
              </w:rPr>
              <w:t>ASHI</w:t>
            </w:r>
            <w:r w:rsidRPr="00B13557">
              <w:rPr>
                <w:rFonts w:cs="Microsoft YaHei" w:hint="eastAsia"/>
                <w:szCs w:val="22"/>
                <w:lang w:val="es-ES_tradnl" w:eastAsia="zh-CN"/>
              </w:rPr>
              <w:t>）债务</w:t>
            </w:r>
          </w:p>
        </w:tc>
        <w:tc>
          <w:tcPr>
            <w:tcW w:w="1549" w:type="dxa"/>
          </w:tcPr>
          <w:p w14:paraId="494DC206" w14:textId="5DE94947" w:rsidR="00AD4A57" w:rsidRPr="00B13557" w:rsidRDefault="002F532A" w:rsidP="00AD4A57">
            <w:pPr>
              <w:pStyle w:val="Tabletext"/>
              <w:jc w:val="both"/>
              <w:rPr>
                <w:szCs w:val="22"/>
              </w:rPr>
            </w:pPr>
            <w:hyperlink r:id="rId82" w:history="1">
              <w:r w:rsidR="00AD4A57" w:rsidRPr="00B13557">
                <w:rPr>
                  <w:rStyle w:val="Hyperlink"/>
                  <w:rFonts w:cs="Calibri"/>
                  <w:szCs w:val="22"/>
                  <w:lang w:val="en-US"/>
                </w:rPr>
                <w:t>C23/46</w:t>
              </w:r>
            </w:hyperlink>
          </w:p>
        </w:tc>
      </w:tr>
      <w:tr w:rsidR="00922414" w:rsidRPr="00B13557" w14:paraId="4AC36F31" w14:textId="77777777" w:rsidTr="004147C7">
        <w:trPr>
          <w:jc w:val="center"/>
        </w:trPr>
        <w:tc>
          <w:tcPr>
            <w:tcW w:w="992" w:type="dxa"/>
            <w:vMerge w:val="restart"/>
          </w:tcPr>
          <w:p w14:paraId="2CEDADD6" w14:textId="22D3A5DF" w:rsidR="00922414" w:rsidRPr="00B13557" w:rsidRDefault="00922414"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1.13</w:t>
            </w:r>
          </w:p>
        </w:tc>
        <w:tc>
          <w:tcPr>
            <w:tcW w:w="6663" w:type="dxa"/>
          </w:tcPr>
          <w:p w14:paraId="3532B48C" w14:textId="65DF3408" w:rsidR="00922414" w:rsidRPr="00B13557" w:rsidRDefault="00922414" w:rsidP="00AD4A57">
            <w:pPr>
              <w:pStyle w:val="Tabletext"/>
              <w:rPr>
                <w:rFonts w:cs="Microsoft YaHei"/>
                <w:szCs w:val="22"/>
                <w:lang w:val="es-ES_tradnl" w:eastAsia="zh-CN"/>
              </w:rPr>
            </w:pPr>
            <w:r w:rsidRPr="00B13557">
              <w:rPr>
                <w:rFonts w:cs="Calibri" w:hint="eastAsia"/>
                <w:szCs w:val="22"/>
                <w:lang w:val="en-US" w:eastAsia="zh-CN"/>
              </w:rPr>
              <w:t>实现新的“</w:t>
            </w:r>
            <w:r w:rsidRPr="00B13557">
              <w:rPr>
                <w:rFonts w:cs="Microsoft YaHei" w:hint="eastAsia"/>
                <w:szCs w:val="22"/>
                <w:lang w:val="es-ES_tradnl" w:eastAsia="zh-CN"/>
              </w:rPr>
              <w:t>国际电联是一家”资源筹措战略</w:t>
            </w:r>
          </w:p>
        </w:tc>
        <w:tc>
          <w:tcPr>
            <w:tcW w:w="1549" w:type="dxa"/>
          </w:tcPr>
          <w:p w14:paraId="7B216242" w14:textId="64542DCC" w:rsidR="00922414" w:rsidRPr="00B13557" w:rsidRDefault="002F532A" w:rsidP="00AD4A57">
            <w:pPr>
              <w:pStyle w:val="Tabletext"/>
              <w:jc w:val="both"/>
              <w:rPr>
                <w:szCs w:val="22"/>
              </w:rPr>
            </w:pPr>
            <w:hyperlink r:id="rId83" w:history="1">
              <w:r w:rsidR="00922414" w:rsidRPr="00F07FE4">
                <w:rPr>
                  <w:rStyle w:val="Hyperlink"/>
                  <w:rFonts w:cs="Calibri"/>
                  <w:szCs w:val="22"/>
                  <w:lang w:val="en-US"/>
                </w:rPr>
                <w:t>C23/62(Rev.1)</w:t>
              </w:r>
            </w:hyperlink>
          </w:p>
        </w:tc>
      </w:tr>
      <w:tr w:rsidR="00EA66A7" w:rsidRPr="00B13557" w14:paraId="282C5262" w14:textId="77777777" w:rsidTr="004147C7">
        <w:trPr>
          <w:jc w:val="center"/>
        </w:trPr>
        <w:tc>
          <w:tcPr>
            <w:tcW w:w="992" w:type="dxa"/>
            <w:vMerge/>
          </w:tcPr>
          <w:p w14:paraId="409C5001" w14:textId="77777777" w:rsidR="00EA66A7" w:rsidRDefault="00EA66A7" w:rsidP="00EA66A7">
            <w:pPr>
              <w:pStyle w:val="Tabletext"/>
              <w:rPr>
                <w:rFonts w:asciiTheme="minorHAnsi" w:eastAsia="Times New Roman" w:hAnsiTheme="minorHAnsi" w:cs="Calibri"/>
                <w:b/>
                <w:szCs w:val="22"/>
                <w:lang w:val="fr-FR"/>
              </w:rPr>
            </w:pPr>
          </w:p>
        </w:tc>
        <w:tc>
          <w:tcPr>
            <w:tcW w:w="6663" w:type="dxa"/>
          </w:tcPr>
          <w:p w14:paraId="47B61ED0" w14:textId="28A7DC89" w:rsidR="00EA66A7" w:rsidRPr="00A314D1" w:rsidRDefault="00EA66A7" w:rsidP="00EA66A7">
            <w:pPr>
              <w:pStyle w:val="Tabletext"/>
              <w:rPr>
                <w:rFonts w:cs="Calibri"/>
                <w:szCs w:val="22"/>
                <w:lang w:val="en-US" w:eastAsia="zh-CN"/>
              </w:rPr>
            </w:pPr>
            <w:r w:rsidRPr="00B13557">
              <w:rPr>
                <w:rFonts w:cs="Microsoft YaHei" w:hint="eastAsia"/>
                <w:szCs w:val="22"/>
                <w:lang w:val="es-ES_tradnl" w:eastAsia="zh-CN"/>
              </w:rPr>
              <w:t>多国文稿</w:t>
            </w:r>
            <w:r w:rsidRPr="00B13557">
              <w:rPr>
                <w:rFonts w:cs="Microsoft YaHei" w:hint="eastAsia"/>
                <w:szCs w:val="22"/>
                <w:lang w:val="es-ES_tradnl" w:eastAsia="zh-CN"/>
              </w:rPr>
              <w:t xml:space="preserve"> </w:t>
            </w:r>
            <w:r w:rsidRPr="00B13557">
              <w:rPr>
                <w:rFonts w:cs="Microsoft YaHei"/>
                <w:szCs w:val="22"/>
                <w:lang w:val="es-ES_tradnl" w:eastAsia="zh-CN"/>
              </w:rPr>
              <w:t xml:space="preserve">– </w:t>
            </w:r>
            <w:r w:rsidRPr="00B13557">
              <w:rPr>
                <w:rFonts w:cs="Calibri" w:hint="eastAsia"/>
                <w:szCs w:val="22"/>
                <w:lang w:val="en-US" w:eastAsia="zh-CN"/>
              </w:rPr>
              <w:t>确保采用</w:t>
            </w:r>
            <w:r w:rsidRPr="00B13557">
              <w:rPr>
                <w:rFonts w:cs="Calibri" w:hint="eastAsia"/>
                <w:szCs w:val="22"/>
                <w:lang w:val="fr-FR" w:eastAsia="zh-CN"/>
              </w:rPr>
              <w:t>“</w:t>
            </w:r>
            <w:r w:rsidRPr="00B13557">
              <w:rPr>
                <w:rFonts w:cs="Calibri" w:hint="eastAsia"/>
                <w:szCs w:val="22"/>
                <w:lang w:val="en-US" w:eastAsia="zh-CN"/>
              </w:rPr>
              <w:t>国际电联是一家</w:t>
            </w:r>
            <w:r w:rsidRPr="00B13557">
              <w:rPr>
                <w:rFonts w:cs="Calibri" w:hint="eastAsia"/>
                <w:szCs w:val="22"/>
                <w:lang w:val="fr-FR" w:eastAsia="zh-CN"/>
              </w:rPr>
              <w:t>”</w:t>
            </w:r>
            <w:r w:rsidRPr="00B13557">
              <w:rPr>
                <w:rFonts w:cs="Calibri" w:hint="eastAsia"/>
                <w:szCs w:val="22"/>
                <w:lang w:val="en-US" w:eastAsia="zh-CN"/>
              </w:rPr>
              <w:t>的方法</w:t>
            </w:r>
            <w:r w:rsidRPr="00B13557">
              <w:rPr>
                <w:rFonts w:cs="Calibri" w:hint="eastAsia"/>
                <w:szCs w:val="22"/>
                <w:lang w:val="fr-FR" w:eastAsia="zh-CN"/>
              </w:rPr>
              <w:t>，</w:t>
            </w:r>
            <w:r w:rsidRPr="00B13557">
              <w:rPr>
                <w:rFonts w:cs="Calibri" w:hint="eastAsia"/>
                <w:szCs w:val="22"/>
                <w:lang w:val="en-US" w:eastAsia="zh-CN"/>
              </w:rPr>
              <w:t>实现健全的财务规划、问责制和灵活性</w:t>
            </w:r>
            <w:r w:rsidRPr="00B13557">
              <w:rPr>
                <w:rFonts w:cs="Calibri" w:hint="eastAsia"/>
                <w:szCs w:val="22"/>
                <w:lang w:val="fr-FR" w:eastAsia="zh-CN"/>
              </w:rPr>
              <w:t>，</w:t>
            </w:r>
            <w:r w:rsidRPr="00B13557">
              <w:rPr>
                <w:rFonts w:cs="Calibri" w:hint="eastAsia"/>
                <w:szCs w:val="22"/>
                <w:lang w:val="en-US" w:eastAsia="zh-CN"/>
              </w:rPr>
              <w:t>以造福所有国家和国际电联的未来</w:t>
            </w:r>
          </w:p>
        </w:tc>
        <w:tc>
          <w:tcPr>
            <w:tcW w:w="1549" w:type="dxa"/>
          </w:tcPr>
          <w:p w14:paraId="30C8F358" w14:textId="4AC43AA7" w:rsidR="00EA66A7" w:rsidRDefault="002F532A" w:rsidP="00EA66A7">
            <w:pPr>
              <w:pStyle w:val="Tabletext"/>
              <w:jc w:val="both"/>
            </w:pPr>
            <w:hyperlink r:id="rId84" w:history="1">
              <w:r w:rsidR="00EA66A7" w:rsidRPr="00D941FE">
                <w:rPr>
                  <w:rStyle w:val="Hyperlink"/>
                  <w:rFonts w:cs="Calibri"/>
                  <w:szCs w:val="22"/>
                  <w:lang w:val="en-US"/>
                </w:rPr>
                <w:t>C23/72(Rev.1)</w:t>
              </w:r>
            </w:hyperlink>
          </w:p>
        </w:tc>
      </w:tr>
      <w:tr w:rsidR="00922414" w:rsidRPr="00B13557" w14:paraId="244084F7" w14:textId="77777777" w:rsidTr="004147C7">
        <w:trPr>
          <w:jc w:val="center"/>
        </w:trPr>
        <w:tc>
          <w:tcPr>
            <w:tcW w:w="992" w:type="dxa"/>
            <w:vMerge/>
          </w:tcPr>
          <w:p w14:paraId="0C5EA5A6" w14:textId="77777777" w:rsidR="00922414" w:rsidRDefault="00922414" w:rsidP="00AD4A57">
            <w:pPr>
              <w:pStyle w:val="Tabletext"/>
              <w:rPr>
                <w:rFonts w:asciiTheme="minorHAnsi" w:eastAsia="Times New Roman" w:hAnsiTheme="minorHAnsi" w:cs="Calibri"/>
                <w:b/>
                <w:szCs w:val="22"/>
                <w:lang w:val="fr-FR"/>
              </w:rPr>
            </w:pPr>
          </w:p>
        </w:tc>
        <w:tc>
          <w:tcPr>
            <w:tcW w:w="6663" w:type="dxa"/>
          </w:tcPr>
          <w:p w14:paraId="260599FD" w14:textId="39EA1C40" w:rsidR="00922414" w:rsidRPr="00B13557" w:rsidRDefault="00922414" w:rsidP="00AD4A57">
            <w:pPr>
              <w:pStyle w:val="Tabletext"/>
              <w:rPr>
                <w:rFonts w:cs="Calibri"/>
                <w:szCs w:val="22"/>
                <w:lang w:val="en-US" w:eastAsia="zh-CN"/>
              </w:rPr>
            </w:pPr>
            <w:r w:rsidRPr="00A314D1">
              <w:rPr>
                <w:rFonts w:cs="Calibri" w:hint="eastAsia"/>
                <w:szCs w:val="22"/>
                <w:lang w:val="en-US" w:eastAsia="zh-CN"/>
              </w:rPr>
              <w:t>俄罗斯联</w:t>
            </w:r>
            <w:r w:rsidRPr="0004367D">
              <w:rPr>
                <w:rFonts w:cs="Calibri" w:hint="eastAsia"/>
                <w:szCs w:val="22"/>
                <w:lang w:val="en-US" w:eastAsia="zh-CN"/>
              </w:rPr>
              <w:t>邦的文稿</w:t>
            </w:r>
            <w:r w:rsidR="00E3711A">
              <w:rPr>
                <w:rFonts w:cs="Calibri" w:hint="eastAsia"/>
                <w:szCs w:val="22"/>
                <w:lang w:val="en-US" w:eastAsia="zh-CN"/>
              </w:rPr>
              <w:t xml:space="preserve"> </w:t>
            </w:r>
            <w:r w:rsidR="00E3711A" w:rsidRPr="00E3711A">
              <w:rPr>
                <w:rFonts w:cs="Calibri"/>
                <w:szCs w:val="22"/>
                <w:lang w:val="fr-FR" w:eastAsia="zh-CN"/>
              </w:rPr>
              <w:t>–</w:t>
            </w:r>
            <w:r w:rsidR="00E3711A">
              <w:rPr>
                <w:rFonts w:cs="Calibri"/>
                <w:szCs w:val="22"/>
                <w:lang w:val="fr-FR" w:eastAsia="zh-CN"/>
              </w:rPr>
              <w:t xml:space="preserve"> </w:t>
            </w:r>
            <w:r w:rsidRPr="0004367D">
              <w:rPr>
                <w:rFonts w:cs="Calibri" w:hint="eastAsia"/>
                <w:szCs w:val="22"/>
                <w:lang w:val="en-US" w:eastAsia="zh-CN"/>
              </w:rPr>
              <w:t>对秘书长</w:t>
            </w:r>
            <w:r w:rsidRPr="00A314D1">
              <w:rPr>
                <w:rFonts w:cs="Calibri" w:hint="eastAsia"/>
                <w:szCs w:val="22"/>
                <w:lang w:val="en-US" w:eastAsia="zh-CN"/>
              </w:rPr>
              <w:t>通过</w:t>
            </w:r>
            <w:r w:rsidRPr="00A314D1">
              <w:rPr>
                <w:rFonts w:cs="Calibri" w:hint="eastAsia"/>
                <w:szCs w:val="22"/>
                <w:lang w:val="fr-FR" w:eastAsia="zh-CN"/>
              </w:rPr>
              <w:t>C23/36</w:t>
            </w:r>
            <w:r w:rsidRPr="00A314D1">
              <w:rPr>
                <w:rFonts w:cs="Calibri" w:hint="eastAsia"/>
                <w:szCs w:val="22"/>
                <w:lang w:val="en-US" w:eastAsia="zh-CN"/>
              </w:rPr>
              <w:t>、</w:t>
            </w:r>
            <w:r w:rsidRPr="00A314D1">
              <w:rPr>
                <w:rFonts w:cs="Calibri" w:hint="eastAsia"/>
                <w:szCs w:val="22"/>
                <w:lang w:val="fr-FR" w:eastAsia="zh-CN"/>
              </w:rPr>
              <w:t>C23/52</w:t>
            </w:r>
            <w:r w:rsidRPr="00A314D1">
              <w:rPr>
                <w:rFonts w:cs="Calibri" w:hint="eastAsia"/>
                <w:szCs w:val="22"/>
                <w:lang w:val="en-US" w:eastAsia="zh-CN"/>
              </w:rPr>
              <w:t>、</w:t>
            </w:r>
            <w:r w:rsidRPr="00A314D1">
              <w:rPr>
                <w:rFonts w:cs="Calibri" w:hint="eastAsia"/>
                <w:szCs w:val="22"/>
                <w:lang w:val="fr-FR" w:eastAsia="zh-CN"/>
              </w:rPr>
              <w:t>C23/53</w:t>
            </w:r>
            <w:r w:rsidRPr="00A314D1">
              <w:rPr>
                <w:rFonts w:cs="Calibri" w:hint="eastAsia"/>
                <w:szCs w:val="22"/>
                <w:lang w:val="en-US" w:eastAsia="zh-CN"/>
              </w:rPr>
              <w:t>和</w:t>
            </w:r>
            <w:r w:rsidRPr="00A314D1">
              <w:rPr>
                <w:rFonts w:cs="Calibri" w:hint="eastAsia"/>
                <w:szCs w:val="22"/>
                <w:lang w:val="fr-FR" w:eastAsia="zh-CN"/>
              </w:rPr>
              <w:t>C23/62</w:t>
            </w:r>
            <w:r>
              <w:rPr>
                <w:rFonts w:cs="Calibri" w:hint="eastAsia"/>
                <w:szCs w:val="22"/>
                <w:lang w:val="fr-FR" w:eastAsia="zh-CN"/>
              </w:rPr>
              <w:t>号</w:t>
            </w:r>
            <w:r w:rsidRPr="00A314D1">
              <w:rPr>
                <w:rFonts w:cs="Calibri" w:hint="eastAsia"/>
                <w:szCs w:val="22"/>
                <w:lang w:val="en-US" w:eastAsia="zh-CN"/>
              </w:rPr>
              <w:t>文件提交理事会的报告的</w:t>
            </w:r>
            <w:r>
              <w:rPr>
                <w:rFonts w:cs="Calibri" w:hint="eastAsia"/>
                <w:szCs w:val="22"/>
                <w:lang w:val="en-US" w:eastAsia="zh-CN"/>
              </w:rPr>
              <w:t>意见</w:t>
            </w:r>
          </w:p>
        </w:tc>
        <w:tc>
          <w:tcPr>
            <w:tcW w:w="1549" w:type="dxa"/>
          </w:tcPr>
          <w:p w14:paraId="3FF139BB" w14:textId="32BF5B09" w:rsidR="00922414" w:rsidRDefault="002F532A" w:rsidP="00AD4A57">
            <w:pPr>
              <w:pStyle w:val="Tabletext"/>
              <w:jc w:val="both"/>
            </w:pPr>
            <w:hyperlink r:id="rId85" w:history="1">
              <w:r w:rsidR="00922414" w:rsidRPr="00F07FE4">
                <w:rPr>
                  <w:rStyle w:val="Hyperlink"/>
                  <w:rFonts w:cs="Calibri"/>
                  <w:szCs w:val="22"/>
                  <w:lang w:val="en-US"/>
                </w:rPr>
                <w:t>C23/90</w:t>
              </w:r>
            </w:hyperlink>
          </w:p>
        </w:tc>
      </w:tr>
      <w:tr w:rsidR="00922414" w:rsidRPr="00B13557" w14:paraId="45403E89" w14:textId="77777777" w:rsidTr="004147C7">
        <w:trPr>
          <w:jc w:val="center"/>
        </w:trPr>
        <w:tc>
          <w:tcPr>
            <w:tcW w:w="992" w:type="dxa"/>
            <w:vMerge/>
          </w:tcPr>
          <w:p w14:paraId="5F2D9BBD" w14:textId="77777777" w:rsidR="00922414" w:rsidRDefault="00922414" w:rsidP="00AD4A57">
            <w:pPr>
              <w:pStyle w:val="Tabletext"/>
              <w:rPr>
                <w:rFonts w:asciiTheme="minorHAnsi" w:eastAsia="Times New Roman" w:hAnsiTheme="minorHAnsi" w:cs="Calibri"/>
                <w:b/>
                <w:szCs w:val="22"/>
                <w:lang w:val="fr-FR"/>
              </w:rPr>
            </w:pPr>
          </w:p>
        </w:tc>
        <w:tc>
          <w:tcPr>
            <w:tcW w:w="6663" w:type="dxa"/>
          </w:tcPr>
          <w:p w14:paraId="73BC823D" w14:textId="5FDB719C" w:rsidR="00922414" w:rsidRPr="000766B2" w:rsidRDefault="00922414" w:rsidP="00AD4A57">
            <w:pPr>
              <w:pStyle w:val="Tabletext"/>
              <w:rPr>
                <w:rFonts w:cs="Calibri"/>
                <w:szCs w:val="22"/>
                <w:highlight w:val="green"/>
                <w:lang w:val="en-US" w:eastAsia="zh-CN"/>
              </w:rPr>
            </w:pPr>
            <w:r w:rsidRPr="00D4659A">
              <w:rPr>
                <w:rFonts w:cs="Calibri" w:hint="eastAsia"/>
                <w:szCs w:val="22"/>
                <w:lang w:val="en-US" w:eastAsia="zh-CN"/>
              </w:rPr>
              <w:t>多国文稿</w:t>
            </w:r>
            <w:r w:rsidRPr="000766B2">
              <w:rPr>
                <w:rFonts w:cs="Calibri"/>
                <w:szCs w:val="22"/>
                <w:lang w:val="en-US" w:eastAsia="zh-CN"/>
              </w:rPr>
              <w:t xml:space="preserve"> –</w:t>
            </w:r>
            <w:r>
              <w:rPr>
                <w:rFonts w:cs="Calibri" w:hint="eastAsia"/>
                <w:szCs w:val="22"/>
                <w:lang w:val="en-US" w:eastAsia="zh-CN"/>
              </w:rPr>
              <w:t xml:space="preserve"> </w:t>
            </w:r>
            <w:r w:rsidRPr="000766B2">
              <w:rPr>
                <w:rFonts w:cs="Calibri" w:hint="eastAsia"/>
                <w:szCs w:val="22"/>
                <w:lang w:val="en-US" w:eastAsia="zh-CN"/>
              </w:rPr>
              <w:t>为国际电联创收</w:t>
            </w:r>
          </w:p>
        </w:tc>
        <w:tc>
          <w:tcPr>
            <w:tcW w:w="1549" w:type="dxa"/>
          </w:tcPr>
          <w:p w14:paraId="21DD6389" w14:textId="0FAC0227" w:rsidR="00922414" w:rsidRDefault="002F532A" w:rsidP="00AD4A57">
            <w:pPr>
              <w:pStyle w:val="Tabletext"/>
              <w:jc w:val="both"/>
            </w:pPr>
            <w:hyperlink r:id="rId86" w:history="1">
              <w:r w:rsidR="00922414" w:rsidRPr="00F07FE4">
                <w:rPr>
                  <w:rStyle w:val="Hyperlink"/>
                  <w:rFonts w:cs="Calibri"/>
                  <w:szCs w:val="22"/>
                  <w:lang w:val="en-US"/>
                </w:rPr>
                <w:t>C23/94</w:t>
              </w:r>
            </w:hyperlink>
          </w:p>
        </w:tc>
      </w:tr>
      <w:tr w:rsidR="00AD4A57" w:rsidRPr="00B13557" w14:paraId="0D021FAD" w14:textId="77777777" w:rsidTr="004147C7">
        <w:trPr>
          <w:jc w:val="center"/>
        </w:trPr>
        <w:tc>
          <w:tcPr>
            <w:tcW w:w="992" w:type="dxa"/>
            <w:tcBorders>
              <w:bottom w:val="single" w:sz="4" w:space="0" w:color="808080"/>
            </w:tcBorders>
          </w:tcPr>
          <w:p w14:paraId="468D9653" w14:textId="4A17EB90"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1.14</w:t>
            </w:r>
          </w:p>
        </w:tc>
        <w:tc>
          <w:tcPr>
            <w:tcW w:w="6663" w:type="dxa"/>
            <w:tcBorders>
              <w:bottom w:val="single" w:sz="4" w:space="0" w:color="808080"/>
            </w:tcBorders>
          </w:tcPr>
          <w:p w14:paraId="40CCBABB" w14:textId="25B68FDE" w:rsidR="00AD4A57" w:rsidRPr="00B13557" w:rsidRDefault="00AD4A57" w:rsidP="00AD4A57">
            <w:pPr>
              <w:pStyle w:val="Tabletext"/>
              <w:rPr>
                <w:rFonts w:cs="Microsoft YaHei"/>
                <w:szCs w:val="22"/>
                <w:lang w:val="es-ES_tradnl" w:eastAsia="zh-CN"/>
              </w:rPr>
            </w:pPr>
            <w:r w:rsidRPr="00B13557">
              <w:rPr>
                <w:rFonts w:cs="Microsoft YaHei" w:hint="eastAsia"/>
                <w:szCs w:val="22"/>
                <w:lang w:val="es-ES_tradnl" w:eastAsia="zh-CN"/>
              </w:rPr>
              <w:t>国际电联</w:t>
            </w:r>
            <w:r w:rsidRPr="00B13557">
              <w:rPr>
                <w:rFonts w:cs="Microsoft YaHei" w:hint="eastAsia"/>
                <w:szCs w:val="22"/>
                <w:lang w:val="es-ES_tradnl" w:eastAsia="zh-CN"/>
              </w:rPr>
              <w:t>2024-2025</w:t>
            </w:r>
            <w:r w:rsidRPr="00B13557">
              <w:rPr>
                <w:rFonts w:cs="Microsoft YaHei" w:hint="eastAsia"/>
                <w:szCs w:val="22"/>
                <w:lang w:val="es-ES_tradnl" w:eastAsia="zh-CN"/>
              </w:rPr>
              <w:t>年双年期预算草案</w:t>
            </w:r>
          </w:p>
        </w:tc>
        <w:tc>
          <w:tcPr>
            <w:tcW w:w="1549" w:type="dxa"/>
            <w:tcBorders>
              <w:bottom w:val="single" w:sz="4" w:space="0" w:color="808080"/>
            </w:tcBorders>
          </w:tcPr>
          <w:p w14:paraId="5416E2A8" w14:textId="454DAC40" w:rsidR="00AD4A57" w:rsidRPr="00B13557" w:rsidRDefault="002F532A" w:rsidP="00AD4A57">
            <w:pPr>
              <w:pStyle w:val="Tabletext"/>
              <w:jc w:val="both"/>
              <w:rPr>
                <w:szCs w:val="22"/>
              </w:rPr>
            </w:pPr>
            <w:hyperlink r:id="rId87" w:history="1">
              <w:r w:rsidR="00AD4A57" w:rsidRPr="00B13557">
                <w:rPr>
                  <w:rStyle w:val="Hyperlink"/>
                  <w:rFonts w:cs="Calibri"/>
                  <w:szCs w:val="22"/>
                  <w:lang w:val="en-US"/>
                </w:rPr>
                <w:t>C23/60</w:t>
              </w:r>
            </w:hyperlink>
          </w:p>
        </w:tc>
      </w:tr>
      <w:tr w:rsidR="00AD4A57" w:rsidRPr="00B13557" w14:paraId="68A5F8F3" w14:textId="77777777" w:rsidTr="004147C7">
        <w:trPr>
          <w:jc w:val="center"/>
        </w:trPr>
        <w:tc>
          <w:tcPr>
            <w:tcW w:w="992" w:type="dxa"/>
            <w:tcBorders>
              <w:top w:val="single" w:sz="4" w:space="0" w:color="808080"/>
              <w:bottom w:val="single" w:sz="4" w:space="0" w:color="808080"/>
              <w:right w:val="nil"/>
            </w:tcBorders>
            <w:shd w:val="clear" w:color="auto" w:fill="D9D9D9"/>
          </w:tcPr>
          <w:p w14:paraId="2585DEC1" w14:textId="77777777" w:rsidR="00AD4A57" w:rsidRPr="00B13557" w:rsidRDefault="00AD4A57" w:rsidP="00AD4A57">
            <w:pPr>
              <w:pStyle w:val="Tabletext"/>
              <w:spacing w:before="120" w:after="120"/>
              <w:rPr>
                <w:rFonts w:cs="Calibri"/>
                <w:b/>
                <w:szCs w:val="22"/>
                <w:lang w:val="fr-FR"/>
              </w:rPr>
            </w:pPr>
            <w:r w:rsidRPr="00B13557">
              <w:rPr>
                <w:rFonts w:cs="Calibri"/>
                <w:b/>
                <w:szCs w:val="22"/>
                <w:lang w:val="fr-FR"/>
              </w:rPr>
              <w:t>ADM 2</w:t>
            </w:r>
          </w:p>
        </w:tc>
        <w:tc>
          <w:tcPr>
            <w:tcW w:w="6663" w:type="dxa"/>
            <w:tcBorders>
              <w:top w:val="single" w:sz="4" w:space="0" w:color="808080"/>
              <w:left w:val="nil"/>
              <w:bottom w:val="single" w:sz="4" w:space="0" w:color="808080"/>
              <w:right w:val="nil"/>
            </w:tcBorders>
            <w:shd w:val="clear" w:color="auto" w:fill="D9D9D9"/>
          </w:tcPr>
          <w:p w14:paraId="1BBF60B7" w14:textId="77777777" w:rsidR="00AD4A57" w:rsidRPr="00B13557" w:rsidRDefault="00AD4A57" w:rsidP="00AD4A57">
            <w:pPr>
              <w:pStyle w:val="Tabletext"/>
              <w:spacing w:before="120" w:after="120"/>
              <w:rPr>
                <w:rFonts w:cs="Calibri"/>
                <w:b/>
                <w:szCs w:val="22"/>
                <w:lang w:val="fr-FR" w:eastAsia="zh-CN"/>
              </w:rPr>
            </w:pPr>
            <w:r w:rsidRPr="00B13557">
              <w:rPr>
                <w:rFonts w:cs="Calibri" w:hint="eastAsia"/>
                <w:b/>
                <w:szCs w:val="22"/>
                <w:lang w:val="fr-FR" w:eastAsia="zh-CN"/>
              </w:rPr>
              <w:t>提升组织卓越性（问责）</w:t>
            </w:r>
          </w:p>
        </w:tc>
        <w:tc>
          <w:tcPr>
            <w:tcW w:w="1549" w:type="dxa"/>
            <w:tcBorders>
              <w:top w:val="single" w:sz="4" w:space="0" w:color="808080"/>
              <w:left w:val="nil"/>
              <w:bottom w:val="single" w:sz="4" w:space="0" w:color="808080"/>
            </w:tcBorders>
            <w:shd w:val="clear" w:color="auto" w:fill="D9D9D9"/>
          </w:tcPr>
          <w:p w14:paraId="239D67DB" w14:textId="77777777" w:rsidR="00AD4A57" w:rsidRPr="00B13557" w:rsidRDefault="00AD4A57" w:rsidP="00AD4A57">
            <w:pPr>
              <w:pStyle w:val="Tabletext"/>
              <w:spacing w:before="120" w:after="120"/>
              <w:jc w:val="both"/>
              <w:rPr>
                <w:rFonts w:cs="Calibri"/>
                <w:b/>
                <w:szCs w:val="22"/>
                <w:lang w:val="fr-FR" w:eastAsia="zh-CN"/>
              </w:rPr>
            </w:pPr>
          </w:p>
        </w:tc>
      </w:tr>
      <w:tr w:rsidR="00AD4A57" w:rsidRPr="00B13557" w14:paraId="31E8E334" w14:textId="77777777" w:rsidTr="004147C7">
        <w:trPr>
          <w:jc w:val="center"/>
        </w:trPr>
        <w:tc>
          <w:tcPr>
            <w:tcW w:w="992" w:type="dxa"/>
            <w:vMerge w:val="restart"/>
            <w:tcBorders>
              <w:top w:val="single" w:sz="4" w:space="0" w:color="808080"/>
            </w:tcBorders>
          </w:tcPr>
          <w:p w14:paraId="424C6B8D" w14:textId="5E2317D5" w:rsidR="00AD4A57" w:rsidRPr="00B13557" w:rsidRDefault="00AD4A57" w:rsidP="00AD4A57">
            <w:pPr>
              <w:pStyle w:val="Tabletext"/>
              <w:rPr>
                <w:rFonts w:asciiTheme="minorHAnsi" w:eastAsia="Times New Roman" w:hAnsiTheme="minorHAnsi" w:cs="Calibri"/>
                <w:b/>
                <w:szCs w:val="22"/>
                <w:lang w:val="fr-FR" w:eastAsia="zh-CN"/>
              </w:rPr>
            </w:pPr>
            <w:r>
              <w:rPr>
                <w:rFonts w:asciiTheme="minorHAnsi" w:eastAsia="Times New Roman" w:hAnsiTheme="minorHAnsi" w:cs="Calibri"/>
                <w:b/>
                <w:szCs w:val="22"/>
                <w:lang w:val="fr-FR" w:eastAsia="zh-CN"/>
              </w:rPr>
              <w:t>2.1</w:t>
            </w:r>
          </w:p>
        </w:tc>
        <w:tc>
          <w:tcPr>
            <w:tcW w:w="6663" w:type="dxa"/>
            <w:tcBorders>
              <w:top w:val="single" w:sz="4" w:space="0" w:color="808080"/>
            </w:tcBorders>
          </w:tcPr>
          <w:p w14:paraId="08C6E1EF" w14:textId="31405783" w:rsidR="00AD4A57" w:rsidRPr="00B13557" w:rsidRDefault="00AD4A57" w:rsidP="00AD4A57">
            <w:pPr>
              <w:pStyle w:val="Tabletext"/>
              <w:rPr>
                <w:szCs w:val="22"/>
                <w:lang w:eastAsia="zh-CN"/>
              </w:rPr>
            </w:pPr>
            <w:r w:rsidRPr="00BE1978">
              <w:rPr>
                <w:rFonts w:cs="Calibri" w:hint="eastAsia"/>
                <w:szCs w:val="22"/>
                <w:lang w:val="en-US" w:eastAsia="zh-CN"/>
              </w:rPr>
              <w:t>外部审计员关于</w:t>
            </w:r>
            <w:r w:rsidR="0004367D">
              <w:rPr>
                <w:rFonts w:cs="Calibri" w:hint="eastAsia"/>
                <w:szCs w:val="22"/>
                <w:lang w:val="en-US" w:eastAsia="zh-CN"/>
              </w:rPr>
              <w:t>国际电联</w:t>
            </w:r>
            <w:r w:rsidRPr="00BE1978">
              <w:rPr>
                <w:rFonts w:cs="Calibri" w:hint="eastAsia"/>
                <w:szCs w:val="22"/>
                <w:lang w:val="en-US" w:eastAsia="zh-CN"/>
              </w:rPr>
              <w:t>2022</w:t>
            </w:r>
            <w:r w:rsidRPr="00BE1978">
              <w:rPr>
                <w:rFonts w:cs="Calibri" w:hint="eastAsia"/>
                <w:szCs w:val="22"/>
                <w:lang w:val="en-US" w:eastAsia="zh-CN"/>
              </w:rPr>
              <w:t>年财务报表的中期报告</w:t>
            </w:r>
          </w:p>
        </w:tc>
        <w:tc>
          <w:tcPr>
            <w:tcW w:w="1549" w:type="dxa"/>
            <w:tcBorders>
              <w:top w:val="single" w:sz="4" w:space="0" w:color="808080"/>
            </w:tcBorders>
          </w:tcPr>
          <w:p w14:paraId="45C501F5" w14:textId="34A08E47" w:rsidR="00AD4A57" w:rsidRPr="00B13557" w:rsidRDefault="002F532A" w:rsidP="00AD4A57">
            <w:pPr>
              <w:pStyle w:val="Tabletext"/>
              <w:jc w:val="both"/>
              <w:rPr>
                <w:szCs w:val="22"/>
              </w:rPr>
            </w:pPr>
            <w:hyperlink r:id="rId88" w:history="1">
              <w:r w:rsidR="00AD4A57" w:rsidRPr="00F07FE4">
                <w:rPr>
                  <w:rStyle w:val="Hyperlink"/>
                  <w:rFonts w:cs="Calibri"/>
                  <w:szCs w:val="22"/>
                  <w:lang w:val="en-US"/>
                </w:rPr>
                <w:t>C23/98</w:t>
              </w:r>
            </w:hyperlink>
          </w:p>
        </w:tc>
      </w:tr>
      <w:tr w:rsidR="00AD4A57" w:rsidRPr="00B13557" w14:paraId="78C768FF" w14:textId="77777777" w:rsidTr="004147C7">
        <w:trPr>
          <w:jc w:val="center"/>
        </w:trPr>
        <w:tc>
          <w:tcPr>
            <w:tcW w:w="992" w:type="dxa"/>
            <w:vMerge/>
          </w:tcPr>
          <w:p w14:paraId="4E611B81" w14:textId="2AC07C00"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7E6906FD" w14:textId="19AA1987" w:rsidR="00AD4A57" w:rsidRPr="00B13557" w:rsidRDefault="00AD4A57" w:rsidP="00AD4A57">
            <w:pPr>
              <w:pStyle w:val="Tabletext"/>
              <w:rPr>
                <w:szCs w:val="22"/>
                <w:lang w:eastAsia="zh-CN"/>
              </w:rPr>
            </w:pPr>
            <w:r w:rsidRPr="00BE1978">
              <w:rPr>
                <w:rFonts w:cs="Calibri" w:hint="eastAsia"/>
                <w:szCs w:val="22"/>
                <w:lang w:val="en-US" w:eastAsia="zh-CN"/>
              </w:rPr>
              <w:t>国际电联管理层对外部审计员中期报告的回应</w:t>
            </w:r>
          </w:p>
        </w:tc>
        <w:tc>
          <w:tcPr>
            <w:tcW w:w="1549" w:type="dxa"/>
          </w:tcPr>
          <w:p w14:paraId="50F8EDCB" w14:textId="49BF0058" w:rsidR="00AD4A57" w:rsidRPr="00B13557" w:rsidRDefault="002F532A" w:rsidP="00AD4A57">
            <w:pPr>
              <w:pStyle w:val="Tabletext"/>
              <w:jc w:val="both"/>
              <w:rPr>
                <w:szCs w:val="22"/>
              </w:rPr>
            </w:pPr>
            <w:hyperlink r:id="rId89" w:history="1">
              <w:r w:rsidR="00AD4A57" w:rsidRPr="00F07FE4">
                <w:rPr>
                  <w:rStyle w:val="Hyperlink"/>
                  <w:rFonts w:cs="Calibri"/>
                  <w:szCs w:val="22"/>
                  <w:lang w:val="en-US"/>
                </w:rPr>
                <w:t>C23/99</w:t>
              </w:r>
            </w:hyperlink>
          </w:p>
        </w:tc>
      </w:tr>
      <w:tr w:rsidR="00AD4A57" w:rsidRPr="00B13557" w14:paraId="18B9A09E" w14:textId="77777777" w:rsidTr="004147C7">
        <w:trPr>
          <w:jc w:val="center"/>
        </w:trPr>
        <w:tc>
          <w:tcPr>
            <w:tcW w:w="992" w:type="dxa"/>
          </w:tcPr>
          <w:p w14:paraId="585947F3" w14:textId="178143E6"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2.2</w:t>
            </w:r>
          </w:p>
        </w:tc>
        <w:tc>
          <w:tcPr>
            <w:tcW w:w="6663" w:type="dxa"/>
          </w:tcPr>
          <w:p w14:paraId="742A13D6" w14:textId="0BF55479" w:rsidR="00AD4A57" w:rsidRPr="00F07FE4" w:rsidRDefault="00AD4A57" w:rsidP="00AD4A57">
            <w:pPr>
              <w:pStyle w:val="Tabletext"/>
              <w:rPr>
                <w:rFonts w:cs="Calibri"/>
                <w:szCs w:val="22"/>
                <w:lang w:val="en-US" w:eastAsia="zh-CN"/>
              </w:rPr>
            </w:pPr>
            <w:r w:rsidRPr="00B13557">
              <w:rPr>
                <w:rFonts w:hint="eastAsia"/>
                <w:szCs w:val="22"/>
                <w:lang w:eastAsia="zh-CN"/>
              </w:rPr>
              <w:t>独立管理顾问委员会（</w:t>
            </w:r>
            <w:r w:rsidRPr="00B13557">
              <w:rPr>
                <w:rFonts w:hint="eastAsia"/>
                <w:szCs w:val="22"/>
                <w:lang w:eastAsia="zh-CN"/>
              </w:rPr>
              <w:t>IMAC</w:t>
            </w:r>
            <w:r w:rsidRPr="00B13557">
              <w:rPr>
                <w:rFonts w:hint="eastAsia"/>
                <w:szCs w:val="22"/>
                <w:lang w:eastAsia="zh-CN"/>
              </w:rPr>
              <w:t>）第十二份报告</w:t>
            </w:r>
          </w:p>
        </w:tc>
        <w:tc>
          <w:tcPr>
            <w:tcW w:w="1549" w:type="dxa"/>
          </w:tcPr>
          <w:p w14:paraId="0D47DB6D" w14:textId="5DB65529" w:rsidR="00AD4A57" w:rsidRDefault="002F532A" w:rsidP="00AD4A57">
            <w:pPr>
              <w:pStyle w:val="Tabletext"/>
              <w:jc w:val="both"/>
            </w:pPr>
            <w:hyperlink r:id="rId90" w:history="1">
              <w:r w:rsidR="00AD4A57" w:rsidRPr="00B13557">
                <w:rPr>
                  <w:rStyle w:val="Hyperlink"/>
                  <w:rFonts w:cs="Calibri"/>
                  <w:szCs w:val="22"/>
                  <w:lang w:val="en-US"/>
                </w:rPr>
                <w:t>C23/22</w:t>
              </w:r>
            </w:hyperlink>
          </w:p>
        </w:tc>
      </w:tr>
      <w:tr w:rsidR="00AD4A57" w:rsidRPr="00B13557" w14:paraId="4A2B5212" w14:textId="77777777" w:rsidTr="004147C7">
        <w:trPr>
          <w:jc w:val="center"/>
        </w:trPr>
        <w:tc>
          <w:tcPr>
            <w:tcW w:w="992" w:type="dxa"/>
          </w:tcPr>
          <w:p w14:paraId="15140031" w14:textId="0A11EEE8"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2.3</w:t>
            </w:r>
          </w:p>
        </w:tc>
        <w:tc>
          <w:tcPr>
            <w:tcW w:w="6663" w:type="dxa"/>
          </w:tcPr>
          <w:p w14:paraId="3B580D86" w14:textId="77777777" w:rsidR="00AD4A57" w:rsidRPr="00B13557" w:rsidRDefault="00AD4A57" w:rsidP="00AD4A57">
            <w:pPr>
              <w:pStyle w:val="Tabletext"/>
              <w:rPr>
                <w:szCs w:val="22"/>
                <w:lang w:eastAsia="zh-CN"/>
              </w:rPr>
            </w:pPr>
            <w:r w:rsidRPr="00B13557">
              <w:rPr>
                <w:rFonts w:hint="eastAsia"/>
                <w:szCs w:val="22"/>
                <w:lang w:eastAsia="zh-CN"/>
              </w:rPr>
              <w:t>内部审计员关于内部审计活动的报告</w:t>
            </w:r>
          </w:p>
        </w:tc>
        <w:tc>
          <w:tcPr>
            <w:tcW w:w="1549" w:type="dxa"/>
          </w:tcPr>
          <w:p w14:paraId="27823B57" w14:textId="2545D7E2" w:rsidR="00AD4A57" w:rsidRPr="00B13557" w:rsidRDefault="002F532A" w:rsidP="00AD4A57">
            <w:pPr>
              <w:pStyle w:val="Tabletext"/>
              <w:jc w:val="both"/>
              <w:rPr>
                <w:szCs w:val="22"/>
              </w:rPr>
            </w:pPr>
            <w:hyperlink r:id="rId91" w:history="1">
              <w:r w:rsidR="00AD4A57" w:rsidRPr="00B13557">
                <w:rPr>
                  <w:rStyle w:val="Hyperlink"/>
                  <w:rFonts w:cs="Calibri"/>
                  <w:szCs w:val="22"/>
                  <w:lang w:val="en-US"/>
                </w:rPr>
                <w:t>C23/44</w:t>
              </w:r>
            </w:hyperlink>
          </w:p>
        </w:tc>
      </w:tr>
      <w:tr w:rsidR="00AD4A57" w:rsidRPr="00B13557" w14:paraId="697FB202" w14:textId="77777777" w:rsidTr="004147C7">
        <w:trPr>
          <w:jc w:val="center"/>
        </w:trPr>
        <w:tc>
          <w:tcPr>
            <w:tcW w:w="992" w:type="dxa"/>
          </w:tcPr>
          <w:p w14:paraId="7AF851BB" w14:textId="0DBC07FC"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2.4</w:t>
            </w:r>
          </w:p>
        </w:tc>
        <w:tc>
          <w:tcPr>
            <w:tcW w:w="6663" w:type="dxa"/>
          </w:tcPr>
          <w:p w14:paraId="236460EE" w14:textId="3EB54053" w:rsidR="00AD4A57" w:rsidRPr="00B13557" w:rsidRDefault="00AD4A57" w:rsidP="00AD4A57">
            <w:pPr>
              <w:pStyle w:val="Tabletext"/>
              <w:rPr>
                <w:szCs w:val="22"/>
                <w:lang w:val="fr-FR" w:eastAsia="zh-CN"/>
              </w:rPr>
            </w:pPr>
            <w:r w:rsidRPr="00B13557">
              <w:rPr>
                <w:rFonts w:cs="Calibri" w:hint="eastAsia"/>
                <w:szCs w:val="22"/>
                <w:lang w:val="fr-FR" w:eastAsia="zh-CN"/>
              </w:rPr>
              <w:t>外部审计员</w:t>
            </w:r>
            <w:r w:rsidRPr="00B13557">
              <w:rPr>
                <w:rFonts w:hint="eastAsia"/>
                <w:szCs w:val="22"/>
                <w:lang w:eastAsia="zh-CN"/>
              </w:rPr>
              <w:t>关于美洲区域代表处最新情况的特别报告</w:t>
            </w:r>
          </w:p>
        </w:tc>
        <w:tc>
          <w:tcPr>
            <w:tcW w:w="1549" w:type="dxa"/>
          </w:tcPr>
          <w:p w14:paraId="31FA46ED" w14:textId="23AE1E36" w:rsidR="00AD4A57" w:rsidRPr="00B13557" w:rsidRDefault="002F532A" w:rsidP="00AD4A57">
            <w:pPr>
              <w:pStyle w:val="Tabletext"/>
              <w:jc w:val="both"/>
              <w:rPr>
                <w:szCs w:val="22"/>
              </w:rPr>
            </w:pPr>
            <w:hyperlink r:id="rId92" w:history="1">
              <w:r w:rsidR="00AD4A57" w:rsidRPr="00B13557">
                <w:rPr>
                  <w:rStyle w:val="Hyperlink"/>
                  <w:rFonts w:cs="Calibri"/>
                  <w:szCs w:val="22"/>
                  <w:lang w:val="en-US"/>
                </w:rPr>
                <w:t>C23/42</w:t>
              </w:r>
            </w:hyperlink>
          </w:p>
        </w:tc>
      </w:tr>
      <w:tr w:rsidR="00AD4A57" w:rsidRPr="00B13557" w14:paraId="15599491" w14:textId="77777777" w:rsidTr="004147C7">
        <w:trPr>
          <w:jc w:val="center"/>
        </w:trPr>
        <w:tc>
          <w:tcPr>
            <w:tcW w:w="992" w:type="dxa"/>
          </w:tcPr>
          <w:p w14:paraId="62DCF49B" w14:textId="192F3EE6"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2.5</w:t>
            </w:r>
          </w:p>
        </w:tc>
        <w:tc>
          <w:tcPr>
            <w:tcW w:w="6663" w:type="dxa"/>
          </w:tcPr>
          <w:p w14:paraId="51A0BE24" w14:textId="770AE983" w:rsidR="00AD4A57" w:rsidRPr="00B13557" w:rsidRDefault="00AD4A57" w:rsidP="00AD4A57">
            <w:pPr>
              <w:pStyle w:val="Tabletext"/>
              <w:rPr>
                <w:szCs w:val="22"/>
                <w:lang w:eastAsia="zh-CN"/>
              </w:rPr>
            </w:pPr>
            <w:r w:rsidRPr="00B13557">
              <w:rPr>
                <w:rFonts w:hint="eastAsia"/>
                <w:szCs w:val="22"/>
                <w:lang w:eastAsia="zh-CN"/>
              </w:rPr>
              <w:t>调查处的报告</w:t>
            </w:r>
          </w:p>
        </w:tc>
        <w:tc>
          <w:tcPr>
            <w:tcW w:w="1549" w:type="dxa"/>
          </w:tcPr>
          <w:p w14:paraId="2D5447F7" w14:textId="7DB20850" w:rsidR="00AD4A57" w:rsidRPr="00B13557" w:rsidRDefault="002F532A" w:rsidP="00AD4A57">
            <w:pPr>
              <w:pStyle w:val="Tabletext"/>
              <w:jc w:val="both"/>
              <w:rPr>
                <w:szCs w:val="22"/>
              </w:rPr>
            </w:pPr>
            <w:hyperlink r:id="rId93" w:history="1">
              <w:r w:rsidR="00AD4A57" w:rsidRPr="00B13557">
                <w:rPr>
                  <w:rStyle w:val="Hyperlink"/>
                  <w:rFonts w:cs="Calibri"/>
                  <w:szCs w:val="22"/>
                  <w:lang w:val="en-US"/>
                </w:rPr>
                <w:t>C23/15</w:t>
              </w:r>
            </w:hyperlink>
          </w:p>
        </w:tc>
      </w:tr>
      <w:tr w:rsidR="00AD4A57" w:rsidRPr="00B13557" w14:paraId="496E3756" w14:textId="77777777" w:rsidTr="004147C7">
        <w:trPr>
          <w:jc w:val="center"/>
        </w:trPr>
        <w:tc>
          <w:tcPr>
            <w:tcW w:w="992" w:type="dxa"/>
          </w:tcPr>
          <w:p w14:paraId="0BBB0764" w14:textId="3E22AADB"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2.6</w:t>
            </w:r>
          </w:p>
        </w:tc>
        <w:tc>
          <w:tcPr>
            <w:tcW w:w="6663" w:type="dxa"/>
          </w:tcPr>
          <w:p w14:paraId="21173D0E" w14:textId="510C84E8" w:rsidR="00AD4A57" w:rsidRPr="00B13557" w:rsidRDefault="00AD4A57" w:rsidP="00AD4A57">
            <w:pPr>
              <w:pStyle w:val="Tabletext"/>
              <w:rPr>
                <w:rFonts w:cs="Calibri"/>
                <w:szCs w:val="22"/>
                <w:lang w:val="en-US" w:eastAsia="zh-CN"/>
              </w:rPr>
            </w:pPr>
            <w:r w:rsidRPr="00B13557">
              <w:rPr>
                <w:szCs w:val="22"/>
                <w:lang w:eastAsia="zh-CN"/>
              </w:rPr>
              <w:t>道德规范办公</w:t>
            </w:r>
            <w:r w:rsidRPr="00B13557">
              <w:rPr>
                <w:rFonts w:hint="eastAsia"/>
                <w:szCs w:val="22"/>
                <w:lang w:eastAsia="zh-CN"/>
              </w:rPr>
              <w:t>室的报告</w:t>
            </w:r>
          </w:p>
        </w:tc>
        <w:tc>
          <w:tcPr>
            <w:tcW w:w="1549" w:type="dxa"/>
          </w:tcPr>
          <w:p w14:paraId="138DFEA2" w14:textId="31F5E0EC" w:rsidR="00AD4A57" w:rsidRPr="00B13557" w:rsidRDefault="002F532A" w:rsidP="00AD4A57">
            <w:pPr>
              <w:pStyle w:val="Tabletext"/>
              <w:jc w:val="both"/>
              <w:rPr>
                <w:szCs w:val="22"/>
                <w:lang w:eastAsia="zh-CN"/>
              </w:rPr>
            </w:pPr>
            <w:hyperlink r:id="rId94" w:history="1">
              <w:r w:rsidR="00AD4A57" w:rsidRPr="00B13557">
                <w:rPr>
                  <w:rStyle w:val="Hyperlink"/>
                  <w:rFonts w:cs="Calibri"/>
                  <w:szCs w:val="22"/>
                  <w:lang w:val="en-US"/>
                </w:rPr>
                <w:t>C23/14</w:t>
              </w:r>
            </w:hyperlink>
          </w:p>
        </w:tc>
      </w:tr>
      <w:tr w:rsidR="00AD4A57" w:rsidRPr="00B13557" w14:paraId="1BBC7427" w14:textId="77777777" w:rsidTr="004147C7">
        <w:trPr>
          <w:jc w:val="center"/>
        </w:trPr>
        <w:tc>
          <w:tcPr>
            <w:tcW w:w="992" w:type="dxa"/>
          </w:tcPr>
          <w:p w14:paraId="28A53D3E" w14:textId="62F4E71E"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2.7</w:t>
            </w:r>
          </w:p>
        </w:tc>
        <w:tc>
          <w:tcPr>
            <w:tcW w:w="6663" w:type="dxa"/>
          </w:tcPr>
          <w:p w14:paraId="662B40B3" w14:textId="3E25EF64" w:rsidR="00AD4A57" w:rsidRPr="00B13557" w:rsidRDefault="00AD4A57" w:rsidP="00AD4A57">
            <w:pPr>
              <w:pStyle w:val="Tabletext"/>
              <w:rPr>
                <w:szCs w:val="22"/>
                <w:lang w:eastAsia="zh-CN"/>
              </w:rPr>
            </w:pPr>
            <w:r w:rsidRPr="00B13557">
              <w:rPr>
                <w:rFonts w:hint="eastAsia"/>
                <w:szCs w:val="22"/>
                <w:lang w:eastAsia="zh-CN"/>
              </w:rPr>
              <w:t>联检组关于</w:t>
            </w:r>
            <w:r w:rsidRPr="00B13557">
              <w:rPr>
                <w:rFonts w:hint="eastAsia"/>
                <w:szCs w:val="22"/>
                <w:lang w:eastAsia="zh-CN"/>
              </w:rPr>
              <w:t>2</w:t>
            </w:r>
            <w:r w:rsidRPr="00B13557">
              <w:rPr>
                <w:szCs w:val="22"/>
                <w:lang w:eastAsia="zh-CN"/>
              </w:rPr>
              <w:t>02</w:t>
            </w:r>
            <w:r w:rsidRPr="00B13557">
              <w:rPr>
                <w:rFonts w:hint="eastAsia"/>
                <w:szCs w:val="22"/>
                <w:lang w:eastAsia="zh-CN"/>
              </w:rPr>
              <w:t>1</w:t>
            </w:r>
            <w:r w:rsidRPr="00B13557">
              <w:rPr>
                <w:szCs w:val="22"/>
                <w:lang w:eastAsia="zh-CN"/>
              </w:rPr>
              <w:t>-202</w:t>
            </w:r>
            <w:r w:rsidRPr="00B13557">
              <w:rPr>
                <w:rFonts w:hint="eastAsia"/>
                <w:szCs w:val="22"/>
                <w:lang w:eastAsia="zh-CN"/>
              </w:rPr>
              <w:t>2</w:t>
            </w:r>
            <w:r w:rsidRPr="00B13557">
              <w:rPr>
                <w:rFonts w:hint="eastAsia"/>
                <w:szCs w:val="22"/>
                <w:lang w:eastAsia="zh-CN"/>
              </w:rPr>
              <w:t>年联合国系统范围内问题的报告和说明及向行政首长与立法机构提出的建议</w:t>
            </w:r>
          </w:p>
        </w:tc>
        <w:tc>
          <w:tcPr>
            <w:tcW w:w="1549" w:type="dxa"/>
          </w:tcPr>
          <w:p w14:paraId="42D90C5F" w14:textId="505DAB44" w:rsidR="00AD4A57" w:rsidRPr="00B13557" w:rsidRDefault="002F532A" w:rsidP="00AD4A57">
            <w:pPr>
              <w:pStyle w:val="Tabletext"/>
              <w:jc w:val="both"/>
              <w:rPr>
                <w:szCs w:val="22"/>
              </w:rPr>
            </w:pPr>
            <w:hyperlink r:id="rId95" w:history="1">
              <w:r w:rsidR="00AD4A57" w:rsidRPr="00B13557">
                <w:rPr>
                  <w:rStyle w:val="Hyperlink"/>
                  <w:rFonts w:cs="Calibri"/>
                  <w:szCs w:val="22"/>
                  <w:lang w:val="en-US"/>
                </w:rPr>
                <w:t>C23/57</w:t>
              </w:r>
            </w:hyperlink>
          </w:p>
        </w:tc>
      </w:tr>
      <w:tr w:rsidR="00AD4A57" w:rsidRPr="00B13557" w14:paraId="4B8E3014" w14:textId="77777777" w:rsidTr="004147C7">
        <w:trPr>
          <w:jc w:val="center"/>
        </w:trPr>
        <w:tc>
          <w:tcPr>
            <w:tcW w:w="992" w:type="dxa"/>
          </w:tcPr>
          <w:p w14:paraId="27C0B544" w14:textId="3C0781C5"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lastRenderedPageBreak/>
              <w:t>2.8</w:t>
            </w:r>
          </w:p>
        </w:tc>
        <w:tc>
          <w:tcPr>
            <w:tcW w:w="6663" w:type="dxa"/>
          </w:tcPr>
          <w:p w14:paraId="26F6B4EA" w14:textId="77777777" w:rsidR="00AD4A57" w:rsidRPr="00B13557" w:rsidRDefault="00AD4A57" w:rsidP="00AD4A57">
            <w:pPr>
              <w:pStyle w:val="Tabletext"/>
              <w:rPr>
                <w:szCs w:val="22"/>
                <w:lang w:eastAsia="zh-CN"/>
              </w:rPr>
            </w:pPr>
            <w:r w:rsidRPr="00B13557">
              <w:rPr>
                <w:rFonts w:hint="eastAsia"/>
                <w:szCs w:val="22"/>
                <w:lang w:eastAsia="zh-CN"/>
              </w:rPr>
              <w:t>独立管理顾问委员会（</w:t>
            </w:r>
            <w:r w:rsidRPr="00B13557">
              <w:rPr>
                <w:rFonts w:hint="eastAsia"/>
                <w:szCs w:val="22"/>
                <w:lang w:eastAsia="zh-CN"/>
              </w:rPr>
              <w:t>IMAC</w:t>
            </w:r>
            <w:r w:rsidRPr="00B13557">
              <w:rPr>
                <w:rFonts w:hint="eastAsia"/>
                <w:szCs w:val="22"/>
                <w:lang w:eastAsia="zh-CN"/>
              </w:rPr>
              <w:t>）：六名独立专家的任命</w:t>
            </w:r>
          </w:p>
        </w:tc>
        <w:tc>
          <w:tcPr>
            <w:tcW w:w="1549" w:type="dxa"/>
          </w:tcPr>
          <w:p w14:paraId="1E841108" w14:textId="06AE5C18" w:rsidR="00AD4A57" w:rsidRPr="00B13557" w:rsidRDefault="002F532A" w:rsidP="00AD4A57">
            <w:pPr>
              <w:pStyle w:val="Tabletext"/>
              <w:jc w:val="both"/>
              <w:rPr>
                <w:szCs w:val="22"/>
              </w:rPr>
            </w:pPr>
            <w:hyperlink r:id="rId96" w:history="1">
              <w:r w:rsidR="00AD4A57" w:rsidRPr="00B13557">
                <w:rPr>
                  <w:rStyle w:val="Hyperlink"/>
                  <w:rFonts w:cs="Calibri"/>
                  <w:szCs w:val="22"/>
                  <w:lang w:val="en-US"/>
                </w:rPr>
                <w:t>C23/23</w:t>
              </w:r>
            </w:hyperlink>
          </w:p>
        </w:tc>
      </w:tr>
      <w:tr w:rsidR="00AD4A57" w:rsidRPr="00B13557" w14:paraId="6C516D62" w14:textId="77777777" w:rsidTr="004147C7">
        <w:trPr>
          <w:jc w:val="center"/>
        </w:trPr>
        <w:tc>
          <w:tcPr>
            <w:tcW w:w="992" w:type="dxa"/>
            <w:vMerge w:val="restart"/>
          </w:tcPr>
          <w:p w14:paraId="4A6807F9" w14:textId="2C6ED3FC"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2.9</w:t>
            </w:r>
          </w:p>
        </w:tc>
        <w:tc>
          <w:tcPr>
            <w:tcW w:w="6663" w:type="dxa"/>
          </w:tcPr>
          <w:p w14:paraId="1406B7FF" w14:textId="053F49AD" w:rsidR="00AD4A57" w:rsidRPr="00B13557" w:rsidRDefault="00AD4A57" w:rsidP="00AD4A57">
            <w:pPr>
              <w:pStyle w:val="Tabletext"/>
              <w:rPr>
                <w:szCs w:val="22"/>
                <w:lang w:eastAsia="zh-CN"/>
              </w:rPr>
            </w:pPr>
            <w:r w:rsidRPr="00B13557">
              <w:rPr>
                <w:rFonts w:cs="Calibri" w:hint="eastAsia"/>
                <w:szCs w:val="22"/>
                <w:lang w:val="en-US" w:eastAsia="zh-CN"/>
              </w:rPr>
              <w:t>有关成立监督科的提议</w:t>
            </w:r>
          </w:p>
        </w:tc>
        <w:tc>
          <w:tcPr>
            <w:tcW w:w="1549" w:type="dxa"/>
          </w:tcPr>
          <w:p w14:paraId="448CE59C" w14:textId="1069C836" w:rsidR="00AD4A57" w:rsidRPr="00B13557" w:rsidRDefault="002F532A" w:rsidP="00AD4A57">
            <w:pPr>
              <w:pStyle w:val="Tabletext"/>
              <w:jc w:val="both"/>
              <w:rPr>
                <w:szCs w:val="22"/>
              </w:rPr>
            </w:pPr>
            <w:hyperlink r:id="rId97" w:history="1">
              <w:r w:rsidR="00AD4A57" w:rsidRPr="00B13557">
                <w:rPr>
                  <w:rStyle w:val="Hyperlink"/>
                  <w:rFonts w:cs="Calibri"/>
                  <w:szCs w:val="22"/>
                  <w:lang w:val="en-US"/>
                </w:rPr>
                <w:t>C23/53</w:t>
              </w:r>
            </w:hyperlink>
          </w:p>
        </w:tc>
      </w:tr>
      <w:tr w:rsidR="00AD4A57" w:rsidRPr="00B13557" w14:paraId="2A8CD14C" w14:textId="77777777" w:rsidTr="004147C7">
        <w:trPr>
          <w:jc w:val="center"/>
        </w:trPr>
        <w:tc>
          <w:tcPr>
            <w:tcW w:w="992" w:type="dxa"/>
            <w:vMerge/>
          </w:tcPr>
          <w:p w14:paraId="70ED8685" w14:textId="77777777" w:rsidR="00AD4A57" w:rsidRDefault="00AD4A57" w:rsidP="00AD4A57">
            <w:pPr>
              <w:pStyle w:val="Tabletext"/>
              <w:rPr>
                <w:rFonts w:asciiTheme="minorHAnsi" w:eastAsia="Times New Roman" w:hAnsiTheme="minorHAnsi" w:cs="Calibri"/>
                <w:b/>
                <w:szCs w:val="22"/>
                <w:lang w:val="fr-FR"/>
              </w:rPr>
            </w:pPr>
          </w:p>
        </w:tc>
        <w:tc>
          <w:tcPr>
            <w:tcW w:w="6663" w:type="dxa"/>
          </w:tcPr>
          <w:p w14:paraId="634E9D1E" w14:textId="6310BC3B" w:rsidR="00AD4A57" w:rsidRPr="00A314D1" w:rsidRDefault="00A314D1" w:rsidP="00AD4A57">
            <w:pPr>
              <w:pStyle w:val="Tabletext"/>
              <w:rPr>
                <w:rFonts w:cs="Calibri"/>
                <w:szCs w:val="22"/>
                <w:lang w:val="fr-FR" w:eastAsia="zh-CN"/>
              </w:rPr>
            </w:pPr>
            <w:r w:rsidRPr="00A314D1">
              <w:rPr>
                <w:rFonts w:cs="Calibri" w:hint="eastAsia"/>
                <w:szCs w:val="22"/>
                <w:lang w:val="en-US" w:eastAsia="zh-CN"/>
              </w:rPr>
              <w:t>俄罗斯联邦的</w:t>
            </w:r>
            <w:r w:rsidRPr="0004367D">
              <w:rPr>
                <w:rFonts w:cs="Calibri" w:hint="eastAsia"/>
                <w:szCs w:val="22"/>
                <w:lang w:val="en-US" w:eastAsia="zh-CN"/>
              </w:rPr>
              <w:t>文稿</w:t>
            </w:r>
            <w:r w:rsidR="00E3711A">
              <w:rPr>
                <w:rFonts w:cs="Calibri" w:hint="eastAsia"/>
                <w:szCs w:val="22"/>
                <w:lang w:val="en-US" w:eastAsia="zh-CN"/>
              </w:rPr>
              <w:t xml:space="preserve"> </w:t>
            </w:r>
            <w:r w:rsidR="00E3711A" w:rsidRPr="00E3711A">
              <w:rPr>
                <w:rFonts w:cs="Calibri"/>
                <w:szCs w:val="22"/>
                <w:lang w:val="fr-FR" w:eastAsia="zh-CN"/>
              </w:rPr>
              <w:t>–</w:t>
            </w:r>
            <w:r w:rsidR="00E3711A">
              <w:rPr>
                <w:rFonts w:cs="Calibri"/>
                <w:szCs w:val="22"/>
                <w:lang w:val="fr-FR" w:eastAsia="zh-CN"/>
              </w:rPr>
              <w:t xml:space="preserve"> </w:t>
            </w:r>
            <w:r w:rsidRPr="0004367D">
              <w:rPr>
                <w:rFonts w:cs="Calibri" w:hint="eastAsia"/>
                <w:szCs w:val="22"/>
                <w:lang w:val="en-US" w:eastAsia="zh-CN"/>
              </w:rPr>
              <w:t>对秘书长</w:t>
            </w:r>
            <w:r w:rsidRPr="00A314D1">
              <w:rPr>
                <w:rFonts w:cs="Calibri" w:hint="eastAsia"/>
                <w:szCs w:val="22"/>
                <w:lang w:val="en-US" w:eastAsia="zh-CN"/>
              </w:rPr>
              <w:t>通过</w:t>
            </w:r>
            <w:r w:rsidRPr="00A314D1">
              <w:rPr>
                <w:rFonts w:cs="Calibri" w:hint="eastAsia"/>
                <w:szCs w:val="22"/>
                <w:lang w:val="fr-FR" w:eastAsia="zh-CN"/>
              </w:rPr>
              <w:t>C23/36</w:t>
            </w:r>
            <w:r w:rsidRPr="00A314D1">
              <w:rPr>
                <w:rFonts w:cs="Calibri" w:hint="eastAsia"/>
                <w:szCs w:val="22"/>
                <w:lang w:val="en-US" w:eastAsia="zh-CN"/>
              </w:rPr>
              <w:t>、</w:t>
            </w:r>
            <w:r w:rsidRPr="00A314D1">
              <w:rPr>
                <w:rFonts w:cs="Calibri" w:hint="eastAsia"/>
                <w:szCs w:val="22"/>
                <w:lang w:val="fr-FR" w:eastAsia="zh-CN"/>
              </w:rPr>
              <w:t>C23/52</w:t>
            </w:r>
            <w:r w:rsidRPr="00A314D1">
              <w:rPr>
                <w:rFonts w:cs="Calibri" w:hint="eastAsia"/>
                <w:szCs w:val="22"/>
                <w:lang w:val="en-US" w:eastAsia="zh-CN"/>
              </w:rPr>
              <w:t>、</w:t>
            </w:r>
            <w:r w:rsidRPr="00A314D1">
              <w:rPr>
                <w:rFonts w:cs="Calibri" w:hint="eastAsia"/>
                <w:szCs w:val="22"/>
                <w:lang w:val="fr-FR" w:eastAsia="zh-CN"/>
              </w:rPr>
              <w:t>C23/53</w:t>
            </w:r>
            <w:r w:rsidRPr="00A314D1">
              <w:rPr>
                <w:rFonts w:cs="Calibri" w:hint="eastAsia"/>
                <w:szCs w:val="22"/>
                <w:lang w:val="en-US" w:eastAsia="zh-CN"/>
              </w:rPr>
              <w:t>和</w:t>
            </w:r>
            <w:r w:rsidRPr="00A314D1">
              <w:rPr>
                <w:rFonts w:cs="Calibri" w:hint="eastAsia"/>
                <w:szCs w:val="22"/>
                <w:lang w:val="fr-FR" w:eastAsia="zh-CN"/>
              </w:rPr>
              <w:t>C23/62</w:t>
            </w:r>
            <w:r>
              <w:rPr>
                <w:rFonts w:cs="Calibri" w:hint="eastAsia"/>
                <w:szCs w:val="22"/>
                <w:lang w:val="fr-FR" w:eastAsia="zh-CN"/>
              </w:rPr>
              <w:t>号</w:t>
            </w:r>
            <w:r w:rsidRPr="00A314D1">
              <w:rPr>
                <w:rFonts w:cs="Calibri" w:hint="eastAsia"/>
                <w:szCs w:val="22"/>
                <w:lang w:val="en-US" w:eastAsia="zh-CN"/>
              </w:rPr>
              <w:t>文件提交理事会的报告的</w:t>
            </w:r>
            <w:r>
              <w:rPr>
                <w:rFonts w:cs="Calibri" w:hint="eastAsia"/>
                <w:szCs w:val="22"/>
                <w:lang w:val="en-US" w:eastAsia="zh-CN"/>
              </w:rPr>
              <w:t>意见</w:t>
            </w:r>
          </w:p>
        </w:tc>
        <w:tc>
          <w:tcPr>
            <w:tcW w:w="1549" w:type="dxa"/>
          </w:tcPr>
          <w:p w14:paraId="59EE6B07" w14:textId="14DAA744" w:rsidR="00AD4A57" w:rsidRDefault="002F532A" w:rsidP="00AD4A57">
            <w:pPr>
              <w:pStyle w:val="Tabletext"/>
              <w:jc w:val="both"/>
            </w:pPr>
            <w:hyperlink r:id="rId98" w:history="1">
              <w:r w:rsidR="00AD4A57" w:rsidRPr="00F07FE4">
                <w:rPr>
                  <w:rStyle w:val="Hyperlink"/>
                  <w:rFonts w:cs="Calibri"/>
                  <w:szCs w:val="22"/>
                  <w:lang w:val="en-US"/>
                </w:rPr>
                <w:t>C23/9</w:t>
              </w:r>
            </w:hyperlink>
            <w:r w:rsidR="00AD4A57" w:rsidRPr="00F07FE4">
              <w:rPr>
                <w:rStyle w:val="Hyperlink"/>
                <w:rFonts w:cs="Calibri"/>
                <w:szCs w:val="22"/>
                <w:lang w:val="en-US"/>
              </w:rPr>
              <w:t>0</w:t>
            </w:r>
          </w:p>
        </w:tc>
      </w:tr>
      <w:tr w:rsidR="00AD4A57" w:rsidRPr="00B13557" w14:paraId="5B038A25" w14:textId="77777777" w:rsidTr="004147C7">
        <w:trPr>
          <w:jc w:val="center"/>
        </w:trPr>
        <w:tc>
          <w:tcPr>
            <w:tcW w:w="992" w:type="dxa"/>
          </w:tcPr>
          <w:p w14:paraId="0ADE2F08" w14:textId="2BD1A561"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2.10</w:t>
            </w:r>
          </w:p>
        </w:tc>
        <w:tc>
          <w:tcPr>
            <w:tcW w:w="6663" w:type="dxa"/>
          </w:tcPr>
          <w:p w14:paraId="08BF0513" w14:textId="58C0F3D4" w:rsidR="00AD4A57" w:rsidRPr="00B13557" w:rsidRDefault="00AD4A57" w:rsidP="00AD4A57">
            <w:pPr>
              <w:pStyle w:val="Tabletext"/>
              <w:rPr>
                <w:szCs w:val="22"/>
                <w:lang w:eastAsia="zh-CN"/>
              </w:rPr>
            </w:pPr>
            <w:r w:rsidRPr="00B13557">
              <w:rPr>
                <w:rFonts w:hint="eastAsia"/>
                <w:szCs w:val="22"/>
                <w:lang w:eastAsia="zh-CN"/>
              </w:rPr>
              <w:t>加强内部控制系统和措施</w:t>
            </w:r>
          </w:p>
        </w:tc>
        <w:tc>
          <w:tcPr>
            <w:tcW w:w="1549" w:type="dxa"/>
          </w:tcPr>
          <w:p w14:paraId="5EEA3BC3" w14:textId="3CCC4200" w:rsidR="00AD4A57" w:rsidRPr="00B13557" w:rsidRDefault="002F532A" w:rsidP="00AD4A57">
            <w:pPr>
              <w:pStyle w:val="Tabletext"/>
              <w:jc w:val="both"/>
              <w:rPr>
                <w:szCs w:val="22"/>
              </w:rPr>
            </w:pPr>
            <w:hyperlink r:id="rId99" w:history="1">
              <w:r w:rsidR="00AD4A57" w:rsidRPr="00B13557">
                <w:rPr>
                  <w:rStyle w:val="Hyperlink"/>
                  <w:rFonts w:cs="Calibri"/>
                  <w:szCs w:val="22"/>
                  <w:lang w:val="en-US"/>
                </w:rPr>
                <w:t>C23/20</w:t>
              </w:r>
            </w:hyperlink>
          </w:p>
        </w:tc>
      </w:tr>
      <w:tr w:rsidR="00AD4A57" w:rsidRPr="00B13557" w14:paraId="7A3E5384" w14:textId="77777777" w:rsidTr="00AD4A57">
        <w:trPr>
          <w:jc w:val="center"/>
        </w:trPr>
        <w:tc>
          <w:tcPr>
            <w:tcW w:w="992" w:type="dxa"/>
            <w:vMerge w:val="restart"/>
          </w:tcPr>
          <w:p w14:paraId="31D79345" w14:textId="1C7AF152"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2.11</w:t>
            </w:r>
          </w:p>
        </w:tc>
        <w:tc>
          <w:tcPr>
            <w:tcW w:w="6663" w:type="dxa"/>
            <w:tcBorders>
              <w:bottom w:val="single" w:sz="4" w:space="0" w:color="808080"/>
            </w:tcBorders>
          </w:tcPr>
          <w:p w14:paraId="36399223" w14:textId="77777777" w:rsidR="00AD4A57" w:rsidRPr="00B13557" w:rsidRDefault="00AD4A57" w:rsidP="00AD4A57">
            <w:pPr>
              <w:pStyle w:val="Tabletext"/>
              <w:rPr>
                <w:szCs w:val="22"/>
                <w:lang w:eastAsia="zh-CN"/>
              </w:rPr>
            </w:pPr>
            <w:r w:rsidRPr="00B13557">
              <w:rPr>
                <w:szCs w:val="22"/>
                <w:lang w:eastAsia="zh-CN"/>
              </w:rPr>
              <w:t>国际电联加入具有财务和</w:t>
            </w:r>
            <w:r w:rsidRPr="00B13557">
              <w:rPr>
                <w:szCs w:val="22"/>
                <w:lang w:eastAsia="zh-CN"/>
              </w:rPr>
              <w:t>/</w:t>
            </w:r>
            <w:r w:rsidRPr="00B13557">
              <w:rPr>
                <w:szCs w:val="22"/>
                <w:lang w:eastAsia="zh-CN"/>
              </w:rPr>
              <w:t>或战略影响的谅解备忘录</w:t>
            </w:r>
          </w:p>
        </w:tc>
        <w:tc>
          <w:tcPr>
            <w:tcW w:w="1549" w:type="dxa"/>
            <w:tcBorders>
              <w:bottom w:val="single" w:sz="4" w:space="0" w:color="808080"/>
            </w:tcBorders>
          </w:tcPr>
          <w:p w14:paraId="211D4074" w14:textId="1F558333" w:rsidR="00AD4A57" w:rsidRPr="00B13557" w:rsidRDefault="002F532A" w:rsidP="00AD4A57">
            <w:pPr>
              <w:pStyle w:val="Tabletext"/>
              <w:jc w:val="both"/>
              <w:rPr>
                <w:szCs w:val="22"/>
              </w:rPr>
            </w:pPr>
            <w:hyperlink r:id="rId100" w:history="1">
              <w:r w:rsidR="00AD4A57" w:rsidRPr="00B13557">
                <w:rPr>
                  <w:rStyle w:val="Hyperlink"/>
                  <w:rFonts w:cs="Calibri"/>
                  <w:szCs w:val="22"/>
                  <w:lang w:val="en-US"/>
                </w:rPr>
                <w:t>C23/45</w:t>
              </w:r>
            </w:hyperlink>
          </w:p>
        </w:tc>
      </w:tr>
      <w:tr w:rsidR="00AD4A57" w:rsidRPr="00B13557" w14:paraId="2EBDB8D4" w14:textId="77777777" w:rsidTr="004147C7">
        <w:trPr>
          <w:jc w:val="center"/>
        </w:trPr>
        <w:tc>
          <w:tcPr>
            <w:tcW w:w="992" w:type="dxa"/>
            <w:vMerge/>
            <w:tcBorders>
              <w:bottom w:val="single" w:sz="4" w:space="0" w:color="808080"/>
            </w:tcBorders>
          </w:tcPr>
          <w:p w14:paraId="68EF0D83" w14:textId="77777777" w:rsidR="00AD4A57" w:rsidRDefault="00AD4A57" w:rsidP="00AD4A57">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35E643CA" w14:textId="73FB4266" w:rsidR="00AD4A57" w:rsidRPr="00B13557" w:rsidRDefault="00AD4A57" w:rsidP="00AD4A57">
            <w:pPr>
              <w:pStyle w:val="Tabletext"/>
              <w:rPr>
                <w:szCs w:val="22"/>
                <w:lang w:eastAsia="zh-CN"/>
              </w:rPr>
            </w:pPr>
            <w:r w:rsidRPr="00091745">
              <w:rPr>
                <w:rFonts w:hint="eastAsia"/>
                <w:szCs w:val="22"/>
                <w:lang w:eastAsia="zh-CN"/>
              </w:rPr>
              <w:t>澳大利亚的文稿</w:t>
            </w:r>
            <w:r>
              <w:rPr>
                <w:rFonts w:hint="eastAsia"/>
                <w:szCs w:val="22"/>
                <w:lang w:eastAsia="zh-CN"/>
              </w:rPr>
              <w:t xml:space="preserve"> </w:t>
            </w:r>
            <w:r w:rsidRPr="00091745">
              <w:rPr>
                <w:szCs w:val="22"/>
                <w:lang w:eastAsia="zh-CN"/>
              </w:rPr>
              <w:t>–</w:t>
            </w:r>
            <w:r>
              <w:rPr>
                <w:szCs w:val="22"/>
                <w:lang w:eastAsia="zh-CN"/>
              </w:rPr>
              <w:t xml:space="preserve"> </w:t>
            </w:r>
            <w:r w:rsidRPr="00091745">
              <w:rPr>
                <w:rFonts w:hint="eastAsia"/>
                <w:szCs w:val="22"/>
                <w:lang w:eastAsia="zh-CN"/>
              </w:rPr>
              <w:t>提高谅解备忘录的透明度</w:t>
            </w:r>
          </w:p>
        </w:tc>
        <w:tc>
          <w:tcPr>
            <w:tcW w:w="1549" w:type="dxa"/>
            <w:tcBorders>
              <w:bottom w:val="single" w:sz="4" w:space="0" w:color="808080"/>
            </w:tcBorders>
          </w:tcPr>
          <w:p w14:paraId="5DC3771F" w14:textId="7A7DBBA5" w:rsidR="00AD4A57" w:rsidRDefault="002F532A" w:rsidP="00AD4A57">
            <w:pPr>
              <w:pStyle w:val="Tabletext"/>
              <w:jc w:val="both"/>
            </w:pPr>
            <w:hyperlink r:id="rId101" w:history="1">
              <w:r w:rsidR="00AD4A57" w:rsidRPr="00F07FE4">
                <w:rPr>
                  <w:rStyle w:val="Hyperlink"/>
                  <w:rFonts w:cs="Calibri"/>
                  <w:szCs w:val="22"/>
                  <w:lang w:val="en-US"/>
                </w:rPr>
                <w:t>C23/69</w:t>
              </w:r>
            </w:hyperlink>
          </w:p>
        </w:tc>
      </w:tr>
      <w:tr w:rsidR="00AD4A57" w:rsidRPr="00B13557" w14:paraId="3433DCA8" w14:textId="77777777" w:rsidTr="004147C7">
        <w:trPr>
          <w:jc w:val="center"/>
        </w:trPr>
        <w:tc>
          <w:tcPr>
            <w:tcW w:w="992" w:type="dxa"/>
            <w:tcBorders>
              <w:bottom w:val="single" w:sz="4" w:space="0" w:color="808080"/>
            </w:tcBorders>
          </w:tcPr>
          <w:p w14:paraId="501128E2" w14:textId="6EAB66A6" w:rsidR="00AD4A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2.12</w:t>
            </w:r>
          </w:p>
        </w:tc>
        <w:tc>
          <w:tcPr>
            <w:tcW w:w="6663" w:type="dxa"/>
            <w:tcBorders>
              <w:bottom w:val="single" w:sz="4" w:space="0" w:color="808080"/>
            </w:tcBorders>
          </w:tcPr>
          <w:p w14:paraId="3D5A3B72" w14:textId="4B4EC237" w:rsidR="00AD4A57" w:rsidRPr="00B13557" w:rsidRDefault="00AD4A57" w:rsidP="00AD4A57">
            <w:pPr>
              <w:pStyle w:val="Tabletext"/>
              <w:rPr>
                <w:szCs w:val="22"/>
                <w:lang w:eastAsia="zh-CN"/>
              </w:rPr>
            </w:pPr>
            <w:r w:rsidRPr="00091745">
              <w:rPr>
                <w:rFonts w:hint="eastAsia"/>
                <w:szCs w:val="22"/>
                <w:lang w:eastAsia="zh-CN"/>
              </w:rPr>
              <w:t>美利坚合众国的文稿</w:t>
            </w:r>
            <w:r>
              <w:rPr>
                <w:rFonts w:hint="eastAsia"/>
                <w:szCs w:val="22"/>
                <w:lang w:eastAsia="zh-CN"/>
              </w:rPr>
              <w:t xml:space="preserve"> </w:t>
            </w:r>
            <w:r w:rsidRPr="00091745">
              <w:rPr>
                <w:szCs w:val="22"/>
                <w:lang w:eastAsia="zh-CN"/>
              </w:rPr>
              <w:t>–</w:t>
            </w:r>
            <w:r>
              <w:rPr>
                <w:szCs w:val="22"/>
                <w:lang w:eastAsia="zh-CN"/>
              </w:rPr>
              <w:t xml:space="preserve"> </w:t>
            </w:r>
            <w:r w:rsidRPr="00091745">
              <w:rPr>
                <w:rFonts w:hint="eastAsia"/>
                <w:szCs w:val="22"/>
                <w:lang w:eastAsia="zh-CN"/>
              </w:rPr>
              <w:t>对理事会第</w:t>
            </w:r>
            <w:r w:rsidRPr="00091745">
              <w:rPr>
                <w:rFonts w:hint="eastAsia"/>
                <w:szCs w:val="22"/>
                <w:lang w:eastAsia="zh-CN"/>
              </w:rPr>
              <w:t>563</w:t>
            </w:r>
            <w:r w:rsidRPr="00091745">
              <w:rPr>
                <w:rFonts w:hint="eastAsia"/>
                <w:szCs w:val="22"/>
                <w:lang w:eastAsia="zh-CN"/>
              </w:rPr>
              <w:t>号决定的拟议修改</w:t>
            </w:r>
          </w:p>
        </w:tc>
        <w:tc>
          <w:tcPr>
            <w:tcW w:w="1549" w:type="dxa"/>
            <w:tcBorders>
              <w:bottom w:val="single" w:sz="4" w:space="0" w:color="808080"/>
            </w:tcBorders>
          </w:tcPr>
          <w:p w14:paraId="49A759FB" w14:textId="43F9AB42" w:rsidR="00AD4A57" w:rsidRDefault="002F532A" w:rsidP="00AD4A57">
            <w:pPr>
              <w:pStyle w:val="Tabletext"/>
              <w:jc w:val="both"/>
            </w:pPr>
            <w:hyperlink r:id="rId102" w:history="1">
              <w:r w:rsidR="00AD4A57" w:rsidRPr="00F07FE4">
                <w:rPr>
                  <w:rStyle w:val="Hyperlink"/>
                  <w:rFonts w:cs="Calibri"/>
                  <w:szCs w:val="22"/>
                  <w:lang w:val="en-US"/>
                </w:rPr>
                <w:t>C23/97</w:t>
              </w:r>
            </w:hyperlink>
          </w:p>
        </w:tc>
      </w:tr>
      <w:tr w:rsidR="00AD4A57" w:rsidRPr="00B13557" w14:paraId="3ABE8F4E" w14:textId="77777777" w:rsidTr="004147C7">
        <w:trPr>
          <w:jc w:val="center"/>
        </w:trPr>
        <w:tc>
          <w:tcPr>
            <w:tcW w:w="992" w:type="dxa"/>
            <w:tcBorders>
              <w:top w:val="single" w:sz="4" w:space="0" w:color="808080"/>
              <w:bottom w:val="single" w:sz="4" w:space="0" w:color="808080"/>
              <w:right w:val="nil"/>
            </w:tcBorders>
            <w:shd w:val="clear" w:color="auto" w:fill="D9D9D9"/>
          </w:tcPr>
          <w:p w14:paraId="4416E3B1" w14:textId="77777777" w:rsidR="00AD4A57" w:rsidRPr="00B13557" w:rsidRDefault="00AD4A57" w:rsidP="00AD4A57">
            <w:pPr>
              <w:pStyle w:val="Tabletext"/>
              <w:spacing w:before="120" w:after="120"/>
              <w:rPr>
                <w:rFonts w:cs="Calibri"/>
                <w:b/>
                <w:szCs w:val="22"/>
                <w:lang w:val="fr-FR"/>
              </w:rPr>
            </w:pPr>
            <w:r w:rsidRPr="00B13557">
              <w:rPr>
                <w:rFonts w:cs="Calibri"/>
                <w:b/>
                <w:szCs w:val="22"/>
                <w:lang w:val="fr-FR"/>
              </w:rPr>
              <w:t>ADM 3</w:t>
            </w:r>
          </w:p>
        </w:tc>
        <w:tc>
          <w:tcPr>
            <w:tcW w:w="6663" w:type="dxa"/>
            <w:tcBorders>
              <w:top w:val="single" w:sz="4" w:space="0" w:color="808080"/>
              <w:left w:val="nil"/>
              <w:bottom w:val="single" w:sz="4" w:space="0" w:color="808080"/>
              <w:right w:val="nil"/>
            </w:tcBorders>
            <w:shd w:val="clear" w:color="auto" w:fill="D9D9D9"/>
          </w:tcPr>
          <w:p w14:paraId="3D29D724" w14:textId="7879AB44" w:rsidR="00AD4A57" w:rsidRPr="00B13557" w:rsidRDefault="00AD4A57" w:rsidP="00AD4A57">
            <w:pPr>
              <w:pStyle w:val="Tabletext"/>
              <w:spacing w:before="120" w:after="120"/>
              <w:rPr>
                <w:rFonts w:cs="Calibri"/>
                <w:b/>
                <w:szCs w:val="22"/>
                <w:lang w:val="fr-FR" w:eastAsia="zh-CN"/>
              </w:rPr>
            </w:pPr>
            <w:r w:rsidRPr="00B13557">
              <w:rPr>
                <w:rFonts w:cs="Calibri" w:hint="eastAsia"/>
                <w:b/>
                <w:szCs w:val="22"/>
                <w:lang w:val="fr-FR" w:eastAsia="zh-CN"/>
              </w:rPr>
              <w:t>提升组织卓越性（有利的环境、人力资源、</w:t>
            </w:r>
            <w:r w:rsidRPr="00B13557">
              <w:rPr>
                <w:rFonts w:cs="Calibri" w:hint="eastAsia"/>
                <w:b/>
                <w:szCs w:val="22"/>
                <w:lang w:val="fr-FR" w:eastAsia="zh-CN"/>
              </w:rPr>
              <w:t>IT</w:t>
            </w:r>
            <w:r w:rsidRPr="00B13557">
              <w:rPr>
                <w:rFonts w:cs="Calibri" w:hint="eastAsia"/>
                <w:b/>
                <w:szCs w:val="22"/>
                <w:lang w:val="fr-FR" w:eastAsia="zh-CN"/>
              </w:rPr>
              <w:t>、总部）</w:t>
            </w:r>
          </w:p>
        </w:tc>
        <w:tc>
          <w:tcPr>
            <w:tcW w:w="1549" w:type="dxa"/>
            <w:tcBorders>
              <w:top w:val="single" w:sz="4" w:space="0" w:color="808080"/>
              <w:left w:val="nil"/>
              <w:bottom w:val="single" w:sz="4" w:space="0" w:color="808080"/>
            </w:tcBorders>
            <w:shd w:val="clear" w:color="auto" w:fill="D9D9D9"/>
          </w:tcPr>
          <w:p w14:paraId="77600C23" w14:textId="77777777" w:rsidR="00AD4A57" w:rsidRPr="00B13557" w:rsidRDefault="00AD4A57" w:rsidP="00AD4A57">
            <w:pPr>
              <w:pStyle w:val="Tabletext"/>
              <w:spacing w:before="120" w:after="120"/>
              <w:jc w:val="both"/>
              <w:rPr>
                <w:rFonts w:cs="Calibri"/>
                <w:b/>
                <w:szCs w:val="22"/>
                <w:lang w:val="fr-FR" w:eastAsia="zh-CN"/>
              </w:rPr>
            </w:pPr>
          </w:p>
        </w:tc>
      </w:tr>
      <w:tr w:rsidR="00AD4A57" w:rsidRPr="00B13557" w14:paraId="5A657210" w14:textId="77777777" w:rsidTr="004147C7">
        <w:trPr>
          <w:jc w:val="center"/>
        </w:trPr>
        <w:tc>
          <w:tcPr>
            <w:tcW w:w="992" w:type="dxa"/>
            <w:tcBorders>
              <w:top w:val="single" w:sz="4" w:space="0" w:color="808080"/>
            </w:tcBorders>
          </w:tcPr>
          <w:p w14:paraId="3B8C6F17" w14:textId="454CC8B7" w:rsidR="00AD4A57" w:rsidRPr="00B13557" w:rsidRDefault="00AD4A57" w:rsidP="00AD4A57">
            <w:pPr>
              <w:pStyle w:val="Tabletext"/>
              <w:rPr>
                <w:rFonts w:asciiTheme="minorHAnsi" w:eastAsia="Times New Roman" w:hAnsiTheme="minorHAnsi" w:cs="Calibri"/>
                <w:b/>
                <w:szCs w:val="22"/>
                <w:lang w:val="fr-FR" w:eastAsia="zh-CN"/>
              </w:rPr>
            </w:pPr>
            <w:r>
              <w:rPr>
                <w:rFonts w:asciiTheme="minorHAnsi" w:eastAsia="Times New Roman" w:hAnsiTheme="minorHAnsi" w:cs="Calibri"/>
                <w:b/>
                <w:szCs w:val="22"/>
                <w:lang w:val="fr-FR" w:eastAsia="zh-CN"/>
              </w:rPr>
              <w:t>3.1</w:t>
            </w:r>
          </w:p>
        </w:tc>
        <w:tc>
          <w:tcPr>
            <w:tcW w:w="6663" w:type="dxa"/>
            <w:tcBorders>
              <w:top w:val="single" w:sz="4" w:space="0" w:color="808080"/>
            </w:tcBorders>
          </w:tcPr>
          <w:p w14:paraId="158E9156" w14:textId="77777777" w:rsidR="00AD4A57" w:rsidRPr="00B13557" w:rsidRDefault="00AD4A57" w:rsidP="00AD4A57">
            <w:pPr>
              <w:pStyle w:val="Tabletext"/>
              <w:rPr>
                <w:szCs w:val="22"/>
                <w:lang w:eastAsia="zh-CN"/>
              </w:rPr>
            </w:pPr>
            <w:r w:rsidRPr="00B13557">
              <w:rPr>
                <w:rFonts w:hint="eastAsia"/>
                <w:szCs w:val="22"/>
                <w:lang w:eastAsia="zh-CN"/>
              </w:rPr>
              <w:t>关于人力资源战略规划和第</w:t>
            </w:r>
            <w:r w:rsidRPr="00B13557">
              <w:rPr>
                <w:rFonts w:hint="eastAsia"/>
                <w:szCs w:val="22"/>
                <w:lang w:eastAsia="zh-CN"/>
              </w:rPr>
              <w:t>48</w:t>
            </w:r>
            <w:r w:rsidRPr="00B13557">
              <w:rPr>
                <w:rFonts w:hint="eastAsia"/>
                <w:szCs w:val="22"/>
                <w:lang w:eastAsia="zh-CN"/>
              </w:rPr>
              <w:t>号决议（</w:t>
            </w:r>
            <w:r w:rsidRPr="00B13557">
              <w:rPr>
                <w:rFonts w:hint="eastAsia"/>
                <w:szCs w:val="22"/>
                <w:lang w:eastAsia="zh-CN"/>
              </w:rPr>
              <w:t>2022</w:t>
            </w:r>
            <w:r w:rsidRPr="00B13557">
              <w:rPr>
                <w:rFonts w:hint="eastAsia"/>
                <w:szCs w:val="22"/>
                <w:lang w:eastAsia="zh-CN"/>
              </w:rPr>
              <w:t>年，布加勒斯特，修订版）落实情况的进展报告</w:t>
            </w:r>
          </w:p>
        </w:tc>
        <w:tc>
          <w:tcPr>
            <w:tcW w:w="1549" w:type="dxa"/>
            <w:tcBorders>
              <w:top w:val="single" w:sz="4" w:space="0" w:color="808080"/>
            </w:tcBorders>
          </w:tcPr>
          <w:p w14:paraId="1DC2EF5D" w14:textId="736F5317" w:rsidR="00AD4A57" w:rsidRPr="00B13557" w:rsidRDefault="002F532A" w:rsidP="00AD4A57">
            <w:pPr>
              <w:pStyle w:val="Tabletext"/>
              <w:jc w:val="both"/>
              <w:rPr>
                <w:szCs w:val="22"/>
              </w:rPr>
            </w:pPr>
            <w:hyperlink r:id="rId103" w:history="1">
              <w:r w:rsidR="00AD4A57" w:rsidRPr="00B13557">
                <w:rPr>
                  <w:rStyle w:val="Hyperlink"/>
                  <w:rFonts w:cs="Calibri"/>
                  <w:szCs w:val="22"/>
                  <w:lang w:val="en-US"/>
                </w:rPr>
                <w:t>C23/55</w:t>
              </w:r>
            </w:hyperlink>
          </w:p>
        </w:tc>
      </w:tr>
      <w:tr w:rsidR="00AD4A57" w:rsidRPr="00B13557" w14:paraId="20083E76" w14:textId="77777777" w:rsidTr="004147C7">
        <w:trPr>
          <w:jc w:val="center"/>
        </w:trPr>
        <w:tc>
          <w:tcPr>
            <w:tcW w:w="992" w:type="dxa"/>
          </w:tcPr>
          <w:p w14:paraId="00D5C142" w14:textId="3C560918"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3.2</w:t>
            </w:r>
          </w:p>
        </w:tc>
        <w:tc>
          <w:tcPr>
            <w:tcW w:w="6663" w:type="dxa"/>
          </w:tcPr>
          <w:p w14:paraId="2363B49B" w14:textId="77777777" w:rsidR="00AD4A57" w:rsidRPr="00B13557" w:rsidRDefault="00AD4A57" w:rsidP="00AD4A57">
            <w:pPr>
              <w:pStyle w:val="Tabletext"/>
              <w:rPr>
                <w:szCs w:val="22"/>
                <w:lang w:eastAsia="zh-CN"/>
              </w:rPr>
            </w:pPr>
            <w:r w:rsidRPr="00B13557">
              <w:rPr>
                <w:szCs w:val="22"/>
                <w:lang w:eastAsia="zh-CN"/>
              </w:rPr>
              <w:t>联合国共同制度</w:t>
            </w:r>
            <w:r w:rsidRPr="00B13557">
              <w:rPr>
                <w:rFonts w:hint="eastAsia"/>
                <w:szCs w:val="22"/>
                <w:lang w:eastAsia="zh-CN"/>
              </w:rPr>
              <w:t>下</w:t>
            </w:r>
            <w:r w:rsidRPr="00B13557">
              <w:rPr>
                <w:szCs w:val="22"/>
                <w:lang w:eastAsia="zh-CN"/>
              </w:rPr>
              <w:t>服务条</w:t>
            </w:r>
            <w:r w:rsidRPr="00B13557">
              <w:rPr>
                <w:rFonts w:hint="eastAsia"/>
                <w:szCs w:val="22"/>
                <w:lang w:eastAsia="zh-CN"/>
              </w:rPr>
              <w:t>件的变动</w:t>
            </w:r>
          </w:p>
        </w:tc>
        <w:tc>
          <w:tcPr>
            <w:tcW w:w="1549" w:type="dxa"/>
          </w:tcPr>
          <w:p w14:paraId="7E6FBF3B" w14:textId="1F5264BC" w:rsidR="00AD4A57" w:rsidRPr="00B13557" w:rsidRDefault="002F532A" w:rsidP="00AD4A57">
            <w:pPr>
              <w:pStyle w:val="Tabletext"/>
              <w:jc w:val="both"/>
              <w:rPr>
                <w:szCs w:val="22"/>
              </w:rPr>
            </w:pPr>
            <w:hyperlink r:id="rId104" w:history="1">
              <w:r w:rsidR="00AD4A57" w:rsidRPr="00B13557">
                <w:rPr>
                  <w:rStyle w:val="Hyperlink"/>
                  <w:rFonts w:cs="Calibri"/>
                  <w:szCs w:val="22"/>
                  <w:lang w:val="en-US"/>
                </w:rPr>
                <w:t>C23/18</w:t>
              </w:r>
            </w:hyperlink>
          </w:p>
        </w:tc>
      </w:tr>
      <w:tr w:rsidR="00AD4A57" w:rsidRPr="00B13557" w14:paraId="2404A887" w14:textId="77777777" w:rsidTr="004147C7">
        <w:trPr>
          <w:jc w:val="center"/>
        </w:trPr>
        <w:tc>
          <w:tcPr>
            <w:tcW w:w="992" w:type="dxa"/>
          </w:tcPr>
          <w:p w14:paraId="7750EA70" w14:textId="1AEFD551"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3.3</w:t>
            </w:r>
          </w:p>
        </w:tc>
        <w:tc>
          <w:tcPr>
            <w:tcW w:w="6663" w:type="dxa"/>
          </w:tcPr>
          <w:p w14:paraId="763EC604" w14:textId="755036F6" w:rsidR="00AD4A57" w:rsidRPr="00B13557" w:rsidRDefault="00AD4A57" w:rsidP="00AD4A57">
            <w:pPr>
              <w:pStyle w:val="Tabletext"/>
              <w:rPr>
                <w:szCs w:val="22"/>
                <w:lang w:val="fr-FR" w:eastAsia="zh-CN"/>
              </w:rPr>
            </w:pPr>
            <w:r w:rsidRPr="00B13557">
              <w:rPr>
                <w:rFonts w:hint="eastAsia"/>
                <w:szCs w:val="22"/>
                <w:lang w:eastAsia="zh-CN"/>
              </w:rPr>
              <w:t>批准</w:t>
            </w:r>
            <w:r w:rsidRPr="00B13557">
              <w:rPr>
                <w:szCs w:val="22"/>
                <w:lang w:eastAsia="zh-CN"/>
              </w:rPr>
              <w:t>国际公务员制度委员会</w:t>
            </w:r>
            <w:r w:rsidRPr="00B13557">
              <w:rPr>
                <w:szCs w:val="22"/>
                <w:lang w:val="fr-FR" w:eastAsia="zh-CN"/>
              </w:rPr>
              <w:t>（</w:t>
            </w:r>
            <w:r w:rsidRPr="00B13557">
              <w:rPr>
                <w:szCs w:val="22"/>
                <w:lang w:val="fr-FR" w:eastAsia="zh-CN"/>
              </w:rPr>
              <w:t>ICSC</w:t>
            </w:r>
            <w:r w:rsidRPr="00B13557">
              <w:rPr>
                <w:szCs w:val="22"/>
                <w:lang w:val="fr-FR" w:eastAsia="zh-CN"/>
              </w:rPr>
              <w:t>）</w:t>
            </w:r>
            <w:r w:rsidRPr="00B13557">
              <w:rPr>
                <w:rFonts w:hint="eastAsia"/>
                <w:szCs w:val="22"/>
                <w:lang w:eastAsia="zh-CN"/>
              </w:rPr>
              <w:t>章程的修正</w:t>
            </w:r>
          </w:p>
        </w:tc>
        <w:tc>
          <w:tcPr>
            <w:tcW w:w="1549" w:type="dxa"/>
          </w:tcPr>
          <w:p w14:paraId="5D2D0AD0" w14:textId="14738425" w:rsidR="00AD4A57" w:rsidRPr="00B13557" w:rsidRDefault="002F532A" w:rsidP="00AD4A57">
            <w:pPr>
              <w:pStyle w:val="Tabletext"/>
              <w:jc w:val="both"/>
              <w:rPr>
                <w:szCs w:val="22"/>
              </w:rPr>
            </w:pPr>
            <w:hyperlink r:id="rId105" w:history="1">
              <w:r w:rsidR="00AD4A57" w:rsidRPr="00B13557">
                <w:rPr>
                  <w:rStyle w:val="Hyperlink"/>
                  <w:rFonts w:cs="Calibri"/>
                  <w:szCs w:val="22"/>
                  <w:lang w:val="en-US"/>
                </w:rPr>
                <w:t>C23/56</w:t>
              </w:r>
            </w:hyperlink>
          </w:p>
        </w:tc>
      </w:tr>
      <w:tr w:rsidR="00AD4A57" w:rsidRPr="00B13557" w14:paraId="4B70E9D4" w14:textId="77777777" w:rsidTr="004147C7">
        <w:trPr>
          <w:jc w:val="center"/>
        </w:trPr>
        <w:tc>
          <w:tcPr>
            <w:tcW w:w="992" w:type="dxa"/>
          </w:tcPr>
          <w:p w14:paraId="725E1B7D" w14:textId="1DEB5576"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3.4</w:t>
            </w:r>
          </w:p>
        </w:tc>
        <w:tc>
          <w:tcPr>
            <w:tcW w:w="6663" w:type="dxa"/>
          </w:tcPr>
          <w:p w14:paraId="1F5190E9" w14:textId="48A81607" w:rsidR="00AD4A57" w:rsidRPr="00B13557" w:rsidRDefault="00AD4A57" w:rsidP="00AD4A57">
            <w:pPr>
              <w:pStyle w:val="Tabletext"/>
              <w:rPr>
                <w:szCs w:val="22"/>
                <w:lang w:val="fr-FR" w:eastAsia="zh-CN"/>
              </w:rPr>
            </w:pPr>
            <w:bookmarkStart w:id="19" w:name="_Toc407024824"/>
            <w:bookmarkStart w:id="20" w:name="_Toc413838467"/>
            <w:bookmarkStart w:id="21" w:name="_Toc536172404"/>
            <w:r w:rsidRPr="00B13557">
              <w:rPr>
                <w:rFonts w:hint="eastAsia"/>
                <w:szCs w:val="22"/>
                <w:lang w:eastAsia="zh-CN"/>
              </w:rPr>
              <w:t>关于加强和发展国际电联举办全虚拟会议和可远程参会的实体会议的能力</w:t>
            </w:r>
            <w:r w:rsidRPr="00B13557">
              <w:rPr>
                <w:rFonts w:hint="eastAsia"/>
                <w:szCs w:val="22"/>
                <w:lang w:val="fr-FR" w:eastAsia="zh-CN"/>
              </w:rPr>
              <w:t>，</w:t>
            </w:r>
            <w:r w:rsidRPr="00B13557">
              <w:rPr>
                <w:rFonts w:hint="eastAsia"/>
                <w:szCs w:val="22"/>
                <w:lang w:eastAsia="zh-CN"/>
              </w:rPr>
              <w:t>以及推进国际电联工作的电子手段</w:t>
            </w:r>
            <w:bookmarkEnd w:id="19"/>
            <w:bookmarkEnd w:id="20"/>
            <w:bookmarkEnd w:id="21"/>
            <w:r w:rsidRPr="00B13557">
              <w:rPr>
                <w:rFonts w:hint="eastAsia"/>
                <w:szCs w:val="22"/>
                <w:lang w:eastAsia="zh-CN"/>
              </w:rPr>
              <w:t>的第</w:t>
            </w:r>
            <w:r w:rsidRPr="00B13557">
              <w:rPr>
                <w:rFonts w:hint="eastAsia"/>
                <w:szCs w:val="22"/>
                <w:lang w:val="fr-FR" w:eastAsia="zh-CN"/>
              </w:rPr>
              <w:t>1</w:t>
            </w:r>
            <w:r w:rsidRPr="00B13557">
              <w:rPr>
                <w:szCs w:val="22"/>
                <w:lang w:val="fr-FR" w:eastAsia="zh-CN"/>
              </w:rPr>
              <w:t>67</w:t>
            </w:r>
            <w:r w:rsidRPr="00B13557">
              <w:rPr>
                <w:rFonts w:hint="eastAsia"/>
                <w:szCs w:val="22"/>
                <w:lang w:eastAsia="zh-CN"/>
              </w:rPr>
              <w:t>号决议</w:t>
            </w:r>
            <w:r w:rsidRPr="00B13557">
              <w:rPr>
                <w:rFonts w:hint="eastAsia"/>
                <w:szCs w:val="22"/>
                <w:lang w:val="fr-FR" w:eastAsia="zh-CN"/>
              </w:rPr>
              <w:t>（</w:t>
            </w:r>
            <w:r w:rsidRPr="00B13557">
              <w:rPr>
                <w:rFonts w:hint="eastAsia"/>
                <w:szCs w:val="22"/>
                <w:lang w:val="fr-FR" w:eastAsia="zh-CN"/>
              </w:rPr>
              <w:t>2</w:t>
            </w:r>
            <w:r w:rsidRPr="00B13557">
              <w:rPr>
                <w:szCs w:val="22"/>
                <w:lang w:val="fr-FR" w:eastAsia="zh-CN"/>
              </w:rPr>
              <w:t>022</w:t>
            </w:r>
            <w:r w:rsidRPr="00B13557">
              <w:rPr>
                <w:rFonts w:hint="eastAsia"/>
                <w:szCs w:val="22"/>
                <w:lang w:val="fr-FR" w:eastAsia="zh-CN"/>
              </w:rPr>
              <w:t>年，布加勒斯特，修订版）</w:t>
            </w:r>
            <w:r w:rsidRPr="00B13557">
              <w:rPr>
                <w:rFonts w:hint="eastAsia"/>
                <w:szCs w:val="22"/>
                <w:lang w:eastAsia="zh-CN"/>
              </w:rPr>
              <w:t>的实施报告</w:t>
            </w:r>
          </w:p>
        </w:tc>
        <w:tc>
          <w:tcPr>
            <w:tcW w:w="1549" w:type="dxa"/>
          </w:tcPr>
          <w:p w14:paraId="1730EFEC" w14:textId="7361D432" w:rsidR="00AD4A57" w:rsidRPr="00B13557" w:rsidRDefault="002F532A" w:rsidP="00AD4A57">
            <w:pPr>
              <w:pStyle w:val="Tabletext"/>
              <w:jc w:val="both"/>
              <w:rPr>
                <w:szCs w:val="22"/>
                <w:lang w:eastAsia="zh-CN"/>
              </w:rPr>
            </w:pPr>
            <w:hyperlink r:id="rId106" w:history="1">
              <w:r w:rsidR="00AD4A57" w:rsidRPr="00B13557">
                <w:rPr>
                  <w:rStyle w:val="Hyperlink"/>
                  <w:rFonts w:cs="Calibri"/>
                  <w:szCs w:val="22"/>
                  <w:lang w:val="en-US"/>
                </w:rPr>
                <w:t>C23/54</w:t>
              </w:r>
            </w:hyperlink>
          </w:p>
        </w:tc>
      </w:tr>
      <w:tr w:rsidR="00AD4A57" w:rsidRPr="00B13557" w14:paraId="4D9D5ED4" w14:textId="77777777" w:rsidTr="004147C7">
        <w:trPr>
          <w:jc w:val="center"/>
        </w:trPr>
        <w:tc>
          <w:tcPr>
            <w:tcW w:w="992" w:type="dxa"/>
            <w:vMerge w:val="restart"/>
          </w:tcPr>
          <w:p w14:paraId="61C20A26" w14:textId="1A9B6C4A"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3.5</w:t>
            </w:r>
          </w:p>
        </w:tc>
        <w:tc>
          <w:tcPr>
            <w:tcW w:w="6663" w:type="dxa"/>
          </w:tcPr>
          <w:p w14:paraId="6C0C3C1A" w14:textId="57962095" w:rsidR="00AD4A57" w:rsidRPr="00B13557" w:rsidRDefault="00AD4A57" w:rsidP="00AD4A57">
            <w:pPr>
              <w:pStyle w:val="Tabletext"/>
              <w:rPr>
                <w:szCs w:val="22"/>
                <w:lang w:val="fr-FR" w:eastAsia="zh-CN"/>
              </w:rPr>
            </w:pPr>
            <w:r w:rsidRPr="00B13557">
              <w:rPr>
                <w:rFonts w:hint="eastAsia"/>
                <w:szCs w:val="22"/>
                <w:lang w:eastAsia="zh-CN"/>
              </w:rPr>
              <w:t>关于</w:t>
            </w:r>
            <w:r w:rsidRPr="00B13557">
              <w:rPr>
                <w:szCs w:val="22"/>
                <w:lang w:eastAsia="zh-CN"/>
              </w:rPr>
              <w:t>国际电联总部办公场所项目</w:t>
            </w:r>
            <w:r w:rsidRPr="00B13557">
              <w:rPr>
                <w:rFonts w:hint="eastAsia"/>
                <w:szCs w:val="22"/>
                <w:lang w:eastAsia="zh-CN"/>
              </w:rPr>
              <w:t>的报告</w:t>
            </w:r>
          </w:p>
        </w:tc>
        <w:tc>
          <w:tcPr>
            <w:tcW w:w="1549" w:type="dxa"/>
          </w:tcPr>
          <w:p w14:paraId="13480967" w14:textId="41C09187" w:rsidR="00AD4A57" w:rsidRPr="00B13557" w:rsidRDefault="002F532A" w:rsidP="00AD4A57">
            <w:pPr>
              <w:pStyle w:val="Tabletext"/>
              <w:jc w:val="both"/>
              <w:rPr>
                <w:szCs w:val="22"/>
              </w:rPr>
            </w:pPr>
            <w:hyperlink r:id="rId107" w:history="1">
              <w:r w:rsidR="00AD4A57" w:rsidRPr="00F07FE4">
                <w:rPr>
                  <w:rStyle w:val="Hyperlink"/>
                  <w:rFonts w:cs="Calibri"/>
                  <w:szCs w:val="22"/>
                  <w:lang w:val="en-US"/>
                </w:rPr>
                <w:t>C23/7(Rev.1)</w:t>
              </w:r>
            </w:hyperlink>
          </w:p>
        </w:tc>
      </w:tr>
      <w:tr w:rsidR="00AD4A57" w:rsidRPr="00B13557" w14:paraId="65CD7EC7" w14:textId="77777777" w:rsidTr="004147C7">
        <w:trPr>
          <w:jc w:val="center"/>
        </w:trPr>
        <w:tc>
          <w:tcPr>
            <w:tcW w:w="992" w:type="dxa"/>
            <w:vMerge/>
          </w:tcPr>
          <w:p w14:paraId="6DC66AEB" w14:textId="6BAE42EB"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7000A27E" w14:textId="4708D327" w:rsidR="00AD4A57" w:rsidRPr="000170B8" w:rsidRDefault="00AD4A57" w:rsidP="00AD4A57">
            <w:pPr>
              <w:pStyle w:val="Tabletext"/>
              <w:rPr>
                <w:szCs w:val="22"/>
                <w:highlight w:val="green"/>
                <w:lang w:eastAsia="zh-CN"/>
              </w:rPr>
            </w:pPr>
            <w:r w:rsidRPr="00D4659A">
              <w:rPr>
                <w:rFonts w:cs="Calibri" w:hint="eastAsia"/>
                <w:szCs w:val="22"/>
                <w:lang w:val="en-US" w:eastAsia="zh-CN"/>
              </w:rPr>
              <w:t>多国文稿</w:t>
            </w:r>
            <w:r w:rsidRPr="000766B2">
              <w:rPr>
                <w:rFonts w:cs="Calibri"/>
                <w:szCs w:val="22"/>
                <w:lang w:val="en-US" w:eastAsia="zh-CN"/>
              </w:rPr>
              <w:t xml:space="preserve"> –</w:t>
            </w:r>
            <w:r>
              <w:rPr>
                <w:rFonts w:cs="Calibri"/>
                <w:szCs w:val="22"/>
                <w:lang w:val="en-US" w:eastAsia="zh-CN"/>
              </w:rPr>
              <w:t xml:space="preserve"> </w:t>
            </w:r>
            <w:r w:rsidRPr="000170B8">
              <w:rPr>
                <w:rFonts w:cs="Calibri" w:hint="eastAsia"/>
                <w:szCs w:val="22"/>
                <w:lang w:val="en-US" w:eastAsia="zh-CN"/>
              </w:rPr>
              <w:t>有关国际电联总部办公场所项目的提案</w:t>
            </w:r>
          </w:p>
        </w:tc>
        <w:tc>
          <w:tcPr>
            <w:tcW w:w="1549" w:type="dxa"/>
          </w:tcPr>
          <w:p w14:paraId="766041E9" w14:textId="5A3E95AB" w:rsidR="00AD4A57" w:rsidRPr="00B13557" w:rsidRDefault="002F532A" w:rsidP="00AD4A57">
            <w:pPr>
              <w:pStyle w:val="Tabletext"/>
              <w:jc w:val="both"/>
              <w:rPr>
                <w:szCs w:val="22"/>
              </w:rPr>
            </w:pPr>
            <w:hyperlink r:id="rId108" w:history="1">
              <w:r w:rsidR="00AD4A57" w:rsidRPr="00F07FE4">
                <w:rPr>
                  <w:rStyle w:val="Hyperlink"/>
                  <w:rFonts w:cs="Calibri"/>
                  <w:szCs w:val="22"/>
                  <w:lang w:val="en-US"/>
                </w:rPr>
                <w:t>C23/95</w:t>
              </w:r>
            </w:hyperlink>
          </w:p>
        </w:tc>
      </w:tr>
      <w:tr w:rsidR="00AD4A57" w:rsidRPr="00B13557" w14:paraId="4FD303D4" w14:textId="77777777" w:rsidTr="004147C7">
        <w:trPr>
          <w:jc w:val="center"/>
        </w:trPr>
        <w:tc>
          <w:tcPr>
            <w:tcW w:w="992" w:type="dxa"/>
            <w:vMerge/>
            <w:tcBorders>
              <w:bottom w:val="single" w:sz="4" w:space="0" w:color="808080"/>
            </w:tcBorders>
          </w:tcPr>
          <w:p w14:paraId="1785914E" w14:textId="01493568"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bottom w:val="single" w:sz="4" w:space="0" w:color="808080"/>
            </w:tcBorders>
          </w:tcPr>
          <w:p w14:paraId="7A241E38" w14:textId="77777777" w:rsidR="00AD4A57" w:rsidRPr="00B13557" w:rsidRDefault="00AD4A57" w:rsidP="00AD4A57">
            <w:pPr>
              <w:pStyle w:val="Tabletext"/>
              <w:rPr>
                <w:szCs w:val="22"/>
                <w:lang w:eastAsia="zh-CN"/>
              </w:rPr>
            </w:pPr>
            <w:r w:rsidRPr="00B13557">
              <w:rPr>
                <w:rFonts w:hint="eastAsia"/>
                <w:szCs w:val="22"/>
                <w:lang w:eastAsia="zh-CN"/>
              </w:rPr>
              <w:t>成员国顾问组有关国际电联总部办公场所项目工作的总结报告</w:t>
            </w:r>
          </w:p>
        </w:tc>
        <w:tc>
          <w:tcPr>
            <w:tcW w:w="1549" w:type="dxa"/>
            <w:tcBorders>
              <w:bottom w:val="single" w:sz="4" w:space="0" w:color="808080"/>
            </w:tcBorders>
          </w:tcPr>
          <w:p w14:paraId="12FB5AB1" w14:textId="31AD539C" w:rsidR="00AD4A57" w:rsidRPr="00B13557" w:rsidRDefault="002F532A" w:rsidP="00AD4A57">
            <w:pPr>
              <w:pStyle w:val="Tabletext"/>
              <w:jc w:val="both"/>
              <w:rPr>
                <w:szCs w:val="22"/>
              </w:rPr>
            </w:pPr>
            <w:hyperlink r:id="rId109" w:history="1">
              <w:r w:rsidR="00AD4A57" w:rsidRPr="00B13557">
                <w:rPr>
                  <w:rStyle w:val="Hyperlink"/>
                  <w:rFonts w:cs="Calibri"/>
                  <w:szCs w:val="22"/>
                  <w:lang w:val="en-US"/>
                </w:rPr>
                <w:t>C23/48</w:t>
              </w:r>
            </w:hyperlink>
          </w:p>
        </w:tc>
      </w:tr>
      <w:tr w:rsidR="00AD4A57" w:rsidRPr="00B13557" w14:paraId="31E7072C" w14:textId="77777777" w:rsidTr="004147C7">
        <w:trPr>
          <w:jc w:val="center"/>
        </w:trPr>
        <w:tc>
          <w:tcPr>
            <w:tcW w:w="992" w:type="dxa"/>
            <w:tcBorders>
              <w:bottom w:val="single" w:sz="4" w:space="0" w:color="808080"/>
            </w:tcBorders>
          </w:tcPr>
          <w:p w14:paraId="64BF02D1" w14:textId="0E3C27FF" w:rsidR="00AD4A57" w:rsidRPr="00B13557" w:rsidRDefault="00AD4A57" w:rsidP="00AD4A57">
            <w:pPr>
              <w:pStyle w:val="Tabletext"/>
              <w:rPr>
                <w:rFonts w:asciiTheme="minorHAnsi" w:eastAsia="Times New Roman" w:hAnsiTheme="minorHAnsi" w:cs="Calibri"/>
                <w:b/>
                <w:szCs w:val="22"/>
                <w:lang w:val="fr-FR"/>
              </w:rPr>
            </w:pPr>
            <w:r>
              <w:rPr>
                <w:rFonts w:asciiTheme="minorHAnsi" w:eastAsia="Times New Roman" w:hAnsiTheme="minorHAnsi" w:cs="Calibri"/>
                <w:b/>
                <w:szCs w:val="22"/>
                <w:lang w:val="fr-FR"/>
              </w:rPr>
              <w:t>3.6</w:t>
            </w:r>
          </w:p>
        </w:tc>
        <w:tc>
          <w:tcPr>
            <w:tcW w:w="6663" w:type="dxa"/>
            <w:tcBorders>
              <w:bottom w:val="single" w:sz="4" w:space="0" w:color="808080"/>
            </w:tcBorders>
          </w:tcPr>
          <w:p w14:paraId="0EDBE8EA" w14:textId="71C721E2" w:rsidR="00AD4A57" w:rsidRPr="00B13557" w:rsidRDefault="00AD4A57" w:rsidP="00AD4A57">
            <w:pPr>
              <w:pStyle w:val="Tabletext"/>
              <w:rPr>
                <w:szCs w:val="22"/>
                <w:lang w:eastAsia="zh-CN"/>
              </w:rPr>
            </w:pPr>
            <w:r w:rsidRPr="00B13557">
              <w:rPr>
                <w:rFonts w:cs="Microsoft YaHei" w:hint="eastAsia"/>
                <w:szCs w:val="22"/>
                <w:lang w:val="es-ES_tradnl" w:eastAsia="zh-CN"/>
              </w:rPr>
              <w:t>关于</w:t>
            </w:r>
            <w:r w:rsidRPr="00B13557">
              <w:rPr>
                <w:rFonts w:cs="Microsoft YaHei"/>
                <w:szCs w:val="22"/>
                <w:lang w:val="es-ES_tradnl" w:eastAsia="zh-CN"/>
              </w:rPr>
              <w:t>国际电联在同等地位上使用六种语</w:t>
            </w:r>
            <w:r w:rsidRPr="00B13557">
              <w:rPr>
                <w:rFonts w:cs="Microsoft YaHei" w:hint="eastAsia"/>
                <w:szCs w:val="22"/>
                <w:lang w:val="es-ES_tradnl" w:eastAsia="zh-CN"/>
              </w:rPr>
              <w:t>文的报告</w:t>
            </w:r>
          </w:p>
        </w:tc>
        <w:tc>
          <w:tcPr>
            <w:tcW w:w="1549" w:type="dxa"/>
            <w:tcBorders>
              <w:bottom w:val="single" w:sz="4" w:space="0" w:color="808080"/>
            </w:tcBorders>
          </w:tcPr>
          <w:p w14:paraId="25831C72" w14:textId="7F6BCC64" w:rsidR="00AD4A57" w:rsidRDefault="002F532A" w:rsidP="00AD4A57">
            <w:pPr>
              <w:pStyle w:val="Tabletext"/>
              <w:jc w:val="both"/>
            </w:pPr>
            <w:hyperlink r:id="rId110" w:history="1">
              <w:r w:rsidR="00AD4A57" w:rsidRPr="00B13557">
                <w:rPr>
                  <w:rStyle w:val="Hyperlink"/>
                  <w:rFonts w:cs="Calibri"/>
                  <w:bCs/>
                  <w:szCs w:val="22"/>
                  <w:lang w:val="en-US"/>
                </w:rPr>
                <w:t>C23/47</w:t>
              </w:r>
            </w:hyperlink>
          </w:p>
        </w:tc>
      </w:tr>
      <w:tr w:rsidR="00AD4A57" w:rsidRPr="00B13557" w14:paraId="15CF1923" w14:textId="77777777" w:rsidTr="004147C7">
        <w:trPr>
          <w:jc w:val="center"/>
        </w:trPr>
        <w:tc>
          <w:tcPr>
            <w:tcW w:w="992" w:type="dxa"/>
            <w:tcBorders>
              <w:top w:val="single" w:sz="4" w:space="0" w:color="808080"/>
              <w:bottom w:val="single" w:sz="4" w:space="0" w:color="808080"/>
              <w:right w:val="nil"/>
            </w:tcBorders>
            <w:shd w:val="clear" w:color="auto" w:fill="D9D9D9"/>
          </w:tcPr>
          <w:p w14:paraId="6D46B973" w14:textId="77777777" w:rsidR="00AD4A57" w:rsidRPr="00B13557" w:rsidRDefault="00AD4A57" w:rsidP="00AD4A57">
            <w:pPr>
              <w:pStyle w:val="Tabletext"/>
              <w:spacing w:before="120" w:after="120"/>
              <w:rPr>
                <w:rFonts w:cs="Calibri"/>
                <w:b/>
                <w:szCs w:val="22"/>
                <w:lang w:val="fr-FR"/>
              </w:rPr>
            </w:pPr>
          </w:p>
        </w:tc>
        <w:tc>
          <w:tcPr>
            <w:tcW w:w="6663" w:type="dxa"/>
            <w:tcBorders>
              <w:top w:val="single" w:sz="4" w:space="0" w:color="808080"/>
              <w:left w:val="nil"/>
              <w:bottom w:val="single" w:sz="4" w:space="0" w:color="808080"/>
              <w:right w:val="nil"/>
            </w:tcBorders>
            <w:shd w:val="clear" w:color="auto" w:fill="D9D9D9"/>
          </w:tcPr>
          <w:p w14:paraId="4D455E06" w14:textId="77777777" w:rsidR="00AD4A57" w:rsidRPr="00B13557" w:rsidRDefault="00AD4A57" w:rsidP="00AD4A57">
            <w:pPr>
              <w:pStyle w:val="Tabletext"/>
              <w:spacing w:before="120" w:after="120"/>
              <w:rPr>
                <w:rFonts w:cs="Calibri"/>
                <w:b/>
                <w:szCs w:val="22"/>
                <w:lang w:val="fr-FR"/>
              </w:rPr>
            </w:pPr>
            <w:r w:rsidRPr="00B13557">
              <w:rPr>
                <w:rFonts w:cs="Calibri" w:hint="eastAsia"/>
                <w:b/>
                <w:szCs w:val="22"/>
                <w:lang w:val="fr-FR"/>
              </w:rPr>
              <w:t>情况通报文件及其他</w:t>
            </w:r>
          </w:p>
        </w:tc>
        <w:tc>
          <w:tcPr>
            <w:tcW w:w="1549" w:type="dxa"/>
            <w:tcBorders>
              <w:top w:val="single" w:sz="4" w:space="0" w:color="808080"/>
              <w:left w:val="nil"/>
              <w:bottom w:val="single" w:sz="4" w:space="0" w:color="808080"/>
            </w:tcBorders>
            <w:shd w:val="clear" w:color="auto" w:fill="D9D9D9"/>
          </w:tcPr>
          <w:p w14:paraId="7C77AA59" w14:textId="77777777" w:rsidR="00AD4A57" w:rsidRPr="00B13557" w:rsidRDefault="00AD4A57" w:rsidP="00AD4A57">
            <w:pPr>
              <w:pStyle w:val="Tabletext"/>
              <w:spacing w:before="120" w:after="120"/>
              <w:jc w:val="both"/>
              <w:rPr>
                <w:rFonts w:cs="Calibri"/>
                <w:b/>
                <w:szCs w:val="22"/>
                <w:lang w:val="fr-FR"/>
              </w:rPr>
            </w:pPr>
          </w:p>
        </w:tc>
      </w:tr>
      <w:tr w:rsidR="00AD4A57" w:rsidRPr="00B13557" w14:paraId="640B3675" w14:textId="77777777" w:rsidTr="004147C7">
        <w:trPr>
          <w:jc w:val="center"/>
        </w:trPr>
        <w:tc>
          <w:tcPr>
            <w:tcW w:w="992" w:type="dxa"/>
            <w:tcBorders>
              <w:top w:val="single" w:sz="4" w:space="0" w:color="808080"/>
            </w:tcBorders>
          </w:tcPr>
          <w:p w14:paraId="4504107B"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47F92470" w14:textId="29E7E3C2" w:rsidR="00AD4A57" w:rsidRPr="00B13557" w:rsidRDefault="00AD4A57" w:rsidP="00AD4A57">
            <w:pPr>
              <w:pStyle w:val="Tabletext"/>
              <w:rPr>
                <w:szCs w:val="22"/>
                <w:lang w:val="fr-FR" w:eastAsia="zh-CN"/>
              </w:rPr>
            </w:pPr>
            <w:r w:rsidRPr="00B13557">
              <w:rPr>
                <w:szCs w:val="22"/>
                <w:lang w:eastAsia="zh-CN"/>
              </w:rPr>
              <w:t>取自</w:t>
            </w:r>
            <w:r w:rsidRPr="00B13557">
              <w:rPr>
                <w:rFonts w:hint="eastAsia"/>
                <w:szCs w:val="22"/>
                <w:lang w:eastAsia="zh-CN"/>
              </w:rPr>
              <w:t>全权代表大会</w:t>
            </w:r>
            <w:r w:rsidRPr="00B13557">
              <w:rPr>
                <w:rFonts w:hint="eastAsia"/>
                <w:szCs w:val="22"/>
                <w:lang w:val="fr-FR" w:eastAsia="zh-CN"/>
              </w:rPr>
              <w:t>（</w:t>
            </w:r>
            <w:r w:rsidRPr="00B13557">
              <w:rPr>
                <w:rFonts w:hint="eastAsia"/>
                <w:szCs w:val="22"/>
                <w:lang w:val="fr-FR" w:eastAsia="zh-CN"/>
              </w:rPr>
              <w:t>2</w:t>
            </w:r>
            <w:r w:rsidRPr="00B13557">
              <w:rPr>
                <w:szCs w:val="22"/>
                <w:lang w:val="fr-FR" w:eastAsia="zh-CN"/>
              </w:rPr>
              <w:t>022</w:t>
            </w:r>
            <w:r w:rsidRPr="00B13557">
              <w:rPr>
                <w:rFonts w:hint="eastAsia"/>
                <w:szCs w:val="22"/>
                <w:lang w:val="fr-FR" w:eastAsia="zh-CN"/>
              </w:rPr>
              <w:t>年，布加勒斯特）</w:t>
            </w:r>
            <w:r w:rsidRPr="00B13557">
              <w:rPr>
                <w:szCs w:val="22"/>
                <w:lang w:eastAsia="zh-CN"/>
              </w:rPr>
              <w:t>摘要记录的各项决定汇</w:t>
            </w:r>
            <w:r w:rsidRPr="00B13557">
              <w:rPr>
                <w:rFonts w:hint="eastAsia"/>
                <w:szCs w:val="22"/>
                <w:lang w:eastAsia="zh-CN"/>
              </w:rPr>
              <w:t>编</w:t>
            </w:r>
          </w:p>
        </w:tc>
        <w:tc>
          <w:tcPr>
            <w:tcW w:w="1549" w:type="dxa"/>
            <w:tcBorders>
              <w:top w:val="single" w:sz="4" w:space="0" w:color="808080"/>
            </w:tcBorders>
          </w:tcPr>
          <w:p w14:paraId="273980B4" w14:textId="3A994367" w:rsidR="00AD4A57" w:rsidRPr="00B13557" w:rsidRDefault="002F532A" w:rsidP="00AD4A57">
            <w:pPr>
              <w:pStyle w:val="Tabletext"/>
              <w:jc w:val="both"/>
              <w:rPr>
                <w:szCs w:val="22"/>
              </w:rPr>
            </w:pPr>
            <w:hyperlink r:id="rId111" w:history="1">
              <w:r w:rsidR="00AD4A57" w:rsidRPr="00B13557">
                <w:rPr>
                  <w:rStyle w:val="Hyperlink"/>
                  <w:rFonts w:cs="Calibri"/>
                  <w:szCs w:val="22"/>
                  <w:lang w:val="en-US"/>
                </w:rPr>
                <w:t>C23/INF/1</w:t>
              </w:r>
            </w:hyperlink>
          </w:p>
        </w:tc>
      </w:tr>
      <w:tr w:rsidR="00AD4A57" w:rsidRPr="00B13557" w14:paraId="40ACFA8E" w14:textId="77777777" w:rsidTr="004147C7">
        <w:trPr>
          <w:jc w:val="center"/>
        </w:trPr>
        <w:tc>
          <w:tcPr>
            <w:tcW w:w="992" w:type="dxa"/>
            <w:tcBorders>
              <w:top w:val="single" w:sz="4" w:space="0" w:color="808080"/>
            </w:tcBorders>
          </w:tcPr>
          <w:p w14:paraId="1D3501C5"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15919F30" w14:textId="77777777" w:rsidR="00AD4A57" w:rsidRPr="00B13557" w:rsidRDefault="00AD4A57" w:rsidP="00AD4A57">
            <w:pPr>
              <w:pStyle w:val="Tabletext"/>
              <w:rPr>
                <w:szCs w:val="22"/>
                <w:lang w:eastAsia="zh-CN"/>
              </w:rPr>
            </w:pPr>
            <w:r w:rsidRPr="00B13557">
              <w:rPr>
                <w:szCs w:val="22"/>
                <w:lang w:eastAsia="zh-CN"/>
              </w:rPr>
              <w:t>《联合国全系统性别平等和女性赋能行动计划》（</w:t>
            </w:r>
            <w:r w:rsidRPr="00B13557">
              <w:rPr>
                <w:szCs w:val="22"/>
                <w:lang w:eastAsia="zh-CN"/>
              </w:rPr>
              <w:t>UN-SWAP</w:t>
            </w:r>
            <w:r w:rsidRPr="00B13557">
              <w:rPr>
                <w:szCs w:val="22"/>
                <w:lang w:eastAsia="zh-CN"/>
              </w:rPr>
              <w:t>）</w:t>
            </w:r>
            <w:r w:rsidRPr="00B13557">
              <w:rPr>
                <w:szCs w:val="22"/>
                <w:lang w:eastAsia="zh-CN"/>
              </w:rPr>
              <w:t>2021</w:t>
            </w:r>
            <w:r w:rsidRPr="00B13557">
              <w:rPr>
                <w:szCs w:val="22"/>
                <w:lang w:eastAsia="zh-CN"/>
              </w:rPr>
              <w:t>年报告文</w:t>
            </w:r>
            <w:r w:rsidRPr="00B13557">
              <w:rPr>
                <w:rFonts w:hint="eastAsia"/>
                <w:szCs w:val="22"/>
                <w:lang w:eastAsia="zh-CN"/>
              </w:rPr>
              <w:t>件</w:t>
            </w:r>
          </w:p>
        </w:tc>
        <w:tc>
          <w:tcPr>
            <w:tcW w:w="1549" w:type="dxa"/>
            <w:tcBorders>
              <w:top w:val="single" w:sz="4" w:space="0" w:color="808080"/>
            </w:tcBorders>
          </w:tcPr>
          <w:p w14:paraId="77ACF12B" w14:textId="4C591D26" w:rsidR="00AD4A57" w:rsidRPr="00B13557" w:rsidRDefault="002F532A" w:rsidP="00AD4A57">
            <w:pPr>
              <w:pStyle w:val="Tabletext"/>
              <w:jc w:val="both"/>
              <w:rPr>
                <w:szCs w:val="22"/>
              </w:rPr>
            </w:pPr>
            <w:hyperlink r:id="rId112" w:history="1">
              <w:r w:rsidR="00AD4A57" w:rsidRPr="00B13557">
                <w:rPr>
                  <w:rStyle w:val="Hyperlink"/>
                  <w:rFonts w:cs="Calibri"/>
                  <w:szCs w:val="22"/>
                  <w:lang w:val="en-US"/>
                </w:rPr>
                <w:t>C23/INF/2</w:t>
              </w:r>
            </w:hyperlink>
          </w:p>
        </w:tc>
      </w:tr>
      <w:tr w:rsidR="00AD4A57" w:rsidRPr="00B13557" w14:paraId="7D8D9B69" w14:textId="77777777" w:rsidTr="004147C7">
        <w:trPr>
          <w:jc w:val="center"/>
        </w:trPr>
        <w:tc>
          <w:tcPr>
            <w:tcW w:w="992" w:type="dxa"/>
            <w:tcBorders>
              <w:top w:val="single" w:sz="4" w:space="0" w:color="808080"/>
            </w:tcBorders>
          </w:tcPr>
          <w:p w14:paraId="4714DDD8"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068F9385" w14:textId="77777777" w:rsidR="00AD4A57" w:rsidRPr="00B13557" w:rsidRDefault="00AD4A57" w:rsidP="00AD4A57">
            <w:pPr>
              <w:pStyle w:val="Tabletext"/>
              <w:rPr>
                <w:szCs w:val="22"/>
                <w:lang w:eastAsia="zh-CN"/>
              </w:rPr>
            </w:pPr>
            <w:r w:rsidRPr="00B13557">
              <w:rPr>
                <w:szCs w:val="22"/>
                <w:lang w:eastAsia="zh-CN"/>
              </w:rPr>
              <w:t>人力资源报告和统计数</w:t>
            </w:r>
            <w:r w:rsidRPr="00B13557">
              <w:rPr>
                <w:rFonts w:hint="eastAsia"/>
                <w:szCs w:val="22"/>
                <w:lang w:eastAsia="zh-CN"/>
              </w:rPr>
              <w:t>据</w:t>
            </w:r>
          </w:p>
        </w:tc>
        <w:tc>
          <w:tcPr>
            <w:tcW w:w="1549" w:type="dxa"/>
            <w:tcBorders>
              <w:top w:val="single" w:sz="4" w:space="0" w:color="808080"/>
            </w:tcBorders>
          </w:tcPr>
          <w:p w14:paraId="20BFEA56" w14:textId="1226C122" w:rsidR="00AD4A57" w:rsidRPr="00B13557" w:rsidRDefault="002F532A" w:rsidP="00AD4A57">
            <w:pPr>
              <w:pStyle w:val="Tabletext"/>
              <w:jc w:val="both"/>
              <w:rPr>
                <w:szCs w:val="22"/>
              </w:rPr>
            </w:pPr>
            <w:hyperlink r:id="rId113" w:history="1">
              <w:r w:rsidR="00AD4A57" w:rsidRPr="00B13557">
                <w:rPr>
                  <w:rStyle w:val="Hyperlink"/>
                  <w:rFonts w:cs="Calibri"/>
                  <w:szCs w:val="22"/>
                  <w:lang w:val="en-US"/>
                </w:rPr>
                <w:t>C23/INF/3</w:t>
              </w:r>
            </w:hyperlink>
          </w:p>
        </w:tc>
      </w:tr>
      <w:tr w:rsidR="00AD4A57" w:rsidRPr="00B13557" w14:paraId="551650A9" w14:textId="77777777" w:rsidTr="004147C7">
        <w:trPr>
          <w:jc w:val="center"/>
        </w:trPr>
        <w:tc>
          <w:tcPr>
            <w:tcW w:w="992" w:type="dxa"/>
            <w:tcBorders>
              <w:top w:val="single" w:sz="4" w:space="0" w:color="808080"/>
            </w:tcBorders>
          </w:tcPr>
          <w:p w14:paraId="0518C1D7"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21D10E34" w14:textId="56EB737C" w:rsidR="00AD4A57" w:rsidRPr="00B13557" w:rsidRDefault="00AD4A57" w:rsidP="00AD4A57">
            <w:pPr>
              <w:pStyle w:val="Tabletext"/>
              <w:rPr>
                <w:szCs w:val="22"/>
                <w:lang w:eastAsia="zh-CN"/>
              </w:rPr>
            </w:pPr>
            <w:r w:rsidRPr="00B13557">
              <w:rPr>
                <w:szCs w:val="22"/>
                <w:lang w:eastAsia="zh-CN"/>
              </w:rPr>
              <w:t>国际电联截至</w:t>
            </w:r>
            <w:r w:rsidRPr="00B13557">
              <w:rPr>
                <w:szCs w:val="22"/>
                <w:lang w:eastAsia="zh-CN"/>
              </w:rPr>
              <w:t>2023</w:t>
            </w:r>
            <w:r w:rsidRPr="00B13557">
              <w:rPr>
                <w:szCs w:val="22"/>
                <w:lang w:eastAsia="zh-CN"/>
              </w:rPr>
              <w:t>年</w:t>
            </w:r>
            <w:r w:rsidRPr="00B13557">
              <w:rPr>
                <w:szCs w:val="22"/>
                <w:lang w:eastAsia="zh-CN"/>
              </w:rPr>
              <w:t>3</w:t>
            </w:r>
            <w:r w:rsidRPr="00B13557">
              <w:rPr>
                <w:szCs w:val="22"/>
                <w:lang w:eastAsia="zh-CN"/>
              </w:rPr>
              <w:t>月</w:t>
            </w:r>
            <w:r w:rsidRPr="00B13557">
              <w:rPr>
                <w:szCs w:val="22"/>
                <w:lang w:eastAsia="zh-CN"/>
              </w:rPr>
              <w:t>31</w:t>
            </w:r>
            <w:r w:rsidRPr="00B13557">
              <w:rPr>
                <w:szCs w:val="22"/>
                <w:lang w:eastAsia="zh-CN"/>
              </w:rPr>
              <w:t>日的欠款情</w:t>
            </w:r>
            <w:r w:rsidRPr="00B13557">
              <w:rPr>
                <w:rFonts w:hint="eastAsia"/>
                <w:szCs w:val="22"/>
                <w:lang w:eastAsia="zh-CN"/>
              </w:rPr>
              <w:t>况</w:t>
            </w:r>
          </w:p>
        </w:tc>
        <w:tc>
          <w:tcPr>
            <w:tcW w:w="1549" w:type="dxa"/>
            <w:tcBorders>
              <w:top w:val="single" w:sz="4" w:space="0" w:color="808080"/>
            </w:tcBorders>
          </w:tcPr>
          <w:p w14:paraId="6C1AA419" w14:textId="21BA4C24" w:rsidR="00AD4A57" w:rsidRDefault="002F532A" w:rsidP="00AD4A57">
            <w:pPr>
              <w:pStyle w:val="Tabletext"/>
              <w:jc w:val="both"/>
            </w:pPr>
            <w:hyperlink r:id="rId114" w:history="1">
              <w:r w:rsidR="00AD4A57" w:rsidRPr="00B13557">
                <w:rPr>
                  <w:rStyle w:val="Hyperlink"/>
                  <w:rFonts w:cs="Calibri"/>
                  <w:szCs w:val="22"/>
                  <w:lang w:val="en-US"/>
                </w:rPr>
                <w:t>C23/INF/4</w:t>
              </w:r>
            </w:hyperlink>
          </w:p>
        </w:tc>
      </w:tr>
      <w:tr w:rsidR="00AD4A57" w:rsidRPr="00B13557" w14:paraId="4AD3E516" w14:textId="77777777" w:rsidTr="004147C7">
        <w:trPr>
          <w:jc w:val="center"/>
        </w:trPr>
        <w:tc>
          <w:tcPr>
            <w:tcW w:w="992" w:type="dxa"/>
            <w:tcBorders>
              <w:top w:val="single" w:sz="4" w:space="0" w:color="808080"/>
            </w:tcBorders>
          </w:tcPr>
          <w:p w14:paraId="10B33A62"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46D385DC" w14:textId="35D02C25" w:rsidR="00AD4A57" w:rsidRPr="00B13557" w:rsidRDefault="00AD4A57" w:rsidP="00AD4A57">
            <w:pPr>
              <w:pStyle w:val="Tabletext"/>
              <w:rPr>
                <w:szCs w:val="22"/>
                <w:lang w:eastAsia="zh-CN"/>
              </w:rPr>
            </w:pPr>
            <w:r w:rsidRPr="00B13557">
              <w:rPr>
                <w:rFonts w:hint="eastAsia"/>
                <w:szCs w:val="22"/>
                <w:lang w:eastAsia="zh-CN"/>
              </w:rPr>
              <w:t>对法务审计和</w:t>
            </w:r>
            <w:r w:rsidRPr="00B13557">
              <w:rPr>
                <w:szCs w:val="22"/>
                <w:lang w:eastAsia="zh-CN"/>
              </w:rPr>
              <w:t>内部审计建议的跟</w:t>
            </w:r>
            <w:r w:rsidRPr="00B13557">
              <w:rPr>
                <w:rFonts w:hint="eastAsia"/>
                <w:szCs w:val="22"/>
                <w:lang w:eastAsia="zh-CN"/>
              </w:rPr>
              <w:t>进</w:t>
            </w:r>
          </w:p>
        </w:tc>
        <w:tc>
          <w:tcPr>
            <w:tcW w:w="1549" w:type="dxa"/>
            <w:tcBorders>
              <w:top w:val="single" w:sz="4" w:space="0" w:color="808080"/>
            </w:tcBorders>
          </w:tcPr>
          <w:p w14:paraId="3BC334F8" w14:textId="0E3A634F" w:rsidR="00AD4A57" w:rsidRDefault="002F532A" w:rsidP="00AD4A57">
            <w:pPr>
              <w:pStyle w:val="Tabletext"/>
              <w:jc w:val="both"/>
            </w:pPr>
            <w:hyperlink r:id="rId115" w:history="1">
              <w:r w:rsidR="00AD4A57" w:rsidRPr="00B13557">
                <w:rPr>
                  <w:rStyle w:val="Hyperlink"/>
                  <w:rFonts w:cs="Calibri"/>
                  <w:szCs w:val="22"/>
                  <w:lang w:val="en-US"/>
                </w:rPr>
                <w:t>C23/INF/5</w:t>
              </w:r>
            </w:hyperlink>
          </w:p>
        </w:tc>
      </w:tr>
      <w:tr w:rsidR="00AD4A57" w:rsidRPr="00B13557" w14:paraId="450BF394" w14:textId="77777777" w:rsidTr="004147C7">
        <w:trPr>
          <w:jc w:val="center"/>
        </w:trPr>
        <w:tc>
          <w:tcPr>
            <w:tcW w:w="992" w:type="dxa"/>
            <w:tcBorders>
              <w:top w:val="single" w:sz="4" w:space="0" w:color="808080"/>
            </w:tcBorders>
          </w:tcPr>
          <w:p w14:paraId="4A23A6C3"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54C17270" w14:textId="7384B068" w:rsidR="00AD4A57" w:rsidRPr="00B13557" w:rsidRDefault="00AD4A57" w:rsidP="00AD4A57">
            <w:pPr>
              <w:pStyle w:val="Tabletext"/>
              <w:rPr>
                <w:szCs w:val="22"/>
                <w:lang w:val="fr-FR" w:eastAsia="zh-CN"/>
              </w:rPr>
            </w:pPr>
            <w:r w:rsidRPr="00B13557">
              <w:rPr>
                <w:rFonts w:hint="eastAsia"/>
                <w:szCs w:val="22"/>
                <w:lang w:eastAsia="zh-CN"/>
              </w:rPr>
              <w:t>关于信托基金</w:t>
            </w:r>
            <w:r w:rsidRPr="00B13557">
              <w:rPr>
                <w:rFonts w:hint="eastAsia"/>
                <w:szCs w:val="22"/>
                <w:lang w:val="fr-FR" w:eastAsia="zh-CN"/>
              </w:rPr>
              <w:t>/</w:t>
            </w:r>
            <w:r w:rsidRPr="00B13557">
              <w:rPr>
                <w:rFonts w:hint="eastAsia"/>
                <w:szCs w:val="22"/>
                <w:lang w:val="fr-FR" w:eastAsia="zh-CN"/>
              </w:rPr>
              <w:t>长期借调、贷款、初级专业官员和秘书处出资的实习生的使用情况报告</w:t>
            </w:r>
          </w:p>
        </w:tc>
        <w:tc>
          <w:tcPr>
            <w:tcW w:w="1549" w:type="dxa"/>
          </w:tcPr>
          <w:p w14:paraId="1C50063C" w14:textId="73CBE72D" w:rsidR="00AD4A57" w:rsidRPr="00B13557" w:rsidRDefault="002F532A" w:rsidP="00AD4A57">
            <w:pPr>
              <w:pStyle w:val="Tabletext"/>
              <w:jc w:val="both"/>
              <w:rPr>
                <w:szCs w:val="22"/>
              </w:rPr>
            </w:pPr>
            <w:hyperlink r:id="rId116" w:history="1">
              <w:r w:rsidR="00AD4A57" w:rsidRPr="00B13557">
                <w:rPr>
                  <w:rStyle w:val="Hyperlink"/>
                  <w:rFonts w:cs="Calibri"/>
                  <w:szCs w:val="22"/>
                  <w:lang w:val="en-US"/>
                </w:rPr>
                <w:t>C23/INF/6</w:t>
              </w:r>
            </w:hyperlink>
          </w:p>
        </w:tc>
      </w:tr>
      <w:tr w:rsidR="00AD4A57" w:rsidRPr="00B13557" w14:paraId="7C1149EE" w14:textId="77777777" w:rsidTr="004147C7">
        <w:trPr>
          <w:jc w:val="center"/>
        </w:trPr>
        <w:tc>
          <w:tcPr>
            <w:tcW w:w="992" w:type="dxa"/>
            <w:tcBorders>
              <w:top w:val="single" w:sz="4" w:space="0" w:color="808080"/>
            </w:tcBorders>
          </w:tcPr>
          <w:p w14:paraId="5B25D9CC"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562142D2" w14:textId="4C4A48CE" w:rsidR="00AD4A57" w:rsidRPr="00B13557" w:rsidRDefault="00AD4A57" w:rsidP="00AD4A57">
            <w:pPr>
              <w:pStyle w:val="Tabletext"/>
              <w:rPr>
                <w:szCs w:val="22"/>
                <w:lang w:eastAsia="zh-CN"/>
              </w:rPr>
            </w:pPr>
            <w:r w:rsidRPr="00B13557">
              <w:rPr>
                <w:rFonts w:hint="eastAsia"/>
                <w:szCs w:val="22"/>
                <w:lang w:eastAsia="zh-CN"/>
              </w:rPr>
              <w:t>有关加强区域代表性的更多信息</w:t>
            </w:r>
          </w:p>
        </w:tc>
        <w:tc>
          <w:tcPr>
            <w:tcW w:w="1549" w:type="dxa"/>
          </w:tcPr>
          <w:p w14:paraId="550D58B7" w14:textId="58D7E04D" w:rsidR="00AD4A57" w:rsidRDefault="002F532A" w:rsidP="00AD4A57">
            <w:pPr>
              <w:pStyle w:val="Tabletext"/>
              <w:jc w:val="both"/>
            </w:pPr>
            <w:hyperlink r:id="rId117" w:history="1">
              <w:r w:rsidR="00AD4A57" w:rsidRPr="00B13557">
                <w:rPr>
                  <w:rStyle w:val="Hyperlink"/>
                  <w:rFonts w:cs="Calibri"/>
                  <w:szCs w:val="22"/>
                  <w:lang w:val="en-US"/>
                </w:rPr>
                <w:t>C23/INF/7</w:t>
              </w:r>
            </w:hyperlink>
          </w:p>
        </w:tc>
      </w:tr>
      <w:tr w:rsidR="00AD4A57" w:rsidRPr="00B13557" w14:paraId="26FC359A" w14:textId="77777777" w:rsidTr="004147C7">
        <w:trPr>
          <w:jc w:val="center"/>
        </w:trPr>
        <w:tc>
          <w:tcPr>
            <w:tcW w:w="992" w:type="dxa"/>
            <w:tcBorders>
              <w:top w:val="single" w:sz="4" w:space="0" w:color="808080"/>
            </w:tcBorders>
          </w:tcPr>
          <w:p w14:paraId="647C9D06"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1BA0EABD" w14:textId="6CC4BF2A" w:rsidR="00AD4A57" w:rsidRPr="00B13557" w:rsidRDefault="00AD4A57" w:rsidP="00AD4A57">
            <w:pPr>
              <w:pStyle w:val="Tabletext"/>
              <w:rPr>
                <w:szCs w:val="22"/>
                <w:lang w:eastAsia="zh-CN"/>
              </w:rPr>
            </w:pPr>
            <w:r w:rsidRPr="00B13557">
              <w:rPr>
                <w:rFonts w:hint="eastAsia"/>
                <w:szCs w:val="22"/>
                <w:lang w:eastAsia="zh-CN"/>
              </w:rPr>
              <w:t>伙伴关系促进互联互通数字联盟</w:t>
            </w:r>
          </w:p>
        </w:tc>
        <w:tc>
          <w:tcPr>
            <w:tcW w:w="1549" w:type="dxa"/>
          </w:tcPr>
          <w:p w14:paraId="075A1C4C" w14:textId="52E69C40" w:rsidR="00AD4A57" w:rsidRDefault="002F532A" w:rsidP="00AD4A57">
            <w:pPr>
              <w:pStyle w:val="Tabletext"/>
              <w:jc w:val="both"/>
            </w:pPr>
            <w:hyperlink r:id="rId118" w:history="1">
              <w:r w:rsidR="00AD4A57" w:rsidRPr="00B13557">
                <w:rPr>
                  <w:rStyle w:val="Hyperlink"/>
                  <w:rFonts w:cs="Calibri"/>
                  <w:szCs w:val="22"/>
                  <w:lang w:val="en-US"/>
                </w:rPr>
                <w:t>C23/INF/8</w:t>
              </w:r>
            </w:hyperlink>
          </w:p>
        </w:tc>
      </w:tr>
      <w:tr w:rsidR="00AD4A57" w:rsidRPr="00B13557" w14:paraId="2D39DE15" w14:textId="77777777" w:rsidTr="004147C7">
        <w:trPr>
          <w:jc w:val="center"/>
        </w:trPr>
        <w:tc>
          <w:tcPr>
            <w:tcW w:w="992" w:type="dxa"/>
            <w:tcBorders>
              <w:top w:val="single" w:sz="4" w:space="0" w:color="808080"/>
            </w:tcBorders>
          </w:tcPr>
          <w:p w14:paraId="705D585A"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4813787E" w14:textId="740535F6" w:rsidR="00AD4A57" w:rsidRPr="00B13557" w:rsidRDefault="00AD4A57" w:rsidP="00AD4A57">
            <w:pPr>
              <w:pStyle w:val="Tabletext"/>
              <w:rPr>
                <w:szCs w:val="22"/>
                <w:lang w:eastAsia="zh-CN"/>
              </w:rPr>
            </w:pPr>
            <w:r w:rsidRPr="00B13557">
              <w:rPr>
                <w:rFonts w:cs="Calibri" w:hint="eastAsia"/>
                <w:szCs w:val="22"/>
                <w:lang w:val="en-US" w:eastAsia="zh-CN"/>
              </w:rPr>
              <w:t>与</w:t>
            </w:r>
            <w:r w:rsidRPr="00B13557">
              <w:rPr>
                <w:szCs w:val="22"/>
                <w:lang w:eastAsia="zh-CN"/>
              </w:rPr>
              <w:t>联合国系统</w:t>
            </w:r>
            <w:r w:rsidRPr="00B13557">
              <w:rPr>
                <w:rFonts w:hint="eastAsia"/>
                <w:szCs w:val="22"/>
                <w:lang w:eastAsia="zh-CN"/>
              </w:rPr>
              <w:t>的协作</w:t>
            </w:r>
          </w:p>
        </w:tc>
        <w:tc>
          <w:tcPr>
            <w:tcW w:w="1549" w:type="dxa"/>
          </w:tcPr>
          <w:p w14:paraId="2E026718" w14:textId="06F42218" w:rsidR="00AD4A57" w:rsidRDefault="002F532A" w:rsidP="00AD4A57">
            <w:pPr>
              <w:pStyle w:val="Tabletext"/>
              <w:jc w:val="both"/>
            </w:pPr>
            <w:hyperlink r:id="rId119" w:history="1">
              <w:r w:rsidR="00AD4A57" w:rsidRPr="00B13557">
                <w:rPr>
                  <w:rStyle w:val="Hyperlink"/>
                  <w:rFonts w:cs="Calibri"/>
                  <w:szCs w:val="22"/>
                  <w:lang w:val="en-US"/>
                </w:rPr>
                <w:t>C23/INF/9</w:t>
              </w:r>
            </w:hyperlink>
          </w:p>
        </w:tc>
      </w:tr>
      <w:tr w:rsidR="00AD4A57" w:rsidRPr="00B13557" w14:paraId="33B7039B" w14:textId="77777777" w:rsidTr="004147C7">
        <w:trPr>
          <w:jc w:val="center"/>
        </w:trPr>
        <w:tc>
          <w:tcPr>
            <w:tcW w:w="992" w:type="dxa"/>
            <w:tcBorders>
              <w:top w:val="single" w:sz="4" w:space="0" w:color="808080"/>
            </w:tcBorders>
          </w:tcPr>
          <w:p w14:paraId="3C75B6B1"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0AEE759A" w14:textId="5ECCB2C8" w:rsidR="00AD4A57" w:rsidRPr="00B13557" w:rsidRDefault="00AD4A57" w:rsidP="00AD4A57">
            <w:pPr>
              <w:pStyle w:val="Tabletext"/>
              <w:rPr>
                <w:szCs w:val="22"/>
                <w:lang w:eastAsia="zh-CN"/>
              </w:rPr>
            </w:pPr>
            <w:r w:rsidRPr="00B13557">
              <w:rPr>
                <w:rFonts w:hint="eastAsia"/>
                <w:szCs w:val="22"/>
                <w:lang w:eastAsia="zh-CN"/>
              </w:rPr>
              <w:t>国际电联理事会提交</w:t>
            </w:r>
            <w:r w:rsidRPr="00B13557">
              <w:rPr>
                <w:rFonts w:hint="eastAsia"/>
                <w:szCs w:val="22"/>
                <w:lang w:val="fr-FR" w:eastAsia="zh-CN"/>
              </w:rPr>
              <w:t>2023</w:t>
            </w:r>
            <w:r w:rsidRPr="00B13557">
              <w:rPr>
                <w:rFonts w:hint="eastAsia"/>
                <w:szCs w:val="22"/>
                <w:lang w:eastAsia="zh-CN"/>
              </w:rPr>
              <w:t>年</w:t>
            </w:r>
            <w:r w:rsidRPr="00B13557">
              <w:rPr>
                <w:szCs w:val="22"/>
                <w:lang w:eastAsia="zh-CN"/>
              </w:rPr>
              <w:t>可持续发展高级别政治论坛</w:t>
            </w:r>
            <w:r w:rsidRPr="00B13557">
              <w:rPr>
                <w:szCs w:val="22"/>
                <w:lang w:val="fr-FR" w:eastAsia="zh-CN"/>
              </w:rPr>
              <w:t>（</w:t>
            </w:r>
            <w:r w:rsidRPr="00B13557">
              <w:rPr>
                <w:szCs w:val="22"/>
                <w:lang w:val="fr-FR" w:eastAsia="zh-CN"/>
              </w:rPr>
              <w:t>HLPF</w:t>
            </w:r>
            <w:r w:rsidRPr="00B13557">
              <w:rPr>
                <w:rFonts w:hint="eastAsia"/>
                <w:szCs w:val="22"/>
                <w:lang w:val="fr-FR" w:eastAsia="zh-CN"/>
              </w:rPr>
              <w:t>）</w:t>
            </w:r>
            <w:r w:rsidRPr="00B13557">
              <w:rPr>
                <w:rFonts w:hint="eastAsia"/>
                <w:szCs w:val="22"/>
                <w:lang w:eastAsia="zh-CN"/>
              </w:rPr>
              <w:t>的文稿</w:t>
            </w:r>
          </w:p>
        </w:tc>
        <w:tc>
          <w:tcPr>
            <w:tcW w:w="1549" w:type="dxa"/>
          </w:tcPr>
          <w:p w14:paraId="79224B7D" w14:textId="6DF3881B" w:rsidR="00AD4A57" w:rsidRDefault="002F532A" w:rsidP="00AD4A57">
            <w:pPr>
              <w:pStyle w:val="Tabletext"/>
              <w:jc w:val="both"/>
            </w:pPr>
            <w:hyperlink r:id="rId120" w:history="1">
              <w:r w:rsidR="00AD4A57" w:rsidRPr="00B13557">
                <w:rPr>
                  <w:rStyle w:val="Hyperlink"/>
                  <w:rFonts w:cs="Calibri"/>
                  <w:szCs w:val="22"/>
                  <w:lang w:val="en-US"/>
                </w:rPr>
                <w:t>C23/INF/</w:t>
              </w:r>
            </w:hyperlink>
            <w:r w:rsidR="00AD4A57" w:rsidRPr="00B13557">
              <w:rPr>
                <w:rStyle w:val="Hyperlink"/>
                <w:rFonts w:cs="Calibri"/>
                <w:szCs w:val="22"/>
                <w:lang w:val="en-US"/>
              </w:rPr>
              <w:t>10</w:t>
            </w:r>
          </w:p>
        </w:tc>
      </w:tr>
      <w:tr w:rsidR="00AD4A57" w:rsidRPr="00B13557" w14:paraId="41EA3B60" w14:textId="77777777" w:rsidTr="004147C7">
        <w:trPr>
          <w:jc w:val="center"/>
        </w:trPr>
        <w:tc>
          <w:tcPr>
            <w:tcW w:w="992" w:type="dxa"/>
            <w:tcBorders>
              <w:top w:val="single" w:sz="4" w:space="0" w:color="808080"/>
            </w:tcBorders>
          </w:tcPr>
          <w:p w14:paraId="71101317"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10B9567D" w14:textId="32B971C4" w:rsidR="00AD4A57" w:rsidRPr="00B13557" w:rsidRDefault="00AD4A57" w:rsidP="00AD4A57">
            <w:pPr>
              <w:pStyle w:val="Tabletext"/>
              <w:rPr>
                <w:szCs w:val="22"/>
                <w:lang w:eastAsia="zh-CN"/>
              </w:rPr>
            </w:pPr>
            <w:r w:rsidRPr="00B13557">
              <w:rPr>
                <w:rFonts w:hint="eastAsia"/>
                <w:szCs w:val="22"/>
                <w:lang w:eastAsia="zh-CN"/>
              </w:rPr>
              <w:t>评估与变更</w:t>
            </w:r>
            <w:r w:rsidRPr="00B13557">
              <w:rPr>
                <w:rFonts w:hint="eastAsia"/>
                <w:szCs w:val="22"/>
                <w:lang w:val="fr-FR" w:eastAsia="zh-CN"/>
              </w:rPr>
              <w:t>：</w:t>
            </w:r>
            <w:r w:rsidRPr="00B13557">
              <w:rPr>
                <w:rFonts w:hint="eastAsia"/>
                <w:szCs w:val="22"/>
                <w:lang w:eastAsia="zh-CN"/>
              </w:rPr>
              <w:t>评估当前状态并为国际电联的卓越服务和增长制定</w:t>
            </w:r>
            <w:r w:rsidRPr="00B13557">
              <w:rPr>
                <w:rFonts w:hint="eastAsia"/>
                <w:szCs w:val="22"/>
                <w:lang w:val="fr-FR" w:eastAsia="zh-CN"/>
              </w:rPr>
              <w:t>IT</w:t>
            </w:r>
            <w:r w:rsidRPr="00B13557">
              <w:rPr>
                <w:rFonts w:hint="eastAsia"/>
                <w:szCs w:val="22"/>
                <w:lang w:eastAsia="zh-CN"/>
              </w:rPr>
              <w:t>路线图</w:t>
            </w:r>
          </w:p>
        </w:tc>
        <w:tc>
          <w:tcPr>
            <w:tcW w:w="1549" w:type="dxa"/>
          </w:tcPr>
          <w:p w14:paraId="3137BA13" w14:textId="0F4E2CB8" w:rsidR="00AD4A57" w:rsidRDefault="002F532A" w:rsidP="00AD4A57">
            <w:pPr>
              <w:pStyle w:val="Tabletext"/>
              <w:jc w:val="both"/>
            </w:pPr>
            <w:hyperlink r:id="rId121" w:history="1">
              <w:r w:rsidR="00AD4A57" w:rsidRPr="00B13557">
                <w:rPr>
                  <w:rStyle w:val="Hyperlink"/>
                  <w:rFonts w:cs="Calibri"/>
                  <w:szCs w:val="22"/>
                  <w:lang w:val="en-US"/>
                </w:rPr>
                <w:t>C23/INF/11</w:t>
              </w:r>
            </w:hyperlink>
          </w:p>
        </w:tc>
      </w:tr>
      <w:tr w:rsidR="00AD4A57" w:rsidRPr="00B13557" w14:paraId="74628A3B" w14:textId="77777777" w:rsidTr="004147C7">
        <w:trPr>
          <w:jc w:val="center"/>
        </w:trPr>
        <w:tc>
          <w:tcPr>
            <w:tcW w:w="992" w:type="dxa"/>
            <w:tcBorders>
              <w:top w:val="single" w:sz="4" w:space="0" w:color="808080"/>
            </w:tcBorders>
          </w:tcPr>
          <w:p w14:paraId="5D8F2C45"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58A22C14" w14:textId="2AE76E25" w:rsidR="00AD4A57" w:rsidRPr="00B13557" w:rsidRDefault="00AD4A57" w:rsidP="00AD4A57">
            <w:pPr>
              <w:pStyle w:val="Tabletext"/>
              <w:rPr>
                <w:szCs w:val="22"/>
                <w:lang w:eastAsia="zh-CN"/>
              </w:rPr>
            </w:pPr>
            <w:r w:rsidRPr="00B13557">
              <w:rPr>
                <w:rFonts w:cs="Calibri"/>
                <w:szCs w:val="22"/>
                <w:lang w:val="en-US"/>
              </w:rPr>
              <w:t>2022</w:t>
            </w:r>
            <w:r w:rsidRPr="00B13557">
              <w:rPr>
                <w:rFonts w:cs="Calibri" w:hint="eastAsia"/>
                <w:szCs w:val="22"/>
                <w:lang w:val="en-US" w:eastAsia="zh-CN"/>
              </w:rPr>
              <w:t>年自愿捐款收入报告</w:t>
            </w:r>
          </w:p>
        </w:tc>
        <w:tc>
          <w:tcPr>
            <w:tcW w:w="1549" w:type="dxa"/>
          </w:tcPr>
          <w:p w14:paraId="6081F360" w14:textId="0B794841" w:rsidR="00AD4A57" w:rsidRDefault="002F532A" w:rsidP="00AD4A57">
            <w:pPr>
              <w:pStyle w:val="Tabletext"/>
              <w:jc w:val="both"/>
            </w:pPr>
            <w:hyperlink r:id="rId122" w:history="1">
              <w:r w:rsidR="00AD4A57" w:rsidRPr="00B13557">
                <w:rPr>
                  <w:rStyle w:val="Hyperlink"/>
                  <w:rFonts w:cs="Calibri"/>
                  <w:szCs w:val="22"/>
                  <w:lang w:val="en-US"/>
                </w:rPr>
                <w:t>C23/INF/12</w:t>
              </w:r>
            </w:hyperlink>
          </w:p>
        </w:tc>
      </w:tr>
      <w:tr w:rsidR="00AD4A57" w:rsidRPr="00B13557" w14:paraId="7FB47682" w14:textId="77777777" w:rsidTr="004147C7">
        <w:trPr>
          <w:jc w:val="center"/>
        </w:trPr>
        <w:tc>
          <w:tcPr>
            <w:tcW w:w="992" w:type="dxa"/>
            <w:tcBorders>
              <w:top w:val="single" w:sz="4" w:space="0" w:color="808080"/>
            </w:tcBorders>
          </w:tcPr>
          <w:p w14:paraId="65DEBDEB"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Borders>
              <w:top w:val="single" w:sz="4" w:space="0" w:color="808080"/>
            </w:tcBorders>
          </w:tcPr>
          <w:p w14:paraId="2D28C454" w14:textId="45F4DC59" w:rsidR="00AD4A57" w:rsidRPr="00B13557" w:rsidRDefault="00AD4A57" w:rsidP="00AD4A57">
            <w:pPr>
              <w:pStyle w:val="Tabletext"/>
              <w:rPr>
                <w:szCs w:val="22"/>
                <w:lang w:eastAsia="zh-CN"/>
              </w:rPr>
            </w:pPr>
            <w:r w:rsidRPr="00B13557">
              <w:rPr>
                <w:rFonts w:hint="eastAsia"/>
                <w:szCs w:val="22"/>
                <w:lang w:eastAsia="zh-CN"/>
              </w:rPr>
              <w:t>人力资源变革计划</w:t>
            </w:r>
          </w:p>
        </w:tc>
        <w:tc>
          <w:tcPr>
            <w:tcW w:w="1549" w:type="dxa"/>
          </w:tcPr>
          <w:p w14:paraId="100089D5" w14:textId="7070A188" w:rsidR="00AD4A57" w:rsidRPr="00B13557" w:rsidRDefault="002F532A" w:rsidP="00AD4A57">
            <w:pPr>
              <w:pStyle w:val="Tabletext"/>
              <w:jc w:val="both"/>
              <w:rPr>
                <w:szCs w:val="22"/>
              </w:rPr>
            </w:pPr>
            <w:hyperlink r:id="rId123" w:history="1">
              <w:r w:rsidR="00AD4A57" w:rsidRPr="00B13557">
                <w:rPr>
                  <w:rStyle w:val="Hyperlink"/>
                  <w:rFonts w:cs="Calibri"/>
                  <w:szCs w:val="22"/>
                  <w:lang w:val="en-US"/>
                </w:rPr>
                <w:t>C23/INF/13</w:t>
              </w:r>
            </w:hyperlink>
          </w:p>
        </w:tc>
      </w:tr>
      <w:tr w:rsidR="00AD4A57" w:rsidRPr="00B13557" w14:paraId="4FA94020" w14:textId="77777777" w:rsidTr="004147C7">
        <w:trPr>
          <w:jc w:val="center"/>
        </w:trPr>
        <w:tc>
          <w:tcPr>
            <w:tcW w:w="992" w:type="dxa"/>
          </w:tcPr>
          <w:p w14:paraId="3C9017DC"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7EF0318E" w14:textId="3BA2D010" w:rsidR="00AD4A57" w:rsidRPr="00B13557" w:rsidRDefault="00C33D84" w:rsidP="00AD4A57">
            <w:pPr>
              <w:pStyle w:val="Tabletext"/>
              <w:rPr>
                <w:szCs w:val="22"/>
                <w:lang w:eastAsia="zh-CN"/>
              </w:rPr>
            </w:pPr>
            <w:r w:rsidRPr="00C33D84">
              <w:rPr>
                <w:rFonts w:cs="Calibri" w:hint="eastAsia"/>
                <w:szCs w:val="22"/>
                <w:lang w:val="en-US" w:eastAsia="zh-CN"/>
              </w:rPr>
              <w:t>阿拉伯联合酋长国的</w:t>
            </w:r>
            <w:r>
              <w:rPr>
                <w:rFonts w:cs="Calibri" w:hint="eastAsia"/>
                <w:szCs w:val="22"/>
                <w:lang w:val="en-US" w:eastAsia="zh-CN"/>
              </w:rPr>
              <w:t>情况通报</w:t>
            </w:r>
            <w:r w:rsidRPr="00C33D84">
              <w:rPr>
                <w:rFonts w:cs="Calibri" w:hint="eastAsia"/>
                <w:szCs w:val="22"/>
                <w:lang w:val="en-US" w:eastAsia="zh-CN"/>
              </w:rPr>
              <w:t>文件</w:t>
            </w:r>
            <w:r w:rsidR="00490199">
              <w:rPr>
                <w:rFonts w:cs="Calibri" w:hint="eastAsia"/>
                <w:szCs w:val="22"/>
                <w:lang w:val="en-US" w:eastAsia="zh-CN"/>
              </w:rPr>
              <w:t xml:space="preserve"> </w:t>
            </w:r>
            <w:r w:rsidR="00490199" w:rsidRPr="00490199">
              <w:rPr>
                <w:rFonts w:cs="Calibri"/>
                <w:szCs w:val="22"/>
                <w:lang w:val="en-US" w:eastAsia="zh-CN"/>
              </w:rPr>
              <w:t>–</w:t>
            </w:r>
            <w:r w:rsidR="00490199">
              <w:rPr>
                <w:rFonts w:cs="Calibri"/>
                <w:szCs w:val="22"/>
                <w:lang w:val="en-US" w:eastAsia="zh-CN"/>
              </w:rPr>
              <w:t xml:space="preserve"> </w:t>
            </w:r>
            <w:r w:rsidRPr="00C33D84">
              <w:rPr>
                <w:rFonts w:cs="Calibri" w:hint="eastAsia"/>
                <w:szCs w:val="22"/>
                <w:lang w:val="en-US" w:eastAsia="zh-CN"/>
              </w:rPr>
              <w:t>阿联酋对</w:t>
            </w:r>
            <w:r w:rsidR="0004367D" w:rsidRPr="0004367D">
              <w:rPr>
                <w:rFonts w:cs="Calibri" w:hint="eastAsia"/>
                <w:szCs w:val="22"/>
                <w:lang w:val="en-US" w:eastAsia="zh-CN"/>
              </w:rPr>
              <w:t>伙伴关系促进互联互通</w:t>
            </w:r>
            <w:r w:rsidRPr="00C33D84">
              <w:rPr>
                <w:rFonts w:cs="Calibri" w:hint="eastAsia"/>
                <w:szCs w:val="22"/>
                <w:lang w:val="en-US" w:eastAsia="zh-CN"/>
              </w:rPr>
              <w:t>数字联盟承诺的更新</w:t>
            </w:r>
          </w:p>
        </w:tc>
        <w:tc>
          <w:tcPr>
            <w:tcW w:w="1549" w:type="dxa"/>
          </w:tcPr>
          <w:p w14:paraId="178B2222" w14:textId="3614DB81" w:rsidR="00AD4A57" w:rsidRPr="00B13557" w:rsidRDefault="002F532A" w:rsidP="00AD4A57">
            <w:pPr>
              <w:pStyle w:val="Tabletext"/>
              <w:jc w:val="both"/>
              <w:rPr>
                <w:szCs w:val="22"/>
              </w:rPr>
            </w:pPr>
            <w:hyperlink r:id="rId124" w:history="1">
              <w:r w:rsidR="00AD4A57" w:rsidRPr="00F07FE4">
                <w:rPr>
                  <w:rStyle w:val="Hyperlink"/>
                  <w:rFonts w:cs="Calibri"/>
                  <w:szCs w:val="22"/>
                  <w:lang w:val="en-US"/>
                </w:rPr>
                <w:t>C23/INF/14</w:t>
              </w:r>
              <w:r w:rsidR="00AD4A57" w:rsidRPr="00F07FE4">
                <w:rPr>
                  <w:rStyle w:val="Hyperlink"/>
                  <w:rFonts w:cs="Calibri"/>
                  <w:szCs w:val="22"/>
                  <w:lang w:val="en-US"/>
                </w:rPr>
                <w:br/>
                <w:t>(Rev.1)</w:t>
              </w:r>
            </w:hyperlink>
          </w:p>
        </w:tc>
      </w:tr>
      <w:tr w:rsidR="00AD4A57" w:rsidRPr="00B13557" w14:paraId="2276A285" w14:textId="77777777" w:rsidTr="004147C7">
        <w:trPr>
          <w:jc w:val="center"/>
        </w:trPr>
        <w:tc>
          <w:tcPr>
            <w:tcW w:w="992" w:type="dxa"/>
          </w:tcPr>
          <w:p w14:paraId="2803E066"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37C480F2" w14:textId="2FDE0E69" w:rsidR="00AD4A57" w:rsidRPr="00C33D84" w:rsidRDefault="00C33D84" w:rsidP="00AD4A57">
            <w:pPr>
              <w:pStyle w:val="Tabletext"/>
              <w:rPr>
                <w:szCs w:val="22"/>
                <w:lang w:val="fr-FR" w:eastAsia="zh-CN"/>
              </w:rPr>
            </w:pPr>
            <w:r w:rsidRPr="00C33D84">
              <w:rPr>
                <w:rFonts w:cs="Calibri" w:hint="eastAsia"/>
                <w:szCs w:val="22"/>
                <w:lang w:val="en-US" w:eastAsia="zh-CN"/>
              </w:rPr>
              <w:t>捷克共和国的</w:t>
            </w:r>
            <w:r>
              <w:rPr>
                <w:rFonts w:cs="Calibri" w:hint="eastAsia"/>
                <w:szCs w:val="22"/>
                <w:lang w:val="en-US" w:eastAsia="zh-CN"/>
              </w:rPr>
              <w:t>情况通报</w:t>
            </w:r>
            <w:r w:rsidRPr="00C33D84">
              <w:rPr>
                <w:rFonts w:cs="Calibri" w:hint="eastAsia"/>
                <w:szCs w:val="22"/>
                <w:lang w:val="en-US" w:eastAsia="zh-CN"/>
              </w:rPr>
              <w:t>文件</w:t>
            </w:r>
            <w:r w:rsidR="00490199">
              <w:rPr>
                <w:rFonts w:cs="Calibri" w:hint="eastAsia"/>
                <w:szCs w:val="22"/>
                <w:lang w:val="en-US" w:eastAsia="zh-CN"/>
              </w:rPr>
              <w:t xml:space="preserve"> </w:t>
            </w:r>
            <w:r w:rsidR="00490199" w:rsidRPr="00490199">
              <w:rPr>
                <w:rFonts w:cs="Calibri"/>
                <w:szCs w:val="22"/>
                <w:lang w:val="fr-FR" w:eastAsia="zh-CN"/>
              </w:rPr>
              <w:t>–</w:t>
            </w:r>
            <w:r w:rsidR="00490199">
              <w:rPr>
                <w:rFonts w:cs="Calibri"/>
                <w:szCs w:val="22"/>
                <w:lang w:val="fr-FR" w:eastAsia="zh-CN"/>
              </w:rPr>
              <w:t xml:space="preserve"> </w:t>
            </w:r>
            <w:r w:rsidRPr="00C33D84">
              <w:rPr>
                <w:rFonts w:cs="Calibri" w:hint="eastAsia"/>
                <w:szCs w:val="22"/>
                <w:lang w:val="en-US" w:eastAsia="zh-CN"/>
              </w:rPr>
              <w:t>联合国人权事务高级专员署</w:t>
            </w:r>
            <w:r>
              <w:rPr>
                <w:rFonts w:cs="Calibri" w:hint="eastAsia"/>
                <w:szCs w:val="22"/>
                <w:lang w:val="en-US" w:eastAsia="zh-CN"/>
              </w:rPr>
              <w:t>的</w:t>
            </w:r>
            <w:r w:rsidRPr="00C33D84">
              <w:rPr>
                <w:rFonts w:cs="Calibri" w:hint="eastAsia"/>
                <w:szCs w:val="22"/>
                <w:lang w:val="en-US" w:eastAsia="zh-CN"/>
              </w:rPr>
              <w:t>报告</w:t>
            </w:r>
            <w:r>
              <w:rPr>
                <w:rFonts w:cs="Calibri" w:hint="eastAsia"/>
                <w:szCs w:val="22"/>
                <w:lang w:val="fr-FR" w:eastAsia="zh-CN"/>
              </w:rPr>
              <w:t>：</w:t>
            </w:r>
            <w:r w:rsidRPr="00C33D84">
              <w:rPr>
                <w:rFonts w:cs="Calibri" w:hint="eastAsia"/>
                <w:szCs w:val="22"/>
                <w:lang w:val="en-US" w:eastAsia="zh-CN"/>
              </w:rPr>
              <w:t>人权与</w:t>
            </w:r>
            <w:r>
              <w:rPr>
                <w:rFonts w:cs="Calibri" w:hint="eastAsia"/>
                <w:szCs w:val="22"/>
                <w:lang w:val="en-US" w:eastAsia="zh-CN"/>
              </w:rPr>
              <w:t>新数字技术和</w:t>
            </w:r>
            <w:r w:rsidRPr="00C33D84">
              <w:rPr>
                <w:rFonts w:cs="Calibri" w:hint="eastAsia"/>
                <w:szCs w:val="22"/>
                <w:lang w:val="en-US" w:eastAsia="zh-CN"/>
              </w:rPr>
              <w:t>新兴数字技术的技术标准制定进程</w:t>
            </w:r>
          </w:p>
        </w:tc>
        <w:tc>
          <w:tcPr>
            <w:tcW w:w="1549" w:type="dxa"/>
            <w:tcBorders>
              <w:top w:val="single" w:sz="4" w:space="0" w:color="808080"/>
              <w:left w:val="single" w:sz="4" w:space="0" w:color="808080"/>
              <w:bottom w:val="single" w:sz="8" w:space="0" w:color="000000"/>
              <w:right w:val="single" w:sz="8" w:space="0" w:color="000000"/>
            </w:tcBorders>
          </w:tcPr>
          <w:p w14:paraId="0893A03B" w14:textId="7F1D0427" w:rsidR="00AD4A57" w:rsidRPr="00B13557" w:rsidRDefault="002F532A" w:rsidP="00AD4A57">
            <w:pPr>
              <w:pStyle w:val="Tabletext"/>
              <w:jc w:val="both"/>
              <w:rPr>
                <w:szCs w:val="22"/>
              </w:rPr>
            </w:pPr>
            <w:hyperlink r:id="rId125" w:history="1">
              <w:r w:rsidR="00AD4A57" w:rsidRPr="00F07FE4">
                <w:rPr>
                  <w:rStyle w:val="Hyperlink"/>
                  <w:rFonts w:cs="Calibri"/>
                  <w:szCs w:val="22"/>
                  <w:lang w:val="en-US"/>
                </w:rPr>
                <w:t>C23/INF/15</w:t>
              </w:r>
            </w:hyperlink>
          </w:p>
        </w:tc>
      </w:tr>
      <w:tr w:rsidR="00AD4A57" w:rsidRPr="00B13557" w14:paraId="0DBE8861" w14:textId="77777777" w:rsidTr="004147C7">
        <w:trPr>
          <w:jc w:val="center"/>
        </w:trPr>
        <w:tc>
          <w:tcPr>
            <w:tcW w:w="992" w:type="dxa"/>
          </w:tcPr>
          <w:p w14:paraId="2B371193" w14:textId="77777777" w:rsidR="00AD4A57" w:rsidRPr="00B13557" w:rsidRDefault="00AD4A57" w:rsidP="00AD4A57">
            <w:pPr>
              <w:pStyle w:val="Tabletext"/>
              <w:rPr>
                <w:rFonts w:asciiTheme="minorHAnsi" w:eastAsia="Times New Roman" w:hAnsiTheme="minorHAnsi" w:cs="Calibri"/>
                <w:b/>
                <w:szCs w:val="22"/>
                <w:lang w:val="fr-FR"/>
              </w:rPr>
            </w:pPr>
          </w:p>
        </w:tc>
        <w:tc>
          <w:tcPr>
            <w:tcW w:w="6663" w:type="dxa"/>
          </w:tcPr>
          <w:p w14:paraId="7AA9FEA7" w14:textId="77777777" w:rsidR="00AD4A57" w:rsidRPr="00B13557" w:rsidRDefault="00AD4A57" w:rsidP="00AD4A57">
            <w:pPr>
              <w:pStyle w:val="Tabletext"/>
              <w:rPr>
                <w:szCs w:val="22"/>
              </w:rPr>
            </w:pPr>
            <w:r w:rsidRPr="00B13557">
              <w:rPr>
                <w:rFonts w:hint="eastAsia"/>
                <w:szCs w:val="22"/>
              </w:rPr>
              <w:t>职工委员会的声明</w:t>
            </w:r>
          </w:p>
        </w:tc>
        <w:tc>
          <w:tcPr>
            <w:tcW w:w="1549" w:type="dxa"/>
          </w:tcPr>
          <w:p w14:paraId="6EE97871" w14:textId="414526C2" w:rsidR="00AD4A57" w:rsidRPr="00B13557" w:rsidRDefault="00AD4A57" w:rsidP="00AD4A57">
            <w:pPr>
              <w:pStyle w:val="Tabletext"/>
              <w:jc w:val="both"/>
              <w:rPr>
                <w:szCs w:val="22"/>
              </w:rPr>
            </w:pPr>
            <w:r w:rsidRPr="00B13557">
              <w:rPr>
                <w:rFonts w:cs="Calibri"/>
                <w:szCs w:val="22"/>
                <w:lang w:val="en-US"/>
              </w:rPr>
              <w:t>C23/INF/</w:t>
            </w:r>
          </w:p>
        </w:tc>
      </w:tr>
    </w:tbl>
    <w:p w14:paraId="74488807" w14:textId="5B44DDF0" w:rsidR="009072C1" w:rsidRPr="002F47A5" w:rsidRDefault="007E72D2" w:rsidP="00025186">
      <w:pPr>
        <w:spacing w:before="840"/>
        <w:jc w:val="center"/>
      </w:pPr>
      <w:r>
        <w:t>______________</w:t>
      </w:r>
    </w:p>
    <w:sectPr w:rsidR="009072C1" w:rsidRPr="002F47A5" w:rsidSect="00BB7A60">
      <w:headerReference w:type="even" r:id="rId126"/>
      <w:headerReference w:type="default" r:id="rId127"/>
      <w:footerReference w:type="even" r:id="rId128"/>
      <w:footerReference w:type="default" r:id="rId129"/>
      <w:headerReference w:type="first" r:id="rId130"/>
      <w:footerReference w:type="first" r:id="rId131"/>
      <w:pgSz w:w="11907" w:h="16834"/>
      <w:pgMar w:top="1418" w:right="964" w:bottom="1418"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8087" w14:textId="77777777" w:rsidR="00FF0704" w:rsidRDefault="00FF0704">
      <w:r>
        <w:separator/>
      </w:r>
    </w:p>
  </w:endnote>
  <w:endnote w:type="continuationSeparator" w:id="0">
    <w:p w14:paraId="275DF87D" w14:textId="77777777" w:rsidR="00FF0704" w:rsidRDefault="00FF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A4FB" w14:textId="77777777" w:rsidR="00BD385B" w:rsidRDefault="00BD3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AD4A57">
      <w:trPr>
        <w:jc w:val="center"/>
      </w:trPr>
      <w:tc>
        <w:tcPr>
          <w:tcW w:w="1803" w:type="dxa"/>
          <w:vAlign w:val="center"/>
        </w:tcPr>
        <w:p w14:paraId="50DA9BAA" w14:textId="5E626041" w:rsidR="00E24D59" w:rsidRDefault="0037664F" w:rsidP="00E24D59">
          <w:pPr>
            <w:pStyle w:val="Header"/>
            <w:jc w:val="left"/>
            <w:rPr>
              <w:noProof/>
            </w:rPr>
          </w:pPr>
          <w:r>
            <w:rPr>
              <w:noProof/>
            </w:rPr>
            <w:t>DPS 52</w:t>
          </w:r>
          <w:r w:rsidR="00F349F6">
            <w:rPr>
              <w:noProof/>
            </w:rPr>
            <w:t>5</w:t>
          </w:r>
          <w:r w:rsidR="00BD385B">
            <w:rPr>
              <w:noProof/>
            </w:rPr>
            <w:t>908</w:t>
          </w:r>
        </w:p>
      </w:tc>
      <w:tc>
        <w:tcPr>
          <w:tcW w:w="8261" w:type="dxa"/>
        </w:tcPr>
        <w:p w14:paraId="6D929AF4" w14:textId="7A2CB963" w:rsidR="00E24D59" w:rsidRPr="00E06FD5" w:rsidRDefault="00E24D59" w:rsidP="00E21BB5">
          <w:pPr>
            <w:pStyle w:val="Header"/>
            <w:tabs>
              <w:tab w:val="left" w:pos="660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147C7">
            <w:rPr>
              <w:bCs/>
            </w:rPr>
            <w:t>1</w:t>
          </w:r>
          <w:r w:rsidR="00DD172C" w:rsidRPr="00DD172C">
            <w:rPr>
              <w:bCs/>
            </w:rPr>
            <w:t>(Rev.</w:t>
          </w:r>
          <w:r w:rsidR="00BD385B">
            <w:rPr>
              <w:bCs/>
            </w:rPr>
            <w:t>2</w:t>
          </w:r>
          <w:r w:rsidR="00DD172C" w:rsidRPr="00DD172C">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AD4A57">
      <w:trPr>
        <w:jc w:val="center"/>
      </w:trPr>
      <w:tc>
        <w:tcPr>
          <w:tcW w:w="1803" w:type="dxa"/>
          <w:vAlign w:val="center"/>
        </w:tcPr>
        <w:p w14:paraId="1FC4387F" w14:textId="77777777" w:rsidR="00E24D59" w:rsidRDefault="002F532A"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4F9E7CCD" w:rsidR="00E24D59" w:rsidRPr="00E06FD5" w:rsidRDefault="00E24D59" w:rsidP="00E24D59">
          <w:pPr>
            <w:pStyle w:val="Header"/>
            <w:tabs>
              <w:tab w:val="left" w:pos="663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147C7">
            <w:rPr>
              <w:bCs/>
            </w:rPr>
            <w:t>1</w:t>
          </w:r>
          <w:r w:rsidR="00DD172C" w:rsidRPr="00DD172C">
            <w:rPr>
              <w:bCs/>
            </w:rPr>
            <w:t>(Rev.</w:t>
          </w:r>
          <w:r w:rsidR="00BD385B">
            <w:rPr>
              <w:bCs/>
            </w:rPr>
            <w:t>2</w:t>
          </w:r>
          <w:r w:rsidR="00DD172C" w:rsidRPr="00DD172C">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2E60" w14:textId="77777777" w:rsidR="00FF0704" w:rsidRDefault="00FF0704">
      <w:r>
        <w:t>____________________</w:t>
      </w:r>
    </w:p>
  </w:footnote>
  <w:footnote w:type="continuationSeparator" w:id="0">
    <w:p w14:paraId="059E5CFA" w14:textId="77777777" w:rsidR="00FF0704" w:rsidRDefault="00FF0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4ECB" w14:textId="77777777" w:rsidR="00BD385B" w:rsidRDefault="00BD3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F6A5" w14:textId="77777777" w:rsidR="00BD385B" w:rsidRDefault="00BD3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AD4A57">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22"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2"/>
  <w:p w14:paraId="0A411702" w14:textId="212ED6C0" w:rsidR="00E24D59" w:rsidRDefault="00707608">
    <w:pPr>
      <w:pStyle w:val="Header"/>
    </w:pPr>
    <w:r>
      <w:rPr>
        <w:noProof/>
      </w:rPr>
      <mc:AlternateContent>
        <mc:Choice Requires="wps">
          <w:drawing>
            <wp:anchor distT="0" distB="0" distL="114300" distR="114300" simplePos="0" relativeHeight="251659264" behindDoc="0" locked="0" layoutInCell="1" allowOverlap="1" wp14:anchorId="4F2A4336" wp14:editId="3AD1E444">
              <wp:simplePos x="0" y="0"/>
              <wp:positionH relativeFrom="page">
                <wp:posOffset>22225</wp:posOffset>
              </wp:positionH>
              <wp:positionV relativeFrom="topMargin">
                <wp:posOffset>617855</wp:posOffset>
              </wp:positionV>
              <wp:extent cx="92075" cy="3606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0D6ED" id="Rectangle 2"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9F0"/>
    <w:rsid w:val="00001B77"/>
    <w:rsid w:val="0000517A"/>
    <w:rsid w:val="000170B8"/>
    <w:rsid w:val="00025186"/>
    <w:rsid w:val="00031E72"/>
    <w:rsid w:val="000404D2"/>
    <w:rsid w:val="0004367D"/>
    <w:rsid w:val="0005034E"/>
    <w:rsid w:val="00060193"/>
    <w:rsid w:val="000657FC"/>
    <w:rsid w:val="000766B2"/>
    <w:rsid w:val="000853C0"/>
    <w:rsid w:val="00091745"/>
    <w:rsid w:val="0009409E"/>
    <w:rsid w:val="000A1C21"/>
    <w:rsid w:val="000A3B2D"/>
    <w:rsid w:val="000C0BC5"/>
    <w:rsid w:val="000D15EA"/>
    <w:rsid w:val="000D6B3E"/>
    <w:rsid w:val="000E39F4"/>
    <w:rsid w:val="00100D84"/>
    <w:rsid w:val="00124C9D"/>
    <w:rsid w:val="00150FF2"/>
    <w:rsid w:val="00157773"/>
    <w:rsid w:val="00171F0A"/>
    <w:rsid w:val="0018251A"/>
    <w:rsid w:val="00190272"/>
    <w:rsid w:val="0019234E"/>
    <w:rsid w:val="00193244"/>
    <w:rsid w:val="001936B8"/>
    <w:rsid w:val="00195C6C"/>
    <w:rsid w:val="00195FED"/>
    <w:rsid w:val="00196E18"/>
    <w:rsid w:val="001A4BD6"/>
    <w:rsid w:val="001B001D"/>
    <w:rsid w:val="001B5836"/>
    <w:rsid w:val="001D5A18"/>
    <w:rsid w:val="002161ED"/>
    <w:rsid w:val="00226AF1"/>
    <w:rsid w:val="00280EB8"/>
    <w:rsid w:val="002A6670"/>
    <w:rsid w:val="002C44E4"/>
    <w:rsid w:val="002F1AEE"/>
    <w:rsid w:val="002F47A5"/>
    <w:rsid w:val="002F532A"/>
    <w:rsid w:val="00303502"/>
    <w:rsid w:val="00325C25"/>
    <w:rsid w:val="003535A2"/>
    <w:rsid w:val="00372C8F"/>
    <w:rsid w:val="0037664F"/>
    <w:rsid w:val="00380ECE"/>
    <w:rsid w:val="00382F7E"/>
    <w:rsid w:val="00393DDF"/>
    <w:rsid w:val="00397F55"/>
    <w:rsid w:val="003B4454"/>
    <w:rsid w:val="003C0F14"/>
    <w:rsid w:val="003C2E37"/>
    <w:rsid w:val="003F1415"/>
    <w:rsid w:val="004002FB"/>
    <w:rsid w:val="0040144C"/>
    <w:rsid w:val="00403EB7"/>
    <w:rsid w:val="004147C7"/>
    <w:rsid w:val="004202CF"/>
    <w:rsid w:val="00427F98"/>
    <w:rsid w:val="00430BF0"/>
    <w:rsid w:val="00431BB9"/>
    <w:rsid w:val="004331AB"/>
    <w:rsid w:val="004541AA"/>
    <w:rsid w:val="004672E6"/>
    <w:rsid w:val="00474ED1"/>
    <w:rsid w:val="00485153"/>
    <w:rsid w:val="00490199"/>
    <w:rsid w:val="00493085"/>
    <w:rsid w:val="004A36EC"/>
    <w:rsid w:val="004D0DE2"/>
    <w:rsid w:val="004D163F"/>
    <w:rsid w:val="004E0398"/>
    <w:rsid w:val="004E4BFF"/>
    <w:rsid w:val="004F2598"/>
    <w:rsid w:val="004F317A"/>
    <w:rsid w:val="004F4334"/>
    <w:rsid w:val="0050116F"/>
    <w:rsid w:val="00512200"/>
    <w:rsid w:val="00533534"/>
    <w:rsid w:val="005403F7"/>
    <w:rsid w:val="00540632"/>
    <w:rsid w:val="00541CF4"/>
    <w:rsid w:val="005451E8"/>
    <w:rsid w:val="005507F2"/>
    <w:rsid w:val="0055496C"/>
    <w:rsid w:val="005756A3"/>
    <w:rsid w:val="005759CC"/>
    <w:rsid w:val="0059280B"/>
    <w:rsid w:val="005A20F4"/>
    <w:rsid w:val="005A72E1"/>
    <w:rsid w:val="005C6632"/>
    <w:rsid w:val="005D1C9E"/>
    <w:rsid w:val="005D7913"/>
    <w:rsid w:val="005E1813"/>
    <w:rsid w:val="006007B5"/>
    <w:rsid w:val="00614469"/>
    <w:rsid w:val="00641606"/>
    <w:rsid w:val="006434E2"/>
    <w:rsid w:val="00654257"/>
    <w:rsid w:val="0065435A"/>
    <w:rsid w:val="00694DDB"/>
    <w:rsid w:val="006A1F67"/>
    <w:rsid w:val="006A2DD3"/>
    <w:rsid w:val="006A5AF8"/>
    <w:rsid w:val="006C36CD"/>
    <w:rsid w:val="006D001C"/>
    <w:rsid w:val="00700D1F"/>
    <w:rsid w:val="00707608"/>
    <w:rsid w:val="007205CB"/>
    <w:rsid w:val="00725186"/>
    <w:rsid w:val="00726073"/>
    <w:rsid w:val="00734FE8"/>
    <w:rsid w:val="007360CE"/>
    <w:rsid w:val="00743E50"/>
    <w:rsid w:val="00763EDD"/>
    <w:rsid w:val="00772315"/>
    <w:rsid w:val="00775157"/>
    <w:rsid w:val="007813AE"/>
    <w:rsid w:val="00783899"/>
    <w:rsid w:val="00796C48"/>
    <w:rsid w:val="007A37DB"/>
    <w:rsid w:val="007A79F9"/>
    <w:rsid w:val="007D7BBD"/>
    <w:rsid w:val="007E1482"/>
    <w:rsid w:val="007E189D"/>
    <w:rsid w:val="007E615B"/>
    <w:rsid w:val="007E72D2"/>
    <w:rsid w:val="00811259"/>
    <w:rsid w:val="00813AA2"/>
    <w:rsid w:val="008173A3"/>
    <w:rsid w:val="008223A8"/>
    <w:rsid w:val="008418F5"/>
    <w:rsid w:val="0086059C"/>
    <w:rsid w:val="00862F88"/>
    <w:rsid w:val="00864589"/>
    <w:rsid w:val="008771F0"/>
    <w:rsid w:val="00890AFB"/>
    <w:rsid w:val="00890FC4"/>
    <w:rsid w:val="00895905"/>
    <w:rsid w:val="008E1DD7"/>
    <w:rsid w:val="00905AE1"/>
    <w:rsid w:val="009072C1"/>
    <w:rsid w:val="00910B84"/>
    <w:rsid w:val="00911867"/>
    <w:rsid w:val="009164A9"/>
    <w:rsid w:val="00922414"/>
    <w:rsid w:val="009258CB"/>
    <w:rsid w:val="0093362E"/>
    <w:rsid w:val="00944563"/>
    <w:rsid w:val="00953160"/>
    <w:rsid w:val="00956672"/>
    <w:rsid w:val="009625D8"/>
    <w:rsid w:val="0098459B"/>
    <w:rsid w:val="00986CEC"/>
    <w:rsid w:val="00997185"/>
    <w:rsid w:val="009C2458"/>
    <w:rsid w:val="009C4A7B"/>
    <w:rsid w:val="009C6123"/>
    <w:rsid w:val="009F15EA"/>
    <w:rsid w:val="009F1E3E"/>
    <w:rsid w:val="00A06D2F"/>
    <w:rsid w:val="00A1213C"/>
    <w:rsid w:val="00A124D1"/>
    <w:rsid w:val="00A272FF"/>
    <w:rsid w:val="00A314D1"/>
    <w:rsid w:val="00A463FF"/>
    <w:rsid w:val="00A5354B"/>
    <w:rsid w:val="00A63B7C"/>
    <w:rsid w:val="00A63D8A"/>
    <w:rsid w:val="00A70B41"/>
    <w:rsid w:val="00A71B57"/>
    <w:rsid w:val="00A82829"/>
    <w:rsid w:val="00AA4DE9"/>
    <w:rsid w:val="00AB42C1"/>
    <w:rsid w:val="00AC1865"/>
    <w:rsid w:val="00AC516F"/>
    <w:rsid w:val="00AD4A57"/>
    <w:rsid w:val="00AE195F"/>
    <w:rsid w:val="00AE2926"/>
    <w:rsid w:val="00B0184B"/>
    <w:rsid w:val="00B035CD"/>
    <w:rsid w:val="00B0769D"/>
    <w:rsid w:val="00B13557"/>
    <w:rsid w:val="00B217F8"/>
    <w:rsid w:val="00B268E2"/>
    <w:rsid w:val="00B332EA"/>
    <w:rsid w:val="00B40A53"/>
    <w:rsid w:val="00B45365"/>
    <w:rsid w:val="00B46A65"/>
    <w:rsid w:val="00B60184"/>
    <w:rsid w:val="00B62D20"/>
    <w:rsid w:val="00B81E75"/>
    <w:rsid w:val="00B90432"/>
    <w:rsid w:val="00BB0360"/>
    <w:rsid w:val="00BB7A60"/>
    <w:rsid w:val="00BC7468"/>
    <w:rsid w:val="00BD1A5A"/>
    <w:rsid w:val="00BD385B"/>
    <w:rsid w:val="00BD7A9B"/>
    <w:rsid w:val="00BD7BE1"/>
    <w:rsid w:val="00BE0191"/>
    <w:rsid w:val="00BE1978"/>
    <w:rsid w:val="00BF416B"/>
    <w:rsid w:val="00C328BE"/>
    <w:rsid w:val="00C33D84"/>
    <w:rsid w:val="00C40E37"/>
    <w:rsid w:val="00C472FB"/>
    <w:rsid w:val="00C64E4E"/>
    <w:rsid w:val="00C66E64"/>
    <w:rsid w:val="00C717DF"/>
    <w:rsid w:val="00C761A0"/>
    <w:rsid w:val="00C85F7E"/>
    <w:rsid w:val="00C90611"/>
    <w:rsid w:val="00C90D53"/>
    <w:rsid w:val="00CA0B2E"/>
    <w:rsid w:val="00CD47F0"/>
    <w:rsid w:val="00CD5566"/>
    <w:rsid w:val="00CD64D7"/>
    <w:rsid w:val="00CE4512"/>
    <w:rsid w:val="00CE6F22"/>
    <w:rsid w:val="00CF41F6"/>
    <w:rsid w:val="00CF7D3E"/>
    <w:rsid w:val="00D02B4E"/>
    <w:rsid w:val="00D21F11"/>
    <w:rsid w:val="00D36817"/>
    <w:rsid w:val="00D453EE"/>
    <w:rsid w:val="00D4659A"/>
    <w:rsid w:val="00D5666C"/>
    <w:rsid w:val="00D666BC"/>
    <w:rsid w:val="00D746FF"/>
    <w:rsid w:val="00D83542"/>
    <w:rsid w:val="00D92F45"/>
    <w:rsid w:val="00D94637"/>
    <w:rsid w:val="00D9725C"/>
    <w:rsid w:val="00DA7006"/>
    <w:rsid w:val="00DB3027"/>
    <w:rsid w:val="00DB3621"/>
    <w:rsid w:val="00DC6427"/>
    <w:rsid w:val="00DD172C"/>
    <w:rsid w:val="00DD50F6"/>
    <w:rsid w:val="00DD66A1"/>
    <w:rsid w:val="00DE0B0A"/>
    <w:rsid w:val="00DE196D"/>
    <w:rsid w:val="00DE205F"/>
    <w:rsid w:val="00DF5894"/>
    <w:rsid w:val="00DF6B49"/>
    <w:rsid w:val="00E067C5"/>
    <w:rsid w:val="00E15656"/>
    <w:rsid w:val="00E161E5"/>
    <w:rsid w:val="00E21BB5"/>
    <w:rsid w:val="00E24D59"/>
    <w:rsid w:val="00E265BF"/>
    <w:rsid w:val="00E3711A"/>
    <w:rsid w:val="00E378D8"/>
    <w:rsid w:val="00E43A12"/>
    <w:rsid w:val="00E51187"/>
    <w:rsid w:val="00E5364B"/>
    <w:rsid w:val="00E67C67"/>
    <w:rsid w:val="00E755F6"/>
    <w:rsid w:val="00E77476"/>
    <w:rsid w:val="00E8205B"/>
    <w:rsid w:val="00E8228B"/>
    <w:rsid w:val="00EA66A7"/>
    <w:rsid w:val="00EB2C70"/>
    <w:rsid w:val="00EE5706"/>
    <w:rsid w:val="00EF0A7A"/>
    <w:rsid w:val="00EF373D"/>
    <w:rsid w:val="00F11595"/>
    <w:rsid w:val="00F13BC9"/>
    <w:rsid w:val="00F13D0F"/>
    <w:rsid w:val="00F349F6"/>
    <w:rsid w:val="00F35033"/>
    <w:rsid w:val="00F357B2"/>
    <w:rsid w:val="00F36556"/>
    <w:rsid w:val="00F412A4"/>
    <w:rsid w:val="00F705DF"/>
    <w:rsid w:val="00F70622"/>
    <w:rsid w:val="00F76CE1"/>
    <w:rsid w:val="00F85624"/>
    <w:rsid w:val="00F87C05"/>
    <w:rsid w:val="00F90E22"/>
    <w:rsid w:val="00F93191"/>
    <w:rsid w:val="00F9397D"/>
    <w:rsid w:val="00F93A17"/>
    <w:rsid w:val="00FA2AF6"/>
    <w:rsid w:val="00FB073D"/>
    <w:rsid w:val="00FB771F"/>
    <w:rsid w:val="00FC01F7"/>
    <w:rsid w:val="00FC5386"/>
    <w:rsid w:val="00FF07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178B"/>
  <w15:docId w15:val="{9FBDEA77-09A6-4249-A808-1B282C33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75746726">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39693063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3-CL-INF-0007/en" TargetMode="External"/><Relationship Id="rId21" Type="http://schemas.openxmlformats.org/officeDocument/2006/relationships/hyperlink" Target="https://www.itu.int/md/S23-CL-C-0025/en" TargetMode="External"/><Relationship Id="rId42" Type="http://schemas.openxmlformats.org/officeDocument/2006/relationships/hyperlink" Target="https://www.itu.int/md/S23-CL-C-0089/en" TargetMode="External"/><Relationship Id="rId63" Type="http://schemas.openxmlformats.org/officeDocument/2006/relationships/hyperlink" Target="https://www.itu.int/md/S23-CL-C-0002/en" TargetMode="External"/><Relationship Id="rId84" Type="http://schemas.openxmlformats.org/officeDocument/2006/relationships/hyperlink" Target="https://www.itu.int/md/S23-CL-C-0072/en" TargetMode="External"/><Relationship Id="rId16" Type="http://schemas.openxmlformats.org/officeDocument/2006/relationships/hyperlink" Target="https://www.itu.int/md/S23-CL-C-0028/en" TargetMode="External"/><Relationship Id="rId107" Type="http://schemas.openxmlformats.org/officeDocument/2006/relationships/hyperlink" Target="https://www.itu.int/md/S23-CL-C-0007/en" TargetMode="External"/><Relationship Id="rId11" Type="http://schemas.openxmlformats.org/officeDocument/2006/relationships/hyperlink" Target="https://www.itu.int/md/S23-CL-C-0072/en" TargetMode="External"/><Relationship Id="rId32" Type="http://schemas.openxmlformats.org/officeDocument/2006/relationships/hyperlink" Target="https://www.itu.int/md/S23-CL-C-0096/en" TargetMode="External"/><Relationship Id="rId37" Type="http://schemas.openxmlformats.org/officeDocument/2006/relationships/hyperlink" Target="https://www.itu.int/md/S23-CL-C-0076/en" TargetMode="External"/><Relationship Id="rId53" Type="http://schemas.openxmlformats.org/officeDocument/2006/relationships/hyperlink" Target="https://www.itu.int/md/S23-CL-C-0066/en" TargetMode="External"/><Relationship Id="rId58" Type="http://schemas.openxmlformats.org/officeDocument/2006/relationships/hyperlink" Target="https://www.itu.int/md/S23-CL-C-0075/en" TargetMode="External"/><Relationship Id="rId74" Type="http://schemas.openxmlformats.org/officeDocument/2006/relationships/hyperlink" Target="https://www.itu.int/md/S23-CL-C-0070/en" TargetMode="External"/><Relationship Id="rId79" Type="http://schemas.openxmlformats.org/officeDocument/2006/relationships/hyperlink" Target="https://www.itu.int/md/S23-CL-C-0011/en" TargetMode="External"/><Relationship Id="rId102" Type="http://schemas.openxmlformats.org/officeDocument/2006/relationships/hyperlink" Target="http://www.itu.int/md/S23-CL-C-0097/en" TargetMode="External"/><Relationship Id="rId123" Type="http://schemas.openxmlformats.org/officeDocument/2006/relationships/hyperlink" Target="https://www.itu.int/md/S23-CL-INF-0013/en"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itu.int/md/S23-CL-C-0022/en" TargetMode="External"/><Relationship Id="rId95" Type="http://schemas.openxmlformats.org/officeDocument/2006/relationships/hyperlink" Target="https://www.itu.int/md/S23-CL-C-0057/en" TargetMode="External"/><Relationship Id="rId22" Type="http://schemas.openxmlformats.org/officeDocument/2006/relationships/hyperlink" Target="https://www.itu.int/md/S23-CL-C-0068/en" TargetMode="External"/><Relationship Id="rId27" Type="http://schemas.openxmlformats.org/officeDocument/2006/relationships/hyperlink" Target="https://www.itu.int/md/S23-CL-C-0061/en" TargetMode="External"/><Relationship Id="rId43" Type="http://schemas.openxmlformats.org/officeDocument/2006/relationships/hyperlink" Target="https://www.itu.int/md/S23-CL-C-0038/en" TargetMode="External"/><Relationship Id="rId48" Type="http://schemas.openxmlformats.org/officeDocument/2006/relationships/hyperlink" Target="https://www.itu.int/md/S23-CL-C-0004/en" TargetMode="External"/><Relationship Id="rId64" Type="http://schemas.openxmlformats.org/officeDocument/2006/relationships/hyperlink" Target="https://www.itu.int/md/S23-CL-C-0087/en" TargetMode="External"/><Relationship Id="rId69" Type="http://schemas.openxmlformats.org/officeDocument/2006/relationships/hyperlink" Target="https://www.itu.int/md/S23-CL-C-0051/en" TargetMode="External"/><Relationship Id="rId113" Type="http://schemas.openxmlformats.org/officeDocument/2006/relationships/hyperlink" Target="https://www.itu.int/md/S23-CL-INF-0003/en" TargetMode="External"/><Relationship Id="rId118" Type="http://schemas.openxmlformats.org/officeDocument/2006/relationships/hyperlink" Target="https://www.itu.int/md/S23-CL-INF-0008/en" TargetMode="External"/><Relationship Id="rId80" Type="http://schemas.openxmlformats.org/officeDocument/2006/relationships/hyperlink" Target="https://www.itu.int/md/S23-CL-C-0010/en" TargetMode="External"/><Relationship Id="rId85" Type="http://schemas.openxmlformats.org/officeDocument/2006/relationships/hyperlink" Target="http://www.itu.int/md/S23-CL-C-0090/en" TargetMode="External"/><Relationship Id="rId12" Type="http://schemas.openxmlformats.org/officeDocument/2006/relationships/hyperlink" Target="http://www.itu.int/md/S23-CL-C-0090/en" TargetMode="External"/><Relationship Id="rId17" Type="http://schemas.openxmlformats.org/officeDocument/2006/relationships/hyperlink" Target="https://www.itu.int/md/S23-CL-C-0049/en" TargetMode="External"/><Relationship Id="rId33" Type="http://schemas.openxmlformats.org/officeDocument/2006/relationships/hyperlink" Target="https://www.itu.int/md/S23-CL-C-0100/en" TargetMode="External"/><Relationship Id="rId38" Type="http://schemas.openxmlformats.org/officeDocument/2006/relationships/hyperlink" Target="https://www.itu.int/md/S23-CL-C-0091/en" TargetMode="External"/><Relationship Id="rId59" Type="http://schemas.openxmlformats.org/officeDocument/2006/relationships/hyperlink" Target="https://www.itu.int/md/S23-CL-C-0078/en" TargetMode="External"/><Relationship Id="rId103" Type="http://schemas.openxmlformats.org/officeDocument/2006/relationships/hyperlink" Target="https://www.itu.int/md/S23-CL-C-0055/en" TargetMode="External"/><Relationship Id="rId108" Type="http://schemas.openxmlformats.org/officeDocument/2006/relationships/hyperlink" Target="https://www.itu.int/md/S23-CL-C-0095/en" TargetMode="External"/><Relationship Id="rId124" Type="http://schemas.openxmlformats.org/officeDocument/2006/relationships/hyperlink" Target="https://www.itu.int/md/S23-CL-INF-0014/en" TargetMode="External"/><Relationship Id="rId129" Type="http://schemas.openxmlformats.org/officeDocument/2006/relationships/footer" Target="footer2.xml"/><Relationship Id="rId54" Type="http://schemas.openxmlformats.org/officeDocument/2006/relationships/hyperlink" Target="https://www.itu.int/md/S23-CL-C-0073/en" TargetMode="External"/><Relationship Id="rId70" Type="http://schemas.openxmlformats.org/officeDocument/2006/relationships/hyperlink" Target="https://www.itu.int/md/S23-CL-C-0050/en" TargetMode="External"/><Relationship Id="rId75" Type="http://schemas.openxmlformats.org/officeDocument/2006/relationships/hyperlink" Target="https://www.itu.int/md/S23-CL-C-0080/en" TargetMode="External"/><Relationship Id="rId91" Type="http://schemas.openxmlformats.org/officeDocument/2006/relationships/hyperlink" Target="https://www.itu.int/md/S23-CL-C-0044/en" TargetMode="External"/><Relationship Id="rId96" Type="http://schemas.openxmlformats.org/officeDocument/2006/relationships/hyperlink" Target="https://www.itu.int/md/S23-CL-C-0023/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3-CL-C-0064/en" TargetMode="External"/><Relationship Id="rId28" Type="http://schemas.openxmlformats.org/officeDocument/2006/relationships/hyperlink" Target="https://www.itu.int/md/S23-CL-C-0071/en" TargetMode="External"/><Relationship Id="rId49" Type="http://schemas.openxmlformats.org/officeDocument/2006/relationships/hyperlink" Target="https://www.itu.int/md/S23-CL-C-0084/en" TargetMode="External"/><Relationship Id="rId114" Type="http://schemas.openxmlformats.org/officeDocument/2006/relationships/hyperlink" Target="https://www.itu.int/md/S23-CL-INF-0004/en" TargetMode="External"/><Relationship Id="rId119" Type="http://schemas.openxmlformats.org/officeDocument/2006/relationships/hyperlink" Target="https://www.itu.int/md/S23-CL-INF-0009/en" TargetMode="External"/><Relationship Id="rId44" Type="http://schemas.openxmlformats.org/officeDocument/2006/relationships/hyperlink" Target="https://www.itu.int/md/S23-CL-C-0093/en" TargetMode="External"/><Relationship Id="rId60" Type="http://schemas.openxmlformats.org/officeDocument/2006/relationships/hyperlink" Target="https://www.itu.int/md/S23-CL-C-0086/en" TargetMode="External"/><Relationship Id="rId65" Type="http://schemas.openxmlformats.org/officeDocument/2006/relationships/hyperlink" Target="https://www.itu.int/md/S23-CL-C-0037/en" TargetMode="External"/><Relationship Id="rId81" Type="http://schemas.openxmlformats.org/officeDocument/2006/relationships/hyperlink" Target="https://www.itu.int/md/S23-CL-C-0039/en" TargetMode="External"/><Relationship Id="rId86" Type="http://schemas.openxmlformats.org/officeDocument/2006/relationships/hyperlink" Target="http://www.itu.int/md/S23-CL-C-0094/en" TargetMode="External"/><Relationship Id="rId130" Type="http://schemas.openxmlformats.org/officeDocument/2006/relationships/header" Target="header3.xml"/><Relationship Id="rId13" Type="http://schemas.openxmlformats.org/officeDocument/2006/relationships/hyperlink" Target="https://www.itu.int/md/S23-CL-C-0027/en" TargetMode="External"/><Relationship Id="rId18" Type="http://schemas.openxmlformats.org/officeDocument/2006/relationships/hyperlink" Target="https://www.itu.int/md/S23-CL-C-0074/en" TargetMode="External"/><Relationship Id="rId39" Type="http://schemas.openxmlformats.org/officeDocument/2006/relationships/hyperlink" Target="https://www.itu.int/md/S23-CL-C-0063/en" TargetMode="External"/><Relationship Id="rId109" Type="http://schemas.openxmlformats.org/officeDocument/2006/relationships/hyperlink" Target="https://www.itu.int/md/S23-CL-C-0048/en" TargetMode="External"/><Relationship Id="rId34" Type="http://schemas.openxmlformats.org/officeDocument/2006/relationships/hyperlink" Target="https://www.itu.int/md/S23-CL-C-0008/en" TargetMode="External"/><Relationship Id="rId50" Type="http://schemas.openxmlformats.org/officeDocument/2006/relationships/hyperlink" Target="https://www.itu.int/md/S23-CL-C-0031/en" TargetMode="External"/><Relationship Id="rId55" Type="http://schemas.openxmlformats.org/officeDocument/2006/relationships/hyperlink" Target="https://www.itu.int/md/S23-CL-C-0077/en" TargetMode="External"/><Relationship Id="rId76" Type="http://schemas.openxmlformats.org/officeDocument/2006/relationships/hyperlink" Target="https://www.itu.int/md/S23-CL-C-0016/en" TargetMode="External"/><Relationship Id="rId97" Type="http://schemas.openxmlformats.org/officeDocument/2006/relationships/hyperlink" Target="https://www.itu.int/md/S23-CL-C-0053/en" TargetMode="External"/><Relationship Id="rId104" Type="http://schemas.openxmlformats.org/officeDocument/2006/relationships/hyperlink" Target="https://www.itu.int/md/S23-CL-C-0018/en" TargetMode="External"/><Relationship Id="rId120" Type="http://schemas.openxmlformats.org/officeDocument/2006/relationships/hyperlink" Target="https://www.itu.int/md/S23-CL-INF-0010/en" TargetMode="External"/><Relationship Id="rId125" Type="http://schemas.openxmlformats.org/officeDocument/2006/relationships/hyperlink" Target="https://www.itu.int/md/S23-CL-INF-0015/en" TargetMode="External"/><Relationship Id="rId7" Type="http://schemas.openxmlformats.org/officeDocument/2006/relationships/endnotes" Target="endnotes.xml"/><Relationship Id="rId71" Type="http://schemas.openxmlformats.org/officeDocument/2006/relationships/hyperlink" Target="https://www.itu.int/md/S23-CL-C-0072/en" TargetMode="External"/><Relationship Id="rId92" Type="http://schemas.openxmlformats.org/officeDocument/2006/relationships/hyperlink" Target="https://www.itu.int/md/S23-CL-C-0042/en" TargetMode="External"/><Relationship Id="rId2" Type="http://schemas.openxmlformats.org/officeDocument/2006/relationships/numbering" Target="numbering.xml"/><Relationship Id="rId29" Type="http://schemas.openxmlformats.org/officeDocument/2006/relationships/hyperlink" Target="https://www.itu.int/md/S23-CL-C-0081/en" TargetMode="External"/><Relationship Id="rId24" Type="http://schemas.openxmlformats.org/officeDocument/2006/relationships/hyperlink" Target="https://www.itu.int/md/S23-CL-C-0065/en" TargetMode="External"/><Relationship Id="rId40" Type="http://schemas.openxmlformats.org/officeDocument/2006/relationships/hyperlink" Target="https://www.itu.int/md/S23-CL-C-0067/en" TargetMode="External"/><Relationship Id="rId45" Type="http://schemas.openxmlformats.org/officeDocument/2006/relationships/hyperlink" Target="https://www.itu.int/md/S23-CL-C-0059/en" TargetMode="External"/><Relationship Id="rId66" Type="http://schemas.openxmlformats.org/officeDocument/2006/relationships/hyperlink" Target="https://www.itu.int/md/S23-CL-C-0003/en" TargetMode="External"/><Relationship Id="rId87" Type="http://schemas.openxmlformats.org/officeDocument/2006/relationships/hyperlink" Target="https://www.itu.int/md/S23-CL-C-0060/en" TargetMode="External"/><Relationship Id="rId110" Type="http://schemas.openxmlformats.org/officeDocument/2006/relationships/hyperlink" Target="https://www.itu.int/md/S23-CL-C-0047/en" TargetMode="External"/><Relationship Id="rId115" Type="http://schemas.openxmlformats.org/officeDocument/2006/relationships/hyperlink" Target="https://www.itu.int/md/S23-CL-INF-0005/en" TargetMode="External"/><Relationship Id="rId131" Type="http://schemas.openxmlformats.org/officeDocument/2006/relationships/footer" Target="footer3.xml"/><Relationship Id="rId61" Type="http://schemas.openxmlformats.org/officeDocument/2006/relationships/hyperlink" Target="https://www.itu.int/md/S23-CL-C-0087/en" TargetMode="External"/><Relationship Id="rId82" Type="http://schemas.openxmlformats.org/officeDocument/2006/relationships/hyperlink" Target="https://www.itu.int/md/S23-CL-C-0046/en" TargetMode="External"/><Relationship Id="rId19" Type="http://schemas.openxmlformats.org/officeDocument/2006/relationships/hyperlink" Target="https://www.itu.int/md/S23-CL-C-0058/en" TargetMode="External"/><Relationship Id="rId14" Type="http://schemas.openxmlformats.org/officeDocument/2006/relationships/hyperlink" Target="https://www.itu.int/md/S23-CL-C-0079/en" TargetMode="External"/><Relationship Id="rId30" Type="http://schemas.openxmlformats.org/officeDocument/2006/relationships/hyperlink" Target="https://www.itu.int/md/S23-CL-C-0083/en" TargetMode="External"/><Relationship Id="rId35" Type="http://schemas.openxmlformats.org/officeDocument/2006/relationships/hyperlink" Target="https://www.itu.int/md/S23-CL-C-0005/en" TargetMode="External"/><Relationship Id="rId56" Type="http://schemas.openxmlformats.org/officeDocument/2006/relationships/hyperlink" Target="https://www.itu.int/md/S23-CL-C-0088/en" TargetMode="External"/><Relationship Id="rId77" Type="http://schemas.openxmlformats.org/officeDocument/2006/relationships/hyperlink" Target="https://www.itu.int/md/S23-CL-C-0019/en" TargetMode="External"/><Relationship Id="rId100" Type="http://schemas.openxmlformats.org/officeDocument/2006/relationships/hyperlink" Target="https://www.itu.int/md/S23-CL-C-0045/en" TargetMode="External"/><Relationship Id="rId105" Type="http://schemas.openxmlformats.org/officeDocument/2006/relationships/hyperlink" Target="https://www.itu.int/md/S23-CL-C-0056/en" TargetMode="External"/><Relationship Id="rId126" Type="http://schemas.openxmlformats.org/officeDocument/2006/relationships/header" Target="header1.xml"/><Relationship Id="rId8" Type="http://schemas.openxmlformats.org/officeDocument/2006/relationships/hyperlink" Target="https://www.itu.int/md/S23-CL-C-0035/en" TargetMode="External"/><Relationship Id="rId51" Type="http://schemas.openxmlformats.org/officeDocument/2006/relationships/hyperlink" Target="https://www.itu.int/md/S23-CL-C-0024/en" TargetMode="External"/><Relationship Id="rId72" Type="http://schemas.openxmlformats.org/officeDocument/2006/relationships/hyperlink" Target="https://www.itu.int/md/S23-CL-C-0034/en" TargetMode="External"/><Relationship Id="rId93" Type="http://schemas.openxmlformats.org/officeDocument/2006/relationships/hyperlink" Target="https://www.itu.int/md/S23-CL-C-0015/en" TargetMode="External"/><Relationship Id="rId98" Type="http://schemas.openxmlformats.org/officeDocument/2006/relationships/hyperlink" Target="http://www.itu.int/md/S23-CL-C-0090/en" TargetMode="External"/><Relationship Id="rId121" Type="http://schemas.openxmlformats.org/officeDocument/2006/relationships/hyperlink" Target="https://www.itu.int/md/S23-CL-INF-0011/en" TargetMode="External"/><Relationship Id="rId3" Type="http://schemas.openxmlformats.org/officeDocument/2006/relationships/styles" Target="styles.xml"/><Relationship Id="rId25" Type="http://schemas.openxmlformats.org/officeDocument/2006/relationships/hyperlink" Target="https://www.itu.int/md/S23-CL-C-0017/en" TargetMode="External"/><Relationship Id="rId46" Type="http://schemas.openxmlformats.org/officeDocument/2006/relationships/hyperlink" Target="https://www.itu.int/md/S23-CL-C-0092/en" TargetMode="External"/><Relationship Id="rId67" Type="http://schemas.openxmlformats.org/officeDocument/2006/relationships/hyperlink" Target="https://www.itu.int/md/S23-CL-C-0009/en" TargetMode="External"/><Relationship Id="rId116" Type="http://schemas.openxmlformats.org/officeDocument/2006/relationships/hyperlink" Target="https://www.itu.int/md/S23-CL-INF-0006/en" TargetMode="External"/><Relationship Id="rId20" Type="http://schemas.openxmlformats.org/officeDocument/2006/relationships/hyperlink" Target="https://www.itu.int/md/S23-CL-C-0029/en" TargetMode="External"/><Relationship Id="rId41" Type="http://schemas.openxmlformats.org/officeDocument/2006/relationships/hyperlink" Target="https://www.itu.int/md/S23-CL-C-0033/en" TargetMode="External"/><Relationship Id="rId62" Type="http://schemas.openxmlformats.org/officeDocument/2006/relationships/hyperlink" Target="https://www.itu.int/md/S23-CL-C-0021/en" TargetMode="External"/><Relationship Id="rId83" Type="http://schemas.openxmlformats.org/officeDocument/2006/relationships/hyperlink" Target="https://www.itu.int/md/S23-CL-C-0062/en" TargetMode="External"/><Relationship Id="rId88" Type="http://schemas.openxmlformats.org/officeDocument/2006/relationships/hyperlink" Target="http://www.itu.int/md/S23-CL-C-0098/en" TargetMode="External"/><Relationship Id="rId111" Type="http://schemas.openxmlformats.org/officeDocument/2006/relationships/hyperlink" Target="https://www.itu.int/md/S23-CL-INF-0001/en" TargetMode="External"/><Relationship Id="rId132" Type="http://schemas.openxmlformats.org/officeDocument/2006/relationships/fontTable" Target="fontTable.xml"/><Relationship Id="rId15" Type="http://schemas.openxmlformats.org/officeDocument/2006/relationships/hyperlink" Target="https://www.itu.int/md/S23-CL-C-0072/en" TargetMode="External"/><Relationship Id="rId36" Type="http://schemas.openxmlformats.org/officeDocument/2006/relationships/hyperlink" Target="https://www.itu.int/md/S23-CL-C-0006/en" TargetMode="External"/><Relationship Id="rId57" Type="http://schemas.openxmlformats.org/officeDocument/2006/relationships/hyperlink" Target="https://www.itu.int/md/S23-CL-C-0032/en" TargetMode="External"/><Relationship Id="rId106" Type="http://schemas.openxmlformats.org/officeDocument/2006/relationships/hyperlink" Target="https://www.itu.int/md/S23-CL-C-0054/en" TargetMode="External"/><Relationship Id="rId127" Type="http://schemas.openxmlformats.org/officeDocument/2006/relationships/header" Target="header2.xml"/><Relationship Id="rId10" Type="http://schemas.openxmlformats.org/officeDocument/2006/relationships/hyperlink" Target="https://www.itu.int/md/S23-CL-C-0052/en" TargetMode="External"/><Relationship Id="rId31" Type="http://schemas.openxmlformats.org/officeDocument/2006/relationships/hyperlink" Target="https://www.itu.int/md/S23-CL-C-0085/en" TargetMode="External"/><Relationship Id="rId52" Type="http://schemas.openxmlformats.org/officeDocument/2006/relationships/hyperlink" Target="https://www.itu.int/md/S23-CL-C-0012/en" TargetMode="External"/><Relationship Id="rId73" Type="http://schemas.openxmlformats.org/officeDocument/2006/relationships/hyperlink" Target="https://www.itu.int/md/S23-CL-C-0026/en" TargetMode="External"/><Relationship Id="rId78" Type="http://schemas.openxmlformats.org/officeDocument/2006/relationships/hyperlink" Target="https://www.itu.int/md/S23-CL-C-0082/en" TargetMode="External"/><Relationship Id="rId94" Type="http://schemas.openxmlformats.org/officeDocument/2006/relationships/hyperlink" Target="https://www.itu.int/md/S23-CL-C-0014/en" TargetMode="External"/><Relationship Id="rId99" Type="http://schemas.openxmlformats.org/officeDocument/2006/relationships/hyperlink" Target="https://www.itu.int/md/S23-CL-C-0020/en" TargetMode="External"/><Relationship Id="rId101" Type="http://schemas.openxmlformats.org/officeDocument/2006/relationships/hyperlink" Target="http://www.itu.int/md/S23-CL-C-0069/en" TargetMode="External"/><Relationship Id="rId122" Type="http://schemas.openxmlformats.org/officeDocument/2006/relationships/hyperlink" Target="https://www.itu.int/md/S23-CL-INF-0012/en" TargetMode="External"/><Relationship Id="rId4" Type="http://schemas.openxmlformats.org/officeDocument/2006/relationships/settings" Target="settings.xml"/><Relationship Id="rId9" Type="http://schemas.openxmlformats.org/officeDocument/2006/relationships/hyperlink" Target="https://www.itu.int/md/S23-CL-C-0036/en" TargetMode="External"/><Relationship Id="rId26" Type="http://schemas.openxmlformats.org/officeDocument/2006/relationships/hyperlink" Target="https://www.itu.int/md/S23-CL-C-0013/en" TargetMode="External"/><Relationship Id="rId47" Type="http://schemas.openxmlformats.org/officeDocument/2006/relationships/hyperlink" Target="https://www.itu.int/md/S23-CL-C-0101/en" TargetMode="External"/><Relationship Id="rId68" Type="http://schemas.openxmlformats.org/officeDocument/2006/relationships/hyperlink" Target="https://www.itu.int/md/S23-CL-C-0043/en" TargetMode="External"/><Relationship Id="rId89" Type="http://schemas.openxmlformats.org/officeDocument/2006/relationships/hyperlink" Target="http://www.itu.int/md/S23-CL-C-0099/en" TargetMode="External"/><Relationship Id="rId112" Type="http://schemas.openxmlformats.org/officeDocument/2006/relationships/hyperlink" Target="https://www.itu.int/md/S23-CL-INF-0002/en" TargetMode="External"/><Relationship Id="rId13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Draft agenda of the 2023 session of the Council</vt:lpstr>
    </vt:vector>
  </TitlesOfParts>
  <Manager>General Secretariat - Pool</Manager>
  <Company>International Telecommunication Union (ITU)</Company>
  <LinksUpToDate>false</LinksUpToDate>
  <CharactersWithSpaces>11905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2023 session of the Council</dc:title>
  <dc:subject>Council 2023</dc:subject>
  <dc:creator>Zheng bingyue</dc:creator>
  <cp:keywords>C2023, C23, Council-23</cp:keywords>
  <dc:description/>
  <cp:lastModifiedBy>Li, Kehan</cp:lastModifiedBy>
  <cp:revision>12</cp:revision>
  <cp:lastPrinted>2015-02-24T13:23:00Z</cp:lastPrinted>
  <dcterms:created xsi:type="dcterms:W3CDTF">2023-07-11T18:56:00Z</dcterms:created>
  <dcterms:modified xsi:type="dcterms:W3CDTF">2023-07-11T19:49:00Z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