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135E88" w14:paraId="04172C17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113F97E" w14:textId="2069CD3F" w:rsidR="00FE57F6" w:rsidRPr="00135E88" w:rsidRDefault="003F4FE1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135E88">
              <w:rPr>
                <w:b/>
              </w:rPr>
              <w:t>Punto del orden del día: PL</w:t>
            </w:r>
            <w:r w:rsidR="00FE57F6" w:rsidRPr="00135E88">
              <w:rPr>
                <w:b/>
              </w:rPr>
              <w:t xml:space="preserve"> </w:t>
            </w:r>
          </w:p>
        </w:tc>
        <w:tc>
          <w:tcPr>
            <w:tcW w:w="5245" w:type="dxa"/>
          </w:tcPr>
          <w:p w14:paraId="76570992" w14:textId="39E0E90F" w:rsidR="00FE57F6" w:rsidRPr="00135E88" w:rsidRDefault="00E23B2D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Revisión </w:t>
            </w:r>
            <w:r w:rsidR="005372DA">
              <w:rPr>
                <w:b/>
              </w:rPr>
              <w:t>2</w:t>
            </w:r>
            <w:r>
              <w:rPr>
                <w:b/>
              </w:rPr>
              <w:t xml:space="preserve"> del</w:t>
            </w:r>
            <w:r w:rsidR="00A22819">
              <w:rPr>
                <w:b/>
              </w:rPr>
              <w:br/>
            </w:r>
            <w:r w:rsidR="00FE57F6" w:rsidRPr="00135E88">
              <w:rPr>
                <w:b/>
              </w:rPr>
              <w:t>Document</w:t>
            </w:r>
            <w:r w:rsidR="00F24B71" w:rsidRPr="00135E88">
              <w:rPr>
                <w:b/>
              </w:rPr>
              <w:t>o</w:t>
            </w:r>
            <w:r w:rsidR="00FE57F6" w:rsidRPr="00135E88">
              <w:rPr>
                <w:b/>
              </w:rPr>
              <w:t xml:space="preserve"> C23</w:t>
            </w:r>
            <w:r w:rsidR="007B242D" w:rsidRPr="00135E88">
              <w:rPr>
                <w:b/>
              </w:rPr>
              <w:t>-ADD</w:t>
            </w:r>
            <w:r w:rsidR="00FE57F6" w:rsidRPr="00135E88">
              <w:rPr>
                <w:b/>
              </w:rPr>
              <w:t>/</w:t>
            </w:r>
            <w:r w:rsidR="003F4FE1" w:rsidRPr="00135E88">
              <w:rPr>
                <w:b/>
              </w:rPr>
              <w:t>3</w:t>
            </w:r>
            <w:r w:rsidR="00FE57F6" w:rsidRPr="00135E88">
              <w:rPr>
                <w:b/>
              </w:rPr>
              <w:t>-</w:t>
            </w:r>
            <w:r w:rsidR="00F24B71" w:rsidRPr="00135E88">
              <w:rPr>
                <w:b/>
              </w:rPr>
              <w:t>S</w:t>
            </w:r>
          </w:p>
        </w:tc>
      </w:tr>
      <w:tr w:rsidR="00FE57F6" w:rsidRPr="00135E88" w14:paraId="337DF7AE" w14:textId="77777777" w:rsidTr="00C538FC">
        <w:trPr>
          <w:cantSplit/>
        </w:trPr>
        <w:tc>
          <w:tcPr>
            <w:tcW w:w="3969" w:type="dxa"/>
            <w:vMerge/>
          </w:tcPr>
          <w:p w14:paraId="08032BBA" w14:textId="77777777" w:rsidR="00FE57F6" w:rsidRPr="00135E8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CB128FA" w14:textId="2BEB07D7" w:rsidR="00FE57F6" w:rsidRPr="00135E88" w:rsidRDefault="005372DA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E23B2D">
              <w:rPr>
                <w:b/>
              </w:rPr>
              <w:t xml:space="preserve"> de octubre</w:t>
            </w:r>
            <w:r w:rsidR="003F4FE1" w:rsidRPr="00135E88">
              <w:rPr>
                <w:b/>
              </w:rPr>
              <w:t xml:space="preserve"> de </w:t>
            </w:r>
            <w:r w:rsidR="00FE57F6" w:rsidRPr="00135E88">
              <w:rPr>
                <w:b/>
              </w:rPr>
              <w:t>2023</w:t>
            </w:r>
          </w:p>
        </w:tc>
      </w:tr>
      <w:tr w:rsidR="00FE57F6" w:rsidRPr="00135E88" w14:paraId="6BE19CBD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0293A79B" w14:textId="77777777" w:rsidR="00FE57F6" w:rsidRPr="00135E8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5918D2B" w14:textId="77777777" w:rsidR="00FE57F6" w:rsidRPr="00135E88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135E88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135E88" w14:paraId="415C5FE8" w14:textId="77777777" w:rsidTr="00C538FC">
        <w:trPr>
          <w:cantSplit/>
          <w:trHeight w:val="23"/>
        </w:trPr>
        <w:tc>
          <w:tcPr>
            <w:tcW w:w="3969" w:type="dxa"/>
          </w:tcPr>
          <w:p w14:paraId="4946E1A4" w14:textId="77777777" w:rsidR="00FE57F6" w:rsidRPr="00135E8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F4B2878" w14:textId="77777777" w:rsidR="00FE57F6" w:rsidRPr="00135E8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135E88" w14:paraId="7039826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FD818BB" w14:textId="77777777" w:rsidR="00FE57F6" w:rsidRPr="00135E88" w:rsidRDefault="00F24B71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135E88">
              <w:rPr>
                <w:rFonts w:cstheme="minorHAnsi"/>
                <w:sz w:val="34"/>
                <w:szCs w:val="34"/>
              </w:rPr>
              <w:t>Informe de</w:t>
            </w:r>
            <w:r w:rsidR="004B5D49" w:rsidRPr="00135E88">
              <w:rPr>
                <w:rFonts w:cstheme="minorHAnsi"/>
                <w:sz w:val="34"/>
                <w:szCs w:val="34"/>
              </w:rPr>
              <w:t xml:space="preserve"> </w:t>
            </w:r>
            <w:r w:rsidRPr="00135E88">
              <w:rPr>
                <w:rFonts w:cstheme="minorHAnsi"/>
                <w:sz w:val="34"/>
                <w:szCs w:val="34"/>
              </w:rPr>
              <w:t>l</w:t>
            </w:r>
            <w:r w:rsidR="004B5D49" w:rsidRPr="00135E88">
              <w:rPr>
                <w:rFonts w:cstheme="minorHAnsi"/>
                <w:sz w:val="34"/>
                <w:szCs w:val="34"/>
              </w:rPr>
              <w:t>a</w:t>
            </w:r>
            <w:r w:rsidRPr="00135E88">
              <w:rPr>
                <w:rFonts w:cstheme="minorHAnsi"/>
                <w:sz w:val="34"/>
                <w:szCs w:val="34"/>
              </w:rPr>
              <w:t xml:space="preserve"> Secretari</w:t>
            </w:r>
            <w:r w:rsidR="004B5D49" w:rsidRPr="00135E88">
              <w:rPr>
                <w:rFonts w:cstheme="minorHAnsi"/>
                <w:sz w:val="34"/>
                <w:szCs w:val="34"/>
              </w:rPr>
              <w:t>a</w:t>
            </w:r>
            <w:r w:rsidRPr="00135E88">
              <w:rPr>
                <w:rFonts w:cstheme="minorHAnsi"/>
                <w:sz w:val="34"/>
                <w:szCs w:val="34"/>
              </w:rPr>
              <w:t xml:space="preserve"> General</w:t>
            </w:r>
          </w:p>
        </w:tc>
      </w:tr>
      <w:tr w:rsidR="00FE57F6" w:rsidRPr="00135E88" w14:paraId="4E700292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94D1D75" w14:textId="517EE19C" w:rsidR="00FE57F6" w:rsidRPr="00135E88" w:rsidRDefault="003F4FE1" w:rsidP="00C538FC">
            <w:pPr>
              <w:pStyle w:val="Subtitle"/>
              <w:framePr w:hSpace="0" w:wrap="auto" w:hAnchor="text" w:xAlign="left" w:yAlign="inline"/>
              <w:rPr>
                <w:lang w:val="es-ES_tradnl"/>
              </w:rPr>
            </w:pPr>
            <w:bookmarkStart w:id="1" w:name="_Hlk137198810"/>
            <w:r w:rsidRPr="00135E88">
              <w:rPr>
                <w:szCs w:val="34"/>
                <w:lang w:val="es-ES_tradnl"/>
              </w:rPr>
              <w:t>LISTA DE PRESIDENTES Y VICEPRESIDENTES DE LOS GRUPOS DE TRABAJO Y LOS GRUPOS DE EXPERTOS DEL CONSEJO</w:t>
            </w:r>
            <w:bookmarkEnd w:id="1"/>
          </w:p>
        </w:tc>
      </w:tr>
      <w:tr w:rsidR="00FE57F6" w:rsidRPr="00135E88" w14:paraId="3B2E4150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A1F788D" w14:textId="70F28CC5" w:rsidR="00FE57F6" w:rsidRPr="00135E88" w:rsidRDefault="00F24B71" w:rsidP="005E01F1">
            <w:pPr>
              <w:rPr>
                <w:b/>
                <w:bCs/>
                <w:sz w:val="26"/>
                <w:szCs w:val="26"/>
              </w:rPr>
            </w:pPr>
            <w:r w:rsidRPr="00135E88">
              <w:rPr>
                <w:b/>
                <w:bCs/>
                <w:sz w:val="26"/>
                <w:szCs w:val="26"/>
              </w:rPr>
              <w:t>Objetivo</w:t>
            </w:r>
          </w:p>
          <w:p w14:paraId="67CEC0F5" w14:textId="35E37CC5" w:rsidR="003F4FE1" w:rsidRPr="00135E88" w:rsidRDefault="003F4FE1" w:rsidP="003F4FE1">
            <w:r w:rsidRPr="00135E88">
              <w:t>En su reunión ordinaria el Consejo de la UIT aprobó el nombramiento de los Presidentes y Vicepresidentes de los Grupos de Trabajo y los Grupos de Expertos del Consejo, a excepción de los procedentes de la región CEI para el GTC-RHF, el GTC-Idiomas</w:t>
            </w:r>
            <w:r w:rsidR="00E23B2D">
              <w:t>, GE-RTI</w:t>
            </w:r>
            <w:r w:rsidRPr="00135E88">
              <w:t xml:space="preserve"> y el GT</w:t>
            </w:r>
            <w:r w:rsidR="00A22819">
              <w:noBreakHyphen/>
            </w:r>
            <w:r w:rsidRPr="00135E88">
              <w:t>Acuerdo</w:t>
            </w:r>
            <w:r w:rsidR="005E01F1" w:rsidRPr="00135E88">
              <w:t> </w:t>
            </w:r>
            <w:r w:rsidRPr="00135E88">
              <w:t xml:space="preserve">482. Se invitó a la Comunidad Regional de Comunicaciones </w:t>
            </w:r>
            <w:r w:rsidR="00E23B2D">
              <w:t xml:space="preserve">(CRC) </w:t>
            </w:r>
            <w:r w:rsidRPr="00135E88">
              <w:t>a presentar candidaturas a las vicepresidencias de los grupos mencionados a la reunión adicional del Consejo en 2023.</w:t>
            </w:r>
          </w:p>
          <w:p w14:paraId="64608712" w14:textId="62AE0DF5" w:rsidR="00FE57F6" w:rsidRDefault="003F4FE1" w:rsidP="003F4FE1">
            <w:r w:rsidRPr="00135E88">
              <w:t>A</w:t>
            </w:r>
            <w:r w:rsidR="00E23B2D">
              <w:t>l 3 de octubre de 2023, la Secretaría de la UIT ha recibido una nueva lista de candidaturas:</w:t>
            </w:r>
          </w:p>
          <w:p w14:paraId="68EDAB31" w14:textId="034EB855" w:rsidR="00E23B2D" w:rsidRDefault="00A22819" w:rsidP="00A22819">
            <w:pPr>
              <w:pStyle w:val="enumlev1"/>
            </w:pPr>
            <w:r w:rsidRPr="00A22819">
              <w:t>•</w:t>
            </w:r>
            <w:r>
              <w:tab/>
            </w:r>
            <w:r w:rsidR="00E23B2D">
              <w:t>Región CEI: Se recibió una nueva candidatura para el puesto de Vicepresidente del GTC</w:t>
            </w:r>
            <w:r>
              <w:noBreakHyphen/>
            </w:r>
            <w:r w:rsidR="00E23B2D">
              <w:t xml:space="preserve">Internet en sustitución del Sr. </w:t>
            </w:r>
            <w:proofErr w:type="spellStart"/>
            <w:r w:rsidR="00E23B2D">
              <w:t>Kamal</w:t>
            </w:r>
            <w:proofErr w:type="spellEnd"/>
            <w:r w:rsidR="00E23B2D">
              <w:t xml:space="preserve"> </w:t>
            </w:r>
            <w:proofErr w:type="spellStart"/>
            <w:r w:rsidR="00E23B2D">
              <w:t>Mammadov</w:t>
            </w:r>
            <w:proofErr w:type="spellEnd"/>
            <w:r w:rsidR="00E23B2D">
              <w:t xml:space="preserve"> (Azerbaiyán)</w:t>
            </w:r>
            <w:r w:rsidR="005372DA">
              <w:t xml:space="preserve">; se recibió una nueva candidatura para el puesto de Vicepresidente del GTC-PIeL en sustitución de la Sra. </w:t>
            </w:r>
            <w:proofErr w:type="spellStart"/>
            <w:r w:rsidR="005372DA">
              <w:t>Aysel</w:t>
            </w:r>
            <w:proofErr w:type="spellEnd"/>
            <w:r w:rsidR="005372DA">
              <w:t xml:space="preserve"> </w:t>
            </w:r>
            <w:proofErr w:type="spellStart"/>
            <w:r w:rsidR="005372DA">
              <w:t>Hadiyeva</w:t>
            </w:r>
            <w:proofErr w:type="spellEnd"/>
            <w:r w:rsidR="005372DA">
              <w:t xml:space="preserve"> (Azerbaiyán) </w:t>
            </w:r>
            <w:r w:rsidR="00E23B2D">
              <w:t>y se recibieron nuevas candidaturas para los puestos de Vicepresidente del GTC-RHF, el GTC-idiomas (para el ruso), el GE-RTI y el GE-Acuerdo 482.</w:t>
            </w:r>
          </w:p>
          <w:p w14:paraId="2F1F0D3F" w14:textId="2FEE3734" w:rsidR="00E23B2D" w:rsidRDefault="00E23B2D" w:rsidP="00A22819">
            <w:pPr>
              <w:pStyle w:val="enumlev1"/>
            </w:pPr>
            <w:r>
              <w:t>Además,</w:t>
            </w:r>
          </w:p>
          <w:p w14:paraId="389AC246" w14:textId="74DA4696" w:rsidR="00E23B2D" w:rsidRDefault="00A22819" w:rsidP="00A22819">
            <w:pPr>
              <w:pStyle w:val="enumlev1"/>
            </w:pPr>
            <w:r w:rsidRPr="00A22819">
              <w:t>•</w:t>
            </w:r>
            <w:r>
              <w:tab/>
            </w:r>
            <w:r w:rsidR="00E23B2D">
              <w:t>Región ASP: se recibió una nueva candidatura para el puesto de Vicepresidente del GE</w:t>
            </w:r>
            <w:r>
              <w:noBreakHyphen/>
            </w:r>
            <w:r w:rsidR="00E23B2D">
              <w:t>RTI en sustitución del Sr. Anand Singh (India).</w:t>
            </w:r>
          </w:p>
          <w:p w14:paraId="510D2B02" w14:textId="3437B104" w:rsidR="00E23B2D" w:rsidRPr="00135E88" w:rsidRDefault="00A22819" w:rsidP="00A22819">
            <w:pPr>
              <w:pStyle w:val="enumlev1"/>
            </w:pPr>
            <w:r w:rsidRPr="00A22819">
              <w:t>•</w:t>
            </w:r>
            <w:r>
              <w:tab/>
            </w:r>
            <w:r w:rsidR="00E23B2D">
              <w:t xml:space="preserve">Región EUR: se recibió una nueva candidatura para el puesto de Vicepresidente del GTC-Idiomas (para el francés) en sustitución de la Sra. Yana </w:t>
            </w:r>
            <w:proofErr w:type="spellStart"/>
            <w:r w:rsidR="00E23B2D">
              <w:t>Brugier</w:t>
            </w:r>
            <w:proofErr w:type="spellEnd"/>
            <w:r w:rsidR="00E23B2D">
              <w:t xml:space="preserve"> (Francia)</w:t>
            </w:r>
            <w:r w:rsidR="00886CA8">
              <w:t>.</w:t>
            </w:r>
          </w:p>
          <w:p w14:paraId="662AB32D" w14:textId="77777777" w:rsidR="00FE57F6" w:rsidRPr="00135E88" w:rsidRDefault="00F24B71" w:rsidP="005E01F1">
            <w:pPr>
              <w:rPr>
                <w:b/>
                <w:bCs/>
                <w:sz w:val="26"/>
                <w:szCs w:val="26"/>
              </w:rPr>
            </w:pPr>
            <w:r w:rsidRPr="00135E88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135E88">
              <w:rPr>
                <w:b/>
                <w:bCs/>
                <w:sz w:val="26"/>
                <w:szCs w:val="26"/>
              </w:rPr>
              <w:t>al</w:t>
            </w:r>
            <w:r w:rsidRPr="00135E88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0F28A5EF" w14:textId="12591A7B" w:rsidR="00FE57F6" w:rsidRPr="00135E88" w:rsidRDefault="003F4FE1" w:rsidP="00C538FC">
            <w:r w:rsidRPr="00135E88">
              <w:t xml:space="preserve">Se invita al Consejo a </w:t>
            </w:r>
            <w:r w:rsidRPr="00135E88">
              <w:rPr>
                <w:b/>
                <w:bCs/>
              </w:rPr>
              <w:t xml:space="preserve">tomar nota </w:t>
            </w:r>
            <w:r w:rsidRPr="00135E88">
              <w:t xml:space="preserve">del presente documento y de su </w:t>
            </w:r>
            <w:hyperlink w:anchor="Annex" w:history="1">
              <w:r w:rsidRPr="009C5B1B">
                <w:rPr>
                  <w:rStyle w:val="Hyperlink"/>
                </w:rPr>
                <w:t>anexo</w:t>
              </w:r>
            </w:hyperlink>
            <w:r w:rsidRPr="00135E88">
              <w:rPr>
                <w:rStyle w:val="Hyperlink"/>
              </w:rPr>
              <w:t>,</w:t>
            </w:r>
            <w:r w:rsidRPr="00135E88">
              <w:t xml:space="preserve"> que contiene la </w:t>
            </w:r>
            <w:r w:rsidR="005E01F1" w:rsidRPr="00135E88">
              <w:t>l</w:t>
            </w:r>
            <w:r w:rsidRPr="00135E88">
              <w:t>ista de Presidentes y Vicepresidentes de los Grupos de Trabajo y los Grupos de Expertos del Consejo, y a</w:t>
            </w:r>
            <w:r w:rsidRPr="00135E88">
              <w:rPr>
                <w:b/>
                <w:bCs/>
              </w:rPr>
              <w:t xml:space="preserve"> </w:t>
            </w:r>
            <w:r w:rsidR="00E23B2D">
              <w:rPr>
                <w:b/>
                <w:bCs/>
              </w:rPr>
              <w:t xml:space="preserve">nombrar </w:t>
            </w:r>
            <w:r w:rsidR="00E23B2D">
              <w:t>a los nuevos candidatos para</w:t>
            </w:r>
            <w:r w:rsidRPr="00135E88">
              <w:t xml:space="preserve"> las vicepresidencias de</w:t>
            </w:r>
            <w:r w:rsidR="00E23B2D">
              <w:t xml:space="preserve"> </w:t>
            </w:r>
            <w:r w:rsidRPr="00135E88">
              <w:t>l</w:t>
            </w:r>
            <w:r w:rsidR="00E23B2D">
              <w:t>os Grupos de Trabajo y Grupos de Expertos del Consejo para el periodo/ciclo 2023-2026</w:t>
            </w:r>
            <w:r w:rsidRPr="00135E88">
              <w:t>.</w:t>
            </w:r>
          </w:p>
          <w:p w14:paraId="7BBA09C9" w14:textId="541CA141" w:rsidR="00FE57F6" w:rsidRPr="00135E88" w:rsidRDefault="00F24B71" w:rsidP="005E01F1">
            <w:pPr>
              <w:rPr>
                <w:b/>
                <w:bCs/>
                <w:sz w:val="26"/>
                <w:szCs w:val="26"/>
              </w:rPr>
            </w:pPr>
            <w:r w:rsidRPr="00135E88">
              <w:rPr>
                <w:b/>
                <w:bCs/>
                <w:sz w:val="26"/>
                <w:szCs w:val="26"/>
              </w:rPr>
              <w:t xml:space="preserve">Repercusiones financieras: </w:t>
            </w:r>
          </w:p>
          <w:p w14:paraId="18EC39A0" w14:textId="396B757C" w:rsidR="003F4FE1" w:rsidRPr="00135E88" w:rsidRDefault="003F4FE1" w:rsidP="005E01F1">
            <w:pPr>
              <w:rPr>
                <w:b/>
                <w:bCs/>
                <w:sz w:val="26"/>
                <w:szCs w:val="26"/>
              </w:rPr>
            </w:pPr>
            <w:r w:rsidRPr="00135E88">
              <w:rPr>
                <w:szCs w:val="24"/>
              </w:rPr>
              <w:t>N/A.</w:t>
            </w:r>
          </w:p>
          <w:p w14:paraId="2B164C19" w14:textId="77777777" w:rsidR="00FE57F6" w:rsidRPr="00135E88" w:rsidRDefault="00FE57F6" w:rsidP="005E01F1">
            <w:pPr>
              <w:spacing w:before="0"/>
              <w:rPr>
                <w:caps/>
                <w:sz w:val="22"/>
              </w:rPr>
            </w:pPr>
            <w:r w:rsidRPr="00135E88">
              <w:rPr>
                <w:sz w:val="22"/>
              </w:rPr>
              <w:lastRenderedPageBreak/>
              <w:t>__________________</w:t>
            </w:r>
          </w:p>
          <w:p w14:paraId="2162ABCD" w14:textId="77777777" w:rsidR="00A22819" w:rsidRDefault="00A22819" w:rsidP="00A22819">
            <w:pPr>
              <w:keepNext/>
              <w:keepLines/>
              <w:spacing w:before="0"/>
              <w:rPr>
                <w:b/>
                <w:bCs/>
                <w:sz w:val="26"/>
                <w:szCs w:val="26"/>
              </w:rPr>
            </w:pPr>
          </w:p>
          <w:p w14:paraId="0FE3BA34" w14:textId="77777777" w:rsidR="00A22819" w:rsidRDefault="00A22819" w:rsidP="00A22819">
            <w:pPr>
              <w:keepNext/>
              <w:keepLines/>
              <w:spacing w:before="0"/>
              <w:rPr>
                <w:b/>
                <w:bCs/>
                <w:sz w:val="26"/>
                <w:szCs w:val="26"/>
              </w:rPr>
            </w:pPr>
          </w:p>
          <w:p w14:paraId="11721A1A" w14:textId="61658D1F" w:rsidR="00FE57F6" w:rsidRPr="00135E88" w:rsidRDefault="00F24B71" w:rsidP="00A22819">
            <w:pPr>
              <w:keepNext/>
              <w:keepLines/>
              <w:spacing w:before="0"/>
              <w:rPr>
                <w:b/>
                <w:bCs/>
                <w:sz w:val="26"/>
                <w:szCs w:val="26"/>
              </w:rPr>
            </w:pPr>
            <w:r w:rsidRPr="00135E88">
              <w:rPr>
                <w:b/>
                <w:bCs/>
                <w:sz w:val="26"/>
                <w:szCs w:val="26"/>
              </w:rPr>
              <w:t>Referencia</w:t>
            </w:r>
          </w:p>
          <w:p w14:paraId="616001B4" w14:textId="0C1E29D7" w:rsidR="00FE57F6" w:rsidRPr="00135E88" w:rsidRDefault="003F4FE1" w:rsidP="00A22819">
            <w:pPr>
              <w:keepNext/>
              <w:keepLines/>
              <w:spacing w:after="160"/>
            </w:pPr>
            <w:r w:rsidRPr="00135E88">
              <w:t xml:space="preserve">Documento </w:t>
            </w:r>
            <w:hyperlink r:id="rId7" w:history="1">
              <w:r w:rsidRPr="00135E88">
                <w:rPr>
                  <w:rStyle w:val="Hyperlink"/>
                </w:rPr>
                <w:t>PP-22/55</w:t>
              </w:r>
            </w:hyperlink>
            <w:r w:rsidRPr="00135E88">
              <w:t xml:space="preserve"> de la Conferencia de Plenipotenciarios; </w:t>
            </w:r>
            <w:hyperlink r:id="rId8" w:history="1">
              <w:r w:rsidRPr="00135E88">
                <w:rPr>
                  <w:rStyle w:val="Hyperlink"/>
                </w:rPr>
                <w:t>Resumen de los debates de la reunión extraordinaria del Consejo de 2023</w:t>
              </w:r>
            </w:hyperlink>
            <w:r w:rsidRPr="00135E88">
              <w:t xml:space="preserve">; Cartas </w:t>
            </w:r>
            <w:hyperlink r:id="rId9" w:history="1">
              <w:r w:rsidRPr="00135E88">
                <w:rPr>
                  <w:rStyle w:val="Hyperlink"/>
                </w:rPr>
                <w:t>CL-22/38</w:t>
              </w:r>
            </w:hyperlink>
            <w:r w:rsidRPr="00135E88">
              <w:t xml:space="preserve">, </w:t>
            </w:r>
            <w:hyperlink r:id="rId10" w:history="1">
              <w:r w:rsidRPr="00135E88">
                <w:rPr>
                  <w:rStyle w:val="Hyperlink"/>
                </w:rPr>
                <w:t>CL-23/2</w:t>
              </w:r>
            </w:hyperlink>
            <w:r w:rsidRPr="00135E88">
              <w:t xml:space="preserve">, </w:t>
            </w:r>
            <w:hyperlink r:id="rId11" w:history="1">
              <w:r w:rsidRPr="00135E88">
                <w:rPr>
                  <w:rStyle w:val="Hyperlink"/>
                  <w:szCs w:val="24"/>
                </w:rPr>
                <w:t>Resolución 1333 del Consejo</w:t>
              </w:r>
            </w:hyperlink>
            <w:r w:rsidR="004607CD" w:rsidRPr="00135E88">
              <w:rPr>
                <w:rStyle w:val="Hyperlink"/>
                <w:szCs w:val="24"/>
              </w:rPr>
              <w:t xml:space="preserve">; </w:t>
            </w:r>
            <w:r w:rsidRPr="00135E88">
              <w:rPr>
                <w:szCs w:val="24"/>
              </w:rPr>
              <w:t xml:space="preserve">Documentos del Consejo </w:t>
            </w:r>
            <w:hyperlink r:id="rId12" w:history="1">
              <w:r w:rsidRPr="00135E88">
                <w:rPr>
                  <w:rStyle w:val="Hyperlink"/>
                  <w:szCs w:val="24"/>
                </w:rPr>
                <w:t>C23/21</w:t>
              </w:r>
            </w:hyperlink>
            <w:r w:rsidRPr="00135E88">
              <w:rPr>
                <w:szCs w:val="24"/>
              </w:rPr>
              <w:t xml:space="preserve">, </w:t>
            </w:r>
            <w:hyperlink r:id="rId13" w:history="1">
              <w:r w:rsidRPr="00135E88">
                <w:rPr>
                  <w:rStyle w:val="Hyperlink"/>
                  <w:szCs w:val="24"/>
                </w:rPr>
                <w:t>C23/112</w:t>
              </w:r>
            </w:hyperlink>
            <w:r w:rsidRPr="00135E88">
              <w:rPr>
                <w:szCs w:val="24"/>
              </w:rPr>
              <w:br/>
            </w:r>
            <w:hyperlink r:id="rId14" w:history="1">
              <w:r w:rsidRPr="00135E88">
                <w:rPr>
                  <w:rStyle w:val="Hyperlink"/>
                  <w:szCs w:val="24"/>
                </w:rPr>
                <w:t>Página web de las Presidencias y Vicepresidencias de los Grupos de Trabajo y los Grupos de Expertos del Consejo</w:t>
              </w:r>
            </w:hyperlink>
            <w:r w:rsidRPr="00135E88">
              <w:rPr>
                <w:szCs w:val="24"/>
              </w:rPr>
              <w:t>.</w:t>
            </w:r>
          </w:p>
        </w:tc>
      </w:tr>
    </w:tbl>
    <w:bookmarkEnd w:id="0"/>
    <w:p w14:paraId="406F4945" w14:textId="7C37E495" w:rsidR="001559F5" w:rsidRPr="00135E88" w:rsidRDefault="003F4FE1" w:rsidP="004607CD">
      <w:r w:rsidRPr="00135E88">
        <w:rPr>
          <w:b/>
          <w:bCs/>
        </w:rPr>
        <w:lastRenderedPageBreak/>
        <w:t>Anexo</w:t>
      </w:r>
      <w:r w:rsidRPr="00135E88">
        <w:t>: 1</w:t>
      </w:r>
      <w:r w:rsidR="001559F5" w:rsidRPr="00135E88">
        <w:br w:type="page"/>
      </w:r>
    </w:p>
    <w:p w14:paraId="6624CC0E" w14:textId="77777777" w:rsidR="003F4FE1" w:rsidRPr="00135E88" w:rsidRDefault="003F4FE1" w:rsidP="003F4FE1">
      <w:pPr>
        <w:pStyle w:val="AnnexNo"/>
        <w:spacing w:before="360"/>
        <w:sectPr w:rsidR="003F4FE1" w:rsidRPr="00135E88" w:rsidSect="00C538FC">
          <w:footerReference w:type="default" r:id="rId15"/>
          <w:headerReference w:type="first" r:id="rId16"/>
          <w:footerReference w:type="first" r:id="rId17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2450B3EB" w14:textId="77777777" w:rsidR="003F4FE1" w:rsidRPr="00135E88" w:rsidRDefault="003F4FE1" w:rsidP="003F4FE1">
      <w:pPr>
        <w:pStyle w:val="AnnexNo"/>
        <w:spacing w:before="360"/>
      </w:pPr>
      <w:r w:rsidRPr="00135E88">
        <w:lastRenderedPageBreak/>
        <w:t>ANEXO</w:t>
      </w:r>
      <w:bookmarkStart w:id="3" w:name="Annex"/>
      <w:bookmarkEnd w:id="3"/>
    </w:p>
    <w:p w14:paraId="471309D3" w14:textId="6866A19D" w:rsidR="003F4FE1" w:rsidRPr="00135E88" w:rsidRDefault="003F4FE1" w:rsidP="003F4FE1">
      <w:pPr>
        <w:pStyle w:val="Annextitle"/>
        <w:rPr>
          <w:highlight w:val="yellow"/>
        </w:rPr>
      </w:pPr>
      <w:r w:rsidRPr="00135E88">
        <w:t>Lista de los Presidentes y Vicepresidentes de los Grupos de Trabajo</w:t>
      </w:r>
      <w:r w:rsidRPr="00135E88">
        <w:br/>
        <w:t xml:space="preserve">y los Grupos de Expertos del Consejo (al </w:t>
      </w:r>
      <w:r w:rsidR="00E23B2D">
        <w:t>3 de octubre</w:t>
      </w:r>
      <w:r w:rsidRPr="00135E88">
        <w:t xml:space="preserve"> de 2023)</w:t>
      </w:r>
      <w:r w:rsidR="00E23B2D">
        <w:rPr>
          <w:rStyle w:val="FootnoteReference"/>
        </w:rPr>
        <w:footnoteReference w:customMarkFollows="1" w:id="1"/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2100"/>
        <w:gridCol w:w="867"/>
        <w:gridCol w:w="1344"/>
        <w:gridCol w:w="4367"/>
        <w:gridCol w:w="980"/>
        <w:gridCol w:w="1381"/>
      </w:tblGrid>
      <w:tr w:rsidR="003F4FE1" w:rsidRPr="00135E88" w14:paraId="6C943533" w14:textId="77777777" w:rsidTr="00F33EA3">
        <w:trPr>
          <w:tblHeader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6CBA1F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GTC actual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2D0244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Presidente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BCBDBA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Región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C745F1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Fecha de nombramiento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D2D8F7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Vicepresidente(s)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DA27DC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Región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38229A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 xml:space="preserve">Fecha </w:t>
            </w:r>
            <w:r w:rsidRPr="00135E88">
              <w:rPr>
                <w:sz w:val="18"/>
                <w:szCs w:val="18"/>
              </w:rPr>
              <w:br/>
              <w:t>del primer nombramiento</w:t>
            </w:r>
          </w:p>
        </w:tc>
      </w:tr>
      <w:tr w:rsidR="003F4FE1" w:rsidRPr="00135E88" w14:paraId="45968927" w14:textId="77777777" w:rsidTr="00F33EA3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DBC5" w14:textId="77777777" w:rsidR="003F4FE1" w:rsidRPr="00135E88" w:rsidRDefault="003F4FE1" w:rsidP="00F33EA3">
            <w:pPr>
              <w:pStyle w:val="Tabletex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Trabajo del Consejo sobre cuestiones de política pública internacional relacionadas con Internet (GTC-Internet)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B9F5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Wojciech Berezowski</w:t>
            </w:r>
            <w:r w:rsidRPr="00135E88">
              <w:rPr>
                <w:sz w:val="18"/>
                <w:szCs w:val="18"/>
              </w:rPr>
              <w:t xml:space="preserve"> (Polonia)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B7FB" w14:textId="77777777" w:rsidR="003F4FE1" w:rsidRPr="00135E88" w:rsidRDefault="003F4FE1" w:rsidP="00F33EA3">
            <w:pPr>
              <w:pStyle w:val="Tabletext"/>
              <w:spacing w:before="120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EUR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F912" w14:textId="60087D52" w:rsidR="003F4FE1" w:rsidRPr="00135E88" w:rsidRDefault="00A43C8F" w:rsidP="00F33EA3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FD5B1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Dr. Ramy Ahmed</w:t>
            </w:r>
            <w:r w:rsidRPr="00135E88">
              <w:rPr>
                <w:sz w:val="18"/>
                <w:szCs w:val="18"/>
              </w:rPr>
              <w:t xml:space="preserve"> (Egipto)</w:t>
            </w:r>
          </w:p>
          <w:p w14:paraId="0935E350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Emilce María Portillo González</w:t>
            </w:r>
            <w:r w:rsidRPr="00135E88">
              <w:rPr>
                <w:sz w:val="18"/>
                <w:szCs w:val="18"/>
              </w:rPr>
              <w:t xml:space="preserve"> (Paraguay)</w:t>
            </w:r>
          </w:p>
          <w:p w14:paraId="735E18D9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 xml:space="preserve">Sr. Abdulrahman Al </w:t>
            </w:r>
            <w:proofErr w:type="spellStart"/>
            <w:r w:rsidRPr="00135E88">
              <w:rPr>
                <w:b/>
                <w:bCs/>
                <w:sz w:val="18"/>
                <w:szCs w:val="18"/>
              </w:rPr>
              <w:t>Marzouqi</w:t>
            </w:r>
            <w:proofErr w:type="spellEnd"/>
            <w:r w:rsidRPr="00135E88">
              <w:rPr>
                <w:sz w:val="18"/>
                <w:szCs w:val="18"/>
              </w:rPr>
              <w:t xml:space="preserve"> (Emiratos Árabes Unidos)</w:t>
            </w:r>
          </w:p>
          <w:p w14:paraId="7BEC4426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Xiao Zhang</w:t>
            </w:r>
            <w:r w:rsidRPr="00135E88">
              <w:rPr>
                <w:sz w:val="18"/>
                <w:szCs w:val="18"/>
              </w:rPr>
              <w:t xml:space="preserve"> (China)</w:t>
            </w:r>
          </w:p>
          <w:p w14:paraId="31FF67CE" w14:textId="24CC1DC8" w:rsidR="003F4FE1" w:rsidRPr="00A22819" w:rsidRDefault="003F4FE1" w:rsidP="00F33EA3">
            <w:pPr>
              <w:pStyle w:val="Tabletext"/>
              <w:rPr>
                <w:color w:val="00B050"/>
                <w:sz w:val="18"/>
                <w:szCs w:val="18"/>
                <w:lang w:val="es-ES"/>
              </w:rPr>
            </w:pPr>
            <w:r w:rsidRPr="00A22819">
              <w:rPr>
                <w:b/>
                <w:bCs/>
                <w:color w:val="00B050"/>
                <w:sz w:val="18"/>
                <w:szCs w:val="18"/>
                <w:lang w:val="es-ES"/>
              </w:rPr>
              <w:t xml:space="preserve">Sr. </w:t>
            </w:r>
            <w:proofErr w:type="spellStart"/>
            <w:r w:rsidR="00E23B2D" w:rsidRPr="00A22819">
              <w:rPr>
                <w:b/>
                <w:bCs/>
                <w:color w:val="00B050"/>
                <w:sz w:val="18"/>
                <w:szCs w:val="18"/>
                <w:lang w:val="es-ES"/>
              </w:rPr>
              <w:t>Jeyhun</w:t>
            </w:r>
            <w:proofErr w:type="spellEnd"/>
            <w:r w:rsidR="00E23B2D" w:rsidRPr="00A22819">
              <w:rPr>
                <w:b/>
                <w:bCs/>
                <w:color w:val="00B05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E23B2D" w:rsidRPr="00A22819">
              <w:rPr>
                <w:b/>
                <w:bCs/>
                <w:color w:val="00B050"/>
                <w:sz w:val="18"/>
                <w:szCs w:val="18"/>
                <w:lang w:val="es-ES"/>
              </w:rPr>
              <w:t>Huseynzade</w:t>
            </w:r>
            <w:proofErr w:type="spellEnd"/>
            <w:r w:rsidRPr="00A22819">
              <w:rPr>
                <w:color w:val="00B050"/>
                <w:sz w:val="18"/>
                <w:szCs w:val="18"/>
                <w:lang w:val="es-ES"/>
              </w:rPr>
              <w:t xml:space="preserve"> (Azerbaiyán)</w:t>
            </w:r>
            <w:r w:rsidR="00E23B2D" w:rsidRPr="00A22819">
              <w:rPr>
                <w:color w:val="00B050"/>
                <w:sz w:val="18"/>
                <w:szCs w:val="18"/>
                <w:lang w:val="es-ES"/>
              </w:rPr>
              <w:t xml:space="preserve"> [sustitución]</w:t>
            </w:r>
          </w:p>
          <w:p w14:paraId="2E3E295F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Nigel Hickson</w:t>
            </w:r>
            <w:r w:rsidRPr="00135E88">
              <w:rPr>
                <w:sz w:val="18"/>
                <w:szCs w:val="18"/>
              </w:rPr>
              <w:t xml:space="preserve"> (Reino Unido)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5EBB1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AFR</w:t>
            </w:r>
          </w:p>
          <w:p w14:paraId="40EFB866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14:paraId="4781E564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ARB</w:t>
            </w:r>
          </w:p>
          <w:p w14:paraId="5D49F9FA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ASP</w:t>
            </w:r>
          </w:p>
          <w:p w14:paraId="7A07E50D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CEI</w:t>
            </w:r>
          </w:p>
          <w:p w14:paraId="1BEB1FE2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2D3D4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06F544BC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0A5A962D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2017</w:t>
            </w:r>
          </w:p>
          <w:p w14:paraId="503FE076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3D92FDD6" w14:textId="459F50A1" w:rsidR="003F4FE1" w:rsidRPr="00A43C8F" w:rsidRDefault="003F4FE1" w:rsidP="00F33EA3">
            <w:pPr>
              <w:pStyle w:val="Tabletext"/>
              <w:jc w:val="center"/>
              <w:rPr>
                <w:color w:val="00B050"/>
                <w:sz w:val="18"/>
                <w:szCs w:val="18"/>
              </w:rPr>
            </w:pPr>
            <w:r w:rsidRPr="00A43C8F">
              <w:rPr>
                <w:color w:val="00B050"/>
                <w:sz w:val="18"/>
                <w:szCs w:val="18"/>
              </w:rPr>
              <w:t>20</w:t>
            </w:r>
            <w:r w:rsidR="00E23B2D" w:rsidRPr="00A43C8F">
              <w:rPr>
                <w:color w:val="00B050"/>
                <w:sz w:val="18"/>
                <w:szCs w:val="18"/>
              </w:rPr>
              <w:t>23</w:t>
            </w:r>
          </w:p>
          <w:p w14:paraId="4B20D4F5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</w:tr>
      <w:tr w:rsidR="003F4FE1" w:rsidRPr="00135E88" w14:paraId="72AA4A3A" w14:textId="77777777" w:rsidTr="00F33EA3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851" w14:textId="77777777" w:rsidR="003F4FE1" w:rsidRPr="00135E88" w:rsidRDefault="003F4FE1" w:rsidP="00F33EA3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Trabajo del Consejo sobre Protección de la Infancia en Línea (GTC</w:t>
            </w:r>
            <w:r w:rsidRPr="00135E88">
              <w:rPr>
                <w:b/>
                <w:bCs/>
                <w:sz w:val="18"/>
                <w:szCs w:val="18"/>
              </w:rPr>
              <w:noBreakHyphen/>
              <w:t>PIeL)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5B86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Abdelaziz Al Zarooni</w:t>
            </w:r>
            <w:r w:rsidRPr="00135E88">
              <w:rPr>
                <w:sz w:val="18"/>
                <w:szCs w:val="18"/>
              </w:rPr>
              <w:br/>
              <w:t>(Emiratos Árabes Unidos)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0431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ARB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7D7A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2018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9B92" w14:textId="77777777" w:rsidR="003F4FE1" w:rsidRPr="009C5B1B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9C5B1B">
              <w:rPr>
                <w:b/>
                <w:bCs/>
                <w:sz w:val="18"/>
                <w:szCs w:val="18"/>
                <w:lang w:val="it-IT"/>
              </w:rPr>
              <w:t>Sra. Stella Chubiyo Erebor</w:t>
            </w:r>
            <w:r w:rsidRPr="009C5B1B">
              <w:rPr>
                <w:sz w:val="18"/>
                <w:szCs w:val="18"/>
                <w:lang w:val="it-IT"/>
              </w:rPr>
              <w:t xml:space="preserve"> (Nigeria)</w:t>
            </w:r>
          </w:p>
          <w:p w14:paraId="4409F93E" w14:textId="77777777" w:rsidR="003F4FE1" w:rsidRPr="009C5B1B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9C5B1B">
              <w:rPr>
                <w:b/>
                <w:bCs/>
                <w:sz w:val="18"/>
                <w:szCs w:val="18"/>
                <w:lang w:val="it-IT"/>
              </w:rPr>
              <w:t>Sr. Kemie Jones</w:t>
            </w:r>
            <w:r w:rsidRPr="009C5B1B">
              <w:rPr>
                <w:sz w:val="18"/>
                <w:szCs w:val="18"/>
                <w:lang w:val="it-IT"/>
              </w:rPr>
              <w:t xml:space="preserve"> (Bahamas)</w:t>
            </w:r>
          </w:p>
          <w:p w14:paraId="4DABAB1F" w14:textId="77777777" w:rsidR="003F4FE1" w:rsidRPr="009C5B1B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9C5B1B">
              <w:rPr>
                <w:b/>
                <w:bCs/>
                <w:sz w:val="18"/>
                <w:szCs w:val="18"/>
                <w:lang w:val="it-IT"/>
              </w:rPr>
              <w:t>Sra. May Ali Alghatam</w:t>
            </w:r>
            <w:r w:rsidRPr="009C5B1B">
              <w:rPr>
                <w:sz w:val="18"/>
                <w:szCs w:val="18"/>
                <w:lang w:val="it-IT"/>
              </w:rPr>
              <w:t xml:space="preserve"> (Bahrein)</w:t>
            </w:r>
          </w:p>
          <w:p w14:paraId="4DD097CE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 xml:space="preserve">Sra. </w:t>
            </w:r>
            <w:proofErr w:type="spellStart"/>
            <w:r w:rsidRPr="00135E88">
              <w:rPr>
                <w:b/>
                <w:bCs/>
                <w:sz w:val="18"/>
                <w:szCs w:val="18"/>
              </w:rPr>
              <w:t>Jocelle</w:t>
            </w:r>
            <w:proofErr w:type="spellEnd"/>
            <w:r w:rsidRPr="00135E8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35E88">
              <w:rPr>
                <w:b/>
                <w:bCs/>
                <w:sz w:val="18"/>
                <w:szCs w:val="18"/>
              </w:rPr>
              <w:t>Batapa</w:t>
            </w:r>
            <w:proofErr w:type="spellEnd"/>
            <w:r w:rsidRPr="00135E88">
              <w:rPr>
                <w:b/>
                <w:bCs/>
                <w:sz w:val="18"/>
                <w:szCs w:val="18"/>
              </w:rPr>
              <w:t xml:space="preserve"> Sigue</w:t>
            </w:r>
            <w:r w:rsidRPr="00135E88">
              <w:rPr>
                <w:sz w:val="18"/>
                <w:szCs w:val="18"/>
              </w:rPr>
              <w:t xml:space="preserve"> (Filipinas)</w:t>
            </w:r>
          </w:p>
          <w:p w14:paraId="4B9574D0" w14:textId="1C9A2985" w:rsidR="005372DA" w:rsidRPr="00A22819" w:rsidRDefault="005372DA" w:rsidP="005372DA">
            <w:pPr>
              <w:pStyle w:val="Tabletext"/>
              <w:rPr>
                <w:color w:val="00B050"/>
                <w:sz w:val="18"/>
                <w:szCs w:val="18"/>
                <w:lang w:val="es-ES"/>
              </w:rPr>
            </w:pPr>
            <w:r w:rsidRPr="00A22819">
              <w:rPr>
                <w:b/>
                <w:bCs/>
                <w:color w:val="00B050"/>
                <w:sz w:val="18"/>
                <w:szCs w:val="18"/>
                <w:lang w:val="es-ES"/>
              </w:rPr>
              <w:t>Sr</w:t>
            </w:r>
            <w:r>
              <w:rPr>
                <w:b/>
                <w:bCs/>
                <w:color w:val="00B050"/>
                <w:sz w:val="18"/>
                <w:szCs w:val="18"/>
                <w:lang w:val="es-ES"/>
              </w:rPr>
              <w:t>a</w:t>
            </w:r>
            <w:r w:rsidRPr="00A22819">
              <w:rPr>
                <w:b/>
                <w:bCs/>
                <w:color w:val="00B050"/>
                <w:sz w:val="18"/>
                <w:szCs w:val="18"/>
                <w:lang w:val="es-ES"/>
              </w:rPr>
              <w:t xml:space="preserve">. </w:t>
            </w:r>
            <w:proofErr w:type="spellStart"/>
            <w:r w:rsidRPr="005372DA">
              <w:rPr>
                <w:b/>
                <w:bCs/>
                <w:color w:val="00B050"/>
                <w:sz w:val="18"/>
                <w:szCs w:val="18"/>
                <w:lang w:val="es-ES"/>
              </w:rPr>
              <w:t>Mahsati</w:t>
            </w:r>
            <w:proofErr w:type="spellEnd"/>
            <w:r w:rsidRPr="005372DA">
              <w:rPr>
                <w:b/>
                <w:bCs/>
                <w:color w:val="00B05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372DA">
              <w:rPr>
                <w:b/>
                <w:bCs/>
                <w:color w:val="00B050"/>
                <w:sz w:val="18"/>
                <w:szCs w:val="18"/>
                <w:lang w:val="es-ES"/>
              </w:rPr>
              <w:t>Guliyeva</w:t>
            </w:r>
            <w:proofErr w:type="spellEnd"/>
            <w:r w:rsidRPr="005372DA">
              <w:rPr>
                <w:b/>
                <w:bCs/>
                <w:color w:val="00B050"/>
                <w:sz w:val="18"/>
                <w:szCs w:val="18"/>
                <w:lang w:val="es-ES"/>
              </w:rPr>
              <w:t xml:space="preserve"> </w:t>
            </w:r>
            <w:r w:rsidRPr="00A22819">
              <w:rPr>
                <w:color w:val="00B050"/>
                <w:sz w:val="18"/>
                <w:szCs w:val="18"/>
                <w:lang w:val="es-ES"/>
              </w:rPr>
              <w:t>(Azerbaiyán) [sustitución]</w:t>
            </w:r>
          </w:p>
          <w:p w14:paraId="3BA52279" w14:textId="77777777" w:rsidR="003F4FE1" w:rsidRPr="009C5B1B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9C5B1B">
              <w:rPr>
                <w:b/>
                <w:bCs/>
                <w:sz w:val="18"/>
                <w:szCs w:val="18"/>
                <w:lang w:val="it-IT"/>
              </w:rPr>
              <w:t>Sr. Domenico Alfieri</w:t>
            </w:r>
            <w:r w:rsidRPr="009C5B1B">
              <w:rPr>
                <w:sz w:val="18"/>
                <w:szCs w:val="18"/>
                <w:lang w:val="it-IT"/>
              </w:rPr>
              <w:t xml:space="preserve"> (Italia)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5113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AFR</w:t>
            </w:r>
          </w:p>
          <w:p w14:paraId="2ABB2CEE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14:paraId="69B776EF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ARB</w:t>
            </w:r>
          </w:p>
          <w:p w14:paraId="3E5A8BD0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ASP</w:t>
            </w:r>
          </w:p>
          <w:p w14:paraId="32B26E00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CEI</w:t>
            </w:r>
          </w:p>
          <w:p w14:paraId="0232BBC3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9DF6F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2020</w:t>
            </w:r>
          </w:p>
          <w:p w14:paraId="65DD9CFC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01DC6377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7EE07FA1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058D3490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1526201A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</w:tr>
      <w:tr w:rsidR="003F4FE1" w:rsidRPr="00135E88" w14:paraId="2F77D253" w14:textId="77777777" w:rsidTr="00F33EA3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8989" w14:textId="77777777" w:rsidR="003F4FE1" w:rsidRPr="00135E88" w:rsidRDefault="003F4FE1" w:rsidP="00F33EA3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Trabajo del Consejo sobre la CMSI y los ODS</w:t>
            </w:r>
          </w:p>
          <w:p w14:paraId="1F1F06FE" w14:textId="07493346" w:rsidR="003F4FE1" w:rsidRPr="00135E88" w:rsidRDefault="003F4FE1" w:rsidP="00F33EA3">
            <w:pPr>
              <w:pStyle w:val="Tabletex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(GTC-CMSI+ODS)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F6EC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Cynthia Lesufi</w:t>
            </w:r>
            <w:r w:rsidRPr="00135E88">
              <w:rPr>
                <w:sz w:val="18"/>
                <w:szCs w:val="18"/>
              </w:rPr>
              <w:br/>
              <w:t>(República Sudafricana)</w:t>
            </w:r>
          </w:p>
          <w:p w14:paraId="571C7B7F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9257" w14:textId="1F8263EE" w:rsidR="003F4FE1" w:rsidRPr="00135E88" w:rsidRDefault="003F4FE1" w:rsidP="00A43C8F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AFR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8FD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AC2D" w14:textId="77777777" w:rsidR="003F4FE1" w:rsidRPr="009C5B1B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9C5B1B">
              <w:rPr>
                <w:b/>
                <w:bCs/>
                <w:sz w:val="18"/>
                <w:szCs w:val="18"/>
                <w:lang w:val="it-IT"/>
              </w:rPr>
              <w:t>Sra. Janet Umutesi</w:t>
            </w:r>
            <w:r w:rsidRPr="009C5B1B">
              <w:rPr>
                <w:sz w:val="18"/>
                <w:szCs w:val="18"/>
                <w:lang w:val="it-IT"/>
              </w:rPr>
              <w:t xml:space="preserve"> (Rwanda)</w:t>
            </w:r>
          </w:p>
          <w:p w14:paraId="00D7D88C" w14:textId="77777777" w:rsidR="003F4FE1" w:rsidRPr="009C5B1B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9C5B1B">
              <w:rPr>
                <w:b/>
                <w:bCs/>
                <w:sz w:val="18"/>
                <w:szCs w:val="18"/>
                <w:lang w:val="it-IT"/>
              </w:rPr>
              <w:t>Sra. Renata Santoyo</w:t>
            </w:r>
            <w:r w:rsidRPr="009C5B1B">
              <w:rPr>
                <w:sz w:val="18"/>
                <w:szCs w:val="18"/>
                <w:lang w:val="it-IT"/>
              </w:rPr>
              <w:t xml:space="preserve"> (Brasil)</w:t>
            </w:r>
          </w:p>
          <w:p w14:paraId="739B2E0D" w14:textId="77777777" w:rsidR="003F4FE1" w:rsidRPr="009C5B1B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bookmarkStart w:id="4" w:name="_Hlk131423779"/>
            <w:r w:rsidRPr="009C5B1B">
              <w:rPr>
                <w:b/>
                <w:bCs/>
                <w:sz w:val="18"/>
                <w:szCs w:val="18"/>
                <w:lang w:val="it-IT"/>
              </w:rPr>
              <w:t>Sr. Ahmed Saleem</w:t>
            </w:r>
            <w:r w:rsidRPr="009C5B1B">
              <w:rPr>
                <w:sz w:val="18"/>
                <w:szCs w:val="18"/>
                <w:lang w:val="it-IT"/>
              </w:rPr>
              <w:t xml:space="preserve"> (Iraq)</w:t>
            </w:r>
            <w:bookmarkEnd w:id="4"/>
          </w:p>
          <w:p w14:paraId="2342A340" w14:textId="77777777" w:rsidR="003F4FE1" w:rsidRPr="009C5B1B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9C5B1B">
              <w:rPr>
                <w:b/>
                <w:bCs/>
                <w:sz w:val="18"/>
                <w:szCs w:val="18"/>
                <w:lang w:val="it-IT"/>
              </w:rPr>
              <w:t>Sra. Mina Seonmin Jun</w:t>
            </w:r>
            <w:r w:rsidRPr="009C5B1B">
              <w:rPr>
                <w:sz w:val="18"/>
                <w:szCs w:val="18"/>
                <w:lang w:val="it-IT"/>
              </w:rPr>
              <w:t xml:space="preserve"> (Corea (Rep. de))</w:t>
            </w:r>
          </w:p>
          <w:p w14:paraId="4E7D9428" w14:textId="77777777" w:rsidR="003F4FE1" w:rsidRPr="009C5B1B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9C5B1B">
              <w:rPr>
                <w:b/>
                <w:bCs/>
                <w:sz w:val="18"/>
                <w:szCs w:val="18"/>
                <w:lang w:val="it-IT"/>
              </w:rPr>
              <w:t>Sra. Khayala Pashazade</w:t>
            </w:r>
            <w:r w:rsidRPr="009C5B1B">
              <w:rPr>
                <w:sz w:val="18"/>
                <w:szCs w:val="18"/>
                <w:lang w:val="it-IT"/>
              </w:rPr>
              <w:t xml:space="preserve"> (Azerbaiyán)</w:t>
            </w:r>
          </w:p>
          <w:p w14:paraId="42A9AE6E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lastRenderedPageBreak/>
              <w:t>Sra. Susanna Mattsson</w:t>
            </w:r>
            <w:r w:rsidRPr="00135E88">
              <w:rPr>
                <w:sz w:val="18"/>
                <w:szCs w:val="18"/>
              </w:rPr>
              <w:t xml:space="preserve"> (Suecia)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7B05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lastRenderedPageBreak/>
              <w:t>AFR</w:t>
            </w:r>
          </w:p>
          <w:p w14:paraId="3B9D261D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14:paraId="16CC0254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ARB</w:t>
            </w:r>
          </w:p>
          <w:p w14:paraId="2B820830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ASP</w:t>
            </w:r>
          </w:p>
          <w:p w14:paraId="3680F1B4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CEI</w:t>
            </w:r>
          </w:p>
          <w:p w14:paraId="0BC55F2F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lastRenderedPageBreak/>
              <w:t>EUR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E14AEB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lastRenderedPageBreak/>
              <w:t>2017</w:t>
            </w:r>
          </w:p>
          <w:p w14:paraId="3703DFBB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2020</w:t>
            </w:r>
          </w:p>
          <w:p w14:paraId="2AAAD1EA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7643D4B2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2343B6F0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77CDDBD8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lastRenderedPageBreak/>
              <w:t>2023</w:t>
            </w:r>
          </w:p>
        </w:tc>
      </w:tr>
      <w:tr w:rsidR="003F4FE1" w:rsidRPr="00135E88" w14:paraId="372FAEC6" w14:textId="77777777" w:rsidTr="00F33EA3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8083" w14:textId="17EAF62E" w:rsidR="003F4FE1" w:rsidRPr="00135E88" w:rsidRDefault="003F4FE1" w:rsidP="00F33EA3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lastRenderedPageBreak/>
              <w:t>Grupo de Trabajo del Consejo sobre Recursos Humanos y Financieros (GTC-RHF)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EA93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Vernita Harris</w:t>
            </w:r>
            <w:r w:rsidRPr="00135E88">
              <w:rPr>
                <w:sz w:val="18"/>
                <w:szCs w:val="18"/>
              </w:rPr>
              <w:t xml:space="preserve"> </w:t>
            </w:r>
            <w:r w:rsidRPr="00135E88">
              <w:rPr>
                <w:sz w:val="18"/>
                <w:szCs w:val="18"/>
              </w:rPr>
              <w:br/>
              <w:t>(Estados Unidos)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2B5B9BC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AMS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1AD7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2020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99720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Seynabou Seck Cisse</w:t>
            </w:r>
            <w:r w:rsidRPr="00135E88">
              <w:rPr>
                <w:sz w:val="18"/>
                <w:szCs w:val="18"/>
              </w:rPr>
              <w:t xml:space="preserve"> (Senegal)</w:t>
            </w:r>
          </w:p>
          <w:p w14:paraId="5E378B7A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Ronaldo Moura</w:t>
            </w:r>
            <w:r w:rsidRPr="00135E88">
              <w:rPr>
                <w:sz w:val="18"/>
                <w:szCs w:val="18"/>
              </w:rPr>
              <w:t xml:space="preserve"> (Brasil)</w:t>
            </w:r>
          </w:p>
          <w:p w14:paraId="13EEB40B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Noha Gaafar</w:t>
            </w:r>
            <w:r w:rsidRPr="00135E88">
              <w:rPr>
                <w:sz w:val="18"/>
                <w:szCs w:val="18"/>
              </w:rPr>
              <w:t xml:space="preserve"> (Egipto)</w:t>
            </w:r>
          </w:p>
          <w:p w14:paraId="477DD2FA" w14:textId="77777777" w:rsidR="003F4FE1" w:rsidRPr="00A43C8F" w:rsidRDefault="003F4FE1" w:rsidP="00F33EA3">
            <w:pPr>
              <w:pStyle w:val="Tabletext"/>
              <w:rPr>
                <w:sz w:val="18"/>
                <w:szCs w:val="18"/>
                <w:lang w:val="es-ES"/>
              </w:rPr>
            </w:pPr>
            <w:r w:rsidRPr="00A43C8F">
              <w:rPr>
                <w:b/>
                <w:bCs/>
                <w:sz w:val="18"/>
                <w:szCs w:val="18"/>
                <w:lang w:val="es-ES"/>
              </w:rPr>
              <w:t>Sr. Daniel Caruso</w:t>
            </w:r>
            <w:r w:rsidRPr="00A43C8F">
              <w:rPr>
                <w:sz w:val="18"/>
                <w:szCs w:val="18"/>
                <w:lang w:val="es-ES"/>
              </w:rPr>
              <w:t xml:space="preserve"> (Australia)</w:t>
            </w:r>
          </w:p>
          <w:p w14:paraId="1E4D3AA9" w14:textId="4B45FD49" w:rsidR="00E23B2D" w:rsidRPr="00A43C8F" w:rsidRDefault="00E23B2D" w:rsidP="00F33EA3">
            <w:pPr>
              <w:pStyle w:val="Tabletext"/>
              <w:rPr>
                <w:color w:val="F79646" w:themeColor="accent6"/>
                <w:sz w:val="18"/>
                <w:szCs w:val="18"/>
                <w:lang w:val="es-ES"/>
              </w:rPr>
            </w:pPr>
            <w:r w:rsidRPr="00A43C8F">
              <w:rPr>
                <w:b/>
                <w:bCs/>
                <w:color w:val="F79646" w:themeColor="accent6"/>
                <w:sz w:val="18"/>
                <w:szCs w:val="18"/>
                <w:lang w:val="es-ES"/>
              </w:rPr>
              <w:t>Sra. Daria Kalyuga</w:t>
            </w:r>
            <w:r w:rsidRPr="00A43C8F">
              <w:rPr>
                <w:color w:val="F79646" w:themeColor="accent6"/>
                <w:sz w:val="18"/>
                <w:szCs w:val="18"/>
                <w:lang w:val="es-ES"/>
              </w:rPr>
              <w:t xml:space="preserve"> (Federación de Rusia) (nuevo)</w:t>
            </w:r>
          </w:p>
          <w:p w14:paraId="27A85C80" w14:textId="1E40C3BF" w:rsidR="003F4FE1" w:rsidRPr="00A43C8F" w:rsidRDefault="003F4FE1" w:rsidP="00F33EA3">
            <w:pPr>
              <w:pStyle w:val="Tabletext"/>
              <w:rPr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Sr. Szabolcs Szentleleky</w:t>
            </w:r>
            <w:r w:rsidRPr="00A43C8F">
              <w:rPr>
                <w:sz w:val="18"/>
                <w:szCs w:val="18"/>
                <w:lang w:val="en-US"/>
              </w:rPr>
              <w:t xml:space="preserve"> (Hungría)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16129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AFR</w:t>
            </w:r>
          </w:p>
          <w:p w14:paraId="47292062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14:paraId="0FCC3C2D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ARB</w:t>
            </w:r>
          </w:p>
          <w:p w14:paraId="292D50DB" w14:textId="77777777" w:rsidR="003F4FE1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ASP</w:t>
            </w:r>
          </w:p>
          <w:p w14:paraId="3A3C46BE" w14:textId="49663E4C" w:rsidR="00E23B2D" w:rsidRPr="00A43C8F" w:rsidRDefault="00E23B2D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CEI</w:t>
            </w:r>
          </w:p>
          <w:p w14:paraId="3A48EEC5" w14:textId="35A23C85" w:rsidR="003F4FE1" w:rsidRPr="00A43C8F" w:rsidRDefault="003F4FE1" w:rsidP="004607CD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CDC3A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2017</w:t>
            </w:r>
          </w:p>
          <w:p w14:paraId="71995CAF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23858795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54AF2915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742A199D" w14:textId="77777777" w:rsidR="003F4FE1" w:rsidRPr="00A43C8F" w:rsidRDefault="003F4FE1" w:rsidP="00F33EA3">
            <w:pPr>
              <w:pStyle w:val="Tabletext"/>
              <w:jc w:val="center"/>
              <w:rPr>
                <w:color w:val="F79646" w:themeColor="accent6"/>
                <w:sz w:val="18"/>
                <w:szCs w:val="18"/>
              </w:rPr>
            </w:pPr>
            <w:r w:rsidRPr="00A43C8F">
              <w:rPr>
                <w:color w:val="F79646" w:themeColor="accent6"/>
                <w:sz w:val="18"/>
                <w:szCs w:val="18"/>
              </w:rPr>
              <w:t>2023</w:t>
            </w:r>
          </w:p>
          <w:p w14:paraId="5EC7EF2E" w14:textId="1A1640B8" w:rsidR="00E23B2D" w:rsidRPr="00135E88" w:rsidRDefault="00E23B2D" w:rsidP="00F33EA3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3F4FE1" w:rsidRPr="00135E88" w14:paraId="257DDB84" w14:textId="77777777" w:rsidTr="00F33EA3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AD75" w14:textId="77777777" w:rsidR="003F4FE1" w:rsidRPr="00135E88" w:rsidRDefault="003F4FE1" w:rsidP="00F33EA3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Trabajo del Consejo sobre la utilización de los seis idiomas oficiales de la Unión (GTC</w:t>
            </w:r>
            <w:r w:rsidRPr="00135E88">
              <w:rPr>
                <w:b/>
                <w:bCs/>
                <w:sz w:val="18"/>
                <w:szCs w:val="18"/>
              </w:rPr>
              <w:noBreakHyphen/>
              <w:t>IDIOMAS)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3EF1" w14:textId="77777777" w:rsidR="003F4FE1" w:rsidRPr="00A43C8F" w:rsidRDefault="003F4FE1" w:rsidP="00F33EA3">
            <w:pPr>
              <w:pStyle w:val="Tabletext"/>
              <w:rPr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Sra. Sharon Bosire</w:t>
            </w:r>
            <w:r w:rsidRPr="00A43C8F">
              <w:rPr>
                <w:sz w:val="18"/>
                <w:szCs w:val="18"/>
                <w:lang w:val="en-US"/>
              </w:rPr>
              <w:t xml:space="preserve"> (Kenya) (inglés)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6A6F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AFR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F7B9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2E0D" w14:textId="77777777" w:rsidR="003F4FE1" w:rsidRPr="00A43C8F" w:rsidRDefault="003F4FE1" w:rsidP="00F33EA3">
            <w:pPr>
              <w:pStyle w:val="Tabletext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 xml:space="preserve">Dra. Rim Belhaj </w:t>
            </w:r>
            <w:r w:rsidRPr="00A43C8F">
              <w:rPr>
                <w:sz w:val="18"/>
                <w:szCs w:val="18"/>
                <w:lang w:val="en-US"/>
              </w:rPr>
              <w:t>(Túnez)</w:t>
            </w:r>
          </w:p>
          <w:p w14:paraId="31988B41" w14:textId="77777777" w:rsidR="003F4FE1" w:rsidRPr="00A43C8F" w:rsidRDefault="003F4FE1" w:rsidP="00F33EA3">
            <w:pPr>
              <w:pStyle w:val="Tabletext"/>
              <w:rPr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Sr. Jian Wang</w:t>
            </w:r>
            <w:r w:rsidRPr="00A43C8F">
              <w:rPr>
                <w:sz w:val="18"/>
                <w:szCs w:val="18"/>
                <w:lang w:val="en-US"/>
              </w:rPr>
              <w:t xml:space="preserve"> (China)</w:t>
            </w:r>
          </w:p>
          <w:p w14:paraId="442310FC" w14:textId="0BE51B90" w:rsidR="003F4FE1" w:rsidRPr="00A43C8F" w:rsidRDefault="003F4FE1" w:rsidP="00F33EA3">
            <w:pPr>
              <w:pStyle w:val="Tabletext"/>
              <w:rPr>
                <w:color w:val="00B050"/>
                <w:sz w:val="18"/>
                <w:szCs w:val="18"/>
              </w:rPr>
            </w:pPr>
            <w:r w:rsidRPr="00A43C8F">
              <w:rPr>
                <w:b/>
                <w:bCs/>
                <w:color w:val="00B050"/>
                <w:sz w:val="18"/>
                <w:szCs w:val="18"/>
              </w:rPr>
              <w:t xml:space="preserve">Sra. </w:t>
            </w:r>
            <w:r w:rsidR="00E23B2D" w:rsidRPr="00A43C8F">
              <w:rPr>
                <w:b/>
                <w:bCs/>
                <w:color w:val="00B050"/>
                <w:sz w:val="18"/>
                <w:szCs w:val="18"/>
              </w:rPr>
              <w:t>Daphne Goudry</w:t>
            </w:r>
            <w:r w:rsidRPr="00A43C8F">
              <w:rPr>
                <w:color w:val="00B050"/>
                <w:sz w:val="18"/>
                <w:szCs w:val="18"/>
              </w:rPr>
              <w:t xml:space="preserve"> (Francia)</w:t>
            </w:r>
            <w:r w:rsidR="00E23B2D" w:rsidRPr="00A43C8F">
              <w:rPr>
                <w:color w:val="00B050"/>
                <w:sz w:val="18"/>
                <w:szCs w:val="18"/>
              </w:rPr>
              <w:t xml:space="preserve"> [sustitución]</w:t>
            </w:r>
          </w:p>
          <w:p w14:paraId="104F5B42" w14:textId="3138CFAE" w:rsidR="003F4FE1" w:rsidRPr="00A43C8F" w:rsidRDefault="00E23B2D" w:rsidP="00F33EA3">
            <w:pPr>
              <w:pStyle w:val="Tabletext"/>
              <w:rPr>
                <w:color w:val="F79646" w:themeColor="accent6"/>
                <w:sz w:val="18"/>
                <w:szCs w:val="18"/>
              </w:rPr>
            </w:pPr>
            <w:r w:rsidRPr="00A43C8F">
              <w:rPr>
                <w:b/>
                <w:bCs/>
                <w:color w:val="F79646" w:themeColor="accent6"/>
                <w:sz w:val="18"/>
                <w:szCs w:val="18"/>
              </w:rPr>
              <w:t xml:space="preserve">Sra. Maria Bolshakova </w:t>
            </w:r>
            <w:r w:rsidRPr="00A43C8F">
              <w:rPr>
                <w:color w:val="F79646" w:themeColor="accent6"/>
                <w:sz w:val="18"/>
                <w:szCs w:val="18"/>
              </w:rPr>
              <w:t>(Federación de Rusia) [nuevo]</w:t>
            </w:r>
          </w:p>
          <w:p w14:paraId="4F6C9FEF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Blanca González</w:t>
            </w:r>
            <w:r w:rsidRPr="00135E88">
              <w:rPr>
                <w:sz w:val="18"/>
                <w:szCs w:val="18"/>
              </w:rPr>
              <w:t xml:space="preserve"> (España)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6D11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Árabe</w:t>
            </w:r>
          </w:p>
          <w:p w14:paraId="63A4E576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Chino</w:t>
            </w:r>
          </w:p>
          <w:p w14:paraId="4803DA3A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Francés</w:t>
            </w:r>
          </w:p>
          <w:p w14:paraId="56D7AE4C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Ruso</w:t>
            </w:r>
          </w:p>
          <w:p w14:paraId="2B468189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Español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3C23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30E3DC9D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30933AF8" w14:textId="6B841DF3" w:rsidR="003F4FE1" w:rsidRPr="00A43C8F" w:rsidRDefault="003F4FE1" w:rsidP="00F33EA3">
            <w:pPr>
              <w:pStyle w:val="Tabletext"/>
              <w:jc w:val="center"/>
              <w:rPr>
                <w:color w:val="00B050"/>
                <w:sz w:val="18"/>
                <w:szCs w:val="18"/>
              </w:rPr>
            </w:pPr>
            <w:r w:rsidRPr="00A43C8F">
              <w:rPr>
                <w:color w:val="00B050"/>
                <w:sz w:val="18"/>
                <w:szCs w:val="18"/>
              </w:rPr>
              <w:t>202</w:t>
            </w:r>
            <w:r w:rsidR="00E23B2D" w:rsidRPr="00A43C8F">
              <w:rPr>
                <w:color w:val="00B050"/>
                <w:sz w:val="18"/>
                <w:szCs w:val="18"/>
              </w:rPr>
              <w:t>3</w:t>
            </w:r>
          </w:p>
          <w:p w14:paraId="1B49FDF5" w14:textId="31BF50BA" w:rsidR="003F4FE1" w:rsidRPr="00A43C8F" w:rsidRDefault="00E23B2D" w:rsidP="00F33EA3">
            <w:pPr>
              <w:pStyle w:val="Tabletext"/>
              <w:jc w:val="center"/>
              <w:rPr>
                <w:color w:val="F79646" w:themeColor="accent6"/>
                <w:sz w:val="18"/>
                <w:szCs w:val="18"/>
              </w:rPr>
            </w:pPr>
            <w:r w:rsidRPr="00A43C8F">
              <w:rPr>
                <w:color w:val="F79646" w:themeColor="accent6"/>
                <w:sz w:val="18"/>
                <w:szCs w:val="18"/>
              </w:rPr>
              <w:t>2023</w:t>
            </w:r>
          </w:p>
          <w:p w14:paraId="00A06CE2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2017</w:t>
            </w:r>
          </w:p>
        </w:tc>
      </w:tr>
      <w:tr w:rsidR="003F4FE1" w:rsidRPr="00135E88" w14:paraId="589C72CB" w14:textId="77777777" w:rsidTr="00F33EA3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2062" w14:textId="77777777" w:rsidR="003F4FE1" w:rsidRPr="00135E88" w:rsidRDefault="003F4FE1" w:rsidP="00F33EA3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Expertos sobre el RTI (GE</w:t>
            </w:r>
            <w:r w:rsidRPr="00135E88">
              <w:rPr>
                <w:b/>
                <w:bCs/>
                <w:sz w:val="18"/>
                <w:szCs w:val="18"/>
              </w:rPr>
              <w:noBreakHyphen/>
              <w:t>RTI)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353F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Shahira Selim</w:t>
            </w:r>
            <w:r w:rsidRPr="00135E88">
              <w:rPr>
                <w:sz w:val="18"/>
                <w:szCs w:val="18"/>
              </w:rPr>
              <w:t xml:space="preserve"> (Egipto)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6165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ARB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1950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DFB0" w14:textId="77777777" w:rsidR="003F4FE1" w:rsidRPr="00A43C8F" w:rsidRDefault="003F4FE1" w:rsidP="00F33EA3">
            <w:pPr>
              <w:pStyle w:val="Tabletext"/>
              <w:rPr>
                <w:sz w:val="18"/>
                <w:szCs w:val="18"/>
                <w:lang w:val="fr-CH"/>
              </w:rPr>
            </w:pPr>
            <w:r w:rsidRPr="00A43C8F">
              <w:rPr>
                <w:b/>
                <w:bCs/>
                <w:sz w:val="18"/>
                <w:szCs w:val="18"/>
                <w:lang w:val="fr-CH"/>
              </w:rPr>
              <w:t>Sr. Guy-Michel Kouakou</w:t>
            </w:r>
            <w:r w:rsidRPr="00A43C8F">
              <w:rPr>
                <w:sz w:val="18"/>
                <w:szCs w:val="18"/>
                <w:lang w:val="fr-CH"/>
              </w:rPr>
              <w:t xml:space="preserve"> (Côte d'Ivoire)</w:t>
            </w:r>
          </w:p>
          <w:p w14:paraId="723343AB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Ena Dekanic</w:t>
            </w:r>
            <w:r w:rsidRPr="00135E88">
              <w:rPr>
                <w:sz w:val="18"/>
                <w:szCs w:val="18"/>
              </w:rPr>
              <w:t xml:space="preserve"> (Estados Unidos)</w:t>
            </w:r>
          </w:p>
          <w:p w14:paraId="33B7E411" w14:textId="77777777" w:rsidR="003F4FE1" w:rsidRPr="00135E88" w:rsidRDefault="003F4FE1" w:rsidP="00F33EA3">
            <w:pPr>
              <w:pStyle w:val="Tabletext"/>
              <w:rPr>
                <w:b/>
                <w:bCs/>
                <w:i/>
                <w:i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 xml:space="preserve">Sr. Omar Ali Alnemer </w:t>
            </w:r>
            <w:r w:rsidRPr="00135E88">
              <w:rPr>
                <w:sz w:val="18"/>
                <w:szCs w:val="18"/>
              </w:rPr>
              <w:t>(Emiratos Árabes Unidos)</w:t>
            </w:r>
          </w:p>
          <w:p w14:paraId="30B53E36" w14:textId="467DE804" w:rsidR="003F4FE1" w:rsidRPr="00A43C8F" w:rsidRDefault="003F4FE1" w:rsidP="00F33EA3">
            <w:pPr>
              <w:pStyle w:val="Tabletext"/>
              <w:rPr>
                <w:color w:val="00B050"/>
                <w:sz w:val="18"/>
                <w:szCs w:val="18"/>
              </w:rPr>
            </w:pPr>
            <w:r w:rsidRPr="00A43C8F">
              <w:rPr>
                <w:b/>
                <w:bCs/>
                <w:color w:val="00B050"/>
                <w:sz w:val="18"/>
                <w:szCs w:val="18"/>
              </w:rPr>
              <w:t xml:space="preserve">Sr. </w:t>
            </w:r>
            <w:r w:rsidR="00E23B2D" w:rsidRPr="00A43C8F">
              <w:rPr>
                <w:b/>
                <w:bCs/>
                <w:color w:val="00B050"/>
                <w:sz w:val="18"/>
                <w:szCs w:val="18"/>
              </w:rPr>
              <w:t>Sunil Singhai</w:t>
            </w:r>
            <w:r w:rsidRPr="00A43C8F">
              <w:rPr>
                <w:color w:val="00B050"/>
                <w:sz w:val="18"/>
                <w:szCs w:val="18"/>
              </w:rPr>
              <w:t xml:space="preserve"> (India)</w:t>
            </w:r>
            <w:r w:rsidR="00E23B2D" w:rsidRPr="00A43C8F">
              <w:rPr>
                <w:color w:val="00B050"/>
                <w:sz w:val="18"/>
                <w:szCs w:val="18"/>
              </w:rPr>
              <w:t xml:space="preserve"> [sustitución]</w:t>
            </w:r>
          </w:p>
          <w:p w14:paraId="342075E2" w14:textId="2752B250" w:rsidR="003F4FE1" w:rsidRPr="00A43C8F" w:rsidRDefault="00E23B2D" w:rsidP="00F33EA3">
            <w:pPr>
              <w:pStyle w:val="Tabletext"/>
              <w:rPr>
                <w:i/>
                <w:iCs/>
                <w:color w:val="F79646" w:themeColor="accent6"/>
                <w:sz w:val="18"/>
                <w:szCs w:val="18"/>
              </w:rPr>
            </w:pPr>
            <w:r w:rsidRPr="00A43C8F">
              <w:rPr>
                <w:b/>
                <w:bCs/>
                <w:color w:val="F79646" w:themeColor="accent6"/>
                <w:sz w:val="18"/>
                <w:szCs w:val="18"/>
              </w:rPr>
              <w:t>Sr. Alex</w:t>
            </w:r>
            <w:r w:rsidR="00A22819">
              <w:rPr>
                <w:b/>
                <w:bCs/>
                <w:color w:val="F79646" w:themeColor="accent6"/>
                <w:sz w:val="18"/>
                <w:szCs w:val="18"/>
              </w:rPr>
              <w:t>ey</w:t>
            </w:r>
            <w:r w:rsidRPr="00A43C8F">
              <w:rPr>
                <w:b/>
                <w:bCs/>
                <w:color w:val="F79646" w:themeColor="accent6"/>
                <w:sz w:val="18"/>
                <w:szCs w:val="18"/>
              </w:rPr>
              <w:t xml:space="preserve"> Borodin </w:t>
            </w:r>
            <w:r w:rsidRPr="00A43C8F">
              <w:rPr>
                <w:color w:val="F79646" w:themeColor="accent6"/>
                <w:sz w:val="18"/>
                <w:szCs w:val="18"/>
              </w:rPr>
              <w:t>(Federación de Rusia) [nuevo]</w:t>
            </w:r>
          </w:p>
          <w:p w14:paraId="5C5737E4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Vilem Vesely</w:t>
            </w:r>
            <w:r w:rsidRPr="00135E88">
              <w:rPr>
                <w:sz w:val="18"/>
                <w:szCs w:val="18"/>
              </w:rPr>
              <w:t xml:space="preserve"> (República Checa)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0909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AFR</w:t>
            </w:r>
          </w:p>
          <w:p w14:paraId="644F64A0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14:paraId="54D43D78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ARB</w:t>
            </w:r>
          </w:p>
          <w:p w14:paraId="6D46FB49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ASP</w:t>
            </w:r>
          </w:p>
          <w:p w14:paraId="5722FF6D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CEI</w:t>
            </w:r>
          </w:p>
          <w:p w14:paraId="74ADE59E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C340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2019</w:t>
            </w:r>
          </w:p>
          <w:p w14:paraId="3EA55AF9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689FCB6F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554C5E61" w14:textId="4A648A73" w:rsidR="003F4FE1" w:rsidRPr="00A43C8F" w:rsidRDefault="00A43C8F" w:rsidP="00F33EA3">
            <w:pPr>
              <w:pStyle w:val="Tabletext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</w:t>
            </w:r>
            <w:r w:rsidR="00B03CF5">
              <w:rPr>
                <w:color w:val="00B050"/>
                <w:sz w:val="18"/>
                <w:szCs w:val="18"/>
              </w:rPr>
              <w:t>v</w:t>
            </w:r>
          </w:p>
          <w:p w14:paraId="6DCD8F25" w14:textId="40046B02" w:rsidR="003F4FE1" w:rsidRPr="00A43C8F" w:rsidRDefault="00E23B2D" w:rsidP="00F33EA3">
            <w:pPr>
              <w:pStyle w:val="Tabletext"/>
              <w:jc w:val="center"/>
              <w:rPr>
                <w:color w:val="F79646" w:themeColor="accent6"/>
                <w:sz w:val="18"/>
                <w:szCs w:val="18"/>
              </w:rPr>
            </w:pPr>
            <w:r w:rsidRPr="00A43C8F">
              <w:rPr>
                <w:color w:val="F79646" w:themeColor="accent6"/>
                <w:sz w:val="18"/>
                <w:szCs w:val="18"/>
              </w:rPr>
              <w:t>2023</w:t>
            </w:r>
          </w:p>
          <w:p w14:paraId="01F96B77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</w:tr>
      <w:tr w:rsidR="003F4FE1" w:rsidRPr="00135E88" w14:paraId="5700786B" w14:textId="77777777" w:rsidTr="00F33EA3">
        <w:trPr>
          <w:cantSplit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C94B" w14:textId="77777777" w:rsidR="003F4FE1" w:rsidRPr="00135E88" w:rsidRDefault="003F4FE1" w:rsidP="00F33EA3">
            <w:pPr>
              <w:pStyle w:val="Tabletext"/>
              <w:rPr>
                <w:i/>
                <w:i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Expertos del Consejo sobre el Acuerdo 482 (GE-Acuerdo482)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E9D0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Fenhong Cheng</w:t>
            </w:r>
            <w:r w:rsidRPr="00135E88">
              <w:rPr>
                <w:sz w:val="18"/>
                <w:szCs w:val="18"/>
              </w:rPr>
              <w:t xml:space="preserve"> (China)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8072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ASP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B83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BFFA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Mostafa Mousa</w:t>
            </w:r>
            <w:r w:rsidRPr="00135E88">
              <w:rPr>
                <w:sz w:val="18"/>
                <w:szCs w:val="18"/>
              </w:rPr>
              <w:t xml:space="preserve"> (Egipto)</w:t>
            </w:r>
          </w:p>
          <w:p w14:paraId="1F469611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Anabel del Carmen Cisneros</w:t>
            </w:r>
            <w:r w:rsidRPr="00135E88">
              <w:rPr>
                <w:sz w:val="18"/>
                <w:szCs w:val="18"/>
              </w:rPr>
              <w:t xml:space="preserve"> (Argentina)</w:t>
            </w:r>
          </w:p>
          <w:p w14:paraId="71F7BF26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Abdulrhaman AlNajdi</w:t>
            </w:r>
            <w:r w:rsidRPr="00135E88">
              <w:rPr>
                <w:sz w:val="18"/>
                <w:szCs w:val="18"/>
              </w:rPr>
              <w:t xml:space="preserve"> (Arabia Saudita)</w:t>
            </w:r>
          </w:p>
          <w:p w14:paraId="486CFEC1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Meiditomo Sutyarjoko</w:t>
            </w:r>
            <w:r w:rsidRPr="00135E88">
              <w:rPr>
                <w:sz w:val="18"/>
                <w:szCs w:val="18"/>
              </w:rPr>
              <w:t xml:space="preserve"> (Indonesia)</w:t>
            </w:r>
          </w:p>
          <w:p w14:paraId="6D5B3D4C" w14:textId="77777777" w:rsidR="00A43C8F" w:rsidRPr="00A43C8F" w:rsidRDefault="00E23B2D" w:rsidP="00F33EA3">
            <w:pPr>
              <w:pStyle w:val="Tabletext"/>
              <w:rPr>
                <w:color w:val="F79646" w:themeColor="accent6"/>
                <w:sz w:val="18"/>
                <w:szCs w:val="18"/>
              </w:rPr>
            </w:pPr>
            <w:r w:rsidRPr="00A43C8F">
              <w:rPr>
                <w:b/>
                <w:bCs/>
                <w:color w:val="F79646" w:themeColor="accent6"/>
                <w:sz w:val="18"/>
                <w:szCs w:val="18"/>
              </w:rPr>
              <w:t xml:space="preserve">Sr. Nikolay Varlamov </w:t>
            </w:r>
            <w:r w:rsidRPr="00A43C8F">
              <w:rPr>
                <w:color w:val="F79646" w:themeColor="accent6"/>
                <w:sz w:val="18"/>
                <w:szCs w:val="18"/>
              </w:rPr>
              <w:t>(Federación de Rusia) [nuevo]</w:t>
            </w:r>
          </w:p>
          <w:p w14:paraId="02CF6BAA" w14:textId="37164B80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Cristian Ungureanu</w:t>
            </w:r>
            <w:r w:rsidRPr="00135E88">
              <w:rPr>
                <w:sz w:val="18"/>
                <w:szCs w:val="18"/>
              </w:rPr>
              <w:t xml:space="preserve"> (Rumania)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FC32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AFR</w:t>
            </w:r>
          </w:p>
          <w:p w14:paraId="4C150725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14:paraId="5DC00662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ARB</w:t>
            </w:r>
          </w:p>
          <w:p w14:paraId="2AC1C5AE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ASP</w:t>
            </w:r>
          </w:p>
          <w:p w14:paraId="66C96326" w14:textId="60C567AC" w:rsidR="003F4FE1" w:rsidRPr="00A43C8F" w:rsidRDefault="00E23B2D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CEI</w:t>
            </w:r>
          </w:p>
          <w:p w14:paraId="56ED98D2" w14:textId="77777777" w:rsidR="003F4FE1" w:rsidRPr="00A43C8F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43C8F">
              <w:rPr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C9F54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2019</w:t>
            </w:r>
          </w:p>
          <w:p w14:paraId="23496110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511D6CEA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70E83F7F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18D8D9F5" w14:textId="430D97E9" w:rsidR="003F4FE1" w:rsidRPr="00A43C8F" w:rsidRDefault="00E23B2D" w:rsidP="00F33EA3">
            <w:pPr>
              <w:pStyle w:val="Tabletext"/>
              <w:jc w:val="center"/>
              <w:rPr>
                <w:color w:val="F79646" w:themeColor="accent6"/>
                <w:sz w:val="18"/>
                <w:szCs w:val="18"/>
              </w:rPr>
            </w:pPr>
            <w:r w:rsidRPr="00A43C8F">
              <w:rPr>
                <w:color w:val="F79646" w:themeColor="accent6"/>
                <w:sz w:val="18"/>
                <w:szCs w:val="18"/>
              </w:rPr>
              <w:t>2023</w:t>
            </w:r>
          </w:p>
          <w:p w14:paraId="522E585B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2020</w:t>
            </w:r>
          </w:p>
        </w:tc>
      </w:tr>
    </w:tbl>
    <w:p w14:paraId="062AEB72" w14:textId="77777777" w:rsidR="004607CD" w:rsidRPr="00135E88" w:rsidRDefault="004607CD">
      <w:r w:rsidRPr="00135E88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2100"/>
        <w:gridCol w:w="867"/>
        <w:gridCol w:w="1344"/>
        <w:gridCol w:w="4367"/>
        <w:gridCol w:w="980"/>
        <w:gridCol w:w="1381"/>
      </w:tblGrid>
      <w:tr w:rsidR="003F4FE1" w:rsidRPr="00135E88" w14:paraId="059B60F2" w14:textId="77777777" w:rsidTr="00F33EA3">
        <w:trPr>
          <w:cantSplit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8726" w14:textId="24345198" w:rsidR="003F4FE1" w:rsidRPr="00135E88" w:rsidRDefault="003F4FE1" w:rsidP="00F33EA3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lastRenderedPageBreak/>
              <w:t>Grupo Oficioso de Expertos sobre el Foro Mundial de Política de las Telecomunicaciones/TIC (GOE-RMPT)</w:t>
            </w:r>
            <w:r w:rsidRPr="00135E88">
              <w:rPr>
                <w:rStyle w:val="FootnoteReference"/>
                <w:b/>
                <w:bCs/>
                <w:szCs w:val="18"/>
              </w:rPr>
              <w:footnoteReference w:id="2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451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 xml:space="preserve">Sr. David Bedard </w:t>
            </w:r>
            <w:r w:rsidRPr="00135E88">
              <w:rPr>
                <w:sz w:val="18"/>
                <w:szCs w:val="18"/>
              </w:rPr>
              <w:t>(Canadá)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EDA0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AMS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D2E4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E68" w14:textId="77777777" w:rsidR="003F4FE1" w:rsidRPr="00135E88" w:rsidRDefault="003F4FE1" w:rsidP="00F33EA3">
            <w:pPr>
              <w:pStyle w:val="Table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03DC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9CDDD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3F4FE1" w:rsidRPr="00135E88" w14:paraId="41FE0538" w14:textId="77777777" w:rsidTr="00F33EA3">
        <w:trPr>
          <w:cantSplit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C63B" w14:textId="77777777" w:rsidR="003F4FE1" w:rsidRPr="00135E88" w:rsidRDefault="003F4FE1" w:rsidP="00F33EA3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Trabajo del Consejo sobre los Planes Estratégico y Financiero (GTC-PEF)</w:t>
            </w:r>
            <w:r w:rsidRPr="00135E88">
              <w:rPr>
                <w:rStyle w:val="FootnoteReference"/>
                <w:b/>
                <w:bCs/>
                <w:szCs w:val="18"/>
              </w:rPr>
              <w:footnoteReference w:id="3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69D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Mansour Al-Qurashi</w:t>
            </w:r>
            <w:r w:rsidRPr="00135E88">
              <w:rPr>
                <w:sz w:val="18"/>
                <w:szCs w:val="18"/>
              </w:rPr>
              <w:t xml:space="preserve"> (Arabia Saudita)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C56D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ARB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21E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BBD7" w14:textId="77777777" w:rsidR="003F4FE1" w:rsidRPr="00135E88" w:rsidRDefault="003F4FE1" w:rsidP="00F33EA3">
            <w:pPr>
              <w:pStyle w:val="Table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F301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F6DA5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</w:tbl>
    <w:p w14:paraId="34884465" w14:textId="77777777" w:rsidR="003F4FE1" w:rsidRPr="00135E88" w:rsidRDefault="003F4FE1" w:rsidP="00411C49">
      <w:pPr>
        <w:pStyle w:val="Reasons"/>
      </w:pPr>
    </w:p>
    <w:p w14:paraId="085AB310" w14:textId="2EF6B953" w:rsidR="00927F93" w:rsidRPr="000B0D00" w:rsidRDefault="003F4FE1" w:rsidP="003F4FE1">
      <w:pPr>
        <w:jc w:val="center"/>
      </w:pPr>
      <w:r w:rsidRPr="00135E88">
        <w:t>_________</w:t>
      </w:r>
      <w:r>
        <w:t>_____</w:t>
      </w:r>
    </w:p>
    <w:sectPr w:rsidR="00927F93" w:rsidRPr="000B0D00" w:rsidSect="003F4FE1">
      <w:pgSz w:w="16834" w:h="11907" w:orient="landscape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CE58" w14:textId="77777777" w:rsidR="003F4FE1" w:rsidRDefault="003F4FE1">
      <w:r>
        <w:separator/>
      </w:r>
    </w:p>
  </w:endnote>
  <w:endnote w:type="continuationSeparator" w:id="0">
    <w:p w14:paraId="7F30065B" w14:textId="77777777" w:rsidR="003F4FE1" w:rsidRDefault="003F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AD1B7B" w:rsidRPr="00784011" w14:paraId="19DD76D7" w14:textId="77777777" w:rsidTr="000D6ED5">
      <w:trPr>
        <w:jc w:val="center"/>
      </w:trPr>
      <w:tc>
        <w:tcPr>
          <w:tcW w:w="1803" w:type="dxa"/>
          <w:vAlign w:val="center"/>
        </w:tcPr>
        <w:p w14:paraId="7CFD326A" w14:textId="77777777" w:rsidR="00AD1B7B" w:rsidRDefault="00886CA8" w:rsidP="00AD1B7B">
          <w:pPr>
            <w:pStyle w:val="Header"/>
            <w:jc w:val="left"/>
            <w:rPr>
              <w:noProof/>
            </w:rPr>
          </w:pPr>
          <w:hyperlink r:id="rId1" w:history="1">
            <w:r w:rsidR="00AD1B7B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1883F868" w14:textId="52578130" w:rsidR="00AD1B7B" w:rsidRPr="00E06FD5" w:rsidRDefault="00AD1B7B" w:rsidP="00A22819">
          <w:pPr>
            <w:pStyle w:val="Header"/>
            <w:tabs>
              <w:tab w:val="left" w:pos="659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23-ADD</w:t>
          </w:r>
          <w:r w:rsidRPr="00623AE3">
            <w:rPr>
              <w:bCs/>
            </w:rPr>
            <w:t>/</w:t>
          </w:r>
          <w:r>
            <w:rPr>
              <w:bCs/>
            </w:rPr>
            <w:t>3</w:t>
          </w:r>
          <w:r w:rsidR="00A22819">
            <w:rPr>
              <w:bCs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A87FC68" w14:textId="4AD4491F" w:rsidR="00760F1C" w:rsidRPr="00AD1B7B" w:rsidRDefault="00AD1B7B" w:rsidP="00AD1B7B">
    <w:pPr>
      <w:pStyle w:val="Footer"/>
      <w:rPr>
        <w:lang w:val="en-GB"/>
      </w:rPr>
    </w:pPr>
    <w:r w:rsidRPr="009C5B1B">
      <w:rPr>
        <w:color w:val="FFFFFF" w:themeColor="background1"/>
      </w:rPr>
      <w:fldChar w:fldCharType="begin"/>
    </w:r>
    <w:r w:rsidRPr="009C5B1B">
      <w:rPr>
        <w:color w:val="FFFFFF" w:themeColor="background1"/>
        <w:lang w:val="en-GB"/>
      </w:rPr>
      <w:instrText xml:space="preserve"> FILENAME \p  \* MERGEFORMAT </w:instrText>
    </w:r>
    <w:r w:rsidRPr="009C5B1B">
      <w:rPr>
        <w:color w:val="FFFFFF" w:themeColor="background1"/>
      </w:rPr>
      <w:fldChar w:fldCharType="separate"/>
    </w:r>
    <w:r w:rsidRPr="009C5B1B">
      <w:rPr>
        <w:color w:val="FFFFFF" w:themeColor="background1"/>
        <w:lang w:val="en-GB"/>
      </w:rPr>
      <w:t>P:\ESP\SG\CONSEIL\C23-ADD\003REV1S.docx</w:t>
    </w:r>
    <w:r w:rsidRPr="009C5B1B">
      <w:rPr>
        <w:color w:val="FFFFFF" w:themeColor="background1"/>
      </w:rPr>
      <w:fldChar w:fldCharType="end"/>
    </w:r>
    <w:r w:rsidRPr="009C5B1B">
      <w:rPr>
        <w:color w:val="FFFFFF" w:themeColor="background1"/>
        <w:lang w:val="en-GB"/>
      </w:rPr>
      <w:t xml:space="preserve"> (529074)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F24B71" w:rsidRPr="00784011" w14:paraId="7C2C6868" w14:textId="77777777" w:rsidTr="007B242D">
      <w:trPr>
        <w:jc w:val="center"/>
      </w:trPr>
      <w:tc>
        <w:tcPr>
          <w:tcW w:w="1803" w:type="dxa"/>
          <w:vAlign w:val="center"/>
        </w:tcPr>
        <w:p w14:paraId="67FE0A41" w14:textId="77777777" w:rsidR="00F24B71" w:rsidRDefault="00886CA8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17DC5EC5" w14:textId="5B316086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7B242D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3F4FE1">
            <w:rPr>
              <w:bCs/>
            </w:rPr>
            <w:t>3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EAE4A80" w14:textId="7092B4E1" w:rsidR="00760F1C" w:rsidRPr="00A43C8F" w:rsidRDefault="00B03CF5" w:rsidP="00F24B71">
    <w:pPr>
      <w:pStyle w:val="Footer"/>
      <w:rPr>
        <w:lang w:val="en-GB"/>
      </w:rPr>
    </w:pPr>
    <w:r>
      <w:fldChar w:fldCharType="begin"/>
    </w:r>
    <w:r w:rsidRPr="00A43C8F">
      <w:rPr>
        <w:lang w:val="en-GB"/>
      </w:rPr>
      <w:instrText xml:space="preserve"> FILENAME \p  \* MERGEFORMAT </w:instrText>
    </w:r>
    <w:r>
      <w:fldChar w:fldCharType="separate"/>
    </w:r>
    <w:r w:rsidR="00886CA8">
      <w:rPr>
        <w:lang w:val="en-GB"/>
      </w:rPr>
      <w:t>P:\ESP\SG\CONSEIL\C23-ADD\003REV2S.docx</w:t>
    </w:r>
    <w:r>
      <w:fldChar w:fldCharType="end"/>
    </w:r>
    <w:r w:rsidR="00BE5706" w:rsidRPr="00A43C8F">
      <w:rPr>
        <w:lang w:val="en-GB"/>
      </w:rPr>
      <w:t xml:space="preserve"> (</w:t>
    </w:r>
    <w:r w:rsidR="00886CA8">
      <w:rPr>
        <w:lang w:val="en-GB"/>
      </w:rPr>
      <w:t>529645</w:t>
    </w:r>
    <w:r w:rsidR="00BE5706" w:rsidRPr="00A43C8F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1BDF" w14:textId="77777777" w:rsidR="003F4FE1" w:rsidRDefault="003F4FE1">
      <w:r>
        <w:t>____________________</w:t>
      </w:r>
    </w:p>
  </w:footnote>
  <w:footnote w:type="continuationSeparator" w:id="0">
    <w:p w14:paraId="2EF4216D" w14:textId="77777777" w:rsidR="003F4FE1" w:rsidRDefault="003F4FE1">
      <w:r>
        <w:continuationSeparator/>
      </w:r>
    </w:p>
  </w:footnote>
  <w:footnote w:id="1">
    <w:p w14:paraId="71BC86FA" w14:textId="35269BBA" w:rsidR="00E23B2D" w:rsidRPr="00A43C8F" w:rsidRDefault="00E23B2D">
      <w:pPr>
        <w:pStyle w:val="FootnoteText"/>
        <w:rPr>
          <w:b/>
          <w:bCs/>
          <w:lang w:val="es-ES"/>
        </w:rPr>
      </w:pPr>
      <w:r>
        <w:rPr>
          <w:rStyle w:val="FootnoteReference"/>
        </w:rPr>
        <w:t>*</w:t>
      </w:r>
      <w:r w:rsidR="00A43C8F">
        <w:tab/>
      </w:r>
      <w:r>
        <w:rPr>
          <w:lang w:val="es-ES"/>
        </w:rPr>
        <w:t xml:space="preserve">Las nuevas candidaturas a puestos vacantes se resaltan en </w:t>
      </w:r>
      <w:r w:rsidRPr="00A43C8F">
        <w:rPr>
          <w:b/>
          <w:bCs/>
          <w:color w:val="F79646" w:themeColor="accent6"/>
          <w:lang w:val="es-ES"/>
        </w:rPr>
        <w:t>naranja</w:t>
      </w:r>
      <w:r>
        <w:rPr>
          <w:b/>
          <w:bCs/>
          <w:lang w:val="es-ES"/>
        </w:rPr>
        <w:t>.</w:t>
      </w:r>
      <w:r w:rsidR="00A43C8F">
        <w:rPr>
          <w:b/>
          <w:bCs/>
          <w:lang w:val="es-ES"/>
        </w:rPr>
        <w:br/>
      </w:r>
      <w:r>
        <w:t xml:space="preserve">La sustitución de un miembro nombrado por un nuevo candidato del mismo país se indica en </w:t>
      </w:r>
      <w:r w:rsidRPr="00A43C8F">
        <w:rPr>
          <w:b/>
          <w:bCs/>
          <w:color w:val="00B050"/>
        </w:rPr>
        <w:t>verde</w:t>
      </w:r>
      <w:r>
        <w:rPr>
          <w:b/>
          <w:bCs/>
        </w:rPr>
        <w:t>.</w:t>
      </w:r>
    </w:p>
  </w:footnote>
  <w:footnote w:id="2">
    <w:p w14:paraId="2D72F7A3" w14:textId="3C21902A" w:rsidR="003F4FE1" w:rsidRPr="00724889" w:rsidRDefault="003F4FE1" w:rsidP="003F4FE1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4607CD">
        <w:rPr>
          <w:lang w:val="es-ES"/>
        </w:rPr>
        <w:tab/>
      </w:r>
      <w:r>
        <w:rPr>
          <w:lang w:val="es-ES"/>
        </w:rPr>
        <w:t xml:space="preserve">Las disposiciones y la planificación del GOE-FMPT se definirán el próximo año; aunque su Presidente haya sido nombrado por la reunión ordinaria del Consejo de 2023 (véase el Documento C23/112), entrará en funciones en 2024. </w:t>
      </w:r>
    </w:p>
  </w:footnote>
  <w:footnote w:id="3">
    <w:p w14:paraId="2E92F072" w14:textId="63CEB038" w:rsidR="003F4FE1" w:rsidRPr="00724889" w:rsidRDefault="003F4FE1" w:rsidP="003F4FE1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4607CD">
        <w:rPr>
          <w:lang w:val="es-ES"/>
        </w:rPr>
        <w:tab/>
      </w:r>
      <w:r>
        <w:rPr>
          <w:lang w:val="es-ES"/>
        </w:rPr>
        <w:t xml:space="preserve">Las disposiciones y la planificación del GTC-PEF se definirán el próximo año; aunque su </w:t>
      </w:r>
      <w:r w:rsidR="004607CD">
        <w:rPr>
          <w:lang w:val="es-ES"/>
        </w:rPr>
        <w:t>P</w:t>
      </w:r>
      <w:r>
        <w:rPr>
          <w:lang w:val="es-ES"/>
        </w:rPr>
        <w:t>residente haya sido nombrado por la reunión ordinaria del Consejo de 2023 (véase el Documento C23/112), entrará en funciones en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6FC68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A5F38F6" w14:textId="77777777" w:rsidR="001559F5" w:rsidRPr="009621F8" w:rsidRDefault="007B242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" w:name="_Hlk133422111"/>
          <w:r>
            <w:rPr>
              <w:noProof/>
            </w:rPr>
            <w:drawing>
              <wp:inline distT="0" distB="0" distL="0" distR="0" wp14:anchorId="747AE6B1" wp14:editId="29F101B3">
                <wp:extent cx="1952136" cy="547985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219058B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4F6669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BCB429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"/>
  <w:p w14:paraId="2DFB8571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AEB00" wp14:editId="7276109A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19B0E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E1"/>
    <w:rsid w:val="000007D1"/>
    <w:rsid w:val="00093EEB"/>
    <w:rsid w:val="000B0D00"/>
    <w:rsid w:val="000B7C15"/>
    <w:rsid w:val="000D1D0F"/>
    <w:rsid w:val="000D39CE"/>
    <w:rsid w:val="000F5290"/>
    <w:rsid w:val="0010165C"/>
    <w:rsid w:val="00135E88"/>
    <w:rsid w:val="00146BFB"/>
    <w:rsid w:val="001559F5"/>
    <w:rsid w:val="001F14A2"/>
    <w:rsid w:val="00227FD0"/>
    <w:rsid w:val="002801AA"/>
    <w:rsid w:val="002C4676"/>
    <w:rsid w:val="002C70B0"/>
    <w:rsid w:val="002F3CC4"/>
    <w:rsid w:val="003273A4"/>
    <w:rsid w:val="003F4FE1"/>
    <w:rsid w:val="004607CD"/>
    <w:rsid w:val="00473962"/>
    <w:rsid w:val="004B5D49"/>
    <w:rsid w:val="00513630"/>
    <w:rsid w:val="005372DA"/>
    <w:rsid w:val="00560125"/>
    <w:rsid w:val="00585553"/>
    <w:rsid w:val="005B34D9"/>
    <w:rsid w:val="005D0CCF"/>
    <w:rsid w:val="005E01F1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B242D"/>
    <w:rsid w:val="007E5DD3"/>
    <w:rsid w:val="007F350B"/>
    <w:rsid w:val="00820BE4"/>
    <w:rsid w:val="008451E8"/>
    <w:rsid w:val="00886CA8"/>
    <w:rsid w:val="00913B9C"/>
    <w:rsid w:val="00927F93"/>
    <w:rsid w:val="00956E77"/>
    <w:rsid w:val="009C5B1B"/>
    <w:rsid w:val="009F4811"/>
    <w:rsid w:val="00A22819"/>
    <w:rsid w:val="00A43C8F"/>
    <w:rsid w:val="00A767BE"/>
    <w:rsid w:val="00AA390C"/>
    <w:rsid w:val="00AD1B7B"/>
    <w:rsid w:val="00B0200A"/>
    <w:rsid w:val="00B03CF5"/>
    <w:rsid w:val="00B574DB"/>
    <w:rsid w:val="00B826C2"/>
    <w:rsid w:val="00B8298E"/>
    <w:rsid w:val="00BD0723"/>
    <w:rsid w:val="00BD2518"/>
    <w:rsid w:val="00BE5706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23B2D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2C979"/>
  <w15:docId w15:val="{7A8BCBDD-C7E1-4A42-9427-224365B8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3F4FE1"/>
    <w:rPr>
      <w:rFonts w:ascii="Calibri" w:hAnsi="Calibri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E23B2D"/>
    <w:rPr>
      <w:rFonts w:ascii="Calibri" w:hAnsi="Calibri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5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EXT23-C-0009/en" TargetMode="External"/><Relationship Id="rId13" Type="http://schemas.openxmlformats.org/officeDocument/2006/relationships/hyperlink" Target="https://www.itu.int/md/S23-CL-C-0112/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2-PP-C-0055/en" TargetMode="External"/><Relationship Id="rId12" Type="http://schemas.openxmlformats.org/officeDocument/2006/relationships/hyperlink" Target="https://www.itu.int/md/S23-CL-C-0021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en/council/Documents/Resolution-1333_C16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3-SG-CIR-0002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SG-CIR-0038/en" TargetMode="External"/><Relationship Id="rId14" Type="http://schemas.openxmlformats.org/officeDocument/2006/relationships/hyperlink" Target="https://www.itu.int/en/council/Pages/Chairs-Vice-Chairs-2022-2026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GS\PS_Council23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2F1A1-8BE0-459B-AE12-3F9200C1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PS_Council23-ADD.dotx</Template>
  <TotalTime>4</TotalTime>
  <Pages>5</Pages>
  <Words>860</Words>
  <Characters>5281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Lista de Presidentes y Vicepresidentes de los Grupos de Trabajo y los Grupos de Expertos del Consejo</vt:lpstr>
    </vt:vector>
  </TitlesOfParts>
  <Manager>Secretaría General - Pool</Manager>
  <Company>International Telecommunication Union</Company>
  <LinksUpToDate>false</LinksUpToDate>
  <CharactersWithSpaces>6129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Presidentes y Vicepresidentes de los Grupos de Trabajo y los Grupos de Expertos del Consejo</dc:title>
  <dc:subject>Council 2023</dc:subject>
  <dc:creator>Spanish</dc:creator>
  <cp:keywords>C2023, C23, Council-23</cp:keywords>
  <dc:description/>
  <cp:lastModifiedBy>Callejon, Miguel</cp:lastModifiedBy>
  <cp:revision>3</cp:revision>
  <cp:lastPrinted>2023-10-10T08:59:00Z</cp:lastPrinted>
  <dcterms:created xsi:type="dcterms:W3CDTF">2023-10-19T07:18:00Z</dcterms:created>
  <dcterms:modified xsi:type="dcterms:W3CDTF">2023-10-19T07:22:00Z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