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3E2472BF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BA7B0C">
              <w:rPr>
                <w:rFonts w:cstheme="minorHAnsi"/>
                <w:b/>
                <w:szCs w:val="24"/>
              </w:rPr>
              <w:t>82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6359A8EE" w:rsidR="001A16ED" w:rsidRPr="00D96B4B" w:rsidRDefault="00BA7B0C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  <w:r w:rsidR="003E1100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5518EE5C" w:rsidR="001A16ED" w:rsidRDefault="00D62D38" w:rsidP="00BA7B0C">
            <w:pPr>
              <w:pStyle w:val="Source"/>
              <w:framePr w:hSpace="0" w:wrap="auto" w:hAnchor="text" w:yAlign="inline"/>
            </w:pPr>
            <w:r>
              <w:t>Greece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5ABE7DFB" w:rsidR="001A16ED" w:rsidRDefault="00F70648" w:rsidP="00BA7B0C">
            <w:pPr>
              <w:pStyle w:val="Title1"/>
              <w:framePr w:hSpace="0" w:wrap="auto" w:hAnchor="text" w:yAlign="inline"/>
            </w:pPr>
            <w:r w:rsidRPr="00F70648">
              <w:t>PROPOSALS TO THE WORK OF THE CONFERENCE</w:t>
            </w:r>
          </w:p>
        </w:tc>
      </w:tr>
      <w:tr w:rsidR="00220F5A" w:rsidRPr="00C324A8" w14:paraId="3B1DF31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tbl>
            <w:tblPr>
              <w:tblpPr w:leftFromText="180" w:rightFromText="180" w:horzAnchor="margin" w:tblpX="-142" w:tblpY="-690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F23A75" w:rsidRPr="00900378" w14:paraId="7D828D4C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74D07E19" w14:textId="77777777" w:rsidR="00F23A75" w:rsidRPr="00900378" w:rsidRDefault="00F23A75" w:rsidP="00BA7B0C">
                  <w:pPr>
                    <w:pStyle w:val="Title2"/>
                    <w:framePr w:hSpace="0" w:wrap="auto" w:hAnchor="text" w:yAlign="inline"/>
                  </w:pPr>
                </w:p>
              </w:tc>
            </w:tr>
            <w:tr w:rsidR="00F23A75" w:rsidRPr="00900378" w14:paraId="33A11A4F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1473A582" w14:textId="77777777" w:rsidR="00F23A75" w:rsidRPr="00900378" w:rsidRDefault="00F23A75" w:rsidP="00BA7B0C">
                  <w:pPr>
                    <w:pStyle w:val="Title2"/>
                    <w:framePr w:hSpace="0" w:wrap="auto" w:hAnchor="text" w:yAlign="inline"/>
                  </w:pPr>
                </w:p>
              </w:tc>
            </w:tr>
            <w:tr w:rsidR="00F23A75" w:rsidRPr="00900378" w14:paraId="7B3C8D12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467B1760" w14:textId="77777777" w:rsidR="00F23A75" w:rsidRPr="00900378" w:rsidRDefault="00F23A75" w:rsidP="00BA7B0C">
                  <w:pPr>
                    <w:pStyle w:val="Title2"/>
                    <w:framePr w:hSpace="0" w:wrap="auto" w:hAnchor="text" w:yAlign="inline"/>
                  </w:pPr>
                </w:p>
              </w:tc>
            </w:tr>
            <w:tr w:rsidR="00F23A75" w:rsidRPr="00900378" w14:paraId="6DE40A15" w14:textId="77777777" w:rsidTr="005E6CEC">
              <w:trPr>
                <w:cantSplit/>
                <w:trHeight w:val="23"/>
              </w:trPr>
              <w:tc>
                <w:tcPr>
                  <w:tcW w:w="9781" w:type="dxa"/>
                  <w:shd w:val="clear" w:color="auto" w:fill="auto"/>
                </w:tcPr>
                <w:p w14:paraId="5CFCEB84" w14:textId="77777777" w:rsidR="00F23A75" w:rsidRPr="00900378" w:rsidRDefault="00F23A75" w:rsidP="00BA7B0C">
                  <w:pPr>
                    <w:pStyle w:val="Title2"/>
                    <w:framePr w:hSpace="0" w:wrap="auto" w:hAnchor="text" w:yAlign="inline"/>
                  </w:pPr>
                </w:p>
              </w:tc>
            </w:tr>
            <w:tr w:rsidR="00F23A75" w:rsidRPr="00A41939" w14:paraId="37268D7C" w14:textId="77777777" w:rsidTr="005E6CEC">
              <w:tc>
                <w:tcPr>
                  <w:tcW w:w="9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AD61" w14:textId="77777777" w:rsidR="00F23A75" w:rsidRPr="00A41939" w:rsidRDefault="00F23A75" w:rsidP="00F23A75">
                  <w:bookmarkStart w:id="9" w:name="_Hlk113286641"/>
                  <w:r w:rsidRPr="00A41939">
                    <w:rPr>
                      <w:rFonts w:cs="Dubai"/>
                      <w:b/>
                      <w:bCs/>
                      <w:szCs w:val="24"/>
                    </w:rPr>
                    <w:t>Summary:</w:t>
                  </w:r>
                </w:p>
                <w:p w14:paraId="6AFF55DA" w14:textId="7B05B6BC" w:rsidR="00F23A75" w:rsidRPr="00A41939" w:rsidRDefault="00F23A75" w:rsidP="00F23A75">
                  <w:pPr>
                    <w:rPr>
                      <w:szCs w:val="24"/>
                    </w:rPr>
                  </w:pPr>
                  <w:r w:rsidRPr="00A41939">
                    <w:rPr>
                      <w:szCs w:val="24"/>
                    </w:rPr>
                    <w:t xml:space="preserve">This document contains two proposals submitted by the Administration of </w:t>
                  </w:r>
                  <w:r w:rsidR="00D62D38">
                    <w:rPr>
                      <w:szCs w:val="24"/>
                    </w:rPr>
                    <w:t>Greece</w:t>
                  </w:r>
                  <w:r w:rsidRPr="00A41939">
                    <w:rPr>
                      <w:szCs w:val="24"/>
                    </w:rPr>
                    <w:t xml:space="preserve"> to the work of </w:t>
                  </w:r>
                  <w:r w:rsidR="007D2718">
                    <w:rPr>
                      <w:szCs w:val="24"/>
                    </w:rPr>
                    <w:t>the ITU Plenipotentiary Conference (PP-22)</w:t>
                  </w:r>
                </w:p>
                <w:p w14:paraId="608D7073" w14:textId="77777777" w:rsidR="00F23A75" w:rsidRPr="00A41939" w:rsidRDefault="00F23A75" w:rsidP="00F23A75">
                  <w:r w:rsidRPr="00A41939">
                    <w:rPr>
                      <w:rFonts w:cs="Dubai"/>
                      <w:b/>
                      <w:bCs/>
                      <w:szCs w:val="24"/>
                    </w:rPr>
                    <w:t>Expected results:</w:t>
                  </w:r>
                </w:p>
                <w:p w14:paraId="2D1FC71E" w14:textId="2C8E273E" w:rsidR="00F23A75" w:rsidRPr="00A41939" w:rsidRDefault="00D62D38" w:rsidP="00F23A75">
                  <w:pPr>
                    <w:spacing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Greece</w:t>
                  </w:r>
                  <w:r w:rsidR="00F23A75" w:rsidRPr="00A41939">
                    <w:rPr>
                      <w:szCs w:val="24"/>
                    </w:rPr>
                    <w:t xml:space="preserve"> invites </w:t>
                  </w:r>
                  <w:r w:rsidR="007D2718">
                    <w:rPr>
                      <w:szCs w:val="24"/>
                    </w:rPr>
                    <w:t>PP-22</w:t>
                  </w:r>
                  <w:r w:rsidR="00F23A75" w:rsidRPr="00A41939">
                    <w:rPr>
                      <w:szCs w:val="24"/>
                    </w:rPr>
                    <w:t xml:space="preserve"> to examine the proposals and approve the </w:t>
                  </w:r>
                  <w:bookmarkEnd w:id="9"/>
                  <w:r w:rsidR="00467D53">
                    <w:rPr>
                      <w:szCs w:val="24"/>
                    </w:rPr>
                    <w:t>draft new Resolutions.</w:t>
                  </w:r>
                </w:p>
              </w:tc>
            </w:tr>
          </w:tbl>
          <w:p w14:paraId="4B4542BC" w14:textId="77777777" w:rsidR="00220F5A" w:rsidRPr="00F23A75" w:rsidRDefault="00220F5A" w:rsidP="006A046E">
            <w:pPr>
              <w:pStyle w:val="Agendaitem"/>
              <w:rPr>
                <w:lang w:val="en-GB"/>
              </w:rPr>
            </w:pPr>
          </w:p>
        </w:tc>
      </w:tr>
      <w:bookmarkEnd w:id="7"/>
      <w:bookmarkEnd w:id="8"/>
    </w:tbl>
    <w:p w14:paraId="44B7DB6B" w14:textId="77777777" w:rsidR="00AF516F" w:rsidRPr="00AF516F" w:rsidRDefault="00AF516F" w:rsidP="00AF516F">
      <w:pPr>
        <w:tabs>
          <w:tab w:val="clear" w:pos="567"/>
          <w:tab w:val="clear" w:pos="1701"/>
          <w:tab w:val="clear" w:pos="2835"/>
          <w:tab w:val="left" w:pos="1871"/>
        </w:tabs>
        <w:rPr>
          <w:rFonts w:eastAsia="Times New Roman"/>
        </w:rPr>
      </w:pPr>
    </w:p>
    <w:p w14:paraId="5C6968F1" w14:textId="77777777" w:rsidR="00AF516F" w:rsidRPr="00AF516F" w:rsidRDefault="00AF516F" w:rsidP="00AF516F">
      <w:pPr>
        <w:tabs>
          <w:tab w:val="clear" w:pos="567"/>
          <w:tab w:val="clear" w:pos="1701"/>
          <w:tab w:val="clear" w:pos="2835"/>
          <w:tab w:val="left" w:pos="1871"/>
        </w:tabs>
        <w:spacing w:after="120"/>
        <w:rPr>
          <w:rFonts w:eastAsia="Times New Roman"/>
        </w:rPr>
      </w:pPr>
      <w:r w:rsidRPr="00AF516F">
        <w:rPr>
          <w:rFonts w:eastAsia="Times New Roman"/>
        </w:rPr>
        <w:t>The following proposals are contained in this document: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02"/>
        <w:gridCol w:w="2374"/>
      </w:tblGrid>
      <w:tr w:rsidR="00AF516F" w:rsidRPr="00AF516F" w14:paraId="4433FC6E" w14:textId="77777777" w:rsidTr="00762CB1">
        <w:tc>
          <w:tcPr>
            <w:tcW w:w="7402" w:type="dxa"/>
          </w:tcPr>
          <w:p w14:paraId="52EBD3EB" w14:textId="0255F0B5" w:rsidR="00AF516F" w:rsidRPr="00AF516F" w:rsidRDefault="00467D53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>
              <w:t>Draft new Resolution [GR</w:t>
            </w:r>
            <w:r w:rsidR="00077A0D">
              <w:t>C</w:t>
            </w:r>
            <w:r>
              <w:t xml:space="preserve">-1]: </w:t>
            </w:r>
            <w:r w:rsidR="00B40102" w:rsidRPr="00B40102">
              <w:t>The role of telecommunication/information and communication technologies in mitigating global pandemics</w:t>
            </w:r>
          </w:p>
        </w:tc>
        <w:tc>
          <w:tcPr>
            <w:tcW w:w="2374" w:type="dxa"/>
          </w:tcPr>
          <w:p w14:paraId="3C2DCD91" w14:textId="77777777" w:rsidR="00AF516F" w:rsidRPr="00AF516F" w:rsidRDefault="00AF516F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AF516F">
              <w:t>Addendum 1</w:t>
            </w:r>
          </w:p>
        </w:tc>
      </w:tr>
      <w:tr w:rsidR="00AF516F" w:rsidRPr="00AF516F" w14:paraId="399530F3" w14:textId="77777777" w:rsidTr="00762CB1">
        <w:tc>
          <w:tcPr>
            <w:tcW w:w="7402" w:type="dxa"/>
          </w:tcPr>
          <w:p w14:paraId="1967F01D" w14:textId="35FFF9F1" w:rsidR="00AF516F" w:rsidRPr="00AF516F" w:rsidRDefault="00B40102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>
              <w:t>Draft new Resolution [GR</w:t>
            </w:r>
            <w:r w:rsidR="00077A0D">
              <w:t>C</w:t>
            </w:r>
            <w:r>
              <w:t>-2]</w:t>
            </w:r>
            <w:r w:rsidR="00077A0D">
              <w:t xml:space="preserve">: </w:t>
            </w:r>
            <w:r w:rsidR="00077A0D" w:rsidRPr="00077A0D">
              <w:t>Connecting refugee shelters to the Internet</w:t>
            </w:r>
          </w:p>
        </w:tc>
        <w:tc>
          <w:tcPr>
            <w:tcW w:w="2374" w:type="dxa"/>
          </w:tcPr>
          <w:p w14:paraId="43734E72" w14:textId="77777777" w:rsidR="00AF516F" w:rsidRPr="00AF516F" w:rsidRDefault="00AF516F" w:rsidP="00AF516F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</w:pPr>
            <w:r w:rsidRPr="00AF516F">
              <w:t>Addendum 2</w:t>
            </w:r>
          </w:p>
        </w:tc>
      </w:tr>
    </w:tbl>
    <w:p w14:paraId="222B1119" w14:textId="77777777" w:rsidR="00AF516F" w:rsidRDefault="00AF516F" w:rsidP="00411C49">
      <w:pPr>
        <w:pStyle w:val="Reasons"/>
      </w:pPr>
    </w:p>
    <w:p w14:paraId="693BA327" w14:textId="77777777" w:rsidR="00AF516F" w:rsidRDefault="00AF516F">
      <w:pPr>
        <w:jc w:val="center"/>
      </w:pPr>
      <w:r>
        <w:t>______________</w:t>
      </w:r>
    </w:p>
    <w:sectPr w:rsidR="00AF516F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263B" w14:textId="77777777" w:rsidR="00226D4B" w:rsidRDefault="00226D4B">
      <w:r>
        <w:separator/>
      </w:r>
    </w:p>
  </w:endnote>
  <w:endnote w:type="continuationSeparator" w:id="0">
    <w:p w14:paraId="5968F08C" w14:textId="77777777" w:rsidR="00226D4B" w:rsidRDefault="0022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0FC6" w14:textId="77777777" w:rsidR="00226D4B" w:rsidRDefault="00226D4B">
      <w:r>
        <w:t>____________________</w:t>
      </w:r>
    </w:p>
  </w:footnote>
  <w:footnote w:type="continuationSeparator" w:id="0">
    <w:p w14:paraId="5746A824" w14:textId="77777777" w:rsidR="00226D4B" w:rsidRDefault="0022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1051"/>
    <w:rsid w:val="00041924"/>
    <w:rsid w:val="000507C1"/>
    <w:rsid w:val="00053B97"/>
    <w:rsid w:val="00077A0D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20F5A"/>
    <w:rsid w:val="00226D4B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E1100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37AB3"/>
    <w:rsid w:val="0045533C"/>
    <w:rsid w:val="004606DA"/>
    <w:rsid w:val="00463092"/>
    <w:rsid w:val="004676C0"/>
    <w:rsid w:val="00467D53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63B0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E6CEC"/>
    <w:rsid w:val="005F05C8"/>
    <w:rsid w:val="00604079"/>
    <w:rsid w:val="00617BE4"/>
    <w:rsid w:val="00620233"/>
    <w:rsid w:val="00624690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2CB1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D2718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57371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AF516F"/>
    <w:rsid w:val="00B1395F"/>
    <w:rsid w:val="00B156F9"/>
    <w:rsid w:val="00B1733E"/>
    <w:rsid w:val="00B25A86"/>
    <w:rsid w:val="00B304B9"/>
    <w:rsid w:val="00B40102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A7B0C"/>
    <w:rsid w:val="00BC6FDB"/>
    <w:rsid w:val="00BC7DE8"/>
    <w:rsid w:val="00BE0966"/>
    <w:rsid w:val="00BF1BBC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87D09"/>
    <w:rsid w:val="00C904CB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5767D"/>
    <w:rsid w:val="00D62D38"/>
    <w:rsid w:val="00D64FF3"/>
    <w:rsid w:val="00D657A2"/>
    <w:rsid w:val="00D760C8"/>
    <w:rsid w:val="00D83FFD"/>
    <w:rsid w:val="00D8451F"/>
    <w:rsid w:val="00D8617D"/>
    <w:rsid w:val="00D92563"/>
    <w:rsid w:val="00DB0E9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1412"/>
    <w:rsid w:val="00EA1BAA"/>
    <w:rsid w:val="00ED401C"/>
    <w:rsid w:val="00EE333B"/>
    <w:rsid w:val="00EF04C3"/>
    <w:rsid w:val="00EF2642"/>
    <w:rsid w:val="00EF3681"/>
    <w:rsid w:val="00F10790"/>
    <w:rsid w:val="00F10E7C"/>
    <w:rsid w:val="00F13C1E"/>
    <w:rsid w:val="00F16F17"/>
    <w:rsid w:val="00F20BC2"/>
    <w:rsid w:val="00F23A75"/>
    <w:rsid w:val="00F342E4"/>
    <w:rsid w:val="00F34FEB"/>
    <w:rsid w:val="00F35330"/>
    <w:rsid w:val="00F41C91"/>
    <w:rsid w:val="00F433A4"/>
    <w:rsid w:val="00F4421A"/>
    <w:rsid w:val="00F44B1A"/>
    <w:rsid w:val="00F47316"/>
    <w:rsid w:val="00F55DA5"/>
    <w:rsid w:val="00F70648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BA7B0C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styleId="TableGrid">
    <w:name w:val="Table Grid"/>
    <w:basedOn w:val="TableNormal"/>
    <w:rsid w:val="005463B0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BDC95F37-94FF-4D43-9F84-4C2586DF6D2C}"/>
</file>

<file path=customXml/itemProps3.xml><?xml version="1.0" encoding="utf-8"?>
<ds:datastoreItem xmlns:ds="http://schemas.openxmlformats.org/officeDocument/2006/customXml" ds:itemID="{793075C9-FFD4-4E1F-A0EB-93AB1BB60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771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to the work of the Conference</dc:title>
  <dc:subject>Plenipotentiary Conference (PP-22)</dc:subject>
  <dc:creator>Brouard, Ricarda</dc:creator>
  <cp:keywords>PP22, PP-22</cp:keywords>
  <cp:lastModifiedBy>Brouard, Ricarda</cp:lastModifiedBy>
  <cp:revision>7</cp:revision>
  <dcterms:created xsi:type="dcterms:W3CDTF">2022-09-11T09:29:00Z</dcterms:created>
  <dcterms:modified xsi:type="dcterms:W3CDTF">2022-09-11T09:34:00Z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