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2DF12F9C" w14:textId="77777777" w:rsidTr="005F0B85">
        <w:trPr>
          <w:cantSplit/>
        </w:trPr>
        <w:tc>
          <w:tcPr>
            <w:tcW w:w="6911" w:type="dxa"/>
          </w:tcPr>
          <w:p w14:paraId="2A89C17B" w14:textId="77777777" w:rsidR="00C710E5" w:rsidRPr="008F0E0C" w:rsidRDefault="00496567" w:rsidP="002554F9">
            <w:pPr>
              <w:spacing w:before="240" w:after="48" w:line="240" w:lineRule="atLeast"/>
              <w:rPr>
                <w:rFonts w:cs="Calibri"/>
                <w:b/>
                <w:bCs/>
                <w:position w:val="6"/>
                <w:lang w:eastAsia="zh-CN"/>
              </w:rPr>
            </w:pPr>
            <w:bookmarkStart w:id="0" w:name="dpp"/>
            <w:bookmarkStart w:id="1" w:name="dorlang" w:colFirst="1" w:colLast="1"/>
            <w:r w:rsidRPr="008F0E0C">
              <w:rPr>
                <w:rFonts w:cs="Calibri"/>
                <w:b/>
                <w:smallCaps/>
                <w:sz w:val="30"/>
                <w:szCs w:val="30"/>
                <w:lang w:val="en-US" w:eastAsia="zh-CN"/>
              </w:rPr>
              <w:t>全权代表大会（</w:t>
            </w:r>
            <w:r w:rsidRPr="008F0E0C">
              <w:rPr>
                <w:rFonts w:cs="Calibri"/>
                <w:b/>
                <w:smallCaps/>
                <w:sz w:val="30"/>
                <w:szCs w:val="30"/>
                <w:lang w:val="en-US" w:eastAsia="zh-CN"/>
              </w:rPr>
              <w:t>PP-22</w:t>
            </w:r>
            <w:r w:rsidRPr="008F0E0C">
              <w:rPr>
                <w:rFonts w:cs="Calibri"/>
                <w:b/>
                <w:smallCaps/>
                <w:sz w:val="30"/>
                <w:szCs w:val="30"/>
                <w:lang w:val="en-US" w:eastAsia="zh-CN"/>
              </w:rPr>
              <w:t>）</w:t>
            </w:r>
            <w:r w:rsidRPr="008F0E0C">
              <w:rPr>
                <w:rFonts w:cs="Calibri"/>
                <w:b/>
                <w:smallCaps/>
                <w:sz w:val="26"/>
                <w:szCs w:val="26"/>
                <w:lang w:val="en-US" w:eastAsia="zh-CN"/>
              </w:rPr>
              <w:br/>
            </w:r>
            <w:r w:rsidRPr="008F0E0C">
              <w:rPr>
                <w:rFonts w:cs="Calibri"/>
                <w:b/>
                <w:bCs/>
                <w:szCs w:val="24"/>
                <w:lang w:eastAsia="zh-CN"/>
              </w:rPr>
              <w:t>2022</w:t>
            </w:r>
            <w:r w:rsidRPr="008F0E0C">
              <w:rPr>
                <w:rFonts w:cs="Calibri" w:hint="eastAsia"/>
                <w:b/>
                <w:bCs/>
                <w:szCs w:val="24"/>
                <w:lang w:eastAsia="zh-CN"/>
              </w:rPr>
              <w:t>年</w:t>
            </w:r>
            <w:r w:rsidRPr="008F0E0C">
              <w:rPr>
                <w:rFonts w:cs="Calibri"/>
                <w:b/>
                <w:bCs/>
                <w:szCs w:val="24"/>
                <w:lang w:eastAsia="zh-CN"/>
              </w:rPr>
              <w:t>9</w:t>
            </w:r>
            <w:r w:rsidRPr="008F0E0C">
              <w:rPr>
                <w:rFonts w:cs="Calibri" w:hint="eastAsia"/>
                <w:b/>
                <w:bCs/>
                <w:szCs w:val="24"/>
                <w:lang w:eastAsia="zh-CN"/>
              </w:rPr>
              <w:t>月</w:t>
            </w:r>
            <w:r w:rsidRPr="008F0E0C">
              <w:rPr>
                <w:rFonts w:cs="Calibri"/>
                <w:b/>
                <w:bCs/>
                <w:szCs w:val="24"/>
                <w:lang w:eastAsia="zh-CN"/>
              </w:rPr>
              <w:t>26</w:t>
            </w:r>
            <w:r w:rsidRPr="008F0E0C">
              <w:rPr>
                <w:rFonts w:cs="Calibri" w:hint="eastAsia"/>
                <w:b/>
                <w:bCs/>
                <w:szCs w:val="24"/>
                <w:lang w:eastAsia="zh-CN"/>
              </w:rPr>
              <w:t>日</w:t>
            </w:r>
            <w:r w:rsidRPr="008F0E0C">
              <w:rPr>
                <w:rFonts w:cs="Calibri"/>
                <w:b/>
                <w:bCs/>
                <w:szCs w:val="24"/>
                <w:lang w:eastAsia="zh-CN"/>
              </w:rPr>
              <w:t>-10</w:t>
            </w:r>
            <w:r w:rsidRPr="008F0E0C">
              <w:rPr>
                <w:rFonts w:cs="Calibri" w:hint="eastAsia"/>
                <w:b/>
                <w:bCs/>
                <w:szCs w:val="24"/>
                <w:lang w:eastAsia="zh-CN"/>
              </w:rPr>
              <w:t>月</w:t>
            </w:r>
            <w:r w:rsidRPr="008F0E0C">
              <w:rPr>
                <w:rFonts w:cs="Calibri"/>
                <w:b/>
                <w:bCs/>
                <w:szCs w:val="24"/>
                <w:lang w:eastAsia="zh-CN"/>
              </w:rPr>
              <w:t>14</w:t>
            </w:r>
            <w:r w:rsidRPr="008F0E0C">
              <w:rPr>
                <w:rFonts w:cs="Calibri" w:hint="eastAsia"/>
                <w:b/>
                <w:bCs/>
                <w:szCs w:val="24"/>
                <w:lang w:eastAsia="zh-CN"/>
              </w:rPr>
              <w:t>日，布加勒斯特</w:t>
            </w:r>
            <w:bookmarkEnd w:id="0"/>
          </w:p>
        </w:tc>
        <w:tc>
          <w:tcPr>
            <w:tcW w:w="3120" w:type="dxa"/>
          </w:tcPr>
          <w:p w14:paraId="01D044EF" w14:textId="77777777" w:rsidR="00C710E5" w:rsidRPr="00622560" w:rsidRDefault="002554F9" w:rsidP="005F0B85">
            <w:bookmarkStart w:id="2" w:name="ditulogo"/>
            <w:bookmarkEnd w:id="2"/>
            <w:r>
              <w:rPr>
                <w:noProof/>
                <w:lang w:val="en-US" w:eastAsia="zh-CN"/>
              </w:rPr>
              <w:drawing>
                <wp:inline distT="0" distB="0" distL="0" distR="0" wp14:anchorId="76E43ACA" wp14:editId="2CB05FC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38349DE2" w14:textId="77777777" w:rsidTr="005F0B85">
        <w:trPr>
          <w:cantSplit/>
        </w:trPr>
        <w:tc>
          <w:tcPr>
            <w:tcW w:w="6911" w:type="dxa"/>
            <w:tcBorders>
              <w:bottom w:val="single" w:sz="12" w:space="0" w:color="auto"/>
            </w:tcBorders>
          </w:tcPr>
          <w:p w14:paraId="18BC42A7" w14:textId="77777777" w:rsidR="00C710E5" w:rsidRPr="008F0E0C" w:rsidRDefault="00C710E5" w:rsidP="005F0B85">
            <w:pPr>
              <w:spacing w:after="48" w:line="240" w:lineRule="atLeast"/>
              <w:rPr>
                <w:rFonts w:cs="Calibri"/>
                <w:b/>
                <w:smallCaps/>
                <w:szCs w:val="24"/>
              </w:rPr>
            </w:pPr>
            <w:bookmarkStart w:id="3" w:name="dhead"/>
          </w:p>
        </w:tc>
        <w:tc>
          <w:tcPr>
            <w:tcW w:w="3120" w:type="dxa"/>
            <w:tcBorders>
              <w:bottom w:val="single" w:sz="12" w:space="0" w:color="auto"/>
            </w:tcBorders>
          </w:tcPr>
          <w:p w14:paraId="0955B605" w14:textId="77777777" w:rsidR="00C710E5" w:rsidRPr="00AC79BA" w:rsidRDefault="00C710E5" w:rsidP="00AC79BA">
            <w:pPr>
              <w:spacing w:after="48" w:line="240" w:lineRule="atLeast"/>
              <w:rPr>
                <w:b/>
                <w:smallCaps/>
                <w:szCs w:val="24"/>
              </w:rPr>
            </w:pPr>
          </w:p>
        </w:tc>
      </w:tr>
      <w:tr w:rsidR="00C710E5" w:rsidRPr="00C324A8" w14:paraId="6F9C4C21" w14:textId="77777777" w:rsidTr="005F0B85">
        <w:trPr>
          <w:cantSplit/>
        </w:trPr>
        <w:tc>
          <w:tcPr>
            <w:tcW w:w="6911" w:type="dxa"/>
            <w:tcBorders>
              <w:top w:val="single" w:sz="12" w:space="0" w:color="auto"/>
            </w:tcBorders>
          </w:tcPr>
          <w:p w14:paraId="5599A631" w14:textId="77777777" w:rsidR="00C710E5" w:rsidRPr="008F0E0C" w:rsidRDefault="00C710E5" w:rsidP="005F0B85">
            <w:pPr>
              <w:spacing w:line="240" w:lineRule="atLeast"/>
              <w:rPr>
                <w:rFonts w:cs="Calibri"/>
                <w:b/>
                <w:bCs/>
                <w:sz w:val="20"/>
              </w:rPr>
            </w:pPr>
          </w:p>
        </w:tc>
        <w:tc>
          <w:tcPr>
            <w:tcW w:w="3120" w:type="dxa"/>
            <w:tcBorders>
              <w:top w:val="single" w:sz="12" w:space="0" w:color="auto"/>
            </w:tcBorders>
          </w:tcPr>
          <w:p w14:paraId="02897D65" w14:textId="77777777" w:rsidR="00C710E5" w:rsidRPr="00CB4E5A" w:rsidRDefault="00C710E5" w:rsidP="005F0B85">
            <w:pPr>
              <w:spacing w:line="240" w:lineRule="atLeast"/>
              <w:rPr>
                <w:rFonts w:ascii="Verdana" w:hAnsi="Verdana"/>
                <w:b/>
                <w:bCs/>
                <w:sz w:val="20"/>
              </w:rPr>
            </w:pPr>
          </w:p>
        </w:tc>
      </w:tr>
      <w:tr w:rsidR="000C0900" w:rsidRPr="00C324A8" w14:paraId="6809BAD0" w14:textId="77777777" w:rsidTr="005F0B85">
        <w:trPr>
          <w:cantSplit/>
          <w:trHeight w:val="23"/>
        </w:trPr>
        <w:tc>
          <w:tcPr>
            <w:tcW w:w="6911" w:type="dxa"/>
          </w:tcPr>
          <w:p w14:paraId="5A216FEC" w14:textId="77777777" w:rsidR="000C0900" w:rsidRPr="008F0E0C" w:rsidRDefault="00FC2542" w:rsidP="000C0900">
            <w:pPr>
              <w:pStyle w:val="Committee"/>
              <w:framePr w:hSpace="0" w:wrap="auto" w:hAnchor="text" w:yAlign="inline"/>
              <w:rPr>
                <w:rFonts w:ascii="Calibri" w:hAnsi="Calibri" w:cs="Calibri"/>
              </w:rPr>
            </w:pPr>
            <w:proofErr w:type="spellStart"/>
            <w:r w:rsidRPr="008F0E0C">
              <w:rPr>
                <w:rFonts w:ascii="Calibri" w:hAnsi="Calibri" w:cs="Calibri"/>
              </w:rPr>
              <w:t>全体会议</w:t>
            </w:r>
            <w:proofErr w:type="spellEnd"/>
          </w:p>
        </w:tc>
        <w:tc>
          <w:tcPr>
            <w:tcW w:w="3120" w:type="dxa"/>
          </w:tcPr>
          <w:p w14:paraId="4FCF8AB9" w14:textId="77777777" w:rsidR="000C0900" w:rsidRPr="008F0E0C" w:rsidRDefault="00FC2542" w:rsidP="008F0E0C">
            <w:pPr>
              <w:spacing w:before="0"/>
              <w:rPr>
                <w:rFonts w:cstheme="minorHAnsi"/>
                <w:b/>
                <w:bCs/>
                <w:szCs w:val="24"/>
              </w:rPr>
            </w:pPr>
            <w:proofErr w:type="spellStart"/>
            <w:r w:rsidRPr="008F0E0C">
              <w:rPr>
                <w:rFonts w:cstheme="minorHAnsi"/>
                <w:b/>
                <w:bCs/>
                <w:szCs w:val="24"/>
              </w:rPr>
              <w:t>文件</w:t>
            </w:r>
            <w:proofErr w:type="spellEnd"/>
            <w:r w:rsidRPr="008F0E0C">
              <w:rPr>
                <w:rFonts w:cstheme="minorHAnsi"/>
                <w:b/>
                <w:bCs/>
                <w:szCs w:val="24"/>
              </w:rPr>
              <w:t xml:space="preserve"> 76 (Add.5)-C</w:t>
            </w:r>
          </w:p>
        </w:tc>
      </w:tr>
      <w:tr w:rsidR="00FC2542" w:rsidRPr="00C324A8" w14:paraId="3AA74473" w14:textId="77777777" w:rsidTr="005F0B85">
        <w:trPr>
          <w:cantSplit/>
          <w:trHeight w:val="23"/>
        </w:trPr>
        <w:tc>
          <w:tcPr>
            <w:tcW w:w="6911" w:type="dxa"/>
          </w:tcPr>
          <w:p w14:paraId="5850B512" w14:textId="77777777" w:rsidR="00FC2542" w:rsidRPr="008F0E0C" w:rsidRDefault="00FC2542" w:rsidP="00FC2542">
            <w:pPr>
              <w:spacing w:before="0"/>
              <w:rPr>
                <w:rFonts w:cs="Calibri"/>
                <w:b/>
                <w:bCs/>
                <w:szCs w:val="24"/>
              </w:rPr>
            </w:pPr>
          </w:p>
        </w:tc>
        <w:tc>
          <w:tcPr>
            <w:tcW w:w="3120" w:type="dxa"/>
          </w:tcPr>
          <w:p w14:paraId="2B3F68E1"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5C59424F" w14:textId="77777777" w:rsidTr="005F0B85">
        <w:trPr>
          <w:cantSplit/>
          <w:trHeight w:val="23"/>
        </w:trPr>
        <w:tc>
          <w:tcPr>
            <w:tcW w:w="6911" w:type="dxa"/>
          </w:tcPr>
          <w:p w14:paraId="3DF9B8E8" w14:textId="77777777" w:rsidR="00FC2542" w:rsidRPr="008F0E0C" w:rsidRDefault="00FC2542" w:rsidP="00FC2542">
            <w:pPr>
              <w:spacing w:before="0"/>
              <w:rPr>
                <w:rFonts w:cs="Calibri"/>
                <w:b/>
                <w:bCs/>
                <w:szCs w:val="24"/>
              </w:rPr>
            </w:pPr>
          </w:p>
        </w:tc>
        <w:tc>
          <w:tcPr>
            <w:tcW w:w="3120" w:type="dxa"/>
          </w:tcPr>
          <w:p w14:paraId="303780E9" w14:textId="77777777" w:rsidR="00FC2542" w:rsidRPr="00DF4094" w:rsidRDefault="00FC2542" w:rsidP="00DF4094">
            <w:pPr>
              <w:spacing w:before="0"/>
              <w:rPr>
                <w:rFonts w:cstheme="minorHAnsi"/>
                <w:b/>
                <w:bCs/>
                <w:szCs w:val="24"/>
              </w:rPr>
            </w:pPr>
            <w:proofErr w:type="spellStart"/>
            <w:r w:rsidRPr="00DF4094">
              <w:rPr>
                <w:rFonts w:cstheme="minorHAnsi"/>
                <w:b/>
                <w:bCs/>
                <w:szCs w:val="24"/>
              </w:rPr>
              <w:t>原文：英文</w:t>
            </w:r>
            <w:proofErr w:type="spellEnd"/>
          </w:p>
        </w:tc>
      </w:tr>
      <w:tr w:rsidR="00C710E5" w:rsidRPr="00C324A8" w14:paraId="4604DF67" w14:textId="77777777" w:rsidTr="005F0B85">
        <w:trPr>
          <w:cantSplit/>
          <w:trHeight w:val="23"/>
        </w:trPr>
        <w:tc>
          <w:tcPr>
            <w:tcW w:w="10031" w:type="dxa"/>
            <w:gridSpan w:val="2"/>
          </w:tcPr>
          <w:p w14:paraId="6751BE78" w14:textId="77777777" w:rsidR="00C710E5" w:rsidRPr="008F0E0C" w:rsidRDefault="00C710E5" w:rsidP="005F0B85">
            <w:pPr>
              <w:spacing w:before="0" w:line="240" w:lineRule="atLeast"/>
              <w:rPr>
                <w:rFonts w:cs="Calibri"/>
                <w:b/>
                <w:bCs/>
                <w:sz w:val="20"/>
              </w:rPr>
            </w:pPr>
          </w:p>
        </w:tc>
      </w:tr>
      <w:tr w:rsidR="00C710E5" w14:paraId="1D0AB63C" w14:textId="77777777" w:rsidTr="005F0B85">
        <w:trPr>
          <w:cantSplit/>
        </w:trPr>
        <w:tc>
          <w:tcPr>
            <w:tcW w:w="10031" w:type="dxa"/>
            <w:gridSpan w:val="2"/>
          </w:tcPr>
          <w:p w14:paraId="43FB5C24" w14:textId="0E5EDEE9" w:rsidR="00C710E5" w:rsidRPr="00487F3F" w:rsidRDefault="00DF4094" w:rsidP="006D475B">
            <w:pPr>
              <w:pStyle w:val="Source"/>
              <w:rPr>
                <w:rFonts w:cs="Calibri"/>
                <w:lang w:eastAsia="zh-CN"/>
              </w:rPr>
            </w:pPr>
            <w:bookmarkStart w:id="4" w:name="dsource" w:colFirst="0" w:colLast="0"/>
            <w:bookmarkEnd w:id="1"/>
            <w:bookmarkEnd w:id="3"/>
            <w:r w:rsidRPr="00487F3F">
              <w:rPr>
                <w:rFonts w:cs="Calibri"/>
                <w:lang w:eastAsia="zh-CN"/>
              </w:rPr>
              <w:t>美洲国家电信委员会（</w:t>
            </w:r>
            <w:r w:rsidRPr="00487F3F">
              <w:rPr>
                <w:rFonts w:cs="Calibri"/>
                <w:lang w:eastAsia="zh-CN"/>
              </w:rPr>
              <w:t>CITEL</w:t>
            </w:r>
            <w:r w:rsidRPr="00487F3F">
              <w:rPr>
                <w:rFonts w:cs="Calibri"/>
                <w:lang w:eastAsia="zh-CN"/>
              </w:rPr>
              <w:t>）</w:t>
            </w:r>
            <w:r w:rsidR="006D475B" w:rsidRPr="00487F3F">
              <w:rPr>
                <w:rFonts w:cs="Calibri" w:hint="eastAsia"/>
                <w:lang w:eastAsia="zh-CN"/>
              </w:rPr>
              <w:t>成员国</w:t>
            </w:r>
          </w:p>
        </w:tc>
      </w:tr>
      <w:tr w:rsidR="00C710E5" w14:paraId="2B41B3E1" w14:textId="77777777" w:rsidTr="005F0B85">
        <w:trPr>
          <w:cantSplit/>
        </w:trPr>
        <w:tc>
          <w:tcPr>
            <w:tcW w:w="10031" w:type="dxa"/>
            <w:gridSpan w:val="2"/>
          </w:tcPr>
          <w:p w14:paraId="3EFDD784" w14:textId="5BE9C7C4" w:rsidR="00C710E5" w:rsidRPr="008F0E0C" w:rsidRDefault="00FC2542" w:rsidP="00F84B30">
            <w:pPr>
              <w:pStyle w:val="Title1"/>
              <w:rPr>
                <w:rFonts w:cs="Calibri"/>
                <w:lang w:eastAsia="zh-CN"/>
              </w:rPr>
            </w:pPr>
            <w:bookmarkStart w:id="5" w:name="dtitle1" w:colFirst="0" w:colLast="0"/>
            <w:bookmarkEnd w:id="4"/>
            <w:r w:rsidRPr="008F0E0C">
              <w:rPr>
                <w:rFonts w:cs="Calibri"/>
                <w:lang w:eastAsia="zh-CN"/>
              </w:rPr>
              <w:t xml:space="preserve">IAP </w:t>
            </w:r>
            <w:r w:rsidR="00F84B30" w:rsidRPr="008F0E0C">
              <w:rPr>
                <w:rFonts w:cs="Calibri"/>
                <w:lang w:eastAsia="zh-CN"/>
              </w:rPr>
              <w:t xml:space="preserve">05 - </w:t>
            </w:r>
            <w:r w:rsidR="00F84B30" w:rsidRPr="008F0E0C">
              <w:rPr>
                <w:rFonts w:cs="Calibri" w:hint="eastAsia"/>
                <w:lang w:eastAsia="zh-CN"/>
              </w:rPr>
              <w:t>修改第</w:t>
            </w:r>
            <w:r w:rsidR="00F84B30" w:rsidRPr="008F0E0C">
              <w:rPr>
                <w:rFonts w:cs="Calibri" w:hint="eastAsia"/>
                <w:lang w:eastAsia="zh-CN"/>
              </w:rPr>
              <w:t>162</w:t>
            </w:r>
            <w:r w:rsidR="00F84B30" w:rsidRPr="008F0E0C">
              <w:rPr>
                <w:rFonts w:cs="Calibri" w:hint="eastAsia"/>
                <w:lang w:eastAsia="zh-CN"/>
              </w:rPr>
              <w:t>号决议的提案</w:t>
            </w:r>
          </w:p>
        </w:tc>
      </w:tr>
      <w:tr w:rsidR="00C710E5" w14:paraId="648D6E45" w14:textId="77777777" w:rsidTr="005F0B85">
        <w:trPr>
          <w:cantSplit/>
        </w:trPr>
        <w:tc>
          <w:tcPr>
            <w:tcW w:w="10031" w:type="dxa"/>
            <w:gridSpan w:val="2"/>
          </w:tcPr>
          <w:p w14:paraId="129E78D0" w14:textId="36C70140" w:rsidR="00C710E5" w:rsidRPr="008F0E0C" w:rsidRDefault="00160076" w:rsidP="00160076">
            <w:pPr>
              <w:pStyle w:val="Title2"/>
              <w:rPr>
                <w:rFonts w:cs="Calibri"/>
              </w:rPr>
            </w:pPr>
            <w:bookmarkStart w:id="6" w:name="dtitle2" w:colFirst="0" w:colLast="0"/>
            <w:bookmarkEnd w:id="5"/>
            <w:proofErr w:type="spellStart"/>
            <w:r w:rsidRPr="008F0E0C">
              <w:rPr>
                <w:rFonts w:cs="Calibri" w:hint="eastAsia"/>
              </w:rPr>
              <w:t>独立管理顾问委员会</w:t>
            </w:r>
            <w:proofErr w:type="spellEnd"/>
          </w:p>
        </w:tc>
      </w:tr>
      <w:tr w:rsidR="00C710E5" w14:paraId="56110084" w14:textId="77777777" w:rsidTr="005F0B85">
        <w:trPr>
          <w:cantSplit/>
        </w:trPr>
        <w:tc>
          <w:tcPr>
            <w:tcW w:w="10031" w:type="dxa"/>
            <w:gridSpan w:val="2"/>
          </w:tcPr>
          <w:p w14:paraId="20CC3B70" w14:textId="77777777" w:rsidR="00C710E5" w:rsidRDefault="00C710E5" w:rsidP="005F0B85">
            <w:pPr>
              <w:pStyle w:val="Agendaitem"/>
            </w:pPr>
            <w:bookmarkStart w:id="7" w:name="dtitle3" w:colFirst="0" w:colLast="0"/>
            <w:bookmarkEnd w:id="6"/>
          </w:p>
        </w:tc>
      </w:tr>
      <w:bookmarkEnd w:id="7"/>
    </w:tbl>
    <w:p w14:paraId="654DB712" w14:textId="4F99FA2B" w:rsidR="00C710E5" w:rsidRDefault="00C710E5" w:rsidP="00231ABC">
      <w:pPr>
        <w:rPr>
          <w:lang w:val="en-US" w:eastAsia="zh-CN"/>
        </w:rPr>
      </w:pPr>
    </w:p>
    <w:p w14:paraId="184D4A49" w14:textId="42D6B0BB" w:rsidR="00884791" w:rsidRPr="00884791" w:rsidRDefault="00AB3678" w:rsidP="00884791">
      <w:pPr>
        <w:spacing w:after="120"/>
        <w:jc w:val="both"/>
        <w:rPr>
          <w:rFonts w:eastAsia="Times New Roman"/>
          <w:b/>
          <w:bCs/>
        </w:rPr>
      </w:pPr>
      <w:r>
        <w:rPr>
          <w:rFonts w:hint="eastAsia"/>
          <w:b/>
          <w:caps/>
          <w:szCs w:val="24"/>
          <w:lang w:eastAsia="zh-CN"/>
        </w:rPr>
        <w:t>梗概</w:t>
      </w:r>
      <w:r w:rsidR="00A154B3">
        <w:rPr>
          <w:rFonts w:hint="eastAsia"/>
          <w:b/>
          <w:caps/>
          <w:szCs w:val="24"/>
        </w:rPr>
        <w:t>：</w:t>
      </w:r>
    </w:p>
    <w:p w14:paraId="68277FD8" w14:textId="47997D65" w:rsidR="00884791" w:rsidRPr="008F0E0C" w:rsidRDefault="00DF4094" w:rsidP="008F0E0C">
      <w:pPr>
        <w:spacing w:after="120"/>
        <w:ind w:firstLineChars="200" w:firstLine="480"/>
        <w:jc w:val="both"/>
        <w:rPr>
          <w:rFonts w:cs="Calibri"/>
          <w:lang w:eastAsia="zh-CN"/>
        </w:rPr>
      </w:pPr>
      <w:r w:rsidRPr="008F0E0C">
        <w:rPr>
          <w:rFonts w:cs="Calibri"/>
          <w:color w:val="000000"/>
          <w:szCs w:val="24"/>
          <w:u w:color="000000"/>
          <w:bdr w:val="nil"/>
          <w:lang w:eastAsia="zh-CN"/>
        </w:rPr>
        <w:t>提交国际电联理事会的独立管理顾问委员会（</w:t>
      </w:r>
      <w:r w:rsidRPr="008F0E0C">
        <w:rPr>
          <w:rFonts w:cs="Calibri"/>
          <w:color w:val="000000"/>
          <w:szCs w:val="24"/>
          <w:u w:color="000000"/>
          <w:bdr w:val="nil"/>
          <w:lang w:eastAsia="zh-CN"/>
        </w:rPr>
        <w:t>IMAC</w:t>
      </w:r>
      <w:r w:rsidRPr="008F0E0C">
        <w:rPr>
          <w:rFonts w:cs="Calibri"/>
          <w:color w:val="000000"/>
          <w:szCs w:val="24"/>
          <w:u w:color="000000"/>
          <w:bdr w:val="nil"/>
          <w:lang w:eastAsia="zh-CN"/>
        </w:rPr>
        <w:t>）</w:t>
      </w:r>
      <w:r w:rsidR="001129E2" w:rsidRPr="008F0E0C">
        <w:rPr>
          <w:rFonts w:cs="Calibri" w:hint="eastAsia"/>
          <w:color w:val="000000"/>
          <w:szCs w:val="24"/>
          <w:u w:color="000000"/>
          <w:bdr w:val="nil"/>
          <w:lang w:eastAsia="zh-CN"/>
        </w:rPr>
        <w:t>的</w:t>
      </w:r>
      <w:r w:rsidRPr="008F0E0C">
        <w:rPr>
          <w:rFonts w:cs="Calibri"/>
          <w:color w:val="000000"/>
          <w:szCs w:val="24"/>
          <w:u w:color="000000"/>
          <w:bdr w:val="nil"/>
          <w:lang w:eastAsia="zh-CN"/>
        </w:rPr>
        <w:t>第</w:t>
      </w:r>
      <w:r w:rsidRPr="008F0E0C">
        <w:rPr>
          <w:rFonts w:cs="Calibri" w:hint="eastAsia"/>
          <w:color w:val="000000"/>
          <w:szCs w:val="24"/>
          <w:u w:color="000000"/>
          <w:bdr w:val="nil"/>
          <w:lang w:eastAsia="zh-CN"/>
        </w:rPr>
        <w:t>十一</w:t>
      </w:r>
      <w:r w:rsidR="0050771D" w:rsidRPr="008F0E0C">
        <w:rPr>
          <w:rFonts w:cs="Calibri"/>
          <w:color w:val="000000"/>
          <w:szCs w:val="24"/>
          <w:u w:color="000000"/>
          <w:bdr w:val="nil"/>
          <w:lang w:eastAsia="zh-CN"/>
        </w:rPr>
        <w:t>份</w:t>
      </w:r>
      <w:r w:rsidRPr="008F0E0C">
        <w:rPr>
          <w:rFonts w:cs="Calibri"/>
          <w:color w:val="000000"/>
          <w:szCs w:val="24"/>
          <w:u w:color="000000"/>
          <w:bdr w:val="nil"/>
          <w:lang w:eastAsia="zh-CN"/>
        </w:rPr>
        <w:t>报告</w:t>
      </w:r>
      <w:r w:rsidRPr="008F0E0C">
        <w:rPr>
          <w:rFonts w:cs="Calibri" w:hint="eastAsia"/>
          <w:color w:val="000000"/>
          <w:szCs w:val="24"/>
          <w:u w:color="000000"/>
          <w:bdr w:val="nil"/>
          <w:lang w:eastAsia="zh-CN"/>
        </w:rPr>
        <w:t>载有</w:t>
      </w:r>
      <w:r w:rsidR="008A6235" w:rsidRPr="008F0E0C">
        <w:rPr>
          <w:rFonts w:cs="Calibri" w:hint="eastAsia"/>
          <w:color w:val="000000"/>
          <w:szCs w:val="24"/>
          <w:u w:color="000000"/>
          <w:bdr w:val="nil"/>
          <w:lang w:eastAsia="zh-CN"/>
        </w:rPr>
        <w:t>对</w:t>
      </w:r>
      <w:r w:rsidRPr="008F0E0C">
        <w:rPr>
          <w:rFonts w:cs="Calibri" w:hint="eastAsia"/>
          <w:color w:val="000000"/>
          <w:szCs w:val="24"/>
          <w:u w:color="000000"/>
          <w:bdr w:val="nil"/>
          <w:lang w:eastAsia="zh-CN"/>
        </w:rPr>
        <w:t>IMAC</w:t>
      </w:r>
      <w:r w:rsidRPr="008F0E0C">
        <w:rPr>
          <w:rFonts w:cs="Calibri" w:hint="eastAsia"/>
          <w:color w:val="000000"/>
          <w:szCs w:val="24"/>
          <w:u w:color="000000"/>
          <w:bdr w:val="nil"/>
          <w:lang w:eastAsia="zh-CN"/>
        </w:rPr>
        <w:t>职责范围</w:t>
      </w:r>
      <w:r w:rsidR="008A6235" w:rsidRPr="008F0E0C">
        <w:rPr>
          <w:rFonts w:cs="Calibri" w:hint="eastAsia"/>
          <w:color w:val="000000"/>
          <w:szCs w:val="24"/>
          <w:u w:color="000000"/>
          <w:bdr w:val="nil"/>
          <w:lang w:eastAsia="zh-CN"/>
        </w:rPr>
        <w:t>（</w:t>
      </w:r>
      <w:proofErr w:type="spellStart"/>
      <w:r w:rsidR="008A6235" w:rsidRPr="008F0E0C">
        <w:rPr>
          <w:rFonts w:cs="Calibri" w:hint="eastAsia"/>
          <w:color w:val="000000"/>
          <w:szCs w:val="24"/>
          <w:u w:color="000000"/>
          <w:bdr w:val="nil"/>
          <w:lang w:eastAsia="zh-CN"/>
        </w:rPr>
        <w:t>ToR</w:t>
      </w:r>
      <w:proofErr w:type="spellEnd"/>
      <w:r w:rsidR="008A6235" w:rsidRPr="008F0E0C">
        <w:rPr>
          <w:rFonts w:cs="Calibri" w:hint="eastAsia"/>
          <w:color w:val="000000"/>
          <w:szCs w:val="24"/>
          <w:u w:color="000000"/>
          <w:bdr w:val="nil"/>
          <w:lang w:eastAsia="zh-CN"/>
        </w:rPr>
        <w:t>）</w:t>
      </w:r>
      <w:r w:rsidRPr="008F0E0C">
        <w:rPr>
          <w:rFonts w:cs="Calibri" w:hint="eastAsia"/>
          <w:color w:val="000000"/>
          <w:szCs w:val="24"/>
          <w:u w:color="000000"/>
          <w:bdr w:val="nil"/>
          <w:lang w:eastAsia="zh-CN"/>
        </w:rPr>
        <w:t>的修正建议</w:t>
      </w:r>
      <w:r w:rsidRPr="008F0E0C">
        <w:rPr>
          <w:rFonts w:cs="Calibri"/>
          <w:color w:val="000000"/>
          <w:szCs w:val="24"/>
          <w:u w:color="000000"/>
          <w:bdr w:val="nil"/>
          <w:lang w:eastAsia="zh-CN"/>
        </w:rPr>
        <w:t>。</w:t>
      </w:r>
      <w:r w:rsidR="00AC6964" w:rsidRPr="008F0E0C">
        <w:rPr>
          <w:rFonts w:cs="Calibri" w:hint="eastAsia"/>
          <w:lang w:eastAsia="zh-CN"/>
        </w:rPr>
        <w:t>根据第</w:t>
      </w:r>
      <w:r w:rsidR="00AC6964" w:rsidRPr="008F0E0C">
        <w:rPr>
          <w:rFonts w:cs="Calibri" w:hint="eastAsia"/>
          <w:lang w:eastAsia="zh-CN"/>
        </w:rPr>
        <w:t>162</w:t>
      </w:r>
      <w:r w:rsidR="00AC6964" w:rsidRPr="008F0E0C">
        <w:rPr>
          <w:rFonts w:cs="Calibri" w:hint="eastAsia"/>
          <w:lang w:eastAsia="zh-CN"/>
        </w:rPr>
        <w:t>号决议（</w:t>
      </w:r>
      <w:r w:rsidR="00AC6964" w:rsidRPr="008F0E0C">
        <w:rPr>
          <w:rFonts w:cs="Calibri" w:hint="eastAsia"/>
          <w:lang w:eastAsia="zh-CN"/>
        </w:rPr>
        <w:t>2014</w:t>
      </w:r>
      <w:r w:rsidR="00AC6964" w:rsidRPr="008F0E0C">
        <w:rPr>
          <w:rFonts w:cs="Calibri" w:hint="eastAsia"/>
          <w:lang w:eastAsia="zh-CN"/>
        </w:rPr>
        <w:t>年，釜山，修订版），</w:t>
      </w:r>
      <w:r w:rsidR="00AC6964" w:rsidRPr="008F0E0C">
        <w:rPr>
          <w:rFonts w:cs="Calibri" w:hint="eastAsia"/>
          <w:lang w:eastAsia="zh-CN"/>
        </w:rPr>
        <w:t>IMAC</w:t>
      </w:r>
      <w:r w:rsidR="00AC6964" w:rsidRPr="008F0E0C">
        <w:rPr>
          <w:rFonts w:cs="Calibri" w:hint="eastAsia"/>
          <w:lang w:eastAsia="zh-CN"/>
        </w:rPr>
        <w:t>职责范围（</w:t>
      </w:r>
      <w:proofErr w:type="spellStart"/>
      <w:r w:rsidR="00AC6964" w:rsidRPr="008F0E0C">
        <w:rPr>
          <w:rFonts w:cs="Calibri" w:hint="eastAsia"/>
          <w:lang w:eastAsia="zh-CN"/>
        </w:rPr>
        <w:t>ToR</w:t>
      </w:r>
      <w:proofErr w:type="spellEnd"/>
      <w:r w:rsidR="00AC6964" w:rsidRPr="008F0E0C">
        <w:rPr>
          <w:rFonts w:cs="Calibri" w:hint="eastAsia"/>
          <w:lang w:eastAsia="zh-CN"/>
        </w:rPr>
        <w:t>）明确规定，委员会应定期审议</w:t>
      </w:r>
      <w:r w:rsidR="00141A8A" w:rsidRPr="008F0E0C">
        <w:rPr>
          <w:rFonts w:cs="Calibri" w:hint="eastAsia"/>
          <w:lang w:eastAsia="zh-CN"/>
        </w:rPr>
        <w:t>职责范围</w:t>
      </w:r>
      <w:r w:rsidR="001129E2" w:rsidRPr="008F0E0C">
        <w:rPr>
          <w:rFonts w:cs="Calibri" w:hint="eastAsia"/>
          <w:lang w:eastAsia="zh-CN"/>
        </w:rPr>
        <w:t>，各成员国应</w:t>
      </w:r>
      <w:r w:rsidR="00AC6964" w:rsidRPr="008F0E0C">
        <w:rPr>
          <w:rFonts w:cs="Calibri" w:hint="eastAsia"/>
          <w:lang w:eastAsia="zh-CN"/>
        </w:rPr>
        <w:t>将任何建议的修正提交理事会</w:t>
      </w:r>
      <w:r w:rsidR="001129E2" w:rsidRPr="008F0E0C">
        <w:rPr>
          <w:rFonts w:cs="Calibri" w:hint="eastAsia"/>
          <w:lang w:eastAsia="zh-CN"/>
        </w:rPr>
        <w:t>或全权代表大会</w:t>
      </w:r>
      <w:r w:rsidR="00AC6964" w:rsidRPr="008F0E0C">
        <w:rPr>
          <w:rFonts w:cs="Calibri" w:hint="eastAsia"/>
          <w:lang w:eastAsia="zh-CN"/>
        </w:rPr>
        <w:t>批准。</w:t>
      </w:r>
    </w:p>
    <w:p w14:paraId="611F2793" w14:textId="263FB096" w:rsidR="00884791" w:rsidRDefault="00884791" w:rsidP="008F0E0C">
      <w:pPr>
        <w:ind w:firstLineChars="200" w:firstLine="480"/>
        <w:rPr>
          <w:lang w:val="en-US" w:eastAsia="zh-CN"/>
        </w:rPr>
      </w:pPr>
      <w:r w:rsidRPr="008F0E0C">
        <w:rPr>
          <w:rFonts w:cs="Calibri"/>
          <w:lang w:eastAsia="zh-CN"/>
        </w:rPr>
        <w:t>CITEL</w:t>
      </w:r>
      <w:r w:rsidR="00AB3678" w:rsidRPr="008F0E0C">
        <w:rPr>
          <w:rFonts w:cs="Calibri" w:hint="eastAsia"/>
          <w:lang w:eastAsia="zh-CN"/>
        </w:rPr>
        <w:t>提议</w:t>
      </w:r>
      <w:r w:rsidR="00495150" w:rsidRPr="008F0E0C">
        <w:rPr>
          <w:rFonts w:cs="Calibri" w:hint="eastAsia"/>
          <w:lang w:eastAsia="zh-CN"/>
        </w:rPr>
        <w:t>对全权代表大会（</w:t>
      </w:r>
      <w:r w:rsidR="00495150" w:rsidRPr="008F0E0C">
        <w:rPr>
          <w:rFonts w:cs="Calibri"/>
          <w:lang w:eastAsia="zh-CN"/>
        </w:rPr>
        <w:t>PP</w:t>
      </w:r>
      <w:r w:rsidR="00495150" w:rsidRPr="008F0E0C">
        <w:rPr>
          <w:rFonts w:cs="Calibri" w:hint="eastAsia"/>
          <w:lang w:eastAsia="zh-CN"/>
        </w:rPr>
        <w:t>）第</w:t>
      </w:r>
      <w:r w:rsidR="00495150" w:rsidRPr="008F0E0C">
        <w:rPr>
          <w:rFonts w:cs="Calibri" w:hint="eastAsia"/>
          <w:lang w:eastAsia="zh-CN"/>
        </w:rPr>
        <w:t>162</w:t>
      </w:r>
      <w:proofErr w:type="gramStart"/>
      <w:r w:rsidR="00A219E5" w:rsidRPr="008F0E0C">
        <w:rPr>
          <w:rFonts w:cs="Calibri" w:hint="eastAsia"/>
          <w:lang w:eastAsia="zh-CN"/>
        </w:rPr>
        <w:t>号决议</w:t>
      </w:r>
      <w:r w:rsidR="00495150" w:rsidRPr="008F0E0C">
        <w:rPr>
          <w:rFonts w:cs="Calibri" w:hint="eastAsia"/>
          <w:lang w:eastAsia="zh-CN"/>
        </w:rPr>
        <w:t>附件“</w:t>
      </w:r>
      <w:proofErr w:type="gramEnd"/>
      <w:r w:rsidR="00495150" w:rsidRPr="008F0E0C">
        <w:rPr>
          <w:rFonts w:cs="Calibri" w:hint="eastAsia"/>
          <w:lang w:eastAsia="zh-CN"/>
        </w:rPr>
        <w:t>IMAC</w:t>
      </w:r>
      <w:r w:rsidR="002934BF" w:rsidRPr="008F0E0C">
        <w:rPr>
          <w:rFonts w:cs="Calibri" w:hint="eastAsia"/>
          <w:lang w:eastAsia="zh-CN"/>
        </w:rPr>
        <w:t>的</w:t>
      </w:r>
      <w:r w:rsidR="00495150" w:rsidRPr="008F0E0C">
        <w:rPr>
          <w:rFonts w:cs="Calibri" w:hint="eastAsia"/>
          <w:lang w:eastAsia="zh-CN"/>
        </w:rPr>
        <w:t>职责范围”做出如下修改。</w:t>
      </w:r>
    </w:p>
    <w:p w14:paraId="717515B0"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D2BCE11" w14:textId="057B7702" w:rsidR="00884791" w:rsidRPr="006F4547" w:rsidRDefault="00E42847" w:rsidP="00884791">
      <w:pPr>
        <w:spacing w:after="120"/>
        <w:jc w:val="both"/>
        <w:rPr>
          <w:rFonts w:cs="Calibri"/>
          <w:b/>
          <w:bCs/>
          <w:lang w:eastAsia="zh-CN"/>
        </w:rPr>
      </w:pPr>
      <w:r w:rsidRPr="006F4547">
        <w:rPr>
          <w:rFonts w:cs="Calibri"/>
          <w:b/>
          <w:lang w:eastAsia="zh-CN"/>
        </w:rPr>
        <w:lastRenderedPageBreak/>
        <w:t>前</w:t>
      </w:r>
      <w:r w:rsidRPr="006F4547">
        <w:rPr>
          <w:rFonts w:cs="Calibri" w:hint="eastAsia"/>
          <w:b/>
          <w:lang w:eastAsia="zh-CN"/>
        </w:rPr>
        <w:t>言</w:t>
      </w:r>
    </w:p>
    <w:p w14:paraId="648D13C7" w14:textId="2176EF6D" w:rsidR="00884791" w:rsidRPr="006F4547" w:rsidRDefault="00BF5FC3" w:rsidP="006F4547">
      <w:pPr>
        <w:spacing w:after="120"/>
        <w:ind w:firstLineChars="200" w:firstLine="480"/>
        <w:jc w:val="both"/>
        <w:rPr>
          <w:rFonts w:cs="Calibri"/>
          <w:b/>
          <w:sz w:val="22"/>
          <w:highlight w:val="yellow"/>
          <w:lang w:eastAsia="zh-CN"/>
        </w:rPr>
      </w:pPr>
      <w:bookmarkStart w:id="8" w:name="_Hlk113260018"/>
      <w:r w:rsidRPr="006F4547">
        <w:rPr>
          <w:rFonts w:cs="Calibri"/>
          <w:lang w:eastAsia="zh-CN"/>
        </w:rPr>
        <w:t>独立管理顾问委员会（</w:t>
      </w:r>
      <w:r w:rsidRPr="006F4547">
        <w:rPr>
          <w:rFonts w:cs="Calibri"/>
          <w:lang w:eastAsia="zh-CN"/>
        </w:rPr>
        <w:t>IMAC</w:t>
      </w:r>
      <w:r w:rsidRPr="006F4547">
        <w:rPr>
          <w:rFonts w:cs="Calibri"/>
          <w:lang w:eastAsia="zh-CN"/>
        </w:rPr>
        <w:t>）以独立专家顾问身份开展工作，依据</w:t>
      </w:r>
      <w:r w:rsidRPr="006F4547">
        <w:rPr>
          <w:rFonts w:cs="Calibri"/>
          <w:lang w:eastAsia="zh-CN"/>
        </w:rPr>
        <w:t>IMAC</w:t>
      </w:r>
      <w:r w:rsidRPr="006F4547">
        <w:rPr>
          <w:rFonts w:cs="Calibri"/>
          <w:lang w:eastAsia="zh-CN"/>
        </w:rPr>
        <w:t>授权的职责范围协助理事会和秘书长履行其有关财务报告、内部控制安排、风险管理和管理进程以及其他有关审计问题的管理职责。因此</w:t>
      </w:r>
      <w:r w:rsidRPr="006F4547">
        <w:rPr>
          <w:rFonts w:cs="Calibri"/>
          <w:lang w:eastAsia="zh-CN"/>
        </w:rPr>
        <w:t>IMAC</w:t>
      </w:r>
      <w:r w:rsidR="00E84096" w:rsidRPr="006F4547">
        <w:rPr>
          <w:rFonts w:cs="Calibri"/>
          <w:lang w:eastAsia="zh-CN"/>
        </w:rPr>
        <w:t>有助于增强透明度</w:t>
      </w:r>
      <w:r w:rsidR="00E84096" w:rsidRPr="006F4547">
        <w:rPr>
          <w:rFonts w:cs="Calibri" w:hint="eastAsia"/>
          <w:lang w:eastAsia="zh-CN"/>
        </w:rPr>
        <w:t>、</w:t>
      </w:r>
      <w:proofErr w:type="gramStart"/>
      <w:r w:rsidRPr="006F4547">
        <w:rPr>
          <w:rFonts w:cs="Calibri"/>
          <w:lang w:eastAsia="zh-CN"/>
        </w:rPr>
        <w:t>加强问</w:t>
      </w:r>
      <w:proofErr w:type="gramEnd"/>
      <w:r w:rsidRPr="006F4547">
        <w:rPr>
          <w:rFonts w:cs="Calibri"/>
          <w:lang w:eastAsia="zh-CN"/>
        </w:rPr>
        <w:t>责制并为优良的治理提供支持。独立管理顾问委员会不进行审计，亦不行使任何重复性的行政职能或内外部审计职能，但在国际电</w:t>
      </w:r>
      <w:proofErr w:type="gramStart"/>
      <w:r w:rsidRPr="006F4547">
        <w:rPr>
          <w:rFonts w:cs="Calibri"/>
          <w:lang w:eastAsia="zh-CN"/>
        </w:rPr>
        <w:t>联总体</w:t>
      </w:r>
      <w:proofErr w:type="gramEnd"/>
      <w:r w:rsidRPr="006F4547">
        <w:rPr>
          <w:rFonts w:cs="Calibri"/>
          <w:lang w:eastAsia="zh-CN"/>
        </w:rPr>
        <w:t>保障框架内帮助确保以最佳的方式利用审计和其它资源。</w:t>
      </w:r>
    </w:p>
    <w:bookmarkEnd w:id="8"/>
    <w:p w14:paraId="133C9C93" w14:textId="783AC4F8" w:rsidR="00884791" w:rsidRPr="006F4547" w:rsidRDefault="00FF6B9F" w:rsidP="006F4547">
      <w:pPr>
        <w:spacing w:after="120"/>
        <w:ind w:firstLineChars="200" w:firstLine="480"/>
        <w:jc w:val="both"/>
        <w:rPr>
          <w:rFonts w:cs="Calibri"/>
          <w:lang w:eastAsia="zh-CN"/>
        </w:rPr>
      </w:pPr>
      <w:r w:rsidRPr="006F4547">
        <w:rPr>
          <w:rFonts w:cs="Calibri" w:hint="eastAsia"/>
          <w:lang w:eastAsia="zh-CN"/>
        </w:rPr>
        <w:t>根据第</w:t>
      </w:r>
      <w:r w:rsidRPr="006F4547">
        <w:rPr>
          <w:rFonts w:cs="Calibri" w:hint="eastAsia"/>
          <w:lang w:eastAsia="zh-CN"/>
        </w:rPr>
        <w:t>162</w:t>
      </w:r>
      <w:r w:rsidRPr="006F4547">
        <w:rPr>
          <w:rFonts w:cs="Calibri" w:hint="eastAsia"/>
          <w:lang w:eastAsia="zh-CN"/>
        </w:rPr>
        <w:t>号决议（</w:t>
      </w:r>
      <w:r w:rsidRPr="006F4547">
        <w:rPr>
          <w:rFonts w:cs="Calibri" w:hint="eastAsia"/>
          <w:lang w:eastAsia="zh-CN"/>
        </w:rPr>
        <w:t>2014</w:t>
      </w:r>
      <w:r w:rsidRPr="006F4547">
        <w:rPr>
          <w:rFonts w:cs="Calibri" w:hint="eastAsia"/>
          <w:lang w:eastAsia="zh-CN"/>
        </w:rPr>
        <w:t>年，釜山，修订版），</w:t>
      </w:r>
      <w:r w:rsidRPr="006F4547">
        <w:rPr>
          <w:rFonts w:cs="Calibri"/>
          <w:lang w:eastAsia="zh-CN"/>
        </w:rPr>
        <w:t>IMAC</w:t>
      </w:r>
      <w:r w:rsidRPr="006F4547">
        <w:rPr>
          <w:rFonts w:cs="Calibri"/>
          <w:lang w:eastAsia="zh-CN"/>
        </w:rPr>
        <w:t>职责范围</w:t>
      </w:r>
      <w:r w:rsidRPr="006F4547">
        <w:rPr>
          <w:rFonts w:cs="Calibri" w:hint="eastAsia"/>
          <w:lang w:eastAsia="zh-CN"/>
        </w:rPr>
        <w:t>（</w:t>
      </w:r>
      <w:proofErr w:type="spellStart"/>
      <w:r w:rsidRPr="006F4547">
        <w:rPr>
          <w:rFonts w:cs="Calibri"/>
          <w:lang w:eastAsia="zh-CN"/>
        </w:rPr>
        <w:t>ToR</w:t>
      </w:r>
      <w:proofErr w:type="spellEnd"/>
      <w:r w:rsidRPr="006F4547">
        <w:rPr>
          <w:rFonts w:cs="Calibri" w:hint="eastAsia"/>
          <w:lang w:eastAsia="zh-CN"/>
        </w:rPr>
        <w:t>）明确规定，委员会应定期审议职责范围，各成员国应将任何建议的修正提交理事会或全权代表大会批准</w:t>
      </w:r>
      <w:r w:rsidR="00580020" w:rsidRPr="006F4547">
        <w:rPr>
          <w:rFonts w:cs="Calibri" w:hint="eastAsia"/>
          <w:lang w:eastAsia="zh-CN"/>
        </w:rPr>
        <w:t>。</w:t>
      </w:r>
    </w:p>
    <w:p w14:paraId="174F80BB" w14:textId="10CEA5DC" w:rsidR="00884791" w:rsidRPr="006F4547" w:rsidRDefault="00BF5FC3" w:rsidP="006F4547">
      <w:pPr>
        <w:spacing w:after="120"/>
        <w:ind w:firstLineChars="200" w:firstLine="480"/>
        <w:jc w:val="both"/>
        <w:rPr>
          <w:rFonts w:cs="Calibri"/>
          <w:b/>
          <w:sz w:val="22"/>
          <w:highlight w:val="yellow"/>
          <w:lang w:eastAsia="zh-CN"/>
        </w:rPr>
      </w:pPr>
      <w:bookmarkStart w:id="9" w:name="_Hlk113260098"/>
      <w:r w:rsidRPr="006F4547">
        <w:rPr>
          <w:rFonts w:cs="Calibri" w:hint="eastAsia"/>
          <w:lang w:eastAsia="zh-CN"/>
        </w:rPr>
        <w:t>IMAC</w:t>
      </w:r>
      <w:r w:rsidRPr="006F4547">
        <w:rPr>
          <w:rFonts w:cs="Calibri" w:hint="eastAsia"/>
          <w:lang w:eastAsia="zh-CN"/>
        </w:rPr>
        <w:t>于</w:t>
      </w:r>
      <w:r w:rsidRPr="006F4547">
        <w:rPr>
          <w:rFonts w:cs="Calibri" w:hint="eastAsia"/>
          <w:lang w:eastAsia="zh-CN"/>
        </w:rPr>
        <w:t>2</w:t>
      </w:r>
      <w:r w:rsidRPr="006F4547">
        <w:rPr>
          <w:rFonts w:cs="Calibri"/>
          <w:lang w:eastAsia="zh-CN"/>
        </w:rPr>
        <w:t>018</w:t>
      </w:r>
      <w:r w:rsidRPr="006F4547">
        <w:rPr>
          <w:rFonts w:cs="Calibri" w:hint="eastAsia"/>
          <w:lang w:eastAsia="zh-CN"/>
        </w:rPr>
        <w:t>年建议理事会在</w:t>
      </w:r>
      <w:r w:rsidRPr="006F4547">
        <w:rPr>
          <w:rFonts w:cs="Calibri" w:hint="eastAsia"/>
          <w:lang w:eastAsia="zh-CN"/>
        </w:rPr>
        <w:t>2018</w:t>
      </w:r>
      <w:r w:rsidRPr="006F4547">
        <w:rPr>
          <w:rFonts w:cs="Calibri" w:hint="eastAsia"/>
          <w:lang w:eastAsia="zh-CN"/>
        </w:rPr>
        <w:t>年全权代表大会</w:t>
      </w:r>
      <w:r w:rsidR="005321E9" w:rsidRPr="006F4547">
        <w:rPr>
          <w:rFonts w:cs="Calibri" w:hint="eastAsia"/>
          <w:lang w:eastAsia="zh-CN"/>
        </w:rPr>
        <w:t>（</w:t>
      </w:r>
      <w:r w:rsidR="005321E9" w:rsidRPr="006F4547">
        <w:rPr>
          <w:rFonts w:cs="Calibri" w:hint="eastAsia"/>
          <w:lang w:eastAsia="zh-CN"/>
        </w:rPr>
        <w:t>PP-18</w:t>
      </w:r>
      <w:r w:rsidR="005321E9" w:rsidRPr="006F4547">
        <w:rPr>
          <w:rFonts w:cs="Calibri" w:hint="eastAsia"/>
          <w:lang w:eastAsia="zh-CN"/>
        </w:rPr>
        <w:t>）</w:t>
      </w:r>
      <w:r w:rsidRPr="006F4547">
        <w:rPr>
          <w:rFonts w:cs="Calibri" w:hint="eastAsia"/>
          <w:lang w:eastAsia="zh-CN"/>
        </w:rPr>
        <w:t>向成员国提出修订</w:t>
      </w:r>
      <w:r w:rsidRPr="006F4547">
        <w:rPr>
          <w:rFonts w:cs="Calibri" w:hint="eastAsia"/>
          <w:lang w:eastAsia="zh-CN"/>
        </w:rPr>
        <w:t>IMAC</w:t>
      </w:r>
      <w:r w:rsidR="00C95F08" w:rsidRPr="006F4547">
        <w:rPr>
          <w:rFonts w:cs="Calibri" w:hint="eastAsia"/>
          <w:lang w:eastAsia="zh-CN"/>
        </w:rPr>
        <w:t>职责范围，特别是第二段，以修正</w:t>
      </w:r>
      <w:r w:rsidRPr="006F4547">
        <w:rPr>
          <w:rFonts w:cs="Calibri" w:hint="eastAsia"/>
          <w:lang w:eastAsia="zh-CN"/>
        </w:rPr>
        <w:t>有关</w:t>
      </w:r>
      <w:r w:rsidR="00C2391B" w:rsidRPr="006F4547">
        <w:rPr>
          <w:rFonts w:cs="Calibri" w:hint="eastAsia"/>
          <w:lang w:eastAsia="zh-CN"/>
        </w:rPr>
        <w:t>针对</w:t>
      </w:r>
      <w:r w:rsidR="006F4547">
        <w:rPr>
          <w:rFonts w:cs="Calibri" w:hint="eastAsia"/>
          <w:lang w:eastAsia="zh-CN"/>
        </w:rPr>
        <w:t>“</w:t>
      </w:r>
      <w:r w:rsidRPr="006F4547">
        <w:rPr>
          <w:rFonts w:cs="Calibri" w:hint="eastAsia"/>
          <w:lang w:eastAsia="zh-CN"/>
        </w:rPr>
        <w:t>国际电联管理层就审计建议采取的行动</w:t>
      </w:r>
      <w:r w:rsidR="006F4547">
        <w:rPr>
          <w:rFonts w:cs="Calibri" w:hint="eastAsia"/>
          <w:lang w:eastAsia="zh-CN"/>
        </w:rPr>
        <w:t>”</w:t>
      </w:r>
      <w:r w:rsidR="00C2391B" w:rsidRPr="006F4547">
        <w:rPr>
          <w:rFonts w:cs="Calibri" w:hint="eastAsia"/>
          <w:lang w:eastAsia="zh-CN"/>
        </w:rPr>
        <w:t>提出建议</w:t>
      </w:r>
      <w:r w:rsidR="00C95F08" w:rsidRPr="006F4547">
        <w:rPr>
          <w:rFonts w:cs="Calibri" w:hint="eastAsia"/>
          <w:lang w:eastAsia="zh-CN"/>
        </w:rPr>
        <w:t>的权责</w:t>
      </w:r>
      <w:r w:rsidR="0015415C" w:rsidRPr="006F4547">
        <w:rPr>
          <w:rFonts w:cs="Calibri" w:hint="eastAsia"/>
          <w:lang w:eastAsia="zh-CN"/>
        </w:rPr>
        <w:t>；</w:t>
      </w:r>
      <w:r w:rsidRPr="006F4547">
        <w:rPr>
          <w:rFonts w:cs="Calibri" w:hint="eastAsia"/>
          <w:lang w:eastAsia="zh-CN"/>
        </w:rPr>
        <w:t>同时亦提议在职责范围中增加对道德规范问题的监督。向理事会提交的</w:t>
      </w:r>
      <w:r w:rsidRPr="006F4547">
        <w:rPr>
          <w:rFonts w:cs="Calibri" w:hint="eastAsia"/>
          <w:lang w:eastAsia="zh-CN"/>
        </w:rPr>
        <w:t>IMAC</w:t>
      </w:r>
      <w:r w:rsidRPr="006F4547">
        <w:rPr>
          <w:rFonts w:cs="Calibri" w:hint="eastAsia"/>
          <w:lang w:eastAsia="zh-CN"/>
        </w:rPr>
        <w:t>第七次年度报告（</w:t>
      </w:r>
      <w:r>
        <w:fldChar w:fldCharType="begin"/>
      </w:r>
      <w:r>
        <w:instrText xml:space="preserve"> HYPERLINK "https://www.itu.int/md/S18-CL-C-0022/en" </w:instrText>
      </w:r>
      <w:r>
        <w:fldChar w:fldCharType="separate"/>
      </w:r>
      <w:r w:rsidRPr="006F4547">
        <w:rPr>
          <w:rFonts w:cs="Calibri"/>
          <w:color w:val="0000FF"/>
          <w:u w:val="single"/>
          <w:lang w:eastAsia="zh-CN"/>
        </w:rPr>
        <w:t>C18/22</w:t>
      </w:r>
      <w:r>
        <w:rPr>
          <w:rFonts w:cs="Calibri"/>
          <w:color w:val="0000FF"/>
          <w:u w:val="single"/>
          <w:lang w:eastAsia="zh-CN"/>
        </w:rPr>
        <w:fldChar w:fldCharType="end"/>
      </w:r>
      <w:r w:rsidRPr="006F4547">
        <w:rPr>
          <w:rFonts w:cs="Calibri" w:hint="eastAsia"/>
          <w:lang w:eastAsia="zh-CN"/>
        </w:rPr>
        <w:t>）附件</w:t>
      </w:r>
      <w:r w:rsidRPr="006F4547">
        <w:rPr>
          <w:rFonts w:cs="Calibri" w:hint="eastAsia"/>
          <w:lang w:eastAsia="zh-CN"/>
        </w:rPr>
        <w:t>3</w:t>
      </w:r>
      <w:r w:rsidRPr="006F4547">
        <w:rPr>
          <w:rFonts w:cs="Calibri" w:hint="eastAsia"/>
          <w:lang w:eastAsia="zh-CN"/>
        </w:rPr>
        <w:t>包括委员会建议的修正，并已作为情况通报文件</w:t>
      </w:r>
      <w:r w:rsidRPr="006F4547">
        <w:rPr>
          <w:rFonts w:cs="Calibri" w:hint="eastAsia"/>
          <w:lang w:eastAsia="zh-CN"/>
        </w:rPr>
        <w:t>1</w:t>
      </w:r>
      <w:r w:rsidRPr="006F4547">
        <w:rPr>
          <w:rFonts w:cs="Calibri" w:hint="eastAsia"/>
          <w:lang w:eastAsia="zh-CN"/>
        </w:rPr>
        <w:t>（</w:t>
      </w:r>
      <w:hyperlink r:id="rId9" w:history="1">
        <w:r w:rsidRPr="006F4547">
          <w:rPr>
            <w:rFonts w:cs="Calibri"/>
            <w:color w:val="0000FF"/>
            <w:u w:val="single"/>
            <w:lang w:eastAsia="zh-CN"/>
          </w:rPr>
          <w:t>PP18/INF-1</w:t>
        </w:r>
      </w:hyperlink>
      <w:r w:rsidRPr="006F4547">
        <w:rPr>
          <w:rFonts w:cs="Calibri" w:hint="eastAsia"/>
          <w:lang w:eastAsia="zh-CN"/>
        </w:rPr>
        <w:t>）提交给</w:t>
      </w:r>
      <w:r w:rsidRPr="006F4547">
        <w:rPr>
          <w:rFonts w:cs="Calibri" w:hint="eastAsia"/>
          <w:lang w:eastAsia="zh-CN"/>
        </w:rPr>
        <w:t>PP-18</w:t>
      </w:r>
      <w:r w:rsidRPr="006F4547">
        <w:rPr>
          <w:rFonts w:cs="Calibri" w:hint="eastAsia"/>
          <w:lang w:eastAsia="zh-CN"/>
        </w:rPr>
        <w:t>。然而，尽管理事会在</w:t>
      </w:r>
      <w:r w:rsidRPr="006F4547">
        <w:rPr>
          <w:rFonts w:cs="Calibri" w:hint="eastAsia"/>
          <w:lang w:eastAsia="zh-CN"/>
        </w:rPr>
        <w:t>2018</w:t>
      </w:r>
      <w:r w:rsidRPr="006F4547">
        <w:rPr>
          <w:rFonts w:cs="Calibri" w:hint="eastAsia"/>
          <w:lang w:eastAsia="zh-CN"/>
        </w:rPr>
        <w:t>年批准了经修订的</w:t>
      </w:r>
      <w:r w:rsidRPr="006F4547">
        <w:rPr>
          <w:rFonts w:cs="Calibri" w:hint="eastAsia"/>
          <w:lang w:eastAsia="zh-CN"/>
        </w:rPr>
        <w:t>IMAC</w:t>
      </w:r>
      <w:r w:rsidRPr="006F4547">
        <w:rPr>
          <w:rFonts w:cs="Calibri" w:hint="eastAsia"/>
          <w:lang w:eastAsia="zh-CN"/>
        </w:rPr>
        <w:t>职责范围，但没有成员国在</w:t>
      </w:r>
      <w:r w:rsidRPr="006F4547">
        <w:rPr>
          <w:rFonts w:cs="Calibri" w:hint="eastAsia"/>
          <w:lang w:eastAsia="zh-CN"/>
        </w:rPr>
        <w:t>PP-18</w:t>
      </w:r>
      <w:r w:rsidRPr="006F4547">
        <w:rPr>
          <w:rFonts w:cs="Calibri" w:hint="eastAsia"/>
          <w:lang w:eastAsia="zh-CN"/>
        </w:rPr>
        <w:t>上提交更新</w:t>
      </w:r>
      <w:r w:rsidRPr="006F4547">
        <w:rPr>
          <w:rFonts w:cs="Calibri" w:hint="eastAsia"/>
          <w:lang w:eastAsia="zh-CN"/>
        </w:rPr>
        <w:t>IMAC</w:t>
      </w:r>
      <w:r w:rsidRPr="006F4547">
        <w:rPr>
          <w:rFonts w:cs="Calibri" w:hint="eastAsia"/>
          <w:lang w:eastAsia="zh-CN"/>
        </w:rPr>
        <w:t>职责范围的提案。</w:t>
      </w:r>
    </w:p>
    <w:p w14:paraId="600A4ACB" w14:textId="626D568D" w:rsidR="00884791" w:rsidRPr="006F4547" w:rsidRDefault="00BF5FC3" w:rsidP="006F4547">
      <w:pPr>
        <w:spacing w:after="120"/>
        <w:ind w:firstLineChars="200" w:firstLine="480"/>
        <w:jc w:val="both"/>
        <w:rPr>
          <w:rFonts w:cs="Calibri"/>
          <w:b/>
          <w:sz w:val="22"/>
          <w:highlight w:val="green"/>
          <w:lang w:eastAsia="zh-CN"/>
        </w:rPr>
      </w:pPr>
      <w:r w:rsidRPr="006F4547">
        <w:rPr>
          <w:rFonts w:cs="Calibri" w:hint="eastAsia"/>
          <w:lang w:eastAsia="zh-CN"/>
        </w:rPr>
        <w:t>对</w:t>
      </w:r>
      <w:r w:rsidR="004F030D" w:rsidRPr="006F4547">
        <w:rPr>
          <w:rFonts w:cs="Calibri" w:hint="eastAsia"/>
          <w:lang w:eastAsia="zh-CN"/>
        </w:rPr>
        <w:t>IMAC</w:t>
      </w:r>
      <w:r w:rsidR="004F030D" w:rsidRPr="006F4547">
        <w:rPr>
          <w:rFonts w:cs="Calibri" w:hint="eastAsia"/>
          <w:lang w:eastAsia="zh-CN"/>
        </w:rPr>
        <w:t>职责范围的拟议修正</w:t>
      </w:r>
      <w:r w:rsidRPr="006F4547">
        <w:rPr>
          <w:rFonts w:cs="Calibri" w:hint="eastAsia"/>
          <w:lang w:eastAsia="zh-CN"/>
        </w:rPr>
        <w:t>完全符合相关的</w:t>
      </w:r>
      <w:r w:rsidR="004F030D" w:rsidRPr="006F4547">
        <w:rPr>
          <w:rFonts w:cs="Calibri" w:hint="eastAsia"/>
          <w:lang w:eastAsia="zh-CN"/>
        </w:rPr>
        <w:t>联检组（</w:t>
      </w:r>
      <w:r w:rsidRPr="006F4547">
        <w:rPr>
          <w:rFonts w:cs="Calibri" w:hint="eastAsia"/>
          <w:lang w:eastAsia="zh-CN"/>
        </w:rPr>
        <w:t>JIU</w:t>
      </w:r>
      <w:r w:rsidR="004F030D" w:rsidRPr="006F4547">
        <w:rPr>
          <w:rFonts w:cs="Calibri" w:hint="eastAsia"/>
          <w:lang w:eastAsia="zh-CN"/>
        </w:rPr>
        <w:t>）</w:t>
      </w:r>
      <w:r w:rsidRPr="006F4547">
        <w:rPr>
          <w:rFonts w:cs="Calibri" w:hint="eastAsia"/>
          <w:lang w:eastAsia="zh-CN"/>
        </w:rPr>
        <w:t>建议，特别是对</w:t>
      </w:r>
      <w:r w:rsidRPr="006F4547">
        <w:rPr>
          <w:rFonts w:cs="Calibri" w:hint="eastAsia"/>
          <w:lang w:eastAsia="zh-CN"/>
        </w:rPr>
        <w:t>JIU</w:t>
      </w:r>
      <w:r w:rsidRPr="006F4547">
        <w:rPr>
          <w:rFonts w:cs="Calibri" w:hint="eastAsia"/>
          <w:lang w:eastAsia="zh-CN"/>
        </w:rPr>
        <w:t>审计和监督委员会审查的建议（</w:t>
      </w:r>
      <w:r w:rsidRPr="006F4547">
        <w:rPr>
          <w:rFonts w:cs="Calibri" w:hint="eastAsia"/>
          <w:lang w:eastAsia="zh-CN"/>
        </w:rPr>
        <w:t>JIU/REP/2019/6</w:t>
      </w:r>
      <w:r w:rsidRPr="006F4547">
        <w:rPr>
          <w:rFonts w:cs="Calibri" w:hint="eastAsia"/>
          <w:lang w:eastAsia="zh-CN"/>
        </w:rPr>
        <w:t>）以及</w:t>
      </w:r>
      <w:r w:rsidRPr="006F4547">
        <w:rPr>
          <w:rFonts w:cs="Calibri" w:hint="eastAsia"/>
          <w:lang w:eastAsia="zh-CN"/>
        </w:rPr>
        <w:t>JIU</w:t>
      </w:r>
      <w:r w:rsidRPr="006F4547">
        <w:rPr>
          <w:rFonts w:cs="Calibri" w:hint="eastAsia"/>
          <w:lang w:eastAsia="zh-CN"/>
        </w:rPr>
        <w:t>联合国系统调查职能审查的建议（</w:t>
      </w:r>
      <w:r w:rsidRPr="006F4547">
        <w:rPr>
          <w:rFonts w:cs="Calibri" w:hint="eastAsia"/>
          <w:lang w:eastAsia="zh-CN"/>
        </w:rPr>
        <w:t>JIU/REP/2020/1</w:t>
      </w:r>
      <w:r w:rsidRPr="006F4547">
        <w:rPr>
          <w:rFonts w:cs="Calibri" w:hint="eastAsia"/>
          <w:lang w:eastAsia="zh-CN"/>
        </w:rPr>
        <w:t>）。</w:t>
      </w:r>
    </w:p>
    <w:bookmarkEnd w:id="9"/>
    <w:p w14:paraId="05E424D1" w14:textId="26D75182" w:rsidR="00884791" w:rsidRPr="00884791" w:rsidRDefault="00884791" w:rsidP="006F4547">
      <w:pPr>
        <w:spacing w:after="120"/>
        <w:ind w:firstLineChars="200" w:firstLine="480"/>
        <w:jc w:val="both"/>
        <w:rPr>
          <w:rFonts w:eastAsia="Times New Roman"/>
          <w:lang w:eastAsia="zh-CN"/>
        </w:rPr>
      </w:pPr>
      <w:r w:rsidRPr="006F4547">
        <w:rPr>
          <w:rFonts w:cs="Calibri"/>
          <w:lang w:eastAsia="zh-CN"/>
        </w:rPr>
        <w:t>CITEL</w:t>
      </w:r>
      <w:r w:rsidR="00AF0FDC" w:rsidRPr="006F4547">
        <w:rPr>
          <w:rFonts w:cs="Calibri" w:hint="eastAsia"/>
          <w:lang w:eastAsia="zh-CN"/>
        </w:rPr>
        <w:t>提交</w:t>
      </w:r>
      <w:r w:rsidR="00F54A9F" w:rsidRPr="006F4547">
        <w:rPr>
          <w:rFonts w:cs="Calibri" w:hint="eastAsia"/>
          <w:lang w:eastAsia="zh-CN"/>
        </w:rPr>
        <w:t>IMAC</w:t>
      </w:r>
      <w:r w:rsidR="00F54A9F" w:rsidRPr="006F4547">
        <w:rPr>
          <w:rFonts w:cs="Calibri" w:hint="eastAsia"/>
          <w:lang w:eastAsia="zh-CN"/>
        </w:rPr>
        <w:t>对职责范围的拟议修正</w:t>
      </w:r>
      <w:r w:rsidR="001D5993" w:rsidRPr="006F4547">
        <w:rPr>
          <w:rFonts w:cs="Calibri" w:hint="eastAsia"/>
          <w:lang w:eastAsia="zh-CN"/>
        </w:rPr>
        <w:t>案</w:t>
      </w:r>
      <w:r w:rsidR="00F54A9F" w:rsidRPr="006F4547">
        <w:rPr>
          <w:rFonts w:cs="Calibri" w:hint="eastAsia"/>
          <w:lang w:eastAsia="zh-CN"/>
        </w:rPr>
        <w:t>（作为本报告的附件提交）</w:t>
      </w:r>
      <w:r w:rsidR="00BD0D34" w:rsidRPr="006F4547">
        <w:rPr>
          <w:rFonts w:cs="Calibri" w:hint="eastAsia"/>
          <w:lang w:eastAsia="zh-CN"/>
        </w:rPr>
        <w:t>供成员国审议并在国际电联</w:t>
      </w:r>
      <w:r w:rsidR="00BD0D34" w:rsidRPr="006F4547">
        <w:rPr>
          <w:rFonts w:cs="Calibri" w:hint="eastAsia"/>
          <w:lang w:eastAsia="zh-CN"/>
        </w:rPr>
        <w:t>2022</w:t>
      </w:r>
      <w:r w:rsidR="00BD0D34" w:rsidRPr="006F4547">
        <w:rPr>
          <w:rFonts w:cs="Calibri" w:hint="eastAsia"/>
          <w:lang w:eastAsia="zh-CN"/>
        </w:rPr>
        <w:t>年全权代表大会上批准通过。</w:t>
      </w:r>
    </w:p>
    <w:p w14:paraId="1C651BF4" w14:textId="2076CDF3" w:rsidR="00884791" w:rsidRPr="00884791" w:rsidRDefault="00F84ACC" w:rsidP="00884791">
      <w:pPr>
        <w:spacing w:before="360" w:after="120"/>
        <w:jc w:val="both"/>
        <w:rPr>
          <w:rFonts w:eastAsia="Times New Roman"/>
          <w:b/>
          <w:bCs/>
          <w:lang w:eastAsia="zh-CN"/>
        </w:rPr>
      </w:pPr>
      <w:r w:rsidRPr="00F84ACC">
        <w:rPr>
          <w:b/>
          <w:lang w:eastAsia="zh-CN"/>
        </w:rPr>
        <w:t>提案</w:t>
      </w:r>
    </w:p>
    <w:p w14:paraId="6DEE11B1" w14:textId="7AF03954" w:rsidR="00884791" w:rsidRPr="006F4547" w:rsidRDefault="00884791" w:rsidP="006F4547">
      <w:pPr>
        <w:spacing w:after="120"/>
        <w:ind w:firstLineChars="200" w:firstLine="480"/>
        <w:jc w:val="both"/>
        <w:rPr>
          <w:rFonts w:cs="Calibri"/>
          <w:lang w:eastAsia="zh-CN"/>
        </w:rPr>
      </w:pPr>
      <w:r w:rsidRPr="006F4547">
        <w:rPr>
          <w:rFonts w:cs="Calibri"/>
          <w:lang w:eastAsia="zh-CN"/>
        </w:rPr>
        <w:t>CITEL</w:t>
      </w:r>
      <w:r w:rsidR="000A6700" w:rsidRPr="006F4547">
        <w:rPr>
          <w:rFonts w:cs="Calibri"/>
          <w:lang w:eastAsia="zh-CN"/>
        </w:rPr>
        <w:t>对</w:t>
      </w:r>
      <w:r w:rsidR="000A6700" w:rsidRPr="006F4547">
        <w:rPr>
          <w:rFonts w:cs="Calibri"/>
          <w:lang w:eastAsia="zh-CN"/>
        </w:rPr>
        <w:t>IMAC</w:t>
      </w:r>
      <w:r w:rsidR="000A6700" w:rsidRPr="006F4547">
        <w:rPr>
          <w:rFonts w:cs="Calibri"/>
          <w:lang w:eastAsia="zh-CN"/>
        </w:rPr>
        <w:t>提交</w:t>
      </w:r>
      <w:r w:rsidR="000A6700" w:rsidRPr="006F4547">
        <w:rPr>
          <w:rFonts w:cs="Calibri" w:hint="eastAsia"/>
          <w:lang w:eastAsia="zh-CN"/>
        </w:rPr>
        <w:t>上述文件及在文件中提供的补充信息</w:t>
      </w:r>
      <w:r w:rsidR="00AF7547" w:rsidRPr="006F4547">
        <w:rPr>
          <w:rFonts w:cs="Calibri" w:hint="eastAsia"/>
          <w:lang w:eastAsia="zh-CN"/>
        </w:rPr>
        <w:t>表示</w:t>
      </w:r>
      <w:r w:rsidR="000A6700" w:rsidRPr="006F4547">
        <w:rPr>
          <w:rFonts w:cs="Calibri" w:hint="eastAsia"/>
          <w:lang w:eastAsia="zh-CN"/>
        </w:rPr>
        <w:t>感谢。</w:t>
      </w:r>
    </w:p>
    <w:p w14:paraId="61299A07" w14:textId="5F26627A" w:rsidR="00884791" w:rsidRPr="006F4547" w:rsidRDefault="002407E5" w:rsidP="006F4547">
      <w:pPr>
        <w:spacing w:after="120"/>
        <w:ind w:firstLineChars="200" w:firstLine="480"/>
        <w:jc w:val="both"/>
        <w:rPr>
          <w:rFonts w:cs="Calibri"/>
          <w:lang w:eastAsia="zh-CN"/>
        </w:rPr>
      </w:pPr>
      <w:r w:rsidRPr="006F4547">
        <w:rPr>
          <w:rFonts w:cs="Calibri"/>
          <w:lang w:eastAsia="zh-CN"/>
        </w:rPr>
        <w:t>根据</w:t>
      </w:r>
      <w:r w:rsidRPr="006F4547">
        <w:rPr>
          <w:rFonts w:cs="Calibri" w:hint="eastAsia"/>
          <w:lang w:eastAsia="zh-CN"/>
        </w:rPr>
        <w:t>所提供的资料和</w:t>
      </w:r>
      <w:r w:rsidRPr="006F4547">
        <w:rPr>
          <w:rFonts w:cs="Calibri"/>
          <w:lang w:eastAsia="zh-CN"/>
        </w:rPr>
        <w:t>JIU</w:t>
      </w:r>
      <w:r w:rsidRPr="006F4547">
        <w:rPr>
          <w:rFonts w:cs="Calibri" w:hint="eastAsia"/>
          <w:lang w:eastAsia="zh-CN"/>
        </w:rPr>
        <w:t>的建议，</w:t>
      </w:r>
      <w:r w:rsidRPr="006F4547">
        <w:rPr>
          <w:rFonts w:cs="Calibri"/>
          <w:lang w:eastAsia="zh-CN"/>
        </w:rPr>
        <w:t>CITEL</w:t>
      </w:r>
      <w:r w:rsidRPr="006F4547">
        <w:rPr>
          <w:rFonts w:cs="Calibri" w:hint="eastAsia"/>
          <w:lang w:eastAsia="zh-CN"/>
        </w:rPr>
        <w:t>希望提出以下建议，以确保进一步跟进有关建议并对关键职能进行监督：</w:t>
      </w:r>
    </w:p>
    <w:p w14:paraId="1406D995" w14:textId="3C59412A" w:rsidR="00884791" w:rsidRPr="006F4547" w:rsidRDefault="006F4547" w:rsidP="00884791">
      <w:pPr>
        <w:spacing w:after="120"/>
        <w:jc w:val="both"/>
        <w:rPr>
          <w:rFonts w:eastAsia="Times New Roman" w:cs="Calibri"/>
          <w:b/>
          <w:lang w:eastAsia="zh-CN"/>
        </w:rPr>
      </w:pPr>
      <w:r w:rsidRPr="006F4547">
        <w:rPr>
          <w:rFonts w:eastAsia="Times New Roman"/>
          <w:lang w:eastAsia="zh-CN"/>
        </w:rPr>
        <w:t>•</w:t>
      </w:r>
      <w:r>
        <w:rPr>
          <w:rFonts w:eastAsia="Times New Roman"/>
          <w:lang w:eastAsia="zh-CN"/>
        </w:rPr>
        <w:tab/>
      </w:r>
      <w:r w:rsidR="005F0B85" w:rsidRPr="005F0B85">
        <w:rPr>
          <w:rFonts w:ascii="SimSun" w:hAnsi="SimSun"/>
          <w:lang w:eastAsia="zh-CN"/>
        </w:rPr>
        <w:t>修正</w:t>
      </w:r>
      <w:proofErr w:type="spellStart"/>
      <w:r w:rsidR="00BB0AB6" w:rsidRPr="00BB0AB6">
        <w:rPr>
          <w:rFonts w:eastAsia="Times New Roman" w:hint="eastAsia"/>
          <w:lang w:eastAsia="zh-CN"/>
        </w:rPr>
        <w:t>ToR</w:t>
      </w:r>
      <w:proofErr w:type="spellEnd"/>
      <w:r w:rsidR="005F0B85">
        <w:rPr>
          <w:rFonts w:ascii="SimSun" w:hAnsi="SimSun" w:hint="eastAsia"/>
          <w:lang w:eastAsia="zh-CN"/>
        </w:rPr>
        <w:t>的第</w:t>
      </w:r>
      <w:r w:rsidR="005F0B85" w:rsidRPr="00884791">
        <w:rPr>
          <w:rFonts w:eastAsia="Times New Roman"/>
          <w:lang w:eastAsia="zh-CN"/>
        </w:rPr>
        <w:t>2</w:t>
      </w:r>
      <w:r>
        <w:rPr>
          <w:rFonts w:ascii="SimSun" w:hAnsi="SimSun" w:cs="SimSun" w:hint="eastAsia"/>
          <w:lang w:eastAsia="zh-CN"/>
        </w:rPr>
        <w:t>（</w:t>
      </w:r>
      <w:r w:rsidR="005F0B85" w:rsidRPr="00884791">
        <w:rPr>
          <w:rFonts w:eastAsia="Times New Roman"/>
          <w:lang w:eastAsia="zh-CN"/>
        </w:rPr>
        <w:t>b</w:t>
      </w:r>
      <w:r>
        <w:rPr>
          <w:rFonts w:ascii="SimSun" w:hAnsi="SimSun" w:cs="SimSun" w:hint="eastAsia"/>
          <w:lang w:eastAsia="zh-CN"/>
        </w:rPr>
        <w:t>）</w:t>
      </w:r>
      <w:r w:rsidR="005F0B85">
        <w:rPr>
          <w:rFonts w:ascii="SimSun" w:hAnsi="SimSun" w:hint="eastAsia"/>
          <w:lang w:eastAsia="zh-CN"/>
        </w:rPr>
        <w:t>节</w:t>
      </w:r>
      <w:r w:rsidR="006E70AB">
        <w:rPr>
          <w:lang w:eastAsia="zh-CN"/>
        </w:rPr>
        <w:t>[</w:t>
      </w:r>
      <w:r w:rsidR="005F0B85" w:rsidRPr="00884791">
        <w:rPr>
          <w:rFonts w:eastAsia="Times New Roman"/>
          <w:lang w:eastAsia="zh-CN"/>
        </w:rPr>
        <w:t>IMAC</w:t>
      </w:r>
      <w:proofErr w:type="gramStart"/>
      <w:r w:rsidR="00281EB0">
        <w:rPr>
          <w:rFonts w:ascii="SimSun" w:hAnsi="SimSun" w:hint="eastAsia"/>
          <w:lang w:val="en-US" w:eastAsia="zh-CN"/>
        </w:rPr>
        <w:t>将就以下各项为理事会和国际电联管理层提供建议</w:t>
      </w:r>
      <w:r w:rsidR="006E70AB">
        <w:rPr>
          <w:lang w:eastAsia="zh-CN"/>
        </w:rPr>
        <w:t>]</w:t>
      </w:r>
      <w:r w:rsidR="00281EB0">
        <w:rPr>
          <w:rFonts w:ascii="SimSun" w:hAnsi="SimSun" w:hint="eastAsia"/>
          <w:lang w:val="en-US" w:eastAsia="zh-CN"/>
        </w:rPr>
        <w:t>，</w:t>
      </w:r>
      <w:proofErr w:type="gramEnd"/>
      <w:r w:rsidR="00281EB0">
        <w:rPr>
          <w:rFonts w:ascii="SimSun" w:hAnsi="SimSun" w:hint="eastAsia"/>
          <w:lang w:val="en-US" w:eastAsia="zh-CN"/>
        </w:rPr>
        <w:t>增加：</w:t>
      </w:r>
      <w:r w:rsidR="00281EB0" w:rsidRPr="00BF5FC3">
        <w:rPr>
          <w:rFonts w:hint="eastAsia"/>
          <w:lang w:eastAsia="zh-CN"/>
        </w:rPr>
        <w:t>国际电联管理层就审计建议采取的行动</w:t>
      </w:r>
      <w:r w:rsidR="00281EB0">
        <w:rPr>
          <w:rFonts w:hint="eastAsia"/>
          <w:lang w:eastAsia="zh-CN"/>
        </w:rPr>
        <w:t>；</w:t>
      </w:r>
    </w:p>
    <w:p w14:paraId="65D5F734" w14:textId="528DE2A7" w:rsidR="00884791" w:rsidRPr="00ED7D06" w:rsidRDefault="007F4490" w:rsidP="00884791">
      <w:pPr>
        <w:spacing w:after="120"/>
        <w:jc w:val="both"/>
        <w:rPr>
          <w:rFonts w:eastAsia="Times New Roman"/>
          <w:lang w:val="en-US" w:eastAsia="zh-CN"/>
        </w:rPr>
      </w:pPr>
      <w:r>
        <w:rPr>
          <w:rFonts w:eastAsia="Times New Roman"/>
          <w:lang w:eastAsia="zh-CN"/>
        </w:rPr>
        <w:t>•</w:t>
      </w:r>
      <w:r>
        <w:rPr>
          <w:rFonts w:eastAsia="Times New Roman"/>
          <w:lang w:eastAsia="zh-CN"/>
        </w:rPr>
        <w:tab/>
      </w:r>
      <w:r w:rsidR="00ED7D06" w:rsidRPr="005F0B85">
        <w:rPr>
          <w:rFonts w:ascii="SimSun" w:hAnsi="SimSun"/>
          <w:lang w:eastAsia="zh-CN"/>
        </w:rPr>
        <w:t>修正</w:t>
      </w:r>
      <w:proofErr w:type="spellStart"/>
      <w:r w:rsidR="00BB0AB6" w:rsidRPr="00BB0AB6">
        <w:rPr>
          <w:rFonts w:eastAsia="Times New Roman" w:hint="eastAsia"/>
          <w:lang w:eastAsia="zh-CN"/>
        </w:rPr>
        <w:t>ToR</w:t>
      </w:r>
      <w:proofErr w:type="spellEnd"/>
      <w:r w:rsidR="00ED7D06">
        <w:rPr>
          <w:rFonts w:ascii="SimSun" w:hAnsi="SimSun" w:hint="eastAsia"/>
          <w:lang w:eastAsia="zh-CN"/>
        </w:rPr>
        <w:t>的第</w:t>
      </w:r>
      <w:r w:rsidR="00023465">
        <w:rPr>
          <w:rFonts w:eastAsia="Times New Roman" w:hint="eastAsia"/>
          <w:lang w:eastAsia="zh-CN"/>
        </w:rPr>
        <w:t>3</w:t>
      </w:r>
      <w:r w:rsidR="00ED7D06">
        <w:rPr>
          <w:rFonts w:ascii="SimSun" w:hAnsi="SimSun" w:hint="eastAsia"/>
          <w:lang w:eastAsia="zh-CN"/>
        </w:rPr>
        <w:t>节</w:t>
      </w:r>
      <w:r w:rsidR="006E70AB">
        <w:rPr>
          <w:lang w:eastAsia="zh-CN"/>
        </w:rPr>
        <w:t>[</w:t>
      </w:r>
      <w:r w:rsidR="00ED7D06" w:rsidRPr="00884791">
        <w:rPr>
          <w:rFonts w:eastAsia="Times New Roman"/>
          <w:lang w:eastAsia="zh-CN"/>
        </w:rPr>
        <w:t>IMAC</w:t>
      </w:r>
      <w:proofErr w:type="gramStart"/>
      <w:r w:rsidR="00ED7D06" w:rsidRPr="00ED7D06">
        <w:rPr>
          <w:rFonts w:ascii="SimSun" w:hAnsi="SimSun"/>
          <w:lang w:val="en-US" w:eastAsia="zh-CN"/>
        </w:rPr>
        <w:t>的职责</w:t>
      </w:r>
      <w:r w:rsidR="006E70AB">
        <w:rPr>
          <w:lang w:eastAsia="zh-CN"/>
        </w:rPr>
        <w:t>]</w:t>
      </w:r>
      <w:r w:rsidR="00ED7D06">
        <w:rPr>
          <w:rFonts w:ascii="SimSun" w:hAnsi="SimSun" w:hint="eastAsia"/>
          <w:lang w:val="en-US" w:eastAsia="zh-CN"/>
        </w:rPr>
        <w:t>，</w:t>
      </w:r>
      <w:proofErr w:type="gramEnd"/>
      <w:r w:rsidR="00ED7D06">
        <w:rPr>
          <w:rFonts w:ascii="SimSun" w:hAnsi="SimSun" w:hint="eastAsia"/>
          <w:lang w:val="en-US" w:eastAsia="zh-CN"/>
        </w:rPr>
        <w:t>增加：</w:t>
      </w:r>
    </w:p>
    <w:p w14:paraId="5C796A11" w14:textId="7CC6F6F7" w:rsidR="00884791" w:rsidRPr="00884791" w:rsidRDefault="00884791" w:rsidP="00884791">
      <w:pPr>
        <w:spacing w:after="120"/>
        <w:jc w:val="both"/>
        <w:rPr>
          <w:rFonts w:eastAsia="Times New Roman"/>
          <w:lang w:eastAsia="zh-CN"/>
        </w:rPr>
      </w:pPr>
      <w:r w:rsidRPr="00884791">
        <w:rPr>
          <w:rFonts w:eastAsia="Times New Roman"/>
          <w:lang w:eastAsia="zh-CN"/>
        </w:rPr>
        <w:t>g)</w:t>
      </w:r>
      <w:r w:rsidRPr="00884791">
        <w:rPr>
          <w:rFonts w:eastAsia="Times New Roman"/>
          <w:lang w:eastAsia="zh-CN"/>
        </w:rPr>
        <w:tab/>
      </w:r>
      <w:r w:rsidR="00BF5FC3" w:rsidRPr="00BF5FC3">
        <w:rPr>
          <w:rFonts w:hint="eastAsia"/>
          <w:lang w:eastAsia="zh-CN"/>
        </w:rPr>
        <w:t>道德规范</w:t>
      </w:r>
      <w:r w:rsidR="00BF5FC3" w:rsidRPr="00BF5FC3">
        <w:rPr>
          <w:lang w:eastAsia="zh-CN"/>
        </w:rPr>
        <w:t>：审议并就</w:t>
      </w:r>
      <w:r w:rsidR="00BF5FC3" w:rsidRPr="00BF5FC3">
        <w:rPr>
          <w:rFonts w:hint="eastAsia"/>
          <w:lang w:eastAsia="zh-CN"/>
        </w:rPr>
        <w:t>道德</w:t>
      </w:r>
      <w:r w:rsidR="00BF5FC3" w:rsidRPr="00BF5FC3">
        <w:rPr>
          <w:lang w:eastAsia="zh-CN"/>
        </w:rPr>
        <w:t>规范职能、国际电联道德规范准则、反舞弊、腐败和其它既定做法的政策以及举报安排提出建议。</w:t>
      </w:r>
    </w:p>
    <w:p w14:paraId="38E708C2" w14:textId="089B46F5" w:rsidR="00884791" w:rsidRPr="0033616C" w:rsidRDefault="00884791" w:rsidP="00884791">
      <w:pPr>
        <w:spacing w:after="120"/>
        <w:jc w:val="both"/>
        <w:rPr>
          <w:rFonts w:eastAsia="Times New Roman" w:cs="Calibri"/>
          <w:b/>
          <w:sz w:val="22"/>
          <w:highlight w:val="yellow"/>
          <w:lang w:eastAsia="zh-CN"/>
        </w:rPr>
      </w:pPr>
      <w:r w:rsidRPr="00884791">
        <w:rPr>
          <w:rFonts w:eastAsia="Times New Roman"/>
          <w:lang w:eastAsia="zh-CN"/>
        </w:rPr>
        <w:t>h)</w:t>
      </w:r>
      <w:r w:rsidRPr="00884791">
        <w:rPr>
          <w:rFonts w:eastAsia="Times New Roman"/>
          <w:lang w:eastAsia="zh-CN"/>
        </w:rPr>
        <w:tab/>
      </w:r>
      <w:r w:rsidR="00C60E4C">
        <w:rPr>
          <w:rFonts w:hint="eastAsia"/>
          <w:lang w:eastAsia="zh-CN"/>
        </w:rPr>
        <w:t>调查：审查内部调查职能的独立性和职权</w:t>
      </w:r>
      <w:r w:rsidR="00BF5FC3" w:rsidRPr="00BF5FC3">
        <w:rPr>
          <w:rFonts w:hint="eastAsia"/>
          <w:lang w:eastAsia="zh-CN"/>
        </w:rPr>
        <w:t>；审查其预算和人员配置要求；审查其总体绩效、调查政策和导则；并发布相关建议。</w:t>
      </w:r>
    </w:p>
    <w:p w14:paraId="33CDED36" w14:textId="460B7BA3" w:rsidR="007A4A98" w:rsidRDefault="007A4A98">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E4D8B16" w14:textId="77777777" w:rsidR="00884791" w:rsidRDefault="00884791" w:rsidP="007A4A98">
      <w:pPr>
        <w:rPr>
          <w:lang w:eastAsia="zh-CN"/>
        </w:rPr>
      </w:pPr>
    </w:p>
    <w:p w14:paraId="7E11F639" w14:textId="084F8928" w:rsidR="00115155" w:rsidRDefault="00060C8E">
      <w:pPr>
        <w:pStyle w:val="Proposal"/>
        <w:rPr>
          <w:lang w:eastAsia="zh-CN"/>
        </w:rPr>
      </w:pPr>
      <w:r>
        <w:rPr>
          <w:lang w:eastAsia="zh-CN"/>
        </w:rPr>
        <w:t>MOD</w:t>
      </w:r>
      <w:r>
        <w:rPr>
          <w:lang w:eastAsia="zh-CN"/>
        </w:rPr>
        <w:tab/>
        <w:t>IAP/76A5/1</w:t>
      </w:r>
    </w:p>
    <w:p w14:paraId="121FDF19" w14:textId="3DE1FF25" w:rsidR="005F0B85" w:rsidRPr="00243EC2" w:rsidRDefault="00060C8E" w:rsidP="005F0B85">
      <w:pPr>
        <w:pStyle w:val="ResNo"/>
        <w:rPr>
          <w:lang w:val="es-ES_tradnl" w:eastAsia="zh-CN"/>
        </w:rPr>
      </w:pPr>
      <w:bookmarkStart w:id="10" w:name="_Toc413838449"/>
      <w:bookmarkStart w:id="11" w:name="_Toc2083408"/>
      <w:r w:rsidRPr="00550EBE">
        <w:rPr>
          <w:rStyle w:val="href"/>
          <w:rFonts w:hint="eastAsia"/>
        </w:rPr>
        <w:t>第</w:t>
      </w:r>
      <w:r w:rsidRPr="00243EC2">
        <w:rPr>
          <w:rStyle w:val="href"/>
          <w:rFonts w:hint="eastAsia"/>
          <w:lang w:val="es-ES_tradnl"/>
        </w:rPr>
        <w:t>162</w:t>
      </w:r>
      <w:r w:rsidRPr="00550EBE">
        <w:rPr>
          <w:rStyle w:val="href"/>
          <w:rFonts w:hint="eastAsia"/>
        </w:rPr>
        <w:t>号决议</w:t>
      </w:r>
      <w:r w:rsidRPr="00243EC2">
        <w:rPr>
          <w:rFonts w:hint="eastAsia"/>
          <w:lang w:val="es-ES_tradnl" w:eastAsia="zh-CN"/>
        </w:rPr>
        <w:t>（</w:t>
      </w:r>
      <w:del w:id="12" w:author="Zhou, Ting" w:date="2022-09-05T09:58:00Z">
        <w:r w:rsidRPr="00243EC2" w:rsidDel="00884791">
          <w:rPr>
            <w:lang w:val="es-ES_tradnl" w:eastAsia="zh-CN"/>
          </w:rPr>
          <w:delText>2014</w:delText>
        </w:r>
        <w:r w:rsidDel="00884791">
          <w:rPr>
            <w:rFonts w:hint="eastAsia"/>
            <w:lang w:eastAsia="zh-CN"/>
          </w:rPr>
          <w:delText>年</w:delText>
        </w:r>
        <w:r w:rsidRPr="00243EC2" w:rsidDel="00884791">
          <w:rPr>
            <w:lang w:val="es-ES_tradnl" w:eastAsia="zh-CN"/>
          </w:rPr>
          <w:delText>，</w:delText>
        </w:r>
        <w:r w:rsidDel="00884791">
          <w:rPr>
            <w:lang w:eastAsia="zh-CN"/>
          </w:rPr>
          <w:delText>釜山</w:delText>
        </w:r>
      </w:del>
      <w:ins w:id="13" w:author="Zhou, Ting" w:date="2022-09-05T09:59:00Z">
        <w:r w:rsidR="00304B7E" w:rsidRPr="0033616C">
          <w:rPr>
            <w:rFonts w:cs="Calibri" w:hint="eastAsia"/>
            <w:lang w:eastAsia="zh-CN"/>
          </w:rPr>
          <w:t>2</w:t>
        </w:r>
        <w:r w:rsidR="00304B7E" w:rsidRPr="0033616C">
          <w:rPr>
            <w:rFonts w:cs="Calibri"/>
            <w:lang w:eastAsia="zh-CN"/>
          </w:rPr>
          <w:t>022</w:t>
        </w:r>
        <w:r w:rsidR="00304B7E" w:rsidRPr="0033616C">
          <w:rPr>
            <w:rFonts w:cs="Calibri" w:hint="eastAsia"/>
            <w:lang w:eastAsia="zh-CN"/>
          </w:rPr>
          <w:t>年</w:t>
        </w:r>
      </w:ins>
      <w:ins w:id="14" w:author="Zhou, Ting" w:date="2022-09-06T10:38:00Z">
        <w:r w:rsidR="00D87C5B">
          <w:rPr>
            <w:rFonts w:cs="Calibri" w:hint="eastAsia"/>
            <w:lang w:eastAsia="zh-CN"/>
          </w:rPr>
          <w:t>，</w:t>
        </w:r>
      </w:ins>
      <w:ins w:id="15" w:author="Zhou, Ting" w:date="2022-09-05T09:59:00Z">
        <w:r w:rsidR="00884791" w:rsidRPr="0033616C">
          <w:rPr>
            <w:rFonts w:cs="Calibri" w:hint="eastAsia"/>
            <w:lang w:eastAsia="zh-CN"/>
          </w:rPr>
          <w:t>布加勒斯特</w:t>
        </w:r>
      </w:ins>
      <w:r w:rsidRPr="00243EC2">
        <w:rPr>
          <w:lang w:val="es-ES_tradnl" w:eastAsia="zh-CN"/>
        </w:rPr>
        <w:t>，</w:t>
      </w:r>
      <w:r>
        <w:rPr>
          <w:lang w:eastAsia="zh-CN"/>
        </w:rPr>
        <w:t>修订版</w:t>
      </w:r>
      <w:r w:rsidRPr="00243EC2">
        <w:rPr>
          <w:rFonts w:hint="eastAsia"/>
          <w:lang w:val="es-ES_tradnl" w:eastAsia="zh-CN"/>
        </w:rPr>
        <w:t>）</w:t>
      </w:r>
      <w:bookmarkEnd w:id="10"/>
      <w:bookmarkEnd w:id="11"/>
    </w:p>
    <w:p w14:paraId="6BBE7541" w14:textId="77777777" w:rsidR="005F0B85" w:rsidRPr="00243EC2" w:rsidRDefault="00060C8E" w:rsidP="005F0B85">
      <w:pPr>
        <w:pStyle w:val="Restitle"/>
        <w:rPr>
          <w:lang w:val="es-ES_tradnl" w:eastAsia="zh-CN"/>
        </w:rPr>
      </w:pPr>
      <w:bookmarkStart w:id="16" w:name="_Toc407024820"/>
      <w:bookmarkStart w:id="17" w:name="_Toc413838450"/>
      <w:bookmarkStart w:id="18" w:name="_Toc2083409"/>
      <w:r w:rsidRPr="00897D52">
        <w:rPr>
          <w:rFonts w:hint="eastAsia"/>
          <w:lang w:eastAsia="zh-CN"/>
        </w:rPr>
        <w:t>独立</w:t>
      </w:r>
      <w:r>
        <w:rPr>
          <w:rFonts w:hint="eastAsia"/>
          <w:lang w:eastAsia="zh-CN"/>
        </w:rPr>
        <w:t>管理</w:t>
      </w:r>
      <w:r w:rsidRPr="00897D52">
        <w:rPr>
          <w:rFonts w:hint="eastAsia"/>
          <w:lang w:eastAsia="zh-CN"/>
        </w:rPr>
        <w:t>顾问委员会</w:t>
      </w:r>
      <w:bookmarkEnd w:id="16"/>
      <w:bookmarkEnd w:id="17"/>
      <w:bookmarkEnd w:id="18"/>
    </w:p>
    <w:p w14:paraId="04A54124" w14:textId="53B7BBEC" w:rsidR="005F0B85" w:rsidRPr="00243EC2" w:rsidRDefault="00060C8E" w:rsidP="005F0B85">
      <w:pPr>
        <w:pStyle w:val="Normalaftertitle"/>
        <w:rPr>
          <w:lang w:val="es-ES_tradnl" w:eastAsia="zh-CN"/>
        </w:rPr>
      </w:pPr>
      <w:r w:rsidRPr="00357C0D">
        <w:rPr>
          <w:rFonts w:hint="eastAsia"/>
          <w:lang w:val="en-US" w:eastAsia="zh-CN"/>
        </w:rPr>
        <w:t>国际电信联盟全权代表大会</w:t>
      </w:r>
      <w:r w:rsidRPr="00243EC2">
        <w:rPr>
          <w:rFonts w:hint="eastAsia"/>
          <w:lang w:val="es-ES_tradnl" w:eastAsia="zh-CN"/>
        </w:rPr>
        <w:t>（</w:t>
      </w:r>
      <w:del w:id="19" w:author="Zhou, Ting" w:date="2022-09-05T09:59:00Z">
        <w:r w:rsidRPr="00243EC2" w:rsidDel="00884791">
          <w:rPr>
            <w:lang w:val="es-ES_tradnl" w:eastAsia="zh-CN"/>
          </w:rPr>
          <w:delText>2014</w:delText>
        </w:r>
        <w:r w:rsidDel="00884791">
          <w:rPr>
            <w:rFonts w:hint="eastAsia"/>
            <w:lang w:eastAsia="zh-CN"/>
          </w:rPr>
          <w:delText>年</w:delText>
        </w:r>
        <w:r w:rsidRPr="00243EC2" w:rsidDel="00884791">
          <w:rPr>
            <w:lang w:val="es-ES_tradnl" w:eastAsia="zh-CN"/>
          </w:rPr>
          <w:delText>，</w:delText>
        </w:r>
        <w:r w:rsidDel="00884791">
          <w:rPr>
            <w:lang w:eastAsia="zh-CN"/>
          </w:rPr>
          <w:delText>釜山</w:delText>
        </w:r>
      </w:del>
      <w:ins w:id="20" w:author="Zhou, Ting" w:date="2022-09-05T09:59:00Z">
        <w:r w:rsidR="00304B7E" w:rsidRPr="0033616C">
          <w:rPr>
            <w:rFonts w:cs="Calibri" w:hint="eastAsia"/>
            <w:lang w:eastAsia="zh-CN"/>
          </w:rPr>
          <w:t>2</w:t>
        </w:r>
        <w:r w:rsidR="00304B7E" w:rsidRPr="0033616C">
          <w:rPr>
            <w:rFonts w:cs="Calibri"/>
            <w:lang w:eastAsia="zh-CN"/>
          </w:rPr>
          <w:t>022</w:t>
        </w:r>
        <w:r w:rsidR="00304B7E" w:rsidRPr="0033616C">
          <w:rPr>
            <w:rFonts w:cs="Calibri" w:hint="eastAsia"/>
            <w:lang w:eastAsia="zh-CN"/>
          </w:rPr>
          <w:t>年</w:t>
        </w:r>
      </w:ins>
      <w:ins w:id="21" w:author="Zhou, Ting" w:date="2022-09-06T10:38:00Z">
        <w:r w:rsidR="00D87C5B">
          <w:rPr>
            <w:rFonts w:cs="Calibri" w:hint="eastAsia"/>
            <w:lang w:eastAsia="zh-CN"/>
          </w:rPr>
          <w:t>，</w:t>
        </w:r>
      </w:ins>
      <w:ins w:id="22" w:author="Zhou, Ting" w:date="2022-09-05T09:59:00Z">
        <w:r w:rsidR="00884791" w:rsidRPr="0033616C">
          <w:rPr>
            <w:rFonts w:cs="Calibri" w:hint="eastAsia"/>
            <w:lang w:eastAsia="zh-CN"/>
          </w:rPr>
          <w:t>布加勒斯特</w:t>
        </w:r>
      </w:ins>
      <w:r w:rsidRPr="00243EC2">
        <w:rPr>
          <w:rFonts w:hint="eastAsia"/>
          <w:lang w:val="es-ES_tradnl" w:eastAsia="zh-CN"/>
        </w:rPr>
        <w:t>），</w:t>
      </w:r>
    </w:p>
    <w:p w14:paraId="52C0C5BD" w14:textId="77777777" w:rsidR="005F0B85" w:rsidRPr="00243EC2" w:rsidRDefault="00060C8E" w:rsidP="005F0B85">
      <w:pPr>
        <w:pStyle w:val="Call"/>
        <w:rPr>
          <w:lang w:val="es-ES_tradnl" w:eastAsia="zh-CN"/>
        </w:rPr>
      </w:pPr>
      <w:r w:rsidRPr="000902E1">
        <w:rPr>
          <w:rFonts w:hint="eastAsia"/>
          <w:lang w:eastAsia="zh-CN"/>
        </w:rPr>
        <w:t>忆及</w:t>
      </w:r>
    </w:p>
    <w:p w14:paraId="486EBE53" w14:textId="77777777" w:rsidR="005F0B85" w:rsidRPr="00243EC2" w:rsidRDefault="00060C8E" w:rsidP="005F0B85">
      <w:pPr>
        <w:rPr>
          <w:lang w:val="es-ES_tradnl" w:eastAsia="zh-CN"/>
        </w:rPr>
      </w:pPr>
      <w:r w:rsidRPr="00243EC2">
        <w:rPr>
          <w:i/>
          <w:iCs/>
          <w:lang w:val="es-ES_tradnl" w:eastAsia="zh-CN"/>
        </w:rPr>
        <w:t>a)</w:t>
      </w:r>
      <w:r w:rsidRPr="00243EC2">
        <w:rPr>
          <w:lang w:val="es-ES_tradnl" w:eastAsia="zh-CN"/>
        </w:rPr>
        <w:tab/>
      </w:r>
      <w:proofErr w:type="gramStart"/>
      <w:r w:rsidRPr="00357C0D">
        <w:rPr>
          <w:rFonts w:hint="eastAsia"/>
          <w:lang w:eastAsia="zh-CN"/>
        </w:rPr>
        <w:t>联合检查组题为</w:t>
      </w:r>
      <w:r w:rsidRPr="00243EC2">
        <w:rPr>
          <w:rFonts w:ascii="SimSun" w:hAnsi="SimSun"/>
          <w:lang w:val="es-ES_tradnl" w:eastAsia="zh-CN"/>
        </w:rPr>
        <w:t>“</w:t>
      </w:r>
      <w:proofErr w:type="gramEnd"/>
      <w:r>
        <w:rPr>
          <w:rFonts w:ascii="STKaiti" w:eastAsia="STKaiti" w:hAnsi="STKaiti" w:hint="eastAsia"/>
          <w:lang w:eastAsia="zh-CN"/>
        </w:rPr>
        <w:t>联合国系统</w:t>
      </w:r>
      <w:r w:rsidRPr="0052221A">
        <w:rPr>
          <w:rFonts w:ascii="STKaiti" w:eastAsia="STKaiti" w:hAnsi="STKaiti" w:hint="eastAsia"/>
          <w:lang w:eastAsia="zh-CN"/>
        </w:rPr>
        <w:t>的监督缺陷</w:t>
      </w:r>
      <w:r w:rsidRPr="00243EC2">
        <w:rPr>
          <w:rFonts w:ascii="SimSun" w:hAnsi="SimSun"/>
          <w:lang w:val="es-ES_tradnl" w:eastAsia="zh-CN"/>
        </w:rPr>
        <w:t>”</w:t>
      </w:r>
      <w:r w:rsidRPr="00243EC2">
        <w:rPr>
          <w:rFonts w:hint="eastAsia"/>
          <w:lang w:val="es-ES_tradnl" w:eastAsia="zh-CN"/>
        </w:rPr>
        <w:t>（</w:t>
      </w:r>
      <w:r w:rsidRPr="00243EC2">
        <w:rPr>
          <w:rFonts w:eastAsia="Times New Roman"/>
          <w:lang w:val="es-ES_tradnl" w:eastAsia="zh-CN"/>
        </w:rPr>
        <w:t>JIU/REP/2006/2</w:t>
      </w:r>
      <w:r w:rsidRPr="00243EC2">
        <w:rPr>
          <w:rFonts w:hint="eastAsia"/>
          <w:lang w:val="es-ES_tradnl" w:eastAsia="zh-CN"/>
        </w:rPr>
        <w:t>）</w:t>
      </w:r>
      <w:r>
        <w:rPr>
          <w:rFonts w:hint="eastAsia"/>
          <w:lang w:eastAsia="zh-CN"/>
        </w:rPr>
        <w:t>的报告</w:t>
      </w:r>
      <w:r w:rsidRPr="00243EC2">
        <w:rPr>
          <w:rFonts w:hint="eastAsia"/>
          <w:lang w:val="es-ES_tradnl" w:eastAsia="zh-CN"/>
        </w:rPr>
        <w:t>，</w:t>
      </w:r>
      <w:r>
        <w:rPr>
          <w:rFonts w:hint="eastAsia"/>
          <w:lang w:eastAsia="zh-CN"/>
        </w:rPr>
        <w:t>尤其是该报告有关成立独立外部监督委员会的建议</w:t>
      </w:r>
      <w:r w:rsidRPr="00243EC2">
        <w:rPr>
          <w:rFonts w:hint="eastAsia"/>
          <w:lang w:val="es-ES_tradnl" w:eastAsia="zh-CN"/>
        </w:rPr>
        <w:t>1</w:t>
      </w:r>
      <w:r w:rsidRPr="00243EC2">
        <w:rPr>
          <w:rFonts w:hint="eastAsia"/>
          <w:lang w:val="es-ES_tradnl" w:eastAsia="zh-CN"/>
        </w:rPr>
        <w:t>；</w:t>
      </w:r>
    </w:p>
    <w:p w14:paraId="5B8847BF" w14:textId="77777777" w:rsidR="005F0B85" w:rsidRPr="00243EC2" w:rsidRDefault="00060C8E" w:rsidP="005F0B85">
      <w:pPr>
        <w:rPr>
          <w:lang w:val="es-ES_tradnl" w:eastAsia="zh-CN"/>
        </w:rPr>
      </w:pPr>
      <w:r w:rsidRPr="00243EC2">
        <w:rPr>
          <w:i/>
          <w:lang w:val="es-ES_tradnl" w:eastAsia="zh-CN"/>
        </w:rPr>
        <w:t>b)</w:t>
      </w:r>
      <w:r w:rsidRPr="00243EC2">
        <w:rPr>
          <w:rFonts w:hint="eastAsia"/>
          <w:lang w:val="es-ES_tradnl" w:eastAsia="zh-CN"/>
        </w:rPr>
        <w:tab/>
      </w:r>
      <w:r>
        <w:rPr>
          <w:rFonts w:hint="eastAsia"/>
          <w:lang w:eastAsia="zh-CN"/>
        </w:rPr>
        <w:t>国</w:t>
      </w:r>
      <w:r>
        <w:rPr>
          <w:lang w:eastAsia="zh-CN"/>
        </w:rPr>
        <w:t>际电联</w:t>
      </w:r>
      <w:r>
        <w:rPr>
          <w:rFonts w:hint="eastAsia"/>
          <w:lang w:eastAsia="zh-CN"/>
        </w:rPr>
        <w:t>理事会</w:t>
      </w:r>
      <w:r>
        <w:rPr>
          <w:lang w:eastAsia="zh-CN"/>
        </w:rPr>
        <w:t>第</w:t>
      </w:r>
      <w:r w:rsidRPr="00243EC2">
        <w:rPr>
          <w:rFonts w:hint="eastAsia"/>
          <w:lang w:val="es-ES_tradnl" w:eastAsia="zh-CN"/>
        </w:rPr>
        <w:t>565</w:t>
      </w:r>
      <w:r>
        <w:rPr>
          <w:rFonts w:hint="eastAsia"/>
          <w:lang w:eastAsia="zh-CN"/>
        </w:rPr>
        <w:t>号</w:t>
      </w:r>
      <w:r>
        <w:rPr>
          <w:lang w:eastAsia="zh-CN"/>
        </w:rPr>
        <w:t>决定</w:t>
      </w:r>
      <w:r w:rsidRPr="00243EC2">
        <w:rPr>
          <w:lang w:val="es-ES_tradnl" w:eastAsia="zh-CN"/>
        </w:rPr>
        <w:t>（</w:t>
      </w:r>
      <w:r>
        <w:rPr>
          <w:rFonts w:hint="eastAsia"/>
          <w:lang w:eastAsia="zh-CN"/>
        </w:rPr>
        <w:t>理事会</w:t>
      </w:r>
      <w:r w:rsidRPr="00243EC2">
        <w:rPr>
          <w:rFonts w:hint="eastAsia"/>
          <w:lang w:val="es-ES_tradnl" w:eastAsia="zh-CN"/>
        </w:rPr>
        <w:t>2011</w:t>
      </w:r>
      <w:r>
        <w:rPr>
          <w:rFonts w:hint="eastAsia"/>
          <w:lang w:eastAsia="zh-CN"/>
        </w:rPr>
        <w:t>年</w:t>
      </w:r>
      <w:r>
        <w:rPr>
          <w:lang w:eastAsia="zh-CN"/>
        </w:rPr>
        <w:t>会议</w:t>
      </w:r>
      <w:r w:rsidRPr="00243EC2">
        <w:rPr>
          <w:rFonts w:hint="eastAsia"/>
          <w:lang w:val="es-ES_tradnl" w:eastAsia="zh-CN"/>
        </w:rPr>
        <w:t>）</w:t>
      </w:r>
      <w:r>
        <w:rPr>
          <w:lang w:eastAsia="zh-CN"/>
        </w:rPr>
        <w:t>任命了五</w:t>
      </w:r>
      <w:r>
        <w:rPr>
          <w:rFonts w:hint="eastAsia"/>
          <w:lang w:eastAsia="zh-CN"/>
        </w:rPr>
        <w:t>位</w:t>
      </w:r>
      <w:r>
        <w:rPr>
          <w:lang w:eastAsia="zh-CN"/>
        </w:rPr>
        <w:t>独立专家为独立管理顾问委员会</w:t>
      </w:r>
      <w:r w:rsidRPr="00243EC2">
        <w:rPr>
          <w:rFonts w:hint="eastAsia"/>
          <w:lang w:val="es-ES_tradnl" w:eastAsia="zh-CN"/>
        </w:rPr>
        <w:t>（</w:t>
      </w:r>
      <w:r w:rsidRPr="00243EC2">
        <w:rPr>
          <w:lang w:val="es-ES_tradnl" w:eastAsia="zh-CN"/>
        </w:rPr>
        <w:t>IMAC</w:t>
      </w:r>
      <w:r w:rsidRPr="00243EC2">
        <w:rPr>
          <w:lang w:val="es-ES_tradnl" w:eastAsia="zh-CN"/>
        </w:rPr>
        <w:t>）</w:t>
      </w:r>
      <w:r>
        <w:rPr>
          <w:rFonts w:hint="eastAsia"/>
          <w:lang w:eastAsia="zh-CN"/>
        </w:rPr>
        <w:t>委员</w:t>
      </w:r>
      <w:r w:rsidRPr="00243EC2">
        <w:rPr>
          <w:lang w:val="es-ES_tradnl" w:eastAsia="zh-CN"/>
        </w:rPr>
        <w:t>，</w:t>
      </w:r>
      <w:r>
        <w:rPr>
          <w:lang w:eastAsia="zh-CN"/>
        </w:rPr>
        <w:t>任期四年</w:t>
      </w:r>
      <w:r w:rsidRPr="00243EC2">
        <w:rPr>
          <w:lang w:val="es-ES_tradnl" w:eastAsia="zh-CN"/>
        </w:rPr>
        <w:t>；</w:t>
      </w:r>
    </w:p>
    <w:p w14:paraId="1635632D" w14:textId="77777777" w:rsidR="005F0B85" w:rsidRPr="00243EC2" w:rsidRDefault="00060C8E" w:rsidP="005F0B85">
      <w:pPr>
        <w:rPr>
          <w:rFonts w:cstheme="minorHAnsi"/>
          <w:lang w:val="es-ES_tradnl" w:eastAsia="zh-CN"/>
        </w:rPr>
      </w:pPr>
      <w:r w:rsidRPr="00243EC2">
        <w:rPr>
          <w:i/>
          <w:lang w:val="es-ES_tradnl" w:eastAsia="zh-CN"/>
        </w:rPr>
        <w:t>c)</w:t>
      </w:r>
      <w:r w:rsidRPr="00243EC2">
        <w:rPr>
          <w:lang w:val="es-ES_tradnl" w:eastAsia="zh-CN"/>
        </w:rPr>
        <w:tab/>
      </w:r>
      <w:r w:rsidRPr="00B749D8">
        <w:rPr>
          <w:rFonts w:hint="eastAsia"/>
          <w:lang w:eastAsia="zh-CN"/>
        </w:rPr>
        <w:t>理事会</w:t>
      </w:r>
      <w:r w:rsidRPr="00B749D8">
        <w:rPr>
          <w:lang w:eastAsia="zh-CN"/>
        </w:rPr>
        <w:t>第</w:t>
      </w:r>
      <w:r w:rsidRPr="00243EC2">
        <w:rPr>
          <w:rFonts w:hint="eastAsia"/>
          <w:lang w:val="es-ES_tradnl" w:eastAsia="zh-CN"/>
        </w:rPr>
        <w:t>563</w:t>
      </w:r>
      <w:r w:rsidRPr="00B749D8">
        <w:rPr>
          <w:rFonts w:hint="eastAsia"/>
          <w:lang w:eastAsia="zh-CN"/>
        </w:rPr>
        <w:t>号决定</w:t>
      </w:r>
      <w:r w:rsidRPr="00243EC2">
        <w:rPr>
          <w:lang w:val="es-ES_tradnl" w:eastAsia="zh-CN"/>
        </w:rPr>
        <w:t>（</w:t>
      </w:r>
      <w:r w:rsidRPr="00243EC2">
        <w:rPr>
          <w:rFonts w:hint="eastAsia"/>
          <w:lang w:val="es-ES_tradnl" w:eastAsia="zh-CN"/>
        </w:rPr>
        <w:t>2014</w:t>
      </w:r>
      <w:r w:rsidRPr="00B749D8">
        <w:rPr>
          <w:rFonts w:hint="eastAsia"/>
          <w:lang w:eastAsia="zh-CN"/>
        </w:rPr>
        <w:t>年修</w:t>
      </w:r>
      <w:r>
        <w:rPr>
          <w:rFonts w:hint="eastAsia"/>
          <w:lang w:eastAsia="zh-CN"/>
        </w:rPr>
        <w:t>订</w:t>
      </w:r>
      <w:r w:rsidRPr="00243EC2">
        <w:rPr>
          <w:lang w:val="es-ES_tradnl" w:eastAsia="zh-CN"/>
        </w:rPr>
        <w:t>）</w:t>
      </w:r>
      <w:proofErr w:type="gramStart"/>
      <w:r>
        <w:rPr>
          <w:rFonts w:hint="eastAsia"/>
          <w:lang w:eastAsia="zh-CN"/>
        </w:rPr>
        <w:t>将以</w:t>
      </w:r>
      <w:r>
        <w:rPr>
          <w:lang w:eastAsia="zh-CN"/>
        </w:rPr>
        <w:t>下内容</w:t>
      </w:r>
      <w:r w:rsidRPr="00243EC2">
        <w:rPr>
          <w:rFonts w:hint="eastAsia"/>
          <w:lang w:val="es-ES_tradnl" w:eastAsia="zh-CN"/>
        </w:rPr>
        <w:t>“</w:t>
      </w:r>
      <w:proofErr w:type="gramEnd"/>
      <w:r w:rsidRPr="00482D42">
        <w:rPr>
          <w:rFonts w:ascii="STKaiti" w:eastAsia="STKaiti" w:hAnsi="STKaiti" w:cstheme="minorHAnsi" w:hint="eastAsia"/>
          <w:lang w:eastAsia="zh-CN"/>
        </w:rPr>
        <w:t>对独立管理顾问委员会</w:t>
      </w:r>
      <w:r w:rsidRPr="00243EC2">
        <w:rPr>
          <w:rFonts w:asciiTheme="minorHAnsi" w:eastAsia="STKaiti" w:hAnsiTheme="minorHAnsi" w:cstheme="minorHAnsi" w:hint="eastAsia"/>
          <w:lang w:val="es-ES_tradnl" w:eastAsia="zh-CN"/>
        </w:rPr>
        <w:t>（</w:t>
      </w:r>
      <w:r w:rsidRPr="00243EC2">
        <w:rPr>
          <w:rFonts w:asciiTheme="minorHAnsi" w:eastAsia="STKaiti" w:hAnsiTheme="minorHAnsi" w:cstheme="minorHAnsi"/>
          <w:lang w:val="es-ES_tradnl" w:eastAsia="zh-CN"/>
        </w:rPr>
        <w:t>IMAC</w:t>
      </w:r>
      <w:r w:rsidRPr="00243EC2">
        <w:rPr>
          <w:rFonts w:asciiTheme="minorHAnsi" w:eastAsia="STKaiti" w:hAnsiTheme="minorHAnsi" w:cstheme="minorHAnsi" w:hint="eastAsia"/>
          <w:lang w:val="es-ES_tradnl" w:eastAsia="zh-CN"/>
        </w:rPr>
        <w:t>）</w:t>
      </w:r>
      <w:r w:rsidRPr="00482D42">
        <w:rPr>
          <w:rFonts w:asciiTheme="minorHAnsi" w:eastAsia="STKaiti" w:hAnsiTheme="minorHAnsi" w:cstheme="minorHAnsi" w:hint="eastAsia"/>
          <w:lang w:eastAsia="zh-CN"/>
        </w:rPr>
        <w:t>每年提交理事会的建议落实进展</w:t>
      </w:r>
      <w:r w:rsidRPr="00B749D8">
        <w:rPr>
          <w:rFonts w:asciiTheme="minorHAnsi" w:eastAsia="STKaiti" w:hAnsiTheme="minorHAnsi" w:cstheme="minorHAnsi"/>
          <w:lang w:eastAsia="zh-CN"/>
        </w:rPr>
        <w:t>状况进行审议</w:t>
      </w:r>
      <w:r w:rsidRPr="00243EC2">
        <w:rPr>
          <w:rFonts w:asciiTheme="minorHAnsi" w:eastAsia="STKaiti" w:hAnsiTheme="minorHAnsi" w:cstheme="minorHAnsi"/>
          <w:lang w:val="es-ES_tradnl" w:eastAsia="zh-CN"/>
        </w:rPr>
        <w:t>，</w:t>
      </w:r>
      <w:r w:rsidRPr="00482D42">
        <w:rPr>
          <w:rFonts w:asciiTheme="minorHAnsi" w:eastAsia="STKaiti" w:hAnsiTheme="minorHAnsi" w:cstheme="minorHAnsi" w:hint="eastAsia"/>
          <w:lang w:eastAsia="zh-CN"/>
        </w:rPr>
        <w:t>同时顾及第</w:t>
      </w:r>
      <w:r w:rsidRPr="00243EC2">
        <w:rPr>
          <w:rFonts w:asciiTheme="minorHAnsi" w:eastAsia="STKaiti" w:hAnsiTheme="minorHAnsi" w:cstheme="minorHAnsi"/>
          <w:lang w:val="es-ES_tradnl" w:eastAsia="zh-CN"/>
        </w:rPr>
        <w:t>162</w:t>
      </w:r>
      <w:r w:rsidRPr="00482D42">
        <w:rPr>
          <w:rFonts w:asciiTheme="minorHAnsi" w:eastAsia="STKaiti" w:hAnsiTheme="minorHAnsi" w:cstheme="minorHAnsi" w:hint="eastAsia"/>
          <w:lang w:eastAsia="zh-CN"/>
        </w:rPr>
        <w:t>号决议</w:t>
      </w:r>
      <w:r w:rsidRPr="00243EC2">
        <w:rPr>
          <w:rFonts w:asciiTheme="minorHAnsi" w:eastAsia="STKaiti" w:hAnsiTheme="minorHAnsi" w:cstheme="minorHAnsi" w:hint="eastAsia"/>
          <w:lang w:val="es-ES_tradnl" w:eastAsia="zh-CN"/>
        </w:rPr>
        <w:t>（</w:t>
      </w:r>
      <w:r w:rsidRPr="00243EC2">
        <w:rPr>
          <w:rFonts w:asciiTheme="minorHAnsi" w:eastAsia="STKaiti" w:hAnsiTheme="minorHAnsi" w:cstheme="minorHAnsi"/>
          <w:lang w:val="es-ES_tradnl" w:eastAsia="zh-CN"/>
        </w:rPr>
        <w:t>2010</w:t>
      </w:r>
      <w:r w:rsidRPr="00482D42">
        <w:rPr>
          <w:rFonts w:asciiTheme="minorHAnsi" w:eastAsia="STKaiti" w:hAnsiTheme="minorHAnsi" w:cstheme="minorHAnsi" w:hint="eastAsia"/>
          <w:lang w:eastAsia="zh-CN"/>
        </w:rPr>
        <w:t>年</w:t>
      </w:r>
      <w:r w:rsidRPr="00243EC2">
        <w:rPr>
          <w:rFonts w:ascii="STKaiti" w:eastAsia="STKaiti" w:hAnsi="STKaiti" w:cstheme="minorHAnsi" w:hint="eastAsia"/>
          <w:lang w:val="es-ES_tradnl" w:eastAsia="zh-CN"/>
        </w:rPr>
        <w:t>，</w:t>
      </w:r>
      <w:r w:rsidRPr="00482D42">
        <w:rPr>
          <w:rFonts w:ascii="STKaiti" w:eastAsia="STKaiti" w:hAnsi="STKaiti" w:cstheme="minorHAnsi" w:hint="eastAsia"/>
          <w:lang w:eastAsia="zh-CN"/>
        </w:rPr>
        <w:t>瓜达拉哈拉</w:t>
      </w:r>
      <w:r w:rsidRPr="00243EC2">
        <w:rPr>
          <w:rFonts w:ascii="STKaiti" w:eastAsia="STKaiti" w:hAnsi="STKaiti" w:cstheme="minorHAnsi" w:hint="eastAsia"/>
          <w:lang w:val="es-ES_tradnl" w:eastAsia="zh-CN"/>
        </w:rPr>
        <w:t>）</w:t>
      </w:r>
      <w:r w:rsidRPr="00243EC2">
        <w:rPr>
          <w:rFonts w:cstheme="minorHAnsi" w:hint="eastAsia"/>
          <w:lang w:val="es-ES_tradnl" w:eastAsia="zh-CN"/>
        </w:rPr>
        <w:t>”</w:t>
      </w:r>
      <w:r>
        <w:rPr>
          <w:rFonts w:cstheme="minorHAnsi" w:hint="eastAsia"/>
          <w:lang w:eastAsia="zh-CN"/>
        </w:rPr>
        <w:t>纳入</w:t>
      </w:r>
      <w:r w:rsidRPr="00B749D8">
        <w:rPr>
          <w:rFonts w:cstheme="minorHAnsi"/>
          <w:lang w:eastAsia="zh-CN"/>
        </w:rPr>
        <w:t>理事会财务和人力资源工作组</w:t>
      </w:r>
      <w:r w:rsidRPr="00243EC2">
        <w:rPr>
          <w:rFonts w:cstheme="minorHAnsi" w:hint="eastAsia"/>
          <w:lang w:val="es-ES_tradnl" w:eastAsia="zh-CN"/>
        </w:rPr>
        <w:t>（</w:t>
      </w:r>
      <w:r w:rsidRPr="00243EC2">
        <w:rPr>
          <w:rFonts w:cstheme="minorHAnsi"/>
          <w:lang w:val="es-ES_tradnl" w:eastAsia="zh-CN"/>
        </w:rPr>
        <w:t>CWG-FHR</w:t>
      </w:r>
      <w:r w:rsidRPr="00243EC2">
        <w:rPr>
          <w:rFonts w:cstheme="minorHAnsi"/>
          <w:lang w:val="es-ES_tradnl" w:eastAsia="zh-CN"/>
        </w:rPr>
        <w:t>）</w:t>
      </w:r>
      <w:r>
        <w:rPr>
          <w:rFonts w:cstheme="minorHAnsi" w:hint="eastAsia"/>
          <w:lang w:eastAsia="zh-CN"/>
        </w:rPr>
        <w:t>的</w:t>
      </w:r>
      <w:r w:rsidRPr="00B749D8">
        <w:rPr>
          <w:rFonts w:cstheme="minorHAnsi"/>
          <w:lang w:eastAsia="zh-CN"/>
        </w:rPr>
        <w:t>职责范围</w:t>
      </w:r>
      <w:r w:rsidRPr="00243EC2">
        <w:rPr>
          <w:rFonts w:cstheme="minorHAnsi" w:hint="eastAsia"/>
          <w:lang w:val="es-ES_tradnl" w:eastAsia="zh-CN"/>
        </w:rPr>
        <w:t>；</w:t>
      </w:r>
    </w:p>
    <w:p w14:paraId="192A6155" w14:textId="77777777" w:rsidR="005F0B85" w:rsidRPr="00243EC2" w:rsidRDefault="00060C8E" w:rsidP="005F0B85">
      <w:pPr>
        <w:pStyle w:val="Call"/>
        <w:rPr>
          <w:lang w:val="es-ES_tradnl" w:eastAsia="zh-CN"/>
        </w:rPr>
      </w:pPr>
      <w:r w:rsidRPr="000902E1">
        <w:rPr>
          <w:rFonts w:hint="eastAsia"/>
          <w:lang w:eastAsia="zh-CN"/>
        </w:rPr>
        <w:t>重申</w:t>
      </w:r>
    </w:p>
    <w:p w14:paraId="09E4C543" w14:textId="77777777" w:rsidR="005F0B85" w:rsidRPr="00243EC2" w:rsidRDefault="00060C8E" w:rsidP="005F0B85">
      <w:pPr>
        <w:ind w:firstLine="480"/>
        <w:rPr>
          <w:lang w:val="es-ES_tradnl" w:eastAsia="zh-CN"/>
        </w:rPr>
      </w:pPr>
      <w:r w:rsidRPr="00357C0D">
        <w:rPr>
          <w:rFonts w:hint="eastAsia"/>
          <w:lang w:eastAsia="zh-CN"/>
        </w:rPr>
        <w:t>对国际电</w:t>
      </w:r>
      <w:proofErr w:type="gramStart"/>
      <w:r w:rsidRPr="00357C0D">
        <w:rPr>
          <w:rFonts w:hint="eastAsia"/>
          <w:lang w:eastAsia="zh-CN"/>
        </w:rPr>
        <w:t>联实行</w:t>
      </w:r>
      <w:proofErr w:type="gramEnd"/>
      <w:r w:rsidRPr="00357C0D">
        <w:rPr>
          <w:rFonts w:hint="eastAsia"/>
          <w:lang w:eastAsia="zh-CN"/>
        </w:rPr>
        <w:t>有效、负责</w:t>
      </w:r>
      <w:r>
        <w:rPr>
          <w:rFonts w:hint="eastAsia"/>
          <w:lang w:eastAsia="zh-CN"/>
        </w:rPr>
        <w:t>任</w:t>
      </w:r>
      <w:r>
        <w:rPr>
          <w:lang w:eastAsia="zh-CN"/>
        </w:rPr>
        <w:t>且</w:t>
      </w:r>
      <w:r w:rsidRPr="00357C0D">
        <w:rPr>
          <w:rFonts w:hint="eastAsia"/>
          <w:lang w:eastAsia="zh-CN"/>
        </w:rPr>
        <w:t>透明管理</w:t>
      </w:r>
      <w:r>
        <w:rPr>
          <w:rFonts w:hint="eastAsia"/>
          <w:lang w:eastAsia="zh-CN"/>
        </w:rPr>
        <w:t>的</w:t>
      </w:r>
      <w:r>
        <w:rPr>
          <w:lang w:eastAsia="zh-CN"/>
        </w:rPr>
        <w:t>承诺</w:t>
      </w:r>
      <w:r w:rsidRPr="00243EC2">
        <w:rPr>
          <w:rFonts w:hint="eastAsia"/>
          <w:lang w:val="es-ES_tradnl" w:eastAsia="zh-CN"/>
        </w:rPr>
        <w:t>，</w:t>
      </w:r>
    </w:p>
    <w:p w14:paraId="2870447A" w14:textId="77777777" w:rsidR="005F0B85" w:rsidRPr="00243EC2" w:rsidRDefault="00060C8E" w:rsidP="005F0B85">
      <w:pPr>
        <w:pStyle w:val="Call"/>
        <w:rPr>
          <w:lang w:val="es-ES_tradnl" w:eastAsia="zh-CN"/>
        </w:rPr>
      </w:pPr>
      <w:r w:rsidRPr="000902E1">
        <w:rPr>
          <w:rFonts w:hint="eastAsia"/>
          <w:lang w:eastAsia="zh-CN"/>
        </w:rPr>
        <w:t>认识到</w:t>
      </w:r>
    </w:p>
    <w:p w14:paraId="75FFCB71" w14:textId="77777777" w:rsidR="005F0B85" w:rsidRPr="00243EC2" w:rsidRDefault="00060C8E" w:rsidP="005F0B85">
      <w:pPr>
        <w:rPr>
          <w:lang w:val="es-ES_tradnl" w:eastAsia="zh-CN"/>
        </w:rPr>
      </w:pPr>
      <w:r w:rsidRPr="00243EC2">
        <w:rPr>
          <w:i/>
          <w:iCs/>
          <w:lang w:val="es-ES_tradnl" w:eastAsia="zh-CN"/>
        </w:rPr>
        <w:t>a)</w:t>
      </w:r>
      <w:r w:rsidRPr="00243EC2">
        <w:rPr>
          <w:lang w:val="es-ES_tradnl" w:eastAsia="zh-CN"/>
        </w:rPr>
        <w:tab/>
      </w:r>
      <w:r w:rsidRPr="00357C0D">
        <w:rPr>
          <w:rFonts w:ascii="SimSun" w:hAnsi="SimSun" w:cs="SimSun" w:hint="eastAsia"/>
          <w:lang w:val="en-US" w:eastAsia="zh-CN"/>
        </w:rPr>
        <w:t>成立独立</w:t>
      </w:r>
      <w:r>
        <w:rPr>
          <w:rFonts w:ascii="SimSun" w:hAnsi="SimSun" w:cs="SimSun" w:hint="eastAsia"/>
          <w:lang w:val="en-US" w:eastAsia="zh-CN"/>
        </w:rPr>
        <w:t>管理顾问</w:t>
      </w:r>
      <w:r w:rsidRPr="00357C0D">
        <w:rPr>
          <w:rFonts w:ascii="SimSun" w:hAnsi="SimSun" w:cs="SimSun" w:hint="eastAsia"/>
          <w:lang w:val="en-US" w:eastAsia="zh-CN"/>
        </w:rPr>
        <w:t>委员会有助于对</w:t>
      </w:r>
      <w:r>
        <w:rPr>
          <w:rFonts w:ascii="SimSun" w:hAnsi="SimSun" w:cs="SimSun" w:hint="eastAsia"/>
          <w:lang w:val="en-US" w:eastAsia="zh-CN"/>
        </w:rPr>
        <w:t>一组织</w:t>
      </w:r>
      <w:r w:rsidRPr="00357C0D">
        <w:rPr>
          <w:rFonts w:ascii="SimSun" w:hAnsi="SimSun" w:cs="SimSun" w:hint="eastAsia"/>
          <w:lang w:val="en-US" w:eastAsia="zh-CN"/>
        </w:rPr>
        <w:t>实行有效的监督和</w:t>
      </w:r>
      <w:r>
        <w:rPr>
          <w:rFonts w:ascii="SimSun" w:hAnsi="SimSun" w:cs="SimSun" w:hint="eastAsia"/>
          <w:lang w:val="en-US" w:eastAsia="zh-CN"/>
        </w:rPr>
        <w:t>管</w:t>
      </w:r>
      <w:r w:rsidRPr="00357C0D">
        <w:rPr>
          <w:rFonts w:ascii="SimSun" w:hAnsi="SimSun" w:cs="SimSun" w:hint="eastAsia"/>
          <w:lang w:val="en-US" w:eastAsia="zh-CN"/>
        </w:rPr>
        <w:t>理</w:t>
      </w:r>
      <w:r w:rsidRPr="00243EC2">
        <w:rPr>
          <w:rFonts w:ascii="SimSun" w:hAnsi="SimSun" w:cs="SimSun" w:hint="eastAsia"/>
          <w:lang w:val="es-ES_tradnl" w:eastAsia="zh-CN"/>
        </w:rPr>
        <w:t>；</w:t>
      </w:r>
    </w:p>
    <w:p w14:paraId="712CA70F" w14:textId="77777777" w:rsidR="005F0B85" w:rsidRPr="00243EC2" w:rsidRDefault="00060C8E" w:rsidP="005F0B85">
      <w:pPr>
        <w:rPr>
          <w:lang w:val="es-ES_tradnl" w:eastAsia="zh-CN"/>
        </w:rPr>
      </w:pPr>
      <w:r w:rsidRPr="00243EC2">
        <w:rPr>
          <w:i/>
          <w:iCs/>
          <w:lang w:val="es-ES_tradnl" w:eastAsia="zh-CN"/>
        </w:rPr>
        <w:t>b)</w:t>
      </w:r>
      <w:r w:rsidRPr="00243EC2">
        <w:rPr>
          <w:lang w:val="es-ES_tradnl" w:eastAsia="zh-CN"/>
        </w:rPr>
        <w:tab/>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sidRPr="00357C0D">
        <w:rPr>
          <w:rFonts w:ascii="SimSun" w:hAnsi="SimSun" w:cs="SimSun" w:hint="eastAsia"/>
          <w:lang w:val="en-US" w:eastAsia="zh-CN"/>
        </w:rPr>
        <w:t>委员会是一种</w:t>
      </w:r>
      <w:r>
        <w:rPr>
          <w:rFonts w:ascii="SimSun" w:hAnsi="SimSun" w:cs="SimSun" w:hint="eastAsia"/>
          <w:lang w:val="en-US" w:eastAsia="zh-CN"/>
        </w:rPr>
        <w:t>管</w:t>
      </w:r>
      <w:r w:rsidRPr="00357C0D">
        <w:rPr>
          <w:rFonts w:ascii="SimSun" w:hAnsi="SimSun" w:cs="SimSun" w:hint="eastAsia"/>
          <w:lang w:val="en-US" w:eastAsia="zh-CN"/>
        </w:rPr>
        <w:t>理</w:t>
      </w:r>
      <w:r>
        <w:rPr>
          <w:rFonts w:ascii="SimSun" w:hAnsi="SimSun" w:cs="SimSun" w:hint="eastAsia"/>
          <w:lang w:val="en-US" w:eastAsia="zh-CN"/>
        </w:rPr>
        <w:t>手段</w:t>
      </w:r>
      <w:r w:rsidRPr="00243EC2">
        <w:rPr>
          <w:rFonts w:ascii="SimSun" w:hAnsi="SimSun" w:cs="SimSun" w:hint="eastAsia"/>
          <w:lang w:val="es-ES_tradnl" w:eastAsia="zh-CN"/>
        </w:rPr>
        <w:t>，</w:t>
      </w:r>
      <w:r w:rsidRPr="00357C0D">
        <w:rPr>
          <w:rFonts w:ascii="SimSun" w:hAnsi="SimSun" w:cs="SimSun" w:hint="eastAsia"/>
          <w:lang w:val="en-US" w:eastAsia="zh-CN"/>
        </w:rPr>
        <w:t>并不与内部或外部审计</w:t>
      </w:r>
      <w:r>
        <w:rPr>
          <w:rFonts w:ascii="SimSun" w:hAnsi="SimSun" w:cs="SimSun" w:hint="eastAsia"/>
          <w:lang w:val="en-US" w:eastAsia="zh-CN"/>
        </w:rPr>
        <w:t>员</w:t>
      </w:r>
      <w:r w:rsidRPr="00357C0D">
        <w:rPr>
          <w:rFonts w:ascii="SimSun" w:hAnsi="SimSun" w:cs="SimSun" w:hint="eastAsia"/>
          <w:lang w:val="en-US" w:eastAsia="zh-CN"/>
        </w:rPr>
        <w:t>的</w:t>
      </w:r>
      <w:r>
        <w:rPr>
          <w:rFonts w:ascii="SimSun" w:hAnsi="SimSun" w:cs="SimSun" w:hint="eastAsia"/>
          <w:lang w:val="en-US" w:eastAsia="zh-CN"/>
        </w:rPr>
        <w:t>财务审计</w:t>
      </w:r>
      <w:r w:rsidRPr="00357C0D">
        <w:rPr>
          <w:rFonts w:ascii="SimSun" w:hAnsi="SimSun" w:cs="SimSun" w:hint="eastAsia"/>
          <w:lang w:val="en-US" w:eastAsia="zh-CN"/>
        </w:rPr>
        <w:t>职能相重叠</w:t>
      </w:r>
      <w:r w:rsidRPr="00243EC2">
        <w:rPr>
          <w:rFonts w:ascii="SimSun" w:hAnsi="SimSun" w:cs="SimSun" w:hint="eastAsia"/>
          <w:lang w:val="es-ES_tradnl" w:eastAsia="zh-CN"/>
        </w:rPr>
        <w:t>；</w:t>
      </w:r>
    </w:p>
    <w:p w14:paraId="5911D1C6" w14:textId="77777777" w:rsidR="005F0B85" w:rsidRPr="00243EC2" w:rsidRDefault="00060C8E" w:rsidP="005F0B85">
      <w:pPr>
        <w:rPr>
          <w:rFonts w:ascii="SimSun" w:hAnsi="SimSun" w:cs="SimSun"/>
          <w:lang w:val="es-ES_tradnl" w:eastAsia="zh-CN"/>
        </w:rPr>
      </w:pPr>
      <w:r w:rsidRPr="00243EC2">
        <w:rPr>
          <w:i/>
          <w:iCs/>
          <w:lang w:val="es-ES_tradnl" w:eastAsia="zh-CN"/>
        </w:rPr>
        <w:t>c)</w:t>
      </w:r>
      <w:r w:rsidRPr="00243EC2">
        <w:rPr>
          <w:lang w:val="es-ES_tradnl" w:eastAsia="zh-CN"/>
        </w:rPr>
        <w:tab/>
      </w:r>
      <w:r w:rsidRPr="00357C0D">
        <w:rPr>
          <w:rFonts w:ascii="SimSun" w:hAnsi="SimSun" w:cs="SimSun" w:hint="eastAsia"/>
          <w:lang w:val="en-US" w:eastAsia="zh-CN"/>
        </w:rPr>
        <w:t>国际机构间的惯例是</w:t>
      </w:r>
      <w:r w:rsidRPr="00243EC2">
        <w:rPr>
          <w:rFonts w:ascii="SimSun" w:hAnsi="SimSun" w:cs="SimSun" w:hint="eastAsia"/>
          <w:lang w:val="es-ES_tradnl" w:eastAsia="zh-CN"/>
        </w:rPr>
        <w:t>，</w:t>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Pr>
          <w:rFonts w:ascii="SimSun" w:hAnsi="SimSun" w:cs="SimSun" w:hint="eastAsia"/>
          <w:lang w:val="en-US" w:eastAsia="zh-CN"/>
        </w:rPr>
        <w:t>委员会以专家顾问</w:t>
      </w:r>
      <w:r w:rsidRPr="00357C0D">
        <w:rPr>
          <w:rFonts w:ascii="SimSun" w:hAnsi="SimSun" w:cs="SimSun" w:hint="eastAsia"/>
          <w:lang w:val="en-US" w:eastAsia="zh-CN"/>
        </w:rPr>
        <w:t>身份提供服务</w:t>
      </w:r>
      <w:r w:rsidRPr="00243EC2">
        <w:rPr>
          <w:rFonts w:ascii="SimSun" w:hAnsi="SimSun" w:cs="SimSun" w:hint="eastAsia"/>
          <w:lang w:val="es-ES_tradnl" w:eastAsia="zh-CN"/>
        </w:rPr>
        <w:t>，</w:t>
      </w:r>
      <w:r w:rsidRPr="00357C0D">
        <w:rPr>
          <w:rFonts w:ascii="SimSun" w:hAnsi="SimSun" w:cs="SimSun" w:hint="eastAsia"/>
          <w:lang w:val="en-US" w:eastAsia="zh-CN"/>
        </w:rPr>
        <w:t>并协助管理机构及机构</w:t>
      </w:r>
      <w:r>
        <w:rPr>
          <w:rFonts w:ascii="SimSun" w:hAnsi="SimSun" w:cs="SimSun" w:hint="eastAsia"/>
          <w:lang w:val="en-US" w:eastAsia="zh-CN"/>
        </w:rPr>
        <w:t>管理层</w:t>
      </w:r>
      <w:r w:rsidRPr="00357C0D">
        <w:rPr>
          <w:rFonts w:ascii="SimSun" w:hAnsi="SimSun" w:cs="SimSun" w:hint="eastAsia"/>
          <w:lang w:val="en-US" w:eastAsia="zh-CN"/>
        </w:rPr>
        <w:t>履行其监督</w:t>
      </w:r>
      <w:r>
        <w:rPr>
          <w:rFonts w:ascii="SimSun" w:hAnsi="SimSun" w:cs="SimSun" w:hint="eastAsia"/>
          <w:lang w:val="en-US" w:eastAsia="zh-CN"/>
        </w:rPr>
        <w:t>和管理职责</w:t>
      </w:r>
      <w:r w:rsidRPr="00243EC2">
        <w:rPr>
          <w:rFonts w:ascii="SimSun" w:hAnsi="SimSun" w:cs="SimSun" w:hint="eastAsia"/>
          <w:lang w:val="es-ES_tradnl" w:eastAsia="zh-CN"/>
        </w:rPr>
        <w:t>；</w:t>
      </w:r>
    </w:p>
    <w:p w14:paraId="1BA9855A" w14:textId="77777777" w:rsidR="005F0B85" w:rsidRPr="00243EC2" w:rsidRDefault="00060C8E" w:rsidP="005F0B85">
      <w:pPr>
        <w:rPr>
          <w:lang w:val="es-ES_tradnl" w:eastAsia="zh-CN"/>
        </w:rPr>
      </w:pPr>
      <w:r w:rsidRPr="00243EC2">
        <w:rPr>
          <w:rFonts w:asciiTheme="minorHAnsi" w:hAnsiTheme="minorHAnsi" w:cs="SimSun"/>
          <w:i/>
          <w:lang w:val="es-ES_tradnl" w:eastAsia="zh-CN"/>
        </w:rPr>
        <w:t>d)</w:t>
      </w:r>
      <w:r w:rsidRPr="00243EC2">
        <w:rPr>
          <w:rFonts w:asciiTheme="minorHAnsi" w:hAnsiTheme="minorHAnsi" w:cs="SimSun"/>
          <w:lang w:val="es-ES_tradnl" w:eastAsia="zh-CN"/>
        </w:rPr>
        <w:tab/>
      </w:r>
      <w:r>
        <w:rPr>
          <w:rFonts w:hint="eastAsia"/>
          <w:lang w:val="en-US" w:eastAsia="zh-CN"/>
        </w:rPr>
        <w:t>独立管理顾问委员会通过协助国</w:t>
      </w:r>
      <w:r>
        <w:rPr>
          <w:lang w:val="en-US" w:eastAsia="zh-CN"/>
        </w:rPr>
        <w:t>际电联</w:t>
      </w:r>
      <w:r>
        <w:rPr>
          <w:rFonts w:hint="eastAsia"/>
          <w:lang w:val="en-US" w:eastAsia="zh-CN"/>
        </w:rPr>
        <w:t>理事会和秘书长履行其管理职责开展</w:t>
      </w:r>
      <w:r>
        <w:rPr>
          <w:lang w:val="en-US" w:eastAsia="zh-CN"/>
        </w:rPr>
        <w:t>的工作</w:t>
      </w:r>
      <w:r>
        <w:rPr>
          <w:rFonts w:hint="eastAsia"/>
          <w:lang w:val="en-US" w:eastAsia="zh-CN"/>
        </w:rPr>
        <w:t>很</w:t>
      </w:r>
      <w:r>
        <w:rPr>
          <w:lang w:val="en-US" w:eastAsia="zh-CN"/>
        </w:rPr>
        <w:t>有价值</w:t>
      </w:r>
      <w:r w:rsidRPr="00243EC2">
        <w:rPr>
          <w:rFonts w:hint="eastAsia"/>
          <w:lang w:val="es-ES_tradnl" w:eastAsia="zh-CN"/>
        </w:rPr>
        <w:t>，</w:t>
      </w:r>
      <w:r>
        <w:rPr>
          <w:rFonts w:hint="eastAsia"/>
          <w:lang w:val="en-US" w:eastAsia="zh-CN"/>
        </w:rPr>
        <w:t>包括确保国际电联内部控制系统、风险管理和管理进程的</w:t>
      </w:r>
      <w:r>
        <w:rPr>
          <w:lang w:val="en-US" w:eastAsia="zh-CN"/>
        </w:rPr>
        <w:t>有效性</w:t>
      </w:r>
      <w:r w:rsidRPr="00243EC2">
        <w:rPr>
          <w:rFonts w:hint="eastAsia"/>
          <w:lang w:val="es-ES_tradnl" w:eastAsia="zh-CN"/>
        </w:rPr>
        <w:t>，</w:t>
      </w:r>
    </w:p>
    <w:p w14:paraId="516DA12A" w14:textId="77777777" w:rsidR="005F0B85" w:rsidRPr="00243EC2" w:rsidRDefault="00060C8E" w:rsidP="005F0B85">
      <w:pPr>
        <w:pStyle w:val="Call"/>
        <w:rPr>
          <w:lang w:val="es-ES_tradnl" w:eastAsia="zh-CN"/>
        </w:rPr>
      </w:pPr>
      <w:r w:rsidRPr="000902E1">
        <w:rPr>
          <w:rFonts w:hint="eastAsia"/>
          <w:lang w:eastAsia="zh-CN"/>
        </w:rPr>
        <w:t>考虑到</w:t>
      </w:r>
    </w:p>
    <w:p w14:paraId="75CCAF6E" w14:textId="77777777" w:rsidR="005F0B85" w:rsidRPr="00243EC2" w:rsidRDefault="00060C8E" w:rsidP="005F0B85">
      <w:pPr>
        <w:ind w:firstLine="480"/>
        <w:rPr>
          <w:rFonts w:eastAsia="Times New Roman"/>
          <w:lang w:val="es-ES_tradnl" w:eastAsia="zh-CN"/>
        </w:rPr>
      </w:pPr>
      <w:r w:rsidRPr="00357C0D">
        <w:rPr>
          <w:rFonts w:hint="eastAsia"/>
          <w:lang w:eastAsia="zh-CN"/>
        </w:rPr>
        <w:t>负责成立有效</w:t>
      </w:r>
      <w:r>
        <w:rPr>
          <w:rFonts w:hint="eastAsia"/>
          <w:lang w:eastAsia="zh-CN"/>
        </w:rPr>
        <w:t>和</w:t>
      </w:r>
      <w:r w:rsidRPr="00357C0D">
        <w:rPr>
          <w:rFonts w:hint="eastAsia"/>
          <w:lang w:eastAsia="zh-CN"/>
        </w:rPr>
        <w:t>独立审计委员会的联合国组织和多边金融机构内部审</w:t>
      </w:r>
      <w:r>
        <w:rPr>
          <w:rFonts w:hint="eastAsia"/>
          <w:lang w:eastAsia="zh-CN"/>
        </w:rPr>
        <w:t>计部门</w:t>
      </w:r>
      <w:r w:rsidRPr="00357C0D">
        <w:rPr>
          <w:rFonts w:hint="eastAsia"/>
          <w:lang w:eastAsia="zh-CN"/>
        </w:rPr>
        <w:t>代表提出的建议</w:t>
      </w:r>
      <w:r w:rsidRPr="00243EC2">
        <w:rPr>
          <w:rFonts w:hint="eastAsia"/>
          <w:lang w:val="es-ES_tradnl" w:eastAsia="zh-CN"/>
        </w:rPr>
        <w:t>，</w:t>
      </w:r>
    </w:p>
    <w:p w14:paraId="487313BC" w14:textId="77777777" w:rsidR="005F0B85" w:rsidRPr="00243EC2" w:rsidRDefault="00060C8E" w:rsidP="005F0B85">
      <w:pPr>
        <w:pStyle w:val="Call"/>
        <w:rPr>
          <w:lang w:val="es-ES_tradnl" w:eastAsia="zh-CN"/>
        </w:rPr>
      </w:pPr>
      <w:r w:rsidRPr="000902E1">
        <w:rPr>
          <w:rFonts w:hint="eastAsia"/>
          <w:lang w:eastAsia="zh-CN"/>
        </w:rPr>
        <w:t>注意到</w:t>
      </w:r>
    </w:p>
    <w:p w14:paraId="01C8E80B" w14:textId="77777777" w:rsidR="005F0B85" w:rsidRPr="00243EC2" w:rsidRDefault="00060C8E" w:rsidP="005F0B85">
      <w:pPr>
        <w:tabs>
          <w:tab w:val="left" w:pos="0"/>
          <w:tab w:val="left" w:pos="540"/>
        </w:tabs>
        <w:snapToGrid w:val="0"/>
        <w:ind w:firstLineChars="200" w:firstLine="480"/>
        <w:rPr>
          <w:lang w:val="es-ES_tradnl" w:eastAsia="zh-CN"/>
        </w:rPr>
      </w:pPr>
      <w:r w:rsidRPr="00243EC2">
        <w:rPr>
          <w:rFonts w:hint="eastAsia"/>
          <w:lang w:val="es-ES_tradnl" w:eastAsia="zh-CN"/>
        </w:rPr>
        <w:t>IMAC</w:t>
      </w:r>
      <w:r>
        <w:rPr>
          <w:lang w:eastAsia="zh-CN"/>
        </w:rPr>
        <w:t>向理事会提交的年度报告</w:t>
      </w:r>
      <w:r w:rsidRPr="00243EC2">
        <w:rPr>
          <w:lang w:val="es-ES_tradnl" w:eastAsia="zh-CN"/>
        </w:rPr>
        <w:t>（</w:t>
      </w:r>
      <w:r>
        <w:rPr>
          <w:lang w:eastAsia="zh-CN"/>
        </w:rPr>
        <w:t>包括其建议</w:t>
      </w:r>
      <w:r w:rsidRPr="00243EC2">
        <w:rPr>
          <w:lang w:val="es-ES_tradnl" w:eastAsia="zh-CN"/>
        </w:rPr>
        <w:t>），</w:t>
      </w:r>
    </w:p>
    <w:p w14:paraId="137AB22F" w14:textId="77777777" w:rsidR="005F0B85" w:rsidRPr="00243EC2" w:rsidRDefault="00060C8E" w:rsidP="005F0B85">
      <w:pPr>
        <w:pStyle w:val="Call"/>
        <w:rPr>
          <w:lang w:val="es-ES_tradnl" w:eastAsia="zh-CN"/>
        </w:rPr>
      </w:pPr>
      <w:r>
        <w:rPr>
          <w:rFonts w:hint="eastAsia"/>
          <w:lang w:eastAsia="zh-CN"/>
        </w:rPr>
        <w:t>做</w:t>
      </w:r>
      <w:r w:rsidRPr="000902E1">
        <w:rPr>
          <w:rFonts w:hint="eastAsia"/>
          <w:lang w:eastAsia="zh-CN"/>
        </w:rPr>
        <w:t>出决议</w:t>
      </w:r>
    </w:p>
    <w:p w14:paraId="651273CA" w14:textId="77777777" w:rsidR="005F0B85" w:rsidRPr="00243EC2" w:rsidRDefault="00060C8E" w:rsidP="005F0B85">
      <w:pPr>
        <w:ind w:firstLine="480"/>
        <w:rPr>
          <w:lang w:val="es-ES_tradnl" w:eastAsia="zh-CN"/>
        </w:rPr>
      </w:pPr>
      <w:r>
        <w:rPr>
          <w:rFonts w:hint="eastAsia"/>
          <w:lang w:eastAsia="zh-CN"/>
        </w:rPr>
        <w:t>按照本决议附件中所含的</w:t>
      </w:r>
      <w:r w:rsidRPr="008B272D">
        <w:rPr>
          <w:rFonts w:hint="eastAsia"/>
          <w:lang w:eastAsia="zh-CN"/>
        </w:rPr>
        <w:t>职责范围</w:t>
      </w:r>
      <w:r>
        <w:rPr>
          <w:rFonts w:hint="eastAsia"/>
          <w:lang w:eastAsia="zh-CN"/>
        </w:rPr>
        <w:t>长期</w:t>
      </w:r>
      <w:r>
        <w:rPr>
          <w:lang w:eastAsia="zh-CN"/>
        </w:rPr>
        <w:t>保留</w:t>
      </w:r>
      <w:r w:rsidRPr="00243EC2">
        <w:rPr>
          <w:rFonts w:hint="eastAsia"/>
          <w:lang w:val="es-ES_tradnl" w:eastAsia="zh-CN"/>
        </w:rPr>
        <w:t>IMAC</w:t>
      </w:r>
      <w:r>
        <w:rPr>
          <w:rFonts w:hint="eastAsia"/>
          <w:lang w:eastAsia="zh-CN"/>
        </w:rPr>
        <w:t>并</w:t>
      </w:r>
      <w:r>
        <w:rPr>
          <w:lang w:eastAsia="zh-CN"/>
        </w:rPr>
        <w:t>对其职责范围予以审议</w:t>
      </w:r>
      <w:r w:rsidRPr="00243EC2">
        <w:rPr>
          <w:rFonts w:hint="eastAsia"/>
          <w:lang w:val="es-ES_tradnl" w:eastAsia="zh-CN"/>
        </w:rPr>
        <w:t>，</w:t>
      </w:r>
      <w:r>
        <w:rPr>
          <w:lang w:eastAsia="zh-CN"/>
        </w:rPr>
        <w:t>必要时</w:t>
      </w:r>
      <w:r>
        <w:rPr>
          <w:rFonts w:hint="eastAsia"/>
          <w:lang w:eastAsia="zh-CN"/>
        </w:rPr>
        <w:t>进行</w:t>
      </w:r>
      <w:r>
        <w:rPr>
          <w:lang w:eastAsia="zh-CN"/>
        </w:rPr>
        <w:t>修正</w:t>
      </w:r>
      <w:r w:rsidRPr="00243EC2">
        <w:rPr>
          <w:rFonts w:hint="eastAsia"/>
          <w:lang w:val="es-ES_tradnl" w:eastAsia="zh-CN"/>
        </w:rPr>
        <w:t>，</w:t>
      </w:r>
    </w:p>
    <w:p w14:paraId="0FF0FE80" w14:textId="77777777" w:rsidR="005F0B85" w:rsidRPr="00243EC2" w:rsidRDefault="00060C8E" w:rsidP="005F0B85">
      <w:pPr>
        <w:pStyle w:val="Call"/>
        <w:rPr>
          <w:lang w:val="es-ES_tradnl" w:eastAsia="zh-CN"/>
        </w:rPr>
      </w:pPr>
      <w:r w:rsidRPr="000902E1">
        <w:rPr>
          <w:rFonts w:hint="eastAsia"/>
          <w:lang w:eastAsia="zh-CN"/>
        </w:rPr>
        <w:lastRenderedPageBreak/>
        <w:t>责成理事会</w:t>
      </w:r>
    </w:p>
    <w:p w14:paraId="2B60407B" w14:textId="77777777" w:rsidR="005F0B85" w:rsidRPr="00243EC2" w:rsidRDefault="00060C8E" w:rsidP="005F0B85">
      <w:pPr>
        <w:rPr>
          <w:lang w:val="es-ES_tradnl" w:eastAsia="zh-CN"/>
        </w:rPr>
      </w:pPr>
      <w:r w:rsidRPr="00243EC2">
        <w:rPr>
          <w:lang w:val="es-ES_tradnl" w:eastAsia="zh-CN"/>
        </w:rPr>
        <w:t>1</w:t>
      </w:r>
      <w:r w:rsidRPr="00243EC2">
        <w:rPr>
          <w:lang w:val="es-ES_tradnl" w:eastAsia="zh-CN"/>
        </w:rPr>
        <w:tab/>
      </w:r>
      <w:r>
        <w:rPr>
          <w:rFonts w:hint="eastAsia"/>
          <w:lang w:eastAsia="zh-CN"/>
        </w:rPr>
        <w:t>审议</w:t>
      </w:r>
      <w:r w:rsidRPr="00243EC2">
        <w:rPr>
          <w:rFonts w:hint="eastAsia"/>
          <w:lang w:val="es-ES_tradnl" w:eastAsia="zh-CN"/>
        </w:rPr>
        <w:t>IMAC</w:t>
      </w:r>
      <w:r>
        <w:rPr>
          <w:rFonts w:hint="eastAsia"/>
          <w:lang w:eastAsia="zh-CN"/>
        </w:rPr>
        <w:t>的</w:t>
      </w:r>
      <w:r>
        <w:rPr>
          <w:lang w:eastAsia="zh-CN"/>
        </w:rPr>
        <w:t>年度报告和建议并采取适当行动</w:t>
      </w:r>
      <w:r w:rsidRPr="00243EC2">
        <w:rPr>
          <w:lang w:val="es-ES_tradnl" w:eastAsia="zh-CN"/>
        </w:rPr>
        <w:t>；</w:t>
      </w:r>
    </w:p>
    <w:p w14:paraId="26966934" w14:textId="77777777" w:rsidR="005F0B85" w:rsidRPr="00243EC2" w:rsidRDefault="00060C8E" w:rsidP="005F0B85">
      <w:pPr>
        <w:rPr>
          <w:lang w:val="es-ES_tradnl" w:eastAsia="zh-CN"/>
        </w:rPr>
      </w:pPr>
      <w:r w:rsidRPr="00243EC2">
        <w:rPr>
          <w:lang w:val="es-ES_tradnl" w:eastAsia="zh-CN"/>
        </w:rPr>
        <w:t>2</w:t>
      </w:r>
      <w:r w:rsidRPr="00243EC2">
        <w:rPr>
          <w:lang w:val="es-ES_tradnl" w:eastAsia="zh-CN"/>
        </w:rPr>
        <w:tab/>
      </w:r>
      <w:r>
        <w:rPr>
          <w:rFonts w:hint="eastAsia"/>
          <w:lang w:eastAsia="zh-CN"/>
        </w:rPr>
        <w:t>审议</w:t>
      </w:r>
      <w:r w:rsidRPr="00243EC2">
        <w:rPr>
          <w:rFonts w:hint="eastAsia"/>
          <w:lang w:val="es-ES_tradnl" w:eastAsia="zh-CN"/>
        </w:rPr>
        <w:t>IMAC</w:t>
      </w:r>
      <w:r>
        <w:rPr>
          <w:lang w:eastAsia="zh-CN"/>
        </w:rPr>
        <w:t>建议的落实</w:t>
      </w:r>
      <w:r>
        <w:rPr>
          <w:rFonts w:hint="eastAsia"/>
          <w:lang w:eastAsia="zh-CN"/>
        </w:rPr>
        <w:t>状</w:t>
      </w:r>
      <w:r>
        <w:rPr>
          <w:lang w:eastAsia="zh-CN"/>
        </w:rPr>
        <w:t>况</w:t>
      </w:r>
      <w:r w:rsidRPr="00243EC2">
        <w:rPr>
          <w:lang w:val="es-ES_tradnl" w:eastAsia="zh-CN"/>
        </w:rPr>
        <w:t>；</w:t>
      </w:r>
    </w:p>
    <w:p w14:paraId="734EC468" w14:textId="77777777" w:rsidR="005F0B85" w:rsidRPr="00243EC2" w:rsidRDefault="00060C8E" w:rsidP="005F0B85">
      <w:pPr>
        <w:rPr>
          <w:lang w:val="es-ES_tradnl" w:eastAsia="zh-CN"/>
        </w:rPr>
      </w:pPr>
      <w:r w:rsidRPr="00243EC2">
        <w:rPr>
          <w:lang w:val="es-ES_tradnl" w:eastAsia="zh-CN"/>
        </w:rPr>
        <w:t>3</w:t>
      </w:r>
      <w:r w:rsidRPr="00243EC2">
        <w:rPr>
          <w:lang w:val="es-ES_tradnl" w:eastAsia="zh-CN"/>
        </w:rPr>
        <w:tab/>
      </w:r>
      <w:r>
        <w:rPr>
          <w:rFonts w:hint="eastAsia"/>
          <w:lang w:val="en-US" w:eastAsia="zh-CN"/>
        </w:rPr>
        <w:t>按照</w:t>
      </w:r>
      <w:r w:rsidRPr="00243EC2">
        <w:rPr>
          <w:rFonts w:hint="eastAsia"/>
          <w:lang w:val="es-ES_tradnl" w:eastAsia="zh-CN"/>
        </w:rPr>
        <w:t>IMAC</w:t>
      </w:r>
      <w:r>
        <w:rPr>
          <w:rFonts w:hint="eastAsia"/>
          <w:lang w:val="en-US" w:eastAsia="zh-CN"/>
        </w:rPr>
        <w:t>的</w:t>
      </w:r>
      <w:r>
        <w:rPr>
          <w:lang w:val="en-US" w:eastAsia="zh-CN"/>
        </w:rPr>
        <w:t>职责范围</w:t>
      </w:r>
      <w:r w:rsidRPr="00243EC2">
        <w:rPr>
          <w:lang w:val="es-ES_tradnl" w:eastAsia="zh-CN"/>
        </w:rPr>
        <w:t>，</w:t>
      </w:r>
      <w:r>
        <w:rPr>
          <w:lang w:val="en-US" w:eastAsia="zh-CN"/>
        </w:rPr>
        <w:t>指定五位独立专家担任委员</w:t>
      </w:r>
      <w:r w:rsidRPr="00243EC2">
        <w:rPr>
          <w:lang w:val="es-ES_tradnl" w:eastAsia="zh-CN"/>
        </w:rPr>
        <w:t>，</w:t>
      </w:r>
    </w:p>
    <w:p w14:paraId="2FD1C5CA" w14:textId="77777777" w:rsidR="005F0B85" w:rsidRPr="00243EC2" w:rsidRDefault="00060C8E" w:rsidP="005F0B85">
      <w:pPr>
        <w:pStyle w:val="Call"/>
        <w:rPr>
          <w:lang w:val="es-ES_tradnl" w:eastAsia="zh-CN"/>
        </w:rPr>
      </w:pPr>
      <w:r>
        <w:rPr>
          <w:rFonts w:hint="eastAsia"/>
          <w:lang w:eastAsia="zh-CN"/>
        </w:rPr>
        <w:t>责成</w:t>
      </w:r>
      <w:r>
        <w:rPr>
          <w:lang w:eastAsia="zh-CN"/>
        </w:rPr>
        <w:t>秘书长</w:t>
      </w:r>
    </w:p>
    <w:p w14:paraId="1D9DA18A" w14:textId="77777777" w:rsidR="005F0B85" w:rsidRPr="00243EC2" w:rsidRDefault="00060C8E" w:rsidP="005F0B85">
      <w:pPr>
        <w:ind w:firstLineChars="200" w:firstLine="480"/>
        <w:rPr>
          <w:lang w:val="es-ES_tradnl" w:eastAsia="zh-CN"/>
        </w:rPr>
      </w:pPr>
      <w:r>
        <w:rPr>
          <w:rFonts w:hint="eastAsia"/>
          <w:lang w:eastAsia="zh-CN"/>
        </w:rPr>
        <w:t>立即</w:t>
      </w:r>
      <w:r>
        <w:rPr>
          <w:lang w:eastAsia="zh-CN"/>
        </w:rPr>
        <w:t>在公开网站发布</w:t>
      </w:r>
      <w:r>
        <w:rPr>
          <w:rFonts w:hint="eastAsia"/>
          <w:lang w:eastAsia="zh-CN"/>
        </w:rPr>
        <w:t>并</w:t>
      </w:r>
      <w:r>
        <w:rPr>
          <w:lang w:eastAsia="zh-CN"/>
        </w:rPr>
        <w:t>对外提供</w:t>
      </w:r>
      <w:r w:rsidRPr="00243EC2">
        <w:rPr>
          <w:lang w:val="es-ES_tradnl" w:eastAsia="zh-CN"/>
        </w:rPr>
        <w:t>IMAC</w:t>
      </w:r>
      <w:r>
        <w:rPr>
          <w:rFonts w:hint="eastAsia"/>
          <w:lang w:eastAsia="zh-CN"/>
        </w:rPr>
        <w:t>提</w:t>
      </w:r>
      <w:r>
        <w:rPr>
          <w:lang w:eastAsia="zh-CN"/>
        </w:rPr>
        <w:t>交理事会的报告</w:t>
      </w:r>
      <w:r w:rsidRPr="00243EC2">
        <w:rPr>
          <w:rFonts w:hint="eastAsia"/>
          <w:lang w:val="es-ES_tradnl" w:eastAsia="zh-CN"/>
        </w:rPr>
        <w:t>，</w:t>
      </w:r>
    </w:p>
    <w:p w14:paraId="434AE5BA" w14:textId="77777777" w:rsidR="005F0B85" w:rsidRPr="003D3ABC" w:rsidRDefault="00060C8E" w:rsidP="005F0B85">
      <w:pPr>
        <w:pStyle w:val="Call"/>
        <w:rPr>
          <w:lang w:eastAsia="zh-CN"/>
        </w:rPr>
      </w:pPr>
      <w:r w:rsidRPr="003D3ABC">
        <w:rPr>
          <w:rFonts w:hint="eastAsia"/>
          <w:lang w:eastAsia="zh-CN"/>
        </w:rPr>
        <w:t>请理事会</w:t>
      </w:r>
    </w:p>
    <w:p w14:paraId="2B5BEC0F" w14:textId="094862F6" w:rsidR="005F0B85" w:rsidRPr="00243EC2" w:rsidRDefault="00060C8E" w:rsidP="005F0B85">
      <w:pPr>
        <w:ind w:firstLineChars="200" w:firstLine="480"/>
        <w:rPr>
          <w:lang w:val="es-ES_tradnl" w:eastAsia="zh-CN"/>
        </w:rPr>
      </w:pPr>
      <w:r>
        <w:rPr>
          <w:rFonts w:hint="eastAsia"/>
          <w:lang w:eastAsia="zh-CN"/>
        </w:rPr>
        <w:t>向</w:t>
      </w:r>
      <w:del w:id="23" w:author="Zhou, Ting" w:date="2022-09-05T10:00:00Z">
        <w:r w:rsidRPr="00243EC2" w:rsidDel="00884791">
          <w:rPr>
            <w:rFonts w:hint="eastAsia"/>
            <w:lang w:val="es-ES_tradnl" w:eastAsia="zh-CN"/>
          </w:rPr>
          <w:delText>2018</w:delText>
        </w:r>
      </w:del>
      <w:ins w:id="24" w:author="Zhou, Ting" w:date="2022-09-05T10:00:00Z">
        <w:r w:rsidR="00884791">
          <w:rPr>
            <w:lang w:val="es-ES_tradnl" w:eastAsia="zh-CN"/>
          </w:rPr>
          <w:t>2026</w:t>
        </w:r>
      </w:ins>
      <w:r>
        <w:rPr>
          <w:rFonts w:hint="eastAsia"/>
          <w:lang w:eastAsia="zh-CN"/>
        </w:rPr>
        <w:t>年</w:t>
      </w:r>
      <w:r>
        <w:rPr>
          <w:lang w:eastAsia="zh-CN"/>
        </w:rPr>
        <w:t>全权代表大会报告</w:t>
      </w:r>
      <w:r w:rsidRPr="00243EC2">
        <w:rPr>
          <w:rFonts w:hint="eastAsia"/>
          <w:lang w:val="es-ES_tradnl" w:eastAsia="zh-CN"/>
        </w:rPr>
        <w:t>IMAC</w:t>
      </w:r>
      <w:r>
        <w:rPr>
          <w:lang w:eastAsia="zh-CN"/>
        </w:rPr>
        <w:t>的活动</w:t>
      </w:r>
      <w:r>
        <w:rPr>
          <w:rFonts w:hint="eastAsia"/>
          <w:lang w:eastAsia="zh-CN"/>
        </w:rPr>
        <w:t>以</w:t>
      </w:r>
      <w:r>
        <w:rPr>
          <w:lang w:eastAsia="zh-CN"/>
        </w:rPr>
        <w:t>及本决议的落实情况。</w:t>
      </w:r>
    </w:p>
    <w:p w14:paraId="007BCCFA" w14:textId="77777777" w:rsidR="005F0B85" w:rsidRPr="00243EC2" w:rsidRDefault="00060C8E" w:rsidP="005F0B85">
      <w:pPr>
        <w:pStyle w:val="AnnexNo"/>
        <w:rPr>
          <w:lang w:val="es-ES_tradnl" w:eastAsia="zh-CN"/>
        </w:rPr>
      </w:pPr>
      <w:r w:rsidRPr="008B272D">
        <w:rPr>
          <w:rFonts w:hint="eastAsia"/>
          <w:lang w:eastAsia="zh-CN"/>
        </w:rPr>
        <w:t>第</w:t>
      </w:r>
      <w:r w:rsidRPr="00243EC2">
        <w:rPr>
          <w:rFonts w:hint="eastAsia"/>
          <w:lang w:val="es-ES_tradnl" w:eastAsia="zh-CN"/>
        </w:rPr>
        <w:t>162</w:t>
      </w:r>
      <w:r w:rsidRPr="008B272D">
        <w:rPr>
          <w:rFonts w:hint="eastAsia"/>
          <w:lang w:eastAsia="zh-CN"/>
        </w:rPr>
        <w:t>号决议</w:t>
      </w:r>
      <w:r w:rsidRPr="00243EC2">
        <w:rPr>
          <w:rFonts w:hint="eastAsia"/>
          <w:lang w:val="es-ES_tradnl" w:eastAsia="zh-CN"/>
        </w:rPr>
        <w:t>（</w:t>
      </w:r>
      <w:r w:rsidRPr="00243EC2">
        <w:rPr>
          <w:lang w:val="es-ES_tradnl" w:eastAsia="zh-CN"/>
        </w:rPr>
        <w:t>2014</w:t>
      </w:r>
      <w:r>
        <w:rPr>
          <w:rFonts w:hint="eastAsia"/>
          <w:lang w:eastAsia="zh-CN"/>
        </w:rPr>
        <w:t>年</w:t>
      </w:r>
      <w:r w:rsidRPr="00243EC2">
        <w:rPr>
          <w:lang w:val="es-ES_tradnl" w:eastAsia="zh-CN"/>
        </w:rPr>
        <w:t>，</w:t>
      </w:r>
      <w:r>
        <w:rPr>
          <w:lang w:eastAsia="zh-CN"/>
        </w:rPr>
        <w:t>釜山</w:t>
      </w:r>
      <w:r w:rsidRPr="00243EC2">
        <w:rPr>
          <w:lang w:val="es-ES_tradnl" w:eastAsia="zh-CN"/>
        </w:rPr>
        <w:t>，</w:t>
      </w:r>
      <w:r>
        <w:rPr>
          <w:lang w:eastAsia="zh-CN"/>
        </w:rPr>
        <w:t>修订版</w:t>
      </w:r>
      <w:r w:rsidRPr="00243EC2">
        <w:rPr>
          <w:rFonts w:hint="eastAsia"/>
          <w:lang w:val="es-ES_tradnl" w:eastAsia="zh-CN"/>
        </w:rPr>
        <w:t>）</w:t>
      </w:r>
      <w:r w:rsidRPr="008B272D">
        <w:rPr>
          <w:rFonts w:hint="eastAsia"/>
          <w:lang w:eastAsia="zh-CN"/>
        </w:rPr>
        <w:t>附件</w:t>
      </w:r>
    </w:p>
    <w:p w14:paraId="287337E9" w14:textId="77777777" w:rsidR="005F0B85" w:rsidRPr="00243EC2" w:rsidRDefault="00060C8E" w:rsidP="005F0B85">
      <w:pPr>
        <w:pStyle w:val="Annextitle"/>
        <w:rPr>
          <w:lang w:val="es-ES_tradnl" w:eastAsia="zh-CN"/>
        </w:rPr>
      </w:pPr>
      <w:r>
        <w:rPr>
          <w:rFonts w:hint="eastAsia"/>
          <w:lang w:eastAsia="zh-CN"/>
        </w:rPr>
        <w:t>国际电</w:t>
      </w:r>
      <w:r w:rsidRPr="005A3B4E">
        <w:rPr>
          <w:rFonts w:hint="eastAsia"/>
          <w:lang w:eastAsia="zh-CN"/>
        </w:rPr>
        <w:t>联独立管理顾问委员会的职责范围</w:t>
      </w:r>
    </w:p>
    <w:p w14:paraId="6734BC1C" w14:textId="77777777" w:rsidR="005F0B85" w:rsidRPr="00243EC2" w:rsidRDefault="00060C8E" w:rsidP="005F0B85">
      <w:pPr>
        <w:pStyle w:val="Headingb"/>
        <w:rPr>
          <w:lang w:val="es-ES_tradnl" w:eastAsia="zh-CN"/>
        </w:rPr>
      </w:pPr>
      <w:bookmarkStart w:id="25" w:name="_Toc413838451"/>
      <w:r w:rsidRPr="003A2077">
        <w:rPr>
          <w:rFonts w:hint="eastAsia"/>
          <w:lang w:eastAsia="zh-CN"/>
        </w:rPr>
        <w:t>目的</w:t>
      </w:r>
      <w:bookmarkEnd w:id="25"/>
    </w:p>
    <w:p w14:paraId="6D217B0A" w14:textId="77777777" w:rsidR="005F0B85" w:rsidRDefault="00060C8E" w:rsidP="005F0B85">
      <w:pPr>
        <w:rPr>
          <w:lang w:val="en-US" w:eastAsia="zh-CN"/>
        </w:rPr>
      </w:pPr>
      <w:r w:rsidRPr="00243EC2">
        <w:rPr>
          <w:rFonts w:hint="eastAsia"/>
          <w:lang w:val="es-ES_tradnl" w:eastAsia="zh-CN"/>
        </w:rPr>
        <w:t>1</w:t>
      </w:r>
      <w:r w:rsidRPr="00243EC2">
        <w:rPr>
          <w:rFonts w:hint="eastAsia"/>
          <w:lang w:val="es-ES_tradnl" w:eastAsia="zh-CN"/>
        </w:rPr>
        <w:tab/>
      </w:r>
      <w:r>
        <w:rPr>
          <w:rFonts w:hint="eastAsia"/>
          <w:lang w:val="en-US" w:eastAsia="zh-CN"/>
        </w:rPr>
        <w:t>独立管理顾问委员会</w:t>
      </w:r>
      <w:r w:rsidRPr="00243EC2">
        <w:rPr>
          <w:rFonts w:hint="eastAsia"/>
          <w:lang w:val="es-ES_tradnl" w:eastAsia="zh-CN"/>
        </w:rPr>
        <w:t>（</w:t>
      </w:r>
      <w:r w:rsidRPr="00243EC2">
        <w:rPr>
          <w:rFonts w:hint="eastAsia"/>
          <w:lang w:val="es-ES_tradnl" w:eastAsia="zh-CN"/>
        </w:rPr>
        <w:t>IMAC</w:t>
      </w:r>
      <w:r w:rsidRPr="00243EC2">
        <w:rPr>
          <w:rFonts w:hint="eastAsia"/>
          <w:lang w:val="es-ES_tradnl" w:eastAsia="zh-CN"/>
        </w:rPr>
        <w:t>）</w:t>
      </w:r>
      <w:r>
        <w:rPr>
          <w:rFonts w:hint="eastAsia"/>
          <w:lang w:val="en-US" w:eastAsia="zh-CN"/>
        </w:rPr>
        <w:t>作为国际电联理事会的下属机构以专家顾问身份开展工作</w:t>
      </w:r>
      <w:r w:rsidRPr="00243EC2">
        <w:rPr>
          <w:rFonts w:hint="eastAsia"/>
          <w:lang w:val="es-ES_tradnl" w:eastAsia="zh-CN"/>
        </w:rPr>
        <w:t>，</w:t>
      </w:r>
      <w:r>
        <w:rPr>
          <w:rFonts w:hint="eastAsia"/>
          <w:lang w:val="en-US" w:eastAsia="zh-CN"/>
        </w:rPr>
        <w:t>并协助理事会和秘书长有</w:t>
      </w:r>
      <w:r>
        <w:rPr>
          <w:lang w:val="en-US" w:eastAsia="zh-CN"/>
        </w:rPr>
        <w:t>效</w:t>
      </w:r>
      <w:r>
        <w:rPr>
          <w:rFonts w:hint="eastAsia"/>
          <w:lang w:val="en-US" w:eastAsia="zh-CN"/>
        </w:rPr>
        <w:t>履行管理职责</w:t>
      </w:r>
      <w:r w:rsidRPr="00243EC2">
        <w:rPr>
          <w:rFonts w:hint="eastAsia"/>
          <w:lang w:val="es-ES_tradnl" w:eastAsia="zh-CN"/>
        </w:rPr>
        <w:t>，</w:t>
      </w:r>
      <w:r>
        <w:rPr>
          <w:rFonts w:hint="eastAsia"/>
          <w:lang w:val="en-US" w:eastAsia="zh-CN"/>
        </w:rPr>
        <w:t>包括确保人</w:t>
      </w:r>
      <w:r>
        <w:rPr>
          <w:lang w:val="en-US" w:eastAsia="zh-CN"/>
        </w:rPr>
        <w:t>力资源管理等</w:t>
      </w:r>
      <w:r>
        <w:rPr>
          <w:rFonts w:hint="eastAsia"/>
          <w:lang w:val="en-US" w:eastAsia="zh-CN"/>
        </w:rPr>
        <w:t>国际电联内部控制系统、风险管理和管理进程能够正</w:t>
      </w:r>
      <w:r>
        <w:rPr>
          <w:lang w:val="en-US" w:eastAsia="zh-CN"/>
        </w:rPr>
        <w:t>常</w:t>
      </w:r>
      <w:r>
        <w:rPr>
          <w:rFonts w:hint="eastAsia"/>
          <w:lang w:val="en-US" w:eastAsia="zh-CN"/>
        </w:rPr>
        <w:t>运行。</w:t>
      </w:r>
      <w:r>
        <w:rPr>
          <w:rFonts w:hint="eastAsia"/>
          <w:lang w:eastAsia="zh-CN"/>
        </w:rPr>
        <w:t>独立管理顾问委员会</w:t>
      </w:r>
      <w:r>
        <w:rPr>
          <w:rFonts w:hint="eastAsia"/>
          <w:lang w:val="en-US" w:eastAsia="zh-CN"/>
        </w:rPr>
        <w:t>必须协助提高</w:t>
      </w:r>
      <w:r>
        <w:rPr>
          <w:lang w:val="en-US" w:eastAsia="zh-CN"/>
        </w:rPr>
        <w:t>透明度、</w:t>
      </w:r>
      <w:r>
        <w:rPr>
          <w:rFonts w:hint="eastAsia"/>
          <w:lang w:val="en-US" w:eastAsia="zh-CN"/>
        </w:rPr>
        <w:t>加强对理事会和秘书长的问责并改进其管理职能。</w:t>
      </w:r>
    </w:p>
    <w:p w14:paraId="387A1057" w14:textId="77777777" w:rsidR="005F0B85" w:rsidRDefault="00060C8E" w:rsidP="005F0B85">
      <w:pPr>
        <w:rPr>
          <w:lang w:val="en-US" w:eastAsia="zh-CN"/>
        </w:rPr>
      </w:pPr>
      <w:r>
        <w:rPr>
          <w:rFonts w:hint="eastAsia"/>
          <w:lang w:val="en-US" w:eastAsia="zh-CN"/>
        </w:rPr>
        <w:t>2</w:t>
      </w:r>
      <w:r>
        <w:rPr>
          <w:rFonts w:hint="eastAsia"/>
          <w:lang w:val="en-US" w:eastAsia="zh-CN"/>
        </w:rPr>
        <w:tab/>
      </w:r>
      <w:r>
        <w:rPr>
          <w:rFonts w:hint="eastAsia"/>
          <w:lang w:eastAsia="zh-CN"/>
        </w:rPr>
        <w:t>IMAC</w:t>
      </w:r>
      <w:r>
        <w:rPr>
          <w:rFonts w:hint="eastAsia"/>
          <w:lang w:val="en-US" w:eastAsia="zh-CN"/>
        </w:rPr>
        <w:t>将就以下各项为理事会和国际电联管理层提供建议：</w:t>
      </w:r>
    </w:p>
    <w:p w14:paraId="3DD1AE0D" w14:textId="77777777" w:rsidR="005F0B85" w:rsidRDefault="00060C8E" w:rsidP="005F0B85">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提升国际电联财务报告、机构管理、风险管理（</w:t>
      </w:r>
      <w:r>
        <w:rPr>
          <w:lang w:val="en-US" w:eastAsia="zh-CN"/>
        </w:rPr>
        <w:t>包括长期债务管理）</w:t>
      </w:r>
      <w:r>
        <w:rPr>
          <w:rFonts w:hint="eastAsia"/>
          <w:lang w:val="en-US" w:eastAsia="zh-CN"/>
        </w:rPr>
        <w:t>、</w:t>
      </w:r>
      <w:proofErr w:type="gramStart"/>
      <w:r>
        <w:rPr>
          <w:rFonts w:hint="eastAsia"/>
          <w:lang w:val="en-US" w:eastAsia="zh-CN"/>
        </w:rPr>
        <w:t>监督和内部控制方面质量和水平的</w:t>
      </w:r>
      <w:r>
        <w:rPr>
          <w:lang w:val="en-US" w:eastAsia="zh-CN"/>
        </w:rPr>
        <w:t>方法</w:t>
      </w:r>
      <w:r>
        <w:rPr>
          <w:rFonts w:hint="eastAsia"/>
          <w:lang w:val="en-US" w:eastAsia="zh-CN"/>
        </w:rPr>
        <w:t>；</w:t>
      </w:r>
      <w:proofErr w:type="gramEnd"/>
    </w:p>
    <w:p w14:paraId="300EF766" w14:textId="77777777" w:rsidR="005F0B85" w:rsidRDefault="00060C8E" w:rsidP="005F0B85">
      <w:pPr>
        <w:pStyle w:val="enumlev1"/>
        <w:rPr>
          <w:lang w:val="en-US" w:eastAsia="zh-CN"/>
        </w:rPr>
      </w:pPr>
      <w:r>
        <w:rPr>
          <w:rFonts w:hint="eastAsia"/>
          <w:lang w:val="en-US" w:eastAsia="zh-CN"/>
        </w:rPr>
        <w:t>b)</w:t>
      </w:r>
      <w:r>
        <w:rPr>
          <w:rFonts w:hint="eastAsia"/>
          <w:lang w:val="en-US" w:eastAsia="zh-CN"/>
        </w:rPr>
        <w:tab/>
      </w:r>
      <w:proofErr w:type="gramStart"/>
      <w:r>
        <w:rPr>
          <w:rFonts w:hint="eastAsia"/>
          <w:lang w:val="en-US" w:eastAsia="zh-CN"/>
        </w:rPr>
        <w:t>如何</w:t>
      </w:r>
      <w:r>
        <w:rPr>
          <w:lang w:val="en-US" w:eastAsia="zh-CN"/>
        </w:rPr>
        <w:t>落实其建议</w:t>
      </w:r>
      <w:r>
        <w:rPr>
          <w:rFonts w:hint="eastAsia"/>
          <w:lang w:val="en-US" w:eastAsia="zh-CN"/>
        </w:rPr>
        <w:t>；</w:t>
      </w:r>
      <w:proofErr w:type="gramEnd"/>
    </w:p>
    <w:p w14:paraId="4935D341" w14:textId="77777777" w:rsidR="005F0B85" w:rsidRDefault="00060C8E" w:rsidP="005F0B85">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确保内部和外部审计职能的独立性、</w:t>
      </w:r>
      <w:proofErr w:type="gramStart"/>
      <w:r>
        <w:rPr>
          <w:rFonts w:hint="eastAsia"/>
          <w:lang w:val="en-US" w:eastAsia="zh-CN"/>
        </w:rPr>
        <w:t>有效性和客观性；</w:t>
      </w:r>
      <w:proofErr w:type="gramEnd"/>
    </w:p>
    <w:p w14:paraId="434F3E30" w14:textId="77777777" w:rsidR="00B030CC" w:rsidRDefault="00060C8E" w:rsidP="00884791">
      <w:pPr>
        <w:pStyle w:val="enumlev1"/>
        <w:rPr>
          <w:ins w:id="26" w:author="Zhou, Ting" w:date="2022-09-06T10:43:00Z"/>
          <w:lang w:val="en-US" w:eastAsia="zh-CN"/>
        </w:rPr>
      </w:pPr>
      <w:r>
        <w:rPr>
          <w:rFonts w:hint="eastAsia"/>
          <w:lang w:val="en-US" w:eastAsia="zh-CN"/>
        </w:rPr>
        <w:t>d)</w:t>
      </w:r>
      <w:r>
        <w:rPr>
          <w:rFonts w:hint="eastAsia"/>
          <w:lang w:val="en-US" w:eastAsia="zh-CN"/>
        </w:rPr>
        <w:tab/>
      </w:r>
      <w:r>
        <w:rPr>
          <w:rFonts w:hint="eastAsia"/>
          <w:lang w:val="en-US" w:eastAsia="zh-CN"/>
        </w:rPr>
        <w:t>如何加强所</w:t>
      </w:r>
      <w:r>
        <w:rPr>
          <w:lang w:val="en-US" w:eastAsia="zh-CN"/>
        </w:rPr>
        <w:t>有</w:t>
      </w:r>
      <w:r>
        <w:rPr>
          <w:rFonts w:hint="eastAsia"/>
          <w:lang w:val="en-US" w:eastAsia="zh-CN"/>
        </w:rPr>
        <w:t>利益攸关方、外部和内部审计员、</w:t>
      </w:r>
      <w:proofErr w:type="gramStart"/>
      <w:r>
        <w:rPr>
          <w:lang w:val="en-US" w:eastAsia="zh-CN"/>
        </w:rPr>
        <w:t>理事会</w:t>
      </w:r>
      <w:r>
        <w:rPr>
          <w:rFonts w:hint="eastAsia"/>
          <w:lang w:val="en-US" w:eastAsia="zh-CN"/>
        </w:rPr>
        <w:t>和国际电联管理层之间的沟通方法</w:t>
      </w:r>
      <w:ins w:id="27" w:author="Zhou, Ting" w:date="2022-09-06T10:43:00Z">
        <w:r w:rsidR="00B030CC">
          <w:rPr>
            <w:rFonts w:hint="eastAsia"/>
            <w:lang w:val="en-US" w:eastAsia="zh-CN"/>
          </w:rPr>
          <w:t>；</w:t>
        </w:r>
        <w:proofErr w:type="gramEnd"/>
      </w:ins>
    </w:p>
    <w:p w14:paraId="4FE4AF26" w14:textId="720BA1E8" w:rsidR="00884791" w:rsidRPr="00884791" w:rsidRDefault="00B030CC" w:rsidP="00884791">
      <w:pPr>
        <w:pStyle w:val="enumlev1"/>
        <w:rPr>
          <w:rFonts w:eastAsia="Times New Roman"/>
          <w:lang w:eastAsia="zh-CN"/>
        </w:rPr>
      </w:pPr>
      <w:ins w:id="28" w:author="Zhou, Ting" w:date="2022-09-06T10:43:00Z">
        <w:r w:rsidRPr="00884791">
          <w:rPr>
            <w:rFonts w:eastAsia="Times New Roman"/>
            <w:lang w:eastAsia="zh-CN"/>
          </w:rPr>
          <w:t>e)</w:t>
        </w:r>
        <w:r w:rsidRPr="00884791">
          <w:rPr>
            <w:rFonts w:eastAsia="Times New Roman"/>
            <w:lang w:eastAsia="zh-CN"/>
          </w:rPr>
          <w:tab/>
        </w:r>
        <w:r w:rsidRPr="00077B4D">
          <w:rPr>
            <w:lang w:val="en-US" w:eastAsia="zh-CN"/>
            <w:rPrChange w:id="29" w:author="yi wang" w:date="2022-09-05T22:30:00Z">
              <w:rPr>
                <w:rFonts w:ascii="Yuanti SC Bold" w:eastAsia="Times New Roman" w:hAnsi="Yuanti SC Bold" w:cs="Yuanti SC Bold"/>
              </w:rPr>
            </w:rPrChange>
          </w:rPr>
          <w:t>国际电联</w:t>
        </w:r>
        <w:r w:rsidRPr="00BF5FC3">
          <w:rPr>
            <w:rFonts w:hint="eastAsia"/>
            <w:lang w:eastAsia="zh-CN"/>
          </w:rPr>
          <w:t>管理层就审计建议采取的行动</w:t>
        </w:r>
      </w:ins>
      <w:r w:rsidR="00060C8E">
        <w:rPr>
          <w:rFonts w:hint="eastAsia"/>
          <w:lang w:val="en-US" w:eastAsia="zh-CN"/>
        </w:rPr>
        <w:t>。</w:t>
      </w:r>
    </w:p>
    <w:p w14:paraId="30F63E3B" w14:textId="332C21E7" w:rsidR="005F0B85" w:rsidRDefault="005F0B85" w:rsidP="00884791">
      <w:pPr>
        <w:pStyle w:val="enumlev1"/>
        <w:rPr>
          <w:lang w:val="en-US" w:eastAsia="zh-CN"/>
        </w:rPr>
      </w:pPr>
    </w:p>
    <w:p w14:paraId="71BE1A33" w14:textId="77777777" w:rsidR="005F0B85" w:rsidRPr="003A2077" w:rsidRDefault="00060C8E" w:rsidP="005F0B85">
      <w:pPr>
        <w:pStyle w:val="Headingb"/>
        <w:rPr>
          <w:lang w:eastAsia="zh-CN"/>
        </w:rPr>
      </w:pPr>
      <w:bookmarkStart w:id="30" w:name="_Toc413838452"/>
      <w:r w:rsidRPr="003A2077">
        <w:rPr>
          <w:rFonts w:hint="eastAsia"/>
          <w:lang w:eastAsia="zh-CN"/>
        </w:rPr>
        <w:t>职责</w:t>
      </w:r>
      <w:bookmarkEnd w:id="30"/>
    </w:p>
    <w:p w14:paraId="24FFFC48" w14:textId="77777777" w:rsidR="005F0B85" w:rsidRDefault="00060C8E" w:rsidP="005F0B85">
      <w:pPr>
        <w:rPr>
          <w:lang w:val="en-US" w:eastAsia="zh-CN"/>
        </w:rPr>
      </w:pPr>
      <w:r>
        <w:rPr>
          <w:rFonts w:hint="eastAsia"/>
          <w:lang w:val="en-US" w:eastAsia="zh-CN"/>
        </w:rPr>
        <w:t>3</w:t>
      </w:r>
      <w:r>
        <w:rPr>
          <w:rFonts w:hint="eastAsia"/>
          <w:lang w:val="en-US" w:eastAsia="zh-CN"/>
        </w:rPr>
        <w:tab/>
      </w:r>
      <w:r>
        <w:rPr>
          <w:rFonts w:hint="eastAsia"/>
          <w:lang w:eastAsia="zh-CN"/>
        </w:rPr>
        <w:t>独立管理顾问委员会</w:t>
      </w:r>
      <w:r>
        <w:rPr>
          <w:rFonts w:hint="eastAsia"/>
          <w:lang w:val="en-US" w:eastAsia="zh-CN"/>
        </w:rPr>
        <w:t>的职责是：</w:t>
      </w:r>
    </w:p>
    <w:p w14:paraId="0B7E2369" w14:textId="77777777" w:rsidR="005F0B85" w:rsidRDefault="00060C8E" w:rsidP="005F0B85">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内部审计职能：就人员编制、资源、</w:t>
      </w:r>
      <w:proofErr w:type="gramStart"/>
      <w:r>
        <w:rPr>
          <w:rFonts w:hint="eastAsia"/>
          <w:lang w:val="en-US" w:eastAsia="zh-CN"/>
        </w:rPr>
        <w:t>内部审计职能的绩效以及内部审计职能是否具有适当的独立性等向理事会提出建议；</w:t>
      </w:r>
      <w:proofErr w:type="gramEnd"/>
    </w:p>
    <w:p w14:paraId="0121310A" w14:textId="77777777" w:rsidR="005F0B85" w:rsidRDefault="00060C8E" w:rsidP="005F0B85">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风险管理和内部控制：就国际电联内部控制系统的有效性，</w:t>
      </w:r>
      <w:proofErr w:type="gramStart"/>
      <w:r>
        <w:rPr>
          <w:rFonts w:hint="eastAsia"/>
          <w:lang w:val="en-US" w:eastAsia="zh-CN"/>
        </w:rPr>
        <w:t>包括国际电联风险管理和管理做法向理事会提出建议和意见；</w:t>
      </w:r>
      <w:proofErr w:type="gramEnd"/>
    </w:p>
    <w:p w14:paraId="71630174" w14:textId="77777777" w:rsidR="005F0B85" w:rsidRDefault="00060C8E" w:rsidP="005F0B85">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财务报表：</w:t>
      </w:r>
      <w:proofErr w:type="gramStart"/>
      <w:r>
        <w:rPr>
          <w:rFonts w:hint="eastAsia"/>
          <w:lang w:val="en-US" w:eastAsia="zh-CN"/>
        </w:rPr>
        <w:t>就国际电联经审计的财务报表及外部审计员致管理层的信函和其制定的其它报告引发的问题向理事会提出建议和意见；</w:t>
      </w:r>
      <w:proofErr w:type="gramEnd"/>
    </w:p>
    <w:p w14:paraId="7E3BC183" w14:textId="77777777" w:rsidR="005F0B85" w:rsidRDefault="00060C8E" w:rsidP="005F0B85">
      <w:pPr>
        <w:pStyle w:val="enumlev1"/>
        <w:rPr>
          <w:lang w:val="en-US" w:eastAsia="zh-CN"/>
        </w:rPr>
      </w:pPr>
      <w:r>
        <w:rPr>
          <w:rFonts w:hint="eastAsia"/>
          <w:lang w:val="en-US" w:eastAsia="zh-CN"/>
        </w:rPr>
        <w:lastRenderedPageBreak/>
        <w:t>d)</w:t>
      </w:r>
      <w:r>
        <w:rPr>
          <w:rFonts w:hint="eastAsia"/>
          <w:lang w:val="en-US" w:eastAsia="zh-CN"/>
        </w:rPr>
        <w:tab/>
      </w:r>
      <w:r>
        <w:rPr>
          <w:rFonts w:hint="eastAsia"/>
          <w:lang w:val="en-US" w:eastAsia="zh-CN"/>
        </w:rPr>
        <w:t>会计：就会计政策和披露做法的适当性向理事会提出建议和意见，</w:t>
      </w:r>
      <w:proofErr w:type="gramStart"/>
      <w:r>
        <w:rPr>
          <w:rFonts w:hint="eastAsia"/>
          <w:lang w:val="en-US" w:eastAsia="zh-CN"/>
        </w:rPr>
        <w:t>并评估这些政策的变化和风险；</w:t>
      </w:r>
      <w:proofErr w:type="gramEnd"/>
    </w:p>
    <w:p w14:paraId="557BCC6E" w14:textId="77777777" w:rsidR="005F0B85" w:rsidRDefault="00060C8E" w:rsidP="005F0B85">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外部审计：就外部审计员工作的范围和方式向理事会提出建议和意见。</w:t>
      </w:r>
      <w:r>
        <w:rPr>
          <w:rFonts w:hint="eastAsia"/>
          <w:lang w:eastAsia="zh-CN"/>
        </w:rPr>
        <w:t>独立管理顾问委员会</w:t>
      </w:r>
      <w:r>
        <w:rPr>
          <w:rFonts w:hint="eastAsia"/>
          <w:lang w:val="en-US" w:eastAsia="zh-CN"/>
        </w:rPr>
        <w:t>也可就外部审计员的任命，包括所提供服务的成本和范围向理事会提出建议和意见；和</w:t>
      </w:r>
    </w:p>
    <w:p w14:paraId="7227DBCF" w14:textId="77777777" w:rsidR="00884791" w:rsidRDefault="00060C8E" w:rsidP="00884791">
      <w:pPr>
        <w:pStyle w:val="enumlev1"/>
        <w:rPr>
          <w:ins w:id="31" w:author="Zhou, Ting" w:date="2022-09-05T10:02:00Z"/>
          <w:lang w:val="en-US" w:eastAsia="zh-CN"/>
        </w:rPr>
      </w:pPr>
      <w:r>
        <w:rPr>
          <w:rFonts w:hint="eastAsia"/>
          <w:lang w:val="en-US" w:eastAsia="zh-CN"/>
        </w:rPr>
        <w:t>f)</w:t>
      </w:r>
      <w:r>
        <w:rPr>
          <w:rFonts w:hint="eastAsia"/>
          <w:lang w:val="en-US" w:eastAsia="zh-CN"/>
        </w:rPr>
        <w:tab/>
      </w:r>
      <w:r>
        <w:rPr>
          <w:rFonts w:hint="eastAsia"/>
          <w:lang w:val="en-US" w:eastAsia="zh-CN"/>
        </w:rPr>
        <w:t>评估：就国际电联评估职能的人员编制、资源和绩效做出审查并向理事会提出建议和意见。</w:t>
      </w:r>
    </w:p>
    <w:p w14:paraId="4A6EA6CA" w14:textId="21F8A89D" w:rsidR="00884791" w:rsidRPr="00884791" w:rsidRDefault="00884791" w:rsidP="00884791">
      <w:pPr>
        <w:pStyle w:val="enumlev1"/>
        <w:rPr>
          <w:ins w:id="32" w:author="Zhou, Ting" w:date="2022-09-05T10:02:00Z"/>
          <w:rFonts w:eastAsia="Times New Roman"/>
          <w:lang w:eastAsia="zh-CN"/>
        </w:rPr>
      </w:pPr>
      <w:ins w:id="33" w:author="Zhou, Ting" w:date="2022-09-05T10:02:00Z">
        <w:r w:rsidRPr="00884791">
          <w:rPr>
            <w:rFonts w:eastAsia="Times New Roman"/>
            <w:lang w:eastAsia="zh-CN"/>
          </w:rPr>
          <w:t>g)</w:t>
        </w:r>
        <w:r w:rsidRPr="00884791">
          <w:rPr>
            <w:rFonts w:eastAsia="Times New Roman"/>
            <w:lang w:eastAsia="zh-CN"/>
          </w:rPr>
          <w:tab/>
        </w:r>
      </w:ins>
      <w:ins w:id="34" w:author="yi wang" w:date="2022-09-05T22:32:00Z">
        <w:r w:rsidR="00586B2E" w:rsidRPr="00BF5FC3">
          <w:rPr>
            <w:rFonts w:hint="eastAsia"/>
            <w:lang w:eastAsia="zh-CN"/>
          </w:rPr>
          <w:t>道德规范</w:t>
        </w:r>
        <w:r w:rsidR="00586B2E" w:rsidRPr="00BF5FC3">
          <w:rPr>
            <w:lang w:eastAsia="zh-CN"/>
          </w:rPr>
          <w:t>：审议并就</w:t>
        </w:r>
        <w:r w:rsidR="00586B2E" w:rsidRPr="00BF5FC3">
          <w:rPr>
            <w:rFonts w:hint="eastAsia"/>
            <w:lang w:eastAsia="zh-CN"/>
          </w:rPr>
          <w:t>道德</w:t>
        </w:r>
        <w:r w:rsidR="00586B2E" w:rsidRPr="00BF5FC3">
          <w:rPr>
            <w:lang w:eastAsia="zh-CN"/>
          </w:rPr>
          <w:t>规范职能、国际电联道德规范准则、反舞弊、腐败和其它既定做法的政策以及举报安排提出建议</w:t>
        </w:r>
        <w:r w:rsidR="00586B2E">
          <w:rPr>
            <w:rFonts w:hint="eastAsia"/>
            <w:lang w:eastAsia="zh-CN"/>
          </w:rPr>
          <w:t>。</w:t>
        </w:r>
      </w:ins>
    </w:p>
    <w:p w14:paraId="095E6BF6" w14:textId="5B6947D4" w:rsidR="005F0B85" w:rsidRDefault="00884791" w:rsidP="00884791">
      <w:pPr>
        <w:pStyle w:val="enumlev1"/>
        <w:rPr>
          <w:lang w:val="en-US" w:eastAsia="zh-CN"/>
        </w:rPr>
      </w:pPr>
      <w:ins w:id="35" w:author="Zhou, Ting" w:date="2022-09-05T10:02:00Z">
        <w:r w:rsidRPr="00884791">
          <w:rPr>
            <w:rFonts w:eastAsia="Times New Roman"/>
            <w:lang w:eastAsia="zh-CN"/>
          </w:rPr>
          <w:t>h)</w:t>
        </w:r>
        <w:r w:rsidRPr="00884791">
          <w:rPr>
            <w:rFonts w:eastAsia="Times New Roman"/>
            <w:lang w:eastAsia="zh-CN"/>
          </w:rPr>
          <w:tab/>
        </w:r>
      </w:ins>
      <w:ins w:id="36" w:author="yi wang" w:date="2022-09-05T22:32:00Z">
        <w:r w:rsidR="00586B2E">
          <w:rPr>
            <w:rFonts w:hint="eastAsia"/>
            <w:lang w:eastAsia="zh-CN"/>
          </w:rPr>
          <w:t>调查：审查内部调查职能的独立性和职权</w:t>
        </w:r>
        <w:r w:rsidR="00586B2E" w:rsidRPr="00BF5FC3">
          <w:rPr>
            <w:rFonts w:hint="eastAsia"/>
            <w:lang w:eastAsia="zh-CN"/>
          </w:rPr>
          <w:t>；审查其预算和人员配置要求；审查其总体绩效、调查政策和导则；并发布相关建议</w:t>
        </w:r>
        <w:r w:rsidR="00586B2E">
          <w:rPr>
            <w:rFonts w:hint="eastAsia"/>
            <w:lang w:eastAsia="zh-CN"/>
          </w:rPr>
          <w:t>。</w:t>
        </w:r>
      </w:ins>
    </w:p>
    <w:p w14:paraId="0660613C" w14:textId="77777777" w:rsidR="005F0B85" w:rsidRPr="003A2077" w:rsidRDefault="00060C8E" w:rsidP="005F0B85">
      <w:pPr>
        <w:pStyle w:val="Headingb"/>
        <w:rPr>
          <w:lang w:eastAsia="zh-CN"/>
        </w:rPr>
      </w:pPr>
      <w:bookmarkStart w:id="37" w:name="_Toc413838453"/>
      <w:r w:rsidRPr="003A2077">
        <w:rPr>
          <w:rFonts w:hint="eastAsia"/>
          <w:lang w:eastAsia="zh-CN"/>
        </w:rPr>
        <w:t>权</w:t>
      </w:r>
      <w:r>
        <w:rPr>
          <w:rFonts w:hint="eastAsia"/>
          <w:lang w:eastAsia="zh-CN"/>
        </w:rPr>
        <w:t>限</w:t>
      </w:r>
      <w:bookmarkEnd w:id="37"/>
    </w:p>
    <w:p w14:paraId="3A7EFC5C" w14:textId="77777777" w:rsidR="005F0B85" w:rsidRDefault="00060C8E" w:rsidP="005F0B85">
      <w:pPr>
        <w:rPr>
          <w:lang w:val="en-US" w:eastAsia="zh-CN"/>
        </w:rPr>
      </w:pPr>
      <w:r>
        <w:rPr>
          <w:rFonts w:hint="eastAsia"/>
          <w:lang w:val="en-US" w:eastAsia="zh-CN"/>
        </w:rPr>
        <w:t>4</w:t>
      </w:r>
      <w:r>
        <w:rPr>
          <w:rFonts w:hint="eastAsia"/>
          <w:lang w:val="en-US" w:eastAsia="zh-CN"/>
        </w:rPr>
        <w:tab/>
      </w:r>
      <w:r>
        <w:rPr>
          <w:rFonts w:hint="eastAsia"/>
          <w:lang w:eastAsia="zh-CN"/>
        </w:rPr>
        <w:t>独立管理顾问委员会</w:t>
      </w:r>
      <w:r>
        <w:rPr>
          <w:rFonts w:hint="eastAsia"/>
          <w:lang w:val="en-US" w:eastAsia="zh-CN"/>
        </w:rPr>
        <w:t>须拥有履行其职责所需的一切权限，包括不受限制地自由获取任何信息、记录、使用人员（包括内部审计机构的人员）和外部审计员，或任何与国际电联有签约承包关系的企业。</w:t>
      </w:r>
    </w:p>
    <w:p w14:paraId="34A42CCA" w14:textId="77777777" w:rsidR="005F0B85" w:rsidRDefault="00060C8E" w:rsidP="005F0B85">
      <w:pPr>
        <w:rPr>
          <w:lang w:val="en-US" w:eastAsia="zh-CN"/>
        </w:rPr>
      </w:pPr>
      <w:r>
        <w:rPr>
          <w:rFonts w:hint="eastAsia"/>
          <w:lang w:val="en-US" w:eastAsia="zh-CN"/>
        </w:rPr>
        <w:t>5</w:t>
      </w:r>
      <w:r>
        <w:rPr>
          <w:rFonts w:hint="eastAsia"/>
          <w:lang w:val="en-US" w:eastAsia="zh-CN"/>
        </w:rPr>
        <w:tab/>
      </w:r>
      <w:r>
        <w:rPr>
          <w:rFonts w:hint="eastAsia"/>
          <w:lang w:val="en-US" w:eastAsia="zh-CN"/>
        </w:rPr>
        <w:t>国际电联内部审计机构负责人和外部审计员将不受限制并在保密方式下与</w:t>
      </w:r>
      <w:r>
        <w:rPr>
          <w:rFonts w:hint="eastAsia"/>
          <w:lang w:eastAsia="zh-CN"/>
        </w:rPr>
        <w:t>独立管理顾问委员会</w:t>
      </w:r>
      <w:r>
        <w:rPr>
          <w:rFonts w:hint="eastAsia"/>
          <w:lang w:val="en-US" w:eastAsia="zh-CN"/>
        </w:rPr>
        <w:t>接触，反之亦然。</w:t>
      </w:r>
    </w:p>
    <w:p w14:paraId="19571348" w14:textId="77777777" w:rsidR="005F0B85" w:rsidRDefault="00060C8E" w:rsidP="005F0B85">
      <w:pPr>
        <w:rPr>
          <w:lang w:val="en-US" w:eastAsia="zh-CN"/>
        </w:rPr>
      </w:pPr>
      <w:r>
        <w:rPr>
          <w:rFonts w:hint="eastAsia"/>
          <w:lang w:val="en-US" w:eastAsia="zh-CN"/>
        </w:rPr>
        <w:t>6</w:t>
      </w:r>
      <w:r>
        <w:rPr>
          <w:rFonts w:hint="eastAsia"/>
          <w:lang w:val="en-US" w:eastAsia="zh-CN"/>
        </w:rPr>
        <w:tab/>
      </w:r>
      <w:r>
        <w:rPr>
          <w:rFonts w:hint="eastAsia"/>
          <w:lang w:eastAsia="zh-CN"/>
        </w:rPr>
        <w:t>这</w:t>
      </w:r>
      <w:r>
        <w:rPr>
          <w:lang w:eastAsia="zh-CN"/>
        </w:rPr>
        <w:t>些</w:t>
      </w:r>
      <w:r>
        <w:rPr>
          <w:rFonts w:hint="eastAsia"/>
          <w:lang w:val="en-US" w:eastAsia="zh-CN"/>
        </w:rPr>
        <w:t>职责范围将酌情定期由</w:t>
      </w:r>
      <w:r>
        <w:rPr>
          <w:rFonts w:hint="eastAsia"/>
          <w:lang w:eastAsia="zh-CN"/>
        </w:rPr>
        <w:t>独立管理顾问委员会</w:t>
      </w:r>
      <w:r>
        <w:rPr>
          <w:rFonts w:hint="eastAsia"/>
          <w:lang w:val="en-US" w:eastAsia="zh-CN"/>
        </w:rPr>
        <w:t>审议，任何提议的修正案均需提交理事会批准。</w:t>
      </w:r>
    </w:p>
    <w:p w14:paraId="3C8B7917" w14:textId="77777777" w:rsidR="005F0B85" w:rsidRDefault="00060C8E" w:rsidP="005F0B85">
      <w:pPr>
        <w:rPr>
          <w:lang w:val="en-US" w:eastAsia="zh-CN"/>
        </w:rPr>
      </w:pPr>
      <w:r>
        <w:rPr>
          <w:rFonts w:hint="eastAsia"/>
          <w:lang w:val="en-US" w:eastAsia="zh-CN"/>
        </w:rPr>
        <w:t>7</w:t>
      </w:r>
      <w:r>
        <w:rPr>
          <w:rFonts w:hint="eastAsia"/>
          <w:lang w:val="en-US" w:eastAsia="zh-CN"/>
        </w:rPr>
        <w:tab/>
      </w:r>
      <w:r>
        <w:rPr>
          <w:rFonts w:hint="eastAsia"/>
          <w:lang w:val="en-US" w:eastAsia="zh-CN"/>
        </w:rPr>
        <w:t>作为顾问机构的</w:t>
      </w:r>
      <w:r>
        <w:rPr>
          <w:rFonts w:hint="eastAsia"/>
          <w:lang w:eastAsia="zh-CN"/>
        </w:rPr>
        <w:t>独立管理顾问委员会</w:t>
      </w:r>
      <w:r>
        <w:rPr>
          <w:rFonts w:hint="eastAsia"/>
          <w:lang w:val="en-US" w:eastAsia="zh-CN"/>
        </w:rPr>
        <w:t>不具备管理权力、执行权限或运作职责。</w:t>
      </w:r>
    </w:p>
    <w:p w14:paraId="4DB12938" w14:textId="77777777" w:rsidR="005F0B85" w:rsidRPr="003A2077" w:rsidRDefault="00060C8E" w:rsidP="005F0B85">
      <w:pPr>
        <w:pStyle w:val="Headingb"/>
        <w:rPr>
          <w:lang w:eastAsia="zh-CN"/>
        </w:rPr>
      </w:pPr>
      <w:bookmarkStart w:id="38" w:name="_Toc413838454"/>
      <w:r>
        <w:rPr>
          <w:rFonts w:hint="eastAsia"/>
          <w:lang w:eastAsia="zh-CN"/>
        </w:rPr>
        <w:t>组</w:t>
      </w:r>
      <w:r w:rsidRPr="003A2077">
        <w:rPr>
          <w:rFonts w:hint="eastAsia"/>
          <w:lang w:eastAsia="zh-CN"/>
        </w:rPr>
        <w:t>成</w:t>
      </w:r>
      <w:bookmarkEnd w:id="38"/>
    </w:p>
    <w:p w14:paraId="20871639" w14:textId="77777777" w:rsidR="005F0B85" w:rsidRDefault="00060C8E" w:rsidP="005F0B85">
      <w:pPr>
        <w:rPr>
          <w:lang w:val="en-US" w:eastAsia="zh-CN"/>
        </w:rPr>
      </w:pPr>
      <w:r>
        <w:rPr>
          <w:rFonts w:hint="eastAsia"/>
          <w:lang w:val="en-US" w:eastAsia="zh-CN"/>
        </w:rPr>
        <w:t>8</w:t>
      </w:r>
      <w:r>
        <w:rPr>
          <w:rFonts w:hint="eastAsia"/>
          <w:lang w:val="en-US" w:eastAsia="zh-CN"/>
        </w:rPr>
        <w:tab/>
      </w:r>
      <w:r>
        <w:rPr>
          <w:rFonts w:hint="eastAsia"/>
          <w:lang w:val="en-US" w:eastAsia="zh-CN"/>
        </w:rPr>
        <w:t>独立管理顾问委员会须由五位以个人身份参加的独立专家委员组成。</w:t>
      </w:r>
    </w:p>
    <w:p w14:paraId="796C4A1E" w14:textId="77777777" w:rsidR="005F0B85" w:rsidRDefault="00060C8E" w:rsidP="005F0B85">
      <w:pPr>
        <w:rPr>
          <w:lang w:val="en-US" w:eastAsia="zh-CN"/>
        </w:rPr>
      </w:pPr>
      <w:r>
        <w:rPr>
          <w:rFonts w:hint="eastAsia"/>
          <w:lang w:val="en-US" w:eastAsia="zh-CN"/>
        </w:rPr>
        <w:t>9</w:t>
      </w:r>
      <w:r>
        <w:rPr>
          <w:rFonts w:hint="eastAsia"/>
          <w:lang w:val="en-US" w:eastAsia="zh-CN"/>
        </w:rPr>
        <w:tab/>
      </w:r>
      <w:r>
        <w:rPr>
          <w:rFonts w:hint="eastAsia"/>
          <w:lang w:val="en-US" w:eastAsia="zh-CN"/>
        </w:rPr>
        <w:t>挑选委员的主要考虑条件是专业能力和人品道德。</w:t>
      </w:r>
    </w:p>
    <w:p w14:paraId="4A6450B1" w14:textId="77777777" w:rsidR="005F0B85" w:rsidRDefault="00060C8E" w:rsidP="005F0B85">
      <w:pPr>
        <w:rPr>
          <w:lang w:val="en-US" w:eastAsia="zh-CN"/>
        </w:rPr>
      </w:pPr>
      <w:r>
        <w:rPr>
          <w:rFonts w:hint="eastAsia"/>
          <w:lang w:val="en-US" w:eastAsia="zh-CN"/>
        </w:rPr>
        <w:t>10</w:t>
      </w:r>
      <w:r>
        <w:rPr>
          <w:rFonts w:hint="eastAsia"/>
          <w:lang w:val="en-US" w:eastAsia="zh-CN"/>
        </w:rPr>
        <w:tab/>
      </w:r>
      <w:r>
        <w:rPr>
          <w:rFonts w:hint="eastAsia"/>
          <w:lang w:val="en-US" w:eastAsia="zh-CN"/>
        </w:rPr>
        <w:t>独立管理顾问委员会中不得有一位以上的委员是国际电联同一成员国的国民。</w:t>
      </w:r>
    </w:p>
    <w:p w14:paraId="05787072" w14:textId="77777777" w:rsidR="005F0B85" w:rsidRDefault="00060C8E" w:rsidP="005F0B85">
      <w:pPr>
        <w:rPr>
          <w:lang w:val="en-US" w:eastAsia="zh-CN"/>
        </w:rPr>
      </w:pPr>
      <w:r>
        <w:rPr>
          <w:rFonts w:hint="eastAsia"/>
          <w:lang w:val="en-US" w:eastAsia="zh-CN"/>
        </w:rPr>
        <w:t>11</w:t>
      </w:r>
      <w:r>
        <w:rPr>
          <w:rFonts w:hint="eastAsia"/>
          <w:lang w:val="en-US" w:eastAsia="zh-CN"/>
        </w:rPr>
        <w:tab/>
      </w:r>
      <w:r>
        <w:rPr>
          <w:rFonts w:hint="eastAsia"/>
          <w:lang w:val="en-US" w:eastAsia="zh-CN"/>
        </w:rPr>
        <w:t>在最大可行程度上实现：</w:t>
      </w:r>
    </w:p>
    <w:p w14:paraId="787E663B" w14:textId="77777777" w:rsidR="005F0B85" w:rsidRDefault="00060C8E" w:rsidP="005F0B85">
      <w:pPr>
        <w:pStyle w:val="enumlev1"/>
        <w:rPr>
          <w:lang w:val="en-US" w:eastAsia="zh-CN"/>
        </w:rPr>
      </w:pPr>
      <w:r>
        <w:rPr>
          <w:rFonts w:hint="eastAsia"/>
          <w:lang w:val="en-US" w:eastAsia="zh-CN"/>
        </w:rPr>
        <w:t>a)</w:t>
      </w:r>
      <w:r>
        <w:rPr>
          <w:rFonts w:hint="eastAsia"/>
          <w:lang w:val="en-US" w:eastAsia="zh-CN"/>
        </w:rPr>
        <w:tab/>
      </w:r>
      <w:proofErr w:type="gramStart"/>
      <w:r>
        <w:rPr>
          <w:rFonts w:hint="eastAsia"/>
          <w:lang w:val="en-US" w:eastAsia="zh-CN"/>
        </w:rPr>
        <w:t>独立管理顾问委员会中不得有一位以上委员来自同一地理区域；</w:t>
      </w:r>
      <w:proofErr w:type="gramEnd"/>
    </w:p>
    <w:p w14:paraId="2424D4B4" w14:textId="77777777" w:rsidR="005F0B85" w:rsidRDefault="00060C8E" w:rsidP="005F0B85">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独立管理顾问委员会的委员须在发达国家与发展中国家</w:t>
      </w:r>
      <w:r>
        <w:rPr>
          <w:rStyle w:val="FootnoteReference"/>
          <w:lang w:val="en-US" w:eastAsia="zh-CN"/>
        </w:rPr>
        <w:footnoteReference w:customMarkFollows="1" w:id="1"/>
        <w:t>1</w:t>
      </w:r>
      <w:r>
        <w:rPr>
          <w:rFonts w:hint="eastAsia"/>
          <w:lang w:val="en-US" w:eastAsia="zh-CN"/>
        </w:rPr>
        <w:t>、公有与私营部门的经历以及男女性别方面达成平衡。</w:t>
      </w:r>
    </w:p>
    <w:p w14:paraId="3400CD31" w14:textId="77777777" w:rsidR="005F0B85" w:rsidRDefault="00060C8E" w:rsidP="005F0B85">
      <w:pPr>
        <w:rPr>
          <w:lang w:val="en-US" w:eastAsia="zh-CN"/>
        </w:rPr>
      </w:pPr>
      <w:r>
        <w:rPr>
          <w:rFonts w:hint="eastAsia"/>
          <w:lang w:val="en-US" w:eastAsia="zh-CN"/>
        </w:rPr>
        <w:t>12</w:t>
      </w:r>
      <w:r>
        <w:rPr>
          <w:rFonts w:hint="eastAsia"/>
          <w:lang w:val="en-US" w:eastAsia="zh-CN"/>
        </w:rPr>
        <w:tab/>
      </w:r>
      <w:r>
        <w:rPr>
          <w:rFonts w:hint="eastAsia"/>
          <w:lang w:val="en-US" w:eastAsia="zh-CN"/>
        </w:rPr>
        <w:t>至少有一位委员是根据他或她的资深监督专业或高级财务经理人的资格和经历获选的，且这方面的资格和经历最好在最大可行程度上来自联合国系统或另外一家国际组织。</w:t>
      </w:r>
    </w:p>
    <w:p w14:paraId="1DCC9570" w14:textId="77777777" w:rsidR="005F0B85" w:rsidRDefault="00060C8E" w:rsidP="005F0B85">
      <w:pPr>
        <w:rPr>
          <w:lang w:val="en-US" w:eastAsia="zh-CN"/>
        </w:rPr>
      </w:pPr>
      <w:r>
        <w:rPr>
          <w:rFonts w:hint="eastAsia"/>
          <w:lang w:val="en-US" w:eastAsia="zh-CN"/>
        </w:rPr>
        <w:t>13</w:t>
      </w:r>
      <w:r>
        <w:rPr>
          <w:rFonts w:hint="eastAsia"/>
          <w:lang w:val="en-US" w:eastAsia="zh-CN"/>
        </w:rPr>
        <w:tab/>
      </w:r>
      <w:r>
        <w:rPr>
          <w:rFonts w:hint="eastAsia"/>
          <w:lang w:val="en-US" w:eastAsia="zh-CN"/>
        </w:rPr>
        <w:t>为有效履行其职责，整体而</w:t>
      </w:r>
      <w:r>
        <w:rPr>
          <w:lang w:val="en-US" w:eastAsia="zh-CN"/>
        </w:rPr>
        <w:t>言，</w:t>
      </w:r>
      <w:r>
        <w:rPr>
          <w:rFonts w:hint="eastAsia"/>
          <w:lang w:val="en-US" w:eastAsia="zh-CN"/>
        </w:rPr>
        <w:t>独立管理顾问委员会委员应拥有以下知识、技能和高层经验：</w:t>
      </w:r>
    </w:p>
    <w:p w14:paraId="4C8DABD9" w14:textId="77777777" w:rsidR="005F0B85" w:rsidRDefault="00060C8E" w:rsidP="005F0B85">
      <w:pPr>
        <w:pStyle w:val="enumlev1"/>
        <w:rPr>
          <w:lang w:val="en-US" w:eastAsia="zh-CN"/>
        </w:rPr>
      </w:pPr>
      <w:r>
        <w:rPr>
          <w:rFonts w:hint="eastAsia"/>
          <w:lang w:val="en-US" w:eastAsia="zh-CN"/>
        </w:rPr>
        <w:t>a)</w:t>
      </w:r>
      <w:r>
        <w:rPr>
          <w:rFonts w:hint="eastAsia"/>
          <w:lang w:val="en-US" w:eastAsia="zh-CN"/>
        </w:rPr>
        <w:tab/>
      </w:r>
      <w:proofErr w:type="gramStart"/>
      <w:r>
        <w:rPr>
          <w:rFonts w:hint="eastAsia"/>
          <w:lang w:val="en-US" w:eastAsia="zh-CN"/>
        </w:rPr>
        <w:t>财务和审计；</w:t>
      </w:r>
      <w:proofErr w:type="gramEnd"/>
    </w:p>
    <w:p w14:paraId="72068C94" w14:textId="77777777" w:rsidR="005F0B85" w:rsidRDefault="00060C8E" w:rsidP="005F0B85">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组织管理和问责结构，</w:t>
      </w:r>
      <w:proofErr w:type="gramStart"/>
      <w:r>
        <w:rPr>
          <w:rFonts w:hint="eastAsia"/>
          <w:lang w:val="en-US" w:eastAsia="zh-CN"/>
        </w:rPr>
        <w:t>包括风险管理；</w:t>
      </w:r>
      <w:proofErr w:type="gramEnd"/>
    </w:p>
    <w:p w14:paraId="004C076D" w14:textId="77777777" w:rsidR="005F0B85" w:rsidRDefault="00060C8E" w:rsidP="005F0B85">
      <w:pPr>
        <w:pStyle w:val="enumlev1"/>
        <w:rPr>
          <w:lang w:val="en-US" w:eastAsia="zh-CN"/>
        </w:rPr>
      </w:pPr>
      <w:r>
        <w:rPr>
          <w:rFonts w:hint="eastAsia"/>
          <w:lang w:val="en-US" w:eastAsia="zh-CN"/>
        </w:rPr>
        <w:t>c)</w:t>
      </w:r>
      <w:r>
        <w:rPr>
          <w:rFonts w:hint="eastAsia"/>
          <w:lang w:val="en-US" w:eastAsia="zh-CN"/>
        </w:rPr>
        <w:tab/>
      </w:r>
      <w:proofErr w:type="gramStart"/>
      <w:r>
        <w:rPr>
          <w:rFonts w:hint="eastAsia"/>
          <w:lang w:val="en-US" w:eastAsia="zh-CN"/>
        </w:rPr>
        <w:t>法律；</w:t>
      </w:r>
      <w:proofErr w:type="gramEnd"/>
    </w:p>
    <w:p w14:paraId="7FC5853C" w14:textId="77777777" w:rsidR="005F0B85" w:rsidRDefault="00060C8E" w:rsidP="005F0B85">
      <w:pPr>
        <w:pStyle w:val="enumlev1"/>
        <w:rPr>
          <w:lang w:val="en-US" w:eastAsia="zh-CN"/>
        </w:rPr>
      </w:pPr>
      <w:r>
        <w:rPr>
          <w:rFonts w:hint="eastAsia"/>
          <w:lang w:val="en-US" w:eastAsia="zh-CN"/>
        </w:rPr>
        <w:lastRenderedPageBreak/>
        <w:t>d)</w:t>
      </w:r>
      <w:r>
        <w:rPr>
          <w:rFonts w:hint="eastAsia"/>
          <w:lang w:val="en-US" w:eastAsia="zh-CN"/>
        </w:rPr>
        <w:tab/>
      </w:r>
      <w:proofErr w:type="gramStart"/>
      <w:r>
        <w:rPr>
          <w:rFonts w:hint="eastAsia"/>
          <w:lang w:val="en-US" w:eastAsia="zh-CN"/>
        </w:rPr>
        <w:t>高层管理；</w:t>
      </w:r>
      <w:proofErr w:type="gramEnd"/>
    </w:p>
    <w:p w14:paraId="5795482E" w14:textId="77777777" w:rsidR="005F0B85" w:rsidRDefault="00060C8E" w:rsidP="005F0B85">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联合国和</w:t>
      </w:r>
      <w:r>
        <w:rPr>
          <w:rFonts w:hint="eastAsia"/>
          <w:lang w:val="en-US" w:eastAsia="zh-CN"/>
        </w:rPr>
        <w:t>/</w:t>
      </w:r>
      <w:r>
        <w:rPr>
          <w:rFonts w:hint="eastAsia"/>
          <w:lang w:val="en-US" w:eastAsia="zh-CN"/>
        </w:rPr>
        <w:t>或其它政府间组织的组织、</w:t>
      </w:r>
      <w:proofErr w:type="gramStart"/>
      <w:r>
        <w:rPr>
          <w:rFonts w:hint="eastAsia"/>
          <w:lang w:val="en-US" w:eastAsia="zh-CN"/>
        </w:rPr>
        <w:t>结构和运转；</w:t>
      </w:r>
      <w:proofErr w:type="gramEnd"/>
    </w:p>
    <w:p w14:paraId="14FEFED4" w14:textId="77777777" w:rsidR="005F0B85" w:rsidRDefault="00060C8E" w:rsidP="005F0B85">
      <w:pPr>
        <w:pStyle w:val="enumlev1"/>
        <w:rPr>
          <w:lang w:val="en-US" w:eastAsia="zh-CN"/>
        </w:rPr>
      </w:pPr>
      <w:r>
        <w:rPr>
          <w:rFonts w:hint="eastAsia"/>
          <w:lang w:val="en-US" w:eastAsia="zh-CN"/>
        </w:rPr>
        <w:t>f)</w:t>
      </w:r>
      <w:r>
        <w:rPr>
          <w:rFonts w:hint="eastAsia"/>
          <w:lang w:val="en-US" w:eastAsia="zh-CN"/>
        </w:rPr>
        <w:tab/>
      </w:r>
      <w:r>
        <w:rPr>
          <w:rFonts w:hint="eastAsia"/>
          <w:lang w:val="en-US" w:eastAsia="zh-CN"/>
        </w:rPr>
        <w:t>对电信</w:t>
      </w:r>
      <w:r>
        <w:rPr>
          <w:rFonts w:hint="eastAsia"/>
          <w:lang w:val="en-US" w:eastAsia="zh-CN"/>
        </w:rPr>
        <w:t>/</w:t>
      </w:r>
      <w:r>
        <w:rPr>
          <w:rFonts w:hint="eastAsia"/>
          <w:lang w:val="en-US" w:eastAsia="zh-CN"/>
        </w:rPr>
        <w:t>信息通信技术（</w:t>
      </w:r>
      <w:r>
        <w:rPr>
          <w:rFonts w:hint="eastAsia"/>
          <w:lang w:val="en-US" w:eastAsia="zh-CN"/>
        </w:rPr>
        <w:t>ICT</w:t>
      </w:r>
      <w:r>
        <w:rPr>
          <w:rFonts w:hint="eastAsia"/>
          <w:lang w:val="en-US" w:eastAsia="zh-CN"/>
        </w:rPr>
        <w:t>）行业的总体了解。</w:t>
      </w:r>
    </w:p>
    <w:p w14:paraId="1582D6FF" w14:textId="77777777" w:rsidR="005F0B85" w:rsidRDefault="00060C8E" w:rsidP="005F0B85">
      <w:pPr>
        <w:rPr>
          <w:lang w:val="en-US" w:eastAsia="zh-CN"/>
        </w:rPr>
      </w:pPr>
      <w:r>
        <w:rPr>
          <w:rFonts w:hint="eastAsia"/>
          <w:lang w:val="en-US" w:eastAsia="zh-CN"/>
        </w:rPr>
        <w:t>14</w:t>
      </w:r>
      <w:r>
        <w:rPr>
          <w:rFonts w:hint="eastAsia"/>
          <w:lang w:val="en-US" w:eastAsia="zh-CN"/>
        </w:rPr>
        <w:tab/>
      </w:r>
      <w:r>
        <w:rPr>
          <w:rFonts w:hint="eastAsia"/>
          <w:lang w:val="en-US" w:eastAsia="zh-CN"/>
        </w:rPr>
        <w:t>理想状况应是，委员充分了解或迅速掌握国际电联的目标、管理结构、相关规则条例及其组织文化和控制环境。</w:t>
      </w:r>
    </w:p>
    <w:p w14:paraId="577EAF28" w14:textId="77777777" w:rsidR="005F0B85" w:rsidRPr="003A2077" w:rsidRDefault="00060C8E" w:rsidP="005F0B85">
      <w:pPr>
        <w:pStyle w:val="Headingb"/>
        <w:rPr>
          <w:lang w:eastAsia="zh-CN"/>
        </w:rPr>
      </w:pPr>
      <w:bookmarkStart w:id="39" w:name="_Toc413838455"/>
      <w:r w:rsidRPr="003A2077">
        <w:rPr>
          <w:rFonts w:hint="eastAsia"/>
          <w:lang w:eastAsia="zh-CN"/>
        </w:rPr>
        <w:t>独立性</w:t>
      </w:r>
      <w:bookmarkEnd w:id="39"/>
    </w:p>
    <w:p w14:paraId="3212660D" w14:textId="77777777" w:rsidR="005F0B85" w:rsidRDefault="00060C8E" w:rsidP="005F0B85">
      <w:pPr>
        <w:rPr>
          <w:lang w:val="en-US" w:eastAsia="zh-CN"/>
        </w:rPr>
      </w:pPr>
      <w:r>
        <w:rPr>
          <w:rFonts w:hint="eastAsia"/>
          <w:lang w:val="en-US" w:eastAsia="zh-CN"/>
        </w:rPr>
        <w:t>15</w:t>
      </w:r>
      <w:r>
        <w:rPr>
          <w:rFonts w:hint="eastAsia"/>
          <w:lang w:val="en-US" w:eastAsia="zh-CN"/>
        </w:rPr>
        <w:tab/>
      </w:r>
      <w:r>
        <w:rPr>
          <w:rFonts w:hint="eastAsia"/>
          <w:lang w:val="en-US" w:eastAsia="zh-CN"/>
        </w:rPr>
        <w:t>由于独立管理顾问委员会的职责是提供客观建议，因此委员须独立于国际电联秘书处、理事会和全权代表大会开展工作，并不得受任何实际或察觉到的利益冲突的干扰。</w:t>
      </w:r>
    </w:p>
    <w:p w14:paraId="06E1D65F" w14:textId="77777777" w:rsidR="005F0B85" w:rsidRDefault="00060C8E" w:rsidP="005F0B85">
      <w:pPr>
        <w:rPr>
          <w:lang w:val="en-US" w:eastAsia="zh-CN"/>
        </w:rPr>
      </w:pPr>
      <w:r>
        <w:rPr>
          <w:rFonts w:hint="eastAsia"/>
          <w:lang w:val="en-US" w:eastAsia="zh-CN"/>
        </w:rPr>
        <w:t>16</w:t>
      </w:r>
      <w:r>
        <w:rPr>
          <w:rFonts w:hint="eastAsia"/>
          <w:lang w:val="en-US" w:eastAsia="zh-CN"/>
        </w:rPr>
        <w:tab/>
      </w:r>
      <w:r>
        <w:rPr>
          <w:rFonts w:hint="eastAsia"/>
          <w:lang w:val="en-US" w:eastAsia="zh-CN"/>
        </w:rPr>
        <w:t>独立管理顾问委员会委员：</w:t>
      </w:r>
    </w:p>
    <w:p w14:paraId="20E99F3B" w14:textId="77777777" w:rsidR="005F0B85" w:rsidRDefault="00060C8E" w:rsidP="005F0B85">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不得担任任何可能影响到其与国际电联保持独立性的职务或介入任何此类活动，</w:t>
      </w:r>
      <w:proofErr w:type="gramStart"/>
      <w:r>
        <w:rPr>
          <w:rFonts w:hint="eastAsia"/>
          <w:lang w:val="en-US" w:eastAsia="zh-CN"/>
        </w:rPr>
        <w:t>亦不得在与国际电联有商业关系的公司中担任此类职务或介入此类活动；</w:t>
      </w:r>
      <w:proofErr w:type="gramEnd"/>
    </w:p>
    <w:p w14:paraId="3D8E4E0F" w14:textId="77777777" w:rsidR="005F0B85" w:rsidRDefault="00060C8E" w:rsidP="005F0B85">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目前或者是在被任命为</w:t>
      </w:r>
      <w:r>
        <w:rPr>
          <w:rFonts w:hint="eastAsia"/>
          <w:lang w:val="en-US" w:eastAsia="zh-CN"/>
        </w:rPr>
        <w:t>IMAC</w:t>
      </w:r>
      <w:r>
        <w:rPr>
          <w:rFonts w:hint="eastAsia"/>
          <w:lang w:val="en-US" w:eastAsia="zh-CN"/>
        </w:rPr>
        <w:t>委员之前的五年之内，不得以任何身份被国际电联、部门成员、部门准成员或成员国代表团雇用或在其中工作，或者有直系亲属（如国际电联《人事规则和人事细则》所定义的）为国际电联、一部门成员、</w:t>
      </w:r>
      <w:proofErr w:type="gramStart"/>
      <w:r>
        <w:rPr>
          <w:rFonts w:hint="eastAsia"/>
          <w:lang w:val="en-US" w:eastAsia="zh-CN"/>
        </w:rPr>
        <w:t>部门准成员或成员国代表团工作或与之拥有合同关系；</w:t>
      </w:r>
      <w:proofErr w:type="gramEnd"/>
    </w:p>
    <w:p w14:paraId="1755750F" w14:textId="77777777" w:rsidR="005F0B85" w:rsidRDefault="00060C8E" w:rsidP="005F0B85">
      <w:pPr>
        <w:pStyle w:val="enumlev1"/>
        <w:rPr>
          <w:lang w:val="en-US" w:eastAsia="zh-CN"/>
        </w:rPr>
      </w:pPr>
      <w:r>
        <w:rPr>
          <w:rFonts w:hint="eastAsia"/>
          <w:lang w:val="en-US" w:eastAsia="zh-CN"/>
        </w:rPr>
        <w:t>c)</w:t>
      </w:r>
      <w:r>
        <w:rPr>
          <w:rFonts w:hint="eastAsia"/>
          <w:lang w:val="en-US" w:eastAsia="zh-CN"/>
        </w:rPr>
        <w:tab/>
      </w:r>
      <w:proofErr w:type="gramStart"/>
      <w:r>
        <w:rPr>
          <w:rFonts w:hint="eastAsia"/>
          <w:lang w:val="en-US" w:eastAsia="zh-CN"/>
        </w:rPr>
        <w:t>须独立于联合国外聘审计团和联合检查组；</w:t>
      </w:r>
      <w:proofErr w:type="gramEnd"/>
    </w:p>
    <w:p w14:paraId="44789199" w14:textId="77777777" w:rsidR="005F0B85" w:rsidRDefault="00060C8E" w:rsidP="005F0B85">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自其在独立管理顾问委员会任职期满最后一天算起，至少五年内不得受聘于国际电联。</w:t>
      </w:r>
    </w:p>
    <w:p w14:paraId="6076698E" w14:textId="77777777" w:rsidR="005F0B85" w:rsidRDefault="00060C8E" w:rsidP="005F0B85">
      <w:pPr>
        <w:rPr>
          <w:lang w:val="en-US" w:eastAsia="zh-CN"/>
        </w:rPr>
      </w:pPr>
      <w:r>
        <w:rPr>
          <w:rFonts w:hint="eastAsia"/>
          <w:lang w:val="en-US" w:eastAsia="zh-CN"/>
        </w:rPr>
        <w:t>17</w:t>
      </w:r>
      <w:r>
        <w:rPr>
          <w:rFonts w:hint="eastAsia"/>
          <w:lang w:val="en-US" w:eastAsia="zh-CN"/>
        </w:rPr>
        <w:tab/>
      </w:r>
      <w:r>
        <w:rPr>
          <w:rFonts w:hint="eastAsia"/>
          <w:lang w:val="en-US" w:eastAsia="zh-CN"/>
        </w:rPr>
        <w:t>独立管理顾问委员会委员须以个人身份提供服务，在履行独立管理顾问委员会职责过程中不得寻求或接受任何政府或国际电联内部或外部权力机构的指示。</w:t>
      </w:r>
    </w:p>
    <w:p w14:paraId="39BC57A9" w14:textId="77777777" w:rsidR="005F0B85" w:rsidRPr="00230575" w:rsidRDefault="00060C8E" w:rsidP="005F0B85">
      <w:pPr>
        <w:rPr>
          <w:rFonts w:asciiTheme="minorHAnsi" w:hAnsiTheme="minorHAnsi"/>
          <w:lang w:val="en-US" w:eastAsia="zh-CN"/>
        </w:rPr>
      </w:pPr>
      <w:r>
        <w:rPr>
          <w:rFonts w:asciiTheme="minorHAnsi" w:hAnsiTheme="minorHAnsi" w:hint="eastAsia"/>
          <w:lang w:val="en-US" w:eastAsia="zh-CN"/>
        </w:rPr>
        <w:t>18</w:t>
      </w:r>
      <w:r>
        <w:rPr>
          <w:rFonts w:asciiTheme="minorHAnsi" w:hAnsiTheme="minorHAnsi" w:hint="eastAsia"/>
          <w:lang w:val="en-US" w:eastAsia="zh-CN"/>
        </w:rPr>
        <w:tab/>
      </w:r>
      <w:r>
        <w:rPr>
          <w:rFonts w:asciiTheme="minorHAnsi" w:hAnsiTheme="minorHAnsi"/>
          <w:lang w:val="en-US" w:eastAsia="zh-CN"/>
        </w:rPr>
        <w:t>独立管理顾问委员会</w:t>
      </w:r>
      <w:r w:rsidRPr="00674A2F">
        <w:rPr>
          <w:lang w:eastAsia="zh-CN"/>
        </w:rPr>
        <w:t>委员</w:t>
      </w:r>
      <w:r w:rsidRPr="00674A2F">
        <w:rPr>
          <w:rFonts w:hint="eastAsia"/>
          <w:lang w:eastAsia="zh-CN"/>
        </w:rPr>
        <w:t>须</w:t>
      </w:r>
      <w:r w:rsidRPr="00674A2F">
        <w:rPr>
          <w:lang w:eastAsia="zh-CN"/>
        </w:rPr>
        <w:t>每年签署</w:t>
      </w:r>
      <w:r w:rsidRPr="00FC5B10">
        <w:rPr>
          <w:rFonts w:hint="eastAsia"/>
          <w:lang w:eastAsia="zh-CN"/>
        </w:rPr>
        <w:t>私人、财务和其它利益申报和声明表</w:t>
      </w:r>
      <w:r w:rsidRPr="00674A2F">
        <w:rPr>
          <w:lang w:eastAsia="zh-CN"/>
        </w:rPr>
        <w:t>（本职责范围附</w:t>
      </w:r>
      <w:r w:rsidRPr="00674A2F">
        <w:rPr>
          <w:rFonts w:hint="eastAsia"/>
          <w:lang w:eastAsia="zh-CN"/>
        </w:rPr>
        <w:t>录</w:t>
      </w:r>
      <w:r w:rsidRPr="00230575">
        <w:rPr>
          <w:rFonts w:asciiTheme="minorHAnsi" w:hAnsiTheme="minorHAnsi"/>
          <w:lang w:val="en-US" w:eastAsia="zh-CN"/>
        </w:rPr>
        <w:t>A</w:t>
      </w:r>
      <w:r w:rsidRPr="00674A2F">
        <w:rPr>
          <w:lang w:eastAsia="zh-CN"/>
        </w:rPr>
        <w:t>）。</w:t>
      </w:r>
      <w:r>
        <w:rPr>
          <w:rFonts w:asciiTheme="minorHAnsi" w:hAnsiTheme="minorHAnsi"/>
          <w:lang w:val="en-US" w:eastAsia="zh-CN"/>
        </w:rPr>
        <w:t>独立管理顾问委员会</w:t>
      </w:r>
      <w:r w:rsidRPr="00674A2F">
        <w:rPr>
          <w:lang w:eastAsia="zh-CN"/>
        </w:rPr>
        <w:t>主席</w:t>
      </w:r>
      <w:r w:rsidRPr="00674A2F">
        <w:rPr>
          <w:rFonts w:hint="eastAsia"/>
          <w:lang w:eastAsia="zh-CN"/>
        </w:rPr>
        <w:t>须</w:t>
      </w:r>
      <w:r w:rsidRPr="00674A2F">
        <w:rPr>
          <w:lang w:eastAsia="zh-CN"/>
        </w:rPr>
        <w:t>在</w:t>
      </w:r>
      <w:r>
        <w:rPr>
          <w:rFonts w:asciiTheme="minorHAnsi" w:hAnsiTheme="minorHAnsi" w:hint="eastAsia"/>
          <w:lang w:val="en-US" w:eastAsia="zh-CN"/>
        </w:rPr>
        <w:t>一</w:t>
      </w:r>
      <w:r w:rsidRPr="00674A2F">
        <w:rPr>
          <w:lang w:eastAsia="zh-CN"/>
        </w:rPr>
        <w:t>委员任期开始后及时向理事会主席提供填妥</w:t>
      </w:r>
      <w:r w:rsidRPr="00674A2F">
        <w:rPr>
          <w:rFonts w:hint="eastAsia"/>
          <w:lang w:eastAsia="zh-CN"/>
        </w:rPr>
        <w:t>并已</w:t>
      </w:r>
      <w:r w:rsidRPr="00674A2F">
        <w:rPr>
          <w:lang w:eastAsia="zh-CN"/>
        </w:rPr>
        <w:t>签</w:t>
      </w:r>
      <w:r w:rsidRPr="00674A2F">
        <w:rPr>
          <w:rFonts w:hint="eastAsia"/>
          <w:lang w:eastAsia="zh-CN"/>
        </w:rPr>
        <w:t>名</w:t>
      </w:r>
      <w:r w:rsidRPr="00674A2F">
        <w:rPr>
          <w:lang w:eastAsia="zh-CN"/>
        </w:rPr>
        <w:t>的声明和申报</w:t>
      </w:r>
      <w:r w:rsidRPr="00674A2F">
        <w:rPr>
          <w:rFonts w:hint="eastAsia"/>
          <w:lang w:eastAsia="zh-CN"/>
        </w:rPr>
        <w:t>表</w:t>
      </w:r>
      <w:r w:rsidRPr="00674A2F">
        <w:rPr>
          <w:lang w:eastAsia="zh-CN"/>
        </w:rPr>
        <w:t>，并随后每年予以提供。</w:t>
      </w:r>
    </w:p>
    <w:p w14:paraId="097BB787" w14:textId="77777777" w:rsidR="005F0B85" w:rsidRPr="003A2077" w:rsidRDefault="00060C8E" w:rsidP="005F0B85">
      <w:pPr>
        <w:pStyle w:val="Headingb"/>
        <w:rPr>
          <w:lang w:eastAsia="zh-CN"/>
        </w:rPr>
      </w:pPr>
      <w:bookmarkStart w:id="40" w:name="_Toc413838456"/>
      <w:r w:rsidRPr="003A2077">
        <w:rPr>
          <w:rFonts w:hint="eastAsia"/>
          <w:lang w:eastAsia="zh-CN"/>
        </w:rPr>
        <w:t>遴</w:t>
      </w:r>
      <w:r w:rsidRPr="003A2077">
        <w:rPr>
          <w:lang w:eastAsia="zh-CN"/>
        </w:rPr>
        <w:t>选、任命及任期</w:t>
      </w:r>
      <w:bookmarkEnd w:id="40"/>
    </w:p>
    <w:p w14:paraId="6A3C744E" w14:textId="77777777" w:rsidR="005F0B85" w:rsidRPr="00E10BF1" w:rsidRDefault="00060C8E" w:rsidP="005F0B85">
      <w:pPr>
        <w:rPr>
          <w:lang w:eastAsia="zh-CN"/>
        </w:rPr>
      </w:pPr>
      <w:r>
        <w:rPr>
          <w:rFonts w:hint="eastAsia"/>
          <w:lang w:val="en-US" w:eastAsia="zh-CN"/>
        </w:rPr>
        <w:t>19</w:t>
      </w:r>
      <w:r>
        <w:rPr>
          <w:rFonts w:hint="eastAsia"/>
          <w:lang w:val="en-US" w:eastAsia="zh-CN"/>
        </w:rPr>
        <w:tab/>
      </w:r>
      <w:r>
        <w:rPr>
          <w:rFonts w:hint="eastAsia"/>
          <w:lang w:val="en-US" w:eastAsia="zh-CN"/>
        </w:rPr>
        <w:t>本职责范围</w:t>
      </w:r>
      <w:r>
        <w:rPr>
          <w:lang w:val="en-US" w:eastAsia="zh-CN"/>
        </w:rPr>
        <w:t>附</w:t>
      </w:r>
      <w:r>
        <w:rPr>
          <w:rFonts w:hint="eastAsia"/>
          <w:lang w:val="en-US" w:eastAsia="zh-CN"/>
        </w:rPr>
        <w:t>录</w:t>
      </w:r>
      <w:r w:rsidRPr="00230575">
        <w:rPr>
          <w:rFonts w:hAnsiTheme="minorHAnsi"/>
          <w:lang w:val="en-US" w:eastAsia="zh-CN"/>
        </w:rPr>
        <w:t>B</w:t>
      </w:r>
      <w:r>
        <w:rPr>
          <w:rFonts w:hAnsiTheme="minorHAnsi" w:hint="eastAsia"/>
          <w:lang w:val="en-US" w:eastAsia="zh-CN"/>
        </w:rPr>
        <w:t>中</w:t>
      </w:r>
      <w:r w:rsidRPr="00230575">
        <w:rPr>
          <w:lang w:val="en-US" w:eastAsia="zh-CN"/>
        </w:rPr>
        <w:t>列出了</w:t>
      </w:r>
      <w:r>
        <w:rPr>
          <w:rFonts w:hAnsiTheme="minorHAnsi"/>
          <w:lang w:val="en-US" w:eastAsia="zh-CN"/>
        </w:rPr>
        <w:t>独立管理顾问委员会</w:t>
      </w:r>
      <w:r>
        <w:rPr>
          <w:rFonts w:hint="eastAsia"/>
          <w:lang w:val="en-US" w:eastAsia="zh-CN"/>
        </w:rPr>
        <w:t>委</w:t>
      </w:r>
      <w:r w:rsidRPr="00230575">
        <w:rPr>
          <w:lang w:val="en-US" w:eastAsia="zh-CN"/>
        </w:rPr>
        <w:t>员</w:t>
      </w:r>
      <w:r>
        <w:rPr>
          <w:rFonts w:hint="eastAsia"/>
          <w:lang w:val="en-US" w:eastAsia="zh-CN"/>
        </w:rPr>
        <w:t>的</w:t>
      </w:r>
      <w:r>
        <w:rPr>
          <w:lang w:val="en-US" w:eastAsia="zh-CN"/>
        </w:rPr>
        <w:t>遴选</w:t>
      </w:r>
      <w:r w:rsidRPr="00230575">
        <w:rPr>
          <w:lang w:val="en-US" w:eastAsia="zh-CN"/>
        </w:rPr>
        <w:t>程</w:t>
      </w:r>
      <w:r>
        <w:rPr>
          <w:rFonts w:hint="eastAsia"/>
          <w:lang w:val="en-US" w:eastAsia="zh-CN"/>
        </w:rPr>
        <w:t>序</w:t>
      </w:r>
      <w:r w:rsidRPr="00230575">
        <w:rPr>
          <w:lang w:val="en-US" w:eastAsia="zh-CN"/>
        </w:rPr>
        <w:t>。</w:t>
      </w:r>
      <w:r>
        <w:rPr>
          <w:lang w:val="en-US" w:eastAsia="zh-CN"/>
        </w:rPr>
        <w:t>遴选</w:t>
      </w:r>
      <w:r w:rsidRPr="00230575">
        <w:rPr>
          <w:lang w:val="en-US" w:eastAsia="zh-CN"/>
        </w:rPr>
        <w:t>程</w:t>
      </w:r>
      <w:r>
        <w:rPr>
          <w:rFonts w:hint="eastAsia"/>
          <w:lang w:val="en-US" w:eastAsia="zh-CN"/>
        </w:rPr>
        <w:t>序</w:t>
      </w:r>
      <w:r w:rsidRPr="00230575">
        <w:rPr>
          <w:lang w:val="en-US" w:eastAsia="zh-CN"/>
        </w:rPr>
        <w:t>必须</w:t>
      </w:r>
      <w:r>
        <w:rPr>
          <w:rFonts w:hint="eastAsia"/>
          <w:lang w:val="en-US" w:eastAsia="zh-CN"/>
        </w:rPr>
        <w:t>包含在公平地域分配基础上的、由</w:t>
      </w:r>
      <w:r w:rsidRPr="00230575">
        <w:rPr>
          <w:lang w:val="en-US" w:eastAsia="zh-CN"/>
        </w:rPr>
        <w:t>理事会代表组成</w:t>
      </w:r>
      <w:r>
        <w:rPr>
          <w:rFonts w:hint="eastAsia"/>
          <w:lang w:val="en-US" w:eastAsia="zh-CN"/>
        </w:rPr>
        <w:t>的遴选专门委员会（</w:t>
      </w:r>
      <w:r>
        <w:rPr>
          <w:rFonts w:hint="eastAsia"/>
          <w:lang w:val="en-US" w:eastAsia="zh-CN"/>
        </w:rPr>
        <w:t>selection panel</w:t>
      </w:r>
      <w:r>
        <w:rPr>
          <w:rFonts w:hint="eastAsia"/>
          <w:lang w:val="en-US" w:eastAsia="zh-CN"/>
        </w:rPr>
        <w:t>）</w:t>
      </w:r>
      <w:r w:rsidRPr="00230575">
        <w:rPr>
          <w:lang w:val="en-US" w:eastAsia="zh-CN"/>
        </w:rPr>
        <w:t>。</w:t>
      </w:r>
    </w:p>
    <w:p w14:paraId="2C46D25E" w14:textId="77777777" w:rsidR="005F0B85" w:rsidRPr="00E10BF1" w:rsidRDefault="00060C8E" w:rsidP="005F0B85">
      <w:pPr>
        <w:rPr>
          <w:lang w:eastAsia="zh-CN"/>
        </w:rPr>
      </w:pPr>
      <w:r w:rsidRPr="00817482">
        <w:rPr>
          <w:rFonts w:hint="eastAsia"/>
          <w:lang w:eastAsia="zh-CN"/>
        </w:rPr>
        <w:t>20</w:t>
      </w:r>
      <w:r w:rsidRPr="00817482">
        <w:rPr>
          <w:rFonts w:hint="eastAsia"/>
          <w:lang w:eastAsia="zh-CN"/>
        </w:rPr>
        <w:tab/>
      </w:r>
      <w:r>
        <w:rPr>
          <w:lang w:eastAsia="zh-CN"/>
        </w:rPr>
        <w:t>遴选</w:t>
      </w:r>
      <w:r>
        <w:rPr>
          <w:rFonts w:hint="eastAsia"/>
          <w:lang w:eastAsia="zh-CN"/>
        </w:rPr>
        <w:t>专委会</w:t>
      </w:r>
      <w:r w:rsidRPr="00230575">
        <w:rPr>
          <w:lang w:eastAsia="zh-CN"/>
        </w:rPr>
        <w:t>须</w:t>
      </w:r>
      <w:r>
        <w:rPr>
          <w:rFonts w:hint="eastAsia"/>
          <w:lang w:eastAsia="zh-CN"/>
        </w:rPr>
        <w:t>将其</w:t>
      </w:r>
      <w:r w:rsidRPr="00230575">
        <w:rPr>
          <w:lang w:eastAsia="zh-CN"/>
        </w:rPr>
        <w:t>建议提交理事会。</w:t>
      </w:r>
      <w:r>
        <w:rPr>
          <w:rFonts w:hAnsiTheme="minorHAnsi"/>
          <w:lang w:val="en-US" w:eastAsia="zh-CN"/>
        </w:rPr>
        <w:t>独立管理顾问委员会</w:t>
      </w:r>
      <w:r w:rsidRPr="00230575">
        <w:rPr>
          <w:lang w:val="en-US" w:eastAsia="zh-CN"/>
        </w:rPr>
        <w:t>委员</w:t>
      </w:r>
      <w:r>
        <w:rPr>
          <w:rFonts w:hint="eastAsia"/>
          <w:lang w:val="en-US" w:eastAsia="zh-CN"/>
        </w:rPr>
        <w:t>须由</w:t>
      </w:r>
      <w:r w:rsidRPr="00230575">
        <w:rPr>
          <w:lang w:val="en-US" w:eastAsia="zh-CN"/>
        </w:rPr>
        <w:t>理事会任命。</w:t>
      </w:r>
    </w:p>
    <w:p w14:paraId="3401278E" w14:textId="77777777" w:rsidR="005F0B85" w:rsidRPr="00E10BF1" w:rsidRDefault="00060C8E" w:rsidP="005F0B85">
      <w:pPr>
        <w:rPr>
          <w:lang w:eastAsia="zh-CN"/>
        </w:rPr>
      </w:pPr>
      <w:r w:rsidRPr="00817482">
        <w:rPr>
          <w:rFonts w:hint="eastAsia"/>
          <w:lang w:eastAsia="zh-CN"/>
        </w:rPr>
        <w:t>21</w:t>
      </w:r>
      <w:r w:rsidRPr="00817482">
        <w:rPr>
          <w:rFonts w:hint="eastAsia"/>
          <w:lang w:eastAsia="zh-CN"/>
        </w:rPr>
        <w:tab/>
      </w:r>
      <w:r>
        <w:rPr>
          <w:rFonts w:hAnsiTheme="minorHAnsi"/>
          <w:lang w:val="en-US" w:eastAsia="zh-CN"/>
        </w:rPr>
        <w:t>独立管理顾问委员会</w:t>
      </w:r>
      <w:r w:rsidRPr="00230575">
        <w:rPr>
          <w:lang w:val="en-US" w:eastAsia="zh-CN"/>
        </w:rPr>
        <w:t>委员的任期为四年，并可进行第二</w:t>
      </w:r>
      <w:r>
        <w:rPr>
          <w:rFonts w:hint="eastAsia"/>
          <w:lang w:val="en-US" w:eastAsia="zh-CN"/>
        </w:rPr>
        <w:t>任暨</w:t>
      </w:r>
      <w:r w:rsidRPr="00230575">
        <w:rPr>
          <w:lang w:val="en-US" w:eastAsia="zh-CN"/>
        </w:rPr>
        <w:t>最后一</w:t>
      </w:r>
      <w:r>
        <w:rPr>
          <w:rFonts w:hint="eastAsia"/>
          <w:lang w:val="en-US" w:eastAsia="zh-CN"/>
        </w:rPr>
        <w:t>任</w:t>
      </w:r>
      <w:r w:rsidRPr="00230575">
        <w:rPr>
          <w:lang w:val="en-US" w:eastAsia="zh-CN"/>
        </w:rPr>
        <w:t>的四年</w:t>
      </w:r>
      <w:r>
        <w:rPr>
          <w:rFonts w:hint="eastAsia"/>
          <w:lang w:val="en-US" w:eastAsia="zh-CN"/>
        </w:rPr>
        <w:t>再任命</w:t>
      </w:r>
      <w:r w:rsidRPr="00230575">
        <w:rPr>
          <w:lang w:val="en-US" w:eastAsia="zh-CN"/>
        </w:rPr>
        <w:t>，两</w:t>
      </w:r>
      <w:r>
        <w:rPr>
          <w:rFonts w:hint="eastAsia"/>
          <w:lang w:val="en-US" w:eastAsia="zh-CN"/>
        </w:rPr>
        <w:t>任</w:t>
      </w:r>
      <w:r w:rsidRPr="00230575">
        <w:rPr>
          <w:lang w:val="en-US" w:eastAsia="zh-CN"/>
        </w:rPr>
        <w:t>之间</w:t>
      </w:r>
      <w:r>
        <w:rPr>
          <w:rFonts w:hint="eastAsia"/>
          <w:lang w:val="en-US" w:eastAsia="zh-CN"/>
        </w:rPr>
        <w:t>不一定</w:t>
      </w:r>
      <w:r w:rsidRPr="00230575">
        <w:rPr>
          <w:lang w:val="en-US" w:eastAsia="zh-CN"/>
        </w:rPr>
        <w:t>连续。为确保委员的连续性</w:t>
      </w:r>
      <w:r>
        <w:rPr>
          <w:rFonts w:hint="eastAsia"/>
          <w:lang w:val="en-US" w:eastAsia="zh-CN"/>
        </w:rPr>
        <w:t>，</w:t>
      </w:r>
      <w:r w:rsidRPr="00230575">
        <w:rPr>
          <w:lang w:val="en-US" w:eastAsia="zh-CN"/>
        </w:rPr>
        <w:t>五</w:t>
      </w:r>
      <w:r>
        <w:rPr>
          <w:rFonts w:hint="eastAsia"/>
          <w:lang w:val="en-US" w:eastAsia="zh-CN"/>
        </w:rPr>
        <w:t>位</w:t>
      </w:r>
      <w:r w:rsidRPr="00230575">
        <w:rPr>
          <w:lang w:val="en-US" w:eastAsia="zh-CN"/>
        </w:rPr>
        <w:t>委员中有两</w:t>
      </w:r>
      <w:r>
        <w:rPr>
          <w:rFonts w:hint="eastAsia"/>
          <w:lang w:val="en-US" w:eastAsia="zh-CN"/>
        </w:rPr>
        <w:t>位的第一</w:t>
      </w:r>
      <w:r w:rsidRPr="00230575">
        <w:rPr>
          <w:lang w:val="en-US" w:eastAsia="zh-CN"/>
        </w:rPr>
        <w:t>任期</w:t>
      </w:r>
      <w:r>
        <w:rPr>
          <w:rFonts w:hint="eastAsia"/>
          <w:lang w:val="en-US" w:eastAsia="zh-CN"/>
        </w:rPr>
        <w:t>须仅为一期，任期</w:t>
      </w:r>
      <w:r w:rsidRPr="00230575">
        <w:rPr>
          <w:lang w:val="en-US" w:eastAsia="zh-CN"/>
        </w:rPr>
        <w:t>四年，</w:t>
      </w:r>
      <w:r>
        <w:rPr>
          <w:rFonts w:hint="eastAsia"/>
          <w:lang w:val="en-US" w:eastAsia="zh-CN"/>
        </w:rPr>
        <w:t>在</w:t>
      </w:r>
      <w:r>
        <w:rPr>
          <w:rFonts w:hAnsiTheme="minorHAnsi"/>
          <w:lang w:val="en-US" w:eastAsia="zh-CN"/>
        </w:rPr>
        <w:t>独立管理顾问委员会</w:t>
      </w:r>
      <w:r w:rsidRPr="00230575">
        <w:rPr>
          <w:lang w:val="en-US" w:eastAsia="zh-CN"/>
        </w:rPr>
        <w:t>第一次会议</w:t>
      </w:r>
      <w:r>
        <w:rPr>
          <w:rFonts w:hint="eastAsia"/>
          <w:lang w:val="en-US" w:eastAsia="zh-CN"/>
        </w:rPr>
        <w:t>上</w:t>
      </w:r>
      <w:r w:rsidRPr="00230575">
        <w:rPr>
          <w:lang w:val="en-US" w:eastAsia="zh-CN"/>
        </w:rPr>
        <w:t>抽签决定。</w:t>
      </w:r>
      <w:r>
        <w:rPr>
          <w:rFonts w:hint="eastAsia"/>
          <w:lang w:val="en-US" w:eastAsia="zh-CN"/>
        </w:rPr>
        <w:t>主席须由</w:t>
      </w:r>
      <w:r>
        <w:rPr>
          <w:rFonts w:hAnsiTheme="minorHAnsi"/>
          <w:lang w:val="en-US" w:eastAsia="zh-CN"/>
        </w:rPr>
        <w:t>独立管理顾问委员会</w:t>
      </w:r>
      <w:r w:rsidRPr="00230575">
        <w:rPr>
          <w:lang w:val="en-US" w:eastAsia="zh-CN"/>
        </w:rPr>
        <w:t>委员自</w:t>
      </w:r>
      <w:r>
        <w:rPr>
          <w:rFonts w:hint="eastAsia"/>
          <w:lang w:val="en-US" w:eastAsia="zh-CN"/>
        </w:rPr>
        <w:t>行</w:t>
      </w:r>
      <w:r w:rsidRPr="00230575">
        <w:rPr>
          <w:lang w:val="en-US" w:eastAsia="zh-CN"/>
        </w:rPr>
        <w:t>遴选</w:t>
      </w:r>
      <w:r>
        <w:rPr>
          <w:rFonts w:hint="eastAsia"/>
          <w:lang w:val="en-US" w:eastAsia="zh-CN"/>
        </w:rPr>
        <w:t>，主席须</w:t>
      </w:r>
      <w:r>
        <w:rPr>
          <w:lang w:val="en-US" w:eastAsia="zh-CN"/>
        </w:rPr>
        <w:t>在此职</w:t>
      </w:r>
      <w:r>
        <w:rPr>
          <w:rFonts w:hint="eastAsia"/>
          <w:lang w:val="en-US" w:eastAsia="zh-CN"/>
        </w:rPr>
        <w:t>位</w:t>
      </w:r>
      <w:r w:rsidRPr="00230575">
        <w:rPr>
          <w:lang w:val="en-US" w:eastAsia="zh-CN"/>
        </w:rPr>
        <w:t>上</w:t>
      </w:r>
      <w:r>
        <w:rPr>
          <w:rFonts w:hint="eastAsia"/>
          <w:lang w:val="en-US" w:eastAsia="zh-CN"/>
        </w:rPr>
        <w:t>工作</w:t>
      </w:r>
      <w:r w:rsidRPr="00230575">
        <w:rPr>
          <w:lang w:val="en-US" w:eastAsia="zh-CN"/>
        </w:rPr>
        <w:t>两年。</w:t>
      </w:r>
    </w:p>
    <w:p w14:paraId="2B575066" w14:textId="77777777" w:rsidR="005F0B85" w:rsidRPr="00E10BF1" w:rsidRDefault="00060C8E" w:rsidP="005F0B85">
      <w:pPr>
        <w:rPr>
          <w:lang w:eastAsia="zh-CN"/>
        </w:rPr>
      </w:pPr>
      <w:r w:rsidRPr="00817482">
        <w:rPr>
          <w:rFonts w:hint="eastAsia"/>
          <w:lang w:eastAsia="zh-CN"/>
        </w:rPr>
        <w:t>22</w:t>
      </w:r>
      <w:r w:rsidRPr="00817482">
        <w:rPr>
          <w:rFonts w:hint="eastAsia"/>
          <w:lang w:eastAsia="zh-CN"/>
        </w:rPr>
        <w:tab/>
      </w:r>
      <w:r>
        <w:rPr>
          <w:rFonts w:hAnsiTheme="minorHAnsi"/>
          <w:lang w:val="en-US" w:eastAsia="zh-CN"/>
        </w:rPr>
        <w:t>独立管理顾问委员会</w:t>
      </w:r>
      <w:r w:rsidRPr="00230575">
        <w:rPr>
          <w:lang w:val="en-US" w:eastAsia="zh-CN"/>
        </w:rPr>
        <w:t>委员可以书面通知理事会主席的方式辞职。理事会主席</w:t>
      </w:r>
      <w:r>
        <w:rPr>
          <w:rFonts w:hint="eastAsia"/>
          <w:lang w:val="en-US" w:eastAsia="zh-CN"/>
        </w:rPr>
        <w:t>须</w:t>
      </w:r>
      <w:r w:rsidRPr="00230575">
        <w:rPr>
          <w:lang w:val="en-US" w:eastAsia="zh-CN"/>
        </w:rPr>
        <w:t>按照</w:t>
      </w:r>
      <w:r>
        <w:rPr>
          <w:rFonts w:hint="eastAsia"/>
          <w:lang w:val="en-US" w:eastAsia="zh-CN"/>
        </w:rPr>
        <w:t>本职责范围</w:t>
      </w:r>
      <w:r w:rsidRPr="00230575">
        <w:rPr>
          <w:lang w:val="en-US" w:eastAsia="zh-CN"/>
        </w:rPr>
        <w:t>附</w:t>
      </w:r>
      <w:r>
        <w:rPr>
          <w:rFonts w:hint="eastAsia"/>
          <w:lang w:val="en-US" w:eastAsia="zh-CN"/>
        </w:rPr>
        <w:t>录</w:t>
      </w:r>
      <w:r w:rsidRPr="00230575">
        <w:rPr>
          <w:rFonts w:hAnsiTheme="minorHAnsi"/>
          <w:lang w:val="en-US" w:eastAsia="zh-CN"/>
        </w:rPr>
        <w:t>B</w:t>
      </w:r>
      <w:r w:rsidRPr="00230575">
        <w:rPr>
          <w:lang w:val="en-US" w:eastAsia="zh-CN"/>
        </w:rPr>
        <w:t>所</w:t>
      </w:r>
      <w:r>
        <w:rPr>
          <w:rFonts w:hint="eastAsia"/>
          <w:lang w:val="en-US" w:eastAsia="zh-CN"/>
        </w:rPr>
        <w:t>述规定对</w:t>
      </w:r>
      <w:r w:rsidRPr="00230575">
        <w:rPr>
          <w:lang w:val="en-US" w:eastAsia="zh-CN"/>
        </w:rPr>
        <w:t>该委员</w:t>
      </w:r>
      <w:r>
        <w:rPr>
          <w:rFonts w:hint="eastAsia"/>
          <w:lang w:val="en-US" w:eastAsia="zh-CN"/>
        </w:rPr>
        <w:t>的</w:t>
      </w:r>
      <w:r w:rsidRPr="00230575">
        <w:rPr>
          <w:lang w:val="en-US" w:eastAsia="zh-CN"/>
        </w:rPr>
        <w:t>剩余任期</w:t>
      </w:r>
      <w:r>
        <w:rPr>
          <w:rFonts w:hint="eastAsia"/>
          <w:lang w:val="en-US" w:eastAsia="zh-CN"/>
        </w:rPr>
        <w:t>进行特别</w:t>
      </w:r>
      <w:r w:rsidRPr="00230575">
        <w:rPr>
          <w:lang w:val="en-US" w:eastAsia="zh-CN"/>
        </w:rPr>
        <w:t>任命</w:t>
      </w:r>
      <w:r>
        <w:rPr>
          <w:rFonts w:hint="eastAsia"/>
          <w:lang w:val="en-US" w:eastAsia="zh-CN"/>
        </w:rPr>
        <w:t>，</w:t>
      </w:r>
      <w:r w:rsidRPr="00230575">
        <w:rPr>
          <w:lang w:val="en-US" w:eastAsia="zh-CN"/>
        </w:rPr>
        <w:t>以填补该空缺。</w:t>
      </w:r>
    </w:p>
    <w:p w14:paraId="4FB41C6A" w14:textId="77777777" w:rsidR="005F0B85" w:rsidRPr="00E10BF1" w:rsidRDefault="00060C8E" w:rsidP="005F0B85">
      <w:pPr>
        <w:rPr>
          <w:lang w:eastAsia="zh-CN"/>
        </w:rPr>
      </w:pPr>
      <w:r w:rsidRPr="00817482">
        <w:rPr>
          <w:rFonts w:hint="eastAsia"/>
          <w:lang w:eastAsia="zh-CN"/>
        </w:rPr>
        <w:t>23</w:t>
      </w:r>
      <w:r w:rsidRPr="00817482">
        <w:rPr>
          <w:rFonts w:hint="eastAsia"/>
          <w:lang w:eastAsia="zh-CN"/>
        </w:rPr>
        <w:tab/>
      </w:r>
      <w:r w:rsidRPr="00230575">
        <w:rPr>
          <w:lang w:val="en-US" w:eastAsia="zh-CN"/>
        </w:rPr>
        <w:t>只有理事会有权</w:t>
      </w:r>
      <w:r>
        <w:rPr>
          <w:rFonts w:hint="eastAsia"/>
          <w:lang w:val="en-US" w:eastAsia="zh-CN"/>
        </w:rPr>
        <w:t>根据自行确定的条件，</w:t>
      </w:r>
      <w:r w:rsidRPr="00230575">
        <w:rPr>
          <w:lang w:val="en-US" w:eastAsia="zh-CN"/>
        </w:rPr>
        <w:t>撤销对</w:t>
      </w:r>
      <w:r>
        <w:rPr>
          <w:rFonts w:hAnsiTheme="minorHAnsi"/>
          <w:lang w:val="en-US" w:eastAsia="zh-CN"/>
        </w:rPr>
        <w:t>独立管理顾问委员会</w:t>
      </w:r>
      <w:r w:rsidRPr="00230575">
        <w:rPr>
          <w:lang w:val="en-US" w:eastAsia="zh-CN"/>
        </w:rPr>
        <w:t>委员的任命。</w:t>
      </w:r>
    </w:p>
    <w:p w14:paraId="4BB2F3A9" w14:textId="77777777" w:rsidR="005F0B85" w:rsidRPr="003A2077" w:rsidRDefault="00060C8E" w:rsidP="005F0B85">
      <w:pPr>
        <w:pStyle w:val="Headingb"/>
        <w:rPr>
          <w:lang w:eastAsia="zh-CN"/>
        </w:rPr>
      </w:pPr>
      <w:bookmarkStart w:id="41" w:name="_Toc413838457"/>
      <w:r w:rsidRPr="003A2077">
        <w:rPr>
          <w:lang w:eastAsia="zh-CN"/>
        </w:rPr>
        <w:t>会议</w:t>
      </w:r>
      <w:bookmarkEnd w:id="41"/>
    </w:p>
    <w:p w14:paraId="2B3A7C7A" w14:textId="77777777" w:rsidR="005F0B85" w:rsidRPr="00E10BF1" w:rsidRDefault="00060C8E" w:rsidP="005F0B85">
      <w:pPr>
        <w:rPr>
          <w:lang w:eastAsia="zh-CN"/>
        </w:rPr>
      </w:pPr>
      <w:r>
        <w:rPr>
          <w:rFonts w:hAnsiTheme="minorHAnsi" w:hint="eastAsia"/>
          <w:lang w:val="en-US" w:eastAsia="zh-CN"/>
        </w:rPr>
        <w:t>24</w:t>
      </w:r>
      <w:r>
        <w:rPr>
          <w:rFonts w:hAnsiTheme="minorHAnsi" w:hint="eastAsia"/>
          <w:lang w:val="en-US" w:eastAsia="zh-CN"/>
        </w:rPr>
        <w:tab/>
      </w:r>
      <w:r>
        <w:rPr>
          <w:rFonts w:hAnsiTheme="minorHAnsi"/>
          <w:lang w:val="en-US" w:eastAsia="zh-CN"/>
        </w:rPr>
        <w:t>独立管理顾问委员会</w:t>
      </w:r>
      <w:r w:rsidRPr="00230575">
        <w:rPr>
          <w:lang w:val="en-US" w:eastAsia="zh-CN"/>
        </w:rPr>
        <w:t>在国际电联</w:t>
      </w:r>
      <w:r>
        <w:rPr>
          <w:rFonts w:hint="eastAsia"/>
          <w:lang w:val="en-US" w:eastAsia="zh-CN"/>
        </w:rPr>
        <w:t>一</w:t>
      </w:r>
      <w:r w:rsidRPr="00230575">
        <w:rPr>
          <w:lang w:val="en-US" w:eastAsia="zh-CN"/>
        </w:rPr>
        <w:t>财年内至少</w:t>
      </w:r>
      <w:r>
        <w:rPr>
          <w:rFonts w:hint="eastAsia"/>
          <w:lang w:val="en-US" w:eastAsia="zh-CN"/>
        </w:rPr>
        <w:t>召开</w:t>
      </w:r>
      <w:r w:rsidRPr="00230575">
        <w:rPr>
          <w:lang w:val="en-US" w:eastAsia="zh-CN"/>
        </w:rPr>
        <w:t>两次会议。每年会议的确</w:t>
      </w:r>
      <w:r>
        <w:rPr>
          <w:rFonts w:hint="eastAsia"/>
          <w:lang w:val="en-US" w:eastAsia="zh-CN"/>
        </w:rPr>
        <w:t>切</w:t>
      </w:r>
      <w:r w:rsidRPr="00230575">
        <w:rPr>
          <w:lang w:val="en-US" w:eastAsia="zh-CN"/>
        </w:rPr>
        <w:t>次数</w:t>
      </w:r>
      <w:r>
        <w:rPr>
          <w:rFonts w:hint="eastAsia"/>
          <w:lang w:val="en-US" w:eastAsia="zh-CN"/>
        </w:rPr>
        <w:t>视一致同意的</w:t>
      </w:r>
      <w:r>
        <w:rPr>
          <w:rFonts w:hAnsiTheme="minorHAnsi"/>
          <w:lang w:val="en-US" w:eastAsia="zh-CN"/>
        </w:rPr>
        <w:t>独立管理顾问委员会</w:t>
      </w:r>
      <w:r w:rsidRPr="00230575">
        <w:rPr>
          <w:lang w:val="en-US" w:eastAsia="zh-CN"/>
        </w:rPr>
        <w:t>的工作量以及审</w:t>
      </w:r>
      <w:r>
        <w:rPr>
          <w:rFonts w:hint="eastAsia"/>
          <w:lang w:val="en-US" w:eastAsia="zh-CN"/>
        </w:rPr>
        <w:t>议</w:t>
      </w:r>
      <w:r w:rsidRPr="00230575">
        <w:rPr>
          <w:lang w:val="en-US" w:eastAsia="zh-CN"/>
        </w:rPr>
        <w:t>具体事项的最适当时机而定。</w:t>
      </w:r>
    </w:p>
    <w:p w14:paraId="7DC6253D" w14:textId="77777777" w:rsidR="005F0B85" w:rsidRPr="00230575" w:rsidRDefault="00060C8E" w:rsidP="005F0B85">
      <w:pPr>
        <w:rPr>
          <w:rFonts w:asciiTheme="minorHAnsi" w:hAnsiTheme="minorHAnsi"/>
          <w:lang w:val="en-US" w:eastAsia="zh-CN"/>
        </w:rPr>
      </w:pPr>
      <w:r w:rsidRPr="00674A2F">
        <w:rPr>
          <w:rFonts w:hint="eastAsia"/>
          <w:lang w:eastAsia="zh-CN"/>
        </w:rPr>
        <w:lastRenderedPageBreak/>
        <w:t>25</w:t>
      </w:r>
      <w:r w:rsidRPr="00674A2F">
        <w:rPr>
          <w:rFonts w:hint="eastAsia"/>
          <w:lang w:eastAsia="zh-CN"/>
        </w:rPr>
        <w:tab/>
      </w:r>
      <w:r w:rsidRPr="00674A2F">
        <w:rPr>
          <w:lang w:eastAsia="zh-CN"/>
        </w:rPr>
        <w:t>在</w:t>
      </w:r>
      <w:r w:rsidRPr="00674A2F">
        <w:rPr>
          <w:rFonts w:hint="eastAsia"/>
          <w:lang w:eastAsia="zh-CN"/>
        </w:rPr>
        <w:t>符合</w:t>
      </w:r>
      <w:r>
        <w:rPr>
          <w:rFonts w:asciiTheme="minorHAnsi" w:hAnsiTheme="minorHAnsi"/>
          <w:lang w:val="en-US" w:eastAsia="zh-CN"/>
        </w:rPr>
        <w:t>独立管理顾问委员会</w:t>
      </w:r>
      <w:r>
        <w:rPr>
          <w:rFonts w:asciiTheme="minorHAnsi" w:hAnsiTheme="minorHAnsi" w:hint="eastAsia"/>
          <w:lang w:val="en-US" w:eastAsia="zh-CN"/>
        </w:rPr>
        <w:t>的这些</w:t>
      </w:r>
      <w:r w:rsidRPr="00674A2F">
        <w:rPr>
          <w:lang w:eastAsia="zh-CN"/>
        </w:rPr>
        <w:t>职责范围的前提下，</w:t>
      </w:r>
      <w:r>
        <w:rPr>
          <w:rFonts w:asciiTheme="minorHAnsi" w:hAnsiTheme="minorHAnsi"/>
          <w:lang w:val="en-US" w:eastAsia="zh-CN"/>
        </w:rPr>
        <w:t>独立管理顾问委员会</w:t>
      </w:r>
      <w:r w:rsidRPr="00674A2F">
        <w:rPr>
          <w:lang w:eastAsia="zh-CN"/>
        </w:rPr>
        <w:t>将制定自身的议事规则</w:t>
      </w:r>
      <w:r w:rsidRPr="00674A2F">
        <w:rPr>
          <w:rFonts w:hint="eastAsia"/>
          <w:lang w:eastAsia="zh-CN"/>
        </w:rPr>
        <w:t>，以利于</w:t>
      </w:r>
      <w:r w:rsidRPr="00674A2F">
        <w:rPr>
          <w:lang w:eastAsia="zh-CN"/>
        </w:rPr>
        <w:t>履行职责。</w:t>
      </w:r>
      <w:r>
        <w:rPr>
          <w:rFonts w:asciiTheme="minorHAnsi" w:hAnsiTheme="minorHAnsi"/>
          <w:lang w:val="en-US" w:eastAsia="zh-CN"/>
        </w:rPr>
        <w:t>独立管理顾问委员会</w:t>
      </w:r>
      <w:r w:rsidRPr="00674A2F">
        <w:rPr>
          <w:lang w:eastAsia="zh-CN"/>
        </w:rPr>
        <w:t>的议事规则须通报理事会，以便理事会了解情况。</w:t>
      </w:r>
    </w:p>
    <w:p w14:paraId="358F9BF5" w14:textId="77777777" w:rsidR="005F0B85" w:rsidRPr="00230575" w:rsidRDefault="00060C8E" w:rsidP="005F0B85">
      <w:pPr>
        <w:rPr>
          <w:rFonts w:hAnsiTheme="minorHAnsi"/>
          <w:lang w:val="en-US" w:eastAsia="zh-CN"/>
        </w:rPr>
      </w:pPr>
      <w:r>
        <w:rPr>
          <w:rFonts w:hint="eastAsia"/>
          <w:lang w:val="en-US" w:eastAsia="zh-CN"/>
        </w:rPr>
        <w:t>26</w:t>
      </w:r>
      <w:r>
        <w:rPr>
          <w:rFonts w:hint="eastAsia"/>
          <w:lang w:val="en-US" w:eastAsia="zh-CN"/>
        </w:rPr>
        <w:tab/>
      </w:r>
      <w:r w:rsidRPr="00230575">
        <w:rPr>
          <w:lang w:val="en-US" w:eastAsia="zh-CN"/>
        </w:rPr>
        <w:t>委员会的法定人数为三</w:t>
      </w:r>
      <w:r>
        <w:rPr>
          <w:rFonts w:hint="eastAsia"/>
          <w:lang w:val="en-US" w:eastAsia="zh-CN"/>
        </w:rPr>
        <w:t>位</w:t>
      </w:r>
      <w:r w:rsidRPr="00230575">
        <w:rPr>
          <w:lang w:val="en-US" w:eastAsia="zh-CN"/>
        </w:rPr>
        <w:t>委员。由于委员以个人身份提供服务，因此不</w:t>
      </w:r>
      <w:r>
        <w:rPr>
          <w:rFonts w:hint="eastAsia"/>
          <w:lang w:val="en-US" w:eastAsia="zh-CN"/>
        </w:rPr>
        <w:t>允许</w:t>
      </w:r>
      <w:r w:rsidRPr="00230575">
        <w:rPr>
          <w:lang w:val="en-US" w:eastAsia="zh-CN"/>
        </w:rPr>
        <w:t>他人代替。</w:t>
      </w:r>
    </w:p>
    <w:p w14:paraId="615ED726" w14:textId="77777777" w:rsidR="005F0B85" w:rsidRPr="00230575" w:rsidRDefault="00060C8E" w:rsidP="005F0B85">
      <w:pPr>
        <w:rPr>
          <w:rFonts w:asciiTheme="minorHAnsi" w:hAnsiTheme="minorHAnsi"/>
          <w:lang w:val="en-US" w:eastAsia="zh-CN"/>
        </w:rPr>
      </w:pPr>
      <w:r w:rsidRPr="00674A2F">
        <w:rPr>
          <w:rFonts w:hint="eastAsia"/>
          <w:lang w:eastAsia="zh-CN"/>
        </w:rPr>
        <w:t>27</w:t>
      </w:r>
      <w:r w:rsidRPr="00674A2F">
        <w:rPr>
          <w:rFonts w:hint="eastAsia"/>
          <w:lang w:eastAsia="zh-CN"/>
        </w:rPr>
        <w:tab/>
      </w:r>
      <w:r w:rsidRPr="00674A2F">
        <w:rPr>
          <w:lang w:eastAsia="zh-CN"/>
        </w:rPr>
        <w:t>秘书长、外部审计员、</w:t>
      </w:r>
      <w:r>
        <w:rPr>
          <w:lang w:eastAsia="zh-CN"/>
        </w:rPr>
        <w:t>财务</w:t>
      </w:r>
      <w:r>
        <w:rPr>
          <w:rFonts w:hint="eastAsia"/>
          <w:lang w:eastAsia="zh-CN"/>
        </w:rPr>
        <w:t>资源</w:t>
      </w:r>
      <w:r w:rsidRPr="00674A2F">
        <w:rPr>
          <w:lang w:eastAsia="zh-CN"/>
        </w:rPr>
        <w:t>管理部主任、</w:t>
      </w:r>
      <w:r>
        <w:rPr>
          <w:rFonts w:hint="eastAsia"/>
          <w:lang w:eastAsia="zh-CN"/>
        </w:rPr>
        <w:t>人力</w:t>
      </w:r>
      <w:r>
        <w:rPr>
          <w:lang w:eastAsia="zh-CN"/>
        </w:rPr>
        <w:t>资源管理部主任、</w:t>
      </w:r>
      <w:r w:rsidRPr="00674A2F">
        <w:rPr>
          <w:lang w:eastAsia="zh-CN"/>
        </w:rPr>
        <w:t>内部审计</w:t>
      </w:r>
      <w:r w:rsidRPr="00674A2F">
        <w:rPr>
          <w:rFonts w:hint="eastAsia"/>
          <w:lang w:eastAsia="zh-CN"/>
        </w:rPr>
        <w:t>机构</w:t>
      </w:r>
      <w:r w:rsidRPr="00674A2F">
        <w:rPr>
          <w:lang w:eastAsia="zh-CN"/>
        </w:rPr>
        <w:t>负责人、道德规范干事或</w:t>
      </w:r>
      <w:r w:rsidRPr="00674A2F">
        <w:rPr>
          <w:rFonts w:hint="eastAsia"/>
          <w:lang w:eastAsia="zh-CN"/>
        </w:rPr>
        <w:t>上述人员的</w:t>
      </w:r>
      <w:r w:rsidRPr="00674A2F">
        <w:rPr>
          <w:lang w:eastAsia="zh-CN"/>
        </w:rPr>
        <w:t>代表，</w:t>
      </w:r>
      <w:r w:rsidRPr="00674A2F">
        <w:rPr>
          <w:rFonts w:hint="eastAsia"/>
          <w:lang w:eastAsia="zh-CN"/>
        </w:rPr>
        <w:t>须由</w:t>
      </w:r>
      <w:r>
        <w:rPr>
          <w:rFonts w:asciiTheme="minorHAnsi" w:hAnsiTheme="minorHAnsi"/>
          <w:lang w:val="en-US" w:eastAsia="zh-CN"/>
        </w:rPr>
        <w:t>独立管理顾问委员会</w:t>
      </w:r>
      <w:r w:rsidRPr="00674A2F">
        <w:rPr>
          <w:lang w:eastAsia="zh-CN"/>
        </w:rPr>
        <w:t>邀请出席其会议。职能与</w:t>
      </w:r>
      <w:r w:rsidRPr="00674A2F">
        <w:rPr>
          <w:rFonts w:hint="eastAsia"/>
          <w:lang w:eastAsia="zh-CN"/>
        </w:rPr>
        <w:t>委员会会议</w:t>
      </w:r>
      <w:r w:rsidRPr="00674A2F">
        <w:rPr>
          <w:lang w:eastAsia="zh-CN"/>
        </w:rPr>
        <w:t>议程议项相关的其它国际电联官员也</w:t>
      </w:r>
      <w:r>
        <w:rPr>
          <w:rFonts w:hint="eastAsia"/>
          <w:lang w:eastAsia="zh-CN"/>
        </w:rPr>
        <w:t>同样</w:t>
      </w:r>
      <w:r w:rsidRPr="00674A2F">
        <w:rPr>
          <w:lang w:eastAsia="zh-CN"/>
        </w:rPr>
        <w:t>有可能</w:t>
      </w:r>
      <w:r w:rsidRPr="00674A2F">
        <w:rPr>
          <w:rFonts w:hint="eastAsia"/>
          <w:lang w:eastAsia="zh-CN"/>
        </w:rPr>
        <w:t>得</w:t>
      </w:r>
      <w:r w:rsidRPr="00674A2F">
        <w:rPr>
          <w:lang w:eastAsia="zh-CN"/>
        </w:rPr>
        <w:t>到邀请。</w:t>
      </w:r>
    </w:p>
    <w:p w14:paraId="0E70C225" w14:textId="77777777" w:rsidR="005F0B85" w:rsidRPr="00230575" w:rsidRDefault="00060C8E" w:rsidP="005F0B85">
      <w:pPr>
        <w:rPr>
          <w:rFonts w:asciiTheme="minorHAnsi" w:hAnsiTheme="minorHAnsi"/>
          <w:lang w:val="en-US" w:eastAsia="zh-CN"/>
        </w:rPr>
      </w:pPr>
      <w:r w:rsidRPr="00674A2F">
        <w:rPr>
          <w:rFonts w:hint="eastAsia"/>
          <w:lang w:eastAsia="zh-CN"/>
        </w:rPr>
        <w:t>28</w:t>
      </w:r>
      <w:r w:rsidRPr="00674A2F">
        <w:rPr>
          <w:rFonts w:hint="eastAsia"/>
          <w:lang w:eastAsia="zh-CN"/>
        </w:rPr>
        <w:tab/>
      </w:r>
      <w:r w:rsidRPr="00674A2F">
        <w:rPr>
          <w:lang w:eastAsia="zh-CN"/>
        </w:rPr>
        <w:t>必要时，</w:t>
      </w:r>
      <w:r>
        <w:rPr>
          <w:rFonts w:asciiTheme="minorHAnsi" w:hAnsiTheme="minorHAnsi"/>
          <w:lang w:val="en-US" w:eastAsia="zh-CN"/>
        </w:rPr>
        <w:t>独立管理顾问委员会</w:t>
      </w:r>
      <w:r w:rsidRPr="00674A2F">
        <w:rPr>
          <w:rFonts w:hint="eastAsia"/>
          <w:lang w:eastAsia="zh-CN"/>
        </w:rPr>
        <w:t>可以征求</w:t>
      </w:r>
      <w:r w:rsidRPr="00674A2F">
        <w:rPr>
          <w:lang w:eastAsia="zh-CN"/>
        </w:rPr>
        <w:t>独立顾问意见或</w:t>
      </w:r>
      <w:r w:rsidRPr="00674A2F">
        <w:rPr>
          <w:rFonts w:hint="eastAsia"/>
          <w:lang w:eastAsia="zh-CN"/>
        </w:rPr>
        <w:t>请</w:t>
      </w:r>
      <w:r w:rsidRPr="00674A2F">
        <w:rPr>
          <w:lang w:eastAsia="zh-CN"/>
        </w:rPr>
        <w:t>其它外部专家向委员会提</w:t>
      </w:r>
      <w:r w:rsidRPr="00674A2F">
        <w:rPr>
          <w:rFonts w:hint="eastAsia"/>
          <w:lang w:eastAsia="zh-CN"/>
        </w:rPr>
        <w:t>出</w:t>
      </w:r>
      <w:r w:rsidRPr="00674A2F">
        <w:rPr>
          <w:lang w:eastAsia="zh-CN"/>
        </w:rPr>
        <w:t>意见。</w:t>
      </w:r>
    </w:p>
    <w:p w14:paraId="16D4CA27" w14:textId="77777777" w:rsidR="005F0B85" w:rsidRPr="00230575" w:rsidRDefault="00060C8E" w:rsidP="005F0B85">
      <w:pPr>
        <w:rPr>
          <w:rFonts w:asciiTheme="minorHAnsi" w:hAnsiTheme="minorHAnsi"/>
          <w:lang w:val="en-US" w:eastAsia="zh-CN"/>
        </w:rPr>
      </w:pPr>
      <w:r>
        <w:rPr>
          <w:rFonts w:asciiTheme="minorHAnsi" w:hAnsiTheme="minorHAnsi" w:hint="eastAsia"/>
          <w:lang w:val="en-US" w:eastAsia="zh-CN"/>
        </w:rPr>
        <w:t>29</w:t>
      </w:r>
      <w:r>
        <w:rPr>
          <w:rFonts w:asciiTheme="minorHAnsi" w:hAnsiTheme="minorHAnsi" w:hint="eastAsia"/>
          <w:lang w:val="en-US" w:eastAsia="zh-CN"/>
        </w:rPr>
        <w:tab/>
      </w:r>
      <w:r>
        <w:rPr>
          <w:rFonts w:asciiTheme="minorHAnsi" w:hAnsiTheme="minorHAnsi"/>
          <w:lang w:val="en-US" w:eastAsia="zh-CN"/>
        </w:rPr>
        <w:t>独立管理顾问委员会</w:t>
      </w:r>
      <w:r w:rsidRPr="00674A2F">
        <w:rPr>
          <w:lang w:eastAsia="zh-CN"/>
        </w:rPr>
        <w:t>提交</w:t>
      </w:r>
      <w:r w:rsidRPr="00674A2F">
        <w:rPr>
          <w:rFonts w:hint="eastAsia"/>
          <w:lang w:eastAsia="zh-CN"/>
        </w:rPr>
        <w:t>或</w:t>
      </w:r>
      <w:r w:rsidRPr="00674A2F">
        <w:rPr>
          <w:lang w:eastAsia="zh-CN"/>
        </w:rPr>
        <w:t>获得的所有保密文件和信息均</w:t>
      </w:r>
      <w:r w:rsidRPr="00674A2F">
        <w:rPr>
          <w:rFonts w:hint="eastAsia"/>
          <w:lang w:eastAsia="zh-CN"/>
        </w:rPr>
        <w:t>须</w:t>
      </w:r>
      <w:r>
        <w:rPr>
          <w:rFonts w:hint="eastAsia"/>
          <w:lang w:eastAsia="zh-CN"/>
        </w:rPr>
        <w:t>一</w:t>
      </w:r>
      <w:r>
        <w:rPr>
          <w:lang w:eastAsia="zh-CN"/>
        </w:rPr>
        <w:t>直</w:t>
      </w:r>
      <w:r w:rsidRPr="00674A2F">
        <w:rPr>
          <w:lang w:eastAsia="zh-CN"/>
        </w:rPr>
        <w:t>保密。</w:t>
      </w:r>
    </w:p>
    <w:p w14:paraId="7C5C034B" w14:textId="77777777" w:rsidR="005F0B85" w:rsidRPr="003A2077" w:rsidRDefault="00060C8E" w:rsidP="005F0B85">
      <w:pPr>
        <w:pStyle w:val="Headingb"/>
        <w:rPr>
          <w:lang w:eastAsia="zh-CN"/>
        </w:rPr>
      </w:pPr>
      <w:bookmarkStart w:id="42" w:name="_Toc413838458"/>
      <w:r>
        <w:rPr>
          <w:rFonts w:hint="eastAsia"/>
          <w:lang w:eastAsia="zh-CN"/>
        </w:rPr>
        <w:t>报告程序</w:t>
      </w:r>
      <w:bookmarkEnd w:id="42"/>
    </w:p>
    <w:p w14:paraId="70F75F3C" w14:textId="77777777" w:rsidR="005F0B85" w:rsidRPr="00230575" w:rsidRDefault="00060C8E" w:rsidP="005F0B85">
      <w:pPr>
        <w:rPr>
          <w:rFonts w:hAnsiTheme="minorHAnsi"/>
          <w:lang w:val="en-US" w:eastAsia="zh-CN"/>
        </w:rPr>
      </w:pPr>
      <w:r>
        <w:rPr>
          <w:rFonts w:hAnsiTheme="minorHAnsi" w:hint="eastAsia"/>
          <w:lang w:val="en-US" w:eastAsia="zh-CN"/>
        </w:rPr>
        <w:t>30</w:t>
      </w:r>
      <w:r>
        <w:rPr>
          <w:rFonts w:hAnsiTheme="minorHAnsi" w:hint="eastAsia"/>
          <w:lang w:val="en-US" w:eastAsia="zh-CN"/>
        </w:rPr>
        <w:tab/>
      </w:r>
      <w:r>
        <w:rPr>
          <w:rFonts w:hAnsiTheme="minorHAnsi"/>
          <w:lang w:val="en-US" w:eastAsia="zh-CN"/>
        </w:rPr>
        <w:t>独立管理顾问委员会</w:t>
      </w:r>
      <w:r w:rsidRPr="00230575">
        <w:rPr>
          <w:lang w:val="en-US" w:eastAsia="zh-CN"/>
        </w:rPr>
        <w:t>主席将在每次会议之后将其</w:t>
      </w:r>
      <w:r>
        <w:rPr>
          <w:rFonts w:hint="eastAsia"/>
          <w:lang w:val="en-US" w:eastAsia="zh-CN"/>
        </w:rPr>
        <w:t>结论</w:t>
      </w:r>
      <w:r>
        <w:rPr>
          <w:lang w:val="en-US" w:eastAsia="zh-CN"/>
        </w:rPr>
        <w:t>提交</w:t>
      </w:r>
      <w:r w:rsidRPr="00230575">
        <w:rPr>
          <w:lang w:val="en-US" w:eastAsia="zh-CN"/>
        </w:rPr>
        <w:t>理事会主席和秘书长，并以书面形式和亲自出席的方式向理事会年度会议介绍</w:t>
      </w:r>
      <w:r>
        <w:rPr>
          <w:rFonts w:hint="eastAsia"/>
          <w:lang w:val="en-US" w:eastAsia="zh-CN"/>
        </w:rPr>
        <w:t>其</w:t>
      </w:r>
      <w:r w:rsidRPr="00230575">
        <w:rPr>
          <w:lang w:val="en-US" w:eastAsia="zh-CN"/>
        </w:rPr>
        <w:t>年度报告。</w:t>
      </w:r>
    </w:p>
    <w:p w14:paraId="5D0D7EE6" w14:textId="77777777" w:rsidR="005F0B85" w:rsidRDefault="00060C8E" w:rsidP="005F0B85">
      <w:pPr>
        <w:rPr>
          <w:lang w:val="en-US" w:eastAsia="zh-CN"/>
        </w:rPr>
      </w:pPr>
      <w:r>
        <w:rPr>
          <w:rFonts w:hAnsiTheme="minorHAnsi" w:hint="eastAsia"/>
          <w:lang w:val="en-US" w:eastAsia="zh-CN"/>
        </w:rPr>
        <w:t>31</w:t>
      </w:r>
      <w:r>
        <w:rPr>
          <w:rFonts w:hAnsiTheme="minorHAnsi" w:hint="eastAsia"/>
          <w:lang w:val="en-US" w:eastAsia="zh-CN"/>
        </w:rPr>
        <w:tab/>
      </w:r>
      <w:r>
        <w:rPr>
          <w:rFonts w:hAnsiTheme="minorHAnsi"/>
          <w:lang w:val="en-US" w:eastAsia="zh-CN"/>
        </w:rPr>
        <w:t>独立管理顾问委员会</w:t>
      </w:r>
      <w:r w:rsidRPr="00230575">
        <w:rPr>
          <w:lang w:val="en-US" w:eastAsia="zh-CN"/>
        </w:rPr>
        <w:t>主席可在理事会两届会议之间向理事会主席通报严重的管</w:t>
      </w:r>
      <w:r>
        <w:rPr>
          <w:rFonts w:hint="eastAsia"/>
          <w:lang w:val="en-US" w:eastAsia="zh-CN"/>
        </w:rPr>
        <w:t>理</w:t>
      </w:r>
      <w:r w:rsidRPr="00230575">
        <w:rPr>
          <w:lang w:val="en-US" w:eastAsia="zh-CN"/>
        </w:rPr>
        <w:t>问题。</w:t>
      </w:r>
    </w:p>
    <w:p w14:paraId="69CA325E" w14:textId="77777777" w:rsidR="005F0B85" w:rsidRPr="00D67D19" w:rsidRDefault="00060C8E" w:rsidP="005F0B85">
      <w:pPr>
        <w:rPr>
          <w:lang w:eastAsia="zh-CN"/>
        </w:rPr>
      </w:pPr>
      <w:r w:rsidRPr="00D67D19">
        <w:rPr>
          <w:lang w:eastAsia="zh-CN"/>
        </w:rPr>
        <w:t>32</w:t>
      </w:r>
      <w:r w:rsidRPr="00D67D19">
        <w:rPr>
          <w:lang w:eastAsia="zh-CN"/>
        </w:rPr>
        <w:tab/>
      </w:r>
      <w:r>
        <w:rPr>
          <w:rFonts w:hint="eastAsia"/>
          <w:lang w:eastAsia="zh-CN"/>
        </w:rPr>
        <w:t>独立</w:t>
      </w:r>
      <w:r>
        <w:rPr>
          <w:lang w:eastAsia="zh-CN"/>
        </w:rPr>
        <w:t>管理顾问委员会将基于最佳做法开展自我评定并向理事会报告结果</w:t>
      </w:r>
      <w:r>
        <w:rPr>
          <w:rFonts w:hint="eastAsia"/>
          <w:lang w:eastAsia="zh-CN"/>
        </w:rPr>
        <w:t>。</w:t>
      </w:r>
    </w:p>
    <w:p w14:paraId="0CFB20CF" w14:textId="77777777" w:rsidR="005F0B85" w:rsidRPr="003A2077" w:rsidRDefault="00060C8E" w:rsidP="005F0B85">
      <w:pPr>
        <w:pStyle w:val="Headingb"/>
        <w:rPr>
          <w:lang w:eastAsia="zh-CN"/>
        </w:rPr>
      </w:pPr>
      <w:bookmarkStart w:id="43" w:name="_Toc413838459"/>
      <w:r w:rsidRPr="003A2077">
        <w:rPr>
          <w:lang w:eastAsia="zh-CN"/>
        </w:rPr>
        <w:t>行政安排</w:t>
      </w:r>
      <w:bookmarkEnd w:id="43"/>
    </w:p>
    <w:p w14:paraId="192664D1" w14:textId="77777777" w:rsidR="005F0B85" w:rsidRPr="00230575" w:rsidRDefault="00060C8E" w:rsidP="005F0B85">
      <w:pPr>
        <w:rPr>
          <w:rFonts w:hAnsiTheme="minorHAnsi"/>
          <w:lang w:val="en-US" w:eastAsia="zh-CN"/>
        </w:rPr>
      </w:pPr>
      <w:r>
        <w:rPr>
          <w:rFonts w:hAnsiTheme="minorHAnsi" w:hint="eastAsia"/>
          <w:lang w:val="en-US" w:eastAsia="zh-CN"/>
        </w:rPr>
        <w:t>3</w:t>
      </w:r>
      <w:r>
        <w:rPr>
          <w:rFonts w:hAnsiTheme="minorHAnsi"/>
          <w:lang w:val="en-US" w:eastAsia="zh-CN"/>
        </w:rPr>
        <w:t>3</w:t>
      </w:r>
      <w:r>
        <w:rPr>
          <w:rFonts w:hAnsiTheme="minorHAnsi" w:hint="eastAsia"/>
          <w:lang w:val="en-US" w:eastAsia="zh-CN"/>
        </w:rPr>
        <w:tab/>
      </w:r>
      <w:r>
        <w:rPr>
          <w:rFonts w:hAnsiTheme="minorHAnsi"/>
          <w:lang w:val="en-US" w:eastAsia="zh-CN"/>
        </w:rPr>
        <w:t>独立管理顾问委员会</w:t>
      </w:r>
      <w:r w:rsidRPr="00230575">
        <w:rPr>
          <w:lang w:val="en-US" w:eastAsia="zh-CN"/>
        </w:rPr>
        <w:t>委员将提供无偿服务。按照适用于国际电联</w:t>
      </w:r>
      <w:r>
        <w:rPr>
          <w:rFonts w:hint="eastAsia"/>
          <w:lang w:val="en-US" w:eastAsia="zh-CN"/>
        </w:rPr>
        <w:t>委</w:t>
      </w:r>
      <w:r w:rsidRPr="00230575">
        <w:rPr>
          <w:lang w:val="en-US" w:eastAsia="zh-CN"/>
        </w:rPr>
        <w:t>任</w:t>
      </w:r>
      <w:r>
        <w:rPr>
          <w:rFonts w:hint="eastAsia"/>
          <w:lang w:val="en-US" w:eastAsia="zh-CN"/>
        </w:rPr>
        <w:t>职</w:t>
      </w:r>
      <w:r w:rsidRPr="00230575">
        <w:rPr>
          <w:lang w:val="en-US" w:eastAsia="zh-CN"/>
        </w:rPr>
        <w:t>员的程序</w:t>
      </w:r>
      <w:r>
        <w:rPr>
          <w:rFonts w:hint="eastAsia"/>
          <w:lang w:val="en-US" w:eastAsia="zh-CN"/>
        </w:rPr>
        <w:t>，</w:t>
      </w:r>
      <w:r>
        <w:rPr>
          <w:rFonts w:hAnsiTheme="minorHAnsi"/>
          <w:lang w:val="en-US" w:eastAsia="zh-CN"/>
        </w:rPr>
        <w:t>独立管理顾问委员会</w:t>
      </w:r>
      <w:r>
        <w:rPr>
          <w:rFonts w:hint="eastAsia"/>
          <w:lang w:val="en-US" w:eastAsia="zh-CN"/>
        </w:rPr>
        <w:t>委员出席其</w:t>
      </w:r>
      <w:r w:rsidRPr="00230575">
        <w:rPr>
          <w:lang w:val="en-US" w:eastAsia="zh-CN"/>
        </w:rPr>
        <w:t>会议须：</w:t>
      </w:r>
    </w:p>
    <w:p w14:paraId="70F66191" w14:textId="77777777" w:rsidR="005F0B85" w:rsidRPr="00230575" w:rsidRDefault="00060C8E" w:rsidP="005F0B85">
      <w:pPr>
        <w:pStyle w:val="enumlev1"/>
        <w:rPr>
          <w:rFonts w:hAnsiTheme="minorHAnsi"/>
          <w:lang w:val="en-US" w:eastAsia="zh-CN"/>
        </w:rPr>
      </w:pPr>
      <w:r>
        <w:rPr>
          <w:rFonts w:hint="eastAsia"/>
          <w:lang w:val="en-US" w:eastAsia="zh-CN"/>
        </w:rPr>
        <w:t>a)</w:t>
      </w:r>
      <w:r>
        <w:rPr>
          <w:rFonts w:hint="eastAsia"/>
          <w:lang w:val="en-US" w:eastAsia="zh-CN"/>
        </w:rPr>
        <w:tab/>
      </w:r>
      <w:proofErr w:type="gramStart"/>
      <w:r>
        <w:rPr>
          <w:rFonts w:hint="eastAsia"/>
          <w:lang w:val="en-US" w:eastAsia="zh-CN"/>
        </w:rPr>
        <w:t>享受</w:t>
      </w:r>
      <w:r w:rsidRPr="00230575">
        <w:rPr>
          <w:lang w:val="en-US" w:eastAsia="zh-CN"/>
        </w:rPr>
        <w:t>每日生活津贴；</w:t>
      </w:r>
      <w:proofErr w:type="gramEnd"/>
    </w:p>
    <w:p w14:paraId="3709E7FF" w14:textId="77777777" w:rsidR="005F0B85" w:rsidRPr="00230575" w:rsidRDefault="00060C8E" w:rsidP="005F0B85">
      <w:pPr>
        <w:pStyle w:val="enumlev1"/>
        <w:rPr>
          <w:rFonts w:hAnsiTheme="minorHAnsi"/>
          <w:lang w:val="en-US" w:eastAsia="zh-CN"/>
        </w:rPr>
      </w:pPr>
      <w:r>
        <w:rPr>
          <w:rFonts w:hint="eastAsia"/>
          <w:lang w:val="en-US" w:eastAsia="zh-CN"/>
        </w:rPr>
        <w:t>b)</w:t>
      </w:r>
      <w:r>
        <w:rPr>
          <w:rFonts w:hint="eastAsia"/>
          <w:lang w:val="en-US" w:eastAsia="zh-CN"/>
        </w:rPr>
        <w:tab/>
      </w:r>
      <w:r w:rsidRPr="00230575">
        <w:rPr>
          <w:lang w:val="en-US" w:eastAsia="zh-CN"/>
        </w:rPr>
        <w:t>非日内瓦或周边法国地区居民的委员享受差旅费用报销。</w:t>
      </w:r>
    </w:p>
    <w:p w14:paraId="1215DFE8" w14:textId="77777777" w:rsidR="005F0B85" w:rsidRDefault="00060C8E" w:rsidP="005F0B85">
      <w:pPr>
        <w:rPr>
          <w:lang w:val="en-US" w:eastAsia="zh-CN"/>
        </w:rPr>
      </w:pPr>
      <w:r>
        <w:rPr>
          <w:rFonts w:hint="eastAsia"/>
          <w:lang w:val="en-US" w:eastAsia="zh-CN"/>
        </w:rPr>
        <w:t>3</w:t>
      </w:r>
      <w:r>
        <w:rPr>
          <w:lang w:val="en-US" w:eastAsia="zh-CN"/>
        </w:rPr>
        <w:t>4</w:t>
      </w:r>
      <w:r>
        <w:rPr>
          <w:rFonts w:hint="eastAsia"/>
          <w:lang w:val="en-US" w:eastAsia="zh-CN"/>
        </w:rPr>
        <w:tab/>
      </w:r>
      <w:r w:rsidRPr="00230575">
        <w:rPr>
          <w:lang w:val="en-US" w:eastAsia="zh-CN"/>
        </w:rPr>
        <w:t>国际电联秘书处将</w:t>
      </w:r>
      <w:r>
        <w:rPr>
          <w:rFonts w:hint="eastAsia"/>
          <w:lang w:val="en-US" w:eastAsia="zh-CN"/>
        </w:rPr>
        <w:t>向</w:t>
      </w:r>
      <w:r>
        <w:rPr>
          <w:rFonts w:hAnsiTheme="minorHAnsi"/>
          <w:lang w:val="en-US" w:eastAsia="zh-CN"/>
        </w:rPr>
        <w:t>独立管理顾问委员会</w:t>
      </w:r>
      <w:r w:rsidRPr="00230575">
        <w:rPr>
          <w:lang w:val="en-US" w:eastAsia="zh-CN"/>
        </w:rPr>
        <w:t>提供秘书</w:t>
      </w:r>
      <w:r>
        <w:rPr>
          <w:rFonts w:hint="eastAsia"/>
          <w:lang w:val="en-US" w:eastAsia="zh-CN"/>
        </w:rPr>
        <w:t>处</w:t>
      </w:r>
      <w:r w:rsidRPr="00230575">
        <w:rPr>
          <w:lang w:val="en-US" w:eastAsia="zh-CN"/>
        </w:rPr>
        <w:t>支持。</w:t>
      </w:r>
    </w:p>
    <w:p w14:paraId="6C3B7895" w14:textId="77777777" w:rsidR="005F0B85" w:rsidRPr="00C36A24" w:rsidRDefault="00060C8E" w:rsidP="00202488">
      <w:pPr>
        <w:pStyle w:val="AppendixNo"/>
        <w:keepNext/>
        <w:rPr>
          <w:rFonts w:cs="Calibri"/>
          <w:lang w:eastAsia="zh-CN"/>
        </w:rPr>
      </w:pPr>
      <w:r w:rsidRPr="00C36A24">
        <w:rPr>
          <w:rFonts w:cs="Calibri" w:hint="eastAsia"/>
          <w:lang w:eastAsia="zh-CN"/>
        </w:rPr>
        <w:lastRenderedPageBreak/>
        <w:t>附录</w:t>
      </w:r>
      <w:r w:rsidRPr="00C36A24">
        <w:rPr>
          <w:rFonts w:cs="Calibri"/>
          <w:lang w:eastAsia="zh-CN"/>
        </w:rPr>
        <w:t>A</w:t>
      </w:r>
    </w:p>
    <w:p w14:paraId="408DD9E6" w14:textId="5A07ECEC" w:rsidR="005F0B85" w:rsidRPr="00DA3650" w:rsidRDefault="00060C8E" w:rsidP="00202488">
      <w:pPr>
        <w:pStyle w:val="Appendixtitle"/>
        <w:keepNext/>
        <w:rPr>
          <w:lang w:eastAsia="zh-CN"/>
        </w:rPr>
      </w:pPr>
      <w:bookmarkStart w:id="44" w:name="_Toc248130938"/>
      <w:r w:rsidRPr="00C36A24">
        <w:rPr>
          <w:rFonts w:hint="eastAsia"/>
          <w:lang w:eastAsia="zh-CN"/>
        </w:rPr>
        <w:t>国际电信联盟</w:t>
      </w:r>
      <w:r w:rsidRPr="00C36A24">
        <w:rPr>
          <w:lang w:eastAsia="zh-CN"/>
        </w:rPr>
        <w:br/>
      </w:r>
      <w:r w:rsidRPr="00C36A24">
        <w:rPr>
          <w:rFonts w:hint="eastAsia"/>
          <w:lang w:eastAsia="zh-CN"/>
        </w:rPr>
        <w:t>独立管理顾问委员会</w:t>
      </w:r>
      <w:r w:rsidRPr="00C36A24">
        <w:rPr>
          <w:lang w:eastAsia="zh-CN"/>
        </w:rPr>
        <w:br/>
      </w:r>
      <w:r w:rsidRPr="00C36A24">
        <w:rPr>
          <w:rFonts w:hint="eastAsia"/>
          <w:lang w:eastAsia="zh-CN"/>
        </w:rPr>
        <w:t>私人、财务和其它利益申报和声明表</w:t>
      </w:r>
      <w:bookmarkEnd w:id="44"/>
    </w:p>
    <w:tbl>
      <w:tblPr>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4"/>
        <w:gridCol w:w="315"/>
        <w:gridCol w:w="2837"/>
        <w:gridCol w:w="315"/>
        <w:gridCol w:w="2811"/>
      </w:tblGrid>
      <w:tr w:rsidR="005F0B85" w:rsidRPr="003429C1" w14:paraId="5181FB61" w14:textId="77777777" w:rsidTr="005F0B85">
        <w:trPr>
          <w:trHeight w:val="493"/>
          <w:jc w:val="center"/>
        </w:trPr>
        <w:tc>
          <w:tcPr>
            <w:tcW w:w="9082" w:type="dxa"/>
            <w:gridSpan w:val="5"/>
            <w:tcBorders>
              <w:bottom w:val="single" w:sz="4" w:space="0" w:color="000000"/>
            </w:tcBorders>
            <w:shd w:val="clear" w:color="auto" w:fill="D9D9D9"/>
          </w:tcPr>
          <w:p w14:paraId="1CED2A71" w14:textId="77777777" w:rsidR="005F0B85" w:rsidRPr="001B700F" w:rsidRDefault="00060C8E" w:rsidP="005F0B85">
            <w:pPr>
              <w:pStyle w:val="Tabletext"/>
              <w:framePr w:hSpace="181" w:wrap="notBeside" w:vAnchor="text" w:hAnchor="text" w:xAlign="center" w:y="1"/>
              <w:rPr>
                <w:b/>
                <w:bCs/>
                <w:sz w:val="24"/>
                <w:szCs w:val="24"/>
              </w:rPr>
            </w:pPr>
            <w:r w:rsidRPr="001B700F">
              <w:rPr>
                <w:b/>
                <w:bCs/>
                <w:sz w:val="24"/>
                <w:szCs w:val="24"/>
              </w:rPr>
              <w:t>1</w:t>
            </w:r>
            <w:r w:rsidRPr="001B700F">
              <w:rPr>
                <w:b/>
                <w:bCs/>
                <w:sz w:val="24"/>
                <w:szCs w:val="24"/>
              </w:rPr>
              <w:tab/>
            </w:r>
            <w:proofErr w:type="spellStart"/>
            <w:r w:rsidRPr="001B700F">
              <w:rPr>
                <w:rFonts w:hint="eastAsia"/>
                <w:b/>
                <w:bCs/>
                <w:sz w:val="24"/>
                <w:szCs w:val="24"/>
              </w:rPr>
              <w:t>细节</w:t>
            </w:r>
            <w:proofErr w:type="spellEnd"/>
          </w:p>
        </w:tc>
      </w:tr>
      <w:tr w:rsidR="005F0B85" w:rsidRPr="003429C1" w14:paraId="4025CE86" w14:textId="77777777" w:rsidTr="005F0B85">
        <w:trPr>
          <w:trHeight w:val="69"/>
          <w:jc w:val="center"/>
        </w:trPr>
        <w:tc>
          <w:tcPr>
            <w:tcW w:w="9082" w:type="dxa"/>
            <w:gridSpan w:val="5"/>
            <w:tcBorders>
              <w:bottom w:val="nil"/>
            </w:tcBorders>
            <w:shd w:val="clear" w:color="auto" w:fill="auto"/>
          </w:tcPr>
          <w:p w14:paraId="02959946" w14:textId="77777777" w:rsidR="005F0B85" w:rsidRPr="001B700F" w:rsidRDefault="005F0B85" w:rsidP="005F0B85">
            <w:pPr>
              <w:pStyle w:val="Headingb"/>
              <w:framePr w:hSpace="181" w:wrap="notBeside" w:vAnchor="text" w:hAnchor="text" w:xAlign="center" w:y="1"/>
              <w:spacing w:before="0"/>
              <w:rPr>
                <w:b w:val="0"/>
                <w:bCs/>
                <w:szCs w:val="24"/>
              </w:rPr>
            </w:pPr>
          </w:p>
        </w:tc>
      </w:tr>
      <w:tr w:rsidR="005F0B85" w:rsidRPr="003429C1" w14:paraId="5052E075" w14:textId="77777777" w:rsidTr="005F0B85">
        <w:trPr>
          <w:trHeight w:val="328"/>
          <w:jc w:val="center"/>
        </w:trPr>
        <w:tc>
          <w:tcPr>
            <w:tcW w:w="9082" w:type="dxa"/>
            <w:gridSpan w:val="5"/>
            <w:tcBorders>
              <w:top w:val="nil"/>
            </w:tcBorders>
            <w:tcMar>
              <w:top w:w="108" w:type="dxa"/>
              <w:left w:w="108" w:type="dxa"/>
              <w:bottom w:w="108" w:type="dxa"/>
              <w:right w:w="108" w:type="dxa"/>
            </w:tcMar>
          </w:tcPr>
          <w:p w14:paraId="0570B816" w14:textId="77777777" w:rsidR="005F0B85" w:rsidRPr="001B700F" w:rsidRDefault="00060C8E" w:rsidP="005F0B85">
            <w:pPr>
              <w:framePr w:hSpace="181" w:wrap="notBeside" w:vAnchor="text" w:hAnchor="text" w:xAlign="center" w:y="1"/>
              <w:spacing w:before="0"/>
              <w:rPr>
                <w:szCs w:val="24"/>
                <w:lang w:eastAsia="zh-CN"/>
              </w:rPr>
            </w:pPr>
            <w:r w:rsidRPr="001B700F">
              <w:rPr>
                <w:rFonts w:hint="eastAsia"/>
                <w:szCs w:val="24"/>
                <w:lang w:eastAsia="zh-CN"/>
              </w:rPr>
              <w:t>姓名</w:t>
            </w:r>
          </w:p>
        </w:tc>
      </w:tr>
      <w:tr w:rsidR="005F0B85" w:rsidRPr="003429C1" w14:paraId="5B7CF4F9" w14:textId="77777777" w:rsidTr="005F0B85">
        <w:trPr>
          <w:trHeight w:val="493"/>
          <w:jc w:val="center"/>
        </w:trPr>
        <w:tc>
          <w:tcPr>
            <w:tcW w:w="9082" w:type="dxa"/>
            <w:gridSpan w:val="5"/>
            <w:shd w:val="clear" w:color="auto" w:fill="D9D9D9"/>
          </w:tcPr>
          <w:p w14:paraId="1679D8C0" w14:textId="77777777" w:rsidR="005F0B85" w:rsidRPr="001B700F" w:rsidRDefault="00060C8E" w:rsidP="005F0B85">
            <w:pPr>
              <w:pStyle w:val="Tabletext"/>
              <w:framePr w:hSpace="181" w:wrap="notBeside" w:vAnchor="text" w:hAnchor="text" w:xAlign="center" w:y="1"/>
              <w:rPr>
                <w:sz w:val="24"/>
                <w:szCs w:val="24"/>
                <w:lang w:eastAsia="zh-CN"/>
              </w:rPr>
            </w:pPr>
            <w:r w:rsidRPr="001B700F">
              <w:rPr>
                <w:b/>
                <w:bCs/>
                <w:sz w:val="24"/>
                <w:szCs w:val="24"/>
                <w:lang w:eastAsia="zh-CN"/>
              </w:rPr>
              <w:t>2</w:t>
            </w:r>
            <w:r w:rsidRPr="001B700F">
              <w:rPr>
                <w:b/>
                <w:bCs/>
                <w:sz w:val="24"/>
                <w:szCs w:val="24"/>
                <w:lang w:eastAsia="zh-CN"/>
              </w:rPr>
              <w:tab/>
            </w:r>
            <w:r w:rsidRPr="001B700F">
              <w:rPr>
                <w:rFonts w:hint="eastAsia"/>
                <w:b/>
                <w:bCs/>
                <w:sz w:val="24"/>
                <w:szCs w:val="24"/>
                <w:lang w:eastAsia="zh-CN"/>
              </w:rPr>
              <w:t>私人、财务或其它利益（请勾选相应方框）</w:t>
            </w:r>
          </w:p>
        </w:tc>
      </w:tr>
      <w:tr w:rsidR="005F0B85" w:rsidRPr="003429C1" w14:paraId="160DA581" w14:textId="77777777" w:rsidTr="005F0B85">
        <w:trPr>
          <w:trHeight w:val="1588"/>
          <w:jc w:val="center"/>
        </w:trPr>
        <w:tc>
          <w:tcPr>
            <w:tcW w:w="9082" w:type="dxa"/>
            <w:gridSpan w:val="5"/>
            <w:tcMar>
              <w:top w:w="108" w:type="dxa"/>
              <w:left w:w="108" w:type="dxa"/>
              <w:bottom w:w="108" w:type="dxa"/>
              <w:right w:w="108" w:type="dxa"/>
            </w:tcMar>
          </w:tcPr>
          <w:p w14:paraId="63CEC946" w14:textId="77777777" w:rsidR="005F0B85" w:rsidRPr="001B700F" w:rsidRDefault="00060C8E" w:rsidP="005F0B85">
            <w:pPr>
              <w:framePr w:hSpace="181" w:wrap="notBeside" w:vAnchor="text" w:hAnchor="text" w:xAlign="center" w:y="1"/>
              <w:tabs>
                <w:tab w:val="clear" w:pos="567"/>
                <w:tab w:val="left" w:pos="720"/>
              </w:tabs>
              <w:rPr>
                <w:b/>
                <w:szCs w:val="24"/>
                <w:lang w:eastAsia="zh-CN"/>
              </w:rPr>
            </w:pPr>
            <w:r w:rsidRPr="001B700F">
              <w:rPr>
                <w:szCs w:val="24"/>
              </w:rPr>
              <w:fldChar w:fldCharType="begin">
                <w:ffData>
                  <w:name w:val=""/>
                  <w:enabled/>
                  <w:calcOnExit w:val="0"/>
                  <w:checkBox>
                    <w:size w:val="20"/>
                    <w:default w:val="0"/>
                  </w:checkBox>
                </w:ffData>
              </w:fldChar>
            </w:r>
            <w:r w:rsidRPr="001B700F">
              <w:rPr>
                <w:szCs w:val="24"/>
                <w:lang w:eastAsia="zh-CN"/>
              </w:rPr>
              <w:instrText xml:space="preserve"> FORMCHECKBOX </w:instrText>
            </w:r>
            <w:r w:rsidR="00000000">
              <w:rPr>
                <w:szCs w:val="24"/>
              </w:rPr>
            </w:r>
            <w:r w:rsidR="00000000">
              <w:rPr>
                <w:szCs w:val="24"/>
              </w:rPr>
              <w:fldChar w:fldCharType="separate"/>
            </w:r>
            <w:r w:rsidRPr="001B700F">
              <w:rPr>
                <w:szCs w:val="24"/>
              </w:rPr>
              <w:fldChar w:fldCharType="end"/>
            </w:r>
            <w:r w:rsidRPr="001B700F">
              <w:rPr>
                <w:rFonts w:eastAsiaTheme="minorEastAsia" w:hint="eastAsia"/>
                <w:szCs w:val="24"/>
                <w:lang w:eastAsia="zh-CN"/>
              </w:rPr>
              <w:t xml:space="preserve"> </w:t>
            </w:r>
            <w:r w:rsidRPr="001B700F">
              <w:rPr>
                <w:rFonts w:hint="eastAsia"/>
                <w:szCs w:val="24"/>
                <w:lang w:eastAsia="zh-CN"/>
              </w:rPr>
              <w:t>本人</w:t>
            </w:r>
            <w:r w:rsidRPr="001B700F">
              <w:rPr>
                <w:rFonts w:hint="eastAsia"/>
                <w:b/>
                <w:bCs/>
                <w:szCs w:val="24"/>
                <w:lang w:eastAsia="zh-CN"/>
              </w:rPr>
              <w:t>没有</w:t>
            </w:r>
            <w:r w:rsidRPr="001B700F">
              <w:rPr>
                <w:rFonts w:hint="eastAsia"/>
                <w:szCs w:val="24"/>
                <w:lang w:eastAsia="zh-CN"/>
              </w:rPr>
              <w:t>可能或可能被视为会影响本人作为</w:t>
            </w:r>
            <w:r w:rsidRPr="001B700F">
              <w:rPr>
                <w:szCs w:val="24"/>
                <w:lang w:eastAsia="zh-CN"/>
              </w:rPr>
              <w:t>独立管理顾问委员会</w:t>
            </w:r>
            <w:r w:rsidRPr="001B700F">
              <w:rPr>
                <w:rFonts w:hint="eastAsia"/>
                <w:szCs w:val="24"/>
                <w:lang w:eastAsia="zh-CN"/>
              </w:rPr>
              <w:t>委员履行职责时做出的决定或采取的行动或给出的建议的</w:t>
            </w:r>
            <w:r w:rsidRPr="001B700F">
              <w:rPr>
                <w:rFonts w:hint="eastAsia"/>
                <w:b/>
                <w:bCs/>
                <w:szCs w:val="24"/>
                <w:lang w:eastAsia="zh-CN"/>
              </w:rPr>
              <w:t>个人、财务或其它利益</w:t>
            </w:r>
            <w:r w:rsidRPr="001B700F">
              <w:rPr>
                <w:rFonts w:hint="eastAsia"/>
                <w:szCs w:val="24"/>
                <w:lang w:eastAsia="zh-CN"/>
              </w:rPr>
              <w:t>。</w:t>
            </w:r>
          </w:p>
          <w:p w14:paraId="0F0C73F3" w14:textId="77777777" w:rsidR="005F0B85" w:rsidRPr="001B700F" w:rsidRDefault="00060C8E" w:rsidP="005F0B85">
            <w:pPr>
              <w:framePr w:hSpace="181" w:wrap="notBeside" w:vAnchor="text" w:hAnchor="text" w:xAlign="center" w:y="1"/>
              <w:tabs>
                <w:tab w:val="clear" w:pos="567"/>
                <w:tab w:val="left" w:pos="720"/>
              </w:tabs>
              <w:rPr>
                <w:szCs w:val="24"/>
                <w:lang w:eastAsia="zh-CN"/>
              </w:rPr>
            </w:pPr>
            <w:r w:rsidRPr="001B700F">
              <w:rPr>
                <w:szCs w:val="24"/>
              </w:rPr>
              <w:fldChar w:fldCharType="begin">
                <w:ffData>
                  <w:name w:val=""/>
                  <w:enabled/>
                  <w:calcOnExit w:val="0"/>
                  <w:checkBox>
                    <w:size w:val="20"/>
                    <w:default w:val="0"/>
                  </w:checkBox>
                </w:ffData>
              </w:fldChar>
            </w:r>
            <w:r w:rsidRPr="001B700F">
              <w:rPr>
                <w:szCs w:val="24"/>
                <w:lang w:eastAsia="zh-CN"/>
              </w:rPr>
              <w:instrText xml:space="preserve"> FORMCHECKBOX </w:instrText>
            </w:r>
            <w:r w:rsidR="00000000">
              <w:rPr>
                <w:szCs w:val="24"/>
              </w:rPr>
            </w:r>
            <w:r w:rsidR="00000000">
              <w:rPr>
                <w:szCs w:val="24"/>
              </w:rPr>
              <w:fldChar w:fldCharType="separate"/>
            </w:r>
            <w:r w:rsidRPr="001B700F">
              <w:rPr>
                <w:szCs w:val="24"/>
              </w:rPr>
              <w:fldChar w:fldCharType="end"/>
            </w:r>
            <w:r w:rsidRPr="001B700F">
              <w:rPr>
                <w:rFonts w:eastAsiaTheme="minorEastAsia" w:hint="eastAsia"/>
                <w:szCs w:val="24"/>
                <w:lang w:eastAsia="zh-CN"/>
              </w:rPr>
              <w:t xml:space="preserve"> </w:t>
            </w:r>
            <w:r w:rsidRPr="001B700F">
              <w:rPr>
                <w:rFonts w:hint="eastAsia"/>
                <w:szCs w:val="24"/>
                <w:lang w:eastAsia="zh-CN"/>
              </w:rPr>
              <w:t>本人</w:t>
            </w:r>
            <w:r w:rsidRPr="001B700F">
              <w:rPr>
                <w:rFonts w:hint="eastAsia"/>
                <w:b/>
                <w:bCs/>
                <w:szCs w:val="24"/>
                <w:lang w:eastAsia="zh-CN"/>
              </w:rPr>
              <w:t>有</w:t>
            </w:r>
            <w:r w:rsidRPr="001B700F">
              <w:rPr>
                <w:rFonts w:hint="eastAsia"/>
                <w:szCs w:val="24"/>
                <w:lang w:eastAsia="zh-CN"/>
              </w:rPr>
              <w:t>可能或可能被视为会</w:t>
            </w:r>
            <w:r w:rsidRPr="001B700F">
              <w:rPr>
                <w:rFonts w:hint="eastAsia"/>
                <w:b/>
                <w:bCs/>
                <w:szCs w:val="24"/>
                <w:lang w:eastAsia="zh-CN"/>
              </w:rPr>
              <w:t>影响</w:t>
            </w:r>
            <w:r w:rsidRPr="001B700F">
              <w:rPr>
                <w:rFonts w:hint="eastAsia"/>
                <w:szCs w:val="24"/>
                <w:lang w:eastAsia="zh-CN"/>
              </w:rPr>
              <w:t>本人作为</w:t>
            </w:r>
            <w:r w:rsidRPr="001B700F">
              <w:rPr>
                <w:szCs w:val="24"/>
                <w:lang w:eastAsia="zh-CN"/>
              </w:rPr>
              <w:t>独立管理顾问委员会</w:t>
            </w:r>
            <w:r w:rsidRPr="001B700F">
              <w:rPr>
                <w:rFonts w:hint="eastAsia"/>
                <w:szCs w:val="24"/>
                <w:lang w:eastAsia="zh-CN"/>
              </w:rPr>
              <w:t>委员履行职责时做出的决定或采取的行动或给出的建议的</w:t>
            </w:r>
            <w:r w:rsidRPr="001B700F">
              <w:rPr>
                <w:rFonts w:hint="eastAsia"/>
                <w:b/>
                <w:bCs/>
                <w:szCs w:val="24"/>
                <w:lang w:eastAsia="zh-CN"/>
              </w:rPr>
              <w:t>个人、财务或其它利益</w:t>
            </w:r>
            <w:r w:rsidRPr="001B700F">
              <w:rPr>
                <w:rFonts w:hint="eastAsia"/>
                <w:szCs w:val="24"/>
                <w:lang w:eastAsia="zh-CN"/>
              </w:rPr>
              <w:t>。</w:t>
            </w:r>
          </w:p>
          <w:p w14:paraId="6BC8EBDE" w14:textId="77777777" w:rsidR="005F0B85" w:rsidRPr="001B700F" w:rsidRDefault="00060C8E" w:rsidP="005F0B85">
            <w:pPr>
              <w:framePr w:hSpace="181" w:wrap="notBeside" w:vAnchor="text" w:hAnchor="text" w:xAlign="center" w:y="1"/>
              <w:tabs>
                <w:tab w:val="clear" w:pos="567"/>
                <w:tab w:val="left" w:pos="720"/>
              </w:tabs>
              <w:rPr>
                <w:szCs w:val="24"/>
                <w:lang w:eastAsia="zh-CN"/>
              </w:rPr>
            </w:pPr>
            <w:r w:rsidRPr="001B700F">
              <w:rPr>
                <w:szCs w:val="24"/>
              </w:rPr>
              <w:fldChar w:fldCharType="begin">
                <w:ffData>
                  <w:name w:val=""/>
                  <w:enabled/>
                  <w:calcOnExit w:val="0"/>
                  <w:checkBox>
                    <w:size w:val="20"/>
                    <w:default w:val="0"/>
                  </w:checkBox>
                </w:ffData>
              </w:fldChar>
            </w:r>
            <w:r w:rsidRPr="001B700F">
              <w:rPr>
                <w:szCs w:val="24"/>
                <w:lang w:eastAsia="zh-CN"/>
              </w:rPr>
              <w:instrText xml:space="preserve"> FORMCHECKBOX </w:instrText>
            </w:r>
            <w:r w:rsidR="00000000">
              <w:rPr>
                <w:szCs w:val="24"/>
              </w:rPr>
            </w:r>
            <w:r w:rsidR="00000000">
              <w:rPr>
                <w:szCs w:val="24"/>
              </w:rPr>
              <w:fldChar w:fldCharType="separate"/>
            </w:r>
            <w:r w:rsidRPr="001B700F">
              <w:rPr>
                <w:szCs w:val="24"/>
              </w:rPr>
              <w:fldChar w:fldCharType="end"/>
            </w:r>
            <w:r w:rsidRPr="001B700F">
              <w:rPr>
                <w:rFonts w:eastAsiaTheme="minorEastAsia" w:hint="eastAsia"/>
                <w:szCs w:val="24"/>
                <w:lang w:eastAsia="zh-CN"/>
              </w:rPr>
              <w:t xml:space="preserve"> </w:t>
            </w:r>
            <w:r w:rsidRPr="001B700F">
              <w:rPr>
                <w:rFonts w:hint="eastAsia"/>
                <w:szCs w:val="24"/>
                <w:lang w:eastAsia="zh-CN"/>
              </w:rPr>
              <w:t>本人</w:t>
            </w:r>
            <w:r w:rsidRPr="001B700F">
              <w:rPr>
                <w:rFonts w:hint="eastAsia"/>
                <w:b/>
                <w:bCs/>
                <w:szCs w:val="24"/>
                <w:lang w:eastAsia="zh-CN"/>
              </w:rPr>
              <w:t>没有</w:t>
            </w:r>
            <w:r w:rsidRPr="001B700F">
              <w:rPr>
                <w:rFonts w:hint="eastAsia"/>
                <w:szCs w:val="24"/>
                <w:lang w:eastAsia="zh-CN"/>
              </w:rPr>
              <w:t>可能或可能被视为会影响本人作为</w:t>
            </w:r>
            <w:r w:rsidRPr="001B700F">
              <w:rPr>
                <w:szCs w:val="24"/>
                <w:lang w:eastAsia="zh-CN"/>
              </w:rPr>
              <w:t>独立管理顾问委员会</w:t>
            </w:r>
            <w:r w:rsidRPr="001B700F">
              <w:rPr>
                <w:rFonts w:hint="eastAsia"/>
                <w:szCs w:val="24"/>
                <w:lang w:eastAsia="zh-CN"/>
              </w:rPr>
              <w:t>委员履行职责时做出的决定或采取的行动或给出的建议的</w:t>
            </w:r>
            <w:r w:rsidRPr="001B700F">
              <w:rPr>
                <w:rFonts w:hint="eastAsia"/>
                <w:b/>
                <w:bCs/>
                <w:szCs w:val="24"/>
                <w:lang w:eastAsia="zh-CN"/>
              </w:rPr>
              <w:t>个人、财务或其它利益</w:t>
            </w:r>
            <w:r w:rsidRPr="001B700F">
              <w:rPr>
                <w:rFonts w:hint="eastAsia"/>
                <w:szCs w:val="24"/>
                <w:lang w:eastAsia="zh-CN"/>
              </w:rPr>
              <w:t>。</w:t>
            </w:r>
            <w:r w:rsidRPr="001B700F">
              <w:rPr>
                <w:rFonts w:hint="eastAsia"/>
                <w:b/>
                <w:bCs/>
                <w:szCs w:val="24"/>
                <w:lang w:eastAsia="zh-CN"/>
              </w:rPr>
              <w:t>然而，本人已决定提供本人目前的个人、财务或其它利益。</w:t>
            </w:r>
          </w:p>
        </w:tc>
      </w:tr>
      <w:tr w:rsidR="005F0B85" w:rsidRPr="003429C1" w14:paraId="34381E81" w14:textId="77777777" w:rsidTr="005F0B85">
        <w:trPr>
          <w:trHeight w:val="472"/>
          <w:jc w:val="center"/>
        </w:trPr>
        <w:tc>
          <w:tcPr>
            <w:tcW w:w="9082" w:type="dxa"/>
            <w:gridSpan w:val="5"/>
            <w:shd w:val="clear" w:color="auto" w:fill="D9D9D9"/>
          </w:tcPr>
          <w:p w14:paraId="2492F119" w14:textId="77777777" w:rsidR="005F0B85" w:rsidRPr="001B700F" w:rsidRDefault="00060C8E" w:rsidP="005F0B85">
            <w:pPr>
              <w:pStyle w:val="Tabletext"/>
              <w:framePr w:hSpace="181" w:wrap="notBeside" w:vAnchor="text" w:hAnchor="text" w:xAlign="center" w:y="1"/>
              <w:rPr>
                <w:sz w:val="24"/>
                <w:szCs w:val="24"/>
                <w:lang w:eastAsia="zh-CN"/>
              </w:rPr>
            </w:pPr>
            <w:r w:rsidRPr="001B700F">
              <w:rPr>
                <w:b/>
                <w:bCs/>
                <w:sz w:val="24"/>
                <w:szCs w:val="24"/>
                <w:lang w:eastAsia="zh-CN"/>
              </w:rPr>
              <w:t>3</w:t>
            </w:r>
            <w:r w:rsidRPr="001B700F">
              <w:rPr>
                <w:b/>
                <w:bCs/>
                <w:sz w:val="24"/>
                <w:szCs w:val="24"/>
                <w:lang w:eastAsia="zh-CN"/>
              </w:rPr>
              <w:tab/>
            </w:r>
            <w:r w:rsidRPr="001B700F">
              <w:rPr>
                <w:rFonts w:hint="eastAsia"/>
                <w:b/>
                <w:bCs/>
                <w:sz w:val="24"/>
                <w:szCs w:val="24"/>
                <w:lang w:eastAsia="zh-CN"/>
              </w:rPr>
              <w:t>家庭成员</w:t>
            </w:r>
            <w:r w:rsidRPr="001B700F">
              <w:rPr>
                <w:b/>
                <w:bCs/>
                <w:sz w:val="24"/>
                <w:szCs w:val="24"/>
                <w:lang w:eastAsia="zh-CN"/>
              </w:rPr>
              <w:t>*</w:t>
            </w:r>
            <w:r w:rsidRPr="001B700F">
              <w:rPr>
                <w:rFonts w:hint="eastAsia"/>
                <w:b/>
                <w:bCs/>
                <w:sz w:val="24"/>
                <w:szCs w:val="24"/>
                <w:lang w:eastAsia="zh-CN"/>
              </w:rPr>
              <w:t>私人、财务或其它利益（请勾选相应方框）</w:t>
            </w:r>
          </w:p>
        </w:tc>
      </w:tr>
      <w:tr w:rsidR="005F0B85" w:rsidRPr="003429C1" w14:paraId="240C80C1" w14:textId="77777777" w:rsidTr="005F0B85">
        <w:trPr>
          <w:trHeight w:val="26"/>
          <w:jc w:val="center"/>
        </w:trPr>
        <w:tc>
          <w:tcPr>
            <w:tcW w:w="9082" w:type="dxa"/>
            <w:gridSpan w:val="5"/>
            <w:tcMar>
              <w:top w:w="108" w:type="dxa"/>
              <w:left w:w="108" w:type="dxa"/>
              <w:bottom w:w="108" w:type="dxa"/>
              <w:right w:w="108" w:type="dxa"/>
            </w:tcMar>
          </w:tcPr>
          <w:p w14:paraId="67F70D35" w14:textId="77777777" w:rsidR="005F0B85" w:rsidRPr="001B700F" w:rsidRDefault="00060C8E" w:rsidP="005F0B85">
            <w:pPr>
              <w:framePr w:hSpace="181" w:wrap="notBeside" w:vAnchor="text" w:hAnchor="text" w:xAlign="center" w:y="1"/>
              <w:tabs>
                <w:tab w:val="clear" w:pos="567"/>
                <w:tab w:val="left" w:pos="720"/>
              </w:tabs>
              <w:rPr>
                <w:b/>
                <w:szCs w:val="24"/>
                <w:lang w:eastAsia="zh-CN"/>
              </w:rPr>
            </w:pPr>
            <w:r w:rsidRPr="001B700F">
              <w:rPr>
                <w:szCs w:val="24"/>
              </w:rPr>
              <w:fldChar w:fldCharType="begin">
                <w:ffData>
                  <w:name w:val=""/>
                  <w:enabled/>
                  <w:calcOnExit w:val="0"/>
                  <w:checkBox>
                    <w:size w:val="20"/>
                    <w:default w:val="0"/>
                  </w:checkBox>
                </w:ffData>
              </w:fldChar>
            </w:r>
            <w:r w:rsidRPr="001B700F">
              <w:rPr>
                <w:szCs w:val="24"/>
                <w:lang w:eastAsia="zh-CN"/>
              </w:rPr>
              <w:instrText xml:space="preserve"> FORMCHECKBOX </w:instrText>
            </w:r>
            <w:r w:rsidR="00000000">
              <w:rPr>
                <w:szCs w:val="24"/>
              </w:rPr>
            </w:r>
            <w:r w:rsidR="00000000">
              <w:rPr>
                <w:szCs w:val="24"/>
              </w:rPr>
              <w:fldChar w:fldCharType="separate"/>
            </w:r>
            <w:r w:rsidRPr="001B700F">
              <w:rPr>
                <w:szCs w:val="24"/>
              </w:rPr>
              <w:fldChar w:fldCharType="end"/>
            </w:r>
            <w:r w:rsidRPr="001B700F">
              <w:rPr>
                <w:rFonts w:eastAsiaTheme="minorEastAsia" w:hint="eastAsia"/>
                <w:szCs w:val="24"/>
                <w:lang w:eastAsia="zh-CN"/>
              </w:rPr>
              <w:t xml:space="preserve"> </w:t>
            </w:r>
            <w:r w:rsidRPr="001B700F">
              <w:rPr>
                <w:rFonts w:hint="eastAsia"/>
                <w:szCs w:val="24"/>
                <w:lang w:eastAsia="zh-CN"/>
              </w:rPr>
              <w:t>据本人所知，</w:t>
            </w:r>
            <w:r w:rsidRPr="001B700F">
              <w:rPr>
                <w:rFonts w:hint="eastAsia"/>
                <w:b/>
                <w:bCs/>
                <w:szCs w:val="24"/>
                <w:lang w:eastAsia="zh-CN"/>
              </w:rPr>
              <w:t>本人的直系亲属中无人有</w:t>
            </w:r>
            <w:r w:rsidRPr="001B700F">
              <w:rPr>
                <w:rFonts w:hint="eastAsia"/>
                <w:szCs w:val="24"/>
                <w:lang w:eastAsia="zh-CN"/>
              </w:rPr>
              <w:t>可能或可能被视为会影响本人作为</w:t>
            </w:r>
            <w:r w:rsidRPr="001B700F">
              <w:rPr>
                <w:szCs w:val="24"/>
                <w:lang w:eastAsia="zh-CN"/>
              </w:rPr>
              <w:t>独立管理顾问委员会</w:t>
            </w:r>
            <w:r w:rsidRPr="001B700F">
              <w:rPr>
                <w:rFonts w:hint="eastAsia"/>
                <w:szCs w:val="24"/>
                <w:lang w:eastAsia="zh-CN"/>
              </w:rPr>
              <w:t>委员履行职责中正在做出的决定或采取的行动或给出的建议的</w:t>
            </w:r>
            <w:r w:rsidRPr="001B700F">
              <w:rPr>
                <w:rFonts w:hint="eastAsia"/>
                <w:b/>
                <w:bCs/>
                <w:szCs w:val="24"/>
                <w:lang w:eastAsia="zh-CN"/>
              </w:rPr>
              <w:t>个人、财务或其它利益</w:t>
            </w:r>
            <w:r w:rsidRPr="001B700F">
              <w:rPr>
                <w:rFonts w:hint="eastAsia"/>
                <w:szCs w:val="24"/>
                <w:lang w:eastAsia="zh-CN"/>
              </w:rPr>
              <w:t>。</w:t>
            </w:r>
            <w:r w:rsidRPr="001B700F">
              <w:rPr>
                <w:b/>
                <w:szCs w:val="24"/>
                <w:lang w:eastAsia="zh-CN"/>
              </w:rPr>
              <w:t xml:space="preserve"> </w:t>
            </w:r>
          </w:p>
          <w:p w14:paraId="0BC29C00" w14:textId="77777777" w:rsidR="005F0B85" w:rsidRPr="001B700F" w:rsidRDefault="00060C8E" w:rsidP="005F0B85">
            <w:pPr>
              <w:framePr w:hSpace="181" w:wrap="notBeside" w:vAnchor="text" w:hAnchor="text" w:xAlign="center" w:y="1"/>
              <w:tabs>
                <w:tab w:val="clear" w:pos="567"/>
                <w:tab w:val="left" w:pos="720"/>
              </w:tabs>
              <w:rPr>
                <w:szCs w:val="24"/>
                <w:lang w:eastAsia="zh-CN"/>
              </w:rPr>
            </w:pPr>
            <w:r w:rsidRPr="001B700F">
              <w:rPr>
                <w:szCs w:val="24"/>
              </w:rPr>
              <w:fldChar w:fldCharType="begin">
                <w:ffData>
                  <w:name w:val=""/>
                  <w:enabled/>
                  <w:calcOnExit w:val="0"/>
                  <w:checkBox>
                    <w:size w:val="20"/>
                    <w:default w:val="0"/>
                  </w:checkBox>
                </w:ffData>
              </w:fldChar>
            </w:r>
            <w:r w:rsidRPr="001B700F">
              <w:rPr>
                <w:szCs w:val="24"/>
                <w:lang w:eastAsia="zh-CN"/>
              </w:rPr>
              <w:instrText xml:space="preserve"> FORMCHECKBOX </w:instrText>
            </w:r>
            <w:r w:rsidR="00000000">
              <w:rPr>
                <w:szCs w:val="24"/>
              </w:rPr>
            </w:r>
            <w:r w:rsidR="00000000">
              <w:rPr>
                <w:szCs w:val="24"/>
              </w:rPr>
              <w:fldChar w:fldCharType="separate"/>
            </w:r>
            <w:r w:rsidRPr="001B700F">
              <w:rPr>
                <w:szCs w:val="24"/>
              </w:rPr>
              <w:fldChar w:fldCharType="end"/>
            </w:r>
            <w:r w:rsidRPr="001B700F">
              <w:rPr>
                <w:rFonts w:eastAsiaTheme="minorEastAsia" w:hint="eastAsia"/>
                <w:szCs w:val="24"/>
                <w:lang w:eastAsia="zh-CN"/>
              </w:rPr>
              <w:t xml:space="preserve"> </w:t>
            </w:r>
            <w:r w:rsidRPr="001B700F">
              <w:rPr>
                <w:rFonts w:hint="eastAsia"/>
                <w:b/>
                <w:bCs/>
                <w:szCs w:val="24"/>
                <w:lang w:eastAsia="zh-CN"/>
              </w:rPr>
              <w:t>本人的一位直系亲属有</w:t>
            </w:r>
            <w:r w:rsidRPr="001B700F">
              <w:rPr>
                <w:rFonts w:hint="eastAsia"/>
                <w:szCs w:val="24"/>
                <w:lang w:eastAsia="zh-CN"/>
              </w:rPr>
              <w:t>可能或可能被视为会</w:t>
            </w:r>
            <w:r w:rsidRPr="001B700F">
              <w:rPr>
                <w:rFonts w:hint="eastAsia"/>
                <w:b/>
                <w:bCs/>
                <w:szCs w:val="24"/>
                <w:lang w:eastAsia="zh-CN"/>
              </w:rPr>
              <w:t>影响</w:t>
            </w:r>
            <w:r w:rsidRPr="001B700F">
              <w:rPr>
                <w:rFonts w:hint="eastAsia"/>
                <w:szCs w:val="24"/>
                <w:lang w:eastAsia="zh-CN"/>
              </w:rPr>
              <w:t>本人作为</w:t>
            </w:r>
            <w:r w:rsidRPr="001B700F">
              <w:rPr>
                <w:szCs w:val="24"/>
                <w:lang w:eastAsia="zh-CN"/>
              </w:rPr>
              <w:t>独立管理顾问委员会</w:t>
            </w:r>
            <w:r w:rsidRPr="001B700F">
              <w:rPr>
                <w:rFonts w:hint="eastAsia"/>
                <w:szCs w:val="24"/>
                <w:lang w:eastAsia="zh-CN"/>
              </w:rPr>
              <w:t>委员履行职责中做出的决定或采取的行动或给出的建议的</w:t>
            </w:r>
            <w:r w:rsidRPr="001B700F">
              <w:rPr>
                <w:rFonts w:hint="eastAsia"/>
                <w:b/>
                <w:bCs/>
                <w:szCs w:val="24"/>
                <w:lang w:eastAsia="zh-CN"/>
              </w:rPr>
              <w:t>个人、财务或其它利益</w:t>
            </w:r>
            <w:r w:rsidRPr="001B700F">
              <w:rPr>
                <w:rFonts w:hint="eastAsia"/>
                <w:szCs w:val="24"/>
                <w:lang w:eastAsia="zh-CN"/>
              </w:rPr>
              <w:t>。</w:t>
            </w:r>
          </w:p>
          <w:p w14:paraId="43E75523" w14:textId="77777777" w:rsidR="005F0B85" w:rsidRPr="001B700F" w:rsidRDefault="00060C8E" w:rsidP="005F0B85">
            <w:pPr>
              <w:framePr w:hSpace="181" w:wrap="notBeside" w:vAnchor="text" w:hAnchor="text" w:xAlign="center" w:y="1"/>
              <w:tabs>
                <w:tab w:val="clear" w:pos="567"/>
                <w:tab w:val="left" w:pos="720"/>
              </w:tabs>
              <w:rPr>
                <w:szCs w:val="24"/>
                <w:lang w:eastAsia="zh-CN"/>
              </w:rPr>
            </w:pPr>
            <w:r w:rsidRPr="001B700F">
              <w:rPr>
                <w:szCs w:val="24"/>
              </w:rPr>
              <w:fldChar w:fldCharType="begin">
                <w:ffData>
                  <w:name w:val=""/>
                  <w:enabled/>
                  <w:calcOnExit w:val="0"/>
                  <w:checkBox>
                    <w:size w:val="20"/>
                    <w:default w:val="0"/>
                  </w:checkBox>
                </w:ffData>
              </w:fldChar>
            </w:r>
            <w:r w:rsidRPr="001B700F">
              <w:rPr>
                <w:szCs w:val="24"/>
                <w:lang w:eastAsia="zh-CN"/>
              </w:rPr>
              <w:instrText xml:space="preserve"> FORMCHECKBOX </w:instrText>
            </w:r>
            <w:r w:rsidR="00000000">
              <w:rPr>
                <w:szCs w:val="24"/>
              </w:rPr>
            </w:r>
            <w:r w:rsidR="00000000">
              <w:rPr>
                <w:szCs w:val="24"/>
              </w:rPr>
              <w:fldChar w:fldCharType="separate"/>
            </w:r>
            <w:r w:rsidRPr="001B700F">
              <w:rPr>
                <w:szCs w:val="24"/>
              </w:rPr>
              <w:fldChar w:fldCharType="end"/>
            </w:r>
            <w:r w:rsidRPr="001B700F">
              <w:rPr>
                <w:rFonts w:eastAsiaTheme="minorEastAsia" w:hint="eastAsia"/>
                <w:szCs w:val="24"/>
                <w:lang w:eastAsia="zh-CN"/>
              </w:rPr>
              <w:t xml:space="preserve"> </w:t>
            </w:r>
            <w:r w:rsidRPr="001B700F">
              <w:rPr>
                <w:rFonts w:hint="eastAsia"/>
                <w:szCs w:val="24"/>
                <w:lang w:eastAsia="zh-CN"/>
              </w:rPr>
              <w:t>据本人所知，</w:t>
            </w:r>
            <w:r w:rsidRPr="001B700F">
              <w:rPr>
                <w:rFonts w:hint="eastAsia"/>
                <w:b/>
                <w:bCs/>
                <w:szCs w:val="24"/>
                <w:lang w:eastAsia="zh-CN"/>
              </w:rPr>
              <w:t>本人的直系亲属中无人有</w:t>
            </w:r>
            <w:r w:rsidRPr="001B700F">
              <w:rPr>
                <w:rFonts w:hint="eastAsia"/>
                <w:szCs w:val="24"/>
                <w:lang w:eastAsia="zh-CN"/>
              </w:rPr>
              <w:t>可能或可能被视为会影响本人作为</w:t>
            </w:r>
            <w:r w:rsidRPr="001B700F">
              <w:rPr>
                <w:szCs w:val="24"/>
                <w:lang w:eastAsia="zh-CN"/>
              </w:rPr>
              <w:t>独立管理顾问委员会</w:t>
            </w:r>
            <w:r w:rsidRPr="001B700F">
              <w:rPr>
                <w:rFonts w:hint="eastAsia"/>
                <w:szCs w:val="24"/>
                <w:lang w:eastAsia="zh-CN"/>
              </w:rPr>
              <w:t>委员履行职责中做出的决定或采取的行动或给出的建议的</w:t>
            </w:r>
            <w:r w:rsidRPr="001B700F">
              <w:rPr>
                <w:rFonts w:hint="eastAsia"/>
                <w:b/>
                <w:bCs/>
                <w:szCs w:val="24"/>
                <w:lang w:eastAsia="zh-CN"/>
              </w:rPr>
              <w:t>个人、财务或其它利益</w:t>
            </w:r>
            <w:r w:rsidRPr="001B700F">
              <w:rPr>
                <w:rFonts w:hint="eastAsia"/>
                <w:szCs w:val="24"/>
                <w:lang w:eastAsia="zh-CN"/>
              </w:rPr>
              <w:t>。然而，本人</w:t>
            </w:r>
            <w:r w:rsidRPr="001B700F">
              <w:rPr>
                <w:rFonts w:hint="eastAsia"/>
                <w:b/>
                <w:bCs/>
                <w:szCs w:val="24"/>
                <w:lang w:eastAsia="zh-CN"/>
              </w:rPr>
              <w:t>决定提供本人的直系亲属目前的个人、财务或其它利益。</w:t>
            </w:r>
          </w:p>
          <w:p w14:paraId="1CB9EED7" w14:textId="77777777" w:rsidR="005F0B85" w:rsidRPr="001B700F" w:rsidRDefault="00060C8E" w:rsidP="005F0B85">
            <w:pPr>
              <w:pStyle w:val="Footer"/>
              <w:framePr w:hSpace="181" w:wrap="notBeside" w:vAnchor="text" w:hAnchor="text" w:xAlign="center" w:y="1"/>
              <w:rPr>
                <w:sz w:val="24"/>
                <w:szCs w:val="24"/>
              </w:rPr>
            </w:pPr>
            <w:r w:rsidRPr="001B700F">
              <w:rPr>
                <w:rFonts w:ascii="SimSun" w:hAnsi="SimSun" w:cs="SimSun" w:hint="eastAsia"/>
                <w:sz w:val="24"/>
                <w:szCs w:val="24"/>
                <w:lang w:eastAsia="zh-CN"/>
              </w:rPr>
              <w:t>（</w:t>
            </w:r>
            <w:r w:rsidRPr="001B700F">
              <w:rPr>
                <w:rFonts w:asciiTheme="minorHAnsi" w:hAnsiTheme="minorHAnsi"/>
                <w:smallCaps/>
                <w:sz w:val="24"/>
                <w:szCs w:val="24"/>
                <w:lang w:eastAsia="zh-CN"/>
              </w:rPr>
              <w:t>*</w:t>
            </w:r>
            <w:r w:rsidRPr="001B700F">
              <w:rPr>
                <w:rFonts w:ascii="SimSun" w:hAnsi="SimSun" w:cs="SimSun" w:hint="eastAsia"/>
                <w:sz w:val="24"/>
                <w:szCs w:val="24"/>
                <w:lang w:eastAsia="zh-CN"/>
              </w:rPr>
              <w:t>注：在本申报中，</w:t>
            </w:r>
            <w:r w:rsidRPr="001B700F">
              <w:rPr>
                <w:rFonts w:asciiTheme="minorEastAsia" w:hAnsiTheme="minorEastAsia" w:cs="SimSun" w:hint="eastAsia"/>
                <w:sz w:val="24"/>
                <w:szCs w:val="24"/>
                <w:lang w:eastAsia="zh-CN"/>
              </w:rPr>
              <w:t>“</w:t>
            </w:r>
            <w:r w:rsidRPr="001B700F">
              <w:rPr>
                <w:rFonts w:ascii="SimSun" w:hAnsi="SimSun" w:cs="SimSun" w:hint="eastAsia"/>
                <w:sz w:val="24"/>
                <w:szCs w:val="24"/>
                <w:lang w:eastAsia="zh-CN"/>
              </w:rPr>
              <w:t>家庭成员</w:t>
            </w:r>
            <w:r w:rsidRPr="001B700F">
              <w:rPr>
                <w:rFonts w:asciiTheme="minorEastAsia" w:hAnsiTheme="minorEastAsia" w:cs="SimSun" w:hint="eastAsia"/>
                <w:sz w:val="24"/>
                <w:szCs w:val="24"/>
                <w:lang w:eastAsia="zh-CN"/>
              </w:rPr>
              <w:t>”</w:t>
            </w:r>
            <w:r w:rsidRPr="001B700F">
              <w:rPr>
                <w:rFonts w:ascii="SimSun" w:hAnsi="SimSun" w:cs="SimSun" w:hint="eastAsia"/>
                <w:sz w:val="24"/>
                <w:szCs w:val="24"/>
                <w:lang w:eastAsia="zh-CN"/>
              </w:rPr>
              <w:t>的含义与国际电联《人事规则和人事细则》定义的含义相同。）</w:t>
            </w:r>
          </w:p>
        </w:tc>
      </w:tr>
      <w:tr w:rsidR="005F0B85" w:rsidRPr="003429C1" w14:paraId="3075BFEC" w14:textId="77777777" w:rsidTr="005F0B85">
        <w:trPr>
          <w:trHeight w:val="349"/>
          <w:jc w:val="center"/>
        </w:trPr>
        <w:tc>
          <w:tcPr>
            <w:tcW w:w="2804" w:type="dxa"/>
            <w:tcBorders>
              <w:bottom w:val="single" w:sz="4" w:space="0" w:color="000000"/>
              <w:right w:val="nil"/>
            </w:tcBorders>
            <w:tcMar>
              <w:top w:w="108" w:type="dxa"/>
              <w:left w:w="108" w:type="dxa"/>
              <w:bottom w:w="108" w:type="dxa"/>
              <w:right w:w="108" w:type="dxa"/>
            </w:tcMar>
          </w:tcPr>
          <w:p w14:paraId="0EB42D01" w14:textId="77777777" w:rsidR="005F0B85" w:rsidRPr="001B700F" w:rsidRDefault="005F0B85" w:rsidP="005F0B85">
            <w:pPr>
              <w:framePr w:hSpace="181" w:wrap="notBeside" w:vAnchor="text" w:hAnchor="text" w:xAlign="center" w:y="1"/>
              <w:tabs>
                <w:tab w:val="clear" w:pos="567"/>
                <w:tab w:val="left" w:pos="720"/>
              </w:tabs>
              <w:spacing w:before="0"/>
              <w:rPr>
                <w:szCs w:val="24"/>
              </w:rPr>
            </w:pPr>
          </w:p>
        </w:tc>
        <w:tc>
          <w:tcPr>
            <w:tcW w:w="315" w:type="dxa"/>
            <w:tcBorders>
              <w:left w:val="nil"/>
              <w:bottom w:val="nil"/>
              <w:right w:val="nil"/>
            </w:tcBorders>
          </w:tcPr>
          <w:p w14:paraId="312F3E61" w14:textId="77777777" w:rsidR="005F0B85" w:rsidRPr="001B700F" w:rsidRDefault="005F0B85" w:rsidP="005F0B85">
            <w:pPr>
              <w:framePr w:hSpace="181" w:wrap="notBeside" w:vAnchor="text" w:hAnchor="text" w:xAlign="center" w:y="1"/>
              <w:tabs>
                <w:tab w:val="clear" w:pos="567"/>
                <w:tab w:val="left" w:pos="720"/>
              </w:tabs>
              <w:spacing w:before="0"/>
              <w:rPr>
                <w:szCs w:val="24"/>
              </w:rPr>
            </w:pPr>
          </w:p>
        </w:tc>
        <w:tc>
          <w:tcPr>
            <w:tcW w:w="2837" w:type="dxa"/>
            <w:tcBorders>
              <w:left w:val="nil"/>
              <w:bottom w:val="single" w:sz="4" w:space="0" w:color="000000"/>
              <w:right w:val="nil"/>
            </w:tcBorders>
          </w:tcPr>
          <w:p w14:paraId="7C78DFDC" w14:textId="77777777" w:rsidR="005F0B85" w:rsidRPr="001B700F" w:rsidRDefault="005F0B85" w:rsidP="005F0B85">
            <w:pPr>
              <w:framePr w:hSpace="181" w:wrap="notBeside" w:vAnchor="text" w:hAnchor="text" w:xAlign="center" w:y="1"/>
              <w:tabs>
                <w:tab w:val="clear" w:pos="567"/>
                <w:tab w:val="left" w:pos="720"/>
              </w:tabs>
              <w:spacing w:before="0"/>
              <w:rPr>
                <w:szCs w:val="24"/>
              </w:rPr>
            </w:pPr>
          </w:p>
        </w:tc>
        <w:tc>
          <w:tcPr>
            <w:tcW w:w="315" w:type="dxa"/>
            <w:tcBorders>
              <w:left w:val="nil"/>
              <w:bottom w:val="nil"/>
              <w:right w:val="nil"/>
            </w:tcBorders>
          </w:tcPr>
          <w:p w14:paraId="4430E5D8" w14:textId="77777777" w:rsidR="005F0B85" w:rsidRPr="001B700F" w:rsidRDefault="005F0B85" w:rsidP="005F0B85">
            <w:pPr>
              <w:framePr w:hSpace="181" w:wrap="notBeside" w:vAnchor="text" w:hAnchor="text" w:xAlign="center" w:y="1"/>
              <w:tabs>
                <w:tab w:val="clear" w:pos="567"/>
                <w:tab w:val="left" w:pos="720"/>
              </w:tabs>
              <w:spacing w:before="0"/>
              <w:rPr>
                <w:szCs w:val="24"/>
              </w:rPr>
            </w:pPr>
          </w:p>
        </w:tc>
        <w:tc>
          <w:tcPr>
            <w:tcW w:w="2809" w:type="dxa"/>
            <w:tcBorders>
              <w:left w:val="nil"/>
              <w:bottom w:val="single" w:sz="4" w:space="0" w:color="000000"/>
            </w:tcBorders>
          </w:tcPr>
          <w:p w14:paraId="22EE711A" w14:textId="77777777" w:rsidR="005F0B85" w:rsidRPr="001B700F" w:rsidRDefault="005F0B85" w:rsidP="005F0B85">
            <w:pPr>
              <w:framePr w:hSpace="181" w:wrap="notBeside" w:vAnchor="text" w:hAnchor="text" w:xAlign="center" w:y="1"/>
              <w:tabs>
                <w:tab w:val="clear" w:pos="567"/>
                <w:tab w:val="left" w:pos="720"/>
              </w:tabs>
              <w:spacing w:before="0"/>
              <w:rPr>
                <w:szCs w:val="24"/>
              </w:rPr>
            </w:pPr>
          </w:p>
        </w:tc>
      </w:tr>
      <w:tr w:rsidR="005F0B85" w:rsidRPr="003429C1" w14:paraId="16E231A2" w14:textId="77777777" w:rsidTr="005F0B85">
        <w:trPr>
          <w:trHeight w:val="328"/>
          <w:jc w:val="center"/>
        </w:trPr>
        <w:tc>
          <w:tcPr>
            <w:tcW w:w="2804" w:type="dxa"/>
            <w:tcBorders>
              <w:bottom w:val="single" w:sz="4" w:space="0" w:color="000000"/>
              <w:right w:val="nil"/>
            </w:tcBorders>
            <w:tcMar>
              <w:top w:w="108" w:type="dxa"/>
              <w:left w:w="108" w:type="dxa"/>
              <w:bottom w:w="108" w:type="dxa"/>
              <w:right w:w="108" w:type="dxa"/>
            </w:tcMar>
          </w:tcPr>
          <w:p w14:paraId="30509388" w14:textId="77777777" w:rsidR="005F0B85" w:rsidRPr="001B700F" w:rsidRDefault="00060C8E" w:rsidP="005F0B85">
            <w:pPr>
              <w:framePr w:hSpace="181" w:wrap="notBeside" w:vAnchor="text" w:hAnchor="text" w:xAlign="center" w:y="1"/>
              <w:tabs>
                <w:tab w:val="clear" w:pos="567"/>
                <w:tab w:val="left" w:pos="720"/>
              </w:tabs>
              <w:spacing w:before="0"/>
              <w:jc w:val="center"/>
              <w:rPr>
                <w:rFonts w:ascii="SimSun" w:hAnsi="SimSun"/>
                <w:szCs w:val="24"/>
              </w:rPr>
            </w:pPr>
            <w:proofErr w:type="spellStart"/>
            <w:r w:rsidRPr="001B700F">
              <w:rPr>
                <w:rFonts w:ascii="SimSun" w:hAnsi="SimSun" w:hint="eastAsia"/>
                <w:szCs w:val="24"/>
              </w:rPr>
              <w:t>签字</w:t>
            </w:r>
            <w:proofErr w:type="spellEnd"/>
          </w:p>
        </w:tc>
        <w:tc>
          <w:tcPr>
            <w:tcW w:w="315" w:type="dxa"/>
            <w:tcBorders>
              <w:top w:val="nil"/>
              <w:left w:val="nil"/>
              <w:bottom w:val="single" w:sz="4" w:space="0" w:color="000000"/>
              <w:right w:val="nil"/>
            </w:tcBorders>
          </w:tcPr>
          <w:p w14:paraId="1E38973C" w14:textId="77777777" w:rsidR="005F0B85" w:rsidRPr="001B700F" w:rsidRDefault="005F0B85" w:rsidP="005F0B85">
            <w:pPr>
              <w:framePr w:hSpace="181" w:wrap="notBeside" w:vAnchor="text" w:hAnchor="text" w:xAlign="center" w:y="1"/>
              <w:tabs>
                <w:tab w:val="clear" w:pos="567"/>
                <w:tab w:val="left" w:pos="720"/>
              </w:tabs>
              <w:spacing w:before="0"/>
              <w:jc w:val="center"/>
              <w:rPr>
                <w:rFonts w:ascii="SimSun" w:hAnsi="SimSun"/>
                <w:szCs w:val="24"/>
              </w:rPr>
            </w:pPr>
          </w:p>
        </w:tc>
        <w:tc>
          <w:tcPr>
            <w:tcW w:w="2837" w:type="dxa"/>
            <w:tcBorders>
              <w:left w:val="nil"/>
              <w:bottom w:val="single" w:sz="4" w:space="0" w:color="000000"/>
              <w:right w:val="nil"/>
            </w:tcBorders>
          </w:tcPr>
          <w:p w14:paraId="7C0E8F91" w14:textId="77777777" w:rsidR="005F0B85" w:rsidRPr="001B700F" w:rsidRDefault="00060C8E" w:rsidP="005F0B85">
            <w:pPr>
              <w:framePr w:hSpace="181" w:wrap="notBeside" w:vAnchor="text" w:hAnchor="text" w:xAlign="center" w:y="1"/>
              <w:tabs>
                <w:tab w:val="clear" w:pos="567"/>
                <w:tab w:val="left" w:pos="720"/>
              </w:tabs>
              <w:spacing w:before="0"/>
              <w:jc w:val="center"/>
              <w:rPr>
                <w:rFonts w:ascii="SimSun" w:hAnsi="SimSun"/>
                <w:szCs w:val="24"/>
              </w:rPr>
            </w:pPr>
            <w:proofErr w:type="spellStart"/>
            <w:r w:rsidRPr="001B700F">
              <w:rPr>
                <w:rFonts w:ascii="SimSun" w:hAnsi="SimSun" w:hint="eastAsia"/>
                <w:szCs w:val="24"/>
              </w:rPr>
              <w:t>姓名</w:t>
            </w:r>
            <w:proofErr w:type="spellEnd"/>
          </w:p>
        </w:tc>
        <w:tc>
          <w:tcPr>
            <w:tcW w:w="315" w:type="dxa"/>
            <w:tcBorders>
              <w:top w:val="nil"/>
              <w:left w:val="nil"/>
              <w:bottom w:val="single" w:sz="4" w:space="0" w:color="000000"/>
              <w:right w:val="nil"/>
            </w:tcBorders>
          </w:tcPr>
          <w:p w14:paraId="55A6A569" w14:textId="77777777" w:rsidR="005F0B85" w:rsidRPr="001B700F" w:rsidRDefault="005F0B85" w:rsidP="005F0B85">
            <w:pPr>
              <w:framePr w:hSpace="181" w:wrap="notBeside" w:vAnchor="text" w:hAnchor="text" w:xAlign="center" w:y="1"/>
              <w:tabs>
                <w:tab w:val="clear" w:pos="567"/>
                <w:tab w:val="left" w:pos="720"/>
              </w:tabs>
              <w:spacing w:before="0"/>
              <w:jc w:val="center"/>
              <w:rPr>
                <w:rFonts w:ascii="SimSun" w:hAnsi="SimSun"/>
                <w:szCs w:val="24"/>
              </w:rPr>
            </w:pPr>
          </w:p>
        </w:tc>
        <w:tc>
          <w:tcPr>
            <w:tcW w:w="2809" w:type="dxa"/>
            <w:tcBorders>
              <w:left w:val="nil"/>
              <w:bottom w:val="single" w:sz="4" w:space="0" w:color="000000"/>
            </w:tcBorders>
          </w:tcPr>
          <w:p w14:paraId="7524912C" w14:textId="77777777" w:rsidR="005F0B85" w:rsidRPr="001B700F" w:rsidRDefault="00060C8E" w:rsidP="005F0B85">
            <w:pPr>
              <w:framePr w:hSpace="181" w:wrap="notBeside" w:vAnchor="text" w:hAnchor="text" w:xAlign="center" w:y="1"/>
              <w:tabs>
                <w:tab w:val="clear" w:pos="567"/>
                <w:tab w:val="left" w:pos="720"/>
              </w:tabs>
              <w:spacing w:before="0"/>
              <w:jc w:val="center"/>
              <w:rPr>
                <w:rFonts w:ascii="SimSun" w:hAnsi="SimSun"/>
                <w:szCs w:val="24"/>
              </w:rPr>
            </w:pPr>
            <w:proofErr w:type="spellStart"/>
            <w:r w:rsidRPr="001B700F">
              <w:rPr>
                <w:rFonts w:ascii="SimSun" w:hAnsi="SimSun" w:hint="eastAsia"/>
                <w:szCs w:val="24"/>
              </w:rPr>
              <w:t>日期</w:t>
            </w:r>
            <w:proofErr w:type="spellEnd"/>
          </w:p>
        </w:tc>
      </w:tr>
    </w:tbl>
    <w:p w14:paraId="7E96D602" w14:textId="77777777" w:rsidR="005F0B85" w:rsidRPr="003429C1" w:rsidRDefault="005F0B85" w:rsidP="005F0B85">
      <w:pPr>
        <w:rPr>
          <w:sz w:val="22"/>
          <w:szCs w:val="22"/>
          <w:lang w:eastAsia="zh-CN"/>
        </w:rPr>
      </w:pPr>
    </w:p>
    <w:p w14:paraId="7B9D19D6" w14:textId="77777777" w:rsidR="005F0B85" w:rsidRDefault="005F0B85" w:rsidP="005F0B85">
      <w:pPr>
        <w:rPr>
          <w:lang w:eastAsia="zh-CN"/>
        </w:rPr>
      </w:pPr>
    </w:p>
    <w:p w14:paraId="54F5248C" w14:textId="77777777" w:rsidR="005F0B85" w:rsidRPr="00F600F6" w:rsidRDefault="00060C8E" w:rsidP="005F0B85">
      <w:r w:rsidRPr="00F600F6">
        <w:br w:type="page"/>
      </w:r>
    </w:p>
    <w:p w14:paraId="5B87E7CC" w14:textId="77777777" w:rsidR="005F0B85" w:rsidRPr="00FE27C7" w:rsidRDefault="00060C8E" w:rsidP="005F0B85">
      <w:pPr>
        <w:pStyle w:val="Appendixtitle"/>
        <w:rPr>
          <w:szCs w:val="22"/>
          <w:lang w:eastAsia="zh-CN"/>
        </w:rPr>
      </w:pPr>
      <w:r w:rsidRPr="00FE27C7">
        <w:rPr>
          <w:rFonts w:hint="eastAsia"/>
          <w:lang w:eastAsia="zh-CN"/>
        </w:rPr>
        <w:lastRenderedPageBreak/>
        <w:t>私人、财务和其它利益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2/4</w:t>
      </w:r>
      <w:r w:rsidRPr="00FE27C7">
        <w:rPr>
          <w:rFonts w:hint="eastAsia"/>
          <w:lang w:eastAsia="zh-CN"/>
        </w:rPr>
        <w:t>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1"/>
        <w:gridCol w:w="315"/>
        <w:gridCol w:w="2834"/>
        <w:gridCol w:w="315"/>
        <w:gridCol w:w="2807"/>
      </w:tblGrid>
      <w:tr w:rsidR="005F0B85" w:rsidRPr="00FE27C7" w14:paraId="7B9671BA" w14:textId="77777777" w:rsidTr="005F0B85">
        <w:trPr>
          <w:trHeight w:val="390"/>
          <w:jc w:val="center"/>
        </w:trPr>
        <w:tc>
          <w:tcPr>
            <w:tcW w:w="8834" w:type="dxa"/>
            <w:gridSpan w:val="5"/>
            <w:shd w:val="clear" w:color="auto" w:fill="D9D9D9"/>
          </w:tcPr>
          <w:p w14:paraId="07D46E41" w14:textId="77777777" w:rsidR="005F0B85" w:rsidRPr="001B700F" w:rsidRDefault="00060C8E" w:rsidP="005F0B85">
            <w:pPr>
              <w:pStyle w:val="Tabletext"/>
              <w:framePr w:hSpace="181" w:wrap="notBeside" w:vAnchor="text" w:hAnchor="text" w:xAlign="center" w:y="1"/>
              <w:rPr>
                <w:sz w:val="24"/>
                <w:szCs w:val="24"/>
                <w:lang w:eastAsia="zh-CN"/>
              </w:rPr>
            </w:pPr>
            <w:r w:rsidRPr="001B700F">
              <w:rPr>
                <w:b/>
                <w:bCs/>
                <w:sz w:val="24"/>
                <w:szCs w:val="24"/>
                <w:lang w:eastAsia="zh-CN"/>
              </w:rPr>
              <w:t>4</w:t>
            </w:r>
            <w:r w:rsidRPr="001B700F">
              <w:rPr>
                <w:b/>
                <w:bCs/>
                <w:sz w:val="24"/>
                <w:szCs w:val="24"/>
                <w:lang w:eastAsia="zh-CN"/>
              </w:rPr>
              <w:tab/>
            </w:r>
            <w:r w:rsidRPr="001B700F">
              <w:rPr>
                <w:rFonts w:hint="eastAsia"/>
                <w:b/>
                <w:bCs/>
                <w:sz w:val="24"/>
                <w:szCs w:val="24"/>
                <w:lang w:eastAsia="zh-CN"/>
              </w:rPr>
              <w:t>披露相关私人、财务和其它利益</w:t>
            </w:r>
          </w:p>
        </w:tc>
      </w:tr>
      <w:tr w:rsidR="005F0B85" w:rsidRPr="00FE27C7" w14:paraId="4CAF25C1" w14:textId="77777777" w:rsidTr="005F0B85">
        <w:trPr>
          <w:trHeight w:val="8905"/>
          <w:jc w:val="center"/>
        </w:trPr>
        <w:tc>
          <w:tcPr>
            <w:tcW w:w="8834" w:type="dxa"/>
            <w:gridSpan w:val="5"/>
            <w:tcMar>
              <w:top w:w="108" w:type="dxa"/>
              <w:left w:w="108" w:type="dxa"/>
              <w:bottom w:w="108" w:type="dxa"/>
              <w:right w:w="108" w:type="dxa"/>
            </w:tcMar>
          </w:tcPr>
          <w:p w14:paraId="5595DCA9" w14:textId="77777777" w:rsidR="005F0B85" w:rsidRPr="008C68B5" w:rsidRDefault="00060C8E" w:rsidP="005F0B85">
            <w:pPr>
              <w:framePr w:hSpace="181" w:wrap="notBeside" w:vAnchor="text" w:hAnchor="text" w:xAlign="center" w:y="1"/>
              <w:overflowPunct/>
              <w:autoSpaceDE/>
              <w:autoSpaceDN/>
              <w:adjustRightInd/>
              <w:ind w:firstLineChars="200" w:firstLine="480"/>
              <w:textAlignment w:val="auto"/>
              <w:rPr>
                <w:szCs w:val="24"/>
                <w:lang w:eastAsia="zh-CN"/>
              </w:rPr>
            </w:pPr>
            <w:r w:rsidRPr="008C68B5">
              <w:rPr>
                <w:rFonts w:hint="eastAsia"/>
                <w:szCs w:val="24"/>
                <w:lang w:eastAsia="zh-CN"/>
              </w:rPr>
              <w:t>如果</w:t>
            </w:r>
            <w:proofErr w:type="gramStart"/>
            <w:r w:rsidRPr="008C68B5">
              <w:rPr>
                <w:rFonts w:hint="eastAsia"/>
                <w:szCs w:val="24"/>
                <w:lang w:eastAsia="zh-CN"/>
              </w:rPr>
              <w:t>您勾选了</w:t>
            </w:r>
            <w:proofErr w:type="gramEnd"/>
            <w:r w:rsidRPr="008C68B5">
              <w:rPr>
                <w:rFonts w:hint="eastAsia"/>
                <w:szCs w:val="24"/>
                <w:lang w:eastAsia="zh-CN"/>
              </w:rPr>
              <w:t>第</w:t>
            </w:r>
            <w:r w:rsidRPr="008C68B5">
              <w:rPr>
                <w:rFonts w:hint="eastAsia"/>
                <w:szCs w:val="24"/>
                <w:lang w:eastAsia="zh-CN"/>
              </w:rPr>
              <w:t>2</w:t>
            </w:r>
            <w:r w:rsidRPr="008C68B5">
              <w:rPr>
                <w:rFonts w:hint="eastAsia"/>
                <w:szCs w:val="24"/>
                <w:lang w:eastAsia="zh-CN"/>
              </w:rPr>
              <w:t>项的第一个方框</w:t>
            </w:r>
            <w:r w:rsidRPr="008C68B5">
              <w:rPr>
                <w:rFonts w:hint="eastAsia"/>
                <w:szCs w:val="24"/>
                <w:u w:val="single"/>
                <w:lang w:eastAsia="zh-CN"/>
              </w:rPr>
              <w:t>以及</w:t>
            </w:r>
            <w:r w:rsidRPr="008C68B5">
              <w:rPr>
                <w:rFonts w:hint="eastAsia"/>
                <w:szCs w:val="24"/>
                <w:lang w:eastAsia="zh-CN"/>
              </w:rPr>
              <w:t>第</w:t>
            </w:r>
            <w:r w:rsidRPr="008C68B5">
              <w:rPr>
                <w:rFonts w:hint="eastAsia"/>
                <w:szCs w:val="24"/>
                <w:lang w:eastAsia="zh-CN"/>
              </w:rPr>
              <w:t>3</w:t>
            </w:r>
            <w:r w:rsidRPr="008C68B5">
              <w:rPr>
                <w:rFonts w:hint="eastAsia"/>
                <w:szCs w:val="24"/>
                <w:lang w:eastAsia="zh-CN"/>
              </w:rPr>
              <w:t>项的第一个方框，请跳过该步骤，转到第</w:t>
            </w:r>
            <w:r w:rsidRPr="008C68B5">
              <w:rPr>
                <w:szCs w:val="24"/>
                <w:lang w:eastAsia="zh-CN"/>
              </w:rPr>
              <w:t>5</w:t>
            </w:r>
            <w:r w:rsidRPr="008C68B5">
              <w:rPr>
                <w:rFonts w:hint="eastAsia"/>
                <w:szCs w:val="24"/>
                <w:lang w:eastAsia="zh-CN"/>
              </w:rPr>
              <w:t>项。</w:t>
            </w:r>
          </w:p>
          <w:p w14:paraId="713F3567" w14:textId="77777777" w:rsidR="005F0B85" w:rsidRPr="001B700F" w:rsidRDefault="00060C8E" w:rsidP="005F0B85">
            <w:pPr>
              <w:framePr w:hSpace="181" w:wrap="notBeside" w:vAnchor="text" w:hAnchor="text" w:xAlign="center" w:y="1"/>
              <w:overflowPunct/>
              <w:autoSpaceDE/>
              <w:autoSpaceDN/>
              <w:adjustRightInd/>
              <w:ind w:firstLineChars="200" w:firstLine="480"/>
              <w:textAlignment w:val="auto"/>
              <w:rPr>
                <w:szCs w:val="24"/>
                <w:lang w:eastAsia="zh-CN"/>
              </w:rPr>
            </w:pPr>
            <w:r w:rsidRPr="001B700F">
              <w:rPr>
                <w:rFonts w:hint="eastAsia"/>
                <w:szCs w:val="24"/>
                <w:lang w:eastAsia="zh-CN"/>
              </w:rPr>
              <w:t>请列出您和</w:t>
            </w:r>
            <w:r w:rsidRPr="001B700F">
              <w:rPr>
                <w:szCs w:val="24"/>
                <w:lang w:eastAsia="zh-CN"/>
              </w:rPr>
              <w:t>/</w:t>
            </w:r>
            <w:r w:rsidRPr="001B700F">
              <w:rPr>
                <w:rFonts w:hint="eastAsia"/>
                <w:szCs w:val="24"/>
                <w:lang w:eastAsia="zh-CN"/>
              </w:rPr>
              <w:t>或您直系亲属在</w:t>
            </w:r>
            <w:proofErr w:type="gramStart"/>
            <w:r w:rsidRPr="001B700F">
              <w:rPr>
                <w:rFonts w:hint="eastAsia"/>
                <w:szCs w:val="24"/>
                <w:lang w:eastAsia="zh-CN"/>
              </w:rPr>
              <w:t>您执行</w:t>
            </w:r>
            <w:proofErr w:type="gramEnd"/>
            <w:r w:rsidRPr="001B700F">
              <w:rPr>
                <w:rFonts w:hint="eastAsia"/>
                <w:szCs w:val="24"/>
                <w:lang w:eastAsia="zh-CN"/>
              </w:rPr>
              <w:t>公务期间</w:t>
            </w:r>
            <w:r w:rsidRPr="001B700F">
              <w:rPr>
                <w:rFonts w:hint="eastAsia"/>
                <w:b/>
                <w:bCs/>
                <w:szCs w:val="24"/>
                <w:lang w:eastAsia="zh-CN"/>
              </w:rPr>
              <w:t>可能或可能被视为影响到</w:t>
            </w:r>
            <w:r w:rsidRPr="001B700F">
              <w:rPr>
                <w:rFonts w:hint="eastAsia"/>
                <w:szCs w:val="24"/>
                <w:lang w:eastAsia="zh-CN"/>
              </w:rPr>
              <w:t>您所做决定或所采取行动或所提供建议的个人、财务和其它利益。也请</w:t>
            </w:r>
            <w:proofErr w:type="gramStart"/>
            <w:r w:rsidRPr="001B700F">
              <w:rPr>
                <w:rFonts w:hint="eastAsia"/>
                <w:szCs w:val="24"/>
                <w:lang w:eastAsia="zh-CN"/>
              </w:rPr>
              <w:t>陈述您</w:t>
            </w:r>
            <w:proofErr w:type="gramEnd"/>
            <w:r w:rsidRPr="001B700F">
              <w:rPr>
                <w:rFonts w:hint="eastAsia"/>
                <w:szCs w:val="24"/>
                <w:lang w:eastAsia="zh-CN"/>
              </w:rPr>
              <w:t>认为这些利益将或被视为将影响到您所做决定或所采取行动或所提供建议的理由。</w:t>
            </w:r>
          </w:p>
          <w:p w14:paraId="20F0B3D8" w14:textId="77777777" w:rsidR="005F0B85" w:rsidRPr="001B700F" w:rsidRDefault="00060C8E" w:rsidP="005F0B85">
            <w:pPr>
              <w:framePr w:hSpace="181" w:wrap="notBeside" w:vAnchor="text" w:hAnchor="text" w:xAlign="center" w:y="1"/>
              <w:overflowPunct/>
              <w:autoSpaceDE/>
              <w:autoSpaceDN/>
              <w:adjustRightInd/>
              <w:ind w:firstLineChars="200" w:firstLine="480"/>
              <w:textAlignment w:val="auto"/>
              <w:rPr>
                <w:szCs w:val="24"/>
                <w:lang w:eastAsia="zh-CN"/>
              </w:rPr>
            </w:pPr>
            <w:r w:rsidRPr="001B700F">
              <w:rPr>
                <w:rFonts w:hint="eastAsia"/>
                <w:szCs w:val="24"/>
                <w:lang w:eastAsia="zh-CN"/>
              </w:rPr>
              <w:t>您可能需要披露的利益种类包括房地产投资、股权、信托和委托公司、公司管理人身份或合伙人身份、与游说集团成员的关系、其他重大收入来源、重大债务、礼物、私人企业、雇用、自愿、社会或个人关系等。</w:t>
            </w:r>
          </w:p>
          <w:p w14:paraId="4D303006" w14:textId="77777777" w:rsidR="005F0B85" w:rsidRPr="001B700F" w:rsidRDefault="00060C8E" w:rsidP="005F0B85">
            <w:pPr>
              <w:framePr w:hSpace="181" w:wrap="notBeside" w:vAnchor="text" w:hAnchor="text" w:xAlign="center" w:y="1"/>
              <w:spacing w:after="200"/>
              <w:rPr>
                <w:szCs w:val="24"/>
                <w:lang w:eastAsia="zh-CN"/>
              </w:rPr>
            </w:pPr>
            <w:r>
              <w:rPr>
                <w:szCs w:val="24"/>
                <w:lang w:eastAsia="zh-CN"/>
              </w:rPr>
              <w:br/>
            </w:r>
            <w:r w:rsidRPr="001B700F">
              <w:rPr>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F0B85" w:rsidRPr="007750D6" w14:paraId="1070F394" w14:textId="77777777" w:rsidTr="005F0B85">
        <w:trPr>
          <w:trHeight w:val="250"/>
          <w:jc w:val="center"/>
        </w:trPr>
        <w:tc>
          <w:tcPr>
            <w:tcW w:w="2727" w:type="dxa"/>
            <w:tcBorders>
              <w:bottom w:val="single" w:sz="4" w:space="0" w:color="000000"/>
              <w:right w:val="nil"/>
            </w:tcBorders>
            <w:tcMar>
              <w:top w:w="108" w:type="dxa"/>
              <w:left w:w="108" w:type="dxa"/>
              <w:bottom w:w="108" w:type="dxa"/>
              <w:right w:w="108" w:type="dxa"/>
            </w:tcMar>
          </w:tcPr>
          <w:p w14:paraId="76483334" w14:textId="77777777" w:rsidR="005F0B85" w:rsidRPr="001B700F" w:rsidRDefault="005F0B85" w:rsidP="005F0B85">
            <w:pPr>
              <w:framePr w:hSpace="181" w:wrap="notBeside" w:vAnchor="text" w:hAnchor="text" w:xAlign="center" w:y="1"/>
              <w:tabs>
                <w:tab w:val="clear" w:pos="567"/>
                <w:tab w:val="left" w:pos="720"/>
              </w:tabs>
              <w:spacing w:before="0"/>
              <w:rPr>
                <w:szCs w:val="24"/>
                <w:lang w:eastAsia="zh-CN"/>
              </w:rPr>
            </w:pPr>
          </w:p>
        </w:tc>
        <w:tc>
          <w:tcPr>
            <w:tcW w:w="307" w:type="dxa"/>
            <w:tcBorders>
              <w:left w:val="nil"/>
              <w:bottom w:val="nil"/>
              <w:right w:val="nil"/>
            </w:tcBorders>
          </w:tcPr>
          <w:p w14:paraId="4AE146C7" w14:textId="77777777" w:rsidR="005F0B85" w:rsidRPr="001B700F" w:rsidRDefault="005F0B85" w:rsidP="005F0B85">
            <w:pPr>
              <w:framePr w:hSpace="181" w:wrap="notBeside" w:vAnchor="text" w:hAnchor="text" w:xAlign="center" w:y="1"/>
              <w:tabs>
                <w:tab w:val="clear" w:pos="567"/>
                <w:tab w:val="left" w:pos="720"/>
              </w:tabs>
              <w:spacing w:before="0"/>
              <w:rPr>
                <w:szCs w:val="24"/>
                <w:lang w:eastAsia="zh-CN"/>
              </w:rPr>
            </w:pPr>
          </w:p>
        </w:tc>
        <w:tc>
          <w:tcPr>
            <w:tcW w:w="2760" w:type="dxa"/>
            <w:tcBorders>
              <w:left w:val="nil"/>
              <w:bottom w:val="single" w:sz="4" w:space="0" w:color="000000"/>
              <w:right w:val="nil"/>
            </w:tcBorders>
          </w:tcPr>
          <w:p w14:paraId="3F6527EB" w14:textId="77777777" w:rsidR="005F0B85" w:rsidRPr="001B700F" w:rsidRDefault="005F0B85" w:rsidP="005F0B85">
            <w:pPr>
              <w:framePr w:hSpace="181" w:wrap="notBeside" w:vAnchor="text" w:hAnchor="text" w:xAlign="center" w:y="1"/>
              <w:tabs>
                <w:tab w:val="clear" w:pos="567"/>
                <w:tab w:val="left" w:pos="720"/>
              </w:tabs>
              <w:spacing w:before="0"/>
              <w:rPr>
                <w:szCs w:val="24"/>
                <w:lang w:eastAsia="zh-CN"/>
              </w:rPr>
            </w:pPr>
          </w:p>
        </w:tc>
        <w:tc>
          <w:tcPr>
            <w:tcW w:w="307" w:type="dxa"/>
            <w:tcBorders>
              <w:left w:val="nil"/>
              <w:bottom w:val="nil"/>
              <w:right w:val="nil"/>
            </w:tcBorders>
          </w:tcPr>
          <w:p w14:paraId="26B9443B" w14:textId="77777777" w:rsidR="005F0B85" w:rsidRPr="001B700F" w:rsidRDefault="005F0B85" w:rsidP="005F0B85">
            <w:pPr>
              <w:framePr w:hSpace="181" w:wrap="notBeside" w:vAnchor="text" w:hAnchor="text" w:xAlign="center" w:y="1"/>
              <w:tabs>
                <w:tab w:val="clear" w:pos="567"/>
                <w:tab w:val="left" w:pos="720"/>
              </w:tabs>
              <w:spacing w:before="0"/>
              <w:rPr>
                <w:szCs w:val="24"/>
                <w:lang w:eastAsia="zh-CN"/>
              </w:rPr>
            </w:pPr>
          </w:p>
        </w:tc>
        <w:tc>
          <w:tcPr>
            <w:tcW w:w="2732" w:type="dxa"/>
            <w:tcBorders>
              <w:left w:val="nil"/>
              <w:bottom w:val="single" w:sz="4" w:space="0" w:color="000000"/>
            </w:tcBorders>
          </w:tcPr>
          <w:p w14:paraId="2C7B4774" w14:textId="77777777" w:rsidR="005F0B85" w:rsidRPr="001B700F" w:rsidRDefault="005F0B85" w:rsidP="005F0B85">
            <w:pPr>
              <w:framePr w:hSpace="181" w:wrap="notBeside" w:vAnchor="text" w:hAnchor="text" w:xAlign="center" w:y="1"/>
              <w:tabs>
                <w:tab w:val="clear" w:pos="567"/>
                <w:tab w:val="left" w:pos="720"/>
              </w:tabs>
              <w:spacing w:before="0"/>
              <w:rPr>
                <w:szCs w:val="24"/>
                <w:lang w:eastAsia="zh-CN"/>
              </w:rPr>
            </w:pPr>
          </w:p>
        </w:tc>
      </w:tr>
      <w:tr w:rsidR="005F0B85" w:rsidRPr="00086498" w14:paraId="3AF13EC1" w14:textId="77777777" w:rsidTr="005F0B85">
        <w:trPr>
          <w:trHeight w:val="250"/>
          <w:jc w:val="center"/>
        </w:trPr>
        <w:tc>
          <w:tcPr>
            <w:tcW w:w="2727" w:type="dxa"/>
            <w:tcBorders>
              <w:right w:val="nil"/>
            </w:tcBorders>
            <w:tcMar>
              <w:top w:w="108" w:type="dxa"/>
              <w:left w:w="108" w:type="dxa"/>
              <w:bottom w:w="108" w:type="dxa"/>
              <w:right w:w="108" w:type="dxa"/>
            </w:tcMar>
          </w:tcPr>
          <w:p w14:paraId="583D1E5A" w14:textId="77777777" w:rsidR="005F0B85" w:rsidRPr="001B700F" w:rsidRDefault="00060C8E" w:rsidP="005F0B85">
            <w:pPr>
              <w:framePr w:hSpace="181" w:wrap="notBeside" w:vAnchor="text" w:hAnchor="text" w:xAlign="center" w:y="1"/>
              <w:tabs>
                <w:tab w:val="clear" w:pos="567"/>
                <w:tab w:val="left" w:pos="720"/>
              </w:tabs>
              <w:spacing w:before="0"/>
              <w:jc w:val="center"/>
              <w:rPr>
                <w:rFonts w:ascii="SimSun" w:hAnsi="SimSun"/>
                <w:szCs w:val="24"/>
                <w:lang w:eastAsia="zh-CN"/>
              </w:rPr>
            </w:pPr>
            <w:r w:rsidRPr="001B700F">
              <w:rPr>
                <w:rFonts w:ascii="SimSun" w:hAnsi="SimSun" w:hint="eastAsia"/>
                <w:szCs w:val="24"/>
                <w:lang w:eastAsia="zh-CN"/>
              </w:rPr>
              <w:t>签字</w:t>
            </w:r>
          </w:p>
        </w:tc>
        <w:tc>
          <w:tcPr>
            <w:tcW w:w="307" w:type="dxa"/>
            <w:tcBorders>
              <w:top w:val="nil"/>
              <w:left w:val="nil"/>
              <w:right w:val="nil"/>
            </w:tcBorders>
          </w:tcPr>
          <w:p w14:paraId="3BC23544" w14:textId="77777777" w:rsidR="005F0B85" w:rsidRPr="001B700F" w:rsidRDefault="005F0B85" w:rsidP="005F0B85">
            <w:pPr>
              <w:framePr w:hSpace="181" w:wrap="notBeside" w:vAnchor="text" w:hAnchor="text" w:xAlign="center" w:y="1"/>
              <w:tabs>
                <w:tab w:val="clear" w:pos="567"/>
                <w:tab w:val="left" w:pos="720"/>
              </w:tabs>
              <w:spacing w:before="0"/>
              <w:jc w:val="center"/>
              <w:rPr>
                <w:rFonts w:ascii="SimSun" w:hAnsi="SimSun"/>
                <w:szCs w:val="24"/>
                <w:lang w:eastAsia="zh-CN"/>
              </w:rPr>
            </w:pPr>
          </w:p>
        </w:tc>
        <w:tc>
          <w:tcPr>
            <w:tcW w:w="2760" w:type="dxa"/>
            <w:tcBorders>
              <w:left w:val="nil"/>
              <w:right w:val="nil"/>
            </w:tcBorders>
          </w:tcPr>
          <w:p w14:paraId="248251FD" w14:textId="77777777" w:rsidR="005F0B85" w:rsidRPr="001B700F" w:rsidRDefault="00060C8E" w:rsidP="005F0B85">
            <w:pPr>
              <w:framePr w:hSpace="181" w:wrap="notBeside" w:vAnchor="text" w:hAnchor="text" w:xAlign="center" w:y="1"/>
              <w:tabs>
                <w:tab w:val="clear" w:pos="567"/>
                <w:tab w:val="left" w:pos="720"/>
              </w:tabs>
              <w:spacing w:before="0"/>
              <w:jc w:val="center"/>
              <w:rPr>
                <w:rFonts w:ascii="SimSun" w:hAnsi="SimSun"/>
                <w:szCs w:val="24"/>
                <w:lang w:eastAsia="zh-CN"/>
              </w:rPr>
            </w:pPr>
            <w:r w:rsidRPr="001B700F">
              <w:rPr>
                <w:rFonts w:ascii="SimSun" w:hAnsi="SimSun" w:hint="eastAsia"/>
                <w:szCs w:val="24"/>
                <w:lang w:eastAsia="zh-CN"/>
              </w:rPr>
              <w:t>姓名</w:t>
            </w:r>
          </w:p>
        </w:tc>
        <w:tc>
          <w:tcPr>
            <w:tcW w:w="307" w:type="dxa"/>
            <w:tcBorders>
              <w:top w:val="nil"/>
              <w:left w:val="nil"/>
              <w:right w:val="nil"/>
            </w:tcBorders>
          </w:tcPr>
          <w:p w14:paraId="36901A0C" w14:textId="77777777" w:rsidR="005F0B85" w:rsidRPr="001B700F" w:rsidRDefault="005F0B85" w:rsidP="005F0B85">
            <w:pPr>
              <w:framePr w:hSpace="181" w:wrap="notBeside" w:vAnchor="text" w:hAnchor="text" w:xAlign="center" w:y="1"/>
              <w:tabs>
                <w:tab w:val="clear" w:pos="567"/>
                <w:tab w:val="left" w:pos="720"/>
              </w:tabs>
              <w:spacing w:before="0"/>
              <w:jc w:val="center"/>
              <w:rPr>
                <w:rFonts w:ascii="SimSun" w:hAnsi="SimSun"/>
                <w:szCs w:val="24"/>
                <w:lang w:eastAsia="zh-CN"/>
              </w:rPr>
            </w:pPr>
          </w:p>
        </w:tc>
        <w:tc>
          <w:tcPr>
            <w:tcW w:w="2732" w:type="dxa"/>
            <w:tcBorders>
              <w:left w:val="nil"/>
            </w:tcBorders>
          </w:tcPr>
          <w:p w14:paraId="51440E9B" w14:textId="77777777" w:rsidR="005F0B85" w:rsidRPr="001B700F" w:rsidRDefault="00060C8E" w:rsidP="005F0B85">
            <w:pPr>
              <w:framePr w:hSpace="181" w:wrap="notBeside" w:vAnchor="text" w:hAnchor="text" w:xAlign="center" w:y="1"/>
              <w:tabs>
                <w:tab w:val="clear" w:pos="567"/>
                <w:tab w:val="left" w:pos="720"/>
              </w:tabs>
              <w:spacing w:before="0"/>
              <w:jc w:val="center"/>
              <w:rPr>
                <w:rFonts w:ascii="SimSun" w:hAnsi="SimSun"/>
                <w:szCs w:val="24"/>
                <w:lang w:eastAsia="zh-CN"/>
              </w:rPr>
            </w:pPr>
            <w:r w:rsidRPr="001B700F">
              <w:rPr>
                <w:rFonts w:ascii="SimSun" w:hAnsi="SimSun" w:hint="eastAsia"/>
                <w:szCs w:val="24"/>
                <w:lang w:eastAsia="zh-CN"/>
              </w:rPr>
              <w:t>日期</w:t>
            </w:r>
          </w:p>
        </w:tc>
      </w:tr>
    </w:tbl>
    <w:p w14:paraId="540141E9" w14:textId="77777777" w:rsidR="005F0B85" w:rsidRDefault="005F0B85" w:rsidP="005F0B85">
      <w:pPr>
        <w:tabs>
          <w:tab w:val="clear" w:pos="567"/>
          <w:tab w:val="clear" w:pos="1134"/>
          <w:tab w:val="clear" w:pos="1701"/>
          <w:tab w:val="clear" w:pos="2268"/>
          <w:tab w:val="clear" w:pos="2835"/>
        </w:tabs>
        <w:overflowPunct/>
        <w:autoSpaceDE/>
        <w:autoSpaceDN/>
        <w:adjustRightInd/>
        <w:spacing w:before="0"/>
        <w:textAlignment w:val="auto"/>
        <w:rPr>
          <w:lang w:eastAsia="zh-CN"/>
        </w:rPr>
      </w:pPr>
    </w:p>
    <w:p w14:paraId="4F4A72A4" w14:textId="77777777" w:rsidR="005F0B85" w:rsidRPr="00F600F6" w:rsidRDefault="00060C8E" w:rsidP="005F0B85">
      <w:pPr>
        <w:rPr>
          <w:lang w:eastAsia="zh-CN"/>
        </w:rPr>
      </w:pPr>
      <w:r w:rsidRPr="00F600F6">
        <w:rPr>
          <w:lang w:eastAsia="zh-CN"/>
        </w:rPr>
        <w:br w:type="page"/>
      </w:r>
    </w:p>
    <w:p w14:paraId="761CE61A" w14:textId="77777777" w:rsidR="005F0B85" w:rsidRDefault="00060C8E" w:rsidP="005F0B85">
      <w:pPr>
        <w:pStyle w:val="Appendixtitle"/>
        <w:rPr>
          <w:lang w:eastAsia="zh-CN"/>
        </w:rPr>
      </w:pPr>
      <w:r w:rsidRPr="00FE27C7">
        <w:rPr>
          <w:rFonts w:hint="eastAsia"/>
          <w:lang w:eastAsia="zh-CN"/>
        </w:rPr>
        <w:lastRenderedPageBreak/>
        <w:t>私人、财务和其它利益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3/4</w:t>
      </w:r>
      <w:r w:rsidRPr="00FE27C7">
        <w:rPr>
          <w:rFonts w:hint="eastAsia"/>
          <w:lang w:eastAsia="zh-CN"/>
        </w:rPr>
        <w:t>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15"/>
        <w:gridCol w:w="2834"/>
        <w:gridCol w:w="315"/>
        <w:gridCol w:w="2806"/>
      </w:tblGrid>
      <w:tr w:rsidR="005F0B85" w:rsidRPr="00FE27C7" w14:paraId="1B41C19C" w14:textId="77777777" w:rsidTr="005F0B85">
        <w:trPr>
          <w:trHeight w:val="441"/>
          <w:jc w:val="center"/>
        </w:trPr>
        <w:tc>
          <w:tcPr>
            <w:tcW w:w="9001" w:type="dxa"/>
            <w:gridSpan w:val="5"/>
            <w:shd w:val="clear" w:color="auto" w:fill="D9D9D9"/>
          </w:tcPr>
          <w:p w14:paraId="4DB45C32" w14:textId="77777777" w:rsidR="005F0B85" w:rsidRPr="001B700F" w:rsidRDefault="00060C8E" w:rsidP="005F0B85">
            <w:pPr>
              <w:pStyle w:val="Tabletext"/>
              <w:framePr w:hSpace="181" w:wrap="notBeside" w:vAnchor="text" w:hAnchor="text" w:xAlign="center" w:y="1"/>
              <w:rPr>
                <w:sz w:val="24"/>
                <w:szCs w:val="24"/>
                <w:lang w:eastAsia="zh-CN"/>
              </w:rPr>
            </w:pPr>
            <w:r w:rsidRPr="001B700F">
              <w:rPr>
                <w:b/>
                <w:bCs/>
                <w:sz w:val="24"/>
                <w:szCs w:val="24"/>
                <w:lang w:eastAsia="zh-CN"/>
              </w:rPr>
              <w:t>5</w:t>
            </w:r>
            <w:r w:rsidRPr="001B700F">
              <w:rPr>
                <w:b/>
                <w:bCs/>
                <w:sz w:val="24"/>
                <w:szCs w:val="24"/>
                <w:lang w:eastAsia="zh-CN"/>
              </w:rPr>
              <w:tab/>
            </w:r>
            <w:r w:rsidRPr="001B700F">
              <w:rPr>
                <w:rFonts w:hint="eastAsia"/>
                <w:b/>
                <w:bCs/>
                <w:sz w:val="24"/>
                <w:szCs w:val="24"/>
                <w:lang w:eastAsia="zh-CN"/>
              </w:rPr>
              <w:t>声明</w:t>
            </w:r>
          </w:p>
        </w:tc>
      </w:tr>
      <w:tr w:rsidR="005F0B85" w:rsidRPr="005017DA" w14:paraId="01CDBCEF" w14:textId="77777777" w:rsidTr="005F0B85">
        <w:trPr>
          <w:trHeight w:val="7276"/>
          <w:jc w:val="center"/>
        </w:trPr>
        <w:tc>
          <w:tcPr>
            <w:tcW w:w="9001" w:type="dxa"/>
            <w:gridSpan w:val="5"/>
            <w:tcMar>
              <w:top w:w="108" w:type="dxa"/>
              <w:left w:w="108" w:type="dxa"/>
              <w:bottom w:w="108" w:type="dxa"/>
              <w:right w:w="108" w:type="dxa"/>
            </w:tcMar>
          </w:tcPr>
          <w:p w14:paraId="44AD302C" w14:textId="77777777" w:rsidR="005F0B85" w:rsidRPr="001B700F" w:rsidRDefault="00060C8E" w:rsidP="005F0B85">
            <w:pPr>
              <w:framePr w:hSpace="181" w:wrap="notBeside" w:vAnchor="text" w:hAnchor="text" w:xAlign="center" w:y="1"/>
              <w:rPr>
                <w:szCs w:val="24"/>
                <w:lang w:eastAsia="zh-CN"/>
              </w:rPr>
            </w:pPr>
            <w:r w:rsidRPr="001B700F">
              <w:rPr>
                <w:b/>
                <w:bCs/>
                <w:szCs w:val="24"/>
                <w:lang w:eastAsia="zh-CN"/>
              </w:rPr>
              <w:t>本人声明：</w:t>
            </w:r>
          </w:p>
          <w:p w14:paraId="431DF228" w14:textId="77777777" w:rsidR="005F0B85" w:rsidRPr="001B700F" w:rsidRDefault="00060C8E" w:rsidP="005F0B85">
            <w:pPr>
              <w:pStyle w:val="enumlev1"/>
              <w:framePr w:hSpace="181" w:wrap="notBeside" w:vAnchor="text" w:hAnchor="text" w:xAlign="center" w:y="1"/>
              <w:tabs>
                <w:tab w:val="left" w:pos="624"/>
              </w:tabs>
              <w:spacing w:before="240"/>
              <w:ind w:left="624" w:hanging="624"/>
              <w:rPr>
                <w:rFonts w:asciiTheme="minorHAnsi" w:hAnsiTheme="minorHAnsi"/>
                <w:szCs w:val="24"/>
                <w:lang w:eastAsia="zh-CN"/>
              </w:rPr>
            </w:pPr>
            <w:r w:rsidRPr="001B700F">
              <w:rPr>
                <w:rFonts w:asciiTheme="minorHAnsi" w:hAnsiTheme="minorHAnsi"/>
                <w:szCs w:val="24"/>
                <w:lang w:eastAsia="zh-CN"/>
              </w:rPr>
              <w:t>•</w:t>
            </w:r>
            <w:r w:rsidRPr="001B700F">
              <w:rPr>
                <w:rFonts w:asciiTheme="minorHAnsi" w:hAnsiTheme="minorHAnsi"/>
                <w:b/>
                <w:bCs/>
                <w:szCs w:val="24"/>
                <w:lang w:eastAsia="zh-CN"/>
              </w:rPr>
              <w:tab/>
            </w:r>
            <w:r w:rsidRPr="001B700F">
              <w:rPr>
                <w:rFonts w:asciiTheme="minorHAnsi" w:hAnsi="SimSun"/>
                <w:szCs w:val="24"/>
                <w:lang w:eastAsia="zh-CN"/>
              </w:rPr>
              <w:t>作为独立管理顾问委员会委员，意识到根据其职责范围，本人有义务：</w:t>
            </w:r>
          </w:p>
          <w:p w14:paraId="6EDFD121" w14:textId="77777777" w:rsidR="005F0B85" w:rsidRPr="001B700F" w:rsidRDefault="00060C8E" w:rsidP="005F0B85">
            <w:pPr>
              <w:pStyle w:val="enumlev2"/>
              <w:framePr w:hSpace="181" w:wrap="notBeside" w:vAnchor="text" w:hAnchor="text" w:xAlign="center" w:y="1"/>
              <w:tabs>
                <w:tab w:val="clear" w:pos="1134"/>
                <w:tab w:val="clear" w:pos="1701"/>
                <w:tab w:val="left" w:pos="964"/>
                <w:tab w:val="left" w:pos="1137"/>
                <w:tab w:val="left" w:pos="1563"/>
              </w:tabs>
              <w:spacing w:before="240"/>
              <w:ind w:left="964" w:hanging="340"/>
              <w:rPr>
                <w:rFonts w:asciiTheme="minorHAnsi" w:hAnsiTheme="minorHAnsi"/>
                <w:szCs w:val="24"/>
                <w:lang w:eastAsia="zh-CN"/>
              </w:rPr>
            </w:pPr>
            <w:r w:rsidRPr="00E23FF5">
              <w:rPr>
                <w:rFonts w:asciiTheme="minorHAnsi" w:hAnsiTheme="minorHAnsi" w:cstheme="minorHAnsi"/>
                <w:szCs w:val="24"/>
                <w:lang w:val="en-US" w:eastAsia="zh-CN"/>
              </w:rPr>
              <w:t>–</w:t>
            </w:r>
            <w:r w:rsidRPr="001B700F">
              <w:rPr>
                <w:rFonts w:asciiTheme="minorHAnsi" w:hAnsiTheme="minorHAnsi"/>
                <w:b/>
                <w:bCs/>
                <w:szCs w:val="24"/>
                <w:lang w:eastAsia="zh-CN"/>
              </w:rPr>
              <w:tab/>
            </w:r>
            <w:r w:rsidRPr="001B700F">
              <w:rPr>
                <w:rFonts w:asciiTheme="minorHAnsi" w:hAnsi="SimSun"/>
                <w:szCs w:val="24"/>
                <w:lang w:eastAsia="zh-CN"/>
              </w:rPr>
              <w:t>披露并采取合理措施防止与本人作为独立管理顾问委员会委员有关的（现实或明显的）利益冲突；且</w:t>
            </w:r>
          </w:p>
          <w:p w14:paraId="1B66CEB5" w14:textId="77777777" w:rsidR="005F0B85" w:rsidRPr="001B700F" w:rsidRDefault="00060C8E" w:rsidP="005F0B85">
            <w:pPr>
              <w:pStyle w:val="enumlev2"/>
              <w:framePr w:hSpace="181" w:wrap="notBeside" w:vAnchor="text" w:hAnchor="text" w:xAlign="center" w:y="1"/>
              <w:tabs>
                <w:tab w:val="clear" w:pos="1134"/>
                <w:tab w:val="clear" w:pos="1701"/>
                <w:tab w:val="left" w:pos="964"/>
                <w:tab w:val="left" w:pos="1137"/>
                <w:tab w:val="left" w:pos="1563"/>
              </w:tabs>
              <w:spacing w:before="240"/>
              <w:ind w:left="964" w:hanging="340"/>
              <w:rPr>
                <w:rFonts w:asciiTheme="minorHAnsi" w:hAnsiTheme="minorHAnsi"/>
                <w:szCs w:val="24"/>
                <w:lang w:eastAsia="zh-CN"/>
              </w:rPr>
            </w:pPr>
            <w:r w:rsidRPr="00E23FF5">
              <w:rPr>
                <w:rFonts w:asciiTheme="minorHAnsi" w:hAnsiTheme="minorHAnsi" w:cstheme="minorHAnsi"/>
                <w:szCs w:val="24"/>
                <w:lang w:val="en-US" w:eastAsia="zh-CN"/>
              </w:rPr>
              <w:t>–</w:t>
            </w:r>
            <w:r w:rsidRPr="001B700F">
              <w:rPr>
                <w:rFonts w:asciiTheme="minorHAnsi" w:hAnsiTheme="minorHAnsi"/>
                <w:b/>
                <w:bCs/>
                <w:szCs w:val="24"/>
                <w:lang w:eastAsia="zh-CN"/>
              </w:rPr>
              <w:tab/>
            </w:r>
            <w:r w:rsidRPr="001B700F">
              <w:rPr>
                <w:rFonts w:asciiTheme="minorHAnsi" w:hAnsi="SimSun"/>
                <w:szCs w:val="24"/>
                <w:lang w:eastAsia="zh-CN"/>
              </w:rPr>
              <w:t>不得不当地使用</w:t>
            </w:r>
            <w:r w:rsidRPr="001B700F">
              <w:rPr>
                <w:rFonts w:asciiTheme="minorHAnsi" w:hAnsiTheme="minorHAnsi"/>
                <w:szCs w:val="24"/>
                <w:lang w:eastAsia="zh-CN"/>
              </w:rPr>
              <w:t>(a)</w:t>
            </w:r>
            <w:r w:rsidRPr="001B700F">
              <w:rPr>
                <w:rFonts w:asciiTheme="minorHAnsi" w:hAnsi="SimSun"/>
                <w:szCs w:val="24"/>
                <w:lang w:eastAsia="zh-CN"/>
              </w:rPr>
              <w:t>内幕消息或</w:t>
            </w:r>
            <w:r w:rsidRPr="001B700F">
              <w:rPr>
                <w:rFonts w:asciiTheme="minorHAnsi" w:hAnsiTheme="minorHAnsi"/>
                <w:szCs w:val="24"/>
                <w:lang w:eastAsia="zh-CN"/>
              </w:rPr>
              <w:t>(b)</w:t>
            </w:r>
            <w:r w:rsidRPr="001B700F">
              <w:rPr>
                <w:rFonts w:asciiTheme="minorHAnsi" w:hAnsi="SimSun"/>
                <w:szCs w:val="24"/>
                <w:lang w:eastAsia="zh-CN"/>
              </w:rPr>
              <w:t>本人的职务、地位、权力或职权为本人或任何其他人获得或谋取好处和利益。</w:t>
            </w:r>
          </w:p>
          <w:p w14:paraId="5214C900" w14:textId="77777777" w:rsidR="005F0B85" w:rsidRPr="001B700F" w:rsidRDefault="00060C8E" w:rsidP="005F0B85">
            <w:pPr>
              <w:framePr w:hSpace="181" w:wrap="notBeside" w:vAnchor="text" w:hAnchor="text" w:xAlign="center" w:y="1"/>
              <w:spacing w:before="240"/>
              <w:rPr>
                <w:szCs w:val="24"/>
                <w:lang w:eastAsia="zh-CN"/>
              </w:rPr>
            </w:pPr>
            <w:r w:rsidRPr="001B700F">
              <w:rPr>
                <w:b/>
                <w:bCs/>
                <w:szCs w:val="24"/>
                <w:lang w:eastAsia="zh-CN"/>
              </w:rPr>
              <w:t>本人声明：</w:t>
            </w:r>
          </w:p>
          <w:p w14:paraId="026FD746" w14:textId="77777777" w:rsidR="005F0B85" w:rsidRPr="001B700F" w:rsidRDefault="00060C8E" w:rsidP="005F0B85">
            <w:pPr>
              <w:pStyle w:val="enumlev1"/>
              <w:framePr w:hSpace="181" w:wrap="notBeside" w:vAnchor="text" w:hAnchor="text" w:xAlign="center" w:y="1"/>
              <w:tabs>
                <w:tab w:val="left" w:pos="624"/>
              </w:tabs>
              <w:spacing w:before="240"/>
              <w:ind w:left="568" w:hanging="568"/>
              <w:rPr>
                <w:rFonts w:asciiTheme="minorHAnsi" w:hAnsiTheme="minorHAnsi"/>
                <w:szCs w:val="24"/>
                <w:lang w:eastAsia="zh-CN"/>
              </w:rPr>
            </w:pPr>
            <w:r w:rsidRPr="001B700F">
              <w:rPr>
                <w:rFonts w:asciiTheme="minorHAnsi" w:hAnsiTheme="minorHAnsi"/>
                <w:szCs w:val="24"/>
                <w:lang w:eastAsia="zh-CN"/>
              </w:rPr>
              <w:t>•</w:t>
            </w:r>
            <w:r w:rsidRPr="001B700F">
              <w:rPr>
                <w:rFonts w:asciiTheme="minorHAnsi" w:hAnsiTheme="minorHAnsi"/>
                <w:b/>
                <w:bCs/>
                <w:szCs w:val="24"/>
                <w:lang w:eastAsia="zh-CN"/>
              </w:rPr>
              <w:tab/>
            </w:r>
            <w:r w:rsidRPr="001B700F">
              <w:rPr>
                <w:rFonts w:asciiTheme="minorHAnsi" w:hAnsi="SimSun"/>
                <w:szCs w:val="24"/>
                <w:lang w:eastAsia="zh-CN"/>
              </w:rPr>
              <w:t>本人已研读独立管理顾问委员会的职责范围并理解本人需要披露在担任独立管理顾问委员会委员执行公务期间可能或可能被视为影响到本人所做出决定或所提供建议的所有个人、财务和其它利益。</w:t>
            </w:r>
          </w:p>
          <w:p w14:paraId="17A25CD8" w14:textId="77777777" w:rsidR="005F0B85" w:rsidRPr="001B700F" w:rsidRDefault="00060C8E" w:rsidP="005F0B85">
            <w:pPr>
              <w:pStyle w:val="enumlev1"/>
              <w:framePr w:hSpace="181" w:wrap="notBeside" w:vAnchor="text" w:hAnchor="text" w:xAlign="center" w:y="1"/>
              <w:tabs>
                <w:tab w:val="left" w:pos="624"/>
              </w:tabs>
              <w:spacing w:before="240"/>
              <w:ind w:left="568" w:hanging="568"/>
              <w:rPr>
                <w:rFonts w:asciiTheme="minorHAnsi" w:hAnsiTheme="minorHAnsi"/>
                <w:szCs w:val="24"/>
                <w:lang w:eastAsia="zh-CN"/>
              </w:rPr>
            </w:pPr>
            <w:r w:rsidRPr="001B700F">
              <w:rPr>
                <w:rFonts w:asciiTheme="minorHAnsi" w:hAnsiTheme="minorHAnsi"/>
                <w:szCs w:val="24"/>
                <w:lang w:eastAsia="zh-CN"/>
              </w:rPr>
              <w:t>•</w:t>
            </w:r>
            <w:r w:rsidRPr="001B700F">
              <w:rPr>
                <w:rFonts w:asciiTheme="minorHAnsi" w:hAnsiTheme="minorHAnsi"/>
                <w:b/>
                <w:bCs/>
                <w:szCs w:val="24"/>
                <w:lang w:eastAsia="zh-CN"/>
              </w:rPr>
              <w:tab/>
            </w:r>
            <w:r w:rsidRPr="001B700F">
              <w:rPr>
                <w:rFonts w:asciiTheme="minorHAnsi" w:hAnsi="SimSun"/>
                <w:szCs w:val="24"/>
                <w:lang w:eastAsia="zh-CN"/>
              </w:rPr>
              <w:t>当本人的个人状况或工作职责发生变化，以致于可能影响到本次披露的内容时，本人保证将立即通知独立管理顾问委员会主席（后者将通知理事会主席）并利用此申报表提供修正披露。</w:t>
            </w:r>
          </w:p>
          <w:p w14:paraId="4AD077BA" w14:textId="77777777" w:rsidR="005F0B85" w:rsidRPr="001B700F" w:rsidRDefault="00060C8E" w:rsidP="005F0B85">
            <w:pPr>
              <w:pStyle w:val="enumlev1"/>
              <w:framePr w:hSpace="181" w:wrap="notBeside" w:vAnchor="text" w:hAnchor="text" w:xAlign="center" w:y="1"/>
              <w:tabs>
                <w:tab w:val="left" w:pos="624"/>
              </w:tabs>
              <w:spacing w:before="240"/>
              <w:ind w:left="568" w:hanging="568"/>
              <w:rPr>
                <w:rFonts w:asciiTheme="minorHAnsi" w:hAnsiTheme="minorHAnsi"/>
                <w:szCs w:val="24"/>
                <w:lang w:eastAsia="zh-CN"/>
              </w:rPr>
            </w:pPr>
            <w:r w:rsidRPr="001B700F">
              <w:rPr>
                <w:rFonts w:asciiTheme="minorHAnsi" w:hAnsiTheme="minorHAnsi"/>
                <w:szCs w:val="24"/>
                <w:lang w:eastAsia="zh-CN"/>
              </w:rPr>
              <w:t>•</w:t>
            </w:r>
            <w:r w:rsidRPr="001B700F">
              <w:rPr>
                <w:rFonts w:asciiTheme="minorHAnsi" w:hAnsiTheme="minorHAnsi"/>
                <w:b/>
                <w:bCs/>
                <w:szCs w:val="24"/>
                <w:lang w:eastAsia="zh-CN"/>
              </w:rPr>
              <w:tab/>
            </w:r>
            <w:r w:rsidRPr="001B700F">
              <w:rPr>
                <w:rFonts w:asciiTheme="minorHAnsi" w:hAnsi="SimSun"/>
                <w:szCs w:val="24"/>
                <w:lang w:eastAsia="zh-CN"/>
              </w:rPr>
              <w:t>如在执行公务期间出现本人认为将可能或可能被视为影响到本人所做决定或所提供建议的情况时，本人保证将披露本人所知晓的直系亲属的所有个人、财务或其它利益。</w:t>
            </w:r>
          </w:p>
          <w:p w14:paraId="3A8E0053" w14:textId="77777777" w:rsidR="005F0B85" w:rsidRPr="001B700F" w:rsidRDefault="00060C8E" w:rsidP="005F0B85">
            <w:pPr>
              <w:pStyle w:val="enumlev1"/>
              <w:framePr w:hSpace="181" w:wrap="notBeside" w:vAnchor="text" w:hAnchor="text" w:xAlign="center" w:y="1"/>
              <w:tabs>
                <w:tab w:val="left" w:pos="624"/>
              </w:tabs>
              <w:spacing w:before="240"/>
              <w:ind w:left="568" w:hanging="568"/>
              <w:rPr>
                <w:rFonts w:asciiTheme="minorHAnsi" w:hAnsiTheme="minorHAnsi"/>
                <w:szCs w:val="24"/>
                <w:lang w:val="en-US" w:eastAsia="zh-CN"/>
              </w:rPr>
            </w:pPr>
            <w:r w:rsidRPr="001B700F">
              <w:rPr>
                <w:rFonts w:asciiTheme="minorHAnsi" w:hAnsiTheme="minorHAnsi"/>
                <w:szCs w:val="24"/>
                <w:lang w:eastAsia="zh-CN"/>
              </w:rPr>
              <w:t>•</w:t>
            </w:r>
            <w:r w:rsidRPr="001B700F">
              <w:rPr>
                <w:rFonts w:asciiTheme="minorHAnsi" w:hAnsiTheme="minorHAnsi"/>
                <w:b/>
                <w:bCs/>
                <w:szCs w:val="24"/>
                <w:lang w:eastAsia="zh-CN"/>
              </w:rPr>
              <w:tab/>
            </w:r>
            <w:r w:rsidRPr="001B700F">
              <w:rPr>
                <w:rFonts w:asciiTheme="minorHAnsi" w:hAnsi="SimSun"/>
                <w:szCs w:val="24"/>
                <w:lang w:eastAsia="zh-CN"/>
              </w:rPr>
              <w:t>本人理解，国际电联收集个人信息时，将需要本人的家庭成员同意且他或她声明知晓国际电联收集个人信息的意图、授权收集信息的法律要求以及可能向第三方披露个人信息的情况，并表示同意。</w:t>
            </w:r>
          </w:p>
          <w:p w14:paraId="74AF3D40" w14:textId="77777777" w:rsidR="005F0B85" w:rsidRPr="001B700F" w:rsidRDefault="005F0B85" w:rsidP="005F0B85">
            <w:pPr>
              <w:pStyle w:val="enumlev1"/>
              <w:framePr w:hSpace="181" w:wrap="notBeside" w:vAnchor="text" w:hAnchor="text" w:xAlign="center" w:y="1"/>
              <w:rPr>
                <w:rFonts w:asciiTheme="minorHAnsi" w:hAnsiTheme="minorHAnsi"/>
                <w:szCs w:val="24"/>
                <w:lang w:val="en-US" w:eastAsia="zh-CN"/>
              </w:rPr>
            </w:pPr>
          </w:p>
        </w:tc>
      </w:tr>
      <w:tr w:rsidR="005F0B85" w:rsidRPr="005017DA" w14:paraId="4D41FA90" w14:textId="77777777" w:rsidTr="005F0B85">
        <w:trPr>
          <w:jc w:val="center"/>
        </w:trPr>
        <w:tc>
          <w:tcPr>
            <w:tcW w:w="2779" w:type="dxa"/>
            <w:tcBorders>
              <w:bottom w:val="single" w:sz="4" w:space="0" w:color="000000"/>
              <w:right w:val="nil"/>
            </w:tcBorders>
            <w:tcMar>
              <w:top w:w="108" w:type="dxa"/>
              <w:left w:w="108" w:type="dxa"/>
              <w:bottom w:w="108" w:type="dxa"/>
              <w:right w:w="108" w:type="dxa"/>
            </w:tcMar>
          </w:tcPr>
          <w:p w14:paraId="4CD5D9E4" w14:textId="77777777" w:rsidR="005F0B85" w:rsidRPr="001B700F" w:rsidRDefault="005F0B85" w:rsidP="005F0B85">
            <w:pPr>
              <w:framePr w:hSpace="181" w:wrap="notBeside" w:vAnchor="text" w:hAnchor="text" w:xAlign="center" w:y="1"/>
              <w:tabs>
                <w:tab w:val="clear" w:pos="567"/>
                <w:tab w:val="left" w:pos="720"/>
              </w:tabs>
              <w:spacing w:before="0"/>
              <w:rPr>
                <w:rFonts w:asciiTheme="minorHAnsi" w:hAnsiTheme="minorHAnsi"/>
                <w:szCs w:val="24"/>
                <w:lang w:eastAsia="zh-CN"/>
              </w:rPr>
            </w:pPr>
          </w:p>
        </w:tc>
        <w:tc>
          <w:tcPr>
            <w:tcW w:w="313" w:type="dxa"/>
            <w:tcBorders>
              <w:left w:val="nil"/>
              <w:bottom w:val="nil"/>
              <w:right w:val="nil"/>
            </w:tcBorders>
          </w:tcPr>
          <w:p w14:paraId="4314DB18" w14:textId="77777777" w:rsidR="005F0B85" w:rsidRPr="001B700F" w:rsidRDefault="005F0B85" w:rsidP="005F0B85">
            <w:pPr>
              <w:framePr w:hSpace="181" w:wrap="notBeside" w:vAnchor="text" w:hAnchor="text" w:xAlign="center" w:y="1"/>
              <w:tabs>
                <w:tab w:val="clear" w:pos="567"/>
                <w:tab w:val="left" w:pos="720"/>
              </w:tabs>
              <w:spacing w:before="0"/>
              <w:rPr>
                <w:rFonts w:asciiTheme="minorHAnsi" w:hAnsiTheme="minorHAnsi"/>
                <w:szCs w:val="24"/>
                <w:lang w:eastAsia="zh-CN"/>
              </w:rPr>
            </w:pPr>
          </w:p>
        </w:tc>
        <w:tc>
          <w:tcPr>
            <w:tcW w:w="2812" w:type="dxa"/>
            <w:tcBorders>
              <w:left w:val="nil"/>
              <w:bottom w:val="single" w:sz="4" w:space="0" w:color="000000"/>
              <w:right w:val="nil"/>
            </w:tcBorders>
          </w:tcPr>
          <w:p w14:paraId="1225FB58" w14:textId="77777777" w:rsidR="005F0B85" w:rsidRPr="001B700F" w:rsidRDefault="005F0B85" w:rsidP="005F0B85">
            <w:pPr>
              <w:framePr w:hSpace="181" w:wrap="notBeside" w:vAnchor="text" w:hAnchor="text" w:xAlign="center" w:y="1"/>
              <w:tabs>
                <w:tab w:val="clear" w:pos="567"/>
                <w:tab w:val="left" w:pos="720"/>
              </w:tabs>
              <w:spacing w:before="0"/>
              <w:rPr>
                <w:rFonts w:asciiTheme="minorHAnsi" w:hAnsiTheme="minorHAnsi"/>
                <w:szCs w:val="24"/>
                <w:lang w:eastAsia="zh-CN"/>
              </w:rPr>
            </w:pPr>
          </w:p>
        </w:tc>
        <w:tc>
          <w:tcPr>
            <w:tcW w:w="313" w:type="dxa"/>
            <w:tcBorders>
              <w:left w:val="nil"/>
              <w:bottom w:val="nil"/>
              <w:right w:val="nil"/>
            </w:tcBorders>
          </w:tcPr>
          <w:p w14:paraId="5628075B" w14:textId="77777777" w:rsidR="005F0B85" w:rsidRPr="001B700F" w:rsidRDefault="005F0B85" w:rsidP="005F0B85">
            <w:pPr>
              <w:framePr w:hSpace="181" w:wrap="notBeside" w:vAnchor="text" w:hAnchor="text" w:xAlign="center" w:y="1"/>
              <w:tabs>
                <w:tab w:val="clear" w:pos="567"/>
                <w:tab w:val="left" w:pos="720"/>
              </w:tabs>
              <w:spacing w:before="0"/>
              <w:rPr>
                <w:rFonts w:asciiTheme="minorHAnsi" w:hAnsiTheme="minorHAnsi"/>
                <w:szCs w:val="24"/>
                <w:lang w:eastAsia="zh-CN"/>
              </w:rPr>
            </w:pPr>
          </w:p>
        </w:tc>
        <w:tc>
          <w:tcPr>
            <w:tcW w:w="2783" w:type="dxa"/>
            <w:tcBorders>
              <w:left w:val="nil"/>
              <w:bottom w:val="single" w:sz="4" w:space="0" w:color="000000"/>
            </w:tcBorders>
          </w:tcPr>
          <w:p w14:paraId="58AF043A" w14:textId="77777777" w:rsidR="005F0B85" w:rsidRPr="001B700F" w:rsidRDefault="005F0B85" w:rsidP="005F0B85">
            <w:pPr>
              <w:framePr w:hSpace="181" w:wrap="notBeside" w:vAnchor="text" w:hAnchor="text" w:xAlign="center" w:y="1"/>
              <w:tabs>
                <w:tab w:val="clear" w:pos="567"/>
                <w:tab w:val="left" w:pos="720"/>
              </w:tabs>
              <w:spacing w:before="0"/>
              <w:rPr>
                <w:rFonts w:asciiTheme="minorHAnsi" w:hAnsiTheme="minorHAnsi"/>
                <w:szCs w:val="24"/>
                <w:lang w:eastAsia="zh-CN"/>
              </w:rPr>
            </w:pPr>
          </w:p>
        </w:tc>
      </w:tr>
      <w:tr w:rsidR="005F0B85" w:rsidRPr="005017DA" w14:paraId="004E6E23" w14:textId="77777777" w:rsidTr="005F0B85">
        <w:trPr>
          <w:jc w:val="center"/>
        </w:trPr>
        <w:tc>
          <w:tcPr>
            <w:tcW w:w="2779" w:type="dxa"/>
            <w:tcBorders>
              <w:right w:val="nil"/>
            </w:tcBorders>
            <w:tcMar>
              <w:top w:w="108" w:type="dxa"/>
              <w:left w:w="108" w:type="dxa"/>
              <w:bottom w:w="108" w:type="dxa"/>
              <w:right w:w="108" w:type="dxa"/>
            </w:tcMar>
          </w:tcPr>
          <w:p w14:paraId="773649D0" w14:textId="77777777" w:rsidR="005F0B85" w:rsidRPr="001B700F" w:rsidRDefault="00060C8E" w:rsidP="005F0B85">
            <w:pPr>
              <w:framePr w:hSpace="181" w:wrap="notBeside" w:vAnchor="text" w:hAnchor="text" w:xAlign="center" w:y="1"/>
              <w:tabs>
                <w:tab w:val="clear" w:pos="567"/>
                <w:tab w:val="left" w:pos="720"/>
              </w:tabs>
              <w:spacing w:before="0"/>
              <w:jc w:val="center"/>
              <w:rPr>
                <w:rFonts w:asciiTheme="minorHAnsi" w:hAnsiTheme="minorHAnsi"/>
                <w:szCs w:val="24"/>
              </w:rPr>
            </w:pPr>
            <w:proofErr w:type="spellStart"/>
            <w:r w:rsidRPr="001B700F">
              <w:rPr>
                <w:rFonts w:asciiTheme="minorHAnsi" w:hAnsi="SimSun"/>
                <w:szCs w:val="24"/>
              </w:rPr>
              <w:t>签字</w:t>
            </w:r>
            <w:proofErr w:type="spellEnd"/>
          </w:p>
        </w:tc>
        <w:tc>
          <w:tcPr>
            <w:tcW w:w="313" w:type="dxa"/>
            <w:tcBorders>
              <w:top w:val="nil"/>
              <w:left w:val="nil"/>
              <w:right w:val="nil"/>
            </w:tcBorders>
          </w:tcPr>
          <w:p w14:paraId="78BAB927" w14:textId="77777777" w:rsidR="005F0B85" w:rsidRPr="001B700F" w:rsidRDefault="005F0B85" w:rsidP="005F0B85">
            <w:pPr>
              <w:framePr w:hSpace="181" w:wrap="notBeside" w:vAnchor="text" w:hAnchor="text" w:xAlign="center" w:y="1"/>
              <w:tabs>
                <w:tab w:val="clear" w:pos="567"/>
                <w:tab w:val="left" w:pos="720"/>
              </w:tabs>
              <w:spacing w:before="0"/>
              <w:jc w:val="center"/>
              <w:rPr>
                <w:rFonts w:asciiTheme="minorHAnsi" w:hAnsiTheme="minorHAnsi"/>
                <w:szCs w:val="24"/>
              </w:rPr>
            </w:pPr>
          </w:p>
        </w:tc>
        <w:tc>
          <w:tcPr>
            <w:tcW w:w="2812" w:type="dxa"/>
            <w:tcBorders>
              <w:left w:val="nil"/>
              <w:right w:val="nil"/>
            </w:tcBorders>
          </w:tcPr>
          <w:p w14:paraId="2E5E1278" w14:textId="77777777" w:rsidR="005F0B85" w:rsidRPr="001B700F" w:rsidRDefault="00060C8E" w:rsidP="005F0B85">
            <w:pPr>
              <w:framePr w:hSpace="181" w:wrap="notBeside" w:vAnchor="text" w:hAnchor="text" w:xAlign="center" w:y="1"/>
              <w:tabs>
                <w:tab w:val="clear" w:pos="567"/>
                <w:tab w:val="left" w:pos="720"/>
              </w:tabs>
              <w:spacing w:before="0"/>
              <w:jc w:val="center"/>
              <w:rPr>
                <w:rFonts w:asciiTheme="minorHAnsi" w:hAnsiTheme="minorHAnsi"/>
                <w:szCs w:val="24"/>
              </w:rPr>
            </w:pPr>
            <w:proofErr w:type="spellStart"/>
            <w:r w:rsidRPr="001B700F">
              <w:rPr>
                <w:rFonts w:asciiTheme="minorHAnsi" w:hAnsi="SimSun"/>
                <w:szCs w:val="24"/>
              </w:rPr>
              <w:t>姓名</w:t>
            </w:r>
            <w:proofErr w:type="spellEnd"/>
          </w:p>
        </w:tc>
        <w:tc>
          <w:tcPr>
            <w:tcW w:w="313" w:type="dxa"/>
            <w:tcBorders>
              <w:top w:val="nil"/>
              <w:left w:val="nil"/>
              <w:right w:val="nil"/>
            </w:tcBorders>
          </w:tcPr>
          <w:p w14:paraId="69F73E76" w14:textId="77777777" w:rsidR="005F0B85" w:rsidRPr="001B700F" w:rsidRDefault="005F0B85" w:rsidP="005F0B85">
            <w:pPr>
              <w:framePr w:hSpace="181" w:wrap="notBeside" w:vAnchor="text" w:hAnchor="text" w:xAlign="center" w:y="1"/>
              <w:tabs>
                <w:tab w:val="clear" w:pos="567"/>
                <w:tab w:val="left" w:pos="720"/>
              </w:tabs>
              <w:spacing w:before="0"/>
              <w:jc w:val="center"/>
              <w:rPr>
                <w:rFonts w:asciiTheme="minorHAnsi" w:hAnsiTheme="minorHAnsi"/>
                <w:szCs w:val="24"/>
              </w:rPr>
            </w:pPr>
          </w:p>
        </w:tc>
        <w:tc>
          <w:tcPr>
            <w:tcW w:w="2783" w:type="dxa"/>
            <w:tcBorders>
              <w:left w:val="nil"/>
            </w:tcBorders>
          </w:tcPr>
          <w:p w14:paraId="4D242FE6" w14:textId="77777777" w:rsidR="005F0B85" w:rsidRPr="001B700F" w:rsidRDefault="00060C8E" w:rsidP="005F0B85">
            <w:pPr>
              <w:framePr w:hSpace="181" w:wrap="notBeside" w:vAnchor="text" w:hAnchor="text" w:xAlign="center" w:y="1"/>
              <w:tabs>
                <w:tab w:val="clear" w:pos="567"/>
                <w:tab w:val="left" w:pos="720"/>
              </w:tabs>
              <w:spacing w:before="0"/>
              <w:jc w:val="center"/>
              <w:rPr>
                <w:rFonts w:asciiTheme="minorHAnsi" w:hAnsiTheme="minorHAnsi"/>
                <w:szCs w:val="24"/>
              </w:rPr>
            </w:pPr>
            <w:proofErr w:type="spellStart"/>
            <w:r w:rsidRPr="001B700F">
              <w:rPr>
                <w:rFonts w:asciiTheme="minorHAnsi" w:hAnsi="SimSun"/>
                <w:szCs w:val="24"/>
              </w:rPr>
              <w:t>日期</w:t>
            </w:r>
            <w:proofErr w:type="spellEnd"/>
          </w:p>
        </w:tc>
      </w:tr>
    </w:tbl>
    <w:p w14:paraId="5BE3F78D" w14:textId="77777777" w:rsidR="005F0B85" w:rsidRDefault="005F0B85" w:rsidP="005F0B85"/>
    <w:p w14:paraId="539CB6F6" w14:textId="77777777" w:rsidR="005F0B85" w:rsidRDefault="005F0B85" w:rsidP="005F0B85"/>
    <w:p w14:paraId="3E23E252" w14:textId="77777777" w:rsidR="005F0B85" w:rsidRDefault="00060C8E" w:rsidP="005F0B85">
      <w:pPr>
        <w:tabs>
          <w:tab w:val="clear" w:pos="567"/>
          <w:tab w:val="clear" w:pos="1134"/>
          <w:tab w:val="clear" w:pos="1701"/>
          <w:tab w:val="clear" w:pos="2268"/>
          <w:tab w:val="clear" w:pos="2835"/>
        </w:tabs>
        <w:overflowPunct/>
        <w:autoSpaceDE/>
        <w:autoSpaceDN/>
        <w:adjustRightInd/>
        <w:spacing w:before="0"/>
        <w:textAlignment w:val="auto"/>
      </w:pPr>
      <w:r>
        <w:br w:type="page"/>
      </w:r>
    </w:p>
    <w:p w14:paraId="01AE2D4C" w14:textId="77777777" w:rsidR="005F0B85" w:rsidRDefault="00060C8E" w:rsidP="005F0B85">
      <w:pPr>
        <w:pStyle w:val="Appendixtitle"/>
        <w:rPr>
          <w:lang w:eastAsia="zh-CN"/>
        </w:rPr>
      </w:pPr>
      <w:r w:rsidRPr="00FE27C7">
        <w:rPr>
          <w:rFonts w:hint="eastAsia"/>
          <w:lang w:eastAsia="zh-CN"/>
        </w:rPr>
        <w:lastRenderedPageBreak/>
        <w:t>私人、财务和其它利益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4/4</w:t>
      </w:r>
      <w:r w:rsidRPr="00FE27C7">
        <w:rPr>
          <w:rFonts w:hint="eastAsia"/>
          <w:lang w:eastAsia="zh-CN"/>
        </w:rPr>
        <w:t>页）</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
        <w:gridCol w:w="2551"/>
        <w:gridCol w:w="194"/>
        <w:gridCol w:w="90"/>
        <w:gridCol w:w="2693"/>
        <w:gridCol w:w="241"/>
        <w:gridCol w:w="43"/>
        <w:gridCol w:w="2693"/>
        <w:gridCol w:w="288"/>
      </w:tblGrid>
      <w:tr w:rsidR="005F0B85" w:rsidRPr="00FE27C7" w14:paraId="034BA120" w14:textId="77777777" w:rsidTr="005F0B85">
        <w:trPr>
          <w:trHeight w:val="413"/>
        </w:trPr>
        <w:tc>
          <w:tcPr>
            <w:tcW w:w="9072" w:type="dxa"/>
            <w:gridSpan w:val="9"/>
            <w:shd w:val="clear" w:color="auto" w:fill="D9D9D9"/>
          </w:tcPr>
          <w:p w14:paraId="120C775B" w14:textId="77777777" w:rsidR="005F0B85" w:rsidRPr="0068622C" w:rsidRDefault="00060C8E" w:rsidP="005F0B85">
            <w:pPr>
              <w:pStyle w:val="Tabletext"/>
              <w:framePr w:hSpace="181" w:wrap="notBeside" w:vAnchor="text" w:hAnchor="text" w:xAlign="center" w:y="1"/>
              <w:rPr>
                <w:sz w:val="24"/>
                <w:szCs w:val="24"/>
                <w:lang w:eastAsia="zh-CN"/>
              </w:rPr>
            </w:pPr>
            <w:r w:rsidRPr="0068622C">
              <w:rPr>
                <w:b/>
                <w:bCs/>
                <w:sz w:val="24"/>
                <w:szCs w:val="24"/>
                <w:lang w:eastAsia="zh-CN"/>
              </w:rPr>
              <w:t>6</w:t>
            </w:r>
            <w:r w:rsidRPr="0068622C">
              <w:rPr>
                <w:b/>
                <w:bCs/>
                <w:sz w:val="24"/>
                <w:szCs w:val="24"/>
                <w:lang w:eastAsia="zh-CN"/>
              </w:rPr>
              <w:tab/>
            </w:r>
            <w:r w:rsidRPr="0068622C">
              <w:rPr>
                <w:rFonts w:hint="eastAsia"/>
                <w:b/>
                <w:bCs/>
                <w:sz w:val="24"/>
                <w:szCs w:val="24"/>
                <w:lang w:eastAsia="zh-CN"/>
              </w:rPr>
              <w:t>直系亲属声明同意披露其私人、财务和其它利益</w:t>
            </w:r>
          </w:p>
        </w:tc>
      </w:tr>
      <w:tr w:rsidR="005F0B85" w:rsidRPr="00FE27C7" w14:paraId="0B085FAA" w14:textId="77777777" w:rsidTr="005F0B85">
        <w:trPr>
          <w:trHeight w:val="3687"/>
        </w:trPr>
        <w:tc>
          <w:tcPr>
            <w:tcW w:w="9072" w:type="dxa"/>
            <w:gridSpan w:val="9"/>
            <w:tcMar>
              <w:top w:w="108" w:type="dxa"/>
              <w:left w:w="108" w:type="dxa"/>
              <w:bottom w:w="108" w:type="dxa"/>
              <w:right w:w="108" w:type="dxa"/>
            </w:tcMar>
          </w:tcPr>
          <w:p w14:paraId="0771028C" w14:textId="77777777" w:rsidR="005F0B85" w:rsidRPr="0068622C" w:rsidRDefault="00060C8E" w:rsidP="005F0B85">
            <w:pPr>
              <w:framePr w:hSpace="181" w:wrap="notBeside" w:vAnchor="text" w:hAnchor="text" w:xAlign="center" w:y="1"/>
              <w:overflowPunct/>
              <w:autoSpaceDE/>
              <w:autoSpaceDN/>
              <w:adjustRightInd/>
              <w:ind w:firstLineChars="200" w:firstLine="480"/>
              <w:textAlignment w:val="auto"/>
              <w:rPr>
                <w:szCs w:val="24"/>
                <w:lang w:val="en-US" w:eastAsia="zh-CN"/>
              </w:rPr>
            </w:pPr>
            <w:r w:rsidRPr="0068622C">
              <w:rPr>
                <w:rFonts w:hint="eastAsia"/>
                <w:szCs w:val="24"/>
                <w:lang w:eastAsia="zh-CN"/>
              </w:rPr>
              <w:t>如果</w:t>
            </w:r>
            <w:proofErr w:type="gramStart"/>
            <w:r w:rsidRPr="0068622C">
              <w:rPr>
                <w:rFonts w:hint="eastAsia"/>
                <w:szCs w:val="24"/>
                <w:lang w:eastAsia="zh-CN"/>
              </w:rPr>
              <w:t>您勾选了</w:t>
            </w:r>
            <w:proofErr w:type="gramEnd"/>
            <w:r w:rsidRPr="0068622C">
              <w:rPr>
                <w:rFonts w:hint="eastAsia"/>
                <w:szCs w:val="24"/>
                <w:lang w:eastAsia="zh-CN"/>
              </w:rPr>
              <w:t>第</w:t>
            </w:r>
            <w:r w:rsidRPr="0068622C">
              <w:rPr>
                <w:szCs w:val="24"/>
                <w:lang w:eastAsia="zh-CN"/>
              </w:rPr>
              <w:t>3</w:t>
            </w:r>
            <w:r w:rsidRPr="0068622C">
              <w:rPr>
                <w:rFonts w:hint="eastAsia"/>
                <w:szCs w:val="24"/>
                <w:lang w:eastAsia="zh-CN"/>
              </w:rPr>
              <w:t>项的第一个方框，请跳过该步骤，转到第</w:t>
            </w:r>
            <w:r w:rsidRPr="0068622C">
              <w:rPr>
                <w:rFonts w:hint="eastAsia"/>
                <w:szCs w:val="24"/>
                <w:lang w:eastAsia="zh-CN"/>
              </w:rPr>
              <w:t>7</w:t>
            </w:r>
            <w:r w:rsidRPr="0068622C">
              <w:rPr>
                <w:rFonts w:hint="eastAsia"/>
                <w:szCs w:val="24"/>
                <w:lang w:eastAsia="zh-CN"/>
              </w:rPr>
              <w:t>项。</w:t>
            </w:r>
          </w:p>
          <w:p w14:paraId="157B7800" w14:textId="77777777" w:rsidR="005F0B85" w:rsidRPr="0068622C" w:rsidRDefault="005F0B85" w:rsidP="005F0B85">
            <w:pPr>
              <w:framePr w:hSpace="181" w:wrap="notBeside" w:vAnchor="text" w:hAnchor="text" w:xAlign="center" w:y="1"/>
              <w:overflowPunct/>
              <w:autoSpaceDE/>
              <w:autoSpaceDN/>
              <w:adjustRightInd/>
              <w:ind w:firstLineChars="200" w:firstLine="480"/>
              <w:textAlignment w:val="auto"/>
              <w:rPr>
                <w:szCs w:val="24"/>
                <w:lang w:val="en-US" w:eastAsia="zh-CN"/>
              </w:rPr>
            </w:pPr>
          </w:p>
          <w:p w14:paraId="3CB758E1" w14:textId="77777777" w:rsidR="005F0B85" w:rsidRPr="0068622C" w:rsidRDefault="00060C8E" w:rsidP="005F0B85">
            <w:pPr>
              <w:framePr w:hSpace="181" w:wrap="notBeside" w:vAnchor="text" w:hAnchor="text" w:xAlign="center" w:y="1"/>
              <w:ind w:firstLineChars="200" w:firstLine="480"/>
              <w:rPr>
                <w:szCs w:val="24"/>
                <w:lang w:eastAsia="zh-CN"/>
              </w:rPr>
            </w:pPr>
            <w:r w:rsidRPr="0068622C">
              <w:rPr>
                <w:rFonts w:hint="eastAsia"/>
                <w:szCs w:val="24"/>
                <w:lang w:eastAsia="zh-CN"/>
              </w:rPr>
              <w:t>如</w:t>
            </w:r>
            <w:r w:rsidRPr="0068622C">
              <w:rPr>
                <w:szCs w:val="24"/>
                <w:lang w:eastAsia="zh-CN"/>
              </w:rPr>
              <w:t>独立管理顾问委员会</w:t>
            </w:r>
            <w:r w:rsidRPr="0068622C">
              <w:rPr>
                <w:rFonts w:hint="eastAsia"/>
                <w:szCs w:val="24"/>
                <w:lang w:eastAsia="zh-CN"/>
              </w:rPr>
              <w:t>委员认为在他</w:t>
            </w:r>
            <w:r w:rsidRPr="0068622C">
              <w:rPr>
                <w:szCs w:val="24"/>
                <w:lang w:eastAsia="zh-CN"/>
              </w:rPr>
              <w:t>/</w:t>
            </w:r>
            <w:r w:rsidRPr="0068622C">
              <w:rPr>
                <w:rFonts w:hint="eastAsia"/>
                <w:szCs w:val="24"/>
                <w:lang w:eastAsia="zh-CN"/>
              </w:rPr>
              <w:t>她执行公务期间，家庭成员的个人、财务和其它利益可能或可能被视为影响到他</w:t>
            </w:r>
            <w:r w:rsidRPr="0068622C">
              <w:rPr>
                <w:szCs w:val="24"/>
                <w:lang w:eastAsia="zh-CN"/>
              </w:rPr>
              <w:t>/</w:t>
            </w:r>
            <w:r w:rsidRPr="0068622C">
              <w:rPr>
                <w:rFonts w:hint="eastAsia"/>
                <w:szCs w:val="24"/>
                <w:lang w:eastAsia="zh-CN"/>
              </w:rPr>
              <w:t>她所做出决定、所采取行动或所提供建议，则该</w:t>
            </w:r>
            <w:r w:rsidRPr="0068622C">
              <w:rPr>
                <w:szCs w:val="24"/>
                <w:lang w:eastAsia="zh-CN"/>
              </w:rPr>
              <w:t>独立管理顾问委员会</w:t>
            </w:r>
            <w:r w:rsidRPr="0068622C">
              <w:rPr>
                <w:rFonts w:hint="eastAsia"/>
                <w:szCs w:val="24"/>
                <w:lang w:eastAsia="zh-CN"/>
              </w:rPr>
              <w:t>委员的直系亲属应填写本声明。</w:t>
            </w:r>
          </w:p>
          <w:p w14:paraId="60D985DE" w14:textId="77777777" w:rsidR="005F0B85" w:rsidRPr="0068622C" w:rsidRDefault="005F0B85" w:rsidP="005F0B85">
            <w:pPr>
              <w:framePr w:hSpace="181" w:wrap="notBeside" w:vAnchor="text" w:hAnchor="text" w:xAlign="center" w:y="1"/>
              <w:rPr>
                <w:szCs w:val="24"/>
                <w:lang w:eastAsia="zh-CN"/>
              </w:rPr>
            </w:pPr>
          </w:p>
          <w:p w14:paraId="13F17ACE" w14:textId="77777777" w:rsidR="005F0B85" w:rsidRPr="0068622C" w:rsidRDefault="00060C8E" w:rsidP="005F0B85">
            <w:pPr>
              <w:framePr w:hSpace="181" w:wrap="notBeside" w:vAnchor="text" w:hAnchor="text" w:xAlign="center" w:y="1"/>
              <w:rPr>
                <w:szCs w:val="24"/>
                <w:lang w:eastAsia="zh-CN"/>
              </w:rPr>
            </w:pPr>
            <w:r w:rsidRPr="0068622C">
              <w:rPr>
                <w:rFonts w:hint="eastAsia"/>
                <w:szCs w:val="24"/>
                <w:lang w:eastAsia="zh-CN"/>
              </w:rPr>
              <w:t>家庭成员姓名</w:t>
            </w:r>
            <w:r w:rsidRPr="0068622C">
              <w:rPr>
                <w:szCs w:val="24"/>
                <w:lang w:eastAsia="zh-CN"/>
              </w:rPr>
              <w:t>___________________________________________________</w:t>
            </w:r>
          </w:p>
          <w:p w14:paraId="3200EC8E" w14:textId="77777777" w:rsidR="005F0B85" w:rsidRPr="0068622C" w:rsidRDefault="00060C8E" w:rsidP="005F0B85">
            <w:pPr>
              <w:framePr w:hSpace="181" w:wrap="notBeside" w:vAnchor="text" w:hAnchor="text" w:xAlign="center" w:y="1"/>
              <w:rPr>
                <w:szCs w:val="24"/>
                <w:lang w:eastAsia="zh-CN"/>
              </w:rPr>
            </w:pPr>
            <w:r w:rsidRPr="0068622C">
              <w:rPr>
                <w:rFonts w:hint="eastAsia"/>
                <w:szCs w:val="24"/>
                <w:lang w:eastAsia="zh-CN"/>
              </w:rPr>
              <w:t>与</w:t>
            </w:r>
            <w:r w:rsidRPr="0068622C">
              <w:rPr>
                <w:szCs w:val="24"/>
                <w:lang w:eastAsia="zh-CN"/>
              </w:rPr>
              <w:t>独立管理顾问委员会</w:t>
            </w:r>
            <w:r w:rsidRPr="0068622C">
              <w:rPr>
                <w:rFonts w:hint="eastAsia"/>
                <w:szCs w:val="24"/>
                <w:lang w:eastAsia="zh-CN"/>
              </w:rPr>
              <w:t>委员的关系</w:t>
            </w:r>
            <w:r w:rsidRPr="0068622C">
              <w:rPr>
                <w:szCs w:val="24"/>
                <w:lang w:eastAsia="zh-CN"/>
              </w:rPr>
              <w:t>_________________________________</w:t>
            </w:r>
          </w:p>
          <w:p w14:paraId="687FD482" w14:textId="77777777" w:rsidR="005F0B85" w:rsidRPr="0068622C" w:rsidRDefault="00060C8E" w:rsidP="005F0B85">
            <w:pPr>
              <w:framePr w:hSpace="181" w:wrap="notBeside" w:vAnchor="text" w:hAnchor="text" w:xAlign="center" w:y="1"/>
              <w:spacing w:after="360"/>
              <w:rPr>
                <w:szCs w:val="24"/>
                <w:lang w:eastAsia="zh-CN"/>
              </w:rPr>
            </w:pPr>
            <w:r w:rsidRPr="0068622C">
              <w:rPr>
                <w:szCs w:val="24"/>
                <w:lang w:eastAsia="zh-CN"/>
              </w:rPr>
              <w:t>独立管理顾问委员会</w:t>
            </w:r>
            <w:r w:rsidRPr="0068622C">
              <w:rPr>
                <w:rFonts w:hint="eastAsia"/>
                <w:szCs w:val="24"/>
                <w:lang w:eastAsia="zh-CN"/>
              </w:rPr>
              <w:t>委员姓名</w:t>
            </w:r>
            <w:r w:rsidRPr="0068622C">
              <w:rPr>
                <w:szCs w:val="24"/>
                <w:lang w:eastAsia="zh-CN"/>
              </w:rPr>
              <w:t>_____________________________________</w:t>
            </w:r>
          </w:p>
        </w:tc>
      </w:tr>
      <w:tr w:rsidR="005F0B85" w:rsidRPr="00FE27C7" w14:paraId="07E4E50D" w14:textId="77777777" w:rsidTr="005F0B85">
        <w:tc>
          <w:tcPr>
            <w:tcW w:w="3024" w:type="dxa"/>
            <w:gridSpan w:val="3"/>
            <w:tcBorders>
              <w:top w:val="nil"/>
              <w:left w:val="single" w:sz="4" w:space="0" w:color="auto"/>
              <w:bottom w:val="nil"/>
              <w:right w:val="nil"/>
            </w:tcBorders>
            <w:tcMar>
              <w:top w:w="108" w:type="dxa"/>
              <w:left w:w="108" w:type="dxa"/>
              <w:bottom w:w="108" w:type="dxa"/>
              <w:right w:w="108" w:type="dxa"/>
            </w:tcMar>
          </w:tcPr>
          <w:p w14:paraId="5B4AA777" w14:textId="77777777" w:rsidR="005F0B85" w:rsidRPr="0068622C" w:rsidRDefault="005F0B85"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p>
        </w:tc>
        <w:tc>
          <w:tcPr>
            <w:tcW w:w="3024" w:type="dxa"/>
            <w:gridSpan w:val="3"/>
            <w:tcBorders>
              <w:left w:val="nil"/>
              <w:bottom w:val="nil"/>
              <w:right w:val="nil"/>
            </w:tcBorders>
          </w:tcPr>
          <w:p w14:paraId="5A076E99" w14:textId="77777777" w:rsidR="005F0B85" w:rsidRPr="0068622C" w:rsidRDefault="005F0B85"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p>
        </w:tc>
        <w:tc>
          <w:tcPr>
            <w:tcW w:w="3024" w:type="dxa"/>
            <w:gridSpan w:val="3"/>
            <w:tcBorders>
              <w:left w:val="nil"/>
              <w:bottom w:val="nil"/>
            </w:tcBorders>
          </w:tcPr>
          <w:p w14:paraId="6A2AD2C6" w14:textId="77777777" w:rsidR="005F0B85" w:rsidRPr="0068622C" w:rsidRDefault="005F0B85"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p>
        </w:tc>
      </w:tr>
      <w:tr w:rsidR="005F0B85" w:rsidRPr="00FE27C7" w14:paraId="5A31D8CF" w14:textId="77777777" w:rsidTr="005F0B85">
        <w:tc>
          <w:tcPr>
            <w:tcW w:w="279" w:type="dxa"/>
            <w:tcBorders>
              <w:top w:val="nil"/>
              <w:left w:val="single" w:sz="4" w:space="0" w:color="auto"/>
              <w:bottom w:val="single" w:sz="4" w:space="0" w:color="auto"/>
              <w:right w:val="nil"/>
            </w:tcBorders>
            <w:tcMar>
              <w:top w:w="108" w:type="dxa"/>
              <w:left w:w="108" w:type="dxa"/>
              <w:bottom w:w="108" w:type="dxa"/>
              <w:right w:w="108" w:type="dxa"/>
            </w:tcMar>
          </w:tcPr>
          <w:p w14:paraId="7333E582" w14:textId="77777777" w:rsidR="005F0B85" w:rsidRPr="0068622C" w:rsidRDefault="005F0B85"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p>
        </w:tc>
        <w:tc>
          <w:tcPr>
            <w:tcW w:w="2551" w:type="dxa"/>
            <w:tcBorders>
              <w:top w:val="single" w:sz="4" w:space="0" w:color="auto"/>
              <w:left w:val="nil"/>
              <w:bottom w:val="single" w:sz="4" w:space="0" w:color="auto"/>
              <w:right w:val="nil"/>
            </w:tcBorders>
          </w:tcPr>
          <w:p w14:paraId="28F89880" w14:textId="77777777" w:rsidR="005F0B85" w:rsidRPr="0068622C" w:rsidRDefault="00060C8E"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r w:rsidRPr="0068622C">
              <w:rPr>
                <w:rFonts w:hint="eastAsia"/>
                <w:szCs w:val="24"/>
                <w:lang w:eastAsia="zh-CN"/>
              </w:rPr>
              <w:t>签字</w:t>
            </w:r>
          </w:p>
        </w:tc>
        <w:tc>
          <w:tcPr>
            <w:tcW w:w="284" w:type="dxa"/>
            <w:gridSpan w:val="2"/>
            <w:tcBorders>
              <w:top w:val="nil"/>
              <w:left w:val="nil"/>
              <w:bottom w:val="single" w:sz="4" w:space="0" w:color="auto"/>
              <w:right w:val="nil"/>
            </w:tcBorders>
          </w:tcPr>
          <w:p w14:paraId="63FF2C1B" w14:textId="77777777" w:rsidR="005F0B85" w:rsidRPr="0068622C" w:rsidRDefault="005F0B85"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p>
        </w:tc>
        <w:tc>
          <w:tcPr>
            <w:tcW w:w="2693" w:type="dxa"/>
            <w:tcBorders>
              <w:top w:val="single" w:sz="4" w:space="0" w:color="auto"/>
              <w:left w:val="nil"/>
              <w:bottom w:val="single" w:sz="4" w:space="0" w:color="auto"/>
              <w:right w:val="nil"/>
            </w:tcBorders>
          </w:tcPr>
          <w:p w14:paraId="4F4BFE32" w14:textId="77777777" w:rsidR="005F0B85" w:rsidRPr="0068622C" w:rsidRDefault="00060C8E"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r w:rsidRPr="0068622C">
              <w:rPr>
                <w:rFonts w:hint="eastAsia"/>
                <w:szCs w:val="24"/>
                <w:lang w:eastAsia="zh-CN"/>
              </w:rPr>
              <w:t>直系亲属姓名</w:t>
            </w:r>
          </w:p>
        </w:tc>
        <w:tc>
          <w:tcPr>
            <w:tcW w:w="284" w:type="dxa"/>
            <w:gridSpan w:val="2"/>
            <w:tcBorders>
              <w:top w:val="nil"/>
              <w:left w:val="nil"/>
              <w:bottom w:val="single" w:sz="4" w:space="0" w:color="auto"/>
              <w:right w:val="nil"/>
            </w:tcBorders>
          </w:tcPr>
          <w:p w14:paraId="31639DB4" w14:textId="77777777" w:rsidR="005F0B85" w:rsidRPr="0068622C" w:rsidRDefault="005F0B85"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p>
        </w:tc>
        <w:tc>
          <w:tcPr>
            <w:tcW w:w="2693" w:type="dxa"/>
            <w:tcBorders>
              <w:top w:val="single" w:sz="4" w:space="0" w:color="auto"/>
              <w:left w:val="nil"/>
              <w:bottom w:val="single" w:sz="4" w:space="0" w:color="auto"/>
              <w:right w:val="nil"/>
            </w:tcBorders>
          </w:tcPr>
          <w:p w14:paraId="55A5DE8D" w14:textId="77777777" w:rsidR="005F0B85" w:rsidRPr="0068622C" w:rsidRDefault="00060C8E"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r w:rsidRPr="0068622C">
              <w:rPr>
                <w:rFonts w:hint="eastAsia"/>
                <w:szCs w:val="24"/>
                <w:lang w:eastAsia="zh-CN"/>
              </w:rPr>
              <w:t>日期</w:t>
            </w:r>
          </w:p>
        </w:tc>
        <w:tc>
          <w:tcPr>
            <w:tcW w:w="288" w:type="dxa"/>
            <w:tcBorders>
              <w:top w:val="nil"/>
              <w:left w:val="nil"/>
              <w:bottom w:val="single" w:sz="4" w:space="0" w:color="auto"/>
            </w:tcBorders>
          </w:tcPr>
          <w:p w14:paraId="5757B118" w14:textId="77777777" w:rsidR="005F0B85" w:rsidRPr="0068622C" w:rsidRDefault="005F0B85" w:rsidP="005F0B85">
            <w:pPr>
              <w:framePr w:hSpace="181" w:wrap="notBeside" w:vAnchor="text" w:hAnchor="text" w:xAlign="center" w:y="1"/>
              <w:tabs>
                <w:tab w:val="clear" w:pos="567"/>
                <w:tab w:val="clear" w:pos="1134"/>
                <w:tab w:val="clear" w:pos="1701"/>
                <w:tab w:val="clear" w:pos="2268"/>
                <w:tab w:val="clear" w:pos="2835"/>
                <w:tab w:val="left" w:pos="1712"/>
                <w:tab w:val="left" w:pos="4558"/>
                <w:tab w:val="left" w:pos="7371"/>
              </w:tabs>
              <w:overflowPunct/>
              <w:autoSpaceDE/>
              <w:autoSpaceDN/>
              <w:adjustRightInd/>
              <w:spacing w:before="0"/>
              <w:ind w:right="511"/>
              <w:jc w:val="center"/>
              <w:textAlignment w:val="auto"/>
              <w:rPr>
                <w:szCs w:val="24"/>
                <w:lang w:eastAsia="zh-CN"/>
              </w:rPr>
            </w:pPr>
          </w:p>
        </w:tc>
      </w:tr>
      <w:tr w:rsidR="005F0B85" w:rsidRPr="00FE27C7" w14:paraId="42B2EC4E" w14:textId="77777777" w:rsidTr="005F0B85">
        <w:tc>
          <w:tcPr>
            <w:tcW w:w="9072" w:type="dxa"/>
            <w:gridSpan w:val="9"/>
            <w:shd w:val="clear" w:color="auto" w:fill="D9D9D9"/>
            <w:tcMar>
              <w:top w:w="108" w:type="dxa"/>
              <w:left w:w="108" w:type="dxa"/>
              <w:bottom w:w="108" w:type="dxa"/>
              <w:right w:w="108" w:type="dxa"/>
            </w:tcMar>
          </w:tcPr>
          <w:p w14:paraId="4557570A" w14:textId="77777777" w:rsidR="005F0B85" w:rsidRPr="0068622C" w:rsidRDefault="00060C8E" w:rsidP="005F0B85">
            <w:pPr>
              <w:pStyle w:val="Tabletext"/>
              <w:framePr w:hSpace="181" w:wrap="notBeside" w:vAnchor="text" w:hAnchor="text" w:xAlign="center" w:y="1"/>
              <w:rPr>
                <w:sz w:val="24"/>
                <w:szCs w:val="24"/>
              </w:rPr>
            </w:pPr>
            <w:r w:rsidRPr="0068622C">
              <w:rPr>
                <w:b/>
                <w:bCs/>
                <w:sz w:val="24"/>
                <w:szCs w:val="24"/>
                <w:lang w:eastAsia="zh-CN"/>
              </w:rPr>
              <w:t>7</w:t>
            </w:r>
            <w:r w:rsidRPr="0068622C">
              <w:rPr>
                <w:b/>
                <w:bCs/>
                <w:sz w:val="24"/>
                <w:szCs w:val="24"/>
                <w:lang w:eastAsia="zh-CN"/>
              </w:rPr>
              <w:tab/>
            </w:r>
            <w:r w:rsidRPr="0068622C">
              <w:rPr>
                <w:rFonts w:hint="eastAsia"/>
                <w:b/>
                <w:bCs/>
                <w:sz w:val="24"/>
                <w:szCs w:val="24"/>
                <w:lang w:eastAsia="zh-CN"/>
              </w:rPr>
              <w:t>提交本表</w:t>
            </w:r>
          </w:p>
        </w:tc>
      </w:tr>
      <w:tr w:rsidR="005F0B85" w:rsidRPr="00FE27C7" w14:paraId="221FBECC" w14:textId="77777777" w:rsidTr="005F0B85">
        <w:tc>
          <w:tcPr>
            <w:tcW w:w="9072" w:type="dxa"/>
            <w:gridSpan w:val="9"/>
            <w:tcMar>
              <w:top w:w="108" w:type="dxa"/>
              <w:left w:w="108" w:type="dxa"/>
              <w:bottom w:w="108" w:type="dxa"/>
              <w:right w:w="108" w:type="dxa"/>
            </w:tcMar>
          </w:tcPr>
          <w:p w14:paraId="652045B9" w14:textId="77777777" w:rsidR="005F0B85" w:rsidRPr="0068622C" w:rsidRDefault="00060C8E" w:rsidP="006D475B">
            <w:pPr>
              <w:framePr w:hSpace="181" w:wrap="notBeside" w:vAnchor="text" w:hAnchor="text" w:xAlign="center" w:y="1"/>
              <w:overflowPunct/>
              <w:autoSpaceDE/>
              <w:autoSpaceDN/>
              <w:adjustRightInd/>
              <w:ind w:firstLineChars="200" w:firstLine="482"/>
              <w:textAlignment w:val="auto"/>
              <w:rPr>
                <w:b/>
                <w:bCs/>
                <w:szCs w:val="24"/>
                <w:lang w:eastAsia="zh-CN"/>
              </w:rPr>
            </w:pPr>
            <w:r w:rsidRPr="0068622C">
              <w:rPr>
                <w:rFonts w:hint="eastAsia"/>
                <w:b/>
                <w:bCs/>
                <w:szCs w:val="24"/>
                <w:lang w:eastAsia="zh-CN"/>
              </w:rPr>
              <w:t>本表填妥并签名后应送交国际电联理事会主席。</w:t>
            </w:r>
          </w:p>
        </w:tc>
      </w:tr>
    </w:tbl>
    <w:p w14:paraId="36E763DD" w14:textId="77777777" w:rsidR="005F0B85" w:rsidRPr="00D33F39" w:rsidRDefault="00060C8E" w:rsidP="005F0B85">
      <w:pPr>
        <w:pStyle w:val="AppendixNo"/>
        <w:rPr>
          <w:lang w:eastAsia="zh-CN"/>
        </w:rPr>
      </w:pPr>
      <w:r w:rsidRPr="00D33F39">
        <w:rPr>
          <w:rFonts w:hint="eastAsia"/>
          <w:lang w:eastAsia="zh-CN"/>
        </w:rPr>
        <w:t>附录</w:t>
      </w:r>
      <w:r w:rsidRPr="00D33F39">
        <w:rPr>
          <w:rFonts w:hint="eastAsia"/>
          <w:lang w:eastAsia="zh-CN"/>
        </w:rPr>
        <w:t>B</w:t>
      </w:r>
    </w:p>
    <w:p w14:paraId="65EEE143" w14:textId="77777777" w:rsidR="005F0B85" w:rsidRPr="00126D85" w:rsidRDefault="00060C8E" w:rsidP="005F0B85">
      <w:pPr>
        <w:pStyle w:val="Appendixtitle"/>
        <w:rPr>
          <w:lang w:eastAsia="zh-CN"/>
        </w:rPr>
      </w:pPr>
      <w:r w:rsidRPr="00576D9C">
        <w:rPr>
          <w:rFonts w:hint="eastAsia"/>
          <w:lang w:eastAsia="zh-CN"/>
        </w:rPr>
        <w:t>拟议的独立管理顾问委员会委员遴选程序</w:t>
      </w:r>
    </w:p>
    <w:p w14:paraId="1844A83A" w14:textId="77777777" w:rsidR="005F0B85" w:rsidRPr="00E10BF1" w:rsidRDefault="00060C8E" w:rsidP="005F0B85">
      <w:pPr>
        <w:ind w:firstLineChars="200" w:firstLine="480"/>
        <w:rPr>
          <w:lang w:eastAsia="zh-CN"/>
        </w:rPr>
      </w:pPr>
      <w:proofErr w:type="gramStart"/>
      <w:r>
        <w:rPr>
          <w:rFonts w:hint="eastAsia"/>
          <w:lang w:eastAsia="zh-CN"/>
        </w:rPr>
        <w:t>当</w:t>
      </w:r>
      <w:r>
        <w:rPr>
          <w:lang w:eastAsia="zh-CN"/>
        </w:rPr>
        <w:t>独立</w:t>
      </w:r>
      <w:proofErr w:type="gramEnd"/>
      <w:r>
        <w:rPr>
          <w:lang w:eastAsia="zh-CN"/>
        </w:rPr>
        <w:t>管理顾问委员会</w:t>
      </w:r>
      <w:r>
        <w:rPr>
          <w:rFonts w:hint="eastAsia"/>
          <w:lang w:eastAsia="zh-CN"/>
        </w:rPr>
        <w:t>（</w:t>
      </w:r>
      <w:r>
        <w:rPr>
          <w:lang w:val="en-US" w:eastAsia="zh-CN"/>
        </w:rPr>
        <w:t>IMAC</w:t>
      </w:r>
      <w:r>
        <w:rPr>
          <w:rFonts w:hint="eastAsia"/>
          <w:lang w:val="en-US" w:eastAsia="zh-CN"/>
        </w:rPr>
        <w:t>）</w:t>
      </w:r>
      <w:r>
        <w:rPr>
          <w:lang w:eastAsia="zh-CN"/>
        </w:rPr>
        <w:t>出现空缺时，</w:t>
      </w:r>
      <w:r>
        <w:rPr>
          <w:rFonts w:hint="eastAsia"/>
          <w:lang w:eastAsia="zh-CN"/>
        </w:rPr>
        <w:t>须</w:t>
      </w:r>
      <w:r w:rsidRPr="00FE27C7">
        <w:rPr>
          <w:rFonts w:hint="eastAsia"/>
          <w:lang w:eastAsia="zh-CN"/>
        </w:rPr>
        <w:t>根据以下程序</w:t>
      </w:r>
      <w:r>
        <w:rPr>
          <w:rFonts w:hint="eastAsia"/>
          <w:lang w:eastAsia="zh-CN"/>
        </w:rPr>
        <w:t>予以</w:t>
      </w:r>
      <w:r w:rsidRPr="00FE27C7">
        <w:rPr>
          <w:rFonts w:hint="eastAsia"/>
          <w:lang w:eastAsia="zh-CN"/>
        </w:rPr>
        <w:t>填补：</w:t>
      </w:r>
    </w:p>
    <w:p w14:paraId="1CF6673B" w14:textId="77777777" w:rsidR="005F0B85" w:rsidRDefault="00060C8E" w:rsidP="005F0B85">
      <w:pPr>
        <w:pStyle w:val="enumlev1"/>
        <w:rPr>
          <w:lang w:eastAsia="zh-CN"/>
        </w:rPr>
      </w:pPr>
      <w:r w:rsidRPr="00E7761B">
        <w:rPr>
          <w:lang w:eastAsia="zh-CN"/>
        </w:rPr>
        <w:t>a)</w:t>
      </w:r>
      <w:r w:rsidRPr="00E7761B">
        <w:rPr>
          <w:lang w:eastAsia="zh-CN"/>
        </w:rPr>
        <w:tab/>
      </w:r>
      <w:r w:rsidRPr="00E7761B">
        <w:rPr>
          <w:rFonts w:hint="eastAsia"/>
          <w:lang w:eastAsia="zh-CN"/>
        </w:rPr>
        <w:t>秘书长</w:t>
      </w:r>
      <w:r>
        <w:rPr>
          <w:rFonts w:hint="eastAsia"/>
          <w:lang w:eastAsia="zh-CN"/>
        </w:rPr>
        <w:t>：</w:t>
      </w:r>
    </w:p>
    <w:p w14:paraId="33E2F1B7" w14:textId="77777777" w:rsidR="005F0B85" w:rsidRPr="00BB2AB0" w:rsidRDefault="00060C8E" w:rsidP="005F0B85">
      <w:pPr>
        <w:pStyle w:val="enumlev2"/>
        <w:rPr>
          <w:lang w:eastAsia="zh-CN"/>
        </w:rPr>
      </w:pPr>
      <w:proofErr w:type="spellStart"/>
      <w:r w:rsidRPr="00BB2AB0">
        <w:rPr>
          <w:rFonts w:hint="eastAsia"/>
          <w:lang w:eastAsia="zh-CN"/>
        </w:rPr>
        <w:t>i</w:t>
      </w:r>
      <w:proofErr w:type="spellEnd"/>
      <w:r w:rsidRPr="00BB2AB0">
        <w:rPr>
          <w:rFonts w:hint="eastAsia"/>
          <w:lang w:eastAsia="zh-CN"/>
        </w:rPr>
        <w:t>)</w:t>
      </w:r>
      <w:r w:rsidRPr="00BB2AB0">
        <w:rPr>
          <w:rFonts w:hint="eastAsia"/>
          <w:lang w:eastAsia="zh-CN"/>
        </w:rPr>
        <w:tab/>
      </w:r>
      <w:proofErr w:type="gramStart"/>
      <w:r>
        <w:rPr>
          <w:rFonts w:hint="eastAsia"/>
          <w:lang w:eastAsia="zh-CN"/>
        </w:rPr>
        <w:t>须</w:t>
      </w:r>
      <w:r w:rsidRPr="00BB2AB0">
        <w:rPr>
          <w:rFonts w:hint="eastAsia"/>
          <w:lang w:eastAsia="zh-CN"/>
        </w:rPr>
        <w:t>请</w:t>
      </w:r>
      <w:r>
        <w:rPr>
          <w:rFonts w:hint="eastAsia"/>
          <w:lang w:eastAsia="zh-CN"/>
        </w:rPr>
        <w:t>国际电联</w:t>
      </w:r>
      <w:r w:rsidRPr="00BB2AB0">
        <w:rPr>
          <w:rFonts w:hint="eastAsia"/>
          <w:lang w:eastAsia="zh-CN"/>
        </w:rPr>
        <w:t>成员国提名</w:t>
      </w:r>
      <w:r>
        <w:rPr>
          <w:rFonts w:hint="eastAsia"/>
          <w:lang w:eastAsia="zh-CN"/>
        </w:rPr>
        <w:t>条件突出且</w:t>
      </w:r>
      <w:r w:rsidRPr="00BB2AB0">
        <w:rPr>
          <w:rFonts w:hint="eastAsia"/>
          <w:lang w:eastAsia="zh-CN"/>
        </w:rPr>
        <w:t>阅历</w:t>
      </w:r>
      <w:r>
        <w:rPr>
          <w:rFonts w:hint="eastAsia"/>
          <w:lang w:eastAsia="zh-CN"/>
        </w:rPr>
        <w:t>丰富</w:t>
      </w:r>
      <w:r w:rsidRPr="00BB2AB0">
        <w:rPr>
          <w:rFonts w:hint="eastAsia"/>
          <w:lang w:eastAsia="zh-CN"/>
        </w:rPr>
        <w:t>的个人</w:t>
      </w:r>
      <w:r>
        <w:rPr>
          <w:rFonts w:hint="eastAsia"/>
          <w:lang w:eastAsia="zh-CN"/>
        </w:rPr>
        <w:t>；</w:t>
      </w:r>
      <w:proofErr w:type="gramEnd"/>
    </w:p>
    <w:p w14:paraId="245FC490" w14:textId="77777777" w:rsidR="005F0B85" w:rsidRDefault="00060C8E" w:rsidP="005F0B85">
      <w:pPr>
        <w:pStyle w:val="enumlev2"/>
        <w:rPr>
          <w:lang w:eastAsia="zh-CN"/>
        </w:rPr>
      </w:pPr>
      <w:r w:rsidRPr="00BB2AB0">
        <w:rPr>
          <w:rFonts w:hint="eastAsia"/>
          <w:lang w:eastAsia="zh-CN"/>
        </w:rPr>
        <w:t>ii)</w:t>
      </w:r>
      <w:r w:rsidRPr="00BB2AB0">
        <w:rPr>
          <w:rFonts w:hint="eastAsia"/>
          <w:lang w:eastAsia="zh-CN"/>
        </w:rPr>
        <w:tab/>
      </w:r>
      <w:r w:rsidRPr="00F105C5">
        <w:rPr>
          <w:rFonts w:hint="eastAsia"/>
          <w:lang w:eastAsia="zh-CN"/>
        </w:rPr>
        <w:t>可在国际知名的期刊和</w:t>
      </w:r>
      <w:r w:rsidRPr="00F105C5">
        <w:rPr>
          <w:lang w:eastAsia="zh-CN"/>
        </w:rPr>
        <w:t>/</w:t>
      </w:r>
      <w:r w:rsidRPr="00F105C5">
        <w:rPr>
          <w:rFonts w:hint="eastAsia"/>
          <w:lang w:eastAsia="zh-CN"/>
        </w:rPr>
        <w:t>或报纸及互联网上征集有意在独立管理顾问委员会任职、符合条件且经验丰富的人士，</w:t>
      </w:r>
    </w:p>
    <w:p w14:paraId="09047BF1" w14:textId="77777777" w:rsidR="005F0B85" w:rsidRDefault="00060C8E" w:rsidP="005F0B85">
      <w:pPr>
        <w:pStyle w:val="enumlev2"/>
        <w:rPr>
          <w:lang w:eastAsia="zh-CN"/>
        </w:rPr>
      </w:pPr>
      <w:r w:rsidRPr="00F105C5">
        <w:rPr>
          <w:rFonts w:hint="eastAsia"/>
          <w:lang w:eastAsia="zh-CN"/>
        </w:rPr>
        <w:t>到</w:t>
      </w:r>
      <w:r w:rsidRPr="00F105C5">
        <w:rPr>
          <w:lang w:eastAsia="zh-CN"/>
        </w:rPr>
        <w:t>IMAC</w:t>
      </w:r>
      <w:r w:rsidRPr="00F105C5">
        <w:rPr>
          <w:rFonts w:hint="eastAsia"/>
          <w:lang w:eastAsia="zh-CN"/>
        </w:rPr>
        <w:t>任职</w:t>
      </w:r>
      <w:r w:rsidRPr="00F105C5">
        <w:rPr>
          <w:lang w:eastAsia="zh-CN"/>
        </w:rPr>
        <w:t>。</w:t>
      </w:r>
    </w:p>
    <w:p w14:paraId="0C1385CD" w14:textId="77777777" w:rsidR="005F0B85" w:rsidRDefault="00060C8E" w:rsidP="005F0B85">
      <w:pPr>
        <w:pStyle w:val="enumlev1"/>
        <w:rPr>
          <w:lang w:eastAsia="zh-CN"/>
        </w:rPr>
      </w:pPr>
      <w:r>
        <w:rPr>
          <w:lang w:eastAsia="zh-CN"/>
        </w:rPr>
        <w:tab/>
      </w:r>
      <w:r>
        <w:rPr>
          <w:rFonts w:hint="eastAsia"/>
          <w:lang w:eastAsia="zh-CN"/>
        </w:rPr>
        <w:t>根据</w:t>
      </w:r>
      <w:r>
        <w:rPr>
          <w:rFonts w:hint="eastAsia"/>
          <w:lang w:eastAsia="zh-CN"/>
        </w:rPr>
        <w:t>a)</w:t>
      </w:r>
      <w:r>
        <w:rPr>
          <w:lang w:val="en-US" w:eastAsia="zh-CN"/>
        </w:rPr>
        <w:t> </w:t>
      </w:r>
      <w:proofErr w:type="spellStart"/>
      <w:r>
        <w:rPr>
          <w:rFonts w:hint="eastAsia"/>
          <w:lang w:eastAsia="zh-CN"/>
        </w:rPr>
        <w:t>i</w:t>
      </w:r>
      <w:proofErr w:type="spellEnd"/>
      <w:r>
        <w:rPr>
          <w:rFonts w:hint="eastAsia"/>
          <w:lang w:eastAsia="zh-CN"/>
        </w:rPr>
        <w:t>)</w:t>
      </w:r>
      <w:r>
        <w:rPr>
          <w:rFonts w:hint="eastAsia"/>
          <w:lang w:eastAsia="zh-CN"/>
        </w:rPr>
        <w:t>小段</w:t>
      </w:r>
      <w:r w:rsidRPr="00FE27C7">
        <w:rPr>
          <w:rFonts w:hint="eastAsia"/>
          <w:lang w:eastAsia="zh-CN"/>
        </w:rPr>
        <w:t>推荐某个人的成员国须在相同的时限内提供秘书长在</w:t>
      </w:r>
      <w:r w:rsidRPr="00FE27C7">
        <w:rPr>
          <w:lang w:eastAsia="zh-CN"/>
        </w:rPr>
        <w:t>a)</w:t>
      </w:r>
      <w:r>
        <w:rPr>
          <w:lang w:val="en-US" w:eastAsia="zh-CN"/>
        </w:rPr>
        <w:t> </w:t>
      </w:r>
      <w:r>
        <w:rPr>
          <w:rFonts w:hint="eastAsia"/>
          <w:lang w:eastAsia="zh-CN"/>
        </w:rPr>
        <w:t>ii)</w:t>
      </w:r>
      <w:r w:rsidRPr="00FE27C7">
        <w:rPr>
          <w:rFonts w:hint="eastAsia"/>
          <w:lang w:eastAsia="zh-CN"/>
        </w:rPr>
        <w:t>小段中向回复有意参选的申请人所要求的同样信息。</w:t>
      </w:r>
    </w:p>
    <w:p w14:paraId="6400B441" w14:textId="77777777" w:rsidR="005F0B85" w:rsidRPr="00E7761B" w:rsidRDefault="00060C8E" w:rsidP="005F0B85">
      <w:pPr>
        <w:pStyle w:val="enumlev1"/>
        <w:rPr>
          <w:lang w:eastAsia="zh-CN"/>
        </w:rPr>
      </w:pPr>
      <w:r w:rsidRPr="00E7761B">
        <w:rPr>
          <w:lang w:eastAsia="zh-CN"/>
        </w:rPr>
        <w:t>b)</w:t>
      </w:r>
      <w:r w:rsidRPr="00E7761B">
        <w:rPr>
          <w:lang w:eastAsia="zh-CN"/>
        </w:rPr>
        <w:tab/>
      </w:r>
      <w:r>
        <w:rPr>
          <w:rFonts w:hint="eastAsia"/>
          <w:lang w:eastAsia="zh-CN"/>
        </w:rPr>
        <w:t>须由分别代表美洲、欧洲、独立</w:t>
      </w:r>
      <w:r>
        <w:rPr>
          <w:lang w:eastAsia="zh-CN"/>
        </w:rPr>
        <w:t>国家联合体</w:t>
      </w:r>
      <w:r>
        <w:rPr>
          <w:rFonts w:hint="eastAsia"/>
          <w:lang w:eastAsia="zh-CN"/>
        </w:rPr>
        <w:t>、非洲、亚洲和澳大拉西亚以及阿拉伯国家的六个国</w:t>
      </w:r>
      <w:r>
        <w:rPr>
          <w:lang w:eastAsia="zh-CN"/>
        </w:rPr>
        <w:t>际电联</w:t>
      </w:r>
      <w:r>
        <w:rPr>
          <w:rFonts w:hint="eastAsia"/>
          <w:lang w:eastAsia="zh-CN"/>
        </w:rPr>
        <w:t>理事国组成遴选专门委员会</w:t>
      </w:r>
      <w:r w:rsidRPr="00E7761B">
        <w:rPr>
          <w:rFonts w:hint="eastAsia"/>
          <w:lang w:eastAsia="zh-CN"/>
        </w:rPr>
        <w:t>。</w:t>
      </w:r>
    </w:p>
    <w:p w14:paraId="0A1016F4" w14:textId="77777777" w:rsidR="005F0B85" w:rsidRDefault="00060C8E" w:rsidP="005F0B85">
      <w:pPr>
        <w:pStyle w:val="enumlev1"/>
        <w:rPr>
          <w:lang w:eastAsia="zh-CN"/>
        </w:rPr>
      </w:pPr>
      <w:r w:rsidRPr="00FE27C7">
        <w:rPr>
          <w:rFonts w:hint="eastAsia"/>
          <w:lang w:eastAsia="zh-CN"/>
        </w:rPr>
        <w:lastRenderedPageBreak/>
        <w:t>c</w:t>
      </w:r>
      <w:r w:rsidRPr="00FE27C7">
        <w:rPr>
          <w:lang w:eastAsia="zh-CN"/>
        </w:rPr>
        <w:t>)</w:t>
      </w:r>
      <w:r w:rsidRPr="00FE27C7">
        <w:rPr>
          <w:lang w:eastAsia="zh-CN"/>
        </w:rPr>
        <w:tab/>
      </w:r>
      <w:r>
        <w:rPr>
          <w:rFonts w:hint="eastAsia"/>
          <w:lang w:eastAsia="zh-CN"/>
        </w:rPr>
        <w:t>遴选专门委员会须在考虑独立管理顾问委员会职责范围（</w:t>
      </w:r>
      <w:proofErr w:type="spellStart"/>
      <w:r>
        <w:rPr>
          <w:rFonts w:hint="eastAsia"/>
          <w:lang w:eastAsia="zh-CN"/>
        </w:rPr>
        <w:t>ToR</w:t>
      </w:r>
      <w:proofErr w:type="spellEnd"/>
      <w:r>
        <w:rPr>
          <w:rFonts w:hint="eastAsia"/>
          <w:lang w:eastAsia="zh-CN"/>
        </w:rPr>
        <w:t>）和遴选程序需要保密的前提下研究并审议收到的申请，并拟定有可能进行面试的候选人短名单。国际电联秘书处可根据需要协助遴选委员会。</w:t>
      </w:r>
    </w:p>
    <w:p w14:paraId="264D535A" w14:textId="77777777" w:rsidR="005F0B85" w:rsidRDefault="00060C8E" w:rsidP="005F0B85">
      <w:pPr>
        <w:pStyle w:val="enumlev1"/>
        <w:rPr>
          <w:lang w:val="en-US" w:eastAsia="zh-CN"/>
        </w:rPr>
      </w:pPr>
      <w:r>
        <w:rPr>
          <w:rFonts w:hint="eastAsia"/>
          <w:lang w:eastAsia="zh-CN"/>
        </w:rPr>
        <w:t>d)</w:t>
      </w:r>
      <w:r>
        <w:rPr>
          <w:rFonts w:hint="eastAsia"/>
          <w:lang w:eastAsia="zh-CN"/>
        </w:rPr>
        <w:tab/>
      </w:r>
      <w:r>
        <w:rPr>
          <w:rFonts w:hint="eastAsia"/>
          <w:lang w:eastAsia="zh-CN"/>
        </w:rPr>
        <w:t>然后，遴选专门专门委员会须向理事会提议最符合条件的候选人名单，其人数与独立管理顾问委员会空缺职数相同。如果遴选专门委员会就某（一个）（几个）候选人是否应包括在向理事会建议的候选人名单中而进行的投票出现了票数相同的情况，则理事会主席须握有决定哪个候选人当选的投票权。</w:t>
      </w:r>
    </w:p>
    <w:p w14:paraId="7F836CD2" w14:textId="77777777" w:rsidR="005F0B85" w:rsidRDefault="00060C8E" w:rsidP="005F0B85">
      <w:pPr>
        <w:pStyle w:val="enumlev1"/>
        <w:ind w:firstLine="0"/>
        <w:rPr>
          <w:lang w:eastAsia="zh-CN"/>
        </w:rPr>
      </w:pPr>
      <w:r>
        <w:rPr>
          <w:rFonts w:hint="eastAsia"/>
          <w:lang w:eastAsia="zh-CN"/>
        </w:rPr>
        <w:t>遴选专门委员会</w:t>
      </w:r>
      <w:r w:rsidRPr="00FE27C7">
        <w:rPr>
          <w:rFonts w:hint="eastAsia"/>
          <w:lang w:eastAsia="zh-CN"/>
        </w:rPr>
        <w:t>向</w:t>
      </w:r>
      <w:r>
        <w:rPr>
          <w:rFonts w:hint="eastAsia"/>
          <w:lang w:eastAsia="zh-CN"/>
        </w:rPr>
        <w:t>理事会</w:t>
      </w:r>
      <w:r w:rsidRPr="00FE27C7">
        <w:rPr>
          <w:rFonts w:hint="eastAsia"/>
          <w:lang w:eastAsia="zh-CN"/>
        </w:rPr>
        <w:t>提供的信息</w:t>
      </w:r>
      <w:proofErr w:type="gramStart"/>
      <w:r w:rsidRPr="00FE27C7">
        <w:rPr>
          <w:rFonts w:hint="eastAsia"/>
          <w:lang w:eastAsia="zh-CN"/>
        </w:rPr>
        <w:t>须包括</w:t>
      </w:r>
      <w:proofErr w:type="gramEnd"/>
      <w:r w:rsidRPr="00FE27C7">
        <w:rPr>
          <w:rFonts w:hint="eastAsia"/>
          <w:lang w:eastAsia="zh-CN"/>
        </w:rPr>
        <w:t>每个候选人的姓名、性别、国籍、</w:t>
      </w:r>
      <w:r>
        <w:rPr>
          <w:rFonts w:hint="eastAsia"/>
          <w:lang w:eastAsia="zh-CN"/>
        </w:rPr>
        <w:t>条件</w:t>
      </w:r>
      <w:r w:rsidRPr="00FE27C7">
        <w:rPr>
          <w:rFonts w:hint="eastAsia"/>
          <w:lang w:eastAsia="zh-CN"/>
        </w:rPr>
        <w:t>和工作经历。</w:t>
      </w:r>
      <w:r>
        <w:rPr>
          <w:rFonts w:hint="eastAsia"/>
          <w:lang w:eastAsia="zh-CN"/>
        </w:rPr>
        <w:t>遴选专门委员会须向理事会提交有关推荐相关候选人得到任命、到独立管理顾问委员会任职的报告。</w:t>
      </w:r>
    </w:p>
    <w:p w14:paraId="6FF2BF47" w14:textId="77777777" w:rsidR="005F0B85" w:rsidRDefault="00060C8E" w:rsidP="005F0B85">
      <w:pPr>
        <w:pStyle w:val="enumlev1"/>
        <w:rPr>
          <w:lang w:eastAsia="zh-CN"/>
        </w:rPr>
      </w:pPr>
      <w:r>
        <w:rPr>
          <w:rFonts w:hint="eastAsia"/>
          <w:lang w:eastAsia="zh-CN"/>
        </w:rPr>
        <w:t>e)</w:t>
      </w:r>
      <w:r>
        <w:rPr>
          <w:rFonts w:hint="eastAsia"/>
          <w:lang w:eastAsia="zh-CN"/>
        </w:rPr>
        <w:tab/>
      </w:r>
      <w:r>
        <w:rPr>
          <w:rFonts w:hint="eastAsia"/>
          <w:lang w:eastAsia="zh-CN"/>
        </w:rPr>
        <w:t>理事会须审议任命相关人员到独立管理顾问委员会任职的建议。</w:t>
      </w:r>
    </w:p>
    <w:p w14:paraId="4EA104E6" w14:textId="77777777" w:rsidR="005F0B85" w:rsidRDefault="00060C8E" w:rsidP="005F0B85">
      <w:pPr>
        <w:pStyle w:val="enumlev1"/>
        <w:rPr>
          <w:lang w:eastAsia="zh-CN"/>
        </w:rPr>
      </w:pPr>
      <w:r>
        <w:rPr>
          <w:rFonts w:hint="eastAsia"/>
          <w:lang w:eastAsia="zh-CN"/>
        </w:rPr>
        <w:t>f)</w:t>
      </w:r>
      <w:r>
        <w:rPr>
          <w:rFonts w:hint="eastAsia"/>
          <w:lang w:eastAsia="zh-CN"/>
        </w:rPr>
        <w:tab/>
      </w:r>
      <w:r>
        <w:rPr>
          <w:rFonts w:hint="eastAsia"/>
          <w:lang w:eastAsia="zh-CN"/>
        </w:rPr>
        <w:t>遴选专门委员会将建立并保留在需要时供理事会审议的合格候选人的后备人才库，以便在独立管理顾问委员会的任期内填补由于某种原因（如辞职、不称职）而出现的空缺。</w:t>
      </w:r>
    </w:p>
    <w:p w14:paraId="1245BA02" w14:textId="77777777" w:rsidR="005F0B85" w:rsidRDefault="00060C8E" w:rsidP="005F0B85">
      <w:pPr>
        <w:pStyle w:val="enumlev1"/>
        <w:rPr>
          <w:lang w:eastAsia="zh-CN"/>
        </w:rPr>
      </w:pPr>
      <w:r>
        <w:rPr>
          <w:rFonts w:hint="eastAsia"/>
          <w:lang w:eastAsia="zh-CN"/>
        </w:rPr>
        <w:t>g)</w:t>
      </w:r>
      <w:r>
        <w:rPr>
          <w:lang w:eastAsia="zh-CN"/>
        </w:rPr>
        <w:tab/>
      </w:r>
      <w:r>
        <w:rPr>
          <w:rFonts w:hint="eastAsia"/>
          <w:lang w:eastAsia="zh-CN"/>
        </w:rPr>
        <w:t>为了遵循轮换原则，如理事会认为适当，每四年可采用本附录所述的遴选程序重新发布相关</w:t>
      </w:r>
      <w:r w:rsidRPr="00FE27C7">
        <w:rPr>
          <w:rFonts w:hint="eastAsia"/>
          <w:lang w:eastAsia="zh-CN"/>
        </w:rPr>
        <w:t>职位</w:t>
      </w:r>
      <w:r>
        <w:rPr>
          <w:rFonts w:hint="eastAsia"/>
          <w:lang w:eastAsia="zh-CN"/>
        </w:rPr>
        <w:t>的公告。在</w:t>
      </w:r>
      <w:proofErr w:type="gramStart"/>
      <w:r>
        <w:rPr>
          <w:rFonts w:hint="eastAsia"/>
          <w:lang w:eastAsia="zh-CN"/>
        </w:rPr>
        <w:t>f)</w:t>
      </w:r>
      <w:r>
        <w:rPr>
          <w:rFonts w:hint="eastAsia"/>
          <w:lang w:eastAsia="zh-CN"/>
        </w:rPr>
        <w:t>小段中所述的合格候选人后备人才库也应采用相同的遴选程序予以更新</w:t>
      </w:r>
      <w:proofErr w:type="gramEnd"/>
      <w:r>
        <w:rPr>
          <w:rFonts w:hint="eastAsia"/>
          <w:lang w:eastAsia="zh-CN"/>
        </w:rPr>
        <w:t>。</w:t>
      </w:r>
    </w:p>
    <w:p w14:paraId="27E18931" w14:textId="77777777" w:rsidR="00202488" w:rsidRDefault="00202488" w:rsidP="0032202E">
      <w:pPr>
        <w:pStyle w:val="Reasons"/>
      </w:pPr>
    </w:p>
    <w:p w14:paraId="1258ECE7" w14:textId="77777777" w:rsidR="00202488" w:rsidRDefault="00202488">
      <w:pPr>
        <w:jc w:val="center"/>
      </w:pPr>
      <w:r>
        <w:t>______________</w:t>
      </w:r>
    </w:p>
    <w:sectPr w:rsidR="00202488">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9B19" w14:textId="77777777" w:rsidR="00BD488C" w:rsidRDefault="00BD488C">
      <w:r>
        <w:separator/>
      </w:r>
    </w:p>
  </w:endnote>
  <w:endnote w:type="continuationSeparator" w:id="0">
    <w:p w14:paraId="44C35484" w14:textId="77777777" w:rsidR="00BD488C" w:rsidRDefault="00BD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anti SC Bold">
    <w:charset w:val="00"/>
    <w:family w:val="auto"/>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D1DF" w14:textId="24198C5C" w:rsidR="005F0B85" w:rsidRPr="008F603F" w:rsidRDefault="00000000" w:rsidP="00102F2B">
    <w:pPr>
      <w:pStyle w:val="Footer"/>
      <w:rPr>
        <w:color w:val="FFFFFF" w:themeColor="background1"/>
        <w:lang w:eastAsia="zh-CN"/>
      </w:rPr>
    </w:pPr>
    <w:r w:rsidRPr="008F603F">
      <w:rPr>
        <w:color w:val="FFFFFF" w:themeColor="background1"/>
      </w:rPr>
      <w:fldChar w:fldCharType="begin"/>
    </w:r>
    <w:r w:rsidRPr="008F603F">
      <w:rPr>
        <w:color w:val="FFFFFF" w:themeColor="background1"/>
      </w:rPr>
      <w:instrText xml:space="preserve"> FILENAME \p  \* MERGEFORMAT </w:instrText>
    </w:r>
    <w:r w:rsidRPr="008F603F">
      <w:rPr>
        <w:color w:val="FFFFFF" w:themeColor="background1"/>
      </w:rPr>
      <w:fldChar w:fldCharType="separate"/>
    </w:r>
    <w:r w:rsidR="006E70AB" w:rsidRPr="008F603F">
      <w:rPr>
        <w:color w:val="FFFFFF" w:themeColor="background1"/>
      </w:rPr>
      <w:t>P:\CHI\SG\CONF-SG\PP22\000\076ADD05C.docx</w:t>
    </w:r>
    <w:r w:rsidRPr="008F603F">
      <w:rPr>
        <w:color w:val="FFFFFF" w:themeColor="background1"/>
      </w:rPr>
      <w:fldChar w:fldCharType="end"/>
    </w:r>
    <w:r w:rsidR="005F0B85" w:rsidRPr="008F603F">
      <w:rPr>
        <w:color w:val="FFFFFF" w:themeColor="background1"/>
      </w:rPr>
      <w:t xml:space="preserve"> </w:t>
    </w:r>
    <w:r w:rsidR="000F0190" w:rsidRPr="008F603F">
      <w:rPr>
        <w:rFonts w:hint="eastAsia"/>
        <w:color w:val="FFFFFF" w:themeColor="background1"/>
        <w:lang w:eastAsia="zh-CN"/>
      </w:rPr>
      <w:t>(</w:t>
    </w:r>
    <w:r w:rsidR="005F0B85" w:rsidRPr="008F603F">
      <w:rPr>
        <w:rFonts w:hint="eastAsia"/>
        <w:color w:val="FFFFFF" w:themeColor="background1"/>
        <w:lang w:eastAsia="zh-CN"/>
      </w:rPr>
      <w:t>5</w:t>
    </w:r>
    <w:r w:rsidR="005F0B85" w:rsidRPr="008F603F">
      <w:rPr>
        <w:color w:val="FFFFFF" w:themeColor="background1"/>
        <w:lang w:eastAsia="zh-CN"/>
      </w:rPr>
      <w:t>11203</w:t>
    </w:r>
    <w:r w:rsidR="000F0190" w:rsidRPr="008F603F">
      <w:rPr>
        <w:color w:val="FFFFFF" w:themeColor="background1"/>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E35B" w14:textId="77777777" w:rsidR="005F0B85" w:rsidRDefault="005F0B85"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A9400EF" w14:textId="77777777" w:rsidR="005F0B85" w:rsidRDefault="005F0B85"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FE52" w14:textId="77777777" w:rsidR="00BD488C" w:rsidRDefault="00BD488C">
      <w:r>
        <w:t>____________________</w:t>
      </w:r>
    </w:p>
  </w:footnote>
  <w:footnote w:type="continuationSeparator" w:id="0">
    <w:p w14:paraId="5C69D3DA" w14:textId="77777777" w:rsidR="00BD488C" w:rsidRDefault="00BD488C">
      <w:r>
        <w:continuationSeparator/>
      </w:r>
    </w:p>
  </w:footnote>
  <w:footnote w:id="1">
    <w:p w14:paraId="5E0D325F" w14:textId="77777777" w:rsidR="005F0B85" w:rsidRDefault="005F0B85" w:rsidP="005F0B85">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8BD" w14:textId="77777777" w:rsidR="005F0B85" w:rsidRDefault="005F0B85" w:rsidP="00FC2542">
    <w:pPr>
      <w:pStyle w:val="Header"/>
    </w:pPr>
    <w:r>
      <w:fldChar w:fldCharType="begin"/>
    </w:r>
    <w:r>
      <w:instrText xml:space="preserve"> PAGE </w:instrText>
    </w:r>
    <w:r>
      <w:fldChar w:fldCharType="separate"/>
    </w:r>
    <w:r w:rsidR="00023465">
      <w:rPr>
        <w:noProof/>
      </w:rPr>
      <w:t>3</w:t>
    </w:r>
    <w:r>
      <w:fldChar w:fldCharType="end"/>
    </w:r>
  </w:p>
  <w:p w14:paraId="00077F09" w14:textId="77777777" w:rsidR="005F0B85" w:rsidRPr="00FC2542" w:rsidRDefault="005F0B85" w:rsidP="00FC2542">
    <w:pPr>
      <w:pStyle w:val="Header"/>
    </w:pPr>
    <w:r>
      <w:t>PP22/76(Add.5)-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105A6"/>
    <w:rsid w:val="000134DB"/>
    <w:rsid w:val="00014808"/>
    <w:rsid w:val="00023465"/>
    <w:rsid w:val="00040A47"/>
    <w:rsid w:val="00057B6E"/>
    <w:rsid w:val="00060C8E"/>
    <w:rsid w:val="00061A0C"/>
    <w:rsid w:val="0007373D"/>
    <w:rsid w:val="00076062"/>
    <w:rsid w:val="00077B4D"/>
    <w:rsid w:val="0009673E"/>
    <w:rsid w:val="000A6700"/>
    <w:rsid w:val="000C0900"/>
    <w:rsid w:val="000C2D61"/>
    <w:rsid w:val="000C4701"/>
    <w:rsid w:val="000E4C7A"/>
    <w:rsid w:val="000F0190"/>
    <w:rsid w:val="000F68C6"/>
    <w:rsid w:val="00102F2B"/>
    <w:rsid w:val="001129E2"/>
    <w:rsid w:val="00115155"/>
    <w:rsid w:val="00124C8F"/>
    <w:rsid w:val="00125484"/>
    <w:rsid w:val="00126FE1"/>
    <w:rsid w:val="0013327E"/>
    <w:rsid w:val="00137909"/>
    <w:rsid w:val="00141A8A"/>
    <w:rsid w:val="0014254A"/>
    <w:rsid w:val="0015415C"/>
    <w:rsid w:val="00160076"/>
    <w:rsid w:val="00167FD3"/>
    <w:rsid w:val="00171990"/>
    <w:rsid w:val="00171B68"/>
    <w:rsid w:val="00181802"/>
    <w:rsid w:val="0018210B"/>
    <w:rsid w:val="001A0EEB"/>
    <w:rsid w:val="001A4A66"/>
    <w:rsid w:val="001B25D1"/>
    <w:rsid w:val="001D5993"/>
    <w:rsid w:val="00202488"/>
    <w:rsid w:val="002043DD"/>
    <w:rsid w:val="002155B0"/>
    <w:rsid w:val="00226B70"/>
    <w:rsid w:val="00231ABC"/>
    <w:rsid w:val="00235FAD"/>
    <w:rsid w:val="002407E5"/>
    <w:rsid w:val="00241DDB"/>
    <w:rsid w:val="002554F9"/>
    <w:rsid w:val="002578B4"/>
    <w:rsid w:val="00281EB0"/>
    <w:rsid w:val="00284FEF"/>
    <w:rsid w:val="002934BF"/>
    <w:rsid w:val="002A0F5C"/>
    <w:rsid w:val="002A2125"/>
    <w:rsid w:val="002B39F5"/>
    <w:rsid w:val="002B4D14"/>
    <w:rsid w:val="002E37AF"/>
    <w:rsid w:val="002F033A"/>
    <w:rsid w:val="00304B7E"/>
    <w:rsid w:val="00307225"/>
    <w:rsid w:val="00320A1D"/>
    <w:rsid w:val="00331586"/>
    <w:rsid w:val="0033616C"/>
    <w:rsid w:val="00345493"/>
    <w:rsid w:val="003477D4"/>
    <w:rsid w:val="003614CE"/>
    <w:rsid w:val="00375BBA"/>
    <w:rsid w:val="003760D8"/>
    <w:rsid w:val="00383A29"/>
    <w:rsid w:val="0038484C"/>
    <w:rsid w:val="0038575F"/>
    <w:rsid w:val="00386CA3"/>
    <w:rsid w:val="00387EA2"/>
    <w:rsid w:val="003907C4"/>
    <w:rsid w:val="00395CE4"/>
    <w:rsid w:val="003B74F0"/>
    <w:rsid w:val="003C16F9"/>
    <w:rsid w:val="004014B0"/>
    <w:rsid w:val="00402B0A"/>
    <w:rsid w:val="00414872"/>
    <w:rsid w:val="00415EFC"/>
    <w:rsid w:val="00426AC1"/>
    <w:rsid w:val="0045019C"/>
    <w:rsid w:val="004676C0"/>
    <w:rsid w:val="00476923"/>
    <w:rsid w:val="00476CAF"/>
    <w:rsid w:val="00485E71"/>
    <w:rsid w:val="00487F3F"/>
    <w:rsid w:val="00495150"/>
    <w:rsid w:val="00496567"/>
    <w:rsid w:val="004C2CF2"/>
    <w:rsid w:val="004C77D4"/>
    <w:rsid w:val="004D3182"/>
    <w:rsid w:val="004F030D"/>
    <w:rsid w:val="005061F9"/>
    <w:rsid w:val="0050771D"/>
    <w:rsid w:val="00517E65"/>
    <w:rsid w:val="00521AD4"/>
    <w:rsid w:val="005321E9"/>
    <w:rsid w:val="005356FD"/>
    <w:rsid w:val="00542073"/>
    <w:rsid w:val="00544B81"/>
    <w:rsid w:val="00552BA5"/>
    <w:rsid w:val="00554E24"/>
    <w:rsid w:val="00564B8D"/>
    <w:rsid w:val="00567130"/>
    <w:rsid w:val="00580020"/>
    <w:rsid w:val="00586B2E"/>
    <w:rsid w:val="00596A53"/>
    <w:rsid w:val="005A6A1D"/>
    <w:rsid w:val="005C1E39"/>
    <w:rsid w:val="005E4794"/>
    <w:rsid w:val="005F0B85"/>
    <w:rsid w:val="005F67CE"/>
    <w:rsid w:val="00617BE4"/>
    <w:rsid w:val="00622189"/>
    <w:rsid w:val="00634B69"/>
    <w:rsid w:val="0067125A"/>
    <w:rsid w:val="00672532"/>
    <w:rsid w:val="00680265"/>
    <w:rsid w:val="006857B7"/>
    <w:rsid w:val="006A0092"/>
    <w:rsid w:val="006D475B"/>
    <w:rsid w:val="006E57C8"/>
    <w:rsid w:val="006E6BA4"/>
    <w:rsid w:val="006E70AB"/>
    <w:rsid w:val="006F0211"/>
    <w:rsid w:val="006F4547"/>
    <w:rsid w:val="0070677A"/>
    <w:rsid w:val="00722343"/>
    <w:rsid w:val="007235A4"/>
    <w:rsid w:val="0073319E"/>
    <w:rsid w:val="00750829"/>
    <w:rsid w:val="00770CF8"/>
    <w:rsid w:val="007917DE"/>
    <w:rsid w:val="007A4A98"/>
    <w:rsid w:val="007A5031"/>
    <w:rsid w:val="007B47EC"/>
    <w:rsid w:val="007B558F"/>
    <w:rsid w:val="007C4DC3"/>
    <w:rsid w:val="007E42E2"/>
    <w:rsid w:val="007F4490"/>
    <w:rsid w:val="00814482"/>
    <w:rsid w:val="008160BF"/>
    <w:rsid w:val="00821CDA"/>
    <w:rsid w:val="008433E4"/>
    <w:rsid w:val="00850AEF"/>
    <w:rsid w:val="008652E7"/>
    <w:rsid w:val="00871BA1"/>
    <w:rsid w:val="008726C7"/>
    <w:rsid w:val="00873D04"/>
    <w:rsid w:val="00884791"/>
    <w:rsid w:val="008A4729"/>
    <w:rsid w:val="008A6235"/>
    <w:rsid w:val="008B44F5"/>
    <w:rsid w:val="008D3BE2"/>
    <w:rsid w:val="008D7300"/>
    <w:rsid w:val="008E19A2"/>
    <w:rsid w:val="008E2996"/>
    <w:rsid w:val="008E4324"/>
    <w:rsid w:val="008E45D4"/>
    <w:rsid w:val="008E6AE7"/>
    <w:rsid w:val="008E6BC6"/>
    <w:rsid w:val="008F0E0C"/>
    <w:rsid w:val="008F0EB2"/>
    <w:rsid w:val="008F603F"/>
    <w:rsid w:val="00904E65"/>
    <w:rsid w:val="00905B6A"/>
    <w:rsid w:val="009361C2"/>
    <w:rsid w:val="00950E0F"/>
    <w:rsid w:val="0095344B"/>
    <w:rsid w:val="00966EBB"/>
    <w:rsid w:val="0099173A"/>
    <w:rsid w:val="009A47A2"/>
    <w:rsid w:val="009C4B97"/>
    <w:rsid w:val="009D1E93"/>
    <w:rsid w:val="009D6EA5"/>
    <w:rsid w:val="00A03693"/>
    <w:rsid w:val="00A154B3"/>
    <w:rsid w:val="00A219E5"/>
    <w:rsid w:val="00A23536"/>
    <w:rsid w:val="00A25039"/>
    <w:rsid w:val="00A6085C"/>
    <w:rsid w:val="00A62DA7"/>
    <w:rsid w:val="00A865E4"/>
    <w:rsid w:val="00AB3678"/>
    <w:rsid w:val="00AC07C0"/>
    <w:rsid w:val="00AC6964"/>
    <w:rsid w:val="00AC79BA"/>
    <w:rsid w:val="00AD1198"/>
    <w:rsid w:val="00AD2C62"/>
    <w:rsid w:val="00AE49B9"/>
    <w:rsid w:val="00AF0FDC"/>
    <w:rsid w:val="00AF45E1"/>
    <w:rsid w:val="00AF7547"/>
    <w:rsid w:val="00B030CC"/>
    <w:rsid w:val="00B04E59"/>
    <w:rsid w:val="00B05785"/>
    <w:rsid w:val="00B11373"/>
    <w:rsid w:val="00B15AF8"/>
    <w:rsid w:val="00B1733E"/>
    <w:rsid w:val="00B23943"/>
    <w:rsid w:val="00B45EF7"/>
    <w:rsid w:val="00B60A63"/>
    <w:rsid w:val="00B650EC"/>
    <w:rsid w:val="00B830F1"/>
    <w:rsid w:val="00B96F78"/>
    <w:rsid w:val="00BA154E"/>
    <w:rsid w:val="00BA20B6"/>
    <w:rsid w:val="00BB0AB6"/>
    <w:rsid w:val="00BD0D34"/>
    <w:rsid w:val="00BD488C"/>
    <w:rsid w:val="00BE2CDC"/>
    <w:rsid w:val="00BE5772"/>
    <w:rsid w:val="00BE6E86"/>
    <w:rsid w:val="00BF5FC3"/>
    <w:rsid w:val="00BF720B"/>
    <w:rsid w:val="00C02B7F"/>
    <w:rsid w:val="00C04511"/>
    <w:rsid w:val="00C101EE"/>
    <w:rsid w:val="00C16846"/>
    <w:rsid w:val="00C16AC0"/>
    <w:rsid w:val="00C2391B"/>
    <w:rsid w:val="00C36A24"/>
    <w:rsid w:val="00C40FEE"/>
    <w:rsid w:val="00C47D1C"/>
    <w:rsid w:val="00C561F1"/>
    <w:rsid w:val="00C60E4C"/>
    <w:rsid w:val="00C710E5"/>
    <w:rsid w:val="00C73FA3"/>
    <w:rsid w:val="00C74FED"/>
    <w:rsid w:val="00C925D8"/>
    <w:rsid w:val="00C948C8"/>
    <w:rsid w:val="00C95F08"/>
    <w:rsid w:val="00CA38C9"/>
    <w:rsid w:val="00CA401B"/>
    <w:rsid w:val="00CB1CAA"/>
    <w:rsid w:val="00CB57E1"/>
    <w:rsid w:val="00CB66EF"/>
    <w:rsid w:val="00CE08D7"/>
    <w:rsid w:val="00CE40BB"/>
    <w:rsid w:val="00CF05C0"/>
    <w:rsid w:val="00D2057D"/>
    <w:rsid w:val="00D215E8"/>
    <w:rsid w:val="00D527E2"/>
    <w:rsid w:val="00D57C64"/>
    <w:rsid w:val="00D65220"/>
    <w:rsid w:val="00D70FF1"/>
    <w:rsid w:val="00D82A9F"/>
    <w:rsid w:val="00D87C5B"/>
    <w:rsid w:val="00D97614"/>
    <w:rsid w:val="00DD26B1"/>
    <w:rsid w:val="00DF23FC"/>
    <w:rsid w:val="00DF39CD"/>
    <w:rsid w:val="00DF4094"/>
    <w:rsid w:val="00DF51DD"/>
    <w:rsid w:val="00E121F2"/>
    <w:rsid w:val="00E12CDA"/>
    <w:rsid w:val="00E26F09"/>
    <w:rsid w:val="00E42847"/>
    <w:rsid w:val="00E54C8F"/>
    <w:rsid w:val="00E56E57"/>
    <w:rsid w:val="00E749DA"/>
    <w:rsid w:val="00E84096"/>
    <w:rsid w:val="00ED7D06"/>
    <w:rsid w:val="00EF2642"/>
    <w:rsid w:val="00EF3681"/>
    <w:rsid w:val="00EF5523"/>
    <w:rsid w:val="00F00FD0"/>
    <w:rsid w:val="00F015B4"/>
    <w:rsid w:val="00F02A26"/>
    <w:rsid w:val="00F20BC2"/>
    <w:rsid w:val="00F24F0A"/>
    <w:rsid w:val="00F342E4"/>
    <w:rsid w:val="00F44613"/>
    <w:rsid w:val="00F54A9F"/>
    <w:rsid w:val="00F574D8"/>
    <w:rsid w:val="00F84ACC"/>
    <w:rsid w:val="00F84B30"/>
    <w:rsid w:val="00FC2542"/>
    <w:rsid w:val="00FC53DB"/>
    <w:rsid w:val="00FC63DE"/>
    <w:rsid w:val="00FD7B1D"/>
    <w:rsid w:val="00FF6B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095496"/>
  <w15:docId w15:val="{5FAD3E0F-2989-4BE9-B92C-7BA6A5CB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88479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8-PP-INF-0001/e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7cfa38-15ca-49d7-a2e0-9a97fa90b15e" targetNamespace="http://schemas.microsoft.com/office/2006/metadata/properties" ma:root="true" ma:fieldsID="d41af5c836d734370eb92e7ee5f83852" ns2:_="" ns3:_="">
    <xsd:import namespace="996b2e75-67fd-4955-a3b0-5ab9934cb50b"/>
    <xsd:import namespace="647cfa38-15ca-49d7-a2e0-9a97fa90b1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7cfa38-15ca-49d7-a2e0-9a97fa90b1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47cfa38-15ca-49d7-a2e0-9a97fa90b15e">DPM</DPM_x0020_Author>
    <DPM_x0020_File_x0020_name xmlns="647cfa38-15ca-49d7-a2e0-9a97fa90b15e">S22-PP-C-0076!A5!MSW-C</DPM_x0020_File_x0020_name>
    <DPM_x0020_Version xmlns="647cfa38-15ca-49d7-a2e0-9a97fa90b15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7cfa38-15ca-49d7-a2e0-9a97fa90b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47cfa38-15ca-49d7-a2e0-9a97fa90b15e"/>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S22-PP-C-0076!A5!MSW-C</vt:lpstr>
    </vt:vector>
  </TitlesOfParts>
  <Company>ITU</Company>
  <LinksUpToDate>false</LinksUpToDate>
  <CharactersWithSpaces>9787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S22-PP-C-0076!A5!MSW-C</dc:title>
  <dc:subject>Plenipotentiary Conference (PP-18)</dc:subject>
  <dc:creator>Documents Proposals Manager (DPM)</dc:creator>
  <cp:keywords>DPM_v2022.8.26.1_prod</cp:keywords>
  <cp:lastModifiedBy>Arnould, Carine</cp:lastModifiedBy>
  <cp:revision>10</cp:revision>
  <dcterms:created xsi:type="dcterms:W3CDTF">2022-09-05T16:23:00Z</dcterms:created>
  <dcterms:modified xsi:type="dcterms:W3CDTF">2022-09-15T14:28:00Z</dcterms:modified>
  <cp:category>Conference document</cp:category>
</cp:coreProperties>
</file>