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1D0A9603" w14:textId="77777777" w:rsidTr="002F394C">
        <w:trPr>
          <w:cantSplit/>
          <w:trHeight w:val="20"/>
        </w:trPr>
        <w:tc>
          <w:tcPr>
            <w:tcW w:w="6620" w:type="dxa"/>
          </w:tcPr>
          <w:p w14:paraId="2776743A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06559A3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6249F521" wp14:editId="4A4DEF7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49DFA814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A29BCF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E44362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16D168A3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43FDC9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0FF223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393180B1" w14:textId="77777777" w:rsidTr="002F394C">
        <w:trPr>
          <w:cantSplit/>
        </w:trPr>
        <w:tc>
          <w:tcPr>
            <w:tcW w:w="6620" w:type="dxa"/>
          </w:tcPr>
          <w:p w14:paraId="7AA7ECF5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173A789B" w14:textId="77777777" w:rsidR="00F27DBC" w:rsidRPr="00EB7262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EB7262">
              <w:rPr>
                <w:b/>
                <w:bCs/>
                <w:rtl/>
                <w:lang w:eastAsia="zh-CN" w:bidi="ar-SY"/>
              </w:rPr>
              <w:t>الإضافة 25</w:t>
            </w:r>
            <w:r w:rsidRPr="00EB7262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EB7262">
              <w:rPr>
                <w:b/>
                <w:bCs/>
              </w:rPr>
              <w:t>76-A</w:t>
            </w:r>
          </w:p>
        </w:tc>
      </w:tr>
      <w:tr w:rsidR="00F27DBC" w:rsidRPr="003A0ECA" w14:paraId="750F92BC" w14:textId="77777777" w:rsidTr="002F394C">
        <w:trPr>
          <w:cantSplit/>
        </w:trPr>
        <w:tc>
          <w:tcPr>
            <w:tcW w:w="6620" w:type="dxa"/>
          </w:tcPr>
          <w:p w14:paraId="3B22CA7C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40BEDC20" w14:textId="77777777" w:rsidR="00F27DBC" w:rsidRPr="00EB7262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EB7262">
              <w:rPr>
                <w:b/>
                <w:bCs/>
              </w:rPr>
              <w:t>1</w:t>
            </w:r>
            <w:r w:rsidRPr="00EB7262">
              <w:rPr>
                <w:b/>
                <w:bCs/>
                <w:rtl/>
              </w:rPr>
              <w:t xml:space="preserve"> سبتمبر </w:t>
            </w:r>
            <w:r w:rsidRPr="00EB7262">
              <w:rPr>
                <w:b/>
                <w:bCs/>
              </w:rPr>
              <w:t>2022</w:t>
            </w:r>
          </w:p>
        </w:tc>
      </w:tr>
      <w:tr w:rsidR="00F27DBC" w:rsidRPr="003A0ECA" w14:paraId="7A493E50" w14:textId="77777777" w:rsidTr="002F394C">
        <w:trPr>
          <w:cantSplit/>
        </w:trPr>
        <w:tc>
          <w:tcPr>
            <w:tcW w:w="6620" w:type="dxa"/>
          </w:tcPr>
          <w:p w14:paraId="717D31B3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AE8A685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4BF320D3" w14:textId="77777777" w:rsidTr="002F394C">
        <w:trPr>
          <w:cantSplit/>
        </w:trPr>
        <w:tc>
          <w:tcPr>
            <w:tcW w:w="6620" w:type="dxa"/>
          </w:tcPr>
          <w:p w14:paraId="66E888F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01DB0FA0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16842C77" w14:textId="77777777" w:rsidTr="002F394C">
        <w:trPr>
          <w:cantSplit/>
        </w:trPr>
        <w:tc>
          <w:tcPr>
            <w:tcW w:w="9672" w:type="dxa"/>
            <w:gridSpan w:val="2"/>
          </w:tcPr>
          <w:p w14:paraId="493F253B" w14:textId="43B3631D" w:rsidR="003A0ECA" w:rsidRPr="003A0ECA" w:rsidRDefault="0044006C" w:rsidP="003A0ECA">
            <w:pPr>
              <w:pStyle w:val="Source"/>
              <w:rPr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الدول الأعضاء في</w:t>
            </w:r>
            <w:r w:rsidR="003A0ECA" w:rsidRPr="003A0ECA">
              <w:rPr>
                <w:rtl/>
                <w:lang w:eastAsia="zh-CN"/>
              </w:rPr>
              <w:t xml:space="preserve"> لجنة البلدان الأمريكية للاتصالات (CITEL)</w:t>
            </w:r>
          </w:p>
        </w:tc>
      </w:tr>
      <w:tr w:rsidR="003A0ECA" w:rsidRPr="003A0ECA" w14:paraId="168364F8" w14:textId="77777777" w:rsidTr="002F394C">
        <w:trPr>
          <w:cantSplit/>
        </w:trPr>
        <w:tc>
          <w:tcPr>
            <w:tcW w:w="9672" w:type="dxa"/>
            <w:gridSpan w:val="2"/>
          </w:tcPr>
          <w:p w14:paraId="67AA9783" w14:textId="579BA012" w:rsidR="003A0ECA" w:rsidRPr="00624959" w:rsidRDefault="00890670" w:rsidP="003A0ECA">
            <w:pPr>
              <w:pStyle w:val="Title1"/>
              <w:rPr>
                <w:rtl/>
                <w:lang w:eastAsia="zh-CN"/>
              </w:rPr>
            </w:pPr>
            <w:r>
              <w:rPr>
                <w:rFonts w:hint="cs"/>
                <w:rtl/>
                <w:lang w:eastAsia="zh-CN" w:bidi="ar-SY"/>
              </w:rPr>
              <w:t xml:space="preserve">مقترح </w:t>
            </w:r>
            <w:r>
              <w:rPr>
                <w:rFonts w:hint="cs"/>
                <w:rtl/>
              </w:rPr>
              <w:t>البلدان</w:t>
            </w:r>
            <w:r w:rsidR="00DE7AA2" w:rsidRPr="00DE7AA2">
              <w:rPr>
                <w:rtl/>
                <w:lang w:eastAsia="zh-CN" w:bidi="ar-SY"/>
              </w:rPr>
              <w:t xml:space="preserve"> الأمريكية </w:t>
            </w:r>
            <w:r w:rsidR="00DE7AA2">
              <w:rPr>
                <w:rFonts w:hint="cs"/>
                <w:rtl/>
                <w:lang w:eastAsia="zh-CN" w:bidi="ar-SY"/>
              </w:rPr>
              <w:t>رقم 25</w:t>
            </w:r>
            <w:r w:rsidR="00624959">
              <w:rPr>
                <w:rFonts w:hint="cs"/>
                <w:rtl/>
                <w:lang w:eastAsia="zh-CN" w:bidi="ar-SY"/>
              </w:rPr>
              <w:t xml:space="preserve"> - مقترح بعدم إجراء تغيير </w:t>
            </w:r>
            <w:r w:rsidR="00624959">
              <w:rPr>
                <w:lang w:eastAsia="zh-CN" w:bidi="ar-SY"/>
              </w:rPr>
              <w:t>(</w:t>
            </w:r>
            <w:r w:rsidR="00624959" w:rsidRPr="00624959">
              <w:rPr>
                <w:u w:val="single"/>
                <w:lang w:eastAsia="zh-CN" w:bidi="ar-SY"/>
              </w:rPr>
              <w:t>NOC</w:t>
            </w:r>
            <w:r w:rsidR="00624959">
              <w:rPr>
                <w:lang w:eastAsia="zh-CN" w:bidi="ar-SY"/>
              </w:rPr>
              <w:t>)</w:t>
            </w:r>
            <w:r w:rsidR="003E36F5">
              <w:rPr>
                <w:rtl/>
                <w:lang w:eastAsia="zh-CN"/>
              </w:rPr>
              <w:br/>
            </w:r>
            <w:r w:rsidR="00624959">
              <w:rPr>
                <w:rFonts w:hint="cs"/>
                <w:rtl/>
                <w:lang w:eastAsia="zh-CN"/>
              </w:rPr>
              <w:t xml:space="preserve">في القرار </w:t>
            </w:r>
            <w:r w:rsidR="00624959">
              <w:rPr>
                <w:lang w:eastAsia="zh-CN"/>
              </w:rPr>
              <w:t>206</w:t>
            </w:r>
            <w:r w:rsidR="00624959">
              <w:rPr>
                <w:rFonts w:hint="cs"/>
                <w:rtl/>
                <w:lang w:eastAsia="zh-CN"/>
              </w:rPr>
              <w:t xml:space="preserve"> بشأن</w:t>
            </w:r>
          </w:p>
        </w:tc>
      </w:tr>
      <w:tr w:rsidR="003A0ECA" w:rsidRPr="003A0ECA" w14:paraId="2D30DE08" w14:textId="77777777" w:rsidTr="002F394C">
        <w:trPr>
          <w:cantSplit/>
        </w:trPr>
        <w:tc>
          <w:tcPr>
            <w:tcW w:w="9672" w:type="dxa"/>
            <w:gridSpan w:val="2"/>
          </w:tcPr>
          <w:p w14:paraId="49C5328B" w14:textId="3E505856" w:rsidR="003A0ECA" w:rsidRPr="00624959" w:rsidRDefault="00624959" w:rsidP="003A0ECA">
            <w:pPr>
              <w:pStyle w:val="Title2"/>
              <w:rPr>
                <w:lang w:eastAsia="zh-CN"/>
              </w:rPr>
            </w:pPr>
            <w:r w:rsidRPr="00FA230F">
              <w:rPr>
                <w:rtl/>
                <w:lang w:bidi="ar-EG"/>
              </w:rPr>
              <w:t>الخدمات المتاحة بحرّية على الإنترنت</w:t>
            </w:r>
            <w:r w:rsidRPr="00FA230F">
              <w:rPr>
                <w:rFonts w:hint="cs"/>
                <w:rtl/>
                <w:lang w:bidi="ar-EG"/>
              </w:rPr>
              <w:t xml:space="preserve"> </w:t>
            </w:r>
            <w:r w:rsidRPr="00FA230F">
              <w:rPr>
                <w:lang w:bidi="ar-EG"/>
              </w:rPr>
              <w:t>(OTT)</w:t>
            </w:r>
          </w:p>
        </w:tc>
      </w:tr>
      <w:tr w:rsidR="003A0ECA" w:rsidRPr="003A0ECA" w14:paraId="33F75617" w14:textId="77777777" w:rsidTr="002F394C">
        <w:trPr>
          <w:cantSplit/>
        </w:trPr>
        <w:tc>
          <w:tcPr>
            <w:tcW w:w="9672" w:type="dxa"/>
            <w:gridSpan w:val="2"/>
          </w:tcPr>
          <w:p w14:paraId="46C2A316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32AE74B1" w14:textId="386E1750" w:rsidR="00716FEB" w:rsidRDefault="00EB7262" w:rsidP="00EB7262">
      <w:pPr>
        <w:pStyle w:val="Headingb"/>
        <w:rPr>
          <w:lang w:bidi="ar-SY"/>
        </w:rPr>
      </w:pPr>
      <w:r>
        <w:rPr>
          <w:rFonts w:hint="cs"/>
          <w:rtl/>
          <w:lang w:bidi="ar-SY"/>
        </w:rPr>
        <w:t>ملخص</w:t>
      </w:r>
    </w:p>
    <w:p w14:paraId="0B2C6EEE" w14:textId="51D9E316" w:rsidR="00EB7262" w:rsidRPr="00EB7262" w:rsidRDefault="00890670" w:rsidP="001A7F08">
      <w:pPr>
        <w:rPr>
          <w:lang w:val="en-US" w:bidi="ar-SY"/>
        </w:rPr>
      </w:pPr>
      <w:r w:rsidRPr="00890670">
        <w:rPr>
          <w:rtl/>
          <w:lang w:bidi="ar-SY"/>
        </w:rPr>
        <w:t xml:space="preserve">فيما يلي </w:t>
      </w:r>
      <w:r w:rsidR="00292BE5">
        <w:rPr>
          <w:rFonts w:hint="cs"/>
          <w:rtl/>
          <w:lang w:bidi="ar-SY"/>
        </w:rPr>
        <w:t>مقترح</w:t>
      </w:r>
      <w:r w:rsidRPr="00890670">
        <w:rPr>
          <w:rtl/>
          <w:lang w:bidi="ar-SY"/>
        </w:rPr>
        <w:t xml:space="preserve"> لمؤتمر المندوبين المفوضين للاتحاد ي</w:t>
      </w:r>
      <w:r w:rsidR="00B656B8">
        <w:rPr>
          <w:rFonts w:hint="cs"/>
          <w:rtl/>
          <w:lang w:bidi="ar-SY"/>
        </w:rPr>
        <w:t>ُ</w:t>
      </w:r>
      <w:r w:rsidRPr="00890670">
        <w:rPr>
          <w:rtl/>
          <w:lang w:bidi="ar-SY"/>
        </w:rPr>
        <w:t>قت</w:t>
      </w:r>
      <w:r w:rsidR="00B656B8">
        <w:rPr>
          <w:rFonts w:hint="cs"/>
          <w:rtl/>
          <w:lang w:bidi="ar-SY"/>
        </w:rPr>
        <w:t>َ</w:t>
      </w:r>
      <w:r w:rsidRPr="00890670">
        <w:rPr>
          <w:rtl/>
          <w:lang w:bidi="ar-SY"/>
        </w:rPr>
        <w:t xml:space="preserve">رح </w:t>
      </w:r>
      <w:r w:rsidR="00B656B8">
        <w:rPr>
          <w:rFonts w:hint="cs"/>
          <w:rtl/>
          <w:lang w:bidi="ar-SY"/>
        </w:rPr>
        <w:t xml:space="preserve">فيه </w:t>
      </w:r>
      <w:r w:rsidR="00CC29B3" w:rsidRPr="00CC29B3">
        <w:rPr>
          <w:rtl/>
          <w:lang w:bidi="ar-SY"/>
        </w:rPr>
        <w:t>عدم إجراء تغيير (</w:t>
      </w:r>
      <w:r w:rsidR="00CC29B3" w:rsidRPr="00B656B8">
        <w:rPr>
          <w:u w:val="single"/>
          <w:lang w:bidi="ar-SY"/>
        </w:rPr>
        <w:t>NOC</w:t>
      </w:r>
      <w:r w:rsidR="00CC29B3" w:rsidRPr="00CC29B3">
        <w:rPr>
          <w:rtl/>
          <w:lang w:bidi="ar-SY"/>
        </w:rPr>
        <w:t>)</w:t>
      </w:r>
      <w:r w:rsidR="00CC29B3">
        <w:rPr>
          <w:rFonts w:hint="cs"/>
          <w:rtl/>
          <w:lang w:bidi="ar-SY"/>
        </w:rPr>
        <w:t xml:space="preserve"> </w:t>
      </w:r>
      <w:r w:rsidR="00702475">
        <w:rPr>
          <w:rFonts w:hint="cs"/>
          <w:rtl/>
          <w:lang w:bidi="ar-SY"/>
        </w:rPr>
        <w:t>في</w:t>
      </w:r>
      <w:r w:rsidR="00CC29B3">
        <w:rPr>
          <w:rFonts w:hint="cs"/>
          <w:rtl/>
          <w:lang w:bidi="ar-SY"/>
        </w:rPr>
        <w:t xml:space="preserve"> ال</w:t>
      </w:r>
      <w:r w:rsidRPr="00890670">
        <w:rPr>
          <w:rtl/>
          <w:lang w:bidi="ar-SY"/>
        </w:rPr>
        <w:t xml:space="preserve">قرار 206 </w:t>
      </w:r>
      <w:r w:rsidR="00CC29B3">
        <w:rPr>
          <w:rFonts w:hint="cs"/>
          <w:rtl/>
          <w:lang w:bidi="ar-SY"/>
        </w:rPr>
        <w:t xml:space="preserve">بشأن </w:t>
      </w:r>
      <w:r w:rsidR="00292BE5" w:rsidRPr="00292BE5">
        <w:rPr>
          <w:rtl/>
          <w:lang w:bidi="ar-SY"/>
        </w:rPr>
        <w:t xml:space="preserve">الخدمات المتاحة بحرّية على الإنترنت </w:t>
      </w:r>
      <w:r w:rsidRPr="00890670">
        <w:rPr>
          <w:rtl/>
          <w:lang w:bidi="ar-SY"/>
        </w:rPr>
        <w:t>(</w:t>
      </w:r>
      <w:r w:rsidRPr="00890670">
        <w:rPr>
          <w:rFonts w:hint="cs"/>
          <w:rtl/>
          <w:lang w:bidi="ar-SY"/>
        </w:rPr>
        <w:t>دبي،</w:t>
      </w:r>
      <w:r w:rsidRPr="00890670">
        <w:rPr>
          <w:rtl/>
          <w:lang w:bidi="ar-SY"/>
        </w:rPr>
        <w:t xml:space="preserve"> 2018). </w:t>
      </w:r>
      <w:r w:rsidR="00CC29B3">
        <w:rPr>
          <w:rFonts w:hint="cs"/>
          <w:rtl/>
          <w:lang w:bidi="ar-SY"/>
        </w:rPr>
        <w:t>و</w:t>
      </w:r>
      <w:r w:rsidRPr="00890670">
        <w:rPr>
          <w:rtl/>
          <w:lang w:bidi="ar-SY"/>
        </w:rPr>
        <w:t>يوفر النص الحالي إطارا</w:t>
      </w:r>
      <w:r w:rsidR="00CC29B3">
        <w:rPr>
          <w:rFonts w:hint="cs"/>
          <w:rtl/>
          <w:lang w:bidi="ar-SY"/>
        </w:rPr>
        <w:t>ً</w:t>
      </w:r>
      <w:r w:rsidRPr="00890670">
        <w:rPr>
          <w:rtl/>
          <w:lang w:bidi="ar-SY"/>
        </w:rPr>
        <w:t xml:space="preserve"> مستقر</w:t>
      </w:r>
      <w:r w:rsidR="00CC29B3">
        <w:rPr>
          <w:rFonts w:hint="cs"/>
          <w:rtl/>
          <w:lang w:bidi="ar-SY"/>
        </w:rPr>
        <w:t>اً</w:t>
      </w:r>
      <w:r w:rsidRPr="00890670">
        <w:rPr>
          <w:rtl/>
          <w:lang w:bidi="ar-SY"/>
        </w:rPr>
        <w:t xml:space="preserve"> لعمل الاتحاد الدولي للاتصالات بشأن </w:t>
      </w:r>
      <w:r w:rsidR="00292BE5" w:rsidRPr="00292BE5">
        <w:rPr>
          <w:rtl/>
          <w:lang w:bidi="ar-SY"/>
        </w:rPr>
        <w:t>الخدمات المتاحة بحرّية على الإنترنت</w:t>
      </w:r>
      <w:r w:rsidR="00292BE5">
        <w:rPr>
          <w:rFonts w:hint="cs"/>
          <w:rtl/>
          <w:lang w:bidi="ar-SY"/>
        </w:rPr>
        <w:t>.</w:t>
      </w:r>
    </w:p>
    <w:p w14:paraId="69BF76F3" w14:textId="77777777" w:rsidR="00716FEB" w:rsidRDefault="00716FE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14:paraId="3C351462" w14:textId="77777777" w:rsidR="00F20A04" w:rsidRDefault="00860A66">
      <w:pPr>
        <w:pStyle w:val="Proposal"/>
      </w:pPr>
      <w:r>
        <w:rPr>
          <w:u w:val="single"/>
        </w:rPr>
        <w:lastRenderedPageBreak/>
        <w:t>NOC</w:t>
      </w:r>
      <w:r>
        <w:tab/>
        <w:t>IAP/76A25/1</w:t>
      </w:r>
    </w:p>
    <w:p w14:paraId="5B5BCCB1" w14:textId="77777777" w:rsidR="005504B5" w:rsidRPr="00776251" w:rsidRDefault="00860A66" w:rsidP="005504B5">
      <w:pPr>
        <w:pStyle w:val="ResNo"/>
        <w:rPr>
          <w:rtl/>
        </w:rPr>
      </w:pPr>
      <w:r w:rsidRPr="00776251">
        <w:rPr>
          <w:rFonts w:hint="cs"/>
          <w:rtl/>
        </w:rPr>
        <w:t>ال</w:t>
      </w:r>
      <w:r w:rsidRPr="00776251">
        <w:rPr>
          <w:rtl/>
        </w:rPr>
        <w:t>قـرار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20</w:t>
      </w:r>
      <w:r>
        <w:rPr>
          <w:rStyle w:val="href"/>
        </w:rPr>
        <w:t>6</w:t>
      </w:r>
      <w:r w:rsidRPr="00776251">
        <w:rPr>
          <w:rFonts w:hint="cs"/>
          <w:rtl/>
        </w:rPr>
        <w:t xml:space="preserve"> (</w:t>
      </w:r>
      <w:r w:rsidRPr="008D5A6C">
        <w:rPr>
          <w:rFonts w:hint="cs"/>
          <w:rtl/>
        </w:rPr>
        <w:t xml:space="preserve">دبي، </w:t>
      </w:r>
      <w:r w:rsidRPr="008D5A6C">
        <w:rPr>
          <w:lang w:val="en-GB"/>
        </w:rPr>
        <w:t>2018</w:t>
      </w:r>
      <w:r w:rsidRPr="00776251">
        <w:rPr>
          <w:rFonts w:hint="cs"/>
          <w:rtl/>
        </w:rPr>
        <w:t>)</w:t>
      </w:r>
    </w:p>
    <w:p w14:paraId="6BC87B03" w14:textId="77777777" w:rsidR="005504B5" w:rsidRPr="00776251" w:rsidRDefault="00860A66" w:rsidP="005504B5">
      <w:pPr>
        <w:pStyle w:val="Restitle"/>
        <w:rPr>
          <w:rtl/>
        </w:rPr>
      </w:pPr>
      <w:bookmarkStart w:id="1" w:name="_Toc536090559"/>
      <w:r w:rsidRPr="00FA230F">
        <w:rPr>
          <w:rtl/>
          <w:lang w:bidi="ar-EG"/>
        </w:rPr>
        <w:t>الخدمات المتاحة بحرّية على الإنترنت</w:t>
      </w:r>
      <w:r w:rsidRPr="00FA230F">
        <w:rPr>
          <w:rFonts w:hint="cs"/>
          <w:rtl/>
          <w:lang w:bidi="ar-EG"/>
        </w:rPr>
        <w:t xml:space="preserve"> </w:t>
      </w:r>
      <w:r w:rsidRPr="00FA230F">
        <w:rPr>
          <w:lang w:val="en-GB" w:bidi="ar-EG"/>
        </w:rPr>
        <w:t>(OTT)</w:t>
      </w:r>
      <w:bookmarkEnd w:id="1"/>
    </w:p>
    <w:p w14:paraId="052424B2" w14:textId="77777777" w:rsidR="005504B5" w:rsidRPr="00483CB2" w:rsidRDefault="00860A66" w:rsidP="005504B5">
      <w:pPr>
        <w:pStyle w:val="Normalaftertitle"/>
        <w:rPr>
          <w:rtl/>
        </w:rPr>
      </w:pPr>
      <w:r w:rsidRPr="00483CB2">
        <w:rPr>
          <w:rFonts w:hint="cs"/>
          <w:rtl/>
        </w:rPr>
        <w:t>إ</w:t>
      </w:r>
      <w:r w:rsidRPr="00483CB2">
        <w:rPr>
          <w:rtl/>
        </w:rPr>
        <w:t>ن مؤتمر المندوبين المفوضين للاتحاد الدولي للاتصالات (دبي،</w:t>
      </w:r>
      <w:r w:rsidRPr="00483CB2">
        <w:rPr>
          <w:rFonts w:hint="cs"/>
          <w:rtl/>
        </w:rPr>
        <w:t> </w:t>
      </w:r>
      <w:r w:rsidRPr="00483CB2">
        <w:t>2018</w:t>
      </w:r>
      <w:r w:rsidRPr="00483CB2">
        <w:rPr>
          <w:rtl/>
        </w:rPr>
        <w:t>)،</w:t>
      </w:r>
    </w:p>
    <w:p w14:paraId="56A064DA" w14:textId="5304CDF2" w:rsidR="00F20A04" w:rsidRDefault="00860A66">
      <w:pPr>
        <w:pStyle w:val="Reasons"/>
        <w:rPr>
          <w:lang w:bidi="ar-SY"/>
        </w:rPr>
      </w:pPr>
      <w:r>
        <w:rPr>
          <w:rtl/>
        </w:rPr>
        <w:t>الأسباب:</w:t>
      </w:r>
      <w:r>
        <w:tab/>
      </w:r>
      <w:r w:rsidR="00CC29B3">
        <w:rPr>
          <w:rFonts w:hint="cs"/>
          <w:b w:val="0"/>
          <w:bCs w:val="0"/>
          <w:rtl/>
          <w:lang w:bidi="ar-SY"/>
        </w:rPr>
        <w:t>قُدّم</w:t>
      </w:r>
      <w:r w:rsidR="00292BE5" w:rsidRPr="00292BE5">
        <w:rPr>
          <w:b w:val="0"/>
          <w:bCs w:val="0"/>
          <w:rtl/>
          <w:lang w:bidi="ar-SY"/>
        </w:rPr>
        <w:t xml:space="preserve"> هذا القرار </w:t>
      </w:r>
      <w:r w:rsidR="00CC29B3">
        <w:rPr>
          <w:rFonts w:hint="cs"/>
          <w:b w:val="0"/>
          <w:bCs w:val="0"/>
          <w:rtl/>
          <w:lang w:bidi="ar-SY"/>
        </w:rPr>
        <w:t>في عام</w:t>
      </w:r>
      <w:r w:rsidR="00292BE5" w:rsidRPr="00292BE5">
        <w:rPr>
          <w:b w:val="0"/>
          <w:bCs w:val="0"/>
          <w:rtl/>
          <w:lang w:bidi="ar-SY"/>
        </w:rPr>
        <w:t xml:space="preserve"> 2018</w:t>
      </w:r>
      <w:r w:rsidR="00CC29B3">
        <w:rPr>
          <w:rFonts w:hint="cs"/>
          <w:b w:val="0"/>
          <w:bCs w:val="0"/>
          <w:rtl/>
          <w:lang w:bidi="ar-SY"/>
        </w:rPr>
        <w:t xml:space="preserve">، </w:t>
      </w:r>
      <w:r w:rsidR="00292BE5" w:rsidRPr="00292BE5">
        <w:rPr>
          <w:b w:val="0"/>
          <w:bCs w:val="0"/>
          <w:rtl/>
          <w:lang w:bidi="ar-SY"/>
        </w:rPr>
        <w:t>ووفر إطارا</w:t>
      </w:r>
      <w:r w:rsidR="00CC29B3">
        <w:rPr>
          <w:rFonts w:hint="cs"/>
          <w:b w:val="0"/>
          <w:bCs w:val="0"/>
          <w:rtl/>
          <w:lang w:bidi="ar-SY"/>
        </w:rPr>
        <w:t>ً</w:t>
      </w:r>
      <w:r w:rsidR="00292BE5" w:rsidRPr="00292BE5">
        <w:rPr>
          <w:b w:val="0"/>
          <w:bCs w:val="0"/>
          <w:rtl/>
          <w:lang w:bidi="ar-SY"/>
        </w:rPr>
        <w:t xml:space="preserve"> فع</w:t>
      </w:r>
      <w:r w:rsidR="001E06C8">
        <w:rPr>
          <w:rFonts w:hint="cs"/>
          <w:b w:val="0"/>
          <w:bCs w:val="0"/>
          <w:rtl/>
          <w:lang w:bidi="ar-SY"/>
        </w:rPr>
        <w:t>ّ</w:t>
      </w:r>
      <w:r w:rsidR="00292BE5" w:rsidRPr="00292BE5">
        <w:rPr>
          <w:b w:val="0"/>
          <w:bCs w:val="0"/>
          <w:rtl/>
          <w:lang w:bidi="ar-SY"/>
        </w:rPr>
        <w:t>الًا ل</w:t>
      </w:r>
      <w:r w:rsidR="00CC29B3">
        <w:rPr>
          <w:rFonts w:hint="cs"/>
          <w:b w:val="0"/>
          <w:bCs w:val="0"/>
          <w:rtl/>
          <w:lang w:bidi="ar-SY"/>
        </w:rPr>
        <w:t>ل</w:t>
      </w:r>
      <w:r w:rsidR="00292BE5" w:rsidRPr="00292BE5">
        <w:rPr>
          <w:b w:val="0"/>
          <w:bCs w:val="0"/>
          <w:rtl/>
          <w:lang w:bidi="ar-SY"/>
        </w:rPr>
        <w:t>مناقش</w:t>
      </w:r>
      <w:r w:rsidR="00B656B8">
        <w:rPr>
          <w:rFonts w:hint="cs"/>
          <w:b w:val="0"/>
          <w:bCs w:val="0"/>
          <w:rtl/>
          <w:lang w:bidi="ar-SY"/>
        </w:rPr>
        <w:t xml:space="preserve">ات </w:t>
      </w:r>
      <w:r w:rsidR="00CC29B3">
        <w:rPr>
          <w:rFonts w:hint="cs"/>
          <w:b w:val="0"/>
          <w:bCs w:val="0"/>
          <w:rtl/>
          <w:lang w:bidi="ar-SY"/>
        </w:rPr>
        <w:t xml:space="preserve">بشأن </w:t>
      </w:r>
      <w:r w:rsidR="00CC29B3" w:rsidRPr="00292BE5">
        <w:rPr>
          <w:rFonts w:hint="cs"/>
          <w:b w:val="0"/>
          <w:bCs w:val="0"/>
          <w:rtl/>
          <w:lang w:bidi="ar-SY"/>
        </w:rPr>
        <w:t>الخدمات</w:t>
      </w:r>
      <w:r w:rsidR="00CC29B3" w:rsidRPr="00CC29B3">
        <w:rPr>
          <w:b w:val="0"/>
          <w:bCs w:val="0"/>
          <w:rtl/>
          <w:lang w:bidi="ar-SY"/>
        </w:rPr>
        <w:t xml:space="preserve"> المتاحة بحرّية على الإنترنت </w:t>
      </w:r>
      <w:r w:rsidR="00292BE5" w:rsidRPr="00292BE5">
        <w:rPr>
          <w:b w:val="0"/>
          <w:bCs w:val="0"/>
          <w:rtl/>
          <w:lang w:bidi="ar-SY"/>
        </w:rPr>
        <w:t xml:space="preserve">ضمن نطاق </w:t>
      </w:r>
      <w:r w:rsidR="00CC29B3" w:rsidRPr="00292BE5">
        <w:rPr>
          <w:b w:val="0"/>
          <w:bCs w:val="0"/>
          <w:rtl/>
          <w:lang w:bidi="ar-SY"/>
        </w:rPr>
        <w:t xml:space="preserve">الاتحاد </w:t>
      </w:r>
      <w:r w:rsidR="00292BE5" w:rsidRPr="00292BE5">
        <w:rPr>
          <w:b w:val="0"/>
          <w:bCs w:val="0"/>
          <w:rtl/>
          <w:lang w:bidi="ar-SY"/>
        </w:rPr>
        <w:t>وولاي</w:t>
      </w:r>
      <w:r w:rsidR="00CC29B3">
        <w:rPr>
          <w:rFonts w:hint="cs"/>
          <w:b w:val="0"/>
          <w:bCs w:val="0"/>
          <w:rtl/>
          <w:lang w:bidi="ar-SY"/>
        </w:rPr>
        <w:t>ته</w:t>
      </w:r>
      <w:r w:rsidR="00292BE5" w:rsidRPr="00292BE5">
        <w:rPr>
          <w:b w:val="0"/>
          <w:bCs w:val="0"/>
          <w:rtl/>
          <w:lang w:bidi="ar-SY"/>
        </w:rPr>
        <w:t xml:space="preserve">. </w:t>
      </w:r>
      <w:r w:rsidR="00CC29B3">
        <w:rPr>
          <w:rFonts w:hint="cs"/>
          <w:b w:val="0"/>
          <w:bCs w:val="0"/>
          <w:rtl/>
          <w:lang w:bidi="ar-SY"/>
        </w:rPr>
        <w:t>و</w:t>
      </w:r>
      <w:r w:rsidR="00292BE5" w:rsidRPr="00292BE5">
        <w:rPr>
          <w:b w:val="0"/>
          <w:bCs w:val="0"/>
          <w:rtl/>
          <w:lang w:bidi="ar-SY"/>
        </w:rPr>
        <w:t xml:space="preserve">يجري العمل بالفعل </w:t>
      </w:r>
      <w:r w:rsidR="00CC29B3" w:rsidRPr="00292BE5">
        <w:rPr>
          <w:b w:val="0"/>
          <w:bCs w:val="0"/>
          <w:rtl/>
          <w:lang w:bidi="ar-SY"/>
        </w:rPr>
        <w:t>بشأن هذا الموضوع</w:t>
      </w:r>
      <w:r w:rsidR="00CC29B3">
        <w:rPr>
          <w:rFonts w:hint="cs"/>
          <w:b w:val="0"/>
          <w:bCs w:val="0"/>
          <w:rtl/>
          <w:lang w:bidi="ar-SY"/>
        </w:rPr>
        <w:t xml:space="preserve"> </w:t>
      </w:r>
      <w:r w:rsidR="00CA739F">
        <w:rPr>
          <w:rFonts w:hint="cs"/>
          <w:b w:val="0"/>
          <w:bCs w:val="0"/>
          <w:rtl/>
          <w:lang w:bidi="ar-SY"/>
        </w:rPr>
        <w:t>على مستوى</w:t>
      </w:r>
      <w:r w:rsidR="00CC29B3">
        <w:rPr>
          <w:rFonts w:hint="cs"/>
          <w:b w:val="0"/>
          <w:bCs w:val="0"/>
          <w:rtl/>
          <w:lang w:bidi="ar-SY"/>
        </w:rPr>
        <w:t xml:space="preserve"> الاتحاد</w:t>
      </w:r>
      <w:r w:rsidR="00292BE5" w:rsidRPr="00292BE5">
        <w:rPr>
          <w:b w:val="0"/>
          <w:bCs w:val="0"/>
          <w:rtl/>
          <w:lang w:bidi="ar-SY"/>
        </w:rPr>
        <w:t xml:space="preserve">. </w:t>
      </w:r>
      <w:r w:rsidR="00B436A5">
        <w:rPr>
          <w:rFonts w:hint="cs"/>
          <w:b w:val="0"/>
          <w:bCs w:val="0"/>
          <w:rtl/>
          <w:lang w:bidi="ar-SY"/>
        </w:rPr>
        <w:t>ويشكل إدخال</w:t>
      </w:r>
      <w:r w:rsidR="00CA739F">
        <w:rPr>
          <w:rFonts w:hint="cs"/>
          <w:b w:val="0"/>
          <w:bCs w:val="0"/>
          <w:rtl/>
          <w:lang w:bidi="ar-SY"/>
        </w:rPr>
        <w:t xml:space="preserve"> </w:t>
      </w:r>
      <w:r w:rsidR="00292BE5" w:rsidRPr="00292BE5">
        <w:rPr>
          <w:b w:val="0"/>
          <w:bCs w:val="0"/>
          <w:rtl/>
          <w:lang w:bidi="ar-SY"/>
        </w:rPr>
        <w:t xml:space="preserve">مزيد من التغييرات على هذا القرار </w:t>
      </w:r>
      <w:r w:rsidR="00CA739F">
        <w:rPr>
          <w:rFonts w:hint="cs"/>
          <w:b w:val="0"/>
          <w:bCs w:val="0"/>
          <w:rtl/>
          <w:lang w:bidi="ar-SY"/>
        </w:rPr>
        <w:t>أمر</w:t>
      </w:r>
      <w:r w:rsidR="00B436A5">
        <w:rPr>
          <w:rFonts w:hint="cs"/>
          <w:b w:val="0"/>
          <w:bCs w:val="0"/>
          <w:rtl/>
          <w:lang w:bidi="ar-SY"/>
        </w:rPr>
        <w:t>اً</w:t>
      </w:r>
      <w:r w:rsidR="00CA739F">
        <w:rPr>
          <w:rFonts w:hint="cs"/>
          <w:b w:val="0"/>
          <w:bCs w:val="0"/>
          <w:rtl/>
          <w:lang w:bidi="ar-SY"/>
        </w:rPr>
        <w:t xml:space="preserve"> </w:t>
      </w:r>
      <w:r w:rsidR="00292BE5" w:rsidRPr="00292BE5">
        <w:rPr>
          <w:b w:val="0"/>
          <w:bCs w:val="0"/>
          <w:rtl/>
          <w:lang w:bidi="ar-SY"/>
        </w:rPr>
        <w:t>غير ضروري في الوقت الحالي</w:t>
      </w:r>
      <w:r w:rsidR="00CA739F">
        <w:rPr>
          <w:rFonts w:hint="cs"/>
          <w:b w:val="0"/>
          <w:bCs w:val="0"/>
          <w:rtl/>
          <w:lang w:bidi="ar-SY"/>
        </w:rPr>
        <w:t>،</w:t>
      </w:r>
      <w:r w:rsidR="00292BE5" w:rsidRPr="00292BE5">
        <w:rPr>
          <w:b w:val="0"/>
          <w:bCs w:val="0"/>
          <w:rtl/>
          <w:lang w:bidi="ar-SY"/>
        </w:rPr>
        <w:t xml:space="preserve"> ويمكن أن </w:t>
      </w:r>
      <w:r w:rsidR="00E27791">
        <w:rPr>
          <w:rFonts w:hint="cs"/>
          <w:b w:val="0"/>
          <w:bCs w:val="0"/>
          <w:rtl/>
          <w:lang w:val="en-US"/>
        </w:rPr>
        <w:t>يتداخل</w:t>
      </w:r>
      <w:r w:rsidR="00292BE5" w:rsidRPr="00292BE5">
        <w:rPr>
          <w:b w:val="0"/>
          <w:bCs w:val="0"/>
          <w:rtl/>
          <w:lang w:bidi="ar-SY"/>
        </w:rPr>
        <w:t xml:space="preserve"> مع </w:t>
      </w:r>
      <w:r w:rsidR="00CA739F">
        <w:rPr>
          <w:rFonts w:hint="cs"/>
          <w:b w:val="0"/>
          <w:bCs w:val="0"/>
          <w:rtl/>
          <w:lang w:bidi="ar-SY"/>
        </w:rPr>
        <w:t>ال</w:t>
      </w:r>
      <w:r w:rsidR="00292BE5" w:rsidRPr="00292BE5">
        <w:rPr>
          <w:b w:val="0"/>
          <w:bCs w:val="0"/>
          <w:rtl/>
          <w:lang w:bidi="ar-SY"/>
        </w:rPr>
        <w:t xml:space="preserve">عمل </w:t>
      </w:r>
      <w:r w:rsidR="00CA739F">
        <w:rPr>
          <w:rFonts w:hint="cs"/>
          <w:b w:val="0"/>
          <w:bCs w:val="0"/>
          <w:rtl/>
          <w:lang w:bidi="ar-SY"/>
        </w:rPr>
        <w:t>الحالي لل</w:t>
      </w:r>
      <w:r w:rsidR="00292BE5" w:rsidRPr="00292BE5">
        <w:rPr>
          <w:b w:val="0"/>
          <w:bCs w:val="0"/>
          <w:rtl/>
          <w:lang w:bidi="ar-SY"/>
        </w:rPr>
        <w:t>اتحاد بشأن هذا الموضوع.</w:t>
      </w:r>
    </w:p>
    <w:p w14:paraId="46EC4732" w14:textId="48EF02D0" w:rsidR="00A6123A" w:rsidRDefault="006F7AE7" w:rsidP="006F7AE7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ــــــــــــــــــــــــــــــــــــــــــــــــــــــــــــــــــــــــــــــــــــــــــ</w:t>
      </w:r>
    </w:p>
    <w:sectPr w:rsidR="00A6123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1233" w14:textId="77777777" w:rsidR="00213B69" w:rsidRDefault="00213B69" w:rsidP="00FE7FCA">
      <w:r>
        <w:separator/>
      </w:r>
    </w:p>
  </w:endnote>
  <w:endnote w:type="continuationSeparator" w:id="0">
    <w:p w14:paraId="3DA5A06F" w14:textId="77777777" w:rsidR="00213B69" w:rsidRDefault="00213B6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DE9F" w14:textId="617A268F" w:rsidR="003D59E8" w:rsidRPr="0044006C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44006C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ED12DD">
      <w:rPr>
        <w:rFonts w:eastAsia="Times New Roman"/>
        <w:noProof/>
        <w:sz w:val="16"/>
        <w:szCs w:val="16"/>
        <w:lang w:bidi="ar-SA"/>
      </w:rPr>
      <w:t>P:\ARA\SG\CONF-SG\PP22\000\076ADD25A.docx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proofErr w:type="gramStart"/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44006C">
      <w:rPr>
        <w:rFonts w:eastAsia="Times New Roman"/>
        <w:sz w:val="16"/>
        <w:szCs w:val="16"/>
        <w:lang w:bidi="ar-SA"/>
      </w:rPr>
      <w:t xml:space="preserve"> (</w:t>
    </w:r>
    <w:proofErr w:type="gramEnd"/>
    <w:r w:rsidR="00551184" w:rsidRPr="0044006C">
      <w:rPr>
        <w:rFonts w:eastAsia="Times New Roman"/>
        <w:sz w:val="16"/>
        <w:szCs w:val="16"/>
        <w:lang w:bidi="ar-SA"/>
      </w:rPr>
      <w:t>511282</w:t>
    </w:r>
    <w:r w:rsidRPr="0044006C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B00F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1A5C" w14:textId="77777777" w:rsidR="00213B69" w:rsidRDefault="00213B69">
      <w:r>
        <w:t>_______________</w:t>
      </w:r>
    </w:p>
  </w:footnote>
  <w:footnote w:type="continuationSeparator" w:id="0">
    <w:p w14:paraId="436D05DD" w14:textId="77777777" w:rsidR="00213B69" w:rsidRDefault="00213B69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A5B8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1BD07AD5" w14:textId="77777777" w:rsidR="003915D1" w:rsidRDefault="003915D1"/>
  <w:p w14:paraId="280501F1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A6E6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/76(Add.25)-A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A0D9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15211">
    <w:abstractNumId w:val="9"/>
  </w:num>
  <w:num w:numId="2" w16cid:durableId="1393654272">
    <w:abstractNumId w:val="7"/>
  </w:num>
  <w:num w:numId="3" w16cid:durableId="613027189">
    <w:abstractNumId w:val="6"/>
  </w:num>
  <w:num w:numId="4" w16cid:durableId="1658069693">
    <w:abstractNumId w:val="5"/>
  </w:num>
  <w:num w:numId="5" w16cid:durableId="1117724431">
    <w:abstractNumId w:val="4"/>
  </w:num>
  <w:num w:numId="6" w16cid:durableId="421806670">
    <w:abstractNumId w:val="8"/>
  </w:num>
  <w:num w:numId="7" w16cid:durableId="1844316765">
    <w:abstractNumId w:val="3"/>
  </w:num>
  <w:num w:numId="8" w16cid:durableId="864174710">
    <w:abstractNumId w:val="2"/>
  </w:num>
  <w:num w:numId="9" w16cid:durableId="1923179719">
    <w:abstractNumId w:val="1"/>
  </w:num>
  <w:num w:numId="10" w16cid:durableId="1958366329">
    <w:abstractNumId w:val="0"/>
  </w:num>
  <w:num w:numId="11" w16cid:durableId="1274022486">
    <w:abstractNumId w:val="12"/>
  </w:num>
  <w:num w:numId="12" w16cid:durableId="1219055070">
    <w:abstractNumId w:val="10"/>
  </w:num>
  <w:num w:numId="13" w16cid:durableId="16158701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A7F08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06C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3B69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92BE5"/>
    <w:rsid w:val="002A2EA3"/>
    <w:rsid w:val="002A4852"/>
    <w:rsid w:val="002A57E3"/>
    <w:rsid w:val="002B042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36F5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006C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1184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0E5D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4959"/>
    <w:rsid w:val="006379F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6F7AE7"/>
    <w:rsid w:val="007016D6"/>
    <w:rsid w:val="00702475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0A66"/>
    <w:rsid w:val="00861E76"/>
    <w:rsid w:val="0086302A"/>
    <w:rsid w:val="00864136"/>
    <w:rsid w:val="008649B8"/>
    <w:rsid w:val="00872075"/>
    <w:rsid w:val="00873E84"/>
    <w:rsid w:val="00884B66"/>
    <w:rsid w:val="00890670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23A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6AAF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36A5"/>
    <w:rsid w:val="00B46E3B"/>
    <w:rsid w:val="00B474D9"/>
    <w:rsid w:val="00B54322"/>
    <w:rsid w:val="00B54D74"/>
    <w:rsid w:val="00B62918"/>
    <w:rsid w:val="00B656B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A739F"/>
    <w:rsid w:val="00CB1C43"/>
    <w:rsid w:val="00CB3394"/>
    <w:rsid w:val="00CB5F2E"/>
    <w:rsid w:val="00CB617D"/>
    <w:rsid w:val="00CC1C62"/>
    <w:rsid w:val="00CC29B3"/>
    <w:rsid w:val="00CC3DE4"/>
    <w:rsid w:val="00CC6C27"/>
    <w:rsid w:val="00CC719B"/>
    <w:rsid w:val="00CC7DDA"/>
    <w:rsid w:val="00CC7E0B"/>
    <w:rsid w:val="00CD444D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E7AA2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2829"/>
    <w:rsid w:val="00E140E4"/>
    <w:rsid w:val="00E14413"/>
    <w:rsid w:val="00E20102"/>
    <w:rsid w:val="00E224C4"/>
    <w:rsid w:val="00E24590"/>
    <w:rsid w:val="00E275BA"/>
    <w:rsid w:val="00E27791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B7262"/>
    <w:rsid w:val="00EC08B9"/>
    <w:rsid w:val="00EC6350"/>
    <w:rsid w:val="00EC6F99"/>
    <w:rsid w:val="00ED12DD"/>
    <w:rsid w:val="00EE0792"/>
    <w:rsid w:val="00EE3215"/>
    <w:rsid w:val="00EE4316"/>
    <w:rsid w:val="00EF013D"/>
    <w:rsid w:val="00EF0779"/>
    <w:rsid w:val="00EF0D1F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A04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8038D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f589e52-30e9-4cdb-8548-5a008742a673">DPM</DPM_x0020_Author>
    <DPM_x0020_File_x0020_name xmlns="3f589e52-30e9-4cdb-8548-5a008742a673">S22-PP-C-0076!A25!MSW-A</DPM_x0020_File_x0020_name>
    <DPM_x0020_Version xmlns="3f589e52-30e9-4cdb-8548-5a008742a673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f589e52-30e9-4cdb-8548-5a008742a673" targetNamespace="http://schemas.microsoft.com/office/2006/metadata/properties" ma:root="true" ma:fieldsID="d41af5c836d734370eb92e7ee5f83852" ns2:_="" ns3:_="">
    <xsd:import namespace="996b2e75-67fd-4955-a3b0-5ab9934cb50b"/>
    <xsd:import namespace="3f589e52-30e9-4cdb-8548-5a008742a67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89e52-30e9-4cdb-8548-5a008742a67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f589e52-30e9-4cdb-8548-5a008742a673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f589e52-30e9-4cdb-8548-5a00874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S22-PP-C-0076!A25!MSW-A</vt:lpstr>
    </vt:vector>
  </TitlesOfParts>
  <Manager/>
  <Company/>
  <LinksUpToDate>false</LinksUpToDate>
  <CharactersWithSpaces>1170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S22-PP-C-0076!A25!MSW-A</dc:title>
  <dc:subject>Plenipotentiary Conference (PP-18)</dc:subject>
  <dc:creator>Documents Proposals Manager (DPM)</dc:creator>
  <cp:keywords>DPM_v2022.8.31.2_prod</cp:keywords>
  <dc:description/>
  <cp:lastModifiedBy>Arabic</cp:lastModifiedBy>
  <cp:revision>8</cp:revision>
  <dcterms:created xsi:type="dcterms:W3CDTF">2022-09-20T11:47:00Z</dcterms:created>
  <dcterms:modified xsi:type="dcterms:W3CDTF">2022-09-21T07:36:00Z</dcterms:modified>
  <cp:category>Conference document</cp:category>
</cp:coreProperties>
</file>