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C710E5" w14:paraId="49AA397A" w14:textId="77777777" w:rsidTr="00223330">
        <w:trPr>
          <w:cantSplit/>
        </w:trPr>
        <w:tc>
          <w:tcPr>
            <w:tcW w:w="6911" w:type="dxa"/>
          </w:tcPr>
          <w:p w14:paraId="02335AFD" w14:textId="77777777" w:rsidR="00C710E5" w:rsidRPr="00566240" w:rsidRDefault="00496567" w:rsidP="002554F9">
            <w:pPr>
              <w:spacing w:before="240" w:after="48" w:line="240" w:lineRule="atLeast"/>
              <w:rPr>
                <w:rFonts w:ascii="Verdana" w:hAnsi="Verdana"/>
                <w:b/>
                <w:bCs/>
                <w:position w:val="6"/>
                <w:lang w:eastAsia="zh-CN"/>
              </w:rPr>
            </w:pPr>
            <w:bookmarkStart w:id="0" w:name="dpp"/>
            <w:bookmarkStart w:id="1" w:name="dorlang" w:colFirst="1" w:colLast="1"/>
            <w:r w:rsidRPr="000C2D61">
              <w:rPr>
                <w:rFonts w:ascii="Verdana" w:hAnsi="SimSun"/>
                <w:b/>
                <w:smallCaps/>
                <w:sz w:val="30"/>
                <w:szCs w:val="30"/>
                <w:lang w:val="en-US" w:eastAsia="zh-CN"/>
              </w:rPr>
              <w:t>全权代表大会</w:t>
            </w:r>
            <w:r w:rsidRPr="000C2D61">
              <w:rPr>
                <w:rFonts w:ascii="Verdana" w:hAnsi="SimSun" w:cs="SimSun"/>
                <w:b/>
                <w:smallCaps/>
                <w:sz w:val="30"/>
                <w:szCs w:val="30"/>
                <w:lang w:val="en-US" w:eastAsia="zh-CN"/>
              </w:rPr>
              <w:t>（</w:t>
            </w:r>
            <w:r w:rsidRPr="000C2D61">
              <w:rPr>
                <w:rFonts w:asciiTheme="minorHAnsi" w:hAnsiTheme="minorHAnsi"/>
                <w:b/>
                <w:smallCaps/>
                <w:sz w:val="30"/>
                <w:szCs w:val="30"/>
                <w:lang w:val="en-US" w:eastAsia="zh-CN"/>
              </w:rPr>
              <w:t>PP-</w:t>
            </w:r>
            <w:r>
              <w:rPr>
                <w:rFonts w:asciiTheme="minorHAnsi" w:hAnsiTheme="minorHAnsi"/>
                <w:b/>
                <w:smallCaps/>
                <w:sz w:val="30"/>
                <w:szCs w:val="30"/>
                <w:lang w:val="en-US" w:eastAsia="zh-CN"/>
              </w:rPr>
              <w:t>22</w:t>
            </w:r>
            <w:r w:rsidRPr="000C2D61">
              <w:rPr>
                <w:rFonts w:ascii="Verdana" w:hAnsi="SimSun" w:cs="SimSun"/>
                <w:b/>
                <w:smallCaps/>
                <w:sz w:val="30"/>
                <w:szCs w:val="30"/>
                <w:lang w:val="en-US" w:eastAsia="zh-CN"/>
              </w:rPr>
              <w:t>）</w:t>
            </w:r>
            <w:r w:rsidRPr="003907C4">
              <w:rPr>
                <w:b/>
                <w:smallCaps/>
                <w:sz w:val="26"/>
                <w:szCs w:val="26"/>
                <w:lang w:val="en-US" w:eastAsia="zh-CN"/>
              </w:rPr>
              <w:br/>
            </w:r>
            <w:r w:rsidRPr="000C2D61">
              <w:rPr>
                <w:b/>
                <w:bCs/>
                <w:szCs w:val="24"/>
                <w:lang w:eastAsia="zh-CN"/>
              </w:rPr>
              <w:t>20</w:t>
            </w:r>
            <w:r>
              <w:rPr>
                <w:b/>
                <w:bCs/>
                <w:szCs w:val="24"/>
                <w:lang w:eastAsia="zh-CN"/>
              </w:rPr>
              <w:t>22</w:t>
            </w:r>
            <w:r w:rsidRPr="000C2D61">
              <w:rPr>
                <w:rFonts w:ascii="SimSun" w:hAnsi="SimSun" w:hint="eastAsia"/>
                <w:b/>
                <w:bCs/>
                <w:szCs w:val="24"/>
                <w:lang w:eastAsia="zh-CN"/>
              </w:rPr>
              <w:t>年</w:t>
            </w:r>
            <w:r>
              <w:rPr>
                <w:b/>
                <w:bCs/>
                <w:szCs w:val="24"/>
                <w:lang w:eastAsia="zh-CN"/>
              </w:rPr>
              <w:t>9</w:t>
            </w:r>
            <w:r w:rsidRPr="000C2D61">
              <w:rPr>
                <w:rFonts w:ascii="SimSun" w:hAnsi="SimSun" w:hint="eastAsia"/>
                <w:b/>
                <w:bCs/>
                <w:szCs w:val="24"/>
                <w:lang w:eastAsia="zh-CN"/>
              </w:rPr>
              <w:t>月</w:t>
            </w:r>
            <w:r w:rsidRPr="000C2D61">
              <w:rPr>
                <w:b/>
                <w:bCs/>
                <w:szCs w:val="24"/>
                <w:lang w:eastAsia="zh-CN"/>
              </w:rPr>
              <w:t>2</w:t>
            </w:r>
            <w:r>
              <w:rPr>
                <w:b/>
                <w:bCs/>
                <w:szCs w:val="24"/>
                <w:lang w:eastAsia="zh-CN"/>
              </w:rPr>
              <w:t>6</w:t>
            </w:r>
            <w:r w:rsidRPr="000C2D61">
              <w:rPr>
                <w:rFonts w:ascii="SimSun" w:hAnsi="SimSun" w:hint="eastAsia"/>
                <w:b/>
                <w:bCs/>
                <w:szCs w:val="24"/>
                <w:lang w:eastAsia="zh-CN"/>
              </w:rPr>
              <w:t>日</w:t>
            </w:r>
            <w:r w:rsidRPr="000C2D61">
              <w:rPr>
                <w:b/>
                <w:bCs/>
                <w:szCs w:val="24"/>
                <w:lang w:eastAsia="zh-CN"/>
              </w:rPr>
              <w:t>-1</w:t>
            </w:r>
            <w:r>
              <w:rPr>
                <w:b/>
                <w:bCs/>
                <w:szCs w:val="24"/>
                <w:lang w:eastAsia="zh-CN"/>
              </w:rPr>
              <w:t>0</w:t>
            </w:r>
            <w:r w:rsidRPr="000C2D61">
              <w:rPr>
                <w:rFonts w:ascii="SimSun" w:hAnsi="SimSun" w:hint="eastAsia"/>
                <w:b/>
                <w:bCs/>
                <w:szCs w:val="24"/>
                <w:lang w:eastAsia="zh-CN"/>
              </w:rPr>
              <w:t>月</w:t>
            </w:r>
            <w:r w:rsidRPr="000C2D61">
              <w:rPr>
                <w:b/>
                <w:bCs/>
                <w:szCs w:val="24"/>
                <w:lang w:eastAsia="zh-CN"/>
              </w:rPr>
              <w:t>1</w:t>
            </w:r>
            <w:r>
              <w:rPr>
                <w:b/>
                <w:bCs/>
                <w:szCs w:val="24"/>
                <w:lang w:eastAsia="zh-CN"/>
              </w:rPr>
              <w:t>4</w:t>
            </w:r>
            <w:r w:rsidRPr="000C2D61">
              <w:rPr>
                <w:rFonts w:ascii="SimSun" w:hAnsi="SimSun" w:hint="eastAsia"/>
                <w:b/>
                <w:bCs/>
                <w:szCs w:val="24"/>
                <w:lang w:eastAsia="zh-CN"/>
              </w:rPr>
              <w:t>日，</w:t>
            </w:r>
            <w:r w:rsidRPr="002554F9">
              <w:rPr>
                <w:rFonts w:ascii="SimSun" w:hAnsi="SimSun" w:hint="eastAsia"/>
                <w:b/>
                <w:bCs/>
                <w:szCs w:val="24"/>
                <w:lang w:eastAsia="zh-CN"/>
              </w:rPr>
              <w:t>布加勒斯特</w:t>
            </w:r>
            <w:bookmarkEnd w:id="0"/>
          </w:p>
        </w:tc>
        <w:tc>
          <w:tcPr>
            <w:tcW w:w="3120" w:type="dxa"/>
          </w:tcPr>
          <w:p w14:paraId="07365010" w14:textId="77777777" w:rsidR="00C710E5" w:rsidRPr="00622560" w:rsidRDefault="002554F9" w:rsidP="00223330">
            <w:bookmarkStart w:id="2" w:name="ditulogo"/>
            <w:bookmarkEnd w:id="2"/>
            <w:r>
              <w:rPr>
                <w:noProof/>
                <w:lang w:val="en-US" w:eastAsia="zh-CN"/>
              </w:rPr>
              <w:drawing>
                <wp:inline distT="0" distB="0" distL="0" distR="0" wp14:anchorId="441C303A" wp14:editId="0872FDC3">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C710E5" w:rsidRPr="00AC79BA" w14:paraId="2FCAA117" w14:textId="77777777" w:rsidTr="00223330">
        <w:trPr>
          <w:cantSplit/>
        </w:trPr>
        <w:tc>
          <w:tcPr>
            <w:tcW w:w="6911" w:type="dxa"/>
            <w:tcBorders>
              <w:bottom w:val="single" w:sz="12" w:space="0" w:color="auto"/>
            </w:tcBorders>
          </w:tcPr>
          <w:p w14:paraId="226BC89E" w14:textId="77777777" w:rsidR="00C710E5" w:rsidRPr="00617BE4" w:rsidRDefault="00C710E5" w:rsidP="00223330">
            <w:pPr>
              <w:spacing w:after="48" w:line="240" w:lineRule="atLeast"/>
              <w:rPr>
                <w:b/>
                <w:smallCaps/>
                <w:szCs w:val="24"/>
              </w:rPr>
            </w:pPr>
            <w:bookmarkStart w:id="3" w:name="dhead"/>
          </w:p>
        </w:tc>
        <w:tc>
          <w:tcPr>
            <w:tcW w:w="3120" w:type="dxa"/>
            <w:tcBorders>
              <w:bottom w:val="single" w:sz="12" w:space="0" w:color="auto"/>
            </w:tcBorders>
          </w:tcPr>
          <w:p w14:paraId="1BFC0EA5" w14:textId="77777777" w:rsidR="00C710E5" w:rsidRPr="00AC79BA" w:rsidRDefault="00C710E5" w:rsidP="00AC79BA">
            <w:pPr>
              <w:spacing w:after="48" w:line="240" w:lineRule="atLeast"/>
              <w:rPr>
                <w:b/>
                <w:smallCaps/>
                <w:szCs w:val="24"/>
              </w:rPr>
            </w:pPr>
          </w:p>
        </w:tc>
      </w:tr>
      <w:tr w:rsidR="00C710E5" w:rsidRPr="00C324A8" w14:paraId="6B0A74FC" w14:textId="77777777" w:rsidTr="00223330">
        <w:trPr>
          <w:cantSplit/>
        </w:trPr>
        <w:tc>
          <w:tcPr>
            <w:tcW w:w="6911" w:type="dxa"/>
            <w:tcBorders>
              <w:top w:val="single" w:sz="12" w:space="0" w:color="auto"/>
            </w:tcBorders>
          </w:tcPr>
          <w:p w14:paraId="0B92BE55" w14:textId="77777777" w:rsidR="00C710E5" w:rsidRPr="00CB4E5A" w:rsidRDefault="00C710E5" w:rsidP="00223330">
            <w:pPr>
              <w:spacing w:line="240" w:lineRule="atLeast"/>
              <w:rPr>
                <w:rFonts w:ascii="Verdana" w:hAnsi="Verdana"/>
                <w:b/>
                <w:bCs/>
                <w:sz w:val="20"/>
              </w:rPr>
            </w:pPr>
          </w:p>
        </w:tc>
        <w:tc>
          <w:tcPr>
            <w:tcW w:w="3120" w:type="dxa"/>
            <w:tcBorders>
              <w:top w:val="single" w:sz="12" w:space="0" w:color="auto"/>
            </w:tcBorders>
          </w:tcPr>
          <w:p w14:paraId="179C8797" w14:textId="77777777" w:rsidR="00C710E5" w:rsidRPr="00CB4E5A" w:rsidRDefault="00C710E5" w:rsidP="00223330">
            <w:pPr>
              <w:spacing w:line="240" w:lineRule="atLeast"/>
              <w:rPr>
                <w:rFonts w:ascii="Verdana" w:hAnsi="Verdana"/>
                <w:b/>
                <w:bCs/>
                <w:sz w:val="20"/>
              </w:rPr>
            </w:pPr>
          </w:p>
        </w:tc>
      </w:tr>
      <w:tr w:rsidR="000C0900" w:rsidRPr="00C324A8" w14:paraId="5013EABB" w14:textId="77777777" w:rsidTr="00223330">
        <w:trPr>
          <w:cantSplit/>
          <w:trHeight w:val="23"/>
        </w:trPr>
        <w:tc>
          <w:tcPr>
            <w:tcW w:w="6911" w:type="dxa"/>
          </w:tcPr>
          <w:p w14:paraId="0B36CC2E" w14:textId="77777777" w:rsidR="000C0900" w:rsidRPr="007F0374" w:rsidRDefault="00FC2542" w:rsidP="000C0900">
            <w:pPr>
              <w:pStyle w:val="Committee"/>
              <w:framePr w:hSpace="0" w:wrap="auto" w:hAnchor="text" w:yAlign="inline"/>
            </w:pPr>
            <w:proofErr w:type="spellStart"/>
            <w:r w:rsidRPr="007F0374">
              <w:t>全体会议</w:t>
            </w:r>
            <w:proofErr w:type="spellEnd"/>
          </w:p>
        </w:tc>
        <w:tc>
          <w:tcPr>
            <w:tcW w:w="3120" w:type="dxa"/>
          </w:tcPr>
          <w:p w14:paraId="5043B217" w14:textId="77777777" w:rsidR="000C0900" w:rsidRPr="007F0374" w:rsidRDefault="00FC2542" w:rsidP="000C0900">
            <w:pPr>
              <w:spacing w:before="0"/>
              <w:rPr>
                <w:rFonts w:cstheme="minorHAnsi"/>
                <w:szCs w:val="24"/>
              </w:rPr>
            </w:pPr>
            <w:proofErr w:type="spellStart"/>
            <w:r>
              <w:rPr>
                <w:rFonts w:cstheme="minorHAnsi"/>
                <w:b/>
                <w:szCs w:val="24"/>
              </w:rPr>
              <w:t>文件</w:t>
            </w:r>
            <w:proofErr w:type="spellEnd"/>
            <w:r>
              <w:rPr>
                <w:rFonts w:cstheme="minorHAnsi"/>
                <w:b/>
                <w:szCs w:val="24"/>
              </w:rPr>
              <w:t xml:space="preserve"> 76 (Add.18)</w:t>
            </w:r>
            <w:r w:rsidRPr="00F44B1A">
              <w:rPr>
                <w:rFonts w:cstheme="minorHAnsi"/>
                <w:b/>
                <w:szCs w:val="24"/>
              </w:rPr>
              <w:t>-C</w:t>
            </w:r>
          </w:p>
        </w:tc>
      </w:tr>
      <w:tr w:rsidR="00FC2542" w:rsidRPr="00C324A8" w14:paraId="49822B8E" w14:textId="77777777" w:rsidTr="00223330">
        <w:trPr>
          <w:cantSplit/>
          <w:trHeight w:val="23"/>
        </w:trPr>
        <w:tc>
          <w:tcPr>
            <w:tcW w:w="6911" w:type="dxa"/>
          </w:tcPr>
          <w:p w14:paraId="2720E1A0" w14:textId="77777777" w:rsidR="00FC2542" w:rsidRPr="007F0374" w:rsidRDefault="00FC2542" w:rsidP="00FC2542">
            <w:pPr>
              <w:spacing w:before="0"/>
              <w:rPr>
                <w:rFonts w:cstheme="minorHAnsi"/>
                <w:b/>
                <w:bCs/>
                <w:szCs w:val="24"/>
              </w:rPr>
            </w:pPr>
          </w:p>
        </w:tc>
        <w:tc>
          <w:tcPr>
            <w:tcW w:w="3120" w:type="dxa"/>
          </w:tcPr>
          <w:p w14:paraId="337C7ADC" w14:textId="77777777" w:rsidR="00FC2542" w:rsidRPr="007F0374" w:rsidRDefault="00FC2542" w:rsidP="00FC2542">
            <w:pPr>
              <w:spacing w:before="0"/>
              <w:rPr>
                <w:rFonts w:cstheme="minorHAnsi"/>
                <w:szCs w:val="24"/>
              </w:rPr>
            </w:pPr>
            <w:r w:rsidRPr="007F0374">
              <w:rPr>
                <w:rFonts w:cstheme="minorHAnsi"/>
                <w:b/>
                <w:bCs/>
                <w:szCs w:val="24"/>
              </w:rPr>
              <w:t>2022</w:t>
            </w:r>
            <w:r w:rsidRPr="007F0374">
              <w:rPr>
                <w:rFonts w:cstheme="minorHAnsi"/>
                <w:b/>
                <w:bCs/>
                <w:szCs w:val="24"/>
              </w:rPr>
              <w:t>年</w:t>
            </w:r>
            <w:r w:rsidRPr="007F0374">
              <w:rPr>
                <w:rFonts w:cstheme="minorHAnsi"/>
                <w:b/>
                <w:bCs/>
                <w:szCs w:val="24"/>
              </w:rPr>
              <w:t>9</w:t>
            </w:r>
            <w:r w:rsidRPr="007F0374">
              <w:rPr>
                <w:rFonts w:cstheme="minorHAnsi"/>
                <w:b/>
                <w:bCs/>
                <w:szCs w:val="24"/>
              </w:rPr>
              <w:t>月</w:t>
            </w:r>
            <w:r w:rsidRPr="007F0374">
              <w:rPr>
                <w:rFonts w:cstheme="minorHAnsi"/>
                <w:b/>
                <w:bCs/>
                <w:szCs w:val="24"/>
              </w:rPr>
              <w:t>1</w:t>
            </w:r>
            <w:r w:rsidRPr="007F0374">
              <w:rPr>
                <w:rFonts w:cstheme="minorHAnsi"/>
                <w:b/>
                <w:bCs/>
                <w:szCs w:val="24"/>
              </w:rPr>
              <w:t>日</w:t>
            </w:r>
          </w:p>
        </w:tc>
      </w:tr>
      <w:tr w:rsidR="00FC2542" w:rsidRPr="00C324A8" w14:paraId="6661DB7F" w14:textId="77777777" w:rsidTr="00223330">
        <w:trPr>
          <w:cantSplit/>
          <w:trHeight w:val="23"/>
        </w:trPr>
        <w:tc>
          <w:tcPr>
            <w:tcW w:w="6911" w:type="dxa"/>
          </w:tcPr>
          <w:p w14:paraId="21CDB410" w14:textId="77777777" w:rsidR="00FC2542" w:rsidRPr="007F0374" w:rsidRDefault="00FC2542" w:rsidP="00FC2542">
            <w:pPr>
              <w:spacing w:before="0"/>
              <w:rPr>
                <w:rFonts w:cstheme="minorHAnsi"/>
                <w:b/>
                <w:bCs/>
                <w:szCs w:val="24"/>
              </w:rPr>
            </w:pPr>
          </w:p>
        </w:tc>
        <w:tc>
          <w:tcPr>
            <w:tcW w:w="3120" w:type="dxa"/>
          </w:tcPr>
          <w:p w14:paraId="6B819C9B" w14:textId="77777777" w:rsidR="00FC2542" w:rsidRPr="007F0374" w:rsidRDefault="00FC2542" w:rsidP="00FC2542">
            <w:pPr>
              <w:spacing w:before="0"/>
              <w:rPr>
                <w:rFonts w:cstheme="minorHAnsi"/>
                <w:szCs w:val="24"/>
              </w:rPr>
            </w:pPr>
            <w:proofErr w:type="spellStart"/>
            <w:r w:rsidRPr="007F0374">
              <w:rPr>
                <w:rFonts w:cstheme="minorHAnsi"/>
                <w:b/>
                <w:bCs/>
                <w:szCs w:val="24"/>
              </w:rPr>
              <w:t>原文：英文</w:t>
            </w:r>
            <w:proofErr w:type="spellEnd"/>
          </w:p>
        </w:tc>
      </w:tr>
      <w:tr w:rsidR="00C710E5" w:rsidRPr="00C324A8" w14:paraId="382F72CD" w14:textId="77777777" w:rsidTr="00223330">
        <w:trPr>
          <w:cantSplit/>
          <w:trHeight w:val="23"/>
        </w:trPr>
        <w:tc>
          <w:tcPr>
            <w:tcW w:w="10031" w:type="dxa"/>
            <w:gridSpan w:val="2"/>
          </w:tcPr>
          <w:p w14:paraId="532E7446" w14:textId="77777777" w:rsidR="00C710E5" w:rsidRDefault="00C710E5" w:rsidP="00223330">
            <w:pPr>
              <w:spacing w:before="0" w:line="240" w:lineRule="atLeast"/>
              <w:rPr>
                <w:rFonts w:ascii="Verdana" w:hAnsi="Verdana"/>
                <w:b/>
                <w:bCs/>
                <w:sz w:val="20"/>
              </w:rPr>
            </w:pPr>
          </w:p>
        </w:tc>
      </w:tr>
      <w:tr w:rsidR="00C710E5" w14:paraId="25848968" w14:textId="77777777" w:rsidTr="00223330">
        <w:trPr>
          <w:cantSplit/>
        </w:trPr>
        <w:tc>
          <w:tcPr>
            <w:tcW w:w="10031" w:type="dxa"/>
            <w:gridSpan w:val="2"/>
          </w:tcPr>
          <w:p w14:paraId="0F54065B" w14:textId="77777777" w:rsidR="00C710E5" w:rsidRDefault="00FC2542" w:rsidP="00223330">
            <w:pPr>
              <w:pStyle w:val="Source"/>
              <w:rPr>
                <w:lang w:eastAsia="zh-CN"/>
              </w:rPr>
            </w:pPr>
            <w:bookmarkStart w:id="4" w:name="dsource" w:colFirst="0" w:colLast="0"/>
            <w:bookmarkEnd w:id="1"/>
            <w:bookmarkEnd w:id="3"/>
            <w:r w:rsidRPr="000273B7">
              <w:rPr>
                <w:lang w:eastAsia="zh-CN"/>
              </w:rPr>
              <w:t>美洲国家电信委员会（</w:t>
            </w:r>
            <w:r w:rsidRPr="000273B7">
              <w:rPr>
                <w:lang w:eastAsia="zh-CN"/>
              </w:rPr>
              <w:t>CITEL</w:t>
            </w:r>
            <w:r w:rsidRPr="000273B7">
              <w:rPr>
                <w:lang w:eastAsia="zh-CN"/>
              </w:rPr>
              <w:t>）成员国</w:t>
            </w:r>
          </w:p>
        </w:tc>
      </w:tr>
      <w:tr w:rsidR="00C710E5" w14:paraId="2FD1A456" w14:textId="77777777" w:rsidTr="00223330">
        <w:trPr>
          <w:cantSplit/>
        </w:trPr>
        <w:tc>
          <w:tcPr>
            <w:tcW w:w="10031" w:type="dxa"/>
            <w:gridSpan w:val="2"/>
          </w:tcPr>
          <w:p w14:paraId="68982508" w14:textId="7BE8A741" w:rsidR="00C710E5" w:rsidRDefault="00FC2542" w:rsidP="00223330">
            <w:pPr>
              <w:pStyle w:val="Title1"/>
              <w:rPr>
                <w:lang w:eastAsia="zh-CN"/>
              </w:rPr>
            </w:pPr>
            <w:bookmarkStart w:id="5" w:name="dtitle1" w:colFirst="0" w:colLast="0"/>
            <w:bookmarkEnd w:id="4"/>
            <w:r w:rsidRPr="000273B7">
              <w:rPr>
                <w:lang w:eastAsia="zh-CN"/>
              </w:rPr>
              <w:t xml:space="preserve">IAP 18 </w:t>
            </w:r>
            <w:r w:rsidR="00AC3773">
              <w:rPr>
                <w:lang w:eastAsia="zh-CN"/>
              </w:rPr>
              <w:t>–</w:t>
            </w:r>
            <w:r w:rsidRPr="000273B7">
              <w:rPr>
                <w:lang w:eastAsia="zh-CN"/>
              </w:rPr>
              <w:t xml:space="preserve"> </w:t>
            </w:r>
            <w:r w:rsidR="00AC3773">
              <w:rPr>
                <w:rFonts w:hint="eastAsia"/>
                <w:lang w:eastAsia="zh-CN"/>
              </w:rPr>
              <w:t>修改第</w:t>
            </w:r>
            <w:r w:rsidR="00AC3773">
              <w:rPr>
                <w:rFonts w:hint="eastAsia"/>
                <w:lang w:eastAsia="zh-CN"/>
              </w:rPr>
              <w:t>2</w:t>
            </w:r>
            <w:r w:rsidR="00AC3773">
              <w:rPr>
                <w:lang w:eastAsia="zh-CN"/>
              </w:rPr>
              <w:t>5</w:t>
            </w:r>
            <w:r w:rsidR="00AC3773">
              <w:rPr>
                <w:rFonts w:hint="eastAsia"/>
                <w:lang w:eastAsia="zh-CN"/>
              </w:rPr>
              <w:t>号决议“</w:t>
            </w:r>
            <w:r w:rsidR="00AC3773" w:rsidRPr="00AC3773">
              <w:rPr>
                <w:rFonts w:hint="eastAsia"/>
                <w:lang w:eastAsia="zh-CN"/>
              </w:rPr>
              <w:t>加强区域代表处的作用</w:t>
            </w:r>
            <w:r w:rsidR="00AC3773">
              <w:rPr>
                <w:rFonts w:hint="eastAsia"/>
                <w:lang w:eastAsia="zh-CN"/>
              </w:rPr>
              <w:t>”的提案</w:t>
            </w:r>
          </w:p>
        </w:tc>
      </w:tr>
      <w:tr w:rsidR="00C710E5" w14:paraId="6F4E5087" w14:textId="77777777" w:rsidTr="00223330">
        <w:trPr>
          <w:cantSplit/>
        </w:trPr>
        <w:tc>
          <w:tcPr>
            <w:tcW w:w="10031" w:type="dxa"/>
            <w:gridSpan w:val="2"/>
          </w:tcPr>
          <w:p w14:paraId="189A3775" w14:textId="50FF0BDE" w:rsidR="00C710E5" w:rsidRDefault="00C710E5" w:rsidP="00223330">
            <w:pPr>
              <w:pStyle w:val="Title2"/>
              <w:rPr>
                <w:lang w:eastAsia="zh-CN"/>
              </w:rPr>
            </w:pPr>
            <w:bookmarkStart w:id="6" w:name="dtitle2" w:colFirst="0" w:colLast="0"/>
            <w:bookmarkEnd w:id="5"/>
          </w:p>
        </w:tc>
      </w:tr>
      <w:tr w:rsidR="00C710E5" w14:paraId="48E513BD" w14:textId="77777777" w:rsidTr="00223330">
        <w:trPr>
          <w:cantSplit/>
        </w:trPr>
        <w:tc>
          <w:tcPr>
            <w:tcW w:w="10031" w:type="dxa"/>
            <w:gridSpan w:val="2"/>
          </w:tcPr>
          <w:p w14:paraId="2A7440C2" w14:textId="77777777" w:rsidR="00C710E5" w:rsidRDefault="00C710E5" w:rsidP="00223330">
            <w:pPr>
              <w:pStyle w:val="Agendaitem"/>
            </w:pPr>
            <w:bookmarkStart w:id="7" w:name="dtitle3" w:colFirst="0" w:colLast="0"/>
            <w:bookmarkEnd w:id="6"/>
          </w:p>
        </w:tc>
      </w:tr>
    </w:tbl>
    <w:bookmarkEnd w:id="7"/>
    <w:p w14:paraId="17331B85" w14:textId="403718C8" w:rsidR="005C71BF" w:rsidRPr="007465C8" w:rsidRDefault="00AC3773" w:rsidP="005C71BF">
      <w:pPr>
        <w:rPr>
          <w:b/>
          <w:bCs/>
          <w:lang w:eastAsia="zh-CN"/>
        </w:rPr>
      </w:pPr>
      <w:r>
        <w:rPr>
          <w:rFonts w:hint="eastAsia"/>
          <w:b/>
          <w:bCs/>
          <w:lang w:eastAsia="zh-CN"/>
        </w:rPr>
        <w:t>梗概：</w:t>
      </w:r>
    </w:p>
    <w:p w14:paraId="1EB37956" w14:textId="4B8202CD" w:rsidR="005C71BF" w:rsidRPr="000C777C" w:rsidRDefault="008A4FCD" w:rsidP="000C777C">
      <w:pPr>
        <w:ind w:firstLineChars="200" w:firstLine="480"/>
        <w:jc w:val="both"/>
        <w:rPr>
          <w:lang w:eastAsia="zh-CN"/>
        </w:rPr>
      </w:pPr>
      <w:r w:rsidRPr="000C777C">
        <w:rPr>
          <w:rFonts w:hint="eastAsia"/>
          <w:lang w:eastAsia="zh-CN"/>
        </w:rPr>
        <w:t>修正</w:t>
      </w:r>
      <w:r w:rsidR="00535A49" w:rsidRPr="000C777C">
        <w:rPr>
          <w:rFonts w:hint="eastAsia"/>
          <w:lang w:eastAsia="zh-CN"/>
        </w:rPr>
        <w:t>全权代表大会关于“加强区域代表处的作用”的第</w:t>
      </w:r>
      <w:r w:rsidR="00535A49" w:rsidRPr="000C777C">
        <w:rPr>
          <w:rFonts w:hint="eastAsia"/>
          <w:lang w:eastAsia="zh-CN"/>
        </w:rPr>
        <w:t>25</w:t>
      </w:r>
      <w:r w:rsidR="00535A49" w:rsidRPr="000C777C">
        <w:rPr>
          <w:rFonts w:hint="eastAsia"/>
          <w:lang w:eastAsia="zh-CN"/>
        </w:rPr>
        <w:t>号决议的</w:t>
      </w:r>
      <w:r w:rsidRPr="000C777C">
        <w:rPr>
          <w:rFonts w:hint="eastAsia"/>
          <w:lang w:eastAsia="zh-CN"/>
        </w:rPr>
        <w:t>提案</w:t>
      </w:r>
      <w:r w:rsidR="00535A49" w:rsidRPr="000C777C">
        <w:rPr>
          <w:rFonts w:hint="eastAsia"/>
          <w:lang w:eastAsia="zh-CN"/>
        </w:rPr>
        <w:t>旨在更新为区域代表处和地区办事处分配的职能，目的是通过让他们参与已获</w:t>
      </w:r>
      <w:r w:rsidR="00535A49" w:rsidRPr="000C777C">
        <w:rPr>
          <w:rFonts w:hint="eastAsia"/>
          <w:lang w:eastAsia="zh-CN"/>
        </w:rPr>
        <w:t>2</w:t>
      </w:r>
      <w:r w:rsidR="00535A49" w:rsidRPr="000C777C">
        <w:rPr>
          <w:lang w:eastAsia="zh-CN"/>
        </w:rPr>
        <w:t>022</w:t>
      </w:r>
      <w:r w:rsidR="00535A49" w:rsidRPr="000C777C">
        <w:rPr>
          <w:rFonts w:hint="eastAsia"/>
          <w:lang w:eastAsia="zh-CN"/>
        </w:rPr>
        <w:t>年世界电信发展大会（</w:t>
      </w:r>
      <w:r w:rsidR="00535A49" w:rsidRPr="000C777C">
        <w:rPr>
          <w:rFonts w:hint="eastAsia"/>
          <w:lang w:eastAsia="zh-CN"/>
        </w:rPr>
        <w:t>WTDC-22</w:t>
      </w:r>
      <w:r w:rsidR="00535A49" w:rsidRPr="000C777C">
        <w:rPr>
          <w:rFonts w:hint="eastAsia"/>
          <w:lang w:eastAsia="zh-CN"/>
        </w:rPr>
        <w:t>）批准的“妇女联谊会”</w:t>
      </w:r>
      <w:r w:rsidR="00DE1EF7" w:rsidRPr="000C777C">
        <w:rPr>
          <w:rFonts w:hint="eastAsia"/>
          <w:lang w:eastAsia="zh-CN"/>
        </w:rPr>
        <w:t>、“连通的一代”和“伙伴关系促进互联互通”</w:t>
      </w:r>
      <w:r w:rsidR="00535A49" w:rsidRPr="000C777C">
        <w:rPr>
          <w:rFonts w:hint="eastAsia"/>
          <w:lang w:eastAsia="zh-CN"/>
        </w:rPr>
        <w:t>举措来</w:t>
      </w:r>
      <w:r w:rsidRPr="000C777C">
        <w:rPr>
          <w:rFonts w:hint="eastAsia"/>
          <w:lang w:eastAsia="zh-CN"/>
        </w:rPr>
        <w:t>强化</w:t>
      </w:r>
      <w:r w:rsidR="00DE1EF7" w:rsidRPr="000C777C">
        <w:rPr>
          <w:rFonts w:hint="eastAsia"/>
          <w:lang w:eastAsia="zh-CN"/>
        </w:rPr>
        <w:t>“</w:t>
      </w:r>
      <w:r w:rsidR="00535A49" w:rsidRPr="000C777C">
        <w:rPr>
          <w:rFonts w:hint="eastAsia"/>
          <w:lang w:eastAsia="zh-CN"/>
        </w:rPr>
        <w:t>国际电联</w:t>
      </w:r>
      <w:r w:rsidR="00DE1EF7" w:rsidRPr="000C777C">
        <w:rPr>
          <w:rFonts w:hint="eastAsia"/>
          <w:lang w:eastAsia="zh-CN"/>
        </w:rPr>
        <w:t>是一家”</w:t>
      </w:r>
      <w:r w:rsidR="00535A49" w:rsidRPr="000C777C">
        <w:rPr>
          <w:rFonts w:hint="eastAsia"/>
          <w:lang w:eastAsia="zh-CN"/>
        </w:rPr>
        <w:t>的</w:t>
      </w:r>
      <w:r w:rsidR="00DE1EF7" w:rsidRPr="000C777C">
        <w:rPr>
          <w:rFonts w:hint="eastAsia"/>
          <w:lang w:eastAsia="zh-CN"/>
        </w:rPr>
        <w:t>理念</w:t>
      </w:r>
      <w:r w:rsidR="00535A49" w:rsidRPr="000C777C">
        <w:rPr>
          <w:rFonts w:hint="eastAsia"/>
          <w:lang w:eastAsia="zh-CN"/>
        </w:rPr>
        <w:t>。此外，重申需要与区域和次区域组织密切</w:t>
      </w:r>
      <w:r w:rsidR="00DE1EF7" w:rsidRPr="000C777C">
        <w:rPr>
          <w:rFonts w:hint="eastAsia"/>
          <w:lang w:eastAsia="zh-CN"/>
        </w:rPr>
        <w:t>协作</w:t>
      </w:r>
      <w:r w:rsidR="00535A49" w:rsidRPr="000C777C">
        <w:rPr>
          <w:rFonts w:hint="eastAsia"/>
          <w:lang w:eastAsia="zh-CN"/>
        </w:rPr>
        <w:t>，特别是在实施区域举措方面，并建议</w:t>
      </w:r>
      <w:r w:rsidR="00DE1EF7" w:rsidRPr="000C777C">
        <w:rPr>
          <w:rFonts w:hint="eastAsia"/>
          <w:lang w:eastAsia="zh-CN"/>
        </w:rPr>
        <w:t>他们</w:t>
      </w:r>
      <w:r w:rsidR="00535A49" w:rsidRPr="000C777C">
        <w:rPr>
          <w:rFonts w:hint="eastAsia"/>
          <w:lang w:eastAsia="zh-CN"/>
        </w:rPr>
        <w:t>参与新的国际电联学院培训中心框架内的能力建设进程。</w:t>
      </w:r>
      <w:r w:rsidR="00DE1EF7" w:rsidRPr="000C777C">
        <w:rPr>
          <w:rFonts w:hint="eastAsia"/>
          <w:lang w:eastAsia="zh-CN"/>
        </w:rPr>
        <w:t>提案</w:t>
      </w:r>
      <w:r w:rsidR="00535A49" w:rsidRPr="000C777C">
        <w:rPr>
          <w:rFonts w:hint="eastAsia"/>
          <w:lang w:eastAsia="zh-CN"/>
        </w:rPr>
        <w:t>呼吁</w:t>
      </w:r>
      <w:r w:rsidR="00DE1EF7" w:rsidRPr="000C777C">
        <w:rPr>
          <w:rFonts w:hint="eastAsia"/>
          <w:lang w:eastAsia="zh-CN"/>
        </w:rPr>
        <w:t>只要</w:t>
      </w:r>
      <w:r w:rsidR="00535A49" w:rsidRPr="000C777C">
        <w:rPr>
          <w:rFonts w:hint="eastAsia"/>
          <w:lang w:eastAsia="zh-CN"/>
        </w:rPr>
        <w:t>国际电联理事会提出要求</w:t>
      </w:r>
      <w:r w:rsidR="00DE1EF7" w:rsidRPr="000C777C">
        <w:rPr>
          <w:rFonts w:hint="eastAsia"/>
          <w:lang w:eastAsia="zh-CN"/>
        </w:rPr>
        <w:t>，</w:t>
      </w:r>
      <w:r w:rsidR="00A5007C" w:rsidRPr="000C777C">
        <w:rPr>
          <w:rFonts w:hint="eastAsia"/>
          <w:lang w:eastAsia="zh-CN"/>
        </w:rPr>
        <w:t>即需要</w:t>
      </w:r>
      <w:r w:rsidR="00535A49" w:rsidRPr="000C777C">
        <w:rPr>
          <w:rFonts w:hint="eastAsia"/>
          <w:lang w:eastAsia="zh-CN"/>
        </w:rPr>
        <w:t>对区域</w:t>
      </w:r>
      <w:r w:rsidR="00A5007C" w:rsidRPr="000C777C">
        <w:rPr>
          <w:rFonts w:hint="eastAsia"/>
          <w:lang w:eastAsia="zh-CN"/>
        </w:rPr>
        <w:t>代表处的作用</w:t>
      </w:r>
      <w:r w:rsidR="00535A49" w:rsidRPr="000C777C">
        <w:rPr>
          <w:rFonts w:hint="eastAsia"/>
          <w:lang w:eastAsia="zh-CN"/>
        </w:rPr>
        <w:t>进行评估审查。最重要的是，强调</w:t>
      </w:r>
      <w:r w:rsidR="00A4698E" w:rsidRPr="000C777C">
        <w:rPr>
          <w:rFonts w:hint="eastAsia"/>
          <w:lang w:eastAsia="zh-CN"/>
        </w:rPr>
        <w:t>国际电联三个部门</w:t>
      </w:r>
      <w:r w:rsidR="00A5007C" w:rsidRPr="000C777C">
        <w:rPr>
          <w:rFonts w:hint="eastAsia"/>
          <w:lang w:eastAsia="zh-CN"/>
        </w:rPr>
        <w:t>需要</w:t>
      </w:r>
      <w:r w:rsidR="00535A49" w:rsidRPr="000C777C">
        <w:rPr>
          <w:rFonts w:hint="eastAsia"/>
          <w:lang w:eastAsia="zh-CN"/>
        </w:rPr>
        <w:t>在该领域任命</w:t>
      </w:r>
      <w:r w:rsidR="00A5007C" w:rsidRPr="000C777C">
        <w:rPr>
          <w:rFonts w:hint="eastAsia"/>
          <w:lang w:eastAsia="zh-CN"/>
        </w:rPr>
        <w:t>业务娴熟</w:t>
      </w:r>
      <w:r w:rsidR="00535A49" w:rsidRPr="000C777C">
        <w:rPr>
          <w:rFonts w:hint="eastAsia"/>
          <w:lang w:eastAsia="zh-CN"/>
        </w:rPr>
        <w:t>的区域</w:t>
      </w:r>
      <w:r w:rsidR="00A4698E" w:rsidRPr="000C777C">
        <w:rPr>
          <w:rFonts w:hint="eastAsia"/>
          <w:lang w:eastAsia="zh-CN"/>
        </w:rPr>
        <w:t>联系人</w:t>
      </w:r>
      <w:r w:rsidR="00535A49" w:rsidRPr="000C777C">
        <w:rPr>
          <w:rFonts w:hint="eastAsia"/>
          <w:lang w:eastAsia="zh-CN"/>
        </w:rPr>
        <w:t>。</w:t>
      </w:r>
    </w:p>
    <w:p w14:paraId="24CE22CC" w14:textId="77777777" w:rsidR="00C710E5" w:rsidRDefault="00C710E5">
      <w:pPr>
        <w:tabs>
          <w:tab w:val="clear" w:pos="567"/>
          <w:tab w:val="clear" w:pos="1134"/>
          <w:tab w:val="clear" w:pos="1701"/>
          <w:tab w:val="clear" w:pos="2268"/>
          <w:tab w:val="clear" w:pos="2835"/>
        </w:tabs>
        <w:overflowPunct/>
        <w:autoSpaceDE/>
        <w:autoSpaceDN/>
        <w:adjustRightInd/>
        <w:spacing w:before="0"/>
        <w:textAlignment w:val="auto"/>
        <w:rPr>
          <w:lang w:val="en-US" w:eastAsia="zh-CN"/>
        </w:rPr>
      </w:pPr>
      <w:r>
        <w:rPr>
          <w:lang w:val="en-US" w:eastAsia="zh-CN"/>
        </w:rPr>
        <w:br w:type="page"/>
      </w:r>
    </w:p>
    <w:p w14:paraId="1319BEAF" w14:textId="77777777" w:rsidR="00476923" w:rsidRDefault="00476923" w:rsidP="00231ABC">
      <w:pPr>
        <w:rPr>
          <w:lang w:val="en-US" w:eastAsia="zh-CN"/>
        </w:rPr>
      </w:pPr>
    </w:p>
    <w:p w14:paraId="5DB4F97E" w14:textId="77777777" w:rsidR="001C24E0" w:rsidRDefault="0076696B">
      <w:pPr>
        <w:pStyle w:val="Proposal"/>
        <w:rPr>
          <w:lang w:eastAsia="zh-CN"/>
        </w:rPr>
      </w:pPr>
      <w:r>
        <w:rPr>
          <w:lang w:eastAsia="zh-CN"/>
        </w:rPr>
        <w:t>MOD</w:t>
      </w:r>
      <w:r>
        <w:rPr>
          <w:lang w:eastAsia="zh-CN"/>
        </w:rPr>
        <w:tab/>
        <w:t>IAP/76A18/1</w:t>
      </w:r>
    </w:p>
    <w:p w14:paraId="02D44047" w14:textId="5D71701D" w:rsidR="00977A0E" w:rsidRPr="00053CCA" w:rsidRDefault="0076696B" w:rsidP="00977A0E">
      <w:pPr>
        <w:pStyle w:val="ResNo"/>
        <w:rPr>
          <w:lang w:eastAsia="zh-CN"/>
        </w:rPr>
      </w:pPr>
      <w:bookmarkStart w:id="8" w:name="_Toc536172335"/>
      <w:bookmarkStart w:id="9" w:name="_Toc413838285"/>
      <w:r w:rsidRPr="00F56B89">
        <w:rPr>
          <w:rStyle w:val="href"/>
          <w:rFonts w:asciiTheme="minorHAnsi" w:hAnsiTheme="minorHAnsi" w:cstheme="minorHAnsi"/>
        </w:rPr>
        <w:t>第</w:t>
      </w:r>
      <w:r w:rsidRPr="00D7324A">
        <w:rPr>
          <w:rStyle w:val="href"/>
          <w:rFonts w:asciiTheme="minorHAnsi" w:hAnsiTheme="minorHAnsi" w:cstheme="minorHAnsi"/>
          <w:lang w:val="sv-SE"/>
        </w:rPr>
        <w:t>25</w:t>
      </w:r>
      <w:r w:rsidRPr="00F56B89">
        <w:rPr>
          <w:rStyle w:val="href"/>
          <w:rFonts w:asciiTheme="minorHAnsi" w:hAnsiTheme="minorHAnsi" w:cstheme="minorHAnsi"/>
        </w:rPr>
        <w:t>号决议</w:t>
      </w:r>
      <w:r w:rsidRPr="00053CCA">
        <w:rPr>
          <w:lang w:eastAsia="zh-CN"/>
        </w:rPr>
        <w:t>（</w:t>
      </w:r>
      <w:del w:id="10" w:author="Jia, Lu" w:date="2022-09-09T13:11:00Z">
        <w:r w:rsidRPr="00053CCA" w:rsidDel="008B3082">
          <w:rPr>
            <w:lang w:eastAsia="zh-CN"/>
          </w:rPr>
          <w:delText>2018</w:delText>
        </w:r>
        <w:r w:rsidRPr="00053CCA" w:rsidDel="008B3082">
          <w:rPr>
            <w:lang w:eastAsia="zh-CN"/>
          </w:rPr>
          <w:delText>年，迪拜</w:delText>
        </w:r>
      </w:del>
      <w:ins w:id="11" w:author="Jia, Lu" w:date="2022-09-09T13:11:00Z">
        <w:r w:rsidR="008B3082">
          <w:rPr>
            <w:rFonts w:hint="eastAsia"/>
            <w:lang w:eastAsia="zh-CN"/>
          </w:rPr>
          <w:t>2022</w:t>
        </w:r>
        <w:r w:rsidR="008B3082">
          <w:rPr>
            <w:rFonts w:hint="eastAsia"/>
            <w:lang w:eastAsia="zh-CN"/>
          </w:rPr>
          <w:t>年</w:t>
        </w:r>
      </w:ins>
      <w:ins w:id="12" w:author="Jia, Lu" w:date="2022-09-09T13:12:00Z">
        <w:r w:rsidR="008B3082">
          <w:rPr>
            <w:rFonts w:hint="eastAsia"/>
            <w:lang w:eastAsia="zh-CN"/>
          </w:rPr>
          <w:t>，</w:t>
        </w:r>
      </w:ins>
      <w:ins w:id="13" w:author="Jia, Lu" w:date="2022-09-09T13:13:00Z">
        <w:r w:rsidR="008B3082">
          <w:rPr>
            <w:rFonts w:hint="eastAsia"/>
            <w:lang w:eastAsia="zh-CN"/>
          </w:rPr>
          <w:t>布加勒斯特</w:t>
        </w:r>
      </w:ins>
      <w:r w:rsidRPr="00053CCA">
        <w:rPr>
          <w:lang w:eastAsia="zh-CN"/>
        </w:rPr>
        <w:t>，修订版）</w:t>
      </w:r>
      <w:bookmarkEnd w:id="8"/>
    </w:p>
    <w:p w14:paraId="23B28DAE" w14:textId="77777777" w:rsidR="00977A0E" w:rsidRPr="00053CCA" w:rsidRDefault="0076696B" w:rsidP="00053CCA">
      <w:pPr>
        <w:pStyle w:val="Restitle"/>
        <w:rPr>
          <w:lang w:eastAsia="zh-CN"/>
        </w:rPr>
      </w:pPr>
      <w:bookmarkStart w:id="14" w:name="_Toc536172336"/>
      <w:bookmarkStart w:id="15" w:name="_Toc413838286"/>
      <w:bookmarkEnd w:id="9"/>
      <w:r w:rsidRPr="00053CCA">
        <w:rPr>
          <w:lang w:eastAsia="zh-CN"/>
        </w:rPr>
        <w:t>加强区域代表处的作用</w:t>
      </w:r>
      <w:bookmarkEnd w:id="14"/>
      <w:bookmarkEnd w:id="15"/>
    </w:p>
    <w:p w14:paraId="13F2144C" w14:textId="6F22DA02" w:rsidR="00977A0E" w:rsidRPr="00D7324A" w:rsidRDefault="0076696B" w:rsidP="00053CCA">
      <w:pPr>
        <w:pStyle w:val="Normalaftertitle"/>
        <w:rPr>
          <w:lang w:val="sv-SE" w:eastAsia="zh-CN"/>
        </w:rPr>
      </w:pPr>
      <w:r w:rsidRPr="00F56B89">
        <w:rPr>
          <w:lang w:eastAsia="zh-CN"/>
        </w:rPr>
        <w:t>国际电信联盟全权代表大会</w:t>
      </w:r>
      <w:r w:rsidRPr="00D7324A">
        <w:rPr>
          <w:lang w:val="sv-SE" w:eastAsia="zh-CN"/>
        </w:rPr>
        <w:t>（</w:t>
      </w:r>
      <w:del w:id="16" w:author="Jia, Lu" w:date="2022-09-09T13:13:00Z">
        <w:r w:rsidRPr="00D7324A" w:rsidDel="008B3082">
          <w:rPr>
            <w:lang w:val="sv-SE" w:eastAsia="zh-CN"/>
          </w:rPr>
          <w:delText>2018</w:delText>
        </w:r>
        <w:r w:rsidRPr="00F56B89" w:rsidDel="008B3082">
          <w:rPr>
            <w:lang w:eastAsia="zh-CN"/>
          </w:rPr>
          <w:delText>年</w:delText>
        </w:r>
        <w:r w:rsidRPr="00D7324A" w:rsidDel="008B3082">
          <w:rPr>
            <w:lang w:val="sv-SE" w:eastAsia="zh-CN"/>
          </w:rPr>
          <w:delText>，</w:delText>
        </w:r>
        <w:r w:rsidRPr="00F56B89" w:rsidDel="008B3082">
          <w:rPr>
            <w:lang w:eastAsia="zh-CN"/>
          </w:rPr>
          <w:delText>迪拜</w:delText>
        </w:r>
      </w:del>
      <w:ins w:id="17" w:author="Jia, Lu" w:date="2022-09-09T13:13:00Z">
        <w:r w:rsidR="008B3082">
          <w:rPr>
            <w:rFonts w:hint="eastAsia"/>
            <w:lang w:eastAsia="zh-CN"/>
          </w:rPr>
          <w:t>2022</w:t>
        </w:r>
        <w:r w:rsidR="008B3082">
          <w:rPr>
            <w:rFonts w:hint="eastAsia"/>
            <w:lang w:eastAsia="zh-CN"/>
          </w:rPr>
          <w:t>年，布加勒斯特</w:t>
        </w:r>
      </w:ins>
      <w:r w:rsidRPr="00D7324A">
        <w:rPr>
          <w:lang w:val="sv-SE" w:eastAsia="zh-CN"/>
        </w:rPr>
        <w:t>），</w:t>
      </w:r>
    </w:p>
    <w:p w14:paraId="4901680C" w14:textId="77777777" w:rsidR="00977A0E" w:rsidRPr="00D7324A" w:rsidRDefault="0076696B" w:rsidP="00977A0E">
      <w:pPr>
        <w:pStyle w:val="Call"/>
        <w:rPr>
          <w:lang w:val="sv-SE" w:eastAsia="zh-CN"/>
        </w:rPr>
      </w:pPr>
      <w:r w:rsidRPr="00977A0E">
        <w:rPr>
          <w:lang w:eastAsia="zh-CN"/>
        </w:rPr>
        <w:t>考虑到</w:t>
      </w:r>
    </w:p>
    <w:p w14:paraId="5601764A" w14:textId="77777777" w:rsidR="00977A0E" w:rsidRPr="00D7324A" w:rsidRDefault="0076696B" w:rsidP="00977A0E">
      <w:pPr>
        <w:rPr>
          <w:rFonts w:asciiTheme="minorHAnsi" w:hAnsiTheme="minorHAnsi" w:cstheme="minorHAnsi"/>
          <w:lang w:val="sv-SE" w:eastAsia="zh-CN"/>
        </w:rPr>
      </w:pPr>
      <w:r w:rsidRPr="00D7324A">
        <w:rPr>
          <w:rFonts w:asciiTheme="minorHAnsi" w:hAnsiTheme="minorHAnsi" w:cstheme="minorHAnsi"/>
          <w:i/>
          <w:iCs/>
          <w:lang w:val="sv-SE" w:eastAsia="zh-CN"/>
        </w:rPr>
        <w:t>a)</w:t>
      </w:r>
      <w:r w:rsidRPr="00D7324A">
        <w:rPr>
          <w:rFonts w:asciiTheme="minorHAnsi" w:hAnsiTheme="minorHAnsi" w:cstheme="minorHAnsi"/>
          <w:lang w:val="sv-SE" w:eastAsia="zh-CN"/>
        </w:rPr>
        <w:tab/>
      </w:r>
      <w:r w:rsidRPr="00F56B89">
        <w:rPr>
          <w:rFonts w:asciiTheme="minorHAnsi" w:hAnsiTheme="minorHAnsi" w:cstheme="minorHAnsi"/>
          <w:szCs w:val="24"/>
          <w:lang w:eastAsia="zh-CN"/>
        </w:rPr>
        <w:t>电信</w:t>
      </w:r>
      <w:r w:rsidRPr="00D7324A">
        <w:rPr>
          <w:rFonts w:asciiTheme="minorHAnsi" w:hAnsiTheme="minorHAnsi" w:cstheme="minorHAnsi"/>
          <w:szCs w:val="24"/>
          <w:lang w:val="sv-SE" w:eastAsia="zh-CN"/>
        </w:rPr>
        <w:t>/</w:t>
      </w:r>
      <w:r w:rsidRPr="00F56B89">
        <w:rPr>
          <w:rFonts w:asciiTheme="minorHAnsi" w:hAnsiTheme="minorHAnsi" w:cstheme="minorHAnsi"/>
          <w:szCs w:val="24"/>
          <w:lang w:eastAsia="zh-CN"/>
        </w:rPr>
        <w:t>信息通信技术</w:t>
      </w:r>
      <w:r w:rsidRPr="00D7324A">
        <w:rPr>
          <w:rFonts w:asciiTheme="minorHAnsi" w:hAnsiTheme="minorHAnsi" w:cstheme="minorHAnsi"/>
          <w:szCs w:val="24"/>
          <w:lang w:val="sv-SE" w:eastAsia="zh-CN"/>
        </w:rPr>
        <w:t>（</w:t>
      </w:r>
      <w:r w:rsidRPr="00D7324A">
        <w:rPr>
          <w:rFonts w:asciiTheme="minorHAnsi" w:hAnsiTheme="minorHAnsi" w:cstheme="minorHAnsi"/>
          <w:szCs w:val="24"/>
          <w:lang w:val="sv-SE" w:eastAsia="zh-CN"/>
        </w:rPr>
        <w:t>ICT</w:t>
      </w:r>
      <w:r w:rsidRPr="00D7324A">
        <w:rPr>
          <w:rFonts w:asciiTheme="minorHAnsi" w:hAnsiTheme="minorHAnsi" w:cstheme="minorHAnsi"/>
          <w:szCs w:val="24"/>
          <w:lang w:val="sv-SE" w:eastAsia="zh-CN"/>
        </w:rPr>
        <w:t>）</w:t>
      </w:r>
      <w:r w:rsidRPr="00F56B89">
        <w:rPr>
          <w:rFonts w:asciiTheme="minorHAnsi" w:hAnsiTheme="minorHAnsi" w:cstheme="minorHAnsi"/>
          <w:szCs w:val="24"/>
          <w:lang w:eastAsia="zh-CN"/>
        </w:rPr>
        <w:t>给人们带来的益处和在</w:t>
      </w:r>
      <w:r w:rsidRPr="00F56B89">
        <w:rPr>
          <w:rFonts w:asciiTheme="minorHAnsi" w:hAnsiTheme="minorHAnsi" w:cstheme="minorHAnsi"/>
          <w:lang w:eastAsia="zh-CN"/>
        </w:rPr>
        <w:t>发展中国家</w:t>
      </w:r>
      <w:r w:rsidRPr="00D7324A">
        <w:rPr>
          <w:rStyle w:val="FootnoteReference"/>
          <w:lang w:val="sv-SE" w:eastAsia="zh-CN"/>
        </w:rPr>
        <w:footnoteReference w:customMarkFollows="1" w:id="1"/>
        <w:t>1</w:t>
      </w:r>
      <w:r w:rsidRPr="00F56B89">
        <w:rPr>
          <w:rFonts w:asciiTheme="minorHAnsi" w:hAnsiTheme="minorHAnsi" w:cstheme="minorHAnsi"/>
          <w:lang w:eastAsia="zh-CN"/>
        </w:rPr>
        <w:t>推广这些技术的必要性</w:t>
      </w:r>
      <w:r w:rsidRPr="00D7324A">
        <w:rPr>
          <w:rFonts w:asciiTheme="minorHAnsi" w:hAnsiTheme="minorHAnsi" w:cstheme="minorHAnsi"/>
          <w:lang w:val="sv-SE" w:eastAsia="zh-CN"/>
        </w:rPr>
        <w:t>；</w:t>
      </w:r>
    </w:p>
    <w:p w14:paraId="1123DE3C" w14:textId="77777777" w:rsidR="00977A0E" w:rsidRPr="00D7324A" w:rsidRDefault="0076696B" w:rsidP="00977A0E">
      <w:pPr>
        <w:rPr>
          <w:rFonts w:asciiTheme="minorHAnsi" w:hAnsiTheme="minorHAnsi" w:cstheme="minorHAnsi"/>
          <w:lang w:val="sv-SE" w:eastAsia="zh-CN"/>
        </w:rPr>
      </w:pPr>
      <w:r w:rsidRPr="00D7324A">
        <w:rPr>
          <w:rFonts w:asciiTheme="minorHAnsi" w:hAnsiTheme="minorHAnsi" w:cstheme="minorHAnsi"/>
          <w:i/>
          <w:iCs/>
          <w:lang w:val="sv-SE" w:eastAsia="zh-CN"/>
        </w:rPr>
        <w:t>b)</w:t>
      </w:r>
      <w:r w:rsidRPr="00D7324A">
        <w:rPr>
          <w:rFonts w:asciiTheme="minorHAnsi" w:hAnsiTheme="minorHAnsi" w:cstheme="minorHAnsi"/>
          <w:lang w:val="sv-SE" w:eastAsia="zh-CN"/>
        </w:rPr>
        <w:tab/>
      </w:r>
      <w:r w:rsidRPr="00F56B89">
        <w:rPr>
          <w:rFonts w:asciiTheme="minorHAnsi" w:hAnsiTheme="minorHAnsi" w:cstheme="minorHAnsi"/>
          <w:lang w:eastAsia="zh-CN"/>
        </w:rPr>
        <w:t>发展各国和各区域的电信</w:t>
      </w:r>
      <w:r w:rsidRPr="00D7324A">
        <w:rPr>
          <w:rFonts w:asciiTheme="minorHAnsi" w:hAnsiTheme="minorHAnsi" w:cstheme="minorHAnsi"/>
          <w:lang w:val="sv-SE" w:eastAsia="zh-CN"/>
        </w:rPr>
        <w:t>/ICT</w:t>
      </w:r>
      <w:r w:rsidRPr="00F56B89">
        <w:rPr>
          <w:rFonts w:asciiTheme="minorHAnsi" w:hAnsiTheme="minorHAnsi" w:cstheme="minorHAnsi"/>
          <w:lang w:eastAsia="zh-CN"/>
        </w:rPr>
        <w:t>基础设施有助于缩小各国和全球的数字鸿沟</w:t>
      </w:r>
      <w:r w:rsidRPr="00D7324A">
        <w:rPr>
          <w:rFonts w:asciiTheme="minorHAnsi" w:hAnsiTheme="minorHAnsi" w:cstheme="minorHAnsi"/>
          <w:lang w:val="sv-SE" w:eastAsia="zh-CN"/>
        </w:rPr>
        <w:t>；</w:t>
      </w:r>
    </w:p>
    <w:p w14:paraId="3E87107F" w14:textId="6C62AF31" w:rsidR="00977A0E" w:rsidRPr="00D7324A" w:rsidRDefault="0076696B" w:rsidP="00977A0E">
      <w:pPr>
        <w:rPr>
          <w:rFonts w:asciiTheme="minorHAnsi" w:hAnsiTheme="minorHAnsi" w:cstheme="minorHAnsi"/>
          <w:lang w:val="sv-SE" w:eastAsia="zh-CN"/>
        </w:rPr>
      </w:pPr>
      <w:r w:rsidRPr="00D7324A">
        <w:rPr>
          <w:rFonts w:asciiTheme="minorHAnsi" w:hAnsiTheme="minorHAnsi" w:cstheme="minorHAnsi"/>
          <w:i/>
          <w:iCs/>
          <w:lang w:val="sv-SE" w:eastAsia="zh-CN"/>
        </w:rPr>
        <w:t>c)</w:t>
      </w:r>
      <w:r w:rsidRPr="00D7324A">
        <w:rPr>
          <w:rFonts w:asciiTheme="minorHAnsi" w:hAnsiTheme="minorHAnsi" w:cstheme="minorHAnsi"/>
          <w:lang w:val="sv-SE" w:eastAsia="zh-CN"/>
        </w:rPr>
        <w:tab/>
      </w:r>
      <w:r w:rsidRPr="00F56B89">
        <w:rPr>
          <w:rFonts w:asciiTheme="minorHAnsi" w:hAnsiTheme="minorHAnsi" w:cstheme="minorHAnsi"/>
          <w:lang w:eastAsia="zh-CN"/>
        </w:rPr>
        <w:t>国际电联成员国做出的有关促进以可承受的价格获取电信</w:t>
      </w:r>
      <w:r w:rsidRPr="00D7324A">
        <w:rPr>
          <w:rFonts w:asciiTheme="minorHAnsi" w:hAnsiTheme="minorHAnsi" w:cstheme="minorHAnsi"/>
          <w:lang w:val="sv-SE" w:eastAsia="zh-CN"/>
        </w:rPr>
        <w:t>/ICT</w:t>
      </w:r>
      <w:r w:rsidRPr="00D7324A">
        <w:rPr>
          <w:rFonts w:asciiTheme="minorHAnsi" w:hAnsiTheme="minorHAnsi" w:cstheme="minorHAnsi"/>
          <w:lang w:val="sv-SE" w:eastAsia="zh-CN"/>
        </w:rPr>
        <w:t>，</w:t>
      </w:r>
      <w:r w:rsidRPr="00F56B89">
        <w:rPr>
          <w:rFonts w:asciiTheme="minorHAnsi" w:hAnsiTheme="minorHAnsi" w:cstheme="minorHAnsi"/>
          <w:lang w:eastAsia="zh-CN"/>
        </w:rPr>
        <w:t>并特别关注最弱势</w:t>
      </w:r>
      <w:ins w:id="18" w:author="Yingsheng Tao" w:date="2022-09-07T15:32:00Z">
        <w:r w:rsidR="00A4698E">
          <w:rPr>
            <w:rFonts w:asciiTheme="minorHAnsi" w:hAnsiTheme="minorHAnsi" w:cstheme="minorHAnsi" w:hint="eastAsia"/>
            <w:lang w:eastAsia="zh-CN"/>
          </w:rPr>
          <w:t>和脆弱</w:t>
        </w:r>
      </w:ins>
      <w:r w:rsidR="00706826">
        <w:rPr>
          <w:rFonts w:asciiTheme="minorHAnsi" w:hAnsiTheme="minorHAnsi" w:cstheme="minorHAnsi" w:hint="eastAsia"/>
          <w:lang w:eastAsia="zh-CN"/>
        </w:rPr>
        <w:t>群体</w:t>
      </w:r>
      <w:r w:rsidRPr="00F56B89">
        <w:rPr>
          <w:rFonts w:asciiTheme="minorHAnsi" w:hAnsiTheme="minorHAnsi" w:cstheme="minorHAnsi"/>
          <w:lang w:eastAsia="zh-CN"/>
        </w:rPr>
        <w:t>以及边远地区和难以到达地区的承诺</w:t>
      </w:r>
      <w:r w:rsidRPr="00D7324A">
        <w:rPr>
          <w:rFonts w:asciiTheme="minorHAnsi" w:hAnsiTheme="minorHAnsi" w:cstheme="minorHAnsi"/>
          <w:lang w:val="sv-SE" w:eastAsia="zh-CN"/>
        </w:rPr>
        <w:t>，</w:t>
      </w:r>
    </w:p>
    <w:p w14:paraId="5E90A72F" w14:textId="77777777" w:rsidR="00977A0E" w:rsidRPr="00D7324A" w:rsidRDefault="0076696B" w:rsidP="00977A0E">
      <w:pPr>
        <w:pStyle w:val="Call"/>
        <w:rPr>
          <w:lang w:val="sv-SE" w:eastAsia="zh-CN"/>
        </w:rPr>
      </w:pPr>
      <w:r w:rsidRPr="00977A0E">
        <w:rPr>
          <w:lang w:eastAsia="zh-CN"/>
        </w:rPr>
        <w:t>铭记</w:t>
      </w:r>
    </w:p>
    <w:p w14:paraId="6E6AA81D" w14:textId="77777777" w:rsidR="00977A0E" w:rsidRPr="00A94031" w:rsidRDefault="0076696B" w:rsidP="00A94031">
      <w:pPr>
        <w:rPr>
          <w:lang w:eastAsia="zh-CN"/>
        </w:rPr>
      </w:pPr>
      <w:r w:rsidRPr="00D7324A">
        <w:rPr>
          <w:i/>
          <w:iCs/>
          <w:lang w:val="sv-SE" w:eastAsia="zh-CN"/>
        </w:rPr>
        <w:t>a)</w:t>
      </w:r>
      <w:r w:rsidRPr="00D7324A">
        <w:rPr>
          <w:lang w:val="sv-SE" w:eastAsia="zh-CN"/>
        </w:rPr>
        <w:tab/>
      </w:r>
      <w:r w:rsidRPr="00F56B89">
        <w:rPr>
          <w:lang w:eastAsia="zh-CN"/>
        </w:rPr>
        <w:t>国际电联《组织法》第</w:t>
      </w:r>
      <w:r w:rsidRPr="00D7324A">
        <w:rPr>
          <w:lang w:val="sv-SE" w:eastAsia="zh-CN"/>
        </w:rPr>
        <w:t>1</w:t>
      </w:r>
      <w:r w:rsidRPr="00F56B89">
        <w:rPr>
          <w:lang w:eastAsia="zh-CN"/>
        </w:rPr>
        <w:t>条阐述的宗旨</w:t>
      </w:r>
      <w:r w:rsidRPr="00D7324A">
        <w:rPr>
          <w:lang w:val="sv-SE" w:eastAsia="zh-CN"/>
        </w:rPr>
        <w:t>，</w:t>
      </w:r>
      <w:r w:rsidRPr="00F56B89">
        <w:rPr>
          <w:lang w:eastAsia="zh-CN"/>
        </w:rPr>
        <w:t>在电信领域内促进和提供对发展中国家的技术援助</w:t>
      </w:r>
      <w:r w:rsidRPr="00D7324A">
        <w:rPr>
          <w:lang w:val="sv-SE" w:eastAsia="zh-CN"/>
        </w:rPr>
        <w:t>，</w:t>
      </w:r>
      <w:r w:rsidRPr="00F56B89">
        <w:rPr>
          <w:lang w:eastAsia="zh-CN"/>
        </w:rPr>
        <w:t>并为落实这一宗旨而促进物质、人力和财务资源的筹措</w:t>
      </w:r>
      <w:r w:rsidRPr="00D7324A">
        <w:rPr>
          <w:lang w:val="sv-SE" w:eastAsia="zh-CN"/>
        </w:rPr>
        <w:t>，</w:t>
      </w:r>
      <w:r w:rsidRPr="00F56B89">
        <w:rPr>
          <w:lang w:eastAsia="zh-CN"/>
        </w:rPr>
        <w:t>促进信息的获取</w:t>
      </w:r>
      <w:r w:rsidRPr="00D7324A">
        <w:rPr>
          <w:lang w:val="sv-SE" w:eastAsia="zh-CN"/>
        </w:rPr>
        <w:t>；</w:t>
      </w:r>
    </w:p>
    <w:p w14:paraId="0CC04BE9" w14:textId="61617B2C" w:rsidR="00977A0E" w:rsidRPr="00D7324A" w:rsidRDefault="0076696B" w:rsidP="00977A0E">
      <w:pPr>
        <w:rPr>
          <w:rFonts w:asciiTheme="minorHAnsi" w:hAnsiTheme="minorHAnsi" w:cstheme="minorHAnsi"/>
          <w:lang w:val="sv-SE" w:eastAsia="zh-CN"/>
        </w:rPr>
      </w:pPr>
      <w:r w:rsidRPr="00D7324A">
        <w:rPr>
          <w:rFonts w:asciiTheme="minorHAnsi" w:hAnsiTheme="minorHAnsi" w:cstheme="minorHAnsi"/>
          <w:i/>
          <w:iCs/>
          <w:lang w:val="sv-SE" w:eastAsia="zh-CN"/>
        </w:rPr>
        <w:t>b)</w:t>
      </w:r>
      <w:r w:rsidRPr="00D7324A">
        <w:rPr>
          <w:rFonts w:asciiTheme="minorHAnsi" w:hAnsiTheme="minorHAnsi" w:cstheme="minorHAnsi"/>
          <w:i/>
          <w:iCs/>
          <w:lang w:val="sv-SE" w:eastAsia="zh-CN"/>
        </w:rPr>
        <w:tab/>
      </w:r>
      <w:r w:rsidRPr="00F56B89">
        <w:rPr>
          <w:rFonts w:asciiTheme="minorHAnsi" w:hAnsiTheme="minorHAnsi" w:cstheme="minorHAnsi"/>
          <w:spacing w:val="-4"/>
          <w:szCs w:val="24"/>
          <w:lang w:eastAsia="zh-CN"/>
        </w:rPr>
        <w:t>有关缩小发达国家和发展中国家之间标准化工作差距的本届大会</w:t>
      </w:r>
      <w:r w:rsidRPr="00F56B89">
        <w:rPr>
          <w:rFonts w:asciiTheme="minorHAnsi" w:hAnsiTheme="minorHAnsi" w:cstheme="minorHAnsi"/>
          <w:lang w:eastAsia="zh-CN"/>
        </w:rPr>
        <w:t>第</w:t>
      </w:r>
      <w:r w:rsidRPr="00D7324A">
        <w:rPr>
          <w:rFonts w:asciiTheme="minorHAnsi" w:hAnsiTheme="minorHAnsi" w:cstheme="minorHAnsi"/>
          <w:lang w:val="sv-SE" w:eastAsia="zh-CN"/>
        </w:rPr>
        <w:t>123</w:t>
      </w:r>
      <w:r w:rsidRPr="00F56B89">
        <w:rPr>
          <w:rFonts w:asciiTheme="minorHAnsi" w:hAnsiTheme="minorHAnsi" w:cstheme="minorHAnsi"/>
          <w:lang w:eastAsia="zh-CN"/>
        </w:rPr>
        <w:t>号</w:t>
      </w:r>
      <w:r w:rsidRPr="00F56B89">
        <w:rPr>
          <w:rFonts w:asciiTheme="minorHAnsi" w:hAnsiTheme="minorHAnsi" w:cstheme="minorHAnsi"/>
          <w:spacing w:val="-4"/>
          <w:szCs w:val="24"/>
          <w:lang w:eastAsia="zh-CN"/>
        </w:rPr>
        <w:t>决议</w:t>
      </w:r>
      <w:r w:rsidRPr="00D7324A">
        <w:rPr>
          <w:rFonts w:asciiTheme="minorHAnsi" w:hAnsiTheme="minorHAnsi" w:cstheme="minorHAnsi"/>
          <w:spacing w:val="-4"/>
          <w:szCs w:val="24"/>
          <w:lang w:val="sv-SE" w:eastAsia="zh-CN"/>
        </w:rPr>
        <w:t>（</w:t>
      </w:r>
      <w:del w:id="19" w:author="Jia, Lu" w:date="2022-09-09T13:14:00Z">
        <w:r w:rsidRPr="00D7324A" w:rsidDel="00454D6E">
          <w:rPr>
            <w:rFonts w:asciiTheme="minorHAnsi" w:hAnsiTheme="minorHAnsi" w:cstheme="minorHAnsi"/>
            <w:spacing w:val="-4"/>
            <w:lang w:val="sv-SE" w:eastAsia="zh-CN"/>
          </w:rPr>
          <w:delText>2018</w:delText>
        </w:r>
        <w:r w:rsidRPr="00F56B89" w:rsidDel="00454D6E">
          <w:rPr>
            <w:rFonts w:asciiTheme="minorHAnsi" w:hAnsiTheme="minorHAnsi" w:cstheme="minorHAnsi"/>
            <w:lang w:eastAsia="zh-CN"/>
          </w:rPr>
          <w:delText>年</w:delText>
        </w:r>
        <w:r w:rsidRPr="00D7324A" w:rsidDel="00454D6E">
          <w:rPr>
            <w:rFonts w:asciiTheme="minorHAnsi" w:hAnsiTheme="minorHAnsi" w:cstheme="minorHAnsi"/>
            <w:lang w:val="sv-SE" w:eastAsia="zh-CN"/>
          </w:rPr>
          <w:delText>，</w:delText>
        </w:r>
        <w:r w:rsidRPr="00F56B89" w:rsidDel="00454D6E">
          <w:rPr>
            <w:rFonts w:asciiTheme="minorHAnsi" w:hAnsiTheme="minorHAnsi" w:cstheme="minorHAnsi"/>
            <w:lang w:val="en-US" w:eastAsia="zh-CN"/>
          </w:rPr>
          <w:delText>迪拜</w:delText>
        </w:r>
      </w:del>
      <w:ins w:id="20" w:author="Jia, Lu" w:date="2022-09-09T13:14:00Z">
        <w:r w:rsidR="00454D6E">
          <w:rPr>
            <w:rFonts w:asciiTheme="minorHAnsi" w:hAnsiTheme="minorHAnsi" w:cstheme="minorHAnsi" w:hint="eastAsia"/>
            <w:lang w:val="en-US" w:eastAsia="zh-CN"/>
          </w:rPr>
          <w:t>2022</w:t>
        </w:r>
        <w:r w:rsidR="00454D6E">
          <w:rPr>
            <w:rFonts w:asciiTheme="minorHAnsi" w:hAnsiTheme="minorHAnsi" w:cstheme="minorHAnsi" w:hint="eastAsia"/>
            <w:lang w:val="en-US" w:eastAsia="zh-CN"/>
          </w:rPr>
          <w:t>年，布加勒斯特</w:t>
        </w:r>
      </w:ins>
      <w:r w:rsidRPr="00D7324A">
        <w:rPr>
          <w:rFonts w:asciiTheme="minorHAnsi" w:hAnsiTheme="minorHAnsi" w:cstheme="minorHAnsi"/>
          <w:lang w:val="sv-SE" w:eastAsia="zh-CN"/>
        </w:rPr>
        <w:t>，</w:t>
      </w:r>
      <w:r w:rsidRPr="00F56B89">
        <w:rPr>
          <w:rFonts w:asciiTheme="minorHAnsi" w:hAnsiTheme="minorHAnsi" w:cstheme="minorHAnsi"/>
          <w:lang w:eastAsia="zh-CN"/>
        </w:rPr>
        <w:t>修订版</w:t>
      </w:r>
      <w:r w:rsidRPr="00D7324A">
        <w:rPr>
          <w:rFonts w:asciiTheme="minorHAnsi" w:hAnsiTheme="minorHAnsi" w:cstheme="minorHAnsi"/>
          <w:lang w:val="sv-SE" w:eastAsia="zh-CN"/>
        </w:rPr>
        <w:t>）；</w:t>
      </w:r>
    </w:p>
    <w:p w14:paraId="482CE85C" w14:textId="35D7BEAF" w:rsidR="00977A0E" w:rsidRPr="00A94031" w:rsidRDefault="0076696B" w:rsidP="00A94031">
      <w:pPr>
        <w:rPr>
          <w:lang w:eastAsia="zh-CN"/>
        </w:rPr>
      </w:pPr>
      <w:r w:rsidRPr="00D7324A">
        <w:rPr>
          <w:i/>
          <w:iCs/>
          <w:lang w:val="sv-SE" w:eastAsia="zh-CN"/>
        </w:rPr>
        <w:t>c)</w:t>
      </w:r>
      <w:r w:rsidRPr="00D7324A">
        <w:rPr>
          <w:lang w:val="sv-SE" w:eastAsia="zh-CN"/>
        </w:rPr>
        <w:tab/>
      </w:r>
      <w:r w:rsidRPr="00F56B89">
        <w:rPr>
          <w:lang w:eastAsia="zh-CN"/>
        </w:rPr>
        <w:t>有关加强发展中国家对国际电联活动参与的世界电信发展大会</w:t>
      </w:r>
      <w:r w:rsidRPr="00D7324A">
        <w:rPr>
          <w:lang w:val="sv-SE" w:eastAsia="zh-CN"/>
        </w:rPr>
        <w:t>（</w:t>
      </w:r>
      <w:r w:rsidRPr="00D7324A">
        <w:rPr>
          <w:lang w:val="sv-SE" w:eastAsia="zh-CN"/>
        </w:rPr>
        <w:t>WTDC</w:t>
      </w:r>
      <w:r w:rsidRPr="00D7324A">
        <w:rPr>
          <w:lang w:val="sv-SE" w:eastAsia="zh-CN"/>
        </w:rPr>
        <w:t>）</w:t>
      </w:r>
      <w:r w:rsidRPr="00F56B89">
        <w:rPr>
          <w:lang w:eastAsia="zh-CN"/>
        </w:rPr>
        <w:t>第</w:t>
      </w:r>
      <w:r w:rsidRPr="00D7324A">
        <w:rPr>
          <w:lang w:val="sv-SE" w:eastAsia="zh-CN"/>
        </w:rPr>
        <w:t>5</w:t>
      </w:r>
      <w:r w:rsidRPr="00F56B89">
        <w:rPr>
          <w:lang w:eastAsia="zh-CN"/>
        </w:rPr>
        <w:t>号决议</w:t>
      </w:r>
      <w:r w:rsidRPr="00D7324A">
        <w:rPr>
          <w:lang w:val="sv-SE" w:eastAsia="zh-CN"/>
        </w:rPr>
        <w:t>（</w:t>
      </w:r>
      <w:del w:id="21" w:author="Jia, Lu" w:date="2022-09-09T13:17:00Z">
        <w:r w:rsidRPr="00D7324A" w:rsidDel="00C234F9">
          <w:rPr>
            <w:lang w:val="sv-SE" w:eastAsia="zh-CN"/>
          </w:rPr>
          <w:delText>2017</w:delText>
        </w:r>
        <w:r w:rsidRPr="00F56B89" w:rsidDel="00C234F9">
          <w:rPr>
            <w:lang w:eastAsia="zh-CN"/>
          </w:rPr>
          <w:delText>年</w:delText>
        </w:r>
        <w:r w:rsidRPr="00D7324A" w:rsidDel="00C234F9">
          <w:rPr>
            <w:lang w:val="sv-SE" w:eastAsia="zh-CN"/>
          </w:rPr>
          <w:delText>，</w:delText>
        </w:r>
        <w:r w:rsidRPr="00F56B89" w:rsidDel="00C234F9">
          <w:rPr>
            <w:lang w:eastAsia="zh-CN"/>
          </w:rPr>
          <w:delText>布宜诺斯艾利斯</w:delText>
        </w:r>
      </w:del>
      <w:ins w:id="22" w:author="Jia, Lu" w:date="2022-09-09T13:17:00Z">
        <w:r w:rsidR="00C234F9">
          <w:rPr>
            <w:rFonts w:hint="eastAsia"/>
            <w:lang w:eastAsia="zh-CN"/>
          </w:rPr>
          <w:t>2022</w:t>
        </w:r>
        <w:r w:rsidR="00C234F9">
          <w:rPr>
            <w:rFonts w:hint="eastAsia"/>
            <w:lang w:eastAsia="zh-CN"/>
          </w:rPr>
          <w:t>年，基加利</w:t>
        </w:r>
      </w:ins>
      <w:r w:rsidRPr="00D7324A">
        <w:rPr>
          <w:lang w:val="sv-SE" w:eastAsia="zh-CN"/>
        </w:rPr>
        <w:t>，</w:t>
      </w:r>
      <w:r w:rsidRPr="00F56B89">
        <w:rPr>
          <w:lang w:eastAsia="zh-CN"/>
        </w:rPr>
        <w:t>修订版</w:t>
      </w:r>
      <w:r w:rsidRPr="00D7324A">
        <w:rPr>
          <w:lang w:val="sv-SE" w:eastAsia="zh-CN"/>
        </w:rPr>
        <w:t>）；</w:t>
      </w:r>
    </w:p>
    <w:p w14:paraId="7DDAEC88" w14:textId="77777777" w:rsidR="00977A0E" w:rsidRPr="00A94031" w:rsidRDefault="0076696B" w:rsidP="00A94031">
      <w:pPr>
        <w:rPr>
          <w:lang w:eastAsia="zh-CN"/>
        </w:rPr>
      </w:pPr>
      <w:r w:rsidRPr="00D7324A">
        <w:rPr>
          <w:i/>
          <w:iCs/>
          <w:lang w:val="sv-SE" w:eastAsia="zh-CN"/>
        </w:rPr>
        <w:t>d)</w:t>
      </w:r>
      <w:r w:rsidRPr="00D7324A">
        <w:rPr>
          <w:lang w:val="sv-SE" w:eastAsia="zh-CN"/>
        </w:rPr>
        <w:tab/>
      </w:r>
      <w:r w:rsidRPr="00F56B89">
        <w:rPr>
          <w:lang w:eastAsia="zh-CN"/>
        </w:rPr>
        <w:t>有关在无线电通信研究组工作中加强区域代表处作用的</w:t>
      </w:r>
      <w:r w:rsidRPr="00F56B89">
        <w:rPr>
          <w:rFonts w:eastAsiaTheme="minorEastAsia"/>
          <w:lang w:eastAsia="zh-CN"/>
        </w:rPr>
        <w:t>无线电通信全会</w:t>
      </w:r>
      <w:r w:rsidRPr="00D7324A">
        <w:rPr>
          <w:rFonts w:eastAsiaTheme="minorEastAsia"/>
          <w:lang w:val="sv-SE" w:eastAsia="zh-CN"/>
        </w:rPr>
        <w:t>（</w:t>
      </w:r>
      <w:r w:rsidRPr="00D7324A">
        <w:rPr>
          <w:lang w:val="sv-SE" w:eastAsia="zh-CN"/>
        </w:rPr>
        <w:t>RA</w:t>
      </w:r>
      <w:r w:rsidRPr="00D7324A">
        <w:rPr>
          <w:rFonts w:eastAsiaTheme="minorEastAsia"/>
          <w:lang w:val="sv-SE" w:eastAsia="zh-CN"/>
        </w:rPr>
        <w:t>）</w:t>
      </w:r>
      <w:r w:rsidRPr="00D7324A">
        <w:rPr>
          <w:rFonts w:eastAsiaTheme="minorEastAsia"/>
          <w:lang w:val="sv-SE" w:eastAsia="zh-CN"/>
        </w:rPr>
        <w:t>ITU-R</w:t>
      </w:r>
      <w:r w:rsidRPr="00F56B89">
        <w:rPr>
          <w:lang w:eastAsia="zh-CN"/>
        </w:rPr>
        <w:t>第</w:t>
      </w:r>
      <w:r w:rsidRPr="00D7324A">
        <w:rPr>
          <w:lang w:val="sv-SE" w:eastAsia="zh-CN"/>
        </w:rPr>
        <w:t>48-2</w:t>
      </w:r>
      <w:r w:rsidRPr="00F56B89">
        <w:rPr>
          <w:lang w:eastAsia="zh-CN"/>
        </w:rPr>
        <w:t>号决议</w:t>
      </w:r>
      <w:r w:rsidRPr="00D7324A">
        <w:rPr>
          <w:lang w:val="sv-SE" w:eastAsia="zh-CN"/>
        </w:rPr>
        <w:t>（</w:t>
      </w:r>
      <w:r w:rsidRPr="00D7324A">
        <w:rPr>
          <w:lang w:val="sv-SE" w:eastAsia="zh-CN"/>
        </w:rPr>
        <w:t>2015</w:t>
      </w:r>
      <w:r w:rsidRPr="00F56B89">
        <w:rPr>
          <w:lang w:eastAsia="zh-CN"/>
        </w:rPr>
        <w:t>年</w:t>
      </w:r>
      <w:r w:rsidRPr="00D7324A">
        <w:rPr>
          <w:lang w:val="sv-SE" w:eastAsia="zh-CN"/>
        </w:rPr>
        <w:t>，</w:t>
      </w:r>
      <w:r w:rsidRPr="00F56B89">
        <w:rPr>
          <w:lang w:eastAsia="zh-CN"/>
        </w:rPr>
        <w:t>日内瓦</w:t>
      </w:r>
      <w:r w:rsidRPr="00D7324A">
        <w:rPr>
          <w:lang w:val="sv-SE" w:eastAsia="zh-CN"/>
        </w:rPr>
        <w:t>，</w:t>
      </w:r>
      <w:r w:rsidRPr="00F56B89">
        <w:rPr>
          <w:lang w:eastAsia="zh-CN"/>
        </w:rPr>
        <w:t>修订版</w:t>
      </w:r>
      <w:r w:rsidRPr="00D7324A">
        <w:rPr>
          <w:lang w:val="sv-SE" w:eastAsia="zh-CN"/>
        </w:rPr>
        <w:t>）；</w:t>
      </w:r>
    </w:p>
    <w:p w14:paraId="52B118D0" w14:textId="049B327D" w:rsidR="00977A0E" w:rsidRPr="00A94031" w:rsidRDefault="0076696B" w:rsidP="00A94031">
      <w:pPr>
        <w:rPr>
          <w:lang w:eastAsia="zh-CN"/>
        </w:rPr>
      </w:pPr>
      <w:r w:rsidRPr="00D7324A">
        <w:rPr>
          <w:i/>
          <w:iCs/>
          <w:lang w:val="sv-SE" w:eastAsia="zh-CN"/>
        </w:rPr>
        <w:t>e)</w:t>
      </w:r>
      <w:r w:rsidRPr="00D7324A">
        <w:rPr>
          <w:lang w:val="sv-SE" w:eastAsia="zh-CN"/>
        </w:rPr>
        <w:tab/>
      </w:r>
      <w:r w:rsidRPr="00F56B89">
        <w:rPr>
          <w:lang w:eastAsia="zh-CN"/>
        </w:rPr>
        <w:t>有关缩小发达国家和发展中国家之间标准化工作差距的世界电信标准化全会</w:t>
      </w:r>
      <w:r w:rsidRPr="00D7324A">
        <w:rPr>
          <w:lang w:val="sv-SE" w:eastAsia="zh-CN"/>
        </w:rPr>
        <w:t>（</w:t>
      </w:r>
      <w:r w:rsidRPr="00D7324A">
        <w:rPr>
          <w:lang w:val="sv-SE" w:eastAsia="zh-CN"/>
        </w:rPr>
        <w:t>WTSA</w:t>
      </w:r>
      <w:r w:rsidRPr="00D7324A">
        <w:rPr>
          <w:lang w:val="sv-SE" w:eastAsia="zh-CN"/>
        </w:rPr>
        <w:t>）</w:t>
      </w:r>
      <w:r w:rsidRPr="00F56B89">
        <w:rPr>
          <w:lang w:eastAsia="zh-CN"/>
        </w:rPr>
        <w:t>第</w:t>
      </w:r>
      <w:r w:rsidRPr="00D7324A">
        <w:rPr>
          <w:lang w:val="sv-SE" w:eastAsia="zh-CN"/>
        </w:rPr>
        <w:t>44</w:t>
      </w:r>
      <w:r w:rsidRPr="00F56B89">
        <w:rPr>
          <w:lang w:eastAsia="zh-CN"/>
        </w:rPr>
        <w:t>号决议</w:t>
      </w:r>
      <w:r w:rsidRPr="00D7324A">
        <w:rPr>
          <w:lang w:val="sv-SE" w:eastAsia="zh-CN"/>
        </w:rPr>
        <w:t>（</w:t>
      </w:r>
      <w:del w:id="23" w:author="Jia, Lu" w:date="2022-09-09T13:17:00Z">
        <w:r w:rsidRPr="00D7324A" w:rsidDel="00240489">
          <w:rPr>
            <w:lang w:val="sv-SE" w:eastAsia="zh-CN"/>
          </w:rPr>
          <w:delText>2016</w:delText>
        </w:r>
        <w:r w:rsidRPr="00F56B89" w:rsidDel="00240489">
          <w:rPr>
            <w:lang w:eastAsia="zh-CN"/>
          </w:rPr>
          <w:delText>年</w:delText>
        </w:r>
        <w:r w:rsidRPr="00D7324A" w:rsidDel="00240489">
          <w:rPr>
            <w:lang w:val="sv-SE" w:eastAsia="zh-CN"/>
          </w:rPr>
          <w:delText>，</w:delText>
        </w:r>
        <w:r w:rsidRPr="00F56B89" w:rsidDel="00240489">
          <w:rPr>
            <w:lang w:eastAsia="zh-CN"/>
          </w:rPr>
          <w:delText>哈马马特</w:delText>
        </w:r>
      </w:del>
      <w:ins w:id="24" w:author="Jia, Lu" w:date="2022-09-09T13:17:00Z">
        <w:r w:rsidR="00240489">
          <w:rPr>
            <w:rFonts w:hint="eastAsia"/>
            <w:lang w:eastAsia="zh-CN"/>
          </w:rPr>
          <w:t>2022</w:t>
        </w:r>
        <w:r w:rsidR="00240489">
          <w:rPr>
            <w:rFonts w:hint="eastAsia"/>
            <w:lang w:eastAsia="zh-CN"/>
          </w:rPr>
          <w:t>年，日内瓦</w:t>
        </w:r>
      </w:ins>
      <w:r w:rsidRPr="00D7324A">
        <w:rPr>
          <w:lang w:val="sv-SE" w:eastAsia="zh-CN"/>
        </w:rPr>
        <w:t>，</w:t>
      </w:r>
      <w:r w:rsidRPr="00F56B89">
        <w:rPr>
          <w:lang w:eastAsia="zh-CN"/>
        </w:rPr>
        <w:t>修订版</w:t>
      </w:r>
      <w:r w:rsidRPr="00D7324A">
        <w:rPr>
          <w:lang w:val="sv-SE" w:eastAsia="zh-CN"/>
        </w:rPr>
        <w:t>）；</w:t>
      </w:r>
    </w:p>
    <w:p w14:paraId="6F11C3B1" w14:textId="77777777" w:rsidR="00977A0E" w:rsidRPr="003A3F77" w:rsidRDefault="0076696B" w:rsidP="003A3F77">
      <w:pPr>
        <w:rPr>
          <w:lang w:eastAsia="zh-CN"/>
        </w:rPr>
      </w:pPr>
      <w:r w:rsidRPr="00D7324A">
        <w:rPr>
          <w:i/>
          <w:iCs/>
          <w:lang w:val="sv-SE" w:eastAsia="zh-CN"/>
        </w:rPr>
        <w:t>f)</w:t>
      </w:r>
      <w:r w:rsidRPr="00A94031">
        <w:rPr>
          <w:lang w:eastAsia="zh-CN"/>
        </w:rPr>
        <w:tab/>
      </w:r>
      <w:r w:rsidRPr="00A94031">
        <w:rPr>
          <w:lang w:eastAsia="zh-CN"/>
        </w:rPr>
        <w:t>根据国际电联《公约》第</w:t>
      </w:r>
      <w:r w:rsidRPr="00A94031">
        <w:rPr>
          <w:lang w:eastAsia="zh-CN"/>
        </w:rPr>
        <w:t>5</w:t>
      </w:r>
      <w:r w:rsidRPr="00A94031">
        <w:rPr>
          <w:lang w:eastAsia="zh-CN"/>
        </w:rPr>
        <w:t>条的规定，秘书长须</w:t>
      </w:r>
      <w:r w:rsidRPr="00F56B89">
        <w:rPr>
          <w:lang w:eastAsia="zh-CN"/>
        </w:rPr>
        <w:t>顾及协调委员会的意见</w:t>
      </w:r>
      <w:r w:rsidRPr="00D7324A">
        <w:rPr>
          <w:lang w:val="sv-SE" w:eastAsia="zh-CN"/>
        </w:rPr>
        <w:t>，</w:t>
      </w:r>
      <w:r w:rsidRPr="00F56B89">
        <w:rPr>
          <w:lang w:eastAsia="zh-CN"/>
        </w:rPr>
        <w:t>协调国际电联总秘书处和各部门的活动</w:t>
      </w:r>
      <w:r w:rsidRPr="00D7324A">
        <w:rPr>
          <w:lang w:val="sv-SE" w:eastAsia="zh-CN"/>
        </w:rPr>
        <w:t>，</w:t>
      </w:r>
      <w:r w:rsidRPr="00F56B89">
        <w:rPr>
          <w:lang w:eastAsia="zh-CN"/>
        </w:rPr>
        <w:t>以确保最有效和最经济地使用国际电联的资源</w:t>
      </w:r>
      <w:r w:rsidRPr="00D7324A">
        <w:rPr>
          <w:lang w:val="sv-SE" w:eastAsia="zh-CN"/>
        </w:rPr>
        <w:t>；</w:t>
      </w:r>
    </w:p>
    <w:p w14:paraId="178D5F3B" w14:textId="33311F23" w:rsidR="00977A0E" w:rsidRPr="00A94031" w:rsidRDefault="0076696B" w:rsidP="00A94031">
      <w:pPr>
        <w:rPr>
          <w:lang w:eastAsia="zh-CN"/>
        </w:rPr>
      </w:pPr>
      <w:r w:rsidRPr="00D7324A">
        <w:rPr>
          <w:i/>
          <w:iCs/>
          <w:lang w:val="sv-SE" w:eastAsia="zh-CN"/>
        </w:rPr>
        <w:t>g)</w:t>
      </w:r>
      <w:r w:rsidRPr="00D7324A">
        <w:rPr>
          <w:lang w:val="sv-SE" w:eastAsia="zh-CN"/>
        </w:rPr>
        <w:tab/>
      </w:r>
      <w:r w:rsidRPr="00F56B89">
        <w:rPr>
          <w:lang w:val="ru-RU" w:eastAsia="zh-CN"/>
        </w:rPr>
        <w:t>有关加强国际电联三个部门之间在共同关心问题上的协调与合作的</w:t>
      </w:r>
      <w:r w:rsidRPr="00D7324A">
        <w:rPr>
          <w:lang w:val="sv-SE" w:eastAsia="zh-CN"/>
        </w:rPr>
        <w:t>WTDC</w:t>
      </w:r>
      <w:r w:rsidRPr="00F56B89">
        <w:rPr>
          <w:lang w:val="ru-RU" w:eastAsia="zh-CN"/>
        </w:rPr>
        <w:t>第</w:t>
      </w:r>
      <w:r w:rsidRPr="00D7324A">
        <w:rPr>
          <w:lang w:val="sv-SE" w:eastAsia="zh-CN"/>
        </w:rPr>
        <w:t>59</w:t>
      </w:r>
      <w:r w:rsidRPr="00F56B89">
        <w:rPr>
          <w:lang w:val="ru-RU" w:eastAsia="zh-CN"/>
        </w:rPr>
        <w:t>号决议</w:t>
      </w:r>
      <w:r w:rsidRPr="00D7324A">
        <w:rPr>
          <w:lang w:val="sv-SE" w:eastAsia="zh-CN"/>
        </w:rPr>
        <w:t>（</w:t>
      </w:r>
      <w:del w:id="25" w:author="Jia, Lu" w:date="2022-09-09T13:18:00Z">
        <w:r w:rsidRPr="00D7324A" w:rsidDel="00A7732A">
          <w:rPr>
            <w:lang w:val="sv-SE" w:eastAsia="zh-CN"/>
          </w:rPr>
          <w:delText>2017</w:delText>
        </w:r>
        <w:r w:rsidRPr="00F56B89" w:rsidDel="00A7732A">
          <w:rPr>
            <w:lang w:val="ru-RU" w:eastAsia="zh-CN"/>
          </w:rPr>
          <w:delText>年</w:delText>
        </w:r>
        <w:r w:rsidRPr="00D7324A" w:rsidDel="00A7732A">
          <w:rPr>
            <w:lang w:val="sv-SE" w:eastAsia="zh-CN"/>
          </w:rPr>
          <w:delText>，</w:delText>
        </w:r>
        <w:r w:rsidRPr="00F56B89" w:rsidDel="00A7732A">
          <w:rPr>
            <w:lang w:val="ru-RU" w:eastAsia="zh-CN"/>
          </w:rPr>
          <w:delText>布宜诺斯艾利斯</w:delText>
        </w:r>
      </w:del>
      <w:ins w:id="26" w:author="Jia, Lu" w:date="2022-09-09T13:18:00Z">
        <w:r w:rsidR="00A7732A">
          <w:rPr>
            <w:rFonts w:hint="eastAsia"/>
            <w:lang w:val="ru-RU" w:eastAsia="zh-CN"/>
          </w:rPr>
          <w:t>2022</w:t>
        </w:r>
        <w:r w:rsidR="00A7732A">
          <w:rPr>
            <w:rFonts w:hint="eastAsia"/>
            <w:lang w:val="ru-RU" w:eastAsia="zh-CN"/>
          </w:rPr>
          <w:t>年，基加利</w:t>
        </w:r>
      </w:ins>
      <w:r w:rsidRPr="00D7324A">
        <w:rPr>
          <w:lang w:val="sv-SE" w:eastAsia="zh-CN"/>
        </w:rPr>
        <w:t>，</w:t>
      </w:r>
      <w:r w:rsidRPr="00F56B89">
        <w:rPr>
          <w:lang w:val="ru-RU" w:eastAsia="zh-CN"/>
        </w:rPr>
        <w:t>修订版</w:t>
      </w:r>
      <w:r w:rsidRPr="00D7324A">
        <w:rPr>
          <w:lang w:val="sv-SE" w:eastAsia="zh-CN"/>
        </w:rPr>
        <w:t>）；</w:t>
      </w:r>
    </w:p>
    <w:p w14:paraId="258B0CB6" w14:textId="17F1659B" w:rsidR="00977A0E" w:rsidRPr="004D7BD1" w:rsidRDefault="0076696B" w:rsidP="004D7BD1">
      <w:pPr>
        <w:rPr>
          <w:lang w:eastAsia="zh-CN"/>
        </w:rPr>
      </w:pPr>
      <w:r w:rsidRPr="00F56B89">
        <w:rPr>
          <w:i/>
          <w:iCs/>
          <w:lang w:val="ru-RU" w:eastAsia="zh-CN"/>
        </w:rPr>
        <w:t>h)</w:t>
      </w:r>
      <w:r w:rsidRPr="00F56B89">
        <w:rPr>
          <w:lang w:val="ru-RU" w:eastAsia="zh-CN"/>
        </w:rPr>
        <w:tab/>
      </w:r>
      <w:r w:rsidRPr="00F56B89">
        <w:rPr>
          <w:lang w:eastAsia="zh-CN"/>
        </w:rPr>
        <w:t>有关电信发展</w:t>
      </w:r>
      <w:r w:rsidRPr="00D7324A">
        <w:rPr>
          <w:lang w:val="sv-SE" w:eastAsia="zh-CN"/>
        </w:rPr>
        <w:t>，</w:t>
      </w:r>
      <w:r w:rsidRPr="00F56B89">
        <w:rPr>
          <w:lang w:eastAsia="zh-CN"/>
        </w:rPr>
        <w:t>包括与国际电联电信发展部门</w:t>
      </w:r>
      <w:r w:rsidRPr="00D7324A">
        <w:rPr>
          <w:lang w:val="sv-SE" w:eastAsia="zh-CN"/>
        </w:rPr>
        <w:t>（</w:t>
      </w:r>
      <w:r w:rsidRPr="00D7324A">
        <w:rPr>
          <w:lang w:val="sv-SE" w:eastAsia="zh-CN"/>
        </w:rPr>
        <w:t>ITU-D</w:t>
      </w:r>
      <w:r w:rsidRPr="00D7324A">
        <w:rPr>
          <w:lang w:val="sv-SE" w:eastAsia="zh-CN"/>
        </w:rPr>
        <w:t>）</w:t>
      </w:r>
      <w:r w:rsidRPr="00F56B89">
        <w:rPr>
          <w:lang w:eastAsia="zh-CN"/>
        </w:rPr>
        <w:t>联络和协作的</w:t>
      </w:r>
      <w:r w:rsidRPr="00D7324A">
        <w:rPr>
          <w:lang w:val="sv-SE" w:eastAsia="zh-CN"/>
        </w:rPr>
        <w:t>RA ITU-R</w:t>
      </w:r>
      <w:r w:rsidRPr="00F56B89">
        <w:rPr>
          <w:lang w:eastAsia="zh-CN"/>
        </w:rPr>
        <w:t>第</w:t>
      </w:r>
      <w:r w:rsidRPr="00D7324A">
        <w:rPr>
          <w:lang w:val="sv-SE" w:eastAsia="zh-CN"/>
        </w:rPr>
        <w:t>7-</w:t>
      </w:r>
      <w:del w:id="27" w:author="Jia, Lu" w:date="2022-09-06T10:44:00Z">
        <w:r w:rsidRPr="00D7324A" w:rsidDel="00DA7AE1">
          <w:rPr>
            <w:lang w:val="sv-SE" w:eastAsia="zh-CN"/>
          </w:rPr>
          <w:delText>3</w:delText>
        </w:r>
      </w:del>
      <w:ins w:id="28" w:author="Jia, Lu" w:date="2022-09-06T10:44:00Z">
        <w:r w:rsidR="00DA7AE1">
          <w:rPr>
            <w:rFonts w:hint="eastAsia"/>
            <w:lang w:val="sv-SE" w:eastAsia="zh-CN"/>
          </w:rPr>
          <w:t>4</w:t>
        </w:r>
      </w:ins>
      <w:r w:rsidRPr="00F56B89">
        <w:rPr>
          <w:lang w:eastAsia="zh-CN"/>
        </w:rPr>
        <w:t>号决议</w:t>
      </w:r>
      <w:r w:rsidRPr="00D7324A">
        <w:rPr>
          <w:lang w:val="sv-SE" w:eastAsia="zh-CN"/>
        </w:rPr>
        <w:t>（</w:t>
      </w:r>
      <w:del w:id="29" w:author="Jia, Lu" w:date="2022-09-09T13:18:00Z">
        <w:r w:rsidRPr="00D7324A" w:rsidDel="00A7732A">
          <w:rPr>
            <w:lang w:val="sv-SE" w:eastAsia="zh-CN"/>
          </w:rPr>
          <w:delText>2015</w:delText>
        </w:r>
        <w:r w:rsidRPr="00F56B89" w:rsidDel="00A7732A">
          <w:rPr>
            <w:lang w:eastAsia="zh-CN"/>
          </w:rPr>
          <w:delText>年</w:delText>
        </w:r>
        <w:r w:rsidRPr="00D7324A" w:rsidDel="00A7732A">
          <w:rPr>
            <w:lang w:val="sv-SE" w:eastAsia="zh-CN"/>
          </w:rPr>
          <w:delText>，</w:delText>
        </w:r>
        <w:r w:rsidRPr="00F56B89" w:rsidDel="00A7732A">
          <w:rPr>
            <w:lang w:eastAsia="zh-CN"/>
          </w:rPr>
          <w:delText>日内瓦</w:delText>
        </w:r>
      </w:del>
      <w:ins w:id="30" w:author="Jia, Lu" w:date="2022-09-09T13:18:00Z">
        <w:r w:rsidR="00A7732A">
          <w:rPr>
            <w:rFonts w:hint="eastAsia"/>
            <w:lang w:eastAsia="zh-CN"/>
          </w:rPr>
          <w:t>2019</w:t>
        </w:r>
        <w:r w:rsidR="00A7732A">
          <w:rPr>
            <w:rFonts w:hint="eastAsia"/>
            <w:lang w:eastAsia="zh-CN"/>
          </w:rPr>
          <w:t>年，沙姆沙伊赫</w:t>
        </w:r>
      </w:ins>
      <w:r w:rsidRPr="00D7324A">
        <w:rPr>
          <w:lang w:val="sv-SE" w:eastAsia="zh-CN"/>
        </w:rPr>
        <w:t>，</w:t>
      </w:r>
      <w:r w:rsidRPr="00F56B89">
        <w:rPr>
          <w:lang w:eastAsia="zh-CN"/>
        </w:rPr>
        <w:t>修订版</w:t>
      </w:r>
      <w:r w:rsidRPr="00D7324A">
        <w:rPr>
          <w:lang w:val="sv-SE" w:eastAsia="zh-CN"/>
        </w:rPr>
        <w:t>）；</w:t>
      </w:r>
    </w:p>
    <w:p w14:paraId="62737762" w14:textId="431C26F8" w:rsidR="00977A0E" w:rsidRPr="004D7BD1" w:rsidRDefault="0076696B" w:rsidP="004D7BD1">
      <w:pPr>
        <w:rPr>
          <w:lang w:eastAsia="zh-CN"/>
        </w:rPr>
      </w:pPr>
      <w:r w:rsidRPr="00F56B89">
        <w:rPr>
          <w:i/>
          <w:iCs/>
          <w:lang w:val="ru-RU" w:eastAsia="zh-CN"/>
        </w:rPr>
        <w:t>i)</w:t>
      </w:r>
      <w:r w:rsidRPr="00F56B89">
        <w:rPr>
          <w:lang w:val="ru-RU" w:eastAsia="zh-CN"/>
        </w:rPr>
        <w:tab/>
      </w:r>
      <w:r w:rsidRPr="00F56B89">
        <w:rPr>
          <w:lang w:eastAsia="zh-CN"/>
        </w:rPr>
        <w:t>有关国际电联无线电通信部门</w:t>
      </w:r>
      <w:r w:rsidRPr="00D7324A">
        <w:rPr>
          <w:lang w:val="sv-SE" w:eastAsia="zh-CN"/>
        </w:rPr>
        <w:t>（</w:t>
      </w:r>
      <w:r w:rsidRPr="00D7324A">
        <w:rPr>
          <w:lang w:val="sv-SE" w:eastAsia="zh-CN"/>
        </w:rPr>
        <w:t>ITU-R</w:t>
      </w:r>
      <w:r w:rsidRPr="00D7324A">
        <w:rPr>
          <w:lang w:val="sv-SE" w:eastAsia="zh-CN"/>
        </w:rPr>
        <w:t>）</w:t>
      </w:r>
      <w:r w:rsidRPr="00F56B89">
        <w:rPr>
          <w:lang w:eastAsia="zh-CN"/>
        </w:rPr>
        <w:t>、国际电联电信标准化部门</w:t>
      </w:r>
      <w:r w:rsidRPr="00D7324A">
        <w:rPr>
          <w:lang w:val="sv-SE" w:eastAsia="zh-CN"/>
        </w:rPr>
        <w:t>（</w:t>
      </w:r>
      <w:r w:rsidRPr="00D7324A">
        <w:rPr>
          <w:lang w:val="sv-SE" w:eastAsia="zh-CN"/>
        </w:rPr>
        <w:t>ITU-T</w:t>
      </w:r>
      <w:r w:rsidRPr="00D7324A">
        <w:rPr>
          <w:lang w:val="sv-SE" w:eastAsia="zh-CN"/>
        </w:rPr>
        <w:t>）</w:t>
      </w:r>
      <w:r w:rsidRPr="00F56B89">
        <w:rPr>
          <w:lang w:eastAsia="zh-CN"/>
        </w:rPr>
        <w:t>与</w:t>
      </w:r>
      <w:r w:rsidRPr="00D7324A">
        <w:rPr>
          <w:lang w:val="sv-SE" w:eastAsia="zh-CN"/>
        </w:rPr>
        <w:t>ITU-D</w:t>
      </w:r>
      <w:r w:rsidRPr="00F56B89">
        <w:rPr>
          <w:lang w:eastAsia="zh-CN"/>
        </w:rPr>
        <w:t>之间工作分配的原则和程序以及加强三个部门间协调与合作的</w:t>
      </w:r>
      <w:r w:rsidRPr="00D7324A">
        <w:rPr>
          <w:lang w:val="sv-SE" w:eastAsia="zh-CN"/>
        </w:rPr>
        <w:t>WTSA</w:t>
      </w:r>
      <w:r w:rsidRPr="00F56B89">
        <w:rPr>
          <w:lang w:eastAsia="zh-CN"/>
        </w:rPr>
        <w:t>第</w:t>
      </w:r>
      <w:r w:rsidRPr="00D7324A">
        <w:rPr>
          <w:lang w:val="sv-SE" w:eastAsia="zh-CN"/>
        </w:rPr>
        <w:t>18</w:t>
      </w:r>
      <w:r w:rsidRPr="00F56B89">
        <w:rPr>
          <w:lang w:eastAsia="zh-CN"/>
        </w:rPr>
        <w:t>号决议</w:t>
      </w:r>
      <w:r w:rsidRPr="00D7324A">
        <w:rPr>
          <w:lang w:val="sv-SE" w:eastAsia="zh-CN"/>
        </w:rPr>
        <w:t>（</w:t>
      </w:r>
      <w:del w:id="31" w:author="Jia, Lu" w:date="2022-09-09T13:19:00Z">
        <w:r w:rsidRPr="00D7324A" w:rsidDel="00751C19">
          <w:rPr>
            <w:lang w:val="sv-SE" w:eastAsia="zh-CN"/>
          </w:rPr>
          <w:delText>2016</w:delText>
        </w:r>
        <w:r w:rsidRPr="00F56B89" w:rsidDel="00751C19">
          <w:rPr>
            <w:lang w:eastAsia="zh-CN"/>
          </w:rPr>
          <w:delText>年</w:delText>
        </w:r>
        <w:r w:rsidRPr="00D7324A" w:rsidDel="00751C19">
          <w:rPr>
            <w:lang w:val="sv-SE" w:eastAsia="zh-CN"/>
          </w:rPr>
          <w:delText>，</w:delText>
        </w:r>
        <w:r w:rsidRPr="00F56B89" w:rsidDel="00751C19">
          <w:rPr>
            <w:lang w:eastAsia="zh-CN"/>
          </w:rPr>
          <w:delText>哈马马特</w:delText>
        </w:r>
      </w:del>
      <w:ins w:id="32" w:author="Jia, Lu" w:date="2022-09-09T13:19:00Z">
        <w:r w:rsidR="00751C19">
          <w:rPr>
            <w:rFonts w:hint="eastAsia"/>
            <w:lang w:eastAsia="zh-CN"/>
          </w:rPr>
          <w:t>2022</w:t>
        </w:r>
        <w:r w:rsidR="00751C19">
          <w:rPr>
            <w:rFonts w:hint="eastAsia"/>
            <w:lang w:eastAsia="zh-CN"/>
          </w:rPr>
          <w:t>年，日内瓦</w:t>
        </w:r>
      </w:ins>
      <w:r w:rsidRPr="00D7324A">
        <w:rPr>
          <w:lang w:val="sv-SE" w:eastAsia="zh-CN"/>
        </w:rPr>
        <w:t>，</w:t>
      </w:r>
      <w:r w:rsidRPr="00F56B89">
        <w:rPr>
          <w:lang w:eastAsia="zh-CN"/>
        </w:rPr>
        <w:t>修订版</w:t>
      </w:r>
      <w:r w:rsidRPr="00D7324A">
        <w:rPr>
          <w:lang w:val="sv-SE" w:eastAsia="zh-CN"/>
        </w:rPr>
        <w:t>）；</w:t>
      </w:r>
    </w:p>
    <w:p w14:paraId="02B7DF92" w14:textId="77777777" w:rsidR="00977A0E" w:rsidRPr="004D7BD1" w:rsidRDefault="0076696B" w:rsidP="004D7BD1">
      <w:pPr>
        <w:rPr>
          <w:lang w:eastAsia="zh-CN"/>
        </w:rPr>
      </w:pPr>
      <w:r w:rsidRPr="00D7324A">
        <w:rPr>
          <w:i/>
          <w:iCs/>
          <w:lang w:val="sv-SE" w:eastAsia="zh-CN"/>
        </w:rPr>
        <w:lastRenderedPageBreak/>
        <w:t>j)</w:t>
      </w:r>
      <w:r w:rsidRPr="00D7324A">
        <w:rPr>
          <w:lang w:val="sv-SE" w:eastAsia="zh-CN"/>
        </w:rPr>
        <w:tab/>
      </w:r>
      <w:r w:rsidRPr="00F56B89">
        <w:rPr>
          <w:lang w:val="ru-RU" w:eastAsia="zh-CN"/>
        </w:rPr>
        <w:t>提出了有关加强国际电联区域代表处作用方式的若</w:t>
      </w:r>
      <w:r w:rsidRPr="00F56B89">
        <w:rPr>
          <w:lang w:eastAsia="zh-CN"/>
        </w:rPr>
        <w:t>干建议的联合国联合检查组</w:t>
      </w:r>
      <w:r w:rsidRPr="00D7324A">
        <w:rPr>
          <w:lang w:val="sv-SE" w:eastAsia="zh-CN"/>
        </w:rPr>
        <w:t>（</w:t>
      </w:r>
      <w:r w:rsidRPr="00F56B89">
        <w:rPr>
          <w:lang w:eastAsia="zh-CN"/>
        </w:rPr>
        <w:t>联检组</w:t>
      </w:r>
      <w:r w:rsidRPr="00D7324A">
        <w:rPr>
          <w:lang w:val="sv-SE" w:eastAsia="zh-CN"/>
        </w:rPr>
        <w:t>）</w:t>
      </w:r>
      <w:r w:rsidRPr="00D7324A">
        <w:rPr>
          <w:lang w:val="sv-SE" w:eastAsia="zh-CN"/>
        </w:rPr>
        <w:t>2009</w:t>
      </w:r>
      <w:r w:rsidRPr="00F56B89">
        <w:rPr>
          <w:lang w:eastAsia="zh-CN"/>
        </w:rPr>
        <w:t>年报告</w:t>
      </w:r>
      <w:r w:rsidRPr="00D7324A">
        <w:rPr>
          <w:lang w:val="sv-SE" w:eastAsia="zh-CN"/>
        </w:rPr>
        <w:t>；</w:t>
      </w:r>
    </w:p>
    <w:p w14:paraId="630885E8" w14:textId="77777777" w:rsidR="00977A0E" w:rsidRPr="004D7BD1" w:rsidRDefault="0076696B" w:rsidP="004D7BD1">
      <w:pPr>
        <w:rPr>
          <w:lang w:eastAsia="zh-CN"/>
        </w:rPr>
      </w:pPr>
      <w:r w:rsidRPr="00D7324A">
        <w:rPr>
          <w:i/>
          <w:iCs/>
          <w:lang w:val="sv-SE" w:eastAsia="pt-BR"/>
        </w:rPr>
        <w:t>k)</w:t>
      </w:r>
      <w:r w:rsidRPr="00D7324A">
        <w:rPr>
          <w:i/>
          <w:iCs/>
          <w:lang w:val="sv-SE" w:eastAsia="pt-BR"/>
        </w:rPr>
        <w:tab/>
      </w:r>
      <w:r w:rsidRPr="00D7324A">
        <w:rPr>
          <w:lang w:val="sv-SE" w:eastAsia="pt-BR"/>
        </w:rPr>
        <w:t>2012</w:t>
      </w:r>
      <w:r w:rsidRPr="00F56B89">
        <w:rPr>
          <w:lang w:val="pt-BR" w:eastAsia="pt-BR"/>
        </w:rPr>
        <w:t>年联检组的报告，特别是</w:t>
      </w:r>
      <w:r w:rsidRPr="00F56B89">
        <w:rPr>
          <w:lang w:eastAsia="zh-CN"/>
        </w:rPr>
        <w:t>其</w:t>
      </w:r>
      <w:r w:rsidRPr="00F56B89">
        <w:rPr>
          <w:lang w:val="pt-BR" w:eastAsia="pt-BR"/>
        </w:rPr>
        <w:t>建议</w:t>
      </w:r>
      <w:r w:rsidRPr="00D7324A">
        <w:rPr>
          <w:lang w:val="sv-SE" w:eastAsia="pt-BR"/>
        </w:rPr>
        <w:t>12</w:t>
      </w:r>
      <w:r w:rsidRPr="00F56B89">
        <w:rPr>
          <w:lang w:val="pt-BR" w:eastAsia="pt-BR"/>
        </w:rPr>
        <w:t>提出，</w:t>
      </w:r>
      <w:r w:rsidRPr="00D7324A">
        <w:rPr>
          <w:lang w:val="sv-SE" w:eastAsia="pt-BR"/>
        </w:rPr>
        <w:t>2018</w:t>
      </w:r>
      <w:r w:rsidRPr="00F56B89">
        <w:rPr>
          <w:lang w:val="pt-BR" w:eastAsia="pt-BR"/>
        </w:rPr>
        <w:t>全权代表</w:t>
      </w:r>
      <w:r w:rsidRPr="00F56B89">
        <w:rPr>
          <w:lang w:eastAsia="zh-CN"/>
        </w:rPr>
        <w:t>大</w:t>
      </w:r>
      <w:r w:rsidRPr="00F56B89">
        <w:rPr>
          <w:lang w:val="pt-BR" w:eastAsia="pt-BR"/>
        </w:rPr>
        <w:t>会应确保将区域代表</w:t>
      </w:r>
      <w:r w:rsidRPr="00F56B89">
        <w:rPr>
          <w:lang w:eastAsia="zh-CN"/>
        </w:rPr>
        <w:t>处</w:t>
      </w:r>
      <w:r w:rsidRPr="00F56B89">
        <w:rPr>
          <w:lang w:val="pt-BR" w:eastAsia="pt-BR"/>
        </w:rPr>
        <w:t>在实现</w:t>
      </w:r>
      <w:r w:rsidRPr="00F56B89">
        <w:rPr>
          <w:rFonts w:ascii="SimSun" w:hAnsi="SimSun"/>
          <w:lang w:val="pt-BR" w:eastAsia="pt-BR"/>
        </w:rPr>
        <w:t>“</w:t>
      </w:r>
      <w:r w:rsidRPr="00F56B89">
        <w:rPr>
          <w:lang w:val="pt-BR" w:eastAsia="pt-BR"/>
        </w:rPr>
        <w:t>国际电联是一家</w:t>
      </w:r>
      <w:r w:rsidRPr="00F56B89">
        <w:rPr>
          <w:rFonts w:ascii="SimSun" w:hAnsi="SimSun"/>
          <w:lang w:val="pt-BR" w:eastAsia="pt-BR"/>
        </w:rPr>
        <w:t>”</w:t>
      </w:r>
      <w:r w:rsidRPr="00F56B89">
        <w:rPr>
          <w:lang w:val="pt-BR" w:eastAsia="pt-BR"/>
        </w:rPr>
        <w:t>中的作用纳入国际电联《战略规划》</w:t>
      </w:r>
      <w:r w:rsidRPr="00F56B89">
        <w:rPr>
          <w:spacing w:val="2"/>
          <w:lang w:val="pt-BR" w:eastAsia="pt-BR"/>
        </w:rPr>
        <w:t>的主</w:t>
      </w:r>
      <w:r w:rsidRPr="00F56B89">
        <w:rPr>
          <w:spacing w:val="2"/>
          <w:lang w:eastAsia="zh-CN"/>
        </w:rPr>
        <w:t>要工作中</w:t>
      </w:r>
      <w:r w:rsidRPr="00F56B89">
        <w:rPr>
          <w:spacing w:val="2"/>
          <w:lang w:val="pt-BR" w:eastAsia="pt-BR"/>
        </w:rPr>
        <w:t>，而</w:t>
      </w:r>
      <w:r w:rsidRPr="00F56B89">
        <w:rPr>
          <w:spacing w:val="2"/>
          <w:lang w:eastAsia="zh-CN"/>
        </w:rPr>
        <w:t>且</w:t>
      </w:r>
      <w:r w:rsidRPr="00F56B89">
        <w:rPr>
          <w:spacing w:val="2"/>
          <w:lang w:val="pt-BR" w:eastAsia="pt-BR"/>
        </w:rPr>
        <w:t>理事会应确保将这一作用适当逐级下放至各部门的</w:t>
      </w:r>
      <w:r w:rsidRPr="00F56B89">
        <w:rPr>
          <w:spacing w:val="2"/>
          <w:lang w:eastAsia="zh-CN"/>
        </w:rPr>
        <w:t>运作</w:t>
      </w:r>
      <w:r w:rsidRPr="00F56B89">
        <w:rPr>
          <w:spacing w:val="2"/>
          <w:lang w:val="pt-BR" w:eastAsia="pt-BR"/>
        </w:rPr>
        <w:t>规划；</w:t>
      </w:r>
    </w:p>
    <w:p w14:paraId="5905F305" w14:textId="77777777" w:rsidR="00977A0E" w:rsidRDefault="0076696B" w:rsidP="004D7BD1">
      <w:pPr>
        <w:rPr>
          <w:lang w:val="sv-SE" w:eastAsia="zh-CN"/>
        </w:rPr>
      </w:pPr>
      <w:r w:rsidRPr="00D7324A">
        <w:rPr>
          <w:i/>
          <w:szCs w:val="24"/>
          <w:lang w:val="sv-SE" w:eastAsia="zh-CN"/>
        </w:rPr>
        <w:t>l</w:t>
      </w:r>
      <w:r w:rsidRPr="00D7324A">
        <w:rPr>
          <w:i/>
          <w:iCs/>
          <w:lang w:val="sv-SE" w:eastAsia="zh-CN"/>
        </w:rPr>
        <w:t>)</w:t>
      </w:r>
      <w:r w:rsidRPr="00D7324A">
        <w:rPr>
          <w:i/>
          <w:iCs/>
          <w:lang w:val="sv-SE" w:eastAsia="zh-CN"/>
        </w:rPr>
        <w:tab/>
      </w:r>
      <w:r w:rsidRPr="00F56B89">
        <w:rPr>
          <w:lang w:eastAsia="zh-CN"/>
        </w:rPr>
        <w:t>联检组</w:t>
      </w:r>
      <w:r w:rsidRPr="00D7324A">
        <w:rPr>
          <w:lang w:val="sv-SE" w:eastAsia="zh-CN"/>
        </w:rPr>
        <w:t>2016</w:t>
      </w:r>
      <w:r w:rsidRPr="00F56B89">
        <w:rPr>
          <w:lang w:eastAsia="zh-CN"/>
        </w:rPr>
        <w:t>年的报告针对区域代表处提出了一项建议</w:t>
      </w:r>
      <w:r w:rsidRPr="00D7324A">
        <w:rPr>
          <w:lang w:val="sv-SE" w:eastAsia="zh-CN"/>
        </w:rPr>
        <w:t>，</w:t>
      </w:r>
      <w:r w:rsidRPr="00F56B89">
        <w:rPr>
          <w:lang w:eastAsia="zh-CN"/>
        </w:rPr>
        <w:t>同时指出该检查组</w:t>
      </w:r>
      <w:r w:rsidRPr="00D7324A">
        <w:rPr>
          <w:lang w:val="sv-SE" w:eastAsia="zh-CN"/>
        </w:rPr>
        <w:t>2009</w:t>
      </w:r>
      <w:r w:rsidRPr="00F56B89">
        <w:rPr>
          <w:lang w:eastAsia="zh-CN"/>
        </w:rPr>
        <w:t>年报告中的建议依然有效</w:t>
      </w:r>
      <w:del w:id="33" w:author="Jia, Lu" w:date="2022-09-06T10:45:00Z">
        <w:r w:rsidRPr="00D7324A" w:rsidDel="00E0335C">
          <w:rPr>
            <w:lang w:val="sv-SE" w:eastAsia="zh-CN"/>
          </w:rPr>
          <w:delText>，</w:delText>
        </w:r>
      </w:del>
      <w:ins w:id="34" w:author="Jia, Lu" w:date="2022-09-06T10:45:00Z">
        <w:r w:rsidR="00E0335C">
          <w:rPr>
            <w:rFonts w:hint="eastAsia"/>
            <w:lang w:val="sv-SE" w:eastAsia="zh-CN"/>
          </w:rPr>
          <w:t>；</w:t>
        </w:r>
      </w:ins>
    </w:p>
    <w:p w14:paraId="5448DA36" w14:textId="45DC9640" w:rsidR="008D560D" w:rsidRPr="008D560D" w:rsidRDefault="008D560D" w:rsidP="008D560D">
      <w:pPr>
        <w:rPr>
          <w:ins w:id="35" w:author="Xue, Kun" w:date="2022-09-06T07:46:00Z"/>
          <w:lang w:eastAsia="pt-BR"/>
        </w:rPr>
      </w:pPr>
      <w:ins w:id="36" w:author="Xue, Kun" w:date="2022-09-06T07:46:00Z">
        <w:r w:rsidRPr="008D560D">
          <w:rPr>
            <w:i/>
            <w:iCs/>
            <w:lang w:eastAsia="zh-CN"/>
          </w:rPr>
          <w:t>m)</w:t>
        </w:r>
        <w:r w:rsidRPr="008D560D">
          <w:rPr>
            <w:lang w:eastAsia="zh-CN"/>
          </w:rPr>
          <w:tab/>
        </w:r>
      </w:ins>
      <w:ins w:id="37" w:author="Yingsheng Tao" w:date="2022-09-07T15:33:00Z">
        <w:r w:rsidR="00A4698E">
          <w:rPr>
            <w:lang w:eastAsia="zh-CN"/>
          </w:rPr>
          <w:t>2020</w:t>
        </w:r>
        <w:r w:rsidR="00A4698E">
          <w:rPr>
            <w:rFonts w:hint="eastAsia"/>
            <w:lang w:eastAsia="zh-CN"/>
          </w:rPr>
          <w:t>年</w:t>
        </w:r>
        <w:r w:rsidR="00A4698E" w:rsidRPr="00A4698E">
          <w:rPr>
            <w:rFonts w:hint="eastAsia"/>
            <w:lang w:eastAsia="zh-CN"/>
          </w:rPr>
          <w:t>普华永道（</w:t>
        </w:r>
        <w:r w:rsidR="00A4698E" w:rsidRPr="00A4698E">
          <w:rPr>
            <w:rFonts w:hint="eastAsia"/>
            <w:lang w:eastAsia="zh-CN"/>
          </w:rPr>
          <w:t>PWC</w:t>
        </w:r>
        <w:r w:rsidR="00A4698E" w:rsidRPr="00A4698E">
          <w:rPr>
            <w:rFonts w:hint="eastAsia"/>
            <w:lang w:eastAsia="zh-CN"/>
          </w:rPr>
          <w:t>）</w:t>
        </w:r>
        <w:r w:rsidR="00A4698E">
          <w:rPr>
            <w:rFonts w:hint="eastAsia"/>
            <w:lang w:eastAsia="zh-CN"/>
          </w:rPr>
          <w:t>对</w:t>
        </w:r>
        <w:r w:rsidR="00A4698E" w:rsidRPr="00A4698E">
          <w:rPr>
            <w:rFonts w:hint="eastAsia"/>
            <w:lang w:eastAsia="zh-CN"/>
          </w:rPr>
          <w:t>区域代表处</w:t>
        </w:r>
        <w:r w:rsidR="00A4698E">
          <w:rPr>
            <w:rFonts w:hint="eastAsia"/>
            <w:lang w:eastAsia="zh-CN"/>
          </w:rPr>
          <w:t>作用进行的</w:t>
        </w:r>
        <w:r w:rsidR="00A4698E" w:rsidRPr="00A4698E">
          <w:rPr>
            <w:rFonts w:hint="eastAsia"/>
            <w:lang w:eastAsia="zh-CN"/>
          </w:rPr>
          <w:t>审查</w:t>
        </w:r>
        <w:r w:rsidR="00A4698E">
          <w:rPr>
            <w:rFonts w:hint="eastAsia"/>
            <w:lang w:eastAsia="zh-CN"/>
          </w:rPr>
          <w:t>，</w:t>
        </w:r>
      </w:ins>
    </w:p>
    <w:p w14:paraId="09E829D4" w14:textId="77777777" w:rsidR="00977A0E" w:rsidRPr="00D7324A" w:rsidRDefault="0076696B" w:rsidP="00977A0E">
      <w:pPr>
        <w:pStyle w:val="Call"/>
        <w:rPr>
          <w:lang w:val="sv-SE" w:eastAsia="zh-CN"/>
        </w:rPr>
      </w:pPr>
      <w:r w:rsidRPr="00977A0E">
        <w:rPr>
          <w:lang w:eastAsia="zh-CN"/>
        </w:rPr>
        <w:t>赞赏地注意到</w:t>
      </w:r>
    </w:p>
    <w:p w14:paraId="2A99662F" w14:textId="77777777" w:rsidR="00977A0E" w:rsidRPr="004D7BD1" w:rsidRDefault="0076696B" w:rsidP="004D7BD1">
      <w:pPr>
        <w:rPr>
          <w:lang w:eastAsia="zh-CN"/>
        </w:rPr>
      </w:pPr>
      <w:r w:rsidRPr="00D7324A">
        <w:rPr>
          <w:i/>
          <w:iCs/>
          <w:lang w:val="sv-SE" w:eastAsia="pt-BR"/>
        </w:rPr>
        <w:t>a)</w:t>
      </w:r>
      <w:r w:rsidRPr="00D7324A">
        <w:rPr>
          <w:iCs/>
          <w:lang w:val="sv-SE" w:eastAsia="pt-BR"/>
        </w:rPr>
        <w:tab/>
      </w:r>
      <w:r w:rsidRPr="00F56B89">
        <w:rPr>
          <w:lang w:eastAsia="zh-CN"/>
        </w:rPr>
        <w:t>有关</w:t>
      </w:r>
      <w:r w:rsidRPr="00D7324A">
        <w:rPr>
          <w:rFonts w:ascii="SimSun" w:hAnsi="SimSun"/>
          <w:lang w:val="sv-SE" w:eastAsia="zh-CN"/>
        </w:rPr>
        <w:t>“</w:t>
      </w:r>
      <w:r w:rsidRPr="00F56B89">
        <w:rPr>
          <w:lang w:eastAsia="zh-CN"/>
        </w:rPr>
        <w:t>变革我们的世界</w:t>
      </w:r>
      <w:r w:rsidRPr="00D7324A">
        <w:rPr>
          <w:lang w:val="sv-SE" w:eastAsia="zh-CN"/>
        </w:rPr>
        <w:t>：</w:t>
      </w:r>
      <w:r w:rsidRPr="00D7324A">
        <w:rPr>
          <w:lang w:val="sv-SE" w:eastAsia="zh-CN"/>
        </w:rPr>
        <w:t>2030</w:t>
      </w:r>
      <w:r w:rsidRPr="00F56B89">
        <w:rPr>
          <w:lang w:eastAsia="zh-CN"/>
        </w:rPr>
        <w:t>年可持续发展议程</w:t>
      </w:r>
      <w:r>
        <w:rPr>
          <w:rFonts w:hint="eastAsia"/>
          <w:lang w:eastAsia="zh-CN"/>
        </w:rPr>
        <w:t>”</w:t>
      </w:r>
      <w:r w:rsidRPr="00F56B89">
        <w:rPr>
          <w:lang w:eastAsia="zh-CN"/>
        </w:rPr>
        <w:t>的联合国大会</w:t>
      </w:r>
      <w:r w:rsidRPr="00D7324A">
        <w:rPr>
          <w:lang w:val="sv-SE" w:eastAsia="zh-CN"/>
        </w:rPr>
        <w:t>（</w:t>
      </w:r>
      <w:r w:rsidRPr="00F56B89">
        <w:rPr>
          <w:lang w:eastAsia="zh-CN"/>
        </w:rPr>
        <w:t>联大</w:t>
      </w:r>
      <w:r w:rsidRPr="00D7324A">
        <w:rPr>
          <w:lang w:val="sv-SE" w:eastAsia="zh-CN"/>
        </w:rPr>
        <w:t>）</w:t>
      </w:r>
      <w:r w:rsidRPr="00F56B89">
        <w:rPr>
          <w:szCs w:val="22"/>
          <w:lang w:eastAsia="zh-CN"/>
        </w:rPr>
        <w:t>第</w:t>
      </w:r>
      <w:r w:rsidRPr="00D7324A">
        <w:rPr>
          <w:szCs w:val="22"/>
          <w:lang w:val="sv-SE" w:eastAsia="zh-CN"/>
        </w:rPr>
        <w:t>70/1</w:t>
      </w:r>
      <w:r w:rsidRPr="00F56B89">
        <w:rPr>
          <w:szCs w:val="22"/>
          <w:lang w:eastAsia="zh-CN"/>
        </w:rPr>
        <w:t>号</w:t>
      </w:r>
      <w:r w:rsidRPr="00F56B89">
        <w:rPr>
          <w:lang w:eastAsia="zh-CN"/>
        </w:rPr>
        <w:t>决议</w:t>
      </w:r>
      <w:r w:rsidRPr="00D7324A">
        <w:rPr>
          <w:lang w:val="sv-SE" w:eastAsia="zh-CN"/>
        </w:rPr>
        <w:t>；</w:t>
      </w:r>
    </w:p>
    <w:p w14:paraId="59F1ED71" w14:textId="77777777" w:rsidR="00977A0E" w:rsidRPr="004D7BD1" w:rsidRDefault="0076696B" w:rsidP="004D7BD1">
      <w:pPr>
        <w:rPr>
          <w:lang w:eastAsia="zh-CN"/>
        </w:rPr>
      </w:pPr>
      <w:r w:rsidRPr="00D7324A">
        <w:rPr>
          <w:i/>
          <w:lang w:val="sv-SE" w:eastAsia="pt-BR"/>
        </w:rPr>
        <w:t>b)</w:t>
      </w:r>
      <w:r w:rsidRPr="00D7324A">
        <w:rPr>
          <w:i/>
          <w:lang w:val="sv-SE" w:eastAsia="pt-BR"/>
        </w:rPr>
        <w:tab/>
      </w:r>
      <w:r w:rsidRPr="00F56B89">
        <w:rPr>
          <w:lang w:eastAsia="zh-CN"/>
        </w:rPr>
        <w:t>有关</w:t>
      </w:r>
      <w:r w:rsidRPr="00F56B89">
        <w:rPr>
          <w:lang w:val="pt-BR" w:eastAsia="pt-BR"/>
        </w:rPr>
        <w:t>联合国系统发展业务活动四年度全面政策审查</w:t>
      </w:r>
      <w:r w:rsidRPr="00F56B89">
        <w:rPr>
          <w:lang w:eastAsia="zh-CN"/>
        </w:rPr>
        <w:t>的联大第</w:t>
      </w:r>
      <w:r w:rsidRPr="00D7324A">
        <w:rPr>
          <w:lang w:val="sv-SE" w:eastAsia="pt-BR"/>
        </w:rPr>
        <w:t>71/243</w:t>
      </w:r>
      <w:r w:rsidRPr="00F56B89">
        <w:rPr>
          <w:lang w:eastAsia="zh-CN"/>
        </w:rPr>
        <w:t>号决议</w:t>
      </w:r>
      <w:r w:rsidRPr="00D7324A">
        <w:rPr>
          <w:lang w:val="sv-SE" w:eastAsia="zh-CN"/>
        </w:rPr>
        <w:t>；</w:t>
      </w:r>
    </w:p>
    <w:p w14:paraId="312EF61F" w14:textId="77777777" w:rsidR="00977A0E" w:rsidRPr="004D7BD1" w:rsidRDefault="0076696B" w:rsidP="004D7BD1">
      <w:pPr>
        <w:rPr>
          <w:lang w:eastAsia="zh-CN"/>
        </w:rPr>
      </w:pPr>
      <w:r w:rsidRPr="00D7324A">
        <w:rPr>
          <w:i/>
          <w:iCs/>
          <w:lang w:val="sv-SE" w:eastAsia="pt-BR"/>
        </w:rPr>
        <w:t>c)</w:t>
      </w:r>
      <w:r w:rsidRPr="00D7324A">
        <w:rPr>
          <w:lang w:val="sv-SE" w:eastAsia="pt-BR"/>
        </w:rPr>
        <w:tab/>
      </w:r>
      <w:r w:rsidRPr="00F56B89">
        <w:rPr>
          <w:lang w:eastAsia="zh-CN"/>
        </w:rPr>
        <w:t>有关</w:t>
      </w:r>
      <w:r w:rsidRPr="00F56B89">
        <w:rPr>
          <w:lang w:val="pt-BR" w:eastAsia="pt-BR"/>
        </w:rPr>
        <w:t>在四年度全面政策审查背景下重新定位联合国发展系统</w:t>
      </w:r>
      <w:r w:rsidRPr="00F56B89">
        <w:rPr>
          <w:lang w:eastAsia="zh-CN"/>
        </w:rPr>
        <w:t>的联大第</w:t>
      </w:r>
      <w:r w:rsidRPr="00D7324A">
        <w:rPr>
          <w:lang w:val="sv-SE" w:eastAsia="zh-CN"/>
        </w:rPr>
        <w:t>72/279</w:t>
      </w:r>
      <w:r w:rsidRPr="00F56B89">
        <w:rPr>
          <w:lang w:eastAsia="zh-CN"/>
        </w:rPr>
        <w:t>号决议</w:t>
      </w:r>
      <w:r w:rsidRPr="00D7324A">
        <w:rPr>
          <w:lang w:val="sv-SE" w:eastAsia="zh-CN"/>
        </w:rPr>
        <w:t>，</w:t>
      </w:r>
      <w:r w:rsidRPr="00F56B89">
        <w:rPr>
          <w:lang w:eastAsia="zh-CN"/>
        </w:rPr>
        <w:t>该决议旨在使联合国为发展而从事的业务活动能够更好地为各国落实</w:t>
      </w:r>
      <w:r w:rsidRPr="00D7324A">
        <w:rPr>
          <w:lang w:val="sv-SE" w:eastAsia="zh-CN"/>
        </w:rPr>
        <w:t>2030</w:t>
      </w:r>
      <w:r w:rsidRPr="00F56B89">
        <w:rPr>
          <w:lang w:eastAsia="zh-CN"/>
        </w:rPr>
        <w:t>年可持续发展议程提供支持</w:t>
      </w:r>
      <w:r w:rsidRPr="00D7324A">
        <w:rPr>
          <w:lang w:val="sv-SE" w:eastAsia="zh-CN"/>
        </w:rPr>
        <w:t>；</w:t>
      </w:r>
    </w:p>
    <w:p w14:paraId="71A4D694" w14:textId="77777777" w:rsidR="00977A0E" w:rsidRPr="004D7BD1" w:rsidRDefault="0076696B" w:rsidP="004D7BD1">
      <w:pPr>
        <w:rPr>
          <w:lang w:eastAsia="zh-CN"/>
        </w:rPr>
      </w:pPr>
      <w:r w:rsidRPr="00D7324A">
        <w:rPr>
          <w:i/>
          <w:iCs/>
          <w:lang w:val="sv-SE" w:eastAsia="zh-CN"/>
        </w:rPr>
        <w:t>d)</w:t>
      </w:r>
      <w:r w:rsidRPr="00D7324A">
        <w:rPr>
          <w:lang w:val="sv-SE" w:eastAsia="zh-CN"/>
        </w:rPr>
        <w:tab/>
      </w:r>
      <w:r w:rsidRPr="00F56B89">
        <w:rPr>
          <w:lang w:eastAsia="zh-CN"/>
        </w:rPr>
        <w:t>已成立国际电联副秘书长领导下的跨部门协调任务组</w:t>
      </w:r>
      <w:r w:rsidRPr="00D7324A">
        <w:rPr>
          <w:lang w:val="sv-SE" w:eastAsia="zh-CN"/>
        </w:rPr>
        <w:t>（</w:t>
      </w:r>
      <w:r w:rsidRPr="00D7324A">
        <w:rPr>
          <w:lang w:val="sv-SE" w:eastAsia="zh-CN"/>
        </w:rPr>
        <w:t>ISC-TF</w:t>
      </w:r>
      <w:r w:rsidRPr="00D7324A">
        <w:rPr>
          <w:lang w:val="sv-SE" w:eastAsia="zh-CN"/>
        </w:rPr>
        <w:t>），</w:t>
      </w:r>
      <w:r w:rsidRPr="00F56B89">
        <w:rPr>
          <w:lang w:val="pt-BR" w:eastAsia="zh-CN"/>
        </w:rPr>
        <w:t>旨在</w:t>
      </w:r>
      <w:r w:rsidRPr="00F56B89">
        <w:rPr>
          <w:lang w:eastAsia="zh-CN"/>
        </w:rPr>
        <w:t>加强三个局与总秘书处之间的协调与协作</w:t>
      </w:r>
      <w:r w:rsidRPr="00D7324A">
        <w:rPr>
          <w:lang w:val="sv-SE" w:eastAsia="zh-CN"/>
        </w:rPr>
        <w:t>，</w:t>
      </w:r>
      <w:r w:rsidRPr="00F56B89">
        <w:rPr>
          <w:lang w:eastAsia="zh-CN"/>
        </w:rPr>
        <w:t>以避免内部的工作重叠</w:t>
      </w:r>
      <w:r w:rsidRPr="00D7324A">
        <w:rPr>
          <w:lang w:val="sv-SE" w:eastAsia="zh-CN"/>
        </w:rPr>
        <w:t>，</w:t>
      </w:r>
      <w:r w:rsidRPr="00F56B89">
        <w:rPr>
          <w:lang w:eastAsia="zh-CN"/>
        </w:rPr>
        <w:t>优化资源的使用</w:t>
      </w:r>
      <w:r w:rsidRPr="00F56B89">
        <w:rPr>
          <w:lang w:val="pt-BR" w:eastAsia="zh-CN"/>
        </w:rPr>
        <w:t>；</w:t>
      </w:r>
    </w:p>
    <w:p w14:paraId="5BC8EB5E" w14:textId="77777777" w:rsidR="00977A0E" w:rsidRPr="004D7BD1" w:rsidRDefault="0076696B" w:rsidP="004D7BD1">
      <w:pPr>
        <w:rPr>
          <w:lang w:eastAsia="zh-CN"/>
        </w:rPr>
      </w:pPr>
      <w:r w:rsidRPr="00F56B89">
        <w:rPr>
          <w:i/>
          <w:iCs/>
          <w:lang w:val="pt-BR" w:eastAsia="zh-CN"/>
        </w:rPr>
        <w:t>e)</w:t>
      </w:r>
      <w:r w:rsidRPr="00F56B89">
        <w:rPr>
          <w:i/>
          <w:iCs/>
          <w:lang w:val="pt-BR" w:eastAsia="zh-CN"/>
        </w:rPr>
        <w:tab/>
      </w:r>
      <w:r w:rsidRPr="00F56B89">
        <w:rPr>
          <w:lang w:eastAsia="zh-CN"/>
        </w:rPr>
        <w:t>共同关心问题跨部门协调组</w:t>
      </w:r>
      <w:r w:rsidRPr="00D7324A">
        <w:rPr>
          <w:lang w:val="pt-BR" w:eastAsia="zh-CN"/>
        </w:rPr>
        <w:t>，</w:t>
      </w:r>
    </w:p>
    <w:p w14:paraId="45FA5BE0" w14:textId="77777777" w:rsidR="00977A0E" w:rsidRPr="00D7324A" w:rsidRDefault="0076696B" w:rsidP="00977A0E">
      <w:pPr>
        <w:pStyle w:val="Call"/>
        <w:rPr>
          <w:lang w:val="pt-BR" w:eastAsia="zh-CN"/>
        </w:rPr>
      </w:pPr>
      <w:r w:rsidRPr="00977A0E">
        <w:rPr>
          <w:lang w:eastAsia="zh-CN"/>
        </w:rPr>
        <w:t>认识到</w:t>
      </w:r>
    </w:p>
    <w:p w14:paraId="30A37B57" w14:textId="77777777" w:rsidR="00977A0E" w:rsidRPr="004D7BD1" w:rsidRDefault="0076696B" w:rsidP="004D7BD1">
      <w:pPr>
        <w:rPr>
          <w:lang w:eastAsia="zh-CN"/>
        </w:rPr>
      </w:pPr>
      <w:r w:rsidRPr="00D7324A">
        <w:rPr>
          <w:i/>
          <w:iCs/>
          <w:lang w:val="pt-BR" w:eastAsia="zh-CN"/>
        </w:rPr>
        <w:t>a)</w:t>
      </w:r>
      <w:r w:rsidRPr="00D7324A">
        <w:rPr>
          <w:lang w:val="pt-BR" w:eastAsia="zh-CN"/>
        </w:rPr>
        <w:tab/>
      </w:r>
      <w:r w:rsidRPr="00F56B89">
        <w:rPr>
          <w:lang w:eastAsia="zh-CN"/>
        </w:rPr>
        <w:t>许多国家</w:t>
      </w:r>
      <w:r w:rsidRPr="00D7324A">
        <w:rPr>
          <w:lang w:val="pt-BR" w:eastAsia="zh-CN"/>
        </w:rPr>
        <w:t>，</w:t>
      </w:r>
      <w:r w:rsidRPr="00F56B89">
        <w:rPr>
          <w:lang w:eastAsia="zh-CN"/>
        </w:rPr>
        <w:t>特别是</w:t>
      </w:r>
      <w:r w:rsidRPr="00F56B89">
        <w:rPr>
          <w:szCs w:val="24"/>
          <w:lang w:eastAsia="zh-CN"/>
        </w:rPr>
        <w:t>预算</w:t>
      </w:r>
      <w:r w:rsidRPr="00F56B89">
        <w:rPr>
          <w:lang w:eastAsia="zh-CN"/>
        </w:rPr>
        <w:t>受到</w:t>
      </w:r>
      <w:r w:rsidRPr="00F56B89">
        <w:rPr>
          <w:szCs w:val="24"/>
          <w:lang w:eastAsia="zh-CN"/>
        </w:rPr>
        <w:t>严格限制的</w:t>
      </w:r>
      <w:r w:rsidRPr="00F56B89">
        <w:rPr>
          <w:lang w:eastAsia="zh-CN"/>
        </w:rPr>
        <w:t>发展中国家在参加国际电联的各项活动时所</w:t>
      </w:r>
      <w:r w:rsidRPr="00F56B89">
        <w:rPr>
          <w:szCs w:val="24"/>
          <w:lang w:eastAsia="zh-CN"/>
        </w:rPr>
        <w:t>面临的困难</w:t>
      </w:r>
      <w:r w:rsidRPr="00D7324A">
        <w:rPr>
          <w:lang w:val="pt-BR" w:eastAsia="zh-CN"/>
        </w:rPr>
        <w:t>；</w:t>
      </w:r>
    </w:p>
    <w:p w14:paraId="0ABF7FB7" w14:textId="77777777" w:rsidR="00977A0E" w:rsidRPr="004D7BD1" w:rsidRDefault="0076696B" w:rsidP="004D7BD1">
      <w:pPr>
        <w:rPr>
          <w:lang w:eastAsia="zh-CN"/>
        </w:rPr>
      </w:pPr>
      <w:r w:rsidRPr="00D7324A">
        <w:rPr>
          <w:i/>
          <w:iCs/>
          <w:lang w:val="pt-BR" w:eastAsia="zh-CN"/>
        </w:rPr>
        <w:t>b)</w:t>
      </w:r>
      <w:r w:rsidRPr="00D7324A">
        <w:rPr>
          <w:lang w:val="pt-BR" w:eastAsia="zh-CN"/>
        </w:rPr>
        <w:tab/>
      </w:r>
      <w:r w:rsidRPr="00F56B89">
        <w:rPr>
          <w:lang w:eastAsia="zh-CN"/>
        </w:rPr>
        <w:t>区域代表处是国际电联整个组织的延伸机构</w:t>
      </w:r>
      <w:r w:rsidRPr="00D7324A">
        <w:rPr>
          <w:lang w:val="pt-BR" w:eastAsia="zh-CN"/>
        </w:rPr>
        <w:t>；</w:t>
      </w:r>
    </w:p>
    <w:p w14:paraId="6F93516A" w14:textId="77777777" w:rsidR="00977A0E" w:rsidRPr="004D7BD1" w:rsidRDefault="0076696B" w:rsidP="004D7BD1">
      <w:pPr>
        <w:rPr>
          <w:lang w:eastAsia="zh-CN"/>
        </w:rPr>
      </w:pPr>
      <w:r w:rsidRPr="00D7324A">
        <w:rPr>
          <w:i/>
          <w:lang w:val="pt-BR" w:eastAsia="zh-CN"/>
        </w:rPr>
        <w:t>c)</w:t>
      </w:r>
      <w:r w:rsidRPr="00D7324A">
        <w:rPr>
          <w:i/>
          <w:lang w:val="pt-BR" w:eastAsia="zh-CN"/>
        </w:rPr>
        <w:tab/>
      </w:r>
      <w:r w:rsidRPr="00F56B89">
        <w:rPr>
          <w:spacing w:val="-4"/>
          <w:lang w:eastAsia="zh-CN"/>
        </w:rPr>
        <w:t>本届大会第</w:t>
      </w:r>
      <w:r w:rsidRPr="00D7324A">
        <w:rPr>
          <w:spacing w:val="-4"/>
          <w:lang w:val="pt-BR" w:eastAsia="zh-CN"/>
        </w:rPr>
        <w:t>167</w:t>
      </w:r>
      <w:r w:rsidRPr="00F56B89">
        <w:rPr>
          <w:spacing w:val="-4"/>
          <w:lang w:eastAsia="zh-CN"/>
        </w:rPr>
        <w:t>号决议</w:t>
      </w:r>
      <w:r w:rsidRPr="00D7324A">
        <w:rPr>
          <w:spacing w:val="-4"/>
          <w:lang w:val="pt-BR" w:eastAsia="zh-CN"/>
        </w:rPr>
        <w:t>（</w:t>
      </w:r>
      <w:r w:rsidRPr="00D7324A">
        <w:rPr>
          <w:spacing w:val="-4"/>
          <w:lang w:val="pt-BR" w:eastAsia="zh-CN"/>
        </w:rPr>
        <w:t>2018</w:t>
      </w:r>
      <w:r w:rsidRPr="00F56B89">
        <w:rPr>
          <w:lang w:eastAsia="zh-CN"/>
        </w:rPr>
        <w:t>年</w:t>
      </w:r>
      <w:r w:rsidRPr="00D7324A">
        <w:rPr>
          <w:lang w:val="pt-BR" w:eastAsia="zh-CN"/>
        </w:rPr>
        <w:t>，</w:t>
      </w:r>
      <w:r w:rsidRPr="00F56B89">
        <w:rPr>
          <w:lang w:eastAsia="zh-CN"/>
        </w:rPr>
        <w:t>迪拜</w:t>
      </w:r>
      <w:r w:rsidRPr="00D7324A">
        <w:rPr>
          <w:lang w:val="pt-BR" w:eastAsia="zh-CN"/>
        </w:rPr>
        <w:t>，</w:t>
      </w:r>
      <w:r w:rsidRPr="00F56B89">
        <w:rPr>
          <w:lang w:eastAsia="zh-CN"/>
        </w:rPr>
        <w:t>修订版</w:t>
      </w:r>
      <w:r w:rsidRPr="00D7324A">
        <w:rPr>
          <w:lang w:val="pt-BR" w:eastAsia="zh-CN"/>
        </w:rPr>
        <w:t>）</w:t>
      </w:r>
      <w:r w:rsidRPr="00F56B89">
        <w:rPr>
          <w:lang w:eastAsia="zh-CN"/>
        </w:rPr>
        <w:t>所提及的国际电联举办电子会议的能力有助于加强国际电联活动的有效性</w:t>
      </w:r>
      <w:r w:rsidRPr="00D7324A">
        <w:rPr>
          <w:lang w:val="pt-BR" w:eastAsia="zh-CN"/>
        </w:rPr>
        <w:t>，</w:t>
      </w:r>
      <w:r w:rsidRPr="00F56B89">
        <w:rPr>
          <w:lang w:eastAsia="zh-CN"/>
        </w:rPr>
        <w:t>包括本届大会第</w:t>
      </w:r>
      <w:r w:rsidRPr="00D7324A">
        <w:rPr>
          <w:lang w:val="pt-BR" w:eastAsia="zh-CN"/>
        </w:rPr>
        <w:t>157</w:t>
      </w:r>
      <w:r w:rsidRPr="00F56B89">
        <w:rPr>
          <w:lang w:eastAsia="zh-CN"/>
        </w:rPr>
        <w:t>号决议</w:t>
      </w:r>
      <w:r w:rsidRPr="00D7324A">
        <w:rPr>
          <w:lang w:val="pt-BR" w:eastAsia="zh-CN"/>
        </w:rPr>
        <w:t>（</w:t>
      </w:r>
      <w:r w:rsidRPr="00D7324A">
        <w:rPr>
          <w:lang w:val="pt-BR" w:eastAsia="zh-CN"/>
        </w:rPr>
        <w:t>2018</w:t>
      </w:r>
      <w:r w:rsidRPr="00F56B89">
        <w:rPr>
          <w:lang w:eastAsia="zh-CN"/>
        </w:rPr>
        <w:t>年</w:t>
      </w:r>
      <w:r w:rsidRPr="00D7324A">
        <w:rPr>
          <w:lang w:val="pt-BR" w:eastAsia="zh-CN"/>
        </w:rPr>
        <w:t>，</w:t>
      </w:r>
      <w:r w:rsidRPr="00F56B89">
        <w:rPr>
          <w:lang w:eastAsia="zh-CN"/>
        </w:rPr>
        <w:t>迪拜</w:t>
      </w:r>
      <w:r w:rsidRPr="00D7324A">
        <w:rPr>
          <w:lang w:val="pt-BR" w:eastAsia="zh-CN"/>
        </w:rPr>
        <w:t>，</w:t>
      </w:r>
      <w:r w:rsidRPr="00F56B89">
        <w:rPr>
          <w:lang w:eastAsia="zh-CN"/>
        </w:rPr>
        <w:t>修订版</w:t>
      </w:r>
      <w:r w:rsidRPr="00D7324A">
        <w:rPr>
          <w:lang w:val="pt-BR" w:eastAsia="zh-CN"/>
        </w:rPr>
        <w:t>）</w:t>
      </w:r>
      <w:r w:rsidRPr="00F56B89">
        <w:rPr>
          <w:lang w:eastAsia="zh-CN"/>
        </w:rPr>
        <w:t>所提及的项目落实工作的有效性</w:t>
      </w:r>
      <w:r w:rsidRPr="00D7324A">
        <w:rPr>
          <w:lang w:val="pt-BR" w:eastAsia="zh-CN"/>
        </w:rPr>
        <w:t>，</w:t>
      </w:r>
    </w:p>
    <w:p w14:paraId="01A749B8" w14:textId="77777777" w:rsidR="00977A0E" w:rsidRPr="00D7324A" w:rsidRDefault="0076696B" w:rsidP="00977A0E">
      <w:pPr>
        <w:pStyle w:val="Call"/>
        <w:rPr>
          <w:lang w:val="pt-BR" w:eastAsia="zh-CN"/>
        </w:rPr>
      </w:pPr>
      <w:r w:rsidRPr="00977A0E">
        <w:rPr>
          <w:lang w:eastAsia="zh-CN"/>
        </w:rPr>
        <w:t>确信</w:t>
      </w:r>
    </w:p>
    <w:p w14:paraId="09C3D537" w14:textId="77777777" w:rsidR="00977A0E" w:rsidRPr="004D7BD1" w:rsidRDefault="0076696B" w:rsidP="004D7BD1">
      <w:pPr>
        <w:rPr>
          <w:lang w:eastAsia="zh-CN"/>
        </w:rPr>
      </w:pPr>
      <w:r w:rsidRPr="00D7324A">
        <w:rPr>
          <w:i/>
          <w:iCs/>
          <w:lang w:val="pt-BR" w:eastAsia="zh-CN"/>
        </w:rPr>
        <w:t>a)</w:t>
      </w:r>
      <w:r w:rsidRPr="00D7324A">
        <w:rPr>
          <w:lang w:val="pt-BR" w:eastAsia="zh-CN"/>
        </w:rPr>
        <w:tab/>
      </w:r>
      <w:r w:rsidRPr="00F56B89">
        <w:rPr>
          <w:lang w:eastAsia="zh-CN"/>
        </w:rPr>
        <w:t>区域代表处</w:t>
      </w:r>
      <w:r w:rsidRPr="00F56B89">
        <w:rPr>
          <w:rFonts w:eastAsiaTheme="minorEastAsia"/>
          <w:szCs w:val="24"/>
          <w:lang w:eastAsia="zh-CN"/>
        </w:rPr>
        <w:t>是</w:t>
      </w:r>
      <w:r w:rsidRPr="00F56B89">
        <w:rPr>
          <w:lang w:eastAsia="zh-CN"/>
        </w:rPr>
        <w:t>国际电联与其成员</w:t>
      </w:r>
      <w:r w:rsidRPr="00F56B89">
        <w:rPr>
          <w:rFonts w:eastAsiaTheme="minorEastAsia"/>
          <w:lang w:eastAsia="zh-CN"/>
        </w:rPr>
        <w:t>开展</w:t>
      </w:r>
      <w:r w:rsidRPr="00F56B89">
        <w:rPr>
          <w:lang w:eastAsia="zh-CN"/>
        </w:rPr>
        <w:t>尽可能密切合作</w:t>
      </w:r>
      <w:r w:rsidRPr="00F56B89">
        <w:rPr>
          <w:rFonts w:eastAsiaTheme="minorEastAsia"/>
          <w:lang w:eastAsia="zh-CN"/>
        </w:rPr>
        <w:t>的一项工具</w:t>
      </w:r>
      <w:r w:rsidRPr="00D7324A">
        <w:rPr>
          <w:lang w:val="pt-BR" w:eastAsia="zh-CN"/>
        </w:rPr>
        <w:t>，</w:t>
      </w:r>
      <w:r w:rsidRPr="00F56B89">
        <w:rPr>
          <w:lang w:eastAsia="zh-CN"/>
        </w:rPr>
        <w:t>作为传播</w:t>
      </w:r>
      <w:r w:rsidRPr="00F56B89">
        <w:rPr>
          <w:rFonts w:eastAsiaTheme="minorEastAsia"/>
          <w:lang w:eastAsia="zh-CN"/>
        </w:rPr>
        <w:t>其活动信息的渠道</w:t>
      </w:r>
      <w:r w:rsidRPr="00D7324A">
        <w:rPr>
          <w:rFonts w:eastAsiaTheme="minorEastAsia"/>
          <w:lang w:val="pt-BR" w:eastAsia="zh-CN"/>
        </w:rPr>
        <w:t>，</w:t>
      </w:r>
      <w:r w:rsidRPr="00F56B89">
        <w:rPr>
          <w:rFonts w:eastAsiaTheme="minorEastAsia"/>
          <w:lang w:eastAsia="zh-CN"/>
        </w:rPr>
        <w:t>密切</w:t>
      </w:r>
      <w:r w:rsidRPr="00F56B89">
        <w:rPr>
          <w:lang w:eastAsia="zh-CN"/>
        </w:rPr>
        <w:t>与区域性和次区域性组织之间联系的纽带</w:t>
      </w:r>
      <w:r w:rsidRPr="00D7324A">
        <w:rPr>
          <w:rFonts w:eastAsiaTheme="minorEastAsia"/>
          <w:lang w:val="pt-BR" w:eastAsia="zh-CN"/>
        </w:rPr>
        <w:t>，</w:t>
      </w:r>
      <w:r w:rsidRPr="00F56B89">
        <w:rPr>
          <w:rFonts w:eastAsiaTheme="minorEastAsia"/>
          <w:lang w:eastAsia="zh-CN"/>
        </w:rPr>
        <w:t>并且向有特殊需求的国家提供技术支持</w:t>
      </w:r>
      <w:r w:rsidRPr="00D7324A">
        <w:rPr>
          <w:lang w:val="pt-BR" w:eastAsia="zh-CN"/>
        </w:rPr>
        <w:t>；</w:t>
      </w:r>
    </w:p>
    <w:p w14:paraId="38D74964" w14:textId="77777777" w:rsidR="00977A0E" w:rsidRPr="004D7BD1" w:rsidRDefault="0076696B" w:rsidP="004D7BD1">
      <w:pPr>
        <w:rPr>
          <w:lang w:eastAsia="zh-CN"/>
        </w:rPr>
      </w:pPr>
      <w:r w:rsidRPr="00D7324A">
        <w:rPr>
          <w:i/>
          <w:iCs/>
          <w:lang w:val="pt-BR" w:eastAsia="zh-CN"/>
        </w:rPr>
        <w:t>b)</w:t>
      </w:r>
      <w:r w:rsidRPr="00D7324A">
        <w:rPr>
          <w:lang w:val="pt-BR" w:eastAsia="zh-CN"/>
        </w:rPr>
        <w:tab/>
      </w:r>
      <w:r w:rsidRPr="00F56B89">
        <w:rPr>
          <w:lang w:eastAsia="zh-CN"/>
        </w:rPr>
        <w:t>为推动和改进区域代表处的工作</w:t>
      </w:r>
      <w:r w:rsidRPr="00D7324A">
        <w:rPr>
          <w:lang w:val="pt-BR" w:eastAsia="zh-CN"/>
        </w:rPr>
        <w:t>，</w:t>
      </w:r>
      <w:r w:rsidRPr="00F56B89">
        <w:rPr>
          <w:lang w:eastAsia="zh-CN"/>
        </w:rPr>
        <w:t>无线电通信局</w:t>
      </w:r>
      <w:r w:rsidRPr="00D7324A">
        <w:rPr>
          <w:lang w:val="pt-BR" w:eastAsia="zh-CN"/>
        </w:rPr>
        <w:t>（</w:t>
      </w:r>
      <w:r w:rsidRPr="00D7324A">
        <w:rPr>
          <w:lang w:val="pt-BR" w:eastAsia="zh-CN"/>
        </w:rPr>
        <w:t>BR</w:t>
      </w:r>
      <w:r w:rsidRPr="00D7324A">
        <w:rPr>
          <w:lang w:val="pt-BR" w:eastAsia="zh-CN"/>
        </w:rPr>
        <w:t>）</w:t>
      </w:r>
      <w:r w:rsidRPr="00F56B89">
        <w:rPr>
          <w:lang w:eastAsia="zh-CN"/>
        </w:rPr>
        <w:t>、</w:t>
      </w:r>
      <w:r w:rsidRPr="00F56B89">
        <w:rPr>
          <w:rFonts w:eastAsiaTheme="minorEastAsia"/>
          <w:lang w:eastAsia="zh-CN"/>
        </w:rPr>
        <w:t>电信标准化</w:t>
      </w:r>
      <w:r w:rsidRPr="00F56B89">
        <w:rPr>
          <w:lang w:eastAsia="zh-CN"/>
        </w:rPr>
        <w:t>局</w:t>
      </w:r>
      <w:r w:rsidRPr="00D7324A">
        <w:rPr>
          <w:lang w:val="pt-BR" w:eastAsia="zh-CN"/>
        </w:rPr>
        <w:t>（</w:t>
      </w:r>
      <w:r w:rsidRPr="00D7324A">
        <w:rPr>
          <w:lang w:val="pt-BR" w:eastAsia="zh-CN"/>
        </w:rPr>
        <w:t>TSB</w:t>
      </w:r>
      <w:r w:rsidRPr="00D7324A">
        <w:rPr>
          <w:lang w:val="pt-BR" w:eastAsia="zh-CN"/>
        </w:rPr>
        <w:t>）</w:t>
      </w:r>
      <w:r w:rsidRPr="00F56B89">
        <w:rPr>
          <w:lang w:eastAsia="zh-CN"/>
        </w:rPr>
        <w:t>、电信发展局</w:t>
      </w:r>
      <w:r w:rsidRPr="00D7324A">
        <w:rPr>
          <w:lang w:val="pt-BR" w:eastAsia="zh-CN"/>
        </w:rPr>
        <w:t>（</w:t>
      </w:r>
      <w:r w:rsidRPr="00D7324A">
        <w:rPr>
          <w:lang w:val="pt-BR" w:eastAsia="zh-CN"/>
        </w:rPr>
        <w:t>BDT</w:t>
      </w:r>
      <w:r w:rsidRPr="00D7324A">
        <w:rPr>
          <w:lang w:val="pt-BR" w:eastAsia="zh-CN"/>
        </w:rPr>
        <w:t>）</w:t>
      </w:r>
      <w:r w:rsidRPr="00F56B89">
        <w:rPr>
          <w:lang w:eastAsia="zh-CN"/>
        </w:rPr>
        <w:t>与总秘书处之间的协作十分重要</w:t>
      </w:r>
      <w:r w:rsidRPr="00D7324A">
        <w:rPr>
          <w:lang w:val="pt-BR" w:eastAsia="zh-CN"/>
        </w:rPr>
        <w:t>；</w:t>
      </w:r>
    </w:p>
    <w:p w14:paraId="36275F54" w14:textId="77777777" w:rsidR="00977A0E" w:rsidRPr="004D7BD1" w:rsidRDefault="0076696B" w:rsidP="004D7BD1">
      <w:pPr>
        <w:rPr>
          <w:lang w:eastAsia="zh-CN"/>
        </w:rPr>
      </w:pPr>
      <w:r w:rsidRPr="00D7324A">
        <w:rPr>
          <w:i/>
          <w:iCs/>
          <w:lang w:val="pt-BR" w:eastAsia="zh-CN"/>
        </w:rPr>
        <w:t>c)</w:t>
      </w:r>
      <w:r w:rsidRPr="00D7324A">
        <w:rPr>
          <w:lang w:val="pt-BR" w:eastAsia="zh-CN"/>
        </w:rPr>
        <w:tab/>
      </w:r>
      <w:r w:rsidRPr="00F56B89">
        <w:rPr>
          <w:lang w:eastAsia="zh-CN"/>
        </w:rPr>
        <w:t>区域代表处和地区办事处有助于国际电联更清楚地认识到各区域的优先工作和具体需要并做出反应</w:t>
      </w:r>
      <w:r w:rsidRPr="00D7324A">
        <w:rPr>
          <w:lang w:val="pt-BR" w:eastAsia="zh-CN"/>
        </w:rPr>
        <w:t>；</w:t>
      </w:r>
    </w:p>
    <w:p w14:paraId="1F80DB28" w14:textId="77777777" w:rsidR="00977A0E" w:rsidRPr="004D7BD1" w:rsidRDefault="0076696B" w:rsidP="004D7BD1">
      <w:pPr>
        <w:rPr>
          <w:lang w:eastAsia="zh-CN"/>
        </w:rPr>
      </w:pPr>
      <w:r w:rsidRPr="00D7324A">
        <w:rPr>
          <w:i/>
          <w:iCs/>
          <w:lang w:val="pt-BR" w:eastAsia="zh-CN"/>
        </w:rPr>
        <w:t>d)</w:t>
      </w:r>
      <w:r w:rsidRPr="00D7324A">
        <w:rPr>
          <w:rFonts w:eastAsia="STKaiti"/>
          <w:szCs w:val="24"/>
          <w:lang w:val="pt-BR" w:eastAsia="zh-CN"/>
        </w:rPr>
        <w:tab/>
      </w:r>
      <w:r w:rsidRPr="00F56B89">
        <w:rPr>
          <w:szCs w:val="24"/>
          <w:lang w:eastAsia="zh-CN"/>
        </w:rPr>
        <w:t>由于</w:t>
      </w:r>
      <w:r w:rsidRPr="00F56B89">
        <w:rPr>
          <w:lang w:eastAsia="zh-CN"/>
        </w:rPr>
        <w:t>资源有限</w:t>
      </w:r>
      <w:r w:rsidRPr="00D7324A">
        <w:rPr>
          <w:lang w:val="pt-BR" w:eastAsia="zh-CN"/>
        </w:rPr>
        <w:t>，</w:t>
      </w:r>
      <w:r w:rsidRPr="00F56B89">
        <w:rPr>
          <w:lang w:eastAsia="zh-CN"/>
        </w:rPr>
        <w:t>因此效率和效能应成为国际电联开展各种活动时所考虑的关键因素</w:t>
      </w:r>
      <w:r w:rsidRPr="00D7324A">
        <w:rPr>
          <w:lang w:val="pt-BR" w:eastAsia="zh-CN"/>
        </w:rPr>
        <w:t>，</w:t>
      </w:r>
      <w:r w:rsidRPr="00F56B89">
        <w:rPr>
          <w:lang w:eastAsia="zh-CN"/>
        </w:rPr>
        <w:t>同时还有必要加强代表国际电联三个部门派往区域代表处和地区办事处人员的专业技能与知识</w:t>
      </w:r>
      <w:r w:rsidRPr="00D7324A">
        <w:rPr>
          <w:lang w:val="pt-BR" w:eastAsia="zh-CN"/>
        </w:rPr>
        <w:t>；</w:t>
      </w:r>
    </w:p>
    <w:p w14:paraId="2D644581" w14:textId="77777777" w:rsidR="00977A0E" w:rsidRPr="004D7BD1" w:rsidRDefault="0076696B" w:rsidP="004D7BD1">
      <w:pPr>
        <w:rPr>
          <w:lang w:eastAsia="zh-CN"/>
        </w:rPr>
      </w:pPr>
      <w:r w:rsidRPr="00D7324A">
        <w:rPr>
          <w:i/>
          <w:iCs/>
          <w:lang w:val="pt-BR" w:eastAsia="zh-CN"/>
        </w:rPr>
        <w:lastRenderedPageBreak/>
        <w:t>e)</w:t>
      </w:r>
      <w:r w:rsidRPr="00D7324A">
        <w:rPr>
          <w:rFonts w:eastAsia="STKaiti"/>
          <w:szCs w:val="24"/>
          <w:lang w:val="pt-BR" w:eastAsia="zh-CN"/>
        </w:rPr>
        <w:tab/>
      </w:r>
      <w:r w:rsidRPr="00F56B89">
        <w:rPr>
          <w:lang w:eastAsia="zh-CN"/>
        </w:rPr>
        <w:t>为使工作行之有效</w:t>
      </w:r>
      <w:r w:rsidRPr="00D7324A">
        <w:rPr>
          <w:lang w:val="pt-BR" w:eastAsia="zh-CN"/>
        </w:rPr>
        <w:t>，</w:t>
      </w:r>
      <w:r w:rsidRPr="00F56B89">
        <w:rPr>
          <w:lang w:eastAsia="zh-CN"/>
        </w:rPr>
        <w:t>区域代表处必须拥有必要程度的授权</w:t>
      </w:r>
      <w:r w:rsidRPr="00D7324A">
        <w:rPr>
          <w:lang w:val="pt-BR" w:eastAsia="zh-CN"/>
        </w:rPr>
        <w:t>，</w:t>
      </w:r>
      <w:r w:rsidRPr="00F56B89">
        <w:rPr>
          <w:lang w:eastAsia="zh-CN"/>
        </w:rPr>
        <w:t>以满足成员繁杂多样的要求</w:t>
      </w:r>
      <w:r w:rsidRPr="00D7324A">
        <w:rPr>
          <w:lang w:val="pt-BR" w:eastAsia="zh-CN"/>
        </w:rPr>
        <w:t>；</w:t>
      </w:r>
    </w:p>
    <w:p w14:paraId="7ACB33A3" w14:textId="77777777" w:rsidR="00977A0E" w:rsidRPr="004D7BD1" w:rsidRDefault="0076696B" w:rsidP="004D7BD1">
      <w:pPr>
        <w:rPr>
          <w:lang w:eastAsia="zh-CN"/>
        </w:rPr>
      </w:pPr>
      <w:r w:rsidRPr="00D7324A">
        <w:rPr>
          <w:i/>
          <w:iCs/>
          <w:lang w:val="pt-BR" w:eastAsia="zh-CN"/>
        </w:rPr>
        <w:t>f)</w:t>
      </w:r>
      <w:r w:rsidRPr="00D7324A">
        <w:rPr>
          <w:rFonts w:eastAsia="STKaiti"/>
          <w:szCs w:val="24"/>
          <w:lang w:val="pt-BR" w:eastAsia="zh-CN"/>
        </w:rPr>
        <w:tab/>
      </w:r>
      <w:r w:rsidRPr="00F56B89">
        <w:rPr>
          <w:lang w:eastAsia="zh-CN"/>
        </w:rPr>
        <w:t>总部与驻地办事处之间的充分网上连接可显著加强技术合作活动</w:t>
      </w:r>
      <w:r w:rsidRPr="00D7324A">
        <w:rPr>
          <w:lang w:val="pt-BR" w:eastAsia="zh-CN"/>
        </w:rPr>
        <w:t>；</w:t>
      </w:r>
    </w:p>
    <w:p w14:paraId="6088E2E2" w14:textId="77777777" w:rsidR="00977A0E" w:rsidRPr="004D7BD1" w:rsidRDefault="0076696B" w:rsidP="004D7BD1">
      <w:pPr>
        <w:rPr>
          <w:lang w:eastAsia="zh-CN"/>
        </w:rPr>
      </w:pPr>
      <w:r w:rsidRPr="00D7324A">
        <w:rPr>
          <w:i/>
          <w:iCs/>
          <w:lang w:val="pt-BR" w:eastAsia="zh-CN"/>
        </w:rPr>
        <w:t>g)</w:t>
      </w:r>
      <w:r w:rsidRPr="00D7324A">
        <w:rPr>
          <w:rFonts w:eastAsia="STKaiti"/>
          <w:szCs w:val="24"/>
          <w:lang w:val="pt-BR" w:eastAsia="zh-CN"/>
        </w:rPr>
        <w:tab/>
      </w:r>
      <w:r w:rsidRPr="00F56B89">
        <w:rPr>
          <w:szCs w:val="24"/>
          <w:lang w:eastAsia="zh-CN"/>
        </w:rPr>
        <w:t>所有区域代表处</w:t>
      </w:r>
      <w:r w:rsidRPr="00F56B89">
        <w:rPr>
          <w:lang w:eastAsia="zh-CN"/>
        </w:rPr>
        <w:t>均应获取与总部可获取的同样的相关信息</w:t>
      </w:r>
      <w:r w:rsidRPr="00D7324A">
        <w:rPr>
          <w:lang w:val="pt-BR" w:eastAsia="zh-CN"/>
        </w:rPr>
        <w:t>，</w:t>
      </w:r>
      <w:r w:rsidRPr="00F56B89">
        <w:rPr>
          <w:lang w:eastAsia="zh-CN"/>
        </w:rPr>
        <w:t>以便相关区域的国家能够随时了解情况</w:t>
      </w:r>
      <w:r w:rsidRPr="00D7324A">
        <w:rPr>
          <w:lang w:val="pt-BR" w:eastAsia="zh-CN"/>
        </w:rPr>
        <w:t>；</w:t>
      </w:r>
    </w:p>
    <w:p w14:paraId="7E74DCE0" w14:textId="77777777" w:rsidR="00977A0E" w:rsidRPr="004D7BD1" w:rsidRDefault="0076696B" w:rsidP="004D7BD1">
      <w:pPr>
        <w:rPr>
          <w:lang w:eastAsia="zh-CN"/>
        </w:rPr>
      </w:pPr>
      <w:r w:rsidRPr="00D7324A">
        <w:rPr>
          <w:i/>
          <w:iCs/>
          <w:lang w:val="pt-BR" w:eastAsia="zh-CN"/>
        </w:rPr>
        <w:t>h)</w:t>
      </w:r>
      <w:r w:rsidRPr="00D7324A">
        <w:rPr>
          <w:rFonts w:eastAsia="STKaiti"/>
          <w:lang w:val="pt-BR" w:eastAsia="zh-CN"/>
        </w:rPr>
        <w:tab/>
      </w:r>
      <w:r w:rsidRPr="00F56B89">
        <w:rPr>
          <w:lang w:eastAsia="zh-CN"/>
        </w:rPr>
        <w:t>区域代表处和地区办事处的全面参与和承诺对于成功落实国际电联的战略规划、三个部门和总秘书处的运作规划和《布宜诺斯艾利斯行动计划》具有十分重要的意义</w:t>
      </w:r>
      <w:r w:rsidRPr="00D7324A">
        <w:rPr>
          <w:lang w:val="pt-BR" w:eastAsia="zh-CN"/>
        </w:rPr>
        <w:t>，</w:t>
      </w:r>
    </w:p>
    <w:p w14:paraId="644A8957" w14:textId="77777777" w:rsidR="00977A0E" w:rsidRPr="00D7324A" w:rsidRDefault="0076696B" w:rsidP="00977A0E">
      <w:pPr>
        <w:pStyle w:val="Call"/>
        <w:rPr>
          <w:lang w:val="pt-BR" w:eastAsia="zh-CN"/>
        </w:rPr>
      </w:pPr>
      <w:r w:rsidRPr="00977A0E">
        <w:rPr>
          <w:lang w:eastAsia="zh-CN"/>
        </w:rPr>
        <w:t>注意到</w:t>
      </w:r>
    </w:p>
    <w:p w14:paraId="1A83B423" w14:textId="77777777" w:rsidR="00977A0E" w:rsidRPr="004D7BD1" w:rsidRDefault="0076696B" w:rsidP="004D7BD1">
      <w:pPr>
        <w:rPr>
          <w:lang w:eastAsia="zh-CN"/>
        </w:rPr>
      </w:pPr>
      <w:r w:rsidRPr="00D7324A">
        <w:rPr>
          <w:i/>
          <w:iCs/>
          <w:lang w:val="pt-BR" w:eastAsia="zh-CN"/>
        </w:rPr>
        <w:t>a)</w:t>
      </w:r>
      <w:r w:rsidRPr="00D7324A">
        <w:rPr>
          <w:rFonts w:eastAsia="STKaiti"/>
          <w:szCs w:val="24"/>
          <w:lang w:val="pt-BR" w:eastAsia="zh-CN"/>
        </w:rPr>
        <w:tab/>
      </w:r>
      <w:r w:rsidRPr="00F56B89">
        <w:rPr>
          <w:lang w:eastAsia="zh-CN"/>
        </w:rPr>
        <w:t>国际电联区域代表处的作用是向区域内各国提供多方面的帮助</w:t>
      </w:r>
      <w:r w:rsidRPr="00D7324A">
        <w:rPr>
          <w:lang w:val="pt-BR" w:eastAsia="zh-CN"/>
        </w:rPr>
        <w:t>，</w:t>
      </w:r>
      <w:r w:rsidRPr="00F56B89">
        <w:rPr>
          <w:lang w:eastAsia="zh-CN"/>
        </w:rPr>
        <w:t>如实施和跟进项目</w:t>
      </w:r>
      <w:r w:rsidRPr="00D7324A">
        <w:rPr>
          <w:lang w:val="pt-BR" w:eastAsia="zh-CN"/>
        </w:rPr>
        <w:t>，</w:t>
      </w:r>
      <w:r w:rsidRPr="00F56B89">
        <w:rPr>
          <w:lang w:eastAsia="zh-CN"/>
        </w:rPr>
        <w:t>包括与以下各方面相关的项目</w:t>
      </w:r>
      <w:r w:rsidRPr="00D7324A">
        <w:rPr>
          <w:lang w:val="pt-BR" w:eastAsia="zh-CN"/>
        </w:rPr>
        <w:t>：</w:t>
      </w:r>
      <w:r w:rsidRPr="00F56B89">
        <w:rPr>
          <w:lang w:eastAsia="zh-CN"/>
        </w:rPr>
        <w:t>区域性举措、缩小标准化工作差距、与频率管理相关的能力建设、向各区域通报国际电联的最新活动以及加强与区域性电信组织的协作</w:t>
      </w:r>
      <w:r w:rsidRPr="00D7324A">
        <w:rPr>
          <w:lang w:val="pt-BR" w:eastAsia="zh-CN"/>
        </w:rPr>
        <w:t>；</w:t>
      </w:r>
    </w:p>
    <w:p w14:paraId="49A25AE9" w14:textId="77777777" w:rsidR="00977A0E" w:rsidRPr="004D7BD1" w:rsidRDefault="0076696B" w:rsidP="004D7BD1">
      <w:pPr>
        <w:rPr>
          <w:lang w:eastAsia="zh-CN"/>
        </w:rPr>
      </w:pPr>
      <w:r w:rsidRPr="00D7324A">
        <w:rPr>
          <w:i/>
          <w:iCs/>
          <w:lang w:val="pt-BR" w:eastAsia="zh-CN"/>
        </w:rPr>
        <w:t>b)</w:t>
      </w:r>
      <w:r w:rsidRPr="00D7324A">
        <w:rPr>
          <w:rFonts w:eastAsia="STKaiti"/>
          <w:szCs w:val="24"/>
          <w:lang w:val="pt-BR" w:eastAsia="zh-CN"/>
        </w:rPr>
        <w:tab/>
      </w:r>
      <w:r w:rsidRPr="00F56B89">
        <w:rPr>
          <w:lang w:eastAsia="zh-CN"/>
        </w:rPr>
        <w:t>全权代表大会和国际电联理事会均已赞同应赋予区域代表处</w:t>
      </w:r>
      <w:r w:rsidRPr="00F56B89">
        <w:rPr>
          <w:szCs w:val="24"/>
          <w:lang w:eastAsia="zh-CN"/>
        </w:rPr>
        <w:t>和地区办事处</w:t>
      </w:r>
      <w:r w:rsidRPr="00F56B89">
        <w:rPr>
          <w:lang w:eastAsia="zh-CN"/>
        </w:rPr>
        <w:t>明确和具体职能的原则</w:t>
      </w:r>
      <w:r w:rsidRPr="00D7324A">
        <w:rPr>
          <w:lang w:val="pt-BR" w:eastAsia="zh-CN"/>
        </w:rPr>
        <w:t>；</w:t>
      </w:r>
    </w:p>
    <w:p w14:paraId="74867F52" w14:textId="77777777" w:rsidR="00977A0E" w:rsidRPr="004D7BD1" w:rsidRDefault="0076696B" w:rsidP="004D7BD1">
      <w:pPr>
        <w:rPr>
          <w:lang w:eastAsia="zh-CN"/>
        </w:rPr>
      </w:pPr>
      <w:r w:rsidRPr="00D7324A">
        <w:rPr>
          <w:i/>
          <w:iCs/>
          <w:lang w:val="pt-BR" w:eastAsia="zh-CN"/>
        </w:rPr>
        <w:t>c)</w:t>
      </w:r>
      <w:r w:rsidRPr="00D7324A">
        <w:rPr>
          <w:rFonts w:eastAsia="STKaiti"/>
          <w:szCs w:val="24"/>
          <w:lang w:val="pt-BR" w:eastAsia="zh-CN"/>
        </w:rPr>
        <w:tab/>
      </w:r>
      <w:r w:rsidRPr="00F56B89">
        <w:rPr>
          <w:lang w:eastAsia="zh-CN"/>
        </w:rPr>
        <w:t>应加强三个局与总秘书处之间的合作与协调</w:t>
      </w:r>
      <w:r w:rsidRPr="00D7324A">
        <w:rPr>
          <w:lang w:val="pt-BR" w:eastAsia="zh-CN"/>
        </w:rPr>
        <w:t>，</w:t>
      </w:r>
      <w:r w:rsidRPr="00F56B89">
        <w:rPr>
          <w:lang w:eastAsia="zh-CN"/>
        </w:rPr>
        <w:t>以鼓励区域代表处参与其各自领域的活动</w:t>
      </w:r>
      <w:r w:rsidRPr="00D7324A">
        <w:rPr>
          <w:lang w:val="pt-BR" w:eastAsia="zh-CN"/>
        </w:rPr>
        <w:t>；</w:t>
      </w:r>
    </w:p>
    <w:p w14:paraId="66CF7575" w14:textId="77777777" w:rsidR="00977A0E" w:rsidRPr="004D7BD1" w:rsidRDefault="0076696B" w:rsidP="004D7BD1">
      <w:pPr>
        <w:rPr>
          <w:lang w:eastAsia="zh-CN"/>
        </w:rPr>
      </w:pPr>
      <w:r w:rsidRPr="00D7324A">
        <w:rPr>
          <w:i/>
          <w:iCs/>
          <w:lang w:val="pt-BR" w:eastAsia="zh-CN"/>
        </w:rPr>
        <w:t>d)</w:t>
      </w:r>
      <w:r w:rsidRPr="00D7324A">
        <w:rPr>
          <w:rFonts w:eastAsia="STKaiti"/>
          <w:szCs w:val="24"/>
          <w:lang w:val="pt-BR" w:eastAsia="zh-CN"/>
        </w:rPr>
        <w:tab/>
      </w:r>
      <w:r w:rsidRPr="00F56B89">
        <w:rPr>
          <w:szCs w:val="24"/>
          <w:lang w:eastAsia="zh-CN"/>
        </w:rPr>
        <w:t>有必要不断评估</w:t>
      </w:r>
      <w:r w:rsidRPr="00F56B89">
        <w:rPr>
          <w:lang w:eastAsia="zh-CN"/>
        </w:rPr>
        <w:t>区域代表处和地区办事处包括人员编制在内的</w:t>
      </w:r>
      <w:r w:rsidRPr="00F56B89">
        <w:rPr>
          <w:szCs w:val="24"/>
          <w:lang w:eastAsia="zh-CN"/>
        </w:rPr>
        <w:t>资源配置需求</w:t>
      </w:r>
      <w:r w:rsidRPr="00D7324A">
        <w:rPr>
          <w:lang w:val="pt-BR" w:eastAsia="zh-CN"/>
        </w:rPr>
        <w:t>，</w:t>
      </w:r>
      <w:r w:rsidRPr="00F56B89">
        <w:rPr>
          <w:lang w:eastAsia="zh-CN"/>
        </w:rPr>
        <w:t>使其能够履行既定的职责</w:t>
      </w:r>
      <w:r w:rsidRPr="00D7324A">
        <w:rPr>
          <w:lang w:val="pt-BR" w:eastAsia="zh-CN"/>
        </w:rPr>
        <w:t>，</w:t>
      </w:r>
    </w:p>
    <w:p w14:paraId="3FD9EF55" w14:textId="77777777" w:rsidR="00977A0E" w:rsidRPr="00D7324A" w:rsidRDefault="0076696B" w:rsidP="00977A0E">
      <w:pPr>
        <w:pStyle w:val="Call"/>
        <w:rPr>
          <w:lang w:val="pt-BR" w:eastAsia="zh-CN"/>
        </w:rPr>
      </w:pPr>
      <w:r w:rsidRPr="00977A0E">
        <w:rPr>
          <w:lang w:eastAsia="zh-CN"/>
        </w:rPr>
        <w:t>亦注意到</w:t>
      </w:r>
    </w:p>
    <w:p w14:paraId="26BF63F3" w14:textId="77777777" w:rsidR="00977A0E" w:rsidRPr="004D7BD1" w:rsidRDefault="0076696B" w:rsidP="004D7BD1">
      <w:pPr>
        <w:ind w:firstLineChars="200" w:firstLine="480"/>
        <w:rPr>
          <w:lang w:eastAsia="zh-CN"/>
        </w:rPr>
      </w:pPr>
      <w:r w:rsidRPr="00F56B89">
        <w:rPr>
          <w:lang w:eastAsia="zh-CN"/>
        </w:rPr>
        <w:t>区域代表处和地区办事处代表着整个国际电联的形象</w:t>
      </w:r>
      <w:r w:rsidRPr="00D7324A">
        <w:rPr>
          <w:lang w:val="pt-BR" w:eastAsia="zh-CN"/>
        </w:rPr>
        <w:t>，</w:t>
      </w:r>
      <w:r w:rsidRPr="00F56B89">
        <w:rPr>
          <w:lang w:eastAsia="zh-CN"/>
        </w:rPr>
        <w:t>他们的活动应与国际电联总部的活动</w:t>
      </w:r>
      <w:r w:rsidRPr="00F56B89">
        <w:rPr>
          <w:szCs w:val="24"/>
          <w:lang w:eastAsia="zh-CN"/>
        </w:rPr>
        <w:t>相联系</w:t>
      </w:r>
      <w:r w:rsidRPr="00D7324A">
        <w:rPr>
          <w:lang w:val="pt-BR" w:eastAsia="zh-CN"/>
        </w:rPr>
        <w:t>，</w:t>
      </w:r>
      <w:r w:rsidRPr="00F56B89">
        <w:rPr>
          <w:lang w:eastAsia="zh-CN"/>
        </w:rPr>
        <w:t>并应反映出所有三个部门和总秘书处协调一致的目标</w:t>
      </w:r>
      <w:r w:rsidRPr="00D7324A">
        <w:rPr>
          <w:lang w:val="pt-BR" w:eastAsia="zh-CN"/>
        </w:rPr>
        <w:t>，</w:t>
      </w:r>
      <w:proofErr w:type="gramStart"/>
      <w:r w:rsidRPr="00F56B89">
        <w:rPr>
          <w:lang w:eastAsia="zh-CN"/>
        </w:rPr>
        <w:t>且区域</w:t>
      </w:r>
      <w:proofErr w:type="gramEnd"/>
      <w:r w:rsidRPr="00F56B89">
        <w:rPr>
          <w:lang w:eastAsia="zh-CN"/>
        </w:rPr>
        <w:t>性活动应加强所有成员对国际电联工作的有效参与</w:t>
      </w:r>
      <w:r w:rsidRPr="00D7324A">
        <w:rPr>
          <w:lang w:val="pt-BR" w:eastAsia="zh-CN"/>
        </w:rPr>
        <w:t>，</w:t>
      </w:r>
    </w:p>
    <w:p w14:paraId="176A337A" w14:textId="77777777" w:rsidR="00977A0E" w:rsidRPr="00D7324A" w:rsidRDefault="0076696B" w:rsidP="00977A0E">
      <w:pPr>
        <w:pStyle w:val="Call"/>
        <w:rPr>
          <w:lang w:val="pt-BR" w:eastAsia="zh-CN"/>
        </w:rPr>
      </w:pPr>
      <w:r w:rsidRPr="00977A0E">
        <w:rPr>
          <w:lang w:eastAsia="zh-CN"/>
        </w:rPr>
        <w:t>做出决议</w:t>
      </w:r>
    </w:p>
    <w:p w14:paraId="6735EC94" w14:textId="1397D700" w:rsidR="00977A0E" w:rsidRPr="004D7BD1" w:rsidRDefault="0076696B" w:rsidP="004D7BD1">
      <w:pPr>
        <w:rPr>
          <w:lang w:eastAsia="zh-CN"/>
        </w:rPr>
      </w:pPr>
      <w:r w:rsidRPr="00D7324A">
        <w:rPr>
          <w:lang w:val="pt-BR" w:eastAsia="pt-BR"/>
        </w:rPr>
        <w:t>1</w:t>
      </w:r>
      <w:r w:rsidRPr="00D7324A">
        <w:rPr>
          <w:lang w:val="pt-BR" w:eastAsia="pt-BR"/>
        </w:rPr>
        <w:tab/>
      </w:r>
      <w:ins w:id="38" w:author="Yingsheng Tao" w:date="2022-09-07T15:34:00Z">
        <w:r w:rsidR="002668D8">
          <w:rPr>
            <w:rFonts w:hint="eastAsia"/>
            <w:lang w:val="pt-BR" w:eastAsia="zh-CN"/>
          </w:rPr>
          <w:t>继续</w:t>
        </w:r>
      </w:ins>
      <w:r w:rsidRPr="00F56B89">
        <w:rPr>
          <w:lang w:val="en-US" w:eastAsia="zh-CN"/>
        </w:rPr>
        <w:t>加强区域代表处的职能</w:t>
      </w:r>
      <w:r w:rsidRPr="00D7324A">
        <w:rPr>
          <w:lang w:val="pt-BR" w:eastAsia="zh-CN"/>
        </w:rPr>
        <w:t>，</w:t>
      </w:r>
      <w:r w:rsidRPr="00F56B89">
        <w:rPr>
          <w:lang w:val="en-US" w:eastAsia="zh-CN"/>
        </w:rPr>
        <w:t>以便它们能够在可用资源</w:t>
      </w:r>
      <w:r w:rsidRPr="00D7324A">
        <w:rPr>
          <w:lang w:val="pt-BR" w:eastAsia="zh-CN"/>
        </w:rPr>
        <w:t>（</w:t>
      </w:r>
      <w:r w:rsidRPr="00F56B89">
        <w:rPr>
          <w:lang w:val="en-US" w:eastAsia="zh-CN"/>
        </w:rPr>
        <w:t>包括财务规划划拨的资源和自愿捐款等其他相关资源的范围内</w:t>
      </w:r>
      <w:r w:rsidRPr="00D7324A">
        <w:rPr>
          <w:lang w:val="pt-BR" w:eastAsia="zh-CN"/>
        </w:rPr>
        <w:t>），</w:t>
      </w:r>
      <w:r w:rsidRPr="00F56B89">
        <w:rPr>
          <w:lang w:val="en-US" w:eastAsia="zh-CN"/>
        </w:rPr>
        <w:t>在实施国际电联战略规划、各类计划和项目以及</w:t>
      </w:r>
      <w:r w:rsidRPr="00D7324A">
        <w:rPr>
          <w:lang w:val="pt-BR" w:eastAsia="zh-CN"/>
        </w:rPr>
        <w:t>WTDC</w:t>
      </w:r>
      <w:r w:rsidRPr="00F56B89">
        <w:rPr>
          <w:lang w:val="en-US" w:eastAsia="zh-CN"/>
        </w:rPr>
        <w:t>第</w:t>
      </w:r>
      <w:r w:rsidRPr="00D7324A">
        <w:rPr>
          <w:lang w:val="pt-BR" w:eastAsia="zh-CN"/>
        </w:rPr>
        <w:t>17</w:t>
      </w:r>
      <w:r w:rsidRPr="00F56B89">
        <w:rPr>
          <w:lang w:val="en-US" w:eastAsia="zh-CN"/>
        </w:rPr>
        <w:t>号决议</w:t>
      </w:r>
      <w:r w:rsidRPr="00D7324A">
        <w:rPr>
          <w:lang w:val="pt-BR" w:eastAsia="zh-CN"/>
        </w:rPr>
        <w:t>（</w:t>
      </w:r>
      <w:del w:id="39" w:author="Jia, Lu" w:date="2022-09-09T13:21:00Z">
        <w:r w:rsidRPr="00D7324A" w:rsidDel="003A6937">
          <w:rPr>
            <w:lang w:val="pt-BR" w:eastAsia="zh-CN"/>
          </w:rPr>
          <w:delText>2017</w:delText>
        </w:r>
        <w:r w:rsidRPr="00F56B89" w:rsidDel="003A6937">
          <w:rPr>
            <w:lang w:val="en-US" w:eastAsia="zh-CN"/>
          </w:rPr>
          <w:delText>年</w:delText>
        </w:r>
        <w:r w:rsidRPr="00D7324A" w:rsidDel="003A6937">
          <w:rPr>
            <w:lang w:val="pt-BR" w:eastAsia="zh-CN"/>
          </w:rPr>
          <w:delText>，</w:delText>
        </w:r>
        <w:r w:rsidRPr="00F56B89" w:rsidDel="003A6937">
          <w:rPr>
            <w:lang w:val="en-US" w:eastAsia="zh-CN"/>
          </w:rPr>
          <w:delText>布宜诺斯艾利斯</w:delText>
        </w:r>
      </w:del>
      <w:ins w:id="40" w:author="Jia, Lu" w:date="2022-09-09T13:21:00Z">
        <w:r w:rsidR="003A6937">
          <w:rPr>
            <w:rFonts w:hint="eastAsia"/>
            <w:lang w:val="en-US" w:eastAsia="zh-CN"/>
          </w:rPr>
          <w:t>2022</w:t>
        </w:r>
        <w:r w:rsidR="003A6937">
          <w:rPr>
            <w:rFonts w:hint="eastAsia"/>
            <w:lang w:val="en-US" w:eastAsia="zh-CN"/>
          </w:rPr>
          <w:t>年，基加利</w:t>
        </w:r>
      </w:ins>
      <w:r w:rsidRPr="00D7324A">
        <w:rPr>
          <w:lang w:val="pt-BR" w:eastAsia="zh-CN"/>
        </w:rPr>
        <w:t>，</w:t>
      </w:r>
      <w:r w:rsidRPr="00F56B89">
        <w:rPr>
          <w:lang w:val="en-US" w:eastAsia="zh-CN"/>
        </w:rPr>
        <w:t>修订版</w:t>
      </w:r>
      <w:r w:rsidRPr="00D7324A">
        <w:rPr>
          <w:lang w:val="pt-BR" w:eastAsia="zh-CN"/>
        </w:rPr>
        <w:t>）</w:t>
      </w:r>
      <w:r w:rsidRPr="00F56B89">
        <w:rPr>
          <w:lang w:val="en-US" w:eastAsia="zh-CN"/>
        </w:rPr>
        <w:t>所列的区域性举措的工作中发挥作用</w:t>
      </w:r>
      <w:r w:rsidRPr="00D7324A">
        <w:rPr>
          <w:lang w:val="pt-BR" w:eastAsia="zh-CN"/>
        </w:rPr>
        <w:t>；</w:t>
      </w:r>
    </w:p>
    <w:p w14:paraId="1A81D48E" w14:textId="38A933AC" w:rsidR="00977A0E" w:rsidRPr="004D7BD1" w:rsidRDefault="0076696B" w:rsidP="004D7BD1">
      <w:pPr>
        <w:rPr>
          <w:lang w:eastAsia="zh-CN"/>
        </w:rPr>
      </w:pPr>
      <w:r w:rsidRPr="00D7324A">
        <w:rPr>
          <w:lang w:val="pt-BR" w:eastAsia="zh-CN"/>
        </w:rPr>
        <w:t>2</w:t>
      </w:r>
      <w:r w:rsidRPr="00D7324A">
        <w:rPr>
          <w:lang w:val="pt-BR" w:eastAsia="zh-CN"/>
        </w:rPr>
        <w:tab/>
      </w:r>
      <w:r w:rsidRPr="00F56B89">
        <w:rPr>
          <w:lang w:eastAsia="zh-CN"/>
        </w:rPr>
        <w:t>区域代表处在促进</w:t>
      </w:r>
      <w:r w:rsidRPr="00F56B89">
        <w:rPr>
          <w:lang w:val="fr-CH" w:eastAsia="zh-CN"/>
        </w:rPr>
        <w:t>区域性事宜的讨论</w:t>
      </w:r>
      <w:r w:rsidRPr="00F56B89">
        <w:rPr>
          <w:lang w:eastAsia="zh-CN"/>
        </w:rPr>
        <w:t>以及传播有关国际电联三个部门和总秘书处所开展活动的信息和成果方面发挥着关键作用</w:t>
      </w:r>
      <w:r w:rsidRPr="00D7324A">
        <w:rPr>
          <w:lang w:val="pt-BR" w:eastAsia="zh-CN"/>
        </w:rPr>
        <w:t>，</w:t>
      </w:r>
      <w:r w:rsidRPr="00F56B89">
        <w:rPr>
          <w:lang w:eastAsia="zh-CN"/>
        </w:rPr>
        <w:t>同时避免与总部在这些职能上的重复</w:t>
      </w:r>
      <w:del w:id="41" w:author="Yingsheng Tao" w:date="2022-09-07T15:34:00Z">
        <w:r w:rsidRPr="00D7324A" w:rsidDel="002668D8">
          <w:rPr>
            <w:lang w:val="pt-BR" w:eastAsia="zh-CN"/>
          </w:rPr>
          <w:delText>，</w:delText>
        </w:r>
        <w:r w:rsidRPr="00F56B89" w:rsidDel="002668D8">
          <w:rPr>
            <w:lang w:eastAsia="zh-CN"/>
          </w:rPr>
          <w:delText>并为避免活动和工作的重复而与区域性电信组织协作</w:delText>
        </w:r>
      </w:del>
      <w:r w:rsidRPr="00D7324A">
        <w:rPr>
          <w:lang w:val="pt-BR" w:eastAsia="zh-CN"/>
        </w:rPr>
        <w:t>；</w:t>
      </w:r>
    </w:p>
    <w:p w14:paraId="01C40F53" w14:textId="160F1E01" w:rsidR="008D560D" w:rsidRPr="008D560D" w:rsidRDefault="008D560D" w:rsidP="008D560D">
      <w:pPr>
        <w:rPr>
          <w:lang w:eastAsia="pt-BR"/>
        </w:rPr>
      </w:pPr>
      <w:ins w:id="42" w:author="Xue, Kun" w:date="2022-09-01T19:28:00Z">
        <w:r w:rsidRPr="008D560D">
          <w:rPr>
            <w:lang w:eastAsia="pt-BR"/>
          </w:rPr>
          <w:t>3</w:t>
        </w:r>
        <w:r w:rsidRPr="008D560D">
          <w:rPr>
            <w:lang w:eastAsia="pt-BR"/>
          </w:rPr>
          <w:tab/>
        </w:r>
      </w:ins>
      <w:ins w:id="43" w:author="Tao, Yingsheng" w:date="2022-09-09T10:39:00Z">
        <w:r w:rsidR="00795AB7" w:rsidRPr="00795AB7">
          <w:rPr>
            <w:rFonts w:cs="Calibri" w:hint="eastAsia"/>
            <w:lang w:val="es-ES_tradnl" w:eastAsia="zh-CN"/>
          </w:rPr>
          <w:t>区域代表处</w:t>
        </w:r>
        <w:r w:rsidR="00795AB7" w:rsidRPr="00795AB7">
          <w:rPr>
            <w:rFonts w:cs="Calibri" w:hint="eastAsia"/>
            <w:lang w:eastAsia="zh-CN"/>
          </w:rPr>
          <w:t>应</w:t>
        </w:r>
        <w:r w:rsidR="00795AB7" w:rsidRPr="00795AB7">
          <w:rPr>
            <w:rFonts w:cs="Calibri" w:hint="eastAsia"/>
            <w:lang w:val="es-ES_tradnl" w:eastAsia="zh-CN"/>
            <w:rPrChange w:id="44" w:author="Tao, Yingsheng" w:date="2022-09-09T10:40:00Z">
              <w:rPr>
                <w:rFonts w:cs="Calibri" w:hint="eastAsia"/>
                <w:highlight w:val="cyan"/>
                <w:lang w:val="es-ES_tradnl" w:eastAsia="zh-CN"/>
              </w:rPr>
            </w:rPrChange>
          </w:rPr>
          <w:t>继续</w:t>
        </w:r>
        <w:r w:rsidR="00795AB7" w:rsidRPr="00795AB7">
          <w:rPr>
            <w:rFonts w:cs="Calibri" w:hint="eastAsia"/>
            <w:lang w:eastAsia="zh-CN"/>
          </w:rPr>
          <w:t>加强与区域和次区域性</w:t>
        </w:r>
        <w:r w:rsidR="00795AB7" w:rsidRPr="00795AB7">
          <w:rPr>
            <w:rFonts w:cs="Calibri" w:hint="eastAsia"/>
            <w:lang w:eastAsia="zh-CN"/>
            <w:rPrChange w:id="45" w:author="Tao, Yingsheng" w:date="2022-09-09T10:40:00Z">
              <w:rPr>
                <w:rFonts w:cs="Calibri" w:hint="eastAsia"/>
                <w:highlight w:val="cyan"/>
                <w:lang w:eastAsia="zh-CN"/>
              </w:rPr>
            </w:rPrChange>
          </w:rPr>
          <w:t>电信</w:t>
        </w:r>
        <w:r w:rsidR="00795AB7" w:rsidRPr="00795AB7">
          <w:rPr>
            <w:rFonts w:cs="Calibri" w:hint="eastAsia"/>
            <w:lang w:eastAsia="zh-CN"/>
          </w:rPr>
          <w:t>组织的关系</w:t>
        </w:r>
        <w:r w:rsidR="00795AB7" w:rsidRPr="00795AB7">
          <w:rPr>
            <w:rFonts w:cs="Calibri" w:hint="eastAsia"/>
            <w:lang w:val="es-ES_tradnl" w:eastAsia="zh-CN"/>
          </w:rPr>
          <w:t>，</w:t>
        </w:r>
        <w:r w:rsidR="00795AB7" w:rsidRPr="00795AB7">
          <w:rPr>
            <w:rFonts w:cs="Calibri" w:hint="eastAsia"/>
            <w:lang w:eastAsia="zh-CN"/>
          </w:rPr>
          <w:t>通过持续合作促进在实施</w:t>
        </w:r>
        <w:r w:rsidR="00795AB7" w:rsidRPr="00795AB7">
          <w:rPr>
            <w:rFonts w:cs="Calibri" w:hint="eastAsia"/>
            <w:lang w:eastAsia="zh-CN"/>
            <w:rPrChange w:id="46" w:author="Tao, Yingsheng" w:date="2022-09-09T10:40:00Z">
              <w:rPr>
                <w:rFonts w:cs="Calibri" w:hint="eastAsia"/>
                <w:highlight w:val="cyan"/>
                <w:lang w:eastAsia="zh-CN"/>
              </w:rPr>
            </w:rPrChange>
          </w:rPr>
          <w:t>国际电联</w:t>
        </w:r>
        <w:r w:rsidR="00795AB7" w:rsidRPr="00795AB7">
          <w:rPr>
            <w:rFonts w:cs="Calibri" w:hint="eastAsia"/>
            <w:lang w:eastAsia="zh-CN"/>
          </w:rPr>
          <w:t>区域性举措</w:t>
        </w:r>
        <w:r w:rsidR="00795AB7" w:rsidRPr="00795AB7">
          <w:rPr>
            <w:rFonts w:cs="Calibri" w:hint="eastAsia"/>
            <w:lang w:eastAsia="zh-CN"/>
            <w:rPrChange w:id="47" w:author="Tao, Yingsheng" w:date="2022-09-09T10:40:00Z">
              <w:rPr>
                <w:rFonts w:cs="Calibri" w:hint="eastAsia"/>
                <w:highlight w:val="cyan"/>
                <w:lang w:eastAsia="zh-CN"/>
              </w:rPr>
            </w:rPrChange>
          </w:rPr>
          <w:t>和其他活动</w:t>
        </w:r>
        <w:r w:rsidR="00795AB7" w:rsidRPr="00795AB7">
          <w:rPr>
            <w:rFonts w:cs="Calibri" w:hint="eastAsia"/>
            <w:lang w:eastAsia="zh-CN"/>
          </w:rPr>
          <w:t>方面</w:t>
        </w:r>
        <w:r w:rsidR="00795AB7" w:rsidRPr="00795AB7">
          <w:rPr>
            <w:rFonts w:cs="Calibri" w:hint="eastAsia"/>
            <w:lang w:eastAsia="zh-CN"/>
            <w:rPrChange w:id="48" w:author="Tao, Yingsheng" w:date="2022-09-09T10:40:00Z">
              <w:rPr>
                <w:rFonts w:cs="Calibri" w:hint="eastAsia"/>
                <w:highlight w:val="cyan"/>
                <w:lang w:eastAsia="zh-CN"/>
              </w:rPr>
            </w:rPrChange>
          </w:rPr>
          <w:t>相互交流</w:t>
        </w:r>
        <w:r w:rsidR="00795AB7" w:rsidRPr="00795AB7">
          <w:rPr>
            <w:rFonts w:cs="Calibri" w:hint="eastAsia"/>
            <w:lang w:eastAsia="zh-CN"/>
          </w:rPr>
          <w:t>经验和</w:t>
        </w:r>
        <w:r w:rsidR="00795AB7" w:rsidRPr="00795AB7">
          <w:rPr>
            <w:rFonts w:cs="Calibri" w:hint="eastAsia"/>
            <w:lang w:eastAsia="zh-CN"/>
            <w:rPrChange w:id="49" w:author="Tao, Yingsheng" w:date="2022-09-09T10:40:00Z">
              <w:rPr>
                <w:rFonts w:cs="Calibri" w:hint="eastAsia"/>
                <w:highlight w:val="cyan"/>
                <w:lang w:eastAsia="zh-CN"/>
              </w:rPr>
            </w:rPrChange>
          </w:rPr>
          <w:t>相互协助</w:t>
        </w:r>
        <w:r w:rsidR="00795AB7" w:rsidRPr="00795AB7">
          <w:rPr>
            <w:rFonts w:cs="Calibri" w:hint="eastAsia"/>
            <w:lang w:val="es-ES_tradnl" w:eastAsia="zh-CN"/>
          </w:rPr>
          <w:t>；</w:t>
        </w:r>
      </w:ins>
    </w:p>
    <w:p w14:paraId="598C9E6B" w14:textId="77777777" w:rsidR="00977A0E" w:rsidRPr="004D7BD1" w:rsidRDefault="0076696B" w:rsidP="004D7BD1">
      <w:pPr>
        <w:rPr>
          <w:lang w:eastAsia="zh-CN"/>
        </w:rPr>
      </w:pPr>
      <w:del w:id="50" w:author="Jia, Lu" w:date="2022-09-06T10:51:00Z">
        <w:r w:rsidRPr="00D7324A" w:rsidDel="008D560D">
          <w:rPr>
            <w:lang w:val="pt-BR" w:eastAsia="zh-CN"/>
          </w:rPr>
          <w:delText>3</w:delText>
        </w:r>
      </w:del>
      <w:ins w:id="51" w:author="Jia, Lu" w:date="2022-09-06T10:51:00Z">
        <w:r w:rsidR="008D560D">
          <w:rPr>
            <w:rFonts w:hint="eastAsia"/>
            <w:lang w:val="pt-BR" w:eastAsia="zh-CN"/>
          </w:rPr>
          <w:t>4</w:t>
        </w:r>
      </w:ins>
      <w:r w:rsidRPr="00D7324A">
        <w:rPr>
          <w:lang w:val="pt-BR" w:eastAsia="zh-CN"/>
        </w:rPr>
        <w:tab/>
      </w:r>
      <w:r w:rsidRPr="00F56B89">
        <w:rPr>
          <w:lang w:eastAsia="zh-CN"/>
        </w:rPr>
        <w:t>须赋予区域代表处和地区办事处在其职能范围内做出决定的权力</w:t>
      </w:r>
      <w:r w:rsidRPr="00D7324A">
        <w:rPr>
          <w:lang w:val="pt-BR" w:eastAsia="zh-CN"/>
        </w:rPr>
        <w:t>，</w:t>
      </w:r>
      <w:r w:rsidRPr="00F56B89">
        <w:rPr>
          <w:lang w:eastAsia="zh-CN"/>
        </w:rPr>
        <w:t>同时</w:t>
      </w:r>
      <w:r w:rsidRPr="00F56B89">
        <w:rPr>
          <w:rFonts w:eastAsiaTheme="minorEastAsia"/>
          <w:lang w:eastAsia="zh-CN"/>
        </w:rPr>
        <w:t>还应</w:t>
      </w:r>
      <w:r w:rsidRPr="00F56B89">
        <w:rPr>
          <w:lang w:eastAsia="zh-CN"/>
        </w:rPr>
        <w:t>促进和改善国际电联总部与区域代表处和地区办事处之间的协调职能和平衡</w:t>
      </w:r>
      <w:r w:rsidRPr="00D7324A">
        <w:rPr>
          <w:lang w:val="pt-BR" w:eastAsia="zh-CN"/>
        </w:rPr>
        <w:t>；</w:t>
      </w:r>
    </w:p>
    <w:p w14:paraId="4425C9EA" w14:textId="75DDC199" w:rsidR="00977A0E" w:rsidRPr="004D7BD1" w:rsidRDefault="0076696B" w:rsidP="004D7BD1">
      <w:pPr>
        <w:rPr>
          <w:lang w:eastAsia="zh-CN"/>
        </w:rPr>
      </w:pPr>
      <w:del w:id="52" w:author="Jia, Lu" w:date="2022-09-06T10:52:00Z">
        <w:r w:rsidRPr="00D7324A" w:rsidDel="008D560D">
          <w:rPr>
            <w:lang w:val="pt-BR" w:eastAsia="pt-BR"/>
          </w:rPr>
          <w:delText>4</w:delText>
        </w:r>
      </w:del>
      <w:ins w:id="53" w:author="Jia, Lu" w:date="2022-09-06T10:52:00Z">
        <w:r w:rsidR="008D560D">
          <w:rPr>
            <w:rFonts w:hint="eastAsia"/>
            <w:lang w:val="pt-BR" w:eastAsia="zh-CN"/>
          </w:rPr>
          <w:t>5</w:t>
        </w:r>
      </w:ins>
      <w:r w:rsidRPr="00D7324A">
        <w:rPr>
          <w:lang w:val="pt-BR" w:eastAsia="pt-BR"/>
        </w:rPr>
        <w:tab/>
      </w:r>
      <w:r w:rsidRPr="00F56B89">
        <w:rPr>
          <w:lang w:eastAsia="zh-CN"/>
        </w:rPr>
        <w:t>区域代表处和地区办事处应尽可能为总秘书处和三个部门的四年期滚动式运作规划的年度计划做出贡献</w:t>
      </w:r>
      <w:r w:rsidRPr="00D7324A">
        <w:rPr>
          <w:lang w:val="pt-BR" w:eastAsia="zh-CN"/>
        </w:rPr>
        <w:t>，</w:t>
      </w:r>
      <w:r w:rsidRPr="00F56B89">
        <w:rPr>
          <w:lang w:eastAsia="zh-CN"/>
        </w:rPr>
        <w:t>将针对每一区域代表处和地区办事处的内容与《国际电联</w:t>
      </w:r>
      <w:del w:id="54" w:author="Yingsheng Tao" w:date="2022-09-07T15:39:00Z">
        <w:r w:rsidRPr="00D7324A" w:rsidDel="00E020AE">
          <w:rPr>
            <w:lang w:val="pt-BR" w:eastAsia="zh-CN"/>
          </w:rPr>
          <w:delText>2020-2023</w:delText>
        </w:r>
        <w:r w:rsidRPr="00F56B89" w:rsidDel="00E020AE">
          <w:rPr>
            <w:lang w:eastAsia="zh-CN"/>
          </w:rPr>
          <w:delText>年</w:delText>
        </w:r>
      </w:del>
      <w:r w:rsidRPr="00F56B89">
        <w:rPr>
          <w:lang w:eastAsia="zh-CN"/>
        </w:rPr>
        <w:t>战略规划》和《</w:t>
      </w:r>
      <w:del w:id="55" w:author="Yingsheng Tao" w:date="2022-09-07T15:39:00Z">
        <w:r w:rsidRPr="00F56B89" w:rsidDel="00E020AE">
          <w:rPr>
            <w:lang w:eastAsia="zh-CN"/>
          </w:rPr>
          <w:delText>布宜诺斯艾利斯</w:delText>
        </w:r>
      </w:del>
      <w:ins w:id="56" w:author="Yingsheng Tao" w:date="2022-09-07T15:39:00Z">
        <w:r w:rsidR="00E020AE">
          <w:rPr>
            <w:rFonts w:hint="eastAsia"/>
            <w:lang w:eastAsia="zh-CN"/>
          </w:rPr>
          <w:t>基加利</w:t>
        </w:r>
      </w:ins>
      <w:r w:rsidRPr="00F56B89">
        <w:rPr>
          <w:lang w:eastAsia="zh-CN"/>
        </w:rPr>
        <w:t>行动计划》联系在一起</w:t>
      </w:r>
      <w:r w:rsidRPr="00D7324A">
        <w:rPr>
          <w:lang w:val="pt-BR" w:eastAsia="zh-CN"/>
        </w:rPr>
        <w:t>，</w:t>
      </w:r>
      <w:r w:rsidRPr="00F56B89">
        <w:rPr>
          <w:lang w:eastAsia="zh-CN"/>
        </w:rPr>
        <w:t>之后制定并继续在国际电联网站上发布年度计划</w:t>
      </w:r>
      <w:r w:rsidRPr="00D7324A">
        <w:rPr>
          <w:lang w:val="pt-BR" w:eastAsia="zh-CN"/>
        </w:rPr>
        <w:t>/</w:t>
      </w:r>
      <w:r w:rsidRPr="00F56B89">
        <w:rPr>
          <w:lang w:eastAsia="zh-CN"/>
        </w:rPr>
        <w:t>活动以便实施</w:t>
      </w:r>
      <w:r w:rsidRPr="00D7324A">
        <w:rPr>
          <w:lang w:val="pt-BR" w:eastAsia="zh-CN"/>
        </w:rPr>
        <w:t>；</w:t>
      </w:r>
    </w:p>
    <w:p w14:paraId="791EA0F3" w14:textId="6FEE726A" w:rsidR="00977A0E" w:rsidRPr="004D7BD1" w:rsidRDefault="0076696B" w:rsidP="004D7BD1">
      <w:pPr>
        <w:rPr>
          <w:lang w:eastAsia="zh-CN"/>
        </w:rPr>
      </w:pPr>
      <w:del w:id="57" w:author="Jia, Lu" w:date="2022-09-06T10:53:00Z">
        <w:r w:rsidRPr="00D7324A" w:rsidDel="008D560D">
          <w:rPr>
            <w:lang w:val="pt-BR" w:eastAsia="zh-CN"/>
          </w:rPr>
          <w:lastRenderedPageBreak/>
          <w:delText>5</w:delText>
        </w:r>
      </w:del>
      <w:ins w:id="58" w:author="Jia, Lu" w:date="2022-09-06T10:53:00Z">
        <w:r w:rsidR="008D560D">
          <w:rPr>
            <w:rFonts w:hint="eastAsia"/>
            <w:lang w:val="pt-BR" w:eastAsia="zh-CN"/>
          </w:rPr>
          <w:t>6</w:t>
        </w:r>
      </w:ins>
      <w:r w:rsidRPr="00D7324A">
        <w:rPr>
          <w:lang w:val="pt-BR" w:eastAsia="zh-CN"/>
        </w:rPr>
        <w:tab/>
      </w:r>
      <w:r w:rsidRPr="00F56B89">
        <w:rPr>
          <w:spacing w:val="2"/>
          <w:lang w:eastAsia="zh-CN"/>
        </w:rPr>
        <w:t>区域代表处和地区办事处须积极参与实施国际</w:t>
      </w:r>
      <w:r w:rsidRPr="00F56B89">
        <w:rPr>
          <w:spacing w:val="2"/>
          <w:lang w:val="pt-BR" w:eastAsia="pt-BR"/>
        </w:rPr>
        <w:t>电联</w:t>
      </w:r>
      <w:del w:id="59" w:author="Yingsheng Tao" w:date="2022-09-07T15:39:00Z">
        <w:r w:rsidRPr="00D7324A" w:rsidDel="00E020AE">
          <w:rPr>
            <w:spacing w:val="2"/>
            <w:lang w:val="pt-BR" w:eastAsia="pt-BR"/>
          </w:rPr>
          <w:delText>2020-2023</w:delText>
        </w:r>
        <w:r w:rsidRPr="00F56B89" w:rsidDel="00E020AE">
          <w:rPr>
            <w:spacing w:val="2"/>
            <w:lang w:val="pt-BR" w:eastAsia="pt-BR"/>
          </w:rPr>
          <w:delText>年</w:delText>
        </w:r>
      </w:del>
      <w:r w:rsidRPr="00F56B89">
        <w:rPr>
          <w:spacing w:val="2"/>
          <w:lang w:val="pt-BR" w:eastAsia="pt-BR"/>
        </w:rPr>
        <w:t>战略规划，</w:t>
      </w:r>
      <w:r w:rsidRPr="00F56B89">
        <w:rPr>
          <w:lang w:val="pt-BR" w:eastAsia="pt-BR"/>
        </w:rPr>
        <w:t>特别是</w:t>
      </w:r>
      <w:del w:id="60" w:author="Yingsheng Tao" w:date="2022-09-07T15:40:00Z">
        <w:r w:rsidRPr="00F56B89" w:rsidDel="00E020AE">
          <w:rPr>
            <w:lang w:eastAsia="zh-CN"/>
          </w:rPr>
          <w:delText>四项</w:delText>
        </w:r>
      </w:del>
      <w:r w:rsidRPr="00F56B89">
        <w:rPr>
          <w:lang w:eastAsia="zh-CN"/>
        </w:rPr>
        <w:t>总体战略目标、所有部门目标及跨部门目标</w:t>
      </w:r>
      <w:r w:rsidRPr="00D7324A">
        <w:rPr>
          <w:lang w:val="pt-BR" w:eastAsia="zh-CN"/>
        </w:rPr>
        <w:t>，</w:t>
      </w:r>
      <w:r w:rsidRPr="00F56B89">
        <w:rPr>
          <w:lang w:eastAsia="zh-CN"/>
        </w:rPr>
        <w:t>同时积极跟进具体战略目标的实现</w:t>
      </w:r>
      <w:r w:rsidRPr="00D7324A">
        <w:rPr>
          <w:lang w:val="pt-BR" w:eastAsia="zh-CN"/>
        </w:rPr>
        <w:t>；</w:t>
      </w:r>
    </w:p>
    <w:p w14:paraId="6459C0B1" w14:textId="5B3C274D" w:rsidR="00977A0E" w:rsidRPr="004D7BD1" w:rsidRDefault="0076696B" w:rsidP="004D7BD1">
      <w:pPr>
        <w:rPr>
          <w:lang w:eastAsia="zh-CN"/>
        </w:rPr>
      </w:pPr>
      <w:del w:id="61" w:author="Jia, Lu" w:date="2022-09-06T10:54:00Z">
        <w:r w:rsidRPr="00D7324A" w:rsidDel="00253547">
          <w:rPr>
            <w:lang w:val="pt-BR" w:eastAsia="pt-BR"/>
          </w:rPr>
          <w:delText>6</w:delText>
        </w:r>
      </w:del>
      <w:ins w:id="62" w:author="Jia, Lu" w:date="2022-09-06T10:54:00Z">
        <w:r w:rsidR="00253547">
          <w:rPr>
            <w:rFonts w:hint="eastAsia"/>
            <w:lang w:val="pt-BR" w:eastAsia="zh-CN"/>
          </w:rPr>
          <w:t>7</w:t>
        </w:r>
      </w:ins>
      <w:r w:rsidRPr="00D7324A">
        <w:rPr>
          <w:lang w:val="pt-BR" w:eastAsia="pt-BR"/>
        </w:rPr>
        <w:tab/>
      </w:r>
      <w:r w:rsidRPr="00F56B89">
        <w:rPr>
          <w:lang w:eastAsia="zh-CN"/>
        </w:rPr>
        <w:t>区域代表处和地区办事处须</w:t>
      </w:r>
      <w:ins w:id="63" w:author="Yingsheng Tao" w:date="2022-09-07T15:42:00Z">
        <w:r w:rsidR="00E020AE">
          <w:rPr>
            <w:rFonts w:hint="eastAsia"/>
            <w:lang w:eastAsia="zh-CN"/>
          </w:rPr>
          <w:t>根据国际电联的总体《战略规划》，</w:t>
        </w:r>
      </w:ins>
      <w:r w:rsidRPr="00F56B89">
        <w:rPr>
          <w:lang w:eastAsia="zh-CN"/>
        </w:rPr>
        <w:t>积极参与《</w:t>
      </w:r>
      <w:del w:id="64" w:author="Yingsheng Tao" w:date="2022-09-07T15:40:00Z">
        <w:r w:rsidRPr="00F56B89" w:rsidDel="00E020AE">
          <w:rPr>
            <w:rFonts w:hint="eastAsia"/>
            <w:lang w:eastAsia="zh-CN"/>
          </w:rPr>
          <w:delText>布宜诺斯艾利斯</w:delText>
        </w:r>
      </w:del>
      <w:ins w:id="65" w:author="Yingsheng Tao" w:date="2022-09-07T15:40:00Z">
        <w:r w:rsidR="00E020AE">
          <w:rPr>
            <w:rFonts w:hint="eastAsia"/>
            <w:lang w:eastAsia="zh-CN"/>
          </w:rPr>
          <w:t>基加利</w:t>
        </w:r>
      </w:ins>
      <w:r w:rsidRPr="00F56B89">
        <w:rPr>
          <w:lang w:eastAsia="zh-CN"/>
        </w:rPr>
        <w:t>行动计划》的落实工作</w:t>
      </w:r>
      <w:r w:rsidRPr="00D7324A">
        <w:rPr>
          <w:lang w:val="pt-BR" w:eastAsia="zh-CN"/>
        </w:rPr>
        <w:t>，</w:t>
      </w:r>
      <w:r w:rsidRPr="00F56B89">
        <w:rPr>
          <w:lang w:eastAsia="zh-CN"/>
        </w:rPr>
        <w:t>特别是</w:t>
      </w:r>
      <w:del w:id="66" w:author="Yingsheng Tao" w:date="2022-09-07T15:40:00Z">
        <w:r w:rsidRPr="00F56B89" w:rsidDel="00E020AE">
          <w:rPr>
            <w:lang w:eastAsia="zh-CN"/>
          </w:rPr>
          <w:delText>四项部门目标</w:delText>
        </w:r>
      </w:del>
      <w:ins w:id="67" w:author="Yingsheng Tao" w:date="2022-09-07T15:40:00Z">
        <w:r w:rsidR="00E020AE">
          <w:rPr>
            <w:rFonts w:hint="eastAsia"/>
            <w:lang w:eastAsia="zh-CN"/>
          </w:rPr>
          <w:t>I</w:t>
        </w:r>
        <w:r w:rsidR="00E020AE">
          <w:rPr>
            <w:lang w:eastAsia="zh-CN"/>
          </w:rPr>
          <w:t>TU-D</w:t>
        </w:r>
        <w:r w:rsidR="00E020AE">
          <w:rPr>
            <w:rFonts w:hint="eastAsia"/>
            <w:lang w:eastAsia="zh-CN"/>
          </w:rPr>
          <w:t>的重点</w:t>
        </w:r>
      </w:ins>
      <w:ins w:id="68" w:author="Yingsheng Tao" w:date="2022-09-07T15:41:00Z">
        <w:r w:rsidR="00E020AE">
          <w:rPr>
            <w:rFonts w:hint="eastAsia"/>
            <w:lang w:eastAsia="zh-CN"/>
          </w:rPr>
          <w:t>工作</w:t>
        </w:r>
      </w:ins>
      <w:r w:rsidRPr="00F56B89">
        <w:rPr>
          <w:lang w:eastAsia="zh-CN"/>
        </w:rPr>
        <w:t>及其各自的成果、输出成果和区域性举措的落实工作</w:t>
      </w:r>
      <w:r w:rsidRPr="00D7324A">
        <w:rPr>
          <w:lang w:val="pt-BR" w:eastAsia="zh-CN"/>
        </w:rPr>
        <w:t>；</w:t>
      </w:r>
    </w:p>
    <w:p w14:paraId="1F9B2273" w14:textId="6ED01BFB" w:rsidR="00977A0E" w:rsidRPr="004D7BD1" w:rsidRDefault="0076696B" w:rsidP="004D7BD1">
      <w:pPr>
        <w:rPr>
          <w:lang w:eastAsia="zh-CN"/>
        </w:rPr>
      </w:pPr>
      <w:del w:id="69" w:author="Jia, Lu" w:date="2022-09-06T10:56:00Z">
        <w:r w:rsidRPr="00D7324A" w:rsidDel="00253547">
          <w:rPr>
            <w:lang w:val="pt-BR" w:eastAsia="pt-BR"/>
          </w:rPr>
          <w:delText>7</w:delText>
        </w:r>
      </w:del>
      <w:ins w:id="70" w:author="Jia, Lu" w:date="2022-09-06T10:56:00Z">
        <w:r w:rsidR="00253547">
          <w:rPr>
            <w:rFonts w:hint="eastAsia"/>
            <w:lang w:val="pt-BR" w:eastAsia="zh-CN"/>
          </w:rPr>
          <w:t>8</w:t>
        </w:r>
      </w:ins>
      <w:r w:rsidRPr="00D7324A">
        <w:rPr>
          <w:lang w:val="pt-BR" w:eastAsia="pt-BR"/>
        </w:rPr>
        <w:tab/>
      </w:r>
      <w:r w:rsidRPr="00F56B89">
        <w:rPr>
          <w:lang w:eastAsia="zh-CN"/>
        </w:rPr>
        <w:t>区域代表处和地区办事处须积极参与《</w:t>
      </w:r>
      <w:del w:id="71" w:author="Yingsheng Tao" w:date="2022-09-07T15:42:00Z">
        <w:r w:rsidRPr="00F56B89" w:rsidDel="00E020AE">
          <w:rPr>
            <w:rFonts w:hint="eastAsia"/>
            <w:lang w:eastAsia="zh-CN"/>
          </w:rPr>
          <w:delText>布宜诺斯艾利斯</w:delText>
        </w:r>
      </w:del>
      <w:ins w:id="72" w:author="Yingsheng Tao" w:date="2022-09-07T15:42:00Z">
        <w:r w:rsidR="00E020AE">
          <w:rPr>
            <w:rFonts w:hint="eastAsia"/>
            <w:lang w:eastAsia="zh-CN"/>
          </w:rPr>
          <w:t>基加利</w:t>
        </w:r>
      </w:ins>
      <w:r w:rsidRPr="00F56B89">
        <w:rPr>
          <w:lang w:eastAsia="zh-CN"/>
        </w:rPr>
        <w:t>行动计划》和电信发展顾问组</w:t>
      </w:r>
      <w:r w:rsidRPr="00D7324A">
        <w:rPr>
          <w:lang w:val="pt-BR" w:eastAsia="zh-CN"/>
        </w:rPr>
        <w:t>（</w:t>
      </w:r>
      <w:r w:rsidRPr="00D7324A">
        <w:rPr>
          <w:lang w:val="pt-BR" w:eastAsia="zh-CN"/>
        </w:rPr>
        <w:t>TDAG</w:t>
      </w:r>
      <w:r w:rsidRPr="00D7324A">
        <w:rPr>
          <w:lang w:val="pt-BR" w:eastAsia="zh-CN"/>
        </w:rPr>
        <w:t>）</w:t>
      </w:r>
      <w:r w:rsidRPr="00F56B89">
        <w:rPr>
          <w:lang w:eastAsia="zh-CN"/>
        </w:rPr>
        <w:t>确定的各项成果、指标和关键绩效指标</w:t>
      </w:r>
      <w:r w:rsidRPr="00D7324A">
        <w:rPr>
          <w:lang w:val="pt-BR" w:eastAsia="zh-CN"/>
        </w:rPr>
        <w:t>（</w:t>
      </w:r>
      <w:r w:rsidRPr="00D7324A">
        <w:rPr>
          <w:lang w:val="pt-BR" w:eastAsia="zh-CN"/>
        </w:rPr>
        <w:t>KPI</w:t>
      </w:r>
      <w:r w:rsidRPr="00D7324A">
        <w:rPr>
          <w:lang w:val="pt-BR" w:eastAsia="zh-CN"/>
        </w:rPr>
        <w:t>）</w:t>
      </w:r>
      <w:r w:rsidRPr="00F56B89">
        <w:rPr>
          <w:lang w:eastAsia="zh-CN"/>
        </w:rPr>
        <w:t>的实现工作</w:t>
      </w:r>
      <w:r w:rsidRPr="00D7324A">
        <w:rPr>
          <w:lang w:val="pt-BR" w:eastAsia="zh-CN"/>
        </w:rPr>
        <w:t>；</w:t>
      </w:r>
    </w:p>
    <w:p w14:paraId="1E0D2C24" w14:textId="054D86F7" w:rsidR="00977A0E" w:rsidRPr="004D7BD1" w:rsidRDefault="0076696B" w:rsidP="004D7BD1">
      <w:pPr>
        <w:rPr>
          <w:lang w:eastAsia="zh-CN"/>
        </w:rPr>
      </w:pPr>
      <w:del w:id="73" w:author="Jia, Lu" w:date="2022-09-06T10:56:00Z">
        <w:r w:rsidRPr="00D7324A" w:rsidDel="00253547">
          <w:rPr>
            <w:lang w:val="pt-BR" w:eastAsia="zh-CN"/>
          </w:rPr>
          <w:delText>8</w:delText>
        </w:r>
      </w:del>
      <w:ins w:id="74" w:author="Jia, Lu" w:date="2022-09-06T10:57:00Z">
        <w:r w:rsidR="00253547">
          <w:rPr>
            <w:rFonts w:hint="eastAsia"/>
            <w:lang w:val="pt-BR" w:eastAsia="zh-CN"/>
          </w:rPr>
          <w:t>9</w:t>
        </w:r>
      </w:ins>
      <w:r w:rsidRPr="00D7324A">
        <w:rPr>
          <w:lang w:val="pt-BR" w:eastAsia="zh-CN"/>
        </w:rPr>
        <w:tab/>
      </w:r>
      <w:r w:rsidRPr="00F56B89">
        <w:rPr>
          <w:lang w:eastAsia="zh-CN"/>
        </w:rPr>
        <w:t>为优化资源使用并避免重复工作</w:t>
      </w:r>
      <w:r w:rsidRPr="00D7324A">
        <w:rPr>
          <w:lang w:val="pt-BR" w:eastAsia="zh-CN"/>
        </w:rPr>
        <w:t>，</w:t>
      </w:r>
      <w:r w:rsidRPr="00F56B89">
        <w:rPr>
          <w:lang w:eastAsia="zh-CN"/>
        </w:rPr>
        <w:t>应继续改进国际电联区域代表处和地区办事处与</w:t>
      </w:r>
      <w:ins w:id="75" w:author="Yingsheng Tao" w:date="2022-09-07T15:43:00Z">
        <w:r w:rsidR="00E020AE" w:rsidRPr="00E51D70">
          <w:rPr>
            <w:rFonts w:hint="eastAsia"/>
            <w:lang w:eastAsia="zh-CN"/>
          </w:rPr>
          <w:t>从事</w:t>
        </w:r>
      </w:ins>
      <w:del w:id="76" w:author="Yingsheng Tao" w:date="2022-09-07T15:43:00Z">
        <w:r w:rsidRPr="00E51D70" w:rsidDel="00E020AE">
          <w:rPr>
            <w:rFonts w:hint="eastAsia"/>
            <w:lang w:eastAsia="zh-CN"/>
          </w:rPr>
          <w:delText>处理</w:delText>
        </w:r>
      </w:del>
      <w:ins w:id="77" w:author="Yingsheng Tao" w:date="2022-09-07T15:43:00Z">
        <w:r w:rsidR="00E020AE">
          <w:rPr>
            <w:rFonts w:hint="eastAsia"/>
            <w:lang w:eastAsia="zh-CN"/>
          </w:rPr>
          <w:t>电信</w:t>
        </w:r>
      </w:ins>
      <w:r w:rsidRPr="00F56B89">
        <w:rPr>
          <w:lang w:eastAsia="zh-CN"/>
        </w:rPr>
        <w:t>发展和金融事务的区域性组织和其它国际组织之间的合作</w:t>
      </w:r>
      <w:r w:rsidRPr="00D7324A">
        <w:rPr>
          <w:lang w:val="pt-BR" w:eastAsia="zh-CN"/>
        </w:rPr>
        <w:t>，</w:t>
      </w:r>
      <w:del w:id="78" w:author="Yingsheng Tao" w:date="2022-09-07T15:43:00Z">
        <w:r w:rsidRPr="00F56B89" w:rsidDel="00E020AE">
          <w:rPr>
            <w:lang w:eastAsia="zh-CN"/>
          </w:rPr>
          <w:delText>如有必要</w:delText>
        </w:r>
        <w:r w:rsidRPr="00D7324A" w:rsidDel="00E020AE">
          <w:rPr>
            <w:lang w:val="pt-BR" w:eastAsia="zh-CN"/>
          </w:rPr>
          <w:delText>，</w:delText>
        </w:r>
      </w:del>
      <w:r w:rsidRPr="00F56B89">
        <w:rPr>
          <w:lang w:eastAsia="zh-CN"/>
        </w:rPr>
        <w:t>应通过</w:t>
      </w:r>
      <w:r w:rsidRPr="00D7324A">
        <w:rPr>
          <w:lang w:val="pt-BR" w:eastAsia="zh-CN"/>
        </w:rPr>
        <w:t>BDT</w:t>
      </w:r>
      <w:r w:rsidRPr="00F56B89">
        <w:rPr>
          <w:lang w:eastAsia="zh-CN"/>
        </w:rPr>
        <w:t>随时向成员国通报最新情况</w:t>
      </w:r>
      <w:r w:rsidRPr="00D7324A">
        <w:rPr>
          <w:lang w:val="pt-BR" w:eastAsia="zh-CN"/>
        </w:rPr>
        <w:t>，</w:t>
      </w:r>
      <w:r w:rsidRPr="00F56B89">
        <w:rPr>
          <w:lang w:eastAsia="zh-CN"/>
        </w:rPr>
        <w:t>以确保通过协调和磋商满足成员国的需求</w:t>
      </w:r>
      <w:r w:rsidRPr="00D7324A">
        <w:rPr>
          <w:lang w:val="pt-BR" w:eastAsia="zh-CN"/>
        </w:rPr>
        <w:t>；</w:t>
      </w:r>
    </w:p>
    <w:p w14:paraId="7A631D04" w14:textId="77777777" w:rsidR="00977A0E" w:rsidRPr="004D7BD1" w:rsidRDefault="0076696B" w:rsidP="004D7BD1">
      <w:pPr>
        <w:rPr>
          <w:lang w:eastAsia="zh-CN"/>
        </w:rPr>
      </w:pPr>
      <w:del w:id="79" w:author="Jia, Lu" w:date="2022-09-06T10:57:00Z">
        <w:r w:rsidRPr="00D7324A" w:rsidDel="00253547">
          <w:rPr>
            <w:lang w:val="pt-BR" w:eastAsia="zh-CN"/>
          </w:rPr>
          <w:delText>9</w:delText>
        </w:r>
      </w:del>
      <w:ins w:id="80" w:author="Jia, Lu" w:date="2022-09-06T10:57:00Z">
        <w:r w:rsidR="00253547">
          <w:rPr>
            <w:rFonts w:hint="eastAsia"/>
            <w:lang w:val="pt-BR" w:eastAsia="zh-CN"/>
          </w:rPr>
          <w:t>10</w:t>
        </w:r>
      </w:ins>
      <w:r w:rsidRPr="00D7324A">
        <w:rPr>
          <w:lang w:val="pt-BR" w:eastAsia="zh-CN"/>
        </w:rPr>
        <w:tab/>
      </w:r>
      <w:r w:rsidRPr="00F56B89">
        <w:rPr>
          <w:lang w:eastAsia="zh-CN"/>
        </w:rPr>
        <w:t>区域代表处须与总秘书处、相关局以及区域性组织密切协作</w:t>
      </w:r>
      <w:r w:rsidRPr="00D7324A">
        <w:rPr>
          <w:lang w:val="pt-BR" w:eastAsia="zh-CN"/>
        </w:rPr>
        <w:t>，</w:t>
      </w:r>
      <w:r w:rsidRPr="00F56B89">
        <w:rPr>
          <w:lang w:eastAsia="zh-CN"/>
        </w:rPr>
        <w:t>全力参与所有国际电联活动</w:t>
      </w:r>
      <w:r w:rsidRPr="00D7324A">
        <w:rPr>
          <w:lang w:val="pt-BR" w:eastAsia="zh-CN"/>
        </w:rPr>
        <w:t>/</w:t>
      </w:r>
      <w:r w:rsidRPr="00F56B89">
        <w:rPr>
          <w:lang w:eastAsia="zh-CN"/>
        </w:rPr>
        <w:t>会议</w:t>
      </w:r>
      <w:r w:rsidRPr="00D7324A">
        <w:rPr>
          <w:lang w:val="pt-BR" w:eastAsia="zh-CN"/>
        </w:rPr>
        <w:t>/</w:t>
      </w:r>
      <w:r w:rsidRPr="00F56B89">
        <w:rPr>
          <w:lang w:eastAsia="zh-CN"/>
        </w:rPr>
        <w:t>大会的组织</w:t>
      </w:r>
      <w:r w:rsidRPr="00D7324A">
        <w:rPr>
          <w:lang w:val="pt-BR" w:eastAsia="zh-CN"/>
        </w:rPr>
        <w:t>，</w:t>
      </w:r>
      <w:r w:rsidRPr="00F56B89">
        <w:rPr>
          <w:lang w:eastAsia="zh-CN"/>
        </w:rPr>
        <w:t>同时考虑到区域成员确定的优先工作</w:t>
      </w:r>
      <w:r w:rsidRPr="00D7324A">
        <w:rPr>
          <w:lang w:val="pt-BR" w:eastAsia="zh-CN"/>
        </w:rPr>
        <w:t>，</w:t>
      </w:r>
      <w:r w:rsidRPr="00F56B89">
        <w:rPr>
          <w:lang w:eastAsia="zh-CN"/>
        </w:rPr>
        <w:t>以提高这些活动的协调效率</w:t>
      </w:r>
      <w:r w:rsidRPr="00D7324A">
        <w:rPr>
          <w:lang w:val="pt-BR" w:eastAsia="zh-CN"/>
        </w:rPr>
        <w:t>，</w:t>
      </w:r>
      <w:r w:rsidRPr="00F56B89">
        <w:rPr>
          <w:lang w:eastAsia="zh-CN"/>
        </w:rPr>
        <w:t>避免活动</w:t>
      </w:r>
      <w:r w:rsidRPr="00D7324A">
        <w:rPr>
          <w:lang w:val="pt-BR" w:eastAsia="zh-CN"/>
        </w:rPr>
        <w:t>/</w:t>
      </w:r>
      <w:r w:rsidRPr="00F56B89">
        <w:rPr>
          <w:lang w:eastAsia="zh-CN"/>
        </w:rPr>
        <w:t>主题的重复并从各局与区域代表处之间的协同作用中受益</w:t>
      </w:r>
      <w:r w:rsidRPr="00D7324A">
        <w:rPr>
          <w:lang w:val="pt-BR" w:eastAsia="zh-CN"/>
        </w:rPr>
        <w:t>；</w:t>
      </w:r>
    </w:p>
    <w:p w14:paraId="475D2EA5" w14:textId="77777777" w:rsidR="00977A0E" w:rsidRPr="004D7BD1" w:rsidRDefault="0076696B" w:rsidP="004D7BD1">
      <w:pPr>
        <w:rPr>
          <w:lang w:eastAsia="zh-CN"/>
        </w:rPr>
      </w:pPr>
      <w:del w:id="81" w:author="Jia, Lu" w:date="2022-09-06T10:58:00Z">
        <w:r w:rsidRPr="00D7324A" w:rsidDel="00253547">
          <w:rPr>
            <w:lang w:val="pt-BR" w:eastAsia="pt-BR"/>
          </w:rPr>
          <w:delText>10</w:delText>
        </w:r>
      </w:del>
      <w:ins w:id="82" w:author="Jia, Lu" w:date="2022-09-06T10:58:00Z">
        <w:r w:rsidR="00253547">
          <w:rPr>
            <w:rFonts w:hint="eastAsia"/>
            <w:lang w:val="pt-BR" w:eastAsia="zh-CN"/>
          </w:rPr>
          <w:t>11</w:t>
        </w:r>
      </w:ins>
      <w:r w:rsidRPr="00D7324A">
        <w:rPr>
          <w:lang w:val="pt-BR" w:eastAsia="pt-BR"/>
        </w:rPr>
        <w:tab/>
      </w:r>
      <w:r w:rsidRPr="00F56B89">
        <w:rPr>
          <w:lang w:eastAsia="zh-CN"/>
        </w:rPr>
        <w:t>为有效履行职责</w:t>
      </w:r>
      <w:r w:rsidRPr="00D7324A">
        <w:rPr>
          <w:lang w:val="pt-BR" w:eastAsia="zh-CN"/>
        </w:rPr>
        <w:t>，</w:t>
      </w:r>
      <w:r w:rsidRPr="00F56B89">
        <w:rPr>
          <w:lang w:eastAsia="zh-CN"/>
        </w:rPr>
        <w:t>区域代表处必须在财务规划划拨的资源范围内得到充足的资源</w:t>
      </w:r>
      <w:r w:rsidRPr="00D7324A">
        <w:rPr>
          <w:lang w:val="pt-BR" w:eastAsia="zh-CN"/>
        </w:rPr>
        <w:t>，</w:t>
      </w:r>
      <w:r w:rsidRPr="00F56B89">
        <w:rPr>
          <w:lang w:eastAsia="zh-CN"/>
        </w:rPr>
        <w:t>包括举行电子会议和使用电子工作方法</w:t>
      </w:r>
      <w:r w:rsidRPr="00D7324A">
        <w:rPr>
          <w:lang w:val="pt-BR" w:eastAsia="zh-CN"/>
        </w:rPr>
        <w:t>，</w:t>
      </w:r>
      <w:r w:rsidRPr="00F56B89">
        <w:rPr>
          <w:lang w:eastAsia="zh-CN"/>
        </w:rPr>
        <w:t>并且还通过各种现有电子工具将相关信息传播给各自成员国的技术平台</w:t>
      </w:r>
      <w:r w:rsidRPr="00D7324A">
        <w:rPr>
          <w:szCs w:val="24"/>
          <w:lang w:val="pt-BR" w:eastAsia="zh-CN"/>
        </w:rPr>
        <w:t>；</w:t>
      </w:r>
    </w:p>
    <w:p w14:paraId="2FE7D928" w14:textId="0CDF6836" w:rsidR="00977A0E" w:rsidRPr="004D7BD1" w:rsidRDefault="0076696B" w:rsidP="004D7BD1">
      <w:pPr>
        <w:rPr>
          <w:lang w:eastAsia="zh-CN"/>
        </w:rPr>
      </w:pPr>
      <w:del w:id="83" w:author="Jia, Lu" w:date="2022-09-06T10:58:00Z">
        <w:r w:rsidRPr="00D7324A" w:rsidDel="00253547">
          <w:rPr>
            <w:lang w:val="pt-BR" w:eastAsia="pt-BR"/>
          </w:rPr>
          <w:delText>11</w:delText>
        </w:r>
      </w:del>
      <w:ins w:id="84" w:author="Jia, Lu" w:date="2022-09-06T10:58:00Z">
        <w:r w:rsidR="00253547">
          <w:rPr>
            <w:rFonts w:hint="eastAsia"/>
            <w:lang w:val="pt-BR" w:eastAsia="zh-CN"/>
          </w:rPr>
          <w:t>12</w:t>
        </w:r>
      </w:ins>
      <w:r w:rsidRPr="00D7324A">
        <w:rPr>
          <w:lang w:val="pt-BR" w:eastAsia="pt-BR"/>
        </w:rPr>
        <w:tab/>
      </w:r>
      <w:r w:rsidRPr="00F56B89">
        <w:rPr>
          <w:lang w:eastAsia="zh-CN"/>
        </w:rPr>
        <w:t>须采用国际电联</w:t>
      </w:r>
      <w:del w:id="85" w:author="Yingsheng Tao" w:date="2022-09-07T15:43:00Z">
        <w:r w:rsidRPr="00D7324A" w:rsidDel="00E020AE">
          <w:rPr>
            <w:lang w:val="pt-BR" w:eastAsia="zh-CN"/>
          </w:rPr>
          <w:delText>2020-2023</w:delText>
        </w:r>
        <w:r w:rsidRPr="00F56B89" w:rsidDel="00E020AE">
          <w:rPr>
            <w:lang w:eastAsia="zh-CN"/>
          </w:rPr>
          <w:delText>年</w:delText>
        </w:r>
      </w:del>
      <w:r w:rsidRPr="00F56B89">
        <w:rPr>
          <w:lang w:eastAsia="zh-CN"/>
        </w:rPr>
        <w:t>战略规划确定的部门目标和成果以及总秘书处和三个部门的四年期滚动式运作规划</w:t>
      </w:r>
      <w:del w:id="86" w:author="Yingsheng Tao" w:date="2022-09-07T15:44:00Z">
        <w:r w:rsidRPr="00F56B89" w:rsidDel="00AD5783">
          <w:rPr>
            <w:lang w:eastAsia="zh-CN"/>
          </w:rPr>
          <w:delText>和本决议附件确定的审查标准</w:delText>
        </w:r>
      </w:del>
      <w:r w:rsidRPr="00F56B89">
        <w:rPr>
          <w:lang w:eastAsia="zh-CN"/>
        </w:rPr>
        <w:t>来审查区域代表处的活动</w:t>
      </w:r>
      <w:r w:rsidRPr="00D7324A">
        <w:rPr>
          <w:lang w:val="pt-BR" w:eastAsia="zh-CN"/>
        </w:rPr>
        <w:t>，</w:t>
      </w:r>
      <w:r w:rsidRPr="00F56B89">
        <w:rPr>
          <w:lang w:eastAsia="zh-CN"/>
        </w:rPr>
        <w:t>而且</w:t>
      </w:r>
      <w:r w:rsidRPr="00D7324A">
        <w:rPr>
          <w:lang w:val="pt-BR" w:eastAsia="zh-CN"/>
        </w:rPr>
        <w:t>，</w:t>
      </w:r>
      <w:r w:rsidRPr="00F56B89">
        <w:rPr>
          <w:lang w:eastAsia="zh-CN"/>
        </w:rPr>
        <w:t>如区域代表处和地区办事处未达到一致认同的审查标准</w:t>
      </w:r>
      <w:r w:rsidRPr="00D7324A">
        <w:rPr>
          <w:lang w:val="pt-BR" w:eastAsia="zh-CN"/>
        </w:rPr>
        <w:t>，</w:t>
      </w:r>
      <w:r w:rsidRPr="00F56B89">
        <w:rPr>
          <w:lang w:eastAsia="zh-CN"/>
        </w:rPr>
        <w:t>则理事会应评估其原因并通过与相关国家磋商</w:t>
      </w:r>
      <w:r w:rsidRPr="00D7324A">
        <w:rPr>
          <w:lang w:val="pt-BR" w:eastAsia="zh-CN"/>
        </w:rPr>
        <w:t>，</w:t>
      </w:r>
      <w:r w:rsidRPr="00F56B89">
        <w:rPr>
          <w:lang w:eastAsia="zh-CN"/>
        </w:rPr>
        <w:t>酌情采取必要的纠正行动</w:t>
      </w:r>
      <w:r w:rsidRPr="00D7324A">
        <w:rPr>
          <w:lang w:val="pt-BR" w:eastAsia="zh-CN"/>
        </w:rPr>
        <w:t>；</w:t>
      </w:r>
    </w:p>
    <w:p w14:paraId="6C82B336" w14:textId="77777777" w:rsidR="00977A0E" w:rsidRPr="004D7BD1" w:rsidRDefault="0076696B" w:rsidP="004D7BD1">
      <w:pPr>
        <w:rPr>
          <w:lang w:eastAsia="zh-CN"/>
        </w:rPr>
      </w:pPr>
      <w:del w:id="87" w:author="Jia, Lu" w:date="2022-09-06T10:59:00Z">
        <w:r w:rsidRPr="00D7324A" w:rsidDel="00253547">
          <w:rPr>
            <w:lang w:val="pt-BR" w:eastAsia="pt-BR"/>
          </w:rPr>
          <w:delText>12</w:delText>
        </w:r>
      </w:del>
      <w:ins w:id="88" w:author="Jia, Lu" w:date="2022-09-06T10:59:00Z">
        <w:r w:rsidR="00253547">
          <w:rPr>
            <w:rFonts w:hint="eastAsia"/>
            <w:lang w:val="pt-BR" w:eastAsia="zh-CN"/>
          </w:rPr>
          <w:t>13</w:t>
        </w:r>
      </w:ins>
      <w:r w:rsidRPr="00D7324A">
        <w:rPr>
          <w:lang w:val="pt-BR" w:eastAsia="pt-BR"/>
        </w:rPr>
        <w:tab/>
      </w:r>
      <w:r w:rsidRPr="00F56B89">
        <w:rPr>
          <w:lang w:val="pt-BR" w:eastAsia="pt-BR"/>
        </w:rPr>
        <w:t>为了促进发展中国家参与国际电联的活动，如果相关预算允许，任何为国际电联活动提供输入文稿的发展中国家的代表</w:t>
      </w:r>
      <w:r w:rsidRPr="00F56B89">
        <w:rPr>
          <w:lang w:eastAsia="zh-CN"/>
        </w:rPr>
        <w:t>均</w:t>
      </w:r>
      <w:r w:rsidRPr="00F56B89">
        <w:rPr>
          <w:lang w:val="pt-BR" w:eastAsia="pt-BR"/>
        </w:rPr>
        <w:t>有资格获得</w:t>
      </w:r>
      <w:r w:rsidRPr="00F56B89">
        <w:rPr>
          <w:lang w:eastAsia="zh-CN"/>
        </w:rPr>
        <w:t>与会补贴</w:t>
      </w:r>
      <w:r w:rsidRPr="00D7324A">
        <w:rPr>
          <w:lang w:val="pt-BR" w:eastAsia="zh-CN"/>
        </w:rPr>
        <w:t>，</w:t>
      </w:r>
    </w:p>
    <w:p w14:paraId="6D221D18" w14:textId="77777777" w:rsidR="00977A0E" w:rsidRPr="00D7324A" w:rsidRDefault="0076696B" w:rsidP="00977A0E">
      <w:pPr>
        <w:pStyle w:val="Call"/>
        <w:rPr>
          <w:lang w:val="pt-BR" w:eastAsia="zh-CN"/>
        </w:rPr>
      </w:pPr>
      <w:r w:rsidRPr="00977A0E">
        <w:rPr>
          <w:lang w:eastAsia="zh-CN"/>
        </w:rPr>
        <w:t>进一步做出决议</w:t>
      </w:r>
    </w:p>
    <w:p w14:paraId="66BA4658" w14:textId="0871F671" w:rsidR="00977A0E" w:rsidRPr="004D7BD1" w:rsidRDefault="0076696B" w:rsidP="004D7BD1">
      <w:pPr>
        <w:rPr>
          <w:lang w:eastAsia="zh-CN"/>
        </w:rPr>
      </w:pPr>
      <w:r w:rsidRPr="004D7BD1">
        <w:rPr>
          <w:lang w:eastAsia="zh-CN"/>
        </w:rPr>
        <w:t>1</w:t>
      </w:r>
      <w:r w:rsidRPr="004D7BD1">
        <w:rPr>
          <w:lang w:eastAsia="zh-CN"/>
        </w:rPr>
        <w:tab/>
      </w:r>
      <w:del w:id="89" w:author="Yingsheng Tao" w:date="2022-09-07T15:44:00Z">
        <w:r w:rsidRPr="004D7BD1" w:rsidDel="00AD5783">
          <w:rPr>
            <w:lang w:eastAsia="zh-CN"/>
          </w:rPr>
          <w:delText>依据本决议附件中包含的标准</w:delText>
        </w:r>
      </w:del>
      <w:ins w:id="90" w:author="Yingsheng Tao" w:date="2022-09-07T15:45:00Z">
        <w:r w:rsidR="00AD5783">
          <w:rPr>
            <w:rFonts w:hint="eastAsia"/>
            <w:lang w:eastAsia="zh-CN"/>
          </w:rPr>
          <w:t>只要</w:t>
        </w:r>
      </w:ins>
      <w:ins w:id="91" w:author="Yingsheng Tao" w:date="2022-09-07T15:44:00Z">
        <w:r w:rsidR="00AD5783">
          <w:rPr>
            <w:rFonts w:hint="eastAsia"/>
            <w:lang w:eastAsia="zh-CN"/>
          </w:rPr>
          <w:t>国际电联理事会提出要求，</w:t>
        </w:r>
      </w:ins>
      <w:ins w:id="92" w:author="Yingsheng Tao" w:date="2022-09-07T15:45:00Z">
        <w:r w:rsidR="00AD5783">
          <w:rPr>
            <w:rFonts w:hint="eastAsia"/>
            <w:lang w:eastAsia="zh-CN"/>
          </w:rPr>
          <w:t>即对</w:t>
        </w:r>
      </w:ins>
      <w:del w:id="93" w:author="Yingsheng Tao" w:date="2022-09-07T15:45:00Z">
        <w:r w:rsidRPr="004D7BD1" w:rsidDel="00AD5783">
          <w:rPr>
            <w:lang w:eastAsia="zh-CN"/>
          </w:rPr>
          <w:delText>审议</w:delText>
        </w:r>
      </w:del>
      <w:r w:rsidRPr="004D7BD1">
        <w:rPr>
          <w:lang w:eastAsia="zh-CN"/>
        </w:rPr>
        <w:t>国际电联区域代表</w:t>
      </w:r>
      <w:ins w:id="94" w:author="Yingsheng Tao" w:date="2022-09-07T15:46:00Z">
        <w:r w:rsidR="00AD5783">
          <w:rPr>
            <w:rFonts w:hint="eastAsia"/>
            <w:lang w:eastAsia="zh-CN"/>
          </w:rPr>
          <w:t>处的作用进行审查</w:t>
        </w:r>
      </w:ins>
      <w:del w:id="95" w:author="Yingsheng Tao" w:date="2022-09-07T15:46:00Z">
        <w:r w:rsidRPr="004D7BD1" w:rsidDel="00AD5783">
          <w:rPr>
            <w:lang w:eastAsia="zh-CN"/>
          </w:rPr>
          <w:delText>性的问题</w:delText>
        </w:r>
      </w:del>
      <w:r w:rsidRPr="004D7BD1">
        <w:rPr>
          <w:lang w:eastAsia="zh-CN"/>
        </w:rPr>
        <w:t>；</w:t>
      </w:r>
    </w:p>
    <w:p w14:paraId="132990E9" w14:textId="77777777" w:rsidR="00977A0E" w:rsidRPr="004D7BD1" w:rsidRDefault="0076696B" w:rsidP="004D7BD1">
      <w:pPr>
        <w:rPr>
          <w:lang w:eastAsia="zh-CN"/>
        </w:rPr>
      </w:pPr>
      <w:r w:rsidRPr="004D7BD1">
        <w:rPr>
          <w:lang w:eastAsia="zh-CN"/>
        </w:rPr>
        <w:t>2</w:t>
      </w:r>
      <w:r w:rsidRPr="004D7BD1">
        <w:rPr>
          <w:lang w:eastAsia="zh-CN"/>
        </w:rPr>
        <w:tab/>
      </w:r>
      <w:r w:rsidRPr="004D7BD1">
        <w:rPr>
          <w:lang w:eastAsia="zh-CN"/>
        </w:rPr>
        <w:t>区域代表处须酌情定期向部门顾问组提交报告，并且向</w:t>
      </w:r>
      <w:r w:rsidRPr="004D7BD1">
        <w:rPr>
          <w:lang w:eastAsia="zh-CN"/>
        </w:rPr>
        <w:t>BR</w:t>
      </w:r>
      <w:r w:rsidRPr="004D7BD1">
        <w:rPr>
          <w:lang w:eastAsia="zh-CN"/>
        </w:rPr>
        <w:t>和</w:t>
      </w:r>
      <w:r w:rsidRPr="004D7BD1">
        <w:rPr>
          <w:lang w:eastAsia="zh-CN"/>
        </w:rPr>
        <w:t>TSB</w:t>
      </w:r>
      <w:r w:rsidRPr="004D7BD1">
        <w:rPr>
          <w:lang w:eastAsia="zh-CN"/>
        </w:rPr>
        <w:t>主任通报与各自部门有关的区域性活动，</w:t>
      </w:r>
    </w:p>
    <w:p w14:paraId="3CA9068C" w14:textId="77777777" w:rsidR="00977A0E" w:rsidRPr="00D7324A" w:rsidRDefault="0076696B" w:rsidP="00977A0E">
      <w:pPr>
        <w:pStyle w:val="Call"/>
        <w:rPr>
          <w:lang w:val="pt-BR" w:eastAsia="zh-CN"/>
        </w:rPr>
      </w:pPr>
      <w:r w:rsidRPr="00977A0E">
        <w:rPr>
          <w:lang w:eastAsia="zh-CN"/>
        </w:rPr>
        <w:t>责成国际电联理事会</w:t>
      </w:r>
    </w:p>
    <w:p w14:paraId="3B6D02C6" w14:textId="77777777" w:rsidR="00977A0E" w:rsidRPr="004D7BD1" w:rsidRDefault="0076696B" w:rsidP="004D7BD1">
      <w:pPr>
        <w:rPr>
          <w:lang w:eastAsia="zh-CN"/>
        </w:rPr>
      </w:pPr>
      <w:r w:rsidRPr="004D7BD1">
        <w:rPr>
          <w:lang w:eastAsia="zh-CN"/>
        </w:rPr>
        <w:t>1</w:t>
      </w:r>
      <w:r w:rsidRPr="004D7BD1">
        <w:rPr>
          <w:lang w:eastAsia="zh-CN"/>
        </w:rPr>
        <w:tab/>
      </w:r>
      <w:r w:rsidRPr="004D7BD1">
        <w:rPr>
          <w:lang w:eastAsia="zh-CN"/>
        </w:rPr>
        <w:t>将加强区域代表性作为一个议项列入每年理事会例会的议程，以便审查其演变状况，并为继续进行其结构调整和运作通过相关决定，目的是要通过国际电联与区域性和次区域性电信组织间活动的协调和互补性，全面落实国际电联的职责及其战略规划和财务规划的目标；</w:t>
      </w:r>
    </w:p>
    <w:p w14:paraId="60103E91" w14:textId="77777777" w:rsidR="00977A0E" w:rsidRPr="004D7BD1" w:rsidRDefault="0076696B" w:rsidP="004D7BD1">
      <w:pPr>
        <w:rPr>
          <w:lang w:eastAsia="zh-CN"/>
        </w:rPr>
      </w:pPr>
      <w:r w:rsidRPr="004D7BD1">
        <w:rPr>
          <w:lang w:eastAsia="zh-CN"/>
        </w:rPr>
        <w:t>2</w:t>
      </w:r>
      <w:r w:rsidRPr="004D7BD1">
        <w:rPr>
          <w:lang w:eastAsia="zh-CN"/>
        </w:rPr>
        <w:tab/>
      </w:r>
      <w:r w:rsidRPr="004D7BD1">
        <w:rPr>
          <w:lang w:eastAsia="zh-CN"/>
        </w:rPr>
        <w:t>顾及国际电联成员的要求，并执行国际电联各大会和全会通过的决定；</w:t>
      </w:r>
    </w:p>
    <w:p w14:paraId="6A3D3C4E" w14:textId="77777777" w:rsidR="00977A0E" w:rsidRPr="004D7BD1" w:rsidRDefault="0076696B" w:rsidP="004D7BD1">
      <w:pPr>
        <w:rPr>
          <w:lang w:eastAsia="zh-CN"/>
        </w:rPr>
      </w:pPr>
      <w:r w:rsidRPr="004D7BD1">
        <w:rPr>
          <w:lang w:eastAsia="zh-CN"/>
        </w:rPr>
        <w:t>3</w:t>
      </w:r>
      <w:r w:rsidRPr="004D7BD1">
        <w:rPr>
          <w:lang w:eastAsia="zh-CN"/>
        </w:rPr>
        <w:tab/>
      </w:r>
      <w:r w:rsidRPr="004D7BD1">
        <w:rPr>
          <w:lang w:eastAsia="zh-CN"/>
        </w:rPr>
        <w:t>在全权代表大会确定的财务限制范围内划拨适当的财务资源，以落实本决议；</w:t>
      </w:r>
    </w:p>
    <w:p w14:paraId="7EEA5F33" w14:textId="781F24AA" w:rsidR="00977A0E" w:rsidRPr="004D7BD1" w:rsidRDefault="0076696B" w:rsidP="004D7BD1">
      <w:pPr>
        <w:rPr>
          <w:lang w:eastAsia="zh-CN"/>
        </w:rPr>
      </w:pPr>
      <w:r w:rsidRPr="004D7BD1">
        <w:rPr>
          <w:lang w:eastAsia="zh-CN"/>
        </w:rPr>
        <w:t>4</w:t>
      </w:r>
      <w:r w:rsidRPr="004D7BD1">
        <w:rPr>
          <w:lang w:eastAsia="zh-CN"/>
        </w:rPr>
        <w:tab/>
      </w:r>
      <w:r w:rsidRPr="004D7BD1">
        <w:rPr>
          <w:lang w:eastAsia="zh-CN"/>
        </w:rPr>
        <w:t>在顾及联检组</w:t>
      </w:r>
      <w:ins w:id="96" w:author="Yingsheng Tao" w:date="2022-09-07T15:46:00Z">
        <w:r w:rsidR="00AD5783">
          <w:rPr>
            <w:rFonts w:hint="eastAsia"/>
            <w:lang w:eastAsia="zh-CN"/>
          </w:rPr>
          <w:t>和普华永道</w:t>
        </w:r>
      </w:ins>
      <w:r w:rsidRPr="004D7BD1">
        <w:rPr>
          <w:lang w:eastAsia="zh-CN"/>
        </w:rPr>
        <w:t>相关报告等材料的情况下，向下届全权代表大会报告实施本决议的进展情况；</w:t>
      </w:r>
    </w:p>
    <w:p w14:paraId="11BD7BF5" w14:textId="55705FCF" w:rsidR="00977A0E" w:rsidRPr="004D7BD1" w:rsidRDefault="0076696B" w:rsidP="004D7BD1">
      <w:pPr>
        <w:rPr>
          <w:lang w:eastAsia="zh-CN"/>
        </w:rPr>
      </w:pPr>
      <w:r w:rsidRPr="004D7BD1">
        <w:rPr>
          <w:lang w:eastAsia="zh-CN"/>
        </w:rPr>
        <w:t>5</w:t>
      </w:r>
      <w:r w:rsidRPr="004D7BD1">
        <w:rPr>
          <w:lang w:eastAsia="zh-CN"/>
        </w:rPr>
        <w:tab/>
      </w:r>
      <w:r w:rsidRPr="004D7BD1">
        <w:rPr>
          <w:lang w:eastAsia="zh-CN"/>
        </w:rPr>
        <w:t>根据秘书长的年度报告、秘书长开展的满意度调查的结果、国际电联</w:t>
      </w:r>
      <w:del w:id="97" w:author="Yingsheng Tao" w:date="2022-09-07T15:46:00Z">
        <w:r w:rsidRPr="004D7BD1" w:rsidDel="00AD5783">
          <w:rPr>
            <w:lang w:eastAsia="zh-CN"/>
          </w:rPr>
          <w:delText>2020-2023</w:delText>
        </w:r>
        <w:r w:rsidRPr="004D7BD1" w:rsidDel="00AD5783">
          <w:rPr>
            <w:lang w:eastAsia="zh-CN"/>
          </w:rPr>
          <w:delText>年</w:delText>
        </w:r>
      </w:del>
      <w:r w:rsidRPr="004D7BD1">
        <w:rPr>
          <w:lang w:eastAsia="zh-CN"/>
        </w:rPr>
        <w:t>战略规划、总秘书处和三个部门的四年期滚动式运作规划</w:t>
      </w:r>
      <w:del w:id="98" w:author="Yingsheng Tao" w:date="2022-09-07T15:46:00Z">
        <w:r w:rsidRPr="004D7BD1" w:rsidDel="00AD5783">
          <w:rPr>
            <w:lang w:eastAsia="zh-CN"/>
          </w:rPr>
          <w:delText>和本决议附件确定的评估标准</w:delText>
        </w:r>
      </w:del>
      <w:r w:rsidRPr="004D7BD1">
        <w:rPr>
          <w:lang w:eastAsia="zh-CN"/>
        </w:rPr>
        <w:t>，</w:t>
      </w:r>
      <w:r w:rsidRPr="004D7BD1">
        <w:rPr>
          <w:lang w:eastAsia="zh-CN"/>
        </w:rPr>
        <w:lastRenderedPageBreak/>
        <w:t>分析区域代表处和地区办事处的业绩，并为加强和改善国际电联区域代表处的作用采取适当措施并制定导则和建议；</w:t>
      </w:r>
    </w:p>
    <w:p w14:paraId="6BBEDD0D" w14:textId="3A593FBC" w:rsidR="00977A0E" w:rsidRPr="004D7BD1" w:rsidRDefault="0076696B" w:rsidP="004D7BD1">
      <w:pPr>
        <w:rPr>
          <w:lang w:eastAsia="zh-CN"/>
        </w:rPr>
      </w:pPr>
      <w:r w:rsidRPr="004D7BD1">
        <w:rPr>
          <w:lang w:eastAsia="zh-CN"/>
        </w:rPr>
        <w:t>6</w:t>
      </w:r>
      <w:r w:rsidRPr="004D7BD1">
        <w:rPr>
          <w:lang w:eastAsia="zh-CN"/>
        </w:rPr>
        <w:tab/>
      </w:r>
      <w:r w:rsidRPr="004D7BD1">
        <w:rPr>
          <w:lang w:eastAsia="zh-CN"/>
        </w:rPr>
        <w:t>继续考虑进一步落实联检组</w:t>
      </w:r>
      <w:ins w:id="99" w:author="Yingsheng Tao" w:date="2022-09-07T15:47:00Z">
        <w:r w:rsidR="00AD5783">
          <w:rPr>
            <w:rFonts w:hint="eastAsia"/>
            <w:lang w:eastAsia="zh-CN"/>
          </w:rPr>
          <w:t>和普华永道</w:t>
        </w:r>
      </w:ins>
      <w:r w:rsidRPr="004D7BD1">
        <w:rPr>
          <w:lang w:eastAsia="zh-CN"/>
        </w:rPr>
        <w:t>报告中关于区域代表处作用的建议；</w:t>
      </w:r>
    </w:p>
    <w:p w14:paraId="143339FB" w14:textId="77777777" w:rsidR="00977A0E" w:rsidRPr="004D7BD1" w:rsidRDefault="0076696B" w:rsidP="004D7BD1">
      <w:pPr>
        <w:rPr>
          <w:lang w:eastAsia="zh-CN"/>
        </w:rPr>
      </w:pPr>
      <w:r w:rsidRPr="004D7BD1">
        <w:rPr>
          <w:lang w:eastAsia="zh-CN"/>
        </w:rPr>
        <w:t>7</w:t>
      </w:r>
      <w:r w:rsidRPr="004D7BD1">
        <w:rPr>
          <w:lang w:eastAsia="zh-CN"/>
        </w:rPr>
        <w:tab/>
      </w:r>
      <w:r w:rsidRPr="004D7BD1">
        <w:rPr>
          <w:lang w:eastAsia="zh-CN"/>
        </w:rPr>
        <w:t>审议秘书长开展的审查所取得的成果并采取适当行动，</w:t>
      </w:r>
    </w:p>
    <w:p w14:paraId="0C440836" w14:textId="77777777" w:rsidR="00977A0E" w:rsidRPr="00D7324A" w:rsidRDefault="0076696B" w:rsidP="00977A0E">
      <w:pPr>
        <w:pStyle w:val="Call"/>
        <w:rPr>
          <w:lang w:val="pt-BR" w:eastAsia="zh-CN"/>
        </w:rPr>
      </w:pPr>
      <w:r w:rsidRPr="00977A0E">
        <w:rPr>
          <w:lang w:eastAsia="zh-CN"/>
        </w:rPr>
        <w:t>责成秘书长</w:t>
      </w:r>
    </w:p>
    <w:p w14:paraId="28FBB1AC" w14:textId="77777777" w:rsidR="00977A0E" w:rsidRPr="004D7BD1" w:rsidRDefault="0076696B" w:rsidP="004D7BD1">
      <w:pPr>
        <w:rPr>
          <w:lang w:eastAsia="zh-CN"/>
        </w:rPr>
      </w:pPr>
      <w:r w:rsidRPr="004D7BD1">
        <w:rPr>
          <w:lang w:eastAsia="zh-CN"/>
        </w:rPr>
        <w:t>1</w:t>
      </w:r>
      <w:r w:rsidRPr="004D7BD1">
        <w:rPr>
          <w:lang w:eastAsia="zh-CN"/>
        </w:rPr>
        <w:tab/>
      </w:r>
      <w:r w:rsidRPr="004D7BD1">
        <w:rPr>
          <w:lang w:eastAsia="zh-CN"/>
        </w:rPr>
        <w:t>为方便理事会开展本决议所述的加强区域代表处作用的工作提供一切必要的支持；</w:t>
      </w:r>
    </w:p>
    <w:p w14:paraId="5ADBD3D9" w14:textId="77777777" w:rsidR="00977A0E" w:rsidRPr="004D7BD1" w:rsidRDefault="0076696B" w:rsidP="004D7BD1">
      <w:pPr>
        <w:rPr>
          <w:lang w:eastAsia="zh-CN"/>
        </w:rPr>
      </w:pPr>
      <w:r w:rsidRPr="004D7BD1">
        <w:rPr>
          <w:lang w:eastAsia="zh-CN"/>
        </w:rPr>
        <w:t>2</w:t>
      </w:r>
      <w:r w:rsidRPr="004D7BD1">
        <w:rPr>
          <w:lang w:eastAsia="zh-CN"/>
        </w:rPr>
        <w:tab/>
      </w:r>
      <w:r w:rsidRPr="004D7BD1">
        <w:rPr>
          <w:lang w:eastAsia="zh-CN"/>
        </w:rPr>
        <w:t>必要时使东道国协议中的现行条款和条件符合相关东道国不断变化的环境，在此之前应与相关国家及所涉国家的区域性政府间组织的代表进行磋商；</w:t>
      </w:r>
    </w:p>
    <w:p w14:paraId="3E5B06CC" w14:textId="77777777" w:rsidR="00977A0E" w:rsidRPr="004D7BD1" w:rsidDel="00BE0775" w:rsidRDefault="0076696B" w:rsidP="004D7BD1">
      <w:pPr>
        <w:rPr>
          <w:del w:id="100" w:author="Jia, Lu" w:date="2022-09-06T11:04:00Z"/>
          <w:lang w:eastAsia="zh-CN"/>
        </w:rPr>
      </w:pPr>
      <w:del w:id="101" w:author="Jia, Lu" w:date="2022-09-06T11:04:00Z">
        <w:r w:rsidRPr="004D7BD1" w:rsidDel="00BE0775">
          <w:rPr>
            <w:lang w:eastAsia="zh-CN"/>
          </w:rPr>
          <w:delText>3</w:delText>
        </w:r>
        <w:r w:rsidRPr="004D7BD1" w:rsidDel="00BE0775">
          <w:rPr>
            <w:lang w:eastAsia="zh-CN"/>
          </w:rPr>
          <w:tab/>
        </w:r>
        <w:r w:rsidRPr="004D7BD1" w:rsidDel="00BE0775">
          <w:rPr>
            <w:lang w:eastAsia="zh-CN"/>
          </w:rPr>
          <w:delText>全面审查国际电联的区域代表性问题，同时考虑到本决议附件中所包含的要素，并且向理事会</w:delText>
        </w:r>
        <w:r w:rsidRPr="004D7BD1" w:rsidDel="00BE0775">
          <w:rPr>
            <w:lang w:eastAsia="zh-CN"/>
          </w:rPr>
          <w:delText>2020</w:delText>
        </w:r>
        <w:r w:rsidRPr="004D7BD1" w:rsidDel="00BE0775">
          <w:rPr>
            <w:lang w:eastAsia="zh-CN"/>
          </w:rPr>
          <w:delText>年会议汇报相关内容，其中包括建议采取相应措施以确保国际电联区域代表处持续有效且高效地发挥作用；</w:delText>
        </w:r>
      </w:del>
    </w:p>
    <w:p w14:paraId="45208737" w14:textId="77777777" w:rsidR="00977A0E" w:rsidRPr="004D7BD1" w:rsidRDefault="0076696B" w:rsidP="004D7BD1">
      <w:pPr>
        <w:rPr>
          <w:lang w:eastAsia="zh-CN"/>
        </w:rPr>
      </w:pPr>
      <w:del w:id="102" w:author="Jia, Lu" w:date="2022-09-06T11:04:00Z">
        <w:r w:rsidRPr="004D7BD1" w:rsidDel="00BE0775">
          <w:rPr>
            <w:lang w:eastAsia="zh-CN"/>
          </w:rPr>
          <w:delText>4</w:delText>
        </w:r>
      </w:del>
      <w:ins w:id="103" w:author="Jia, Lu" w:date="2022-09-06T11:04:00Z">
        <w:r w:rsidR="00BE0775">
          <w:rPr>
            <w:rFonts w:hint="eastAsia"/>
            <w:lang w:eastAsia="zh-CN"/>
          </w:rPr>
          <w:t>3</w:t>
        </w:r>
      </w:ins>
      <w:r w:rsidRPr="004D7BD1">
        <w:rPr>
          <w:lang w:eastAsia="zh-CN"/>
        </w:rPr>
        <w:tab/>
      </w:r>
      <w:r w:rsidRPr="004D7BD1">
        <w:rPr>
          <w:lang w:eastAsia="zh-CN"/>
        </w:rPr>
        <w:t>每年向理事会提交一份有关区域代表处作用的报告，其中包含各区域代表处的下列详尽信息：如何在基于结果的管理框架范围内实现国际电联战略规划和总秘书处与三个部门的四年期滚动式运作规划确立的总体目标和部门目标；该报告应包含有关下列方面的详细信息：</w:t>
      </w:r>
    </w:p>
    <w:p w14:paraId="0BF03149" w14:textId="77777777" w:rsidR="00977A0E" w:rsidRPr="00D7324A" w:rsidRDefault="0076696B" w:rsidP="004D7BD1">
      <w:pPr>
        <w:pStyle w:val="enumlev1"/>
        <w:rPr>
          <w:lang w:val="pt-BR" w:eastAsia="zh-CN"/>
        </w:rPr>
      </w:pPr>
      <w:r w:rsidRPr="00D7324A">
        <w:rPr>
          <w:lang w:val="pt-BR" w:eastAsia="zh-CN"/>
        </w:rPr>
        <w:t>i)</w:t>
      </w:r>
      <w:r w:rsidRPr="00D7324A">
        <w:rPr>
          <w:lang w:val="pt-BR" w:eastAsia="zh-CN"/>
        </w:rPr>
        <w:tab/>
      </w:r>
      <w:r w:rsidRPr="00F56B89">
        <w:rPr>
          <w:lang w:eastAsia="zh-CN"/>
        </w:rPr>
        <w:t>人员编制</w:t>
      </w:r>
      <w:r w:rsidRPr="00D7324A">
        <w:rPr>
          <w:lang w:val="pt-BR" w:eastAsia="zh-CN"/>
        </w:rPr>
        <w:t>，</w:t>
      </w:r>
      <w:r w:rsidRPr="00F56B89">
        <w:rPr>
          <w:lang w:eastAsia="zh-CN"/>
        </w:rPr>
        <w:t>包括职员人数和职务类别</w:t>
      </w:r>
      <w:r w:rsidRPr="00D7324A">
        <w:rPr>
          <w:lang w:val="pt-BR" w:eastAsia="zh-CN"/>
        </w:rPr>
        <w:t>；</w:t>
      </w:r>
    </w:p>
    <w:p w14:paraId="189F6B01" w14:textId="77777777" w:rsidR="00977A0E" w:rsidRPr="00D7324A" w:rsidRDefault="0076696B" w:rsidP="004D7BD1">
      <w:pPr>
        <w:pStyle w:val="enumlev1"/>
        <w:rPr>
          <w:lang w:val="pt-BR" w:eastAsia="zh-CN"/>
        </w:rPr>
      </w:pPr>
      <w:r w:rsidRPr="00D7324A">
        <w:rPr>
          <w:lang w:val="pt-BR" w:eastAsia="zh-CN"/>
        </w:rPr>
        <w:t>ii)</w:t>
      </w:r>
      <w:r w:rsidRPr="00D7324A">
        <w:rPr>
          <w:lang w:val="pt-BR" w:eastAsia="zh-CN"/>
        </w:rPr>
        <w:tab/>
      </w:r>
      <w:r w:rsidRPr="00F56B89">
        <w:rPr>
          <w:lang w:eastAsia="zh-CN"/>
        </w:rPr>
        <w:t>财务</w:t>
      </w:r>
      <w:r w:rsidRPr="00D7324A">
        <w:rPr>
          <w:lang w:val="pt-BR" w:eastAsia="zh-CN"/>
        </w:rPr>
        <w:t>，</w:t>
      </w:r>
      <w:r w:rsidRPr="00F56B89">
        <w:rPr>
          <w:lang w:eastAsia="zh-CN"/>
        </w:rPr>
        <w:t>包括按照《布宜诺斯艾利斯行动计划》划拨给各代表处的预算以及按部门目标和输出成果列出的支出</w:t>
      </w:r>
      <w:r w:rsidRPr="00D7324A">
        <w:rPr>
          <w:lang w:val="pt-BR" w:eastAsia="zh-CN"/>
        </w:rPr>
        <w:t>；</w:t>
      </w:r>
    </w:p>
    <w:p w14:paraId="36D8C2A8" w14:textId="77777777" w:rsidR="00977A0E" w:rsidRPr="00D7324A" w:rsidRDefault="0076696B" w:rsidP="004D7BD1">
      <w:pPr>
        <w:pStyle w:val="enumlev1"/>
        <w:rPr>
          <w:lang w:val="pt-BR" w:eastAsia="zh-CN"/>
        </w:rPr>
      </w:pPr>
      <w:r w:rsidRPr="00D7324A">
        <w:rPr>
          <w:lang w:val="pt-BR" w:eastAsia="zh-CN"/>
        </w:rPr>
        <w:t>iii)</w:t>
      </w:r>
      <w:r w:rsidRPr="00D7324A">
        <w:rPr>
          <w:lang w:val="pt-BR" w:eastAsia="zh-CN"/>
        </w:rPr>
        <w:tab/>
      </w:r>
      <w:r w:rsidRPr="00F56B89">
        <w:rPr>
          <w:lang w:eastAsia="zh-CN"/>
        </w:rPr>
        <w:t>与区域性政府间组织协调开展的与三个部门有关的活动、项目成果</w:t>
      </w:r>
      <w:r w:rsidRPr="00D7324A">
        <w:rPr>
          <w:lang w:val="pt-BR" w:eastAsia="zh-CN"/>
        </w:rPr>
        <w:t>，</w:t>
      </w:r>
      <w:r w:rsidRPr="00F56B89">
        <w:rPr>
          <w:lang w:eastAsia="zh-CN"/>
        </w:rPr>
        <w:t>包括区域性举措、活动</w:t>
      </w:r>
      <w:r w:rsidRPr="00D7324A">
        <w:rPr>
          <w:lang w:val="pt-BR" w:eastAsia="zh-CN"/>
        </w:rPr>
        <w:t>/</w:t>
      </w:r>
      <w:r w:rsidRPr="00F56B89">
        <w:rPr>
          <w:lang w:eastAsia="zh-CN"/>
        </w:rPr>
        <w:t>会议</w:t>
      </w:r>
      <w:r w:rsidRPr="00D7324A">
        <w:rPr>
          <w:lang w:val="pt-BR" w:eastAsia="zh-CN"/>
        </w:rPr>
        <w:t>/</w:t>
      </w:r>
      <w:r w:rsidRPr="00F56B89">
        <w:rPr>
          <w:lang w:eastAsia="zh-CN"/>
        </w:rPr>
        <w:t>大会和区域性筹备会议以及吸纳新部门成员的工作等</w:t>
      </w:r>
      <w:r w:rsidRPr="00D7324A">
        <w:rPr>
          <w:lang w:val="pt-BR" w:eastAsia="zh-CN"/>
        </w:rPr>
        <w:t>；</w:t>
      </w:r>
    </w:p>
    <w:p w14:paraId="34B070D6" w14:textId="77777777" w:rsidR="00977A0E" w:rsidRPr="00D7324A" w:rsidRDefault="0076696B" w:rsidP="004D7BD1">
      <w:pPr>
        <w:pStyle w:val="enumlev1"/>
        <w:rPr>
          <w:lang w:val="pt-BR" w:eastAsia="zh-CN"/>
        </w:rPr>
      </w:pPr>
      <w:r w:rsidRPr="00D7324A">
        <w:rPr>
          <w:lang w:val="pt-BR" w:eastAsia="zh-CN"/>
        </w:rPr>
        <w:t>iv)</w:t>
      </w:r>
      <w:r w:rsidRPr="00D7324A">
        <w:rPr>
          <w:lang w:val="pt-BR" w:eastAsia="zh-CN"/>
        </w:rPr>
        <w:tab/>
      </w:r>
      <w:r w:rsidRPr="00F56B89">
        <w:rPr>
          <w:lang w:eastAsia="zh-CN"/>
        </w:rPr>
        <w:t>发放的与会补贴</w:t>
      </w:r>
      <w:r w:rsidRPr="00D7324A">
        <w:rPr>
          <w:lang w:val="pt-BR" w:eastAsia="zh-CN"/>
        </w:rPr>
        <w:t>；</w:t>
      </w:r>
    </w:p>
    <w:p w14:paraId="6FE5985B" w14:textId="77777777" w:rsidR="00977A0E" w:rsidRPr="004D7BD1" w:rsidRDefault="0076696B" w:rsidP="004D7BD1">
      <w:pPr>
        <w:rPr>
          <w:lang w:eastAsia="zh-CN"/>
        </w:rPr>
      </w:pPr>
      <w:del w:id="104" w:author="Jia, Lu" w:date="2022-09-06T11:05:00Z">
        <w:r w:rsidRPr="004D7BD1" w:rsidDel="00BE0775">
          <w:rPr>
            <w:lang w:eastAsia="zh-CN"/>
          </w:rPr>
          <w:delText>5</w:delText>
        </w:r>
      </w:del>
      <w:ins w:id="105" w:author="Jia, Lu" w:date="2022-09-06T11:05:00Z">
        <w:r w:rsidR="00BE0775">
          <w:rPr>
            <w:rFonts w:hint="eastAsia"/>
            <w:lang w:eastAsia="zh-CN"/>
          </w:rPr>
          <w:t>4</w:t>
        </w:r>
      </w:ins>
      <w:r w:rsidRPr="004D7BD1">
        <w:rPr>
          <w:lang w:eastAsia="zh-CN"/>
        </w:rPr>
        <w:tab/>
      </w:r>
      <w:r w:rsidRPr="004D7BD1">
        <w:rPr>
          <w:lang w:eastAsia="zh-CN"/>
        </w:rPr>
        <w:t>在现有财务资源范围内，每四年开展一次各成员国、部门成员和区域性电信组织对国际电联区域代表处作用的满意度调查，并将调查结果纳入在提交给每届全权代表大会之前召开的理事会会议的报告中；</w:t>
      </w:r>
    </w:p>
    <w:p w14:paraId="5612DA5C" w14:textId="77777777" w:rsidR="00977A0E" w:rsidRPr="004D7BD1" w:rsidRDefault="0076696B" w:rsidP="004D7BD1">
      <w:pPr>
        <w:rPr>
          <w:lang w:eastAsia="zh-CN"/>
        </w:rPr>
      </w:pPr>
      <w:del w:id="106" w:author="Jia, Lu" w:date="2022-09-06T11:05:00Z">
        <w:r w:rsidRPr="004D7BD1" w:rsidDel="00BE0775">
          <w:rPr>
            <w:lang w:eastAsia="zh-CN"/>
          </w:rPr>
          <w:delText>6</w:delText>
        </w:r>
      </w:del>
      <w:ins w:id="107" w:author="Jia, Lu" w:date="2022-09-06T11:05:00Z">
        <w:r w:rsidR="00BE0775">
          <w:rPr>
            <w:rFonts w:hint="eastAsia"/>
            <w:lang w:eastAsia="zh-CN"/>
          </w:rPr>
          <w:t>5</w:t>
        </w:r>
      </w:ins>
      <w:r w:rsidRPr="004D7BD1">
        <w:rPr>
          <w:lang w:eastAsia="zh-CN"/>
        </w:rPr>
        <w:tab/>
      </w:r>
      <w:r w:rsidRPr="004D7BD1">
        <w:rPr>
          <w:lang w:eastAsia="zh-CN"/>
        </w:rPr>
        <w:t>继续与联合国、其它联合国发展系统实体以及成员国一道，支持全面落实联大第</w:t>
      </w:r>
      <w:r w:rsidRPr="004D7BD1">
        <w:rPr>
          <w:lang w:eastAsia="zh-CN"/>
        </w:rPr>
        <w:t>71/243</w:t>
      </w:r>
      <w:r w:rsidRPr="004D7BD1">
        <w:rPr>
          <w:lang w:eastAsia="zh-CN"/>
        </w:rPr>
        <w:t>和第</w:t>
      </w:r>
      <w:r w:rsidRPr="004D7BD1">
        <w:rPr>
          <w:lang w:eastAsia="zh-CN"/>
        </w:rPr>
        <w:t>72/279</w:t>
      </w:r>
      <w:r w:rsidRPr="004D7BD1">
        <w:rPr>
          <w:lang w:eastAsia="zh-CN"/>
        </w:rPr>
        <w:t>号决议，</w:t>
      </w:r>
    </w:p>
    <w:p w14:paraId="2C4FECA4" w14:textId="77777777" w:rsidR="00977A0E" w:rsidRPr="00D7324A" w:rsidRDefault="0076696B" w:rsidP="00977A0E">
      <w:pPr>
        <w:pStyle w:val="Call"/>
        <w:rPr>
          <w:lang w:val="pt-BR" w:eastAsia="zh-CN"/>
        </w:rPr>
      </w:pPr>
      <w:r w:rsidRPr="00977A0E">
        <w:rPr>
          <w:lang w:eastAsia="zh-CN"/>
        </w:rPr>
        <w:t>责成秘书长与三个局的主任密切协商</w:t>
      </w:r>
    </w:p>
    <w:p w14:paraId="113614AA" w14:textId="77777777" w:rsidR="00977A0E" w:rsidRPr="004D7BD1" w:rsidRDefault="0076696B" w:rsidP="004D7BD1">
      <w:pPr>
        <w:rPr>
          <w:lang w:eastAsia="zh-CN"/>
        </w:rPr>
      </w:pPr>
      <w:r w:rsidRPr="004D7BD1">
        <w:rPr>
          <w:lang w:eastAsia="zh-CN"/>
        </w:rPr>
        <w:t>1</w:t>
      </w:r>
      <w:r w:rsidRPr="004D7BD1">
        <w:rPr>
          <w:lang w:eastAsia="zh-CN"/>
        </w:rPr>
        <w:tab/>
      </w:r>
      <w:r w:rsidRPr="004D7BD1">
        <w:rPr>
          <w:lang w:eastAsia="zh-CN"/>
        </w:rPr>
        <w:t>确保将三个部门和总秘书处在各区域的所有规划活动汇总到运作规划中与各区域相关的部分，并在区域代表处的协调下予以落实；</w:t>
      </w:r>
    </w:p>
    <w:p w14:paraId="62C3835D" w14:textId="77777777" w:rsidR="00977A0E" w:rsidRPr="004D7BD1" w:rsidRDefault="0076696B" w:rsidP="004D7BD1">
      <w:pPr>
        <w:rPr>
          <w:lang w:eastAsia="zh-CN"/>
        </w:rPr>
      </w:pPr>
      <w:r w:rsidRPr="004D7BD1">
        <w:rPr>
          <w:lang w:eastAsia="zh-CN"/>
        </w:rPr>
        <w:t>2</w:t>
      </w:r>
      <w:r w:rsidRPr="004D7BD1">
        <w:rPr>
          <w:lang w:eastAsia="zh-CN"/>
        </w:rPr>
        <w:tab/>
      </w:r>
      <w:r w:rsidRPr="004D7BD1">
        <w:rPr>
          <w:lang w:eastAsia="zh-CN"/>
        </w:rPr>
        <w:t>确保区域代表处的年度运作规划以各自区域在规划实施前的输入意见为基础；</w:t>
      </w:r>
    </w:p>
    <w:p w14:paraId="01937D2D" w14:textId="77777777" w:rsidR="00977A0E" w:rsidRPr="004D7BD1" w:rsidRDefault="0076696B" w:rsidP="004D7BD1">
      <w:pPr>
        <w:rPr>
          <w:lang w:eastAsia="zh-CN"/>
        </w:rPr>
      </w:pPr>
      <w:r w:rsidRPr="004D7BD1">
        <w:rPr>
          <w:lang w:eastAsia="zh-CN"/>
        </w:rPr>
        <w:t>3</w:t>
      </w:r>
      <w:r w:rsidRPr="004D7BD1">
        <w:rPr>
          <w:lang w:eastAsia="zh-CN"/>
        </w:rPr>
        <w:tab/>
      </w:r>
      <w:r w:rsidRPr="004D7BD1">
        <w:rPr>
          <w:lang w:eastAsia="zh-CN"/>
        </w:rPr>
        <w:t>在区域代表处协调下每年报告三个部门和总秘书处在各区域开展的所有活动的执行情况，</w:t>
      </w:r>
    </w:p>
    <w:p w14:paraId="1235DA87" w14:textId="77777777" w:rsidR="00977A0E" w:rsidRPr="00D7324A" w:rsidRDefault="0076696B" w:rsidP="00977A0E">
      <w:pPr>
        <w:pStyle w:val="Call"/>
        <w:rPr>
          <w:lang w:val="pt-BR" w:eastAsia="zh-CN"/>
        </w:rPr>
      </w:pPr>
      <w:r w:rsidRPr="00977A0E">
        <w:rPr>
          <w:lang w:eastAsia="zh-CN"/>
        </w:rPr>
        <w:t>责成电信发展局主任</w:t>
      </w:r>
    </w:p>
    <w:p w14:paraId="370D22D8" w14:textId="77777777" w:rsidR="00977A0E" w:rsidRPr="00D7324A" w:rsidRDefault="0076696B" w:rsidP="004D7BD1">
      <w:pPr>
        <w:rPr>
          <w:lang w:val="pt-BR" w:eastAsia="pt-BR"/>
        </w:rPr>
      </w:pPr>
      <w:r w:rsidRPr="00D7324A">
        <w:rPr>
          <w:lang w:val="pt-BR" w:eastAsia="pt-BR"/>
        </w:rPr>
        <w:t>1</w:t>
      </w:r>
      <w:r w:rsidRPr="00D7324A">
        <w:rPr>
          <w:lang w:val="pt-BR" w:eastAsia="pt-BR"/>
        </w:rPr>
        <w:tab/>
      </w:r>
      <w:r w:rsidRPr="00F56B89">
        <w:rPr>
          <w:lang w:eastAsia="zh-CN"/>
        </w:rPr>
        <w:t>落实以下措施</w:t>
      </w:r>
      <w:r w:rsidRPr="00D7324A">
        <w:rPr>
          <w:lang w:val="pt-BR" w:eastAsia="zh-CN"/>
        </w:rPr>
        <w:t>，</w:t>
      </w:r>
      <w:r w:rsidRPr="00F56B89">
        <w:rPr>
          <w:lang w:eastAsia="zh-CN"/>
        </w:rPr>
        <w:t>以进一步加强区域代表处的作用</w:t>
      </w:r>
      <w:r w:rsidRPr="00D7324A">
        <w:rPr>
          <w:lang w:val="pt-BR" w:eastAsia="zh-CN"/>
        </w:rPr>
        <w:t>：</w:t>
      </w:r>
    </w:p>
    <w:p w14:paraId="0DFE877C" w14:textId="77777777" w:rsidR="00977A0E" w:rsidRPr="00D7324A" w:rsidRDefault="0076696B" w:rsidP="004D7BD1">
      <w:pPr>
        <w:pStyle w:val="enumlev1"/>
        <w:rPr>
          <w:lang w:val="pt-BR" w:eastAsia="zh-CN"/>
        </w:rPr>
      </w:pPr>
      <w:r w:rsidRPr="00D7324A">
        <w:rPr>
          <w:szCs w:val="24"/>
          <w:lang w:val="pt-BR" w:eastAsia="zh-CN"/>
        </w:rPr>
        <w:t>i)</w:t>
      </w:r>
      <w:r w:rsidRPr="00D7324A">
        <w:rPr>
          <w:szCs w:val="24"/>
          <w:lang w:val="pt-BR" w:eastAsia="zh-CN"/>
        </w:rPr>
        <w:tab/>
      </w:r>
      <w:r w:rsidRPr="00F56B89">
        <w:rPr>
          <w:lang w:eastAsia="zh-CN"/>
        </w:rPr>
        <w:t>通过确定可以下放的职能以及尽快实施来加强区域代表处和地区办事处的工作</w:t>
      </w:r>
      <w:r w:rsidRPr="00D7324A">
        <w:rPr>
          <w:lang w:val="pt-BR" w:eastAsia="zh-CN"/>
        </w:rPr>
        <w:t>；</w:t>
      </w:r>
    </w:p>
    <w:p w14:paraId="78A05518" w14:textId="77777777" w:rsidR="00977A0E" w:rsidRPr="00D7324A" w:rsidRDefault="0076696B" w:rsidP="004D7BD1">
      <w:pPr>
        <w:pStyle w:val="enumlev1"/>
        <w:rPr>
          <w:szCs w:val="24"/>
          <w:lang w:val="pt-BR" w:eastAsia="zh-CN"/>
        </w:rPr>
      </w:pPr>
      <w:r w:rsidRPr="00D7324A">
        <w:rPr>
          <w:szCs w:val="24"/>
          <w:lang w:val="pt-BR" w:eastAsia="zh-CN"/>
        </w:rPr>
        <w:t>ii)</w:t>
      </w:r>
      <w:r w:rsidRPr="00D7324A">
        <w:rPr>
          <w:szCs w:val="24"/>
          <w:lang w:val="pt-BR" w:eastAsia="zh-CN"/>
        </w:rPr>
        <w:tab/>
      </w:r>
      <w:r w:rsidRPr="00F56B89">
        <w:rPr>
          <w:szCs w:val="24"/>
          <w:lang w:eastAsia="zh-CN"/>
        </w:rPr>
        <w:t>努力在区域代表处配备具有三个部门每个部门专业知识的职员</w:t>
      </w:r>
      <w:r w:rsidRPr="00D7324A">
        <w:rPr>
          <w:szCs w:val="24"/>
          <w:lang w:val="pt-BR" w:eastAsia="zh-CN"/>
        </w:rPr>
        <w:t>；</w:t>
      </w:r>
    </w:p>
    <w:p w14:paraId="39ED6AA3" w14:textId="77777777" w:rsidR="00977A0E" w:rsidRPr="00D7324A" w:rsidRDefault="0076696B" w:rsidP="004D7BD1">
      <w:pPr>
        <w:pStyle w:val="enumlev1"/>
        <w:rPr>
          <w:szCs w:val="24"/>
          <w:lang w:val="pt-BR" w:eastAsia="zh-CN"/>
        </w:rPr>
      </w:pPr>
      <w:r w:rsidRPr="00D7324A">
        <w:rPr>
          <w:szCs w:val="24"/>
          <w:lang w:val="pt-BR" w:eastAsia="zh-CN"/>
        </w:rPr>
        <w:t>iii)</w:t>
      </w:r>
      <w:r w:rsidRPr="00D7324A">
        <w:rPr>
          <w:szCs w:val="24"/>
          <w:lang w:val="pt-BR" w:eastAsia="zh-CN"/>
        </w:rPr>
        <w:tab/>
      </w:r>
      <w:r w:rsidRPr="00F56B89">
        <w:rPr>
          <w:lang w:eastAsia="zh-CN"/>
        </w:rPr>
        <w:t>审议与区域代表处工作相关的内部行政程序</w:t>
      </w:r>
      <w:r w:rsidRPr="00D7324A">
        <w:rPr>
          <w:lang w:val="pt-BR" w:eastAsia="zh-CN"/>
        </w:rPr>
        <w:t>，</w:t>
      </w:r>
      <w:r w:rsidRPr="00F56B89">
        <w:rPr>
          <w:lang w:eastAsia="zh-CN"/>
        </w:rPr>
        <w:t>使其简化透明并提高工作效率</w:t>
      </w:r>
      <w:r w:rsidRPr="00D7324A">
        <w:rPr>
          <w:lang w:val="pt-BR" w:eastAsia="zh-CN"/>
        </w:rPr>
        <w:t>；</w:t>
      </w:r>
    </w:p>
    <w:p w14:paraId="6420BEDD" w14:textId="77777777" w:rsidR="00977A0E" w:rsidRPr="00D7324A" w:rsidRDefault="0076696B" w:rsidP="004D7BD1">
      <w:pPr>
        <w:pStyle w:val="enumlev1"/>
        <w:rPr>
          <w:lang w:val="pt-BR" w:eastAsia="zh-CN"/>
        </w:rPr>
      </w:pPr>
      <w:r w:rsidRPr="00D7324A">
        <w:rPr>
          <w:lang w:val="pt-BR" w:eastAsia="zh-CN"/>
        </w:rPr>
        <w:lastRenderedPageBreak/>
        <w:t>iv)</w:t>
      </w:r>
      <w:r w:rsidRPr="00D7324A">
        <w:rPr>
          <w:lang w:val="pt-BR" w:eastAsia="zh-CN"/>
        </w:rPr>
        <w:tab/>
      </w:r>
      <w:r w:rsidRPr="00F56B89">
        <w:rPr>
          <w:lang w:eastAsia="zh-CN"/>
        </w:rPr>
        <w:t>根据第</w:t>
      </w:r>
      <w:r w:rsidRPr="00D7324A">
        <w:rPr>
          <w:lang w:val="pt-BR" w:eastAsia="zh-CN"/>
        </w:rPr>
        <w:t>17</w:t>
      </w:r>
      <w:r w:rsidRPr="00F56B89">
        <w:rPr>
          <w:lang w:eastAsia="zh-CN"/>
        </w:rPr>
        <w:t>号决议</w:t>
      </w:r>
      <w:r w:rsidRPr="00D7324A">
        <w:rPr>
          <w:lang w:val="pt-BR" w:eastAsia="zh-CN"/>
        </w:rPr>
        <w:t>（</w:t>
      </w:r>
      <w:r w:rsidRPr="00D7324A">
        <w:rPr>
          <w:lang w:val="pt-BR" w:eastAsia="zh-CN"/>
        </w:rPr>
        <w:t>2017</w:t>
      </w:r>
      <w:r w:rsidRPr="00F56B89">
        <w:rPr>
          <w:lang w:eastAsia="zh-CN"/>
        </w:rPr>
        <w:t>年</w:t>
      </w:r>
      <w:r w:rsidRPr="00D7324A">
        <w:rPr>
          <w:lang w:val="pt-BR" w:eastAsia="zh-CN"/>
        </w:rPr>
        <w:t>，</w:t>
      </w:r>
      <w:r w:rsidRPr="00F56B89">
        <w:rPr>
          <w:lang w:eastAsia="zh-CN"/>
        </w:rPr>
        <w:t>布宜诺斯艾利斯</w:t>
      </w:r>
      <w:r w:rsidRPr="00D7324A">
        <w:rPr>
          <w:lang w:val="pt-BR" w:eastAsia="zh-CN"/>
        </w:rPr>
        <w:t>，</w:t>
      </w:r>
      <w:r w:rsidRPr="00F56B89">
        <w:rPr>
          <w:lang w:eastAsia="zh-CN"/>
        </w:rPr>
        <w:t>修订版</w:t>
      </w:r>
      <w:r w:rsidRPr="00D7324A">
        <w:rPr>
          <w:lang w:val="pt-BR" w:eastAsia="zh-CN"/>
        </w:rPr>
        <w:t>），</w:t>
      </w:r>
      <w:r w:rsidRPr="00F56B89">
        <w:rPr>
          <w:lang w:eastAsia="zh-CN"/>
        </w:rPr>
        <w:t>协助各国落实《布宜诺斯艾利斯行动计划》确定的各项区域性举措</w:t>
      </w:r>
      <w:r w:rsidRPr="00D7324A">
        <w:rPr>
          <w:lang w:val="pt-BR" w:eastAsia="zh-CN"/>
        </w:rPr>
        <w:t>；</w:t>
      </w:r>
    </w:p>
    <w:p w14:paraId="57470158" w14:textId="77777777" w:rsidR="00977A0E" w:rsidRPr="00D7324A" w:rsidRDefault="0076696B" w:rsidP="004D7BD1">
      <w:pPr>
        <w:pStyle w:val="enumlev1"/>
        <w:rPr>
          <w:szCs w:val="24"/>
          <w:lang w:val="pt-BR" w:eastAsia="zh-CN"/>
        </w:rPr>
      </w:pPr>
      <w:r w:rsidRPr="00D7324A">
        <w:rPr>
          <w:szCs w:val="24"/>
          <w:lang w:val="pt-BR" w:eastAsia="zh-CN"/>
        </w:rPr>
        <w:t>v)</w:t>
      </w:r>
      <w:r w:rsidRPr="00D7324A">
        <w:rPr>
          <w:szCs w:val="24"/>
          <w:lang w:val="pt-BR" w:eastAsia="zh-CN"/>
        </w:rPr>
        <w:tab/>
      </w:r>
      <w:r w:rsidRPr="00F56B89">
        <w:rPr>
          <w:lang w:eastAsia="zh-CN"/>
        </w:rPr>
        <w:t>制定与成员国磋商的明确程序</w:t>
      </w:r>
      <w:r w:rsidRPr="00D7324A">
        <w:rPr>
          <w:szCs w:val="24"/>
          <w:lang w:val="pt-BR" w:eastAsia="zh-CN"/>
        </w:rPr>
        <w:t>，</w:t>
      </w:r>
      <w:r w:rsidRPr="00F56B89">
        <w:rPr>
          <w:szCs w:val="24"/>
          <w:lang w:eastAsia="zh-CN"/>
        </w:rPr>
        <w:t>以便优先开展综合性区域性举措</w:t>
      </w:r>
      <w:r w:rsidRPr="00D7324A">
        <w:rPr>
          <w:szCs w:val="24"/>
          <w:lang w:val="pt-BR" w:eastAsia="zh-CN"/>
        </w:rPr>
        <w:t>，</w:t>
      </w:r>
      <w:r w:rsidRPr="00F56B89">
        <w:rPr>
          <w:szCs w:val="24"/>
          <w:lang w:eastAsia="zh-CN"/>
        </w:rPr>
        <w:t>并向成员国通报项目选择和资金提供情况</w:t>
      </w:r>
      <w:r w:rsidRPr="00D7324A">
        <w:rPr>
          <w:szCs w:val="24"/>
          <w:lang w:val="pt-BR" w:eastAsia="zh-CN"/>
        </w:rPr>
        <w:t>；</w:t>
      </w:r>
    </w:p>
    <w:p w14:paraId="5A0B7DBC" w14:textId="77777777" w:rsidR="00977A0E" w:rsidRPr="00D7324A" w:rsidRDefault="0076696B" w:rsidP="004D7BD1">
      <w:pPr>
        <w:pStyle w:val="enumlev1"/>
        <w:rPr>
          <w:lang w:val="pt-BR" w:eastAsia="zh-CN"/>
        </w:rPr>
      </w:pPr>
      <w:r w:rsidRPr="00D7324A">
        <w:rPr>
          <w:szCs w:val="24"/>
          <w:lang w:val="pt-BR" w:eastAsia="zh-CN"/>
        </w:rPr>
        <w:t>vi)</w:t>
      </w:r>
      <w:r w:rsidRPr="00D7324A">
        <w:rPr>
          <w:szCs w:val="24"/>
          <w:lang w:val="pt-BR" w:eastAsia="zh-CN"/>
        </w:rPr>
        <w:tab/>
      </w:r>
      <w:r w:rsidRPr="00F56B89">
        <w:rPr>
          <w:lang w:eastAsia="zh-CN"/>
        </w:rPr>
        <w:t>区域代表处和地区办事处征求特别的输入意见</w:t>
      </w:r>
      <w:r w:rsidRPr="00D7324A">
        <w:rPr>
          <w:lang w:val="pt-BR" w:eastAsia="zh-CN"/>
        </w:rPr>
        <w:t>，</w:t>
      </w:r>
      <w:r w:rsidRPr="00F56B89">
        <w:rPr>
          <w:lang w:eastAsia="zh-CN"/>
        </w:rPr>
        <w:t>以便决策方更加知情并满足区域内国际电联成员的关键需求</w:t>
      </w:r>
      <w:r w:rsidRPr="00D7324A">
        <w:rPr>
          <w:lang w:val="pt-BR" w:eastAsia="zh-CN"/>
        </w:rPr>
        <w:t>；</w:t>
      </w:r>
    </w:p>
    <w:p w14:paraId="05E37D4D" w14:textId="77777777" w:rsidR="00977A0E" w:rsidRPr="00D7324A" w:rsidRDefault="0076696B" w:rsidP="004D7BD1">
      <w:pPr>
        <w:pStyle w:val="enumlev1"/>
        <w:rPr>
          <w:szCs w:val="24"/>
          <w:lang w:val="pt-BR" w:eastAsia="zh-CN"/>
        </w:rPr>
      </w:pPr>
      <w:r w:rsidRPr="00D7324A">
        <w:rPr>
          <w:lang w:val="pt-BR" w:eastAsia="zh-CN"/>
        </w:rPr>
        <w:t>vii)</w:t>
      </w:r>
      <w:r w:rsidRPr="00D7324A">
        <w:rPr>
          <w:lang w:val="pt-BR" w:eastAsia="zh-CN"/>
        </w:rPr>
        <w:tab/>
      </w:r>
      <w:r w:rsidRPr="00F56B89">
        <w:rPr>
          <w:lang w:eastAsia="zh-CN"/>
        </w:rPr>
        <w:t>加强区域代表处和地区办事处的灵活性</w:t>
      </w:r>
      <w:r w:rsidRPr="00D7324A">
        <w:rPr>
          <w:lang w:val="pt-BR" w:eastAsia="zh-CN"/>
        </w:rPr>
        <w:t>，</w:t>
      </w:r>
      <w:r w:rsidRPr="00F56B89">
        <w:rPr>
          <w:lang w:eastAsia="zh-CN"/>
        </w:rPr>
        <w:t>其中包括但不限于</w:t>
      </w:r>
      <w:r w:rsidRPr="00D7324A">
        <w:rPr>
          <w:lang w:val="pt-BR" w:eastAsia="zh-CN"/>
        </w:rPr>
        <w:t>：</w:t>
      </w:r>
    </w:p>
    <w:p w14:paraId="034AAAF3" w14:textId="77777777" w:rsidR="00977A0E" w:rsidRPr="00D7324A" w:rsidRDefault="0076696B" w:rsidP="004D7BD1">
      <w:pPr>
        <w:pStyle w:val="enumlev2"/>
        <w:rPr>
          <w:lang w:val="pt-BR" w:eastAsia="zh-CN"/>
        </w:rPr>
      </w:pPr>
      <w:r w:rsidRPr="00D7324A">
        <w:rPr>
          <w:lang w:val="pt-BR" w:eastAsia="pt-BR"/>
        </w:rPr>
        <w:t>•</w:t>
      </w:r>
      <w:r w:rsidRPr="00D7324A">
        <w:rPr>
          <w:lang w:val="pt-BR" w:eastAsia="zh-CN"/>
        </w:rPr>
        <w:tab/>
      </w:r>
      <w:r w:rsidRPr="00F56B89">
        <w:rPr>
          <w:lang w:eastAsia="zh-CN"/>
        </w:rPr>
        <w:t>与传播信息、提供专家意见以及主办会议、课程或研讨会相关的职能以及开展这些活动所需的所有电子手段的提供</w:t>
      </w:r>
      <w:r w:rsidRPr="00D7324A">
        <w:rPr>
          <w:lang w:val="pt-BR" w:eastAsia="zh-CN"/>
        </w:rPr>
        <w:t>；</w:t>
      </w:r>
    </w:p>
    <w:p w14:paraId="628CD3B0" w14:textId="77777777" w:rsidR="00977A0E" w:rsidRPr="00D7324A" w:rsidRDefault="0076696B" w:rsidP="004D7BD1">
      <w:pPr>
        <w:pStyle w:val="enumlev2"/>
        <w:rPr>
          <w:lang w:val="pt-BR" w:eastAsia="zh-CN"/>
        </w:rPr>
      </w:pPr>
      <w:r w:rsidRPr="00D7324A">
        <w:rPr>
          <w:lang w:val="pt-BR" w:eastAsia="pt-BR"/>
        </w:rPr>
        <w:t>•</w:t>
      </w:r>
      <w:r w:rsidRPr="00D7324A">
        <w:rPr>
          <w:lang w:val="pt-BR" w:eastAsia="zh-CN"/>
        </w:rPr>
        <w:tab/>
      </w:r>
      <w:r w:rsidRPr="00F56B89">
        <w:rPr>
          <w:lang w:eastAsia="zh-CN"/>
        </w:rPr>
        <w:t>任何可以向它们下放、与编制和实施其划拨预算相关的职能和任务</w:t>
      </w:r>
      <w:r w:rsidRPr="00D7324A">
        <w:rPr>
          <w:lang w:val="pt-BR" w:eastAsia="zh-CN"/>
        </w:rPr>
        <w:t>；</w:t>
      </w:r>
    </w:p>
    <w:p w14:paraId="4FA1F59C" w14:textId="77777777" w:rsidR="00977A0E" w:rsidRDefault="0076696B" w:rsidP="004D7BD1">
      <w:pPr>
        <w:pStyle w:val="enumlev2"/>
        <w:rPr>
          <w:lang w:val="pt-BR" w:eastAsia="zh-CN"/>
        </w:rPr>
      </w:pPr>
      <w:r w:rsidRPr="00D7324A">
        <w:rPr>
          <w:lang w:val="pt-BR" w:eastAsia="pt-BR"/>
        </w:rPr>
        <w:t>•</w:t>
      </w:r>
      <w:r w:rsidRPr="00D7324A">
        <w:rPr>
          <w:lang w:val="pt-BR" w:eastAsia="zh-CN"/>
        </w:rPr>
        <w:tab/>
      </w:r>
      <w:r w:rsidRPr="00F56B89">
        <w:rPr>
          <w:lang w:eastAsia="zh-CN"/>
        </w:rPr>
        <w:t>确保它们有效参与有关国际电联未来和涉及电信</w:t>
      </w:r>
      <w:r w:rsidRPr="00D7324A">
        <w:rPr>
          <w:lang w:val="pt-BR" w:eastAsia="zh-CN"/>
        </w:rPr>
        <w:t>/ICT</w:t>
      </w:r>
      <w:r w:rsidRPr="00F56B89">
        <w:rPr>
          <w:lang w:eastAsia="zh-CN"/>
        </w:rPr>
        <w:t>行业战略问题的讨论</w:t>
      </w:r>
      <w:del w:id="108" w:author="Jia, Lu" w:date="2022-09-06T11:06:00Z">
        <w:r w:rsidRPr="00D7324A" w:rsidDel="00BE0775">
          <w:rPr>
            <w:lang w:val="pt-BR" w:eastAsia="zh-CN"/>
          </w:rPr>
          <w:delText>，</w:delText>
        </w:r>
      </w:del>
      <w:ins w:id="109" w:author="Jia, Lu" w:date="2022-09-06T11:06:00Z">
        <w:r w:rsidR="00BE0775">
          <w:rPr>
            <w:rFonts w:hint="eastAsia"/>
            <w:lang w:val="pt-BR" w:eastAsia="zh-CN"/>
          </w:rPr>
          <w:t>；</w:t>
        </w:r>
      </w:ins>
    </w:p>
    <w:p w14:paraId="13583705" w14:textId="3DAF56CC" w:rsidR="00BE0775" w:rsidRPr="00535A49" w:rsidRDefault="00BE0775">
      <w:pPr>
        <w:pStyle w:val="emumlev1"/>
        <w:rPr>
          <w:ins w:id="110" w:author="Xue, Kun" w:date="2022-09-01T19:37:00Z"/>
        </w:rPr>
        <w:pPrChange w:id="111" w:author="Xue, Kun" w:date="2022-09-01T19:38:00Z">
          <w:pPr>
            <w:pStyle w:val="TOC8"/>
            <w:tabs>
              <w:tab w:val="left" w:pos="851"/>
            </w:tabs>
          </w:pPr>
        </w:pPrChange>
      </w:pPr>
      <w:ins w:id="112" w:author="Xue, Kun" w:date="2022-09-01T19:37:00Z">
        <w:r w:rsidRPr="00535A49">
          <w:t>viii)</w:t>
        </w:r>
        <w:r w:rsidRPr="00535A49">
          <w:tab/>
        </w:r>
      </w:ins>
      <w:ins w:id="113" w:author="Yingsheng Tao" w:date="2022-09-07T15:01:00Z">
        <w:r w:rsidR="00535A49" w:rsidRPr="00535A49">
          <w:rPr>
            <w:rFonts w:hint="eastAsia"/>
          </w:rPr>
          <w:t>让区域</w:t>
        </w:r>
      </w:ins>
      <w:ins w:id="114" w:author="Yingsheng Tao" w:date="2022-09-07T15:47:00Z">
        <w:r w:rsidR="00AD5783">
          <w:rPr>
            <w:rFonts w:hint="eastAsia"/>
          </w:rPr>
          <w:t>代表处</w:t>
        </w:r>
      </w:ins>
      <w:ins w:id="115" w:author="Yingsheng Tao" w:date="2022-09-07T15:01:00Z">
        <w:r w:rsidR="00535A49" w:rsidRPr="00535A49">
          <w:rPr>
            <w:rFonts w:hint="eastAsia"/>
          </w:rPr>
          <w:t>和地区办事处充分参与</w:t>
        </w:r>
      </w:ins>
      <w:ins w:id="116" w:author="Yingsheng Tao" w:date="2022-09-07T15:48:00Z">
        <w:r w:rsidR="00AD5783">
          <w:rPr>
            <w:rFonts w:hint="eastAsia"/>
          </w:rPr>
          <w:t>与</w:t>
        </w:r>
        <w:r w:rsidR="00AD5783" w:rsidRPr="00AD5783">
          <w:rPr>
            <w:rFonts w:hint="eastAsia"/>
            <w:rPrChange w:id="117" w:author="Yingsheng Tao" w:date="2022-09-07T15:48:00Z">
              <w:rPr>
                <w:rFonts w:hint="eastAsia"/>
              </w:rPr>
            </w:rPrChange>
          </w:rPr>
          <w:t>“</w:t>
        </w:r>
        <w:r w:rsidR="00AD5783">
          <w:rPr>
            <w:rFonts w:hint="eastAsia"/>
          </w:rPr>
          <w:t>妇女联谊会</w:t>
        </w:r>
        <w:r w:rsidR="00AD5783" w:rsidRPr="00AD5783">
          <w:rPr>
            <w:rFonts w:hint="eastAsia"/>
            <w:rPrChange w:id="118" w:author="Yingsheng Tao" w:date="2022-09-07T15:48:00Z">
              <w:rPr>
                <w:rFonts w:hint="eastAsia"/>
              </w:rPr>
            </w:rPrChange>
          </w:rPr>
          <w:t>”</w:t>
        </w:r>
        <w:r w:rsidR="00AD5783">
          <w:rPr>
            <w:rFonts w:hint="eastAsia"/>
          </w:rPr>
          <w:t>、</w:t>
        </w:r>
        <w:r w:rsidR="00AD5783" w:rsidRPr="00AD5783">
          <w:rPr>
            <w:rFonts w:hint="eastAsia"/>
            <w:rPrChange w:id="119" w:author="Yingsheng Tao" w:date="2022-09-07T15:48:00Z">
              <w:rPr>
                <w:rFonts w:hint="eastAsia"/>
              </w:rPr>
            </w:rPrChange>
          </w:rPr>
          <w:t>“</w:t>
        </w:r>
        <w:r w:rsidR="00AD5783">
          <w:rPr>
            <w:rFonts w:hint="eastAsia"/>
          </w:rPr>
          <w:t>连通的一代</w:t>
        </w:r>
        <w:r w:rsidR="00AD5783" w:rsidRPr="00AD5783">
          <w:rPr>
            <w:rFonts w:hint="eastAsia"/>
            <w:rPrChange w:id="120" w:author="Yingsheng Tao" w:date="2022-09-07T15:48:00Z">
              <w:rPr>
                <w:rFonts w:hint="eastAsia"/>
              </w:rPr>
            </w:rPrChange>
          </w:rPr>
          <w:t>”</w:t>
        </w:r>
        <w:r w:rsidR="00AD5783">
          <w:rPr>
            <w:rFonts w:hint="eastAsia"/>
          </w:rPr>
          <w:t>和</w:t>
        </w:r>
        <w:r w:rsidR="00AD5783" w:rsidRPr="00AD5783">
          <w:rPr>
            <w:rFonts w:hint="eastAsia"/>
            <w:rPrChange w:id="121" w:author="Yingsheng Tao" w:date="2022-09-07T15:48:00Z">
              <w:rPr>
                <w:rFonts w:hint="eastAsia"/>
              </w:rPr>
            </w:rPrChange>
          </w:rPr>
          <w:t>“</w:t>
        </w:r>
        <w:r w:rsidR="00AD5783" w:rsidRPr="00DE1EF7">
          <w:rPr>
            <w:rFonts w:hint="eastAsia"/>
          </w:rPr>
          <w:t>伙伴关系促进互联互通</w:t>
        </w:r>
        <w:r w:rsidR="00AD5783" w:rsidRPr="00AD5783">
          <w:rPr>
            <w:rFonts w:hint="eastAsia"/>
            <w:rPrChange w:id="122" w:author="Yingsheng Tao" w:date="2022-09-07T15:48:00Z">
              <w:rPr>
                <w:rFonts w:hint="eastAsia"/>
              </w:rPr>
            </w:rPrChange>
          </w:rPr>
          <w:t>”</w:t>
        </w:r>
        <w:r w:rsidR="00AD5783">
          <w:rPr>
            <w:rFonts w:hint="eastAsia"/>
          </w:rPr>
          <w:t>举措</w:t>
        </w:r>
      </w:ins>
      <w:ins w:id="123" w:author="Yingsheng Tao" w:date="2022-09-07T15:01:00Z">
        <w:r w:rsidR="00535A49" w:rsidRPr="00535A49">
          <w:rPr>
            <w:rFonts w:hint="eastAsia"/>
          </w:rPr>
          <w:t>相关的活动</w:t>
        </w:r>
      </w:ins>
      <w:ins w:id="124" w:author="Yingsheng Tao" w:date="2022-09-07T15:48:00Z">
        <w:r w:rsidR="00AD5783">
          <w:rPr>
            <w:rFonts w:hint="eastAsia"/>
          </w:rPr>
          <w:t>；</w:t>
        </w:r>
      </w:ins>
    </w:p>
    <w:p w14:paraId="3A436A06" w14:textId="3F4718F3" w:rsidR="00BE0775" w:rsidRPr="00535A49" w:rsidRDefault="00844ACE">
      <w:pPr>
        <w:pStyle w:val="emumlev1"/>
        <w:rPr>
          <w:rPrChange w:id="125" w:author="Xue, Kun" w:date="2022-09-01T19:37:00Z">
            <w:rPr>
              <w:szCs w:val="24"/>
              <w:lang w:eastAsia="pt-BR"/>
            </w:rPr>
          </w:rPrChange>
        </w:rPr>
        <w:pPrChange w:id="126" w:author="Xue, Kun" w:date="2022-09-01T19:38:00Z">
          <w:pPr>
            <w:pStyle w:val="TOC8"/>
            <w:tabs>
              <w:tab w:val="left" w:pos="851"/>
            </w:tabs>
          </w:pPr>
        </w:pPrChange>
      </w:pPr>
      <w:ins w:id="127" w:author="Jia, Lu" w:date="2022-09-09T13:42:00Z">
        <w:r>
          <w:t>i</w:t>
        </w:r>
      </w:ins>
      <w:ins w:id="128" w:author="Xue, Kun" w:date="2022-09-01T19:37:00Z">
        <w:r w:rsidR="00BE0775" w:rsidRPr="00535A49">
          <w:t>v)</w:t>
        </w:r>
        <w:r w:rsidR="00BE0775" w:rsidRPr="00535A49">
          <w:tab/>
        </w:r>
      </w:ins>
      <w:ins w:id="129" w:author="Yingsheng Tao" w:date="2022-09-07T15:01:00Z">
        <w:r w:rsidR="00535A49" w:rsidRPr="00535A49">
          <w:rPr>
            <w:rFonts w:hint="eastAsia"/>
          </w:rPr>
          <w:t>让</w:t>
        </w:r>
      </w:ins>
      <w:ins w:id="130" w:author="Yingsheng Tao" w:date="2022-09-07T15:49:00Z">
        <w:r w:rsidR="00AD5783" w:rsidRPr="00535A49">
          <w:rPr>
            <w:rFonts w:hint="eastAsia"/>
          </w:rPr>
          <w:t>区域</w:t>
        </w:r>
        <w:r w:rsidR="00AD5783">
          <w:rPr>
            <w:rFonts w:hint="eastAsia"/>
          </w:rPr>
          <w:t>代表处</w:t>
        </w:r>
        <w:r w:rsidR="00AD5783" w:rsidRPr="00535A49">
          <w:rPr>
            <w:rFonts w:hint="eastAsia"/>
          </w:rPr>
          <w:t>和地区办事处</w:t>
        </w:r>
      </w:ins>
      <w:ins w:id="131" w:author="Yingsheng Tao" w:date="2022-09-07T15:01:00Z">
        <w:r w:rsidR="00535A49" w:rsidRPr="00535A49">
          <w:rPr>
            <w:rFonts w:hint="eastAsia"/>
          </w:rPr>
          <w:t>参与国际电联学院培训中心（</w:t>
        </w:r>
        <w:r w:rsidR="00535A49" w:rsidRPr="00535A49">
          <w:rPr>
            <w:rFonts w:hint="eastAsia"/>
          </w:rPr>
          <w:t>ATC</w:t>
        </w:r>
        <w:r w:rsidR="00535A49" w:rsidRPr="00535A49">
          <w:rPr>
            <w:rFonts w:hint="eastAsia"/>
          </w:rPr>
          <w:t>）框架内的能力建设和</w:t>
        </w:r>
      </w:ins>
      <w:ins w:id="132" w:author="Yingsheng Tao" w:date="2022-09-07T15:49:00Z">
        <w:r w:rsidR="00D67B0B">
          <w:rPr>
            <w:rFonts w:hint="eastAsia"/>
          </w:rPr>
          <w:t>开发</w:t>
        </w:r>
      </w:ins>
      <w:ins w:id="133" w:author="Yingsheng Tao" w:date="2022-09-07T15:01:00Z">
        <w:r w:rsidR="00535A49" w:rsidRPr="00535A49">
          <w:rPr>
            <w:rFonts w:hint="eastAsia"/>
          </w:rPr>
          <w:t>活动，</w:t>
        </w:r>
      </w:ins>
    </w:p>
    <w:p w14:paraId="47472C4A" w14:textId="77777777" w:rsidR="00977A0E" w:rsidRPr="00D7324A" w:rsidRDefault="0076696B" w:rsidP="00977A0E">
      <w:pPr>
        <w:pStyle w:val="Call"/>
        <w:rPr>
          <w:rFonts w:asciiTheme="minorHAnsi" w:hAnsiTheme="minorHAnsi" w:cstheme="minorHAnsi"/>
          <w:lang w:val="pt-BR" w:eastAsia="zh-CN"/>
        </w:rPr>
      </w:pPr>
      <w:r w:rsidRPr="00F56B89">
        <w:rPr>
          <w:rFonts w:asciiTheme="minorHAnsi" w:hAnsiTheme="minorHAnsi" w:cstheme="minorHAnsi"/>
          <w:lang w:eastAsia="zh-CN"/>
        </w:rPr>
        <w:t>责成电信发展局主任与秘书长和无线电通信局主任以及电信标准化局主任密切磋商</w:t>
      </w:r>
    </w:p>
    <w:p w14:paraId="107AF0FF" w14:textId="77777777" w:rsidR="00977A0E" w:rsidRPr="004D7BD1" w:rsidRDefault="0076696B" w:rsidP="004D7BD1">
      <w:pPr>
        <w:rPr>
          <w:lang w:eastAsia="zh-CN"/>
        </w:rPr>
      </w:pPr>
      <w:r w:rsidRPr="004D7BD1">
        <w:rPr>
          <w:lang w:eastAsia="zh-CN"/>
        </w:rPr>
        <w:t>1</w:t>
      </w:r>
      <w:r w:rsidRPr="004D7BD1">
        <w:rPr>
          <w:lang w:eastAsia="zh-CN"/>
        </w:rPr>
        <w:tab/>
      </w:r>
      <w:r w:rsidRPr="004D7BD1">
        <w:rPr>
          <w:lang w:eastAsia="zh-CN"/>
        </w:rPr>
        <w:t>按照本决议中的规定，采取必要措施进一步加强区域代表处的作用，作为整个国际电联所开展工作的延伸，同时采取措施以确保</w:t>
      </w:r>
      <w:r w:rsidRPr="004D7BD1">
        <w:rPr>
          <w:lang w:eastAsia="zh-CN"/>
        </w:rPr>
        <w:t>BR</w:t>
      </w:r>
      <w:r w:rsidRPr="004D7BD1">
        <w:rPr>
          <w:lang w:eastAsia="zh-CN"/>
        </w:rPr>
        <w:t>和</w:t>
      </w:r>
      <w:r w:rsidRPr="004D7BD1">
        <w:rPr>
          <w:lang w:eastAsia="zh-CN"/>
        </w:rPr>
        <w:t>TSB</w:t>
      </w:r>
      <w:r w:rsidRPr="004D7BD1">
        <w:rPr>
          <w:lang w:eastAsia="zh-CN"/>
        </w:rPr>
        <w:t>的活动有效地纳入区域代表处和地区办事处的工作之中；</w:t>
      </w:r>
    </w:p>
    <w:p w14:paraId="577C1F82" w14:textId="77777777" w:rsidR="00977A0E" w:rsidRPr="004D7BD1" w:rsidDel="00BE0775" w:rsidRDefault="0076696B" w:rsidP="004D7BD1">
      <w:pPr>
        <w:rPr>
          <w:del w:id="134" w:author="Jia, Lu" w:date="2022-09-06T11:07:00Z"/>
          <w:lang w:eastAsia="zh-CN"/>
        </w:rPr>
      </w:pPr>
      <w:del w:id="135" w:author="Jia, Lu" w:date="2022-09-06T11:07:00Z">
        <w:r w:rsidRPr="004D7BD1" w:rsidDel="00BE0775">
          <w:rPr>
            <w:lang w:eastAsia="zh-CN"/>
          </w:rPr>
          <w:delText>2</w:delText>
        </w:r>
        <w:r w:rsidRPr="004D7BD1" w:rsidDel="00BE0775">
          <w:rPr>
            <w:lang w:eastAsia="zh-CN"/>
          </w:rPr>
          <w:tab/>
        </w:r>
        <w:r w:rsidRPr="004D7BD1" w:rsidDel="00BE0775">
          <w:rPr>
            <w:lang w:eastAsia="zh-CN"/>
          </w:rPr>
          <w:delText>在考虑到本决议附件提出的要素的情况下，支持对国际电联区域代表处的作用进行审议；</w:delText>
        </w:r>
      </w:del>
    </w:p>
    <w:p w14:paraId="35FD3EC6" w14:textId="0E40B7A6" w:rsidR="00977A0E" w:rsidRPr="004D7BD1" w:rsidRDefault="0076696B" w:rsidP="004D7BD1">
      <w:pPr>
        <w:rPr>
          <w:lang w:eastAsia="zh-CN"/>
        </w:rPr>
      </w:pPr>
      <w:del w:id="136" w:author="Jia, Lu" w:date="2022-09-06T11:07:00Z">
        <w:r w:rsidRPr="004D7BD1" w:rsidDel="00BE0775">
          <w:rPr>
            <w:lang w:eastAsia="zh-CN"/>
          </w:rPr>
          <w:delText>3</w:delText>
        </w:r>
      </w:del>
      <w:ins w:id="137" w:author="Jia, Lu" w:date="2022-09-06T11:07:00Z">
        <w:r w:rsidR="00BE0775">
          <w:rPr>
            <w:rFonts w:hint="eastAsia"/>
            <w:lang w:eastAsia="zh-CN"/>
          </w:rPr>
          <w:t>2</w:t>
        </w:r>
      </w:ins>
      <w:r w:rsidRPr="004D7BD1">
        <w:rPr>
          <w:lang w:eastAsia="zh-CN"/>
        </w:rPr>
        <w:tab/>
      </w:r>
      <w:r w:rsidRPr="004D7BD1">
        <w:rPr>
          <w:lang w:eastAsia="zh-CN"/>
        </w:rPr>
        <w:t>审议并确定区域代表处和地区办事处的适当职位，包括常设职位，通过培训现有人员并按照实际需求招聘专业人员，努力确保每个区域至少有一名专业人员具备</w:t>
      </w:r>
      <w:ins w:id="138" w:author="Yingsheng Tao" w:date="2022-09-07T15:50:00Z">
        <w:r w:rsidR="00592292">
          <w:rPr>
            <w:rFonts w:hint="eastAsia"/>
            <w:lang w:eastAsia="zh-CN"/>
          </w:rPr>
          <w:t>担任</w:t>
        </w:r>
      </w:ins>
      <w:r w:rsidRPr="004D7BD1">
        <w:rPr>
          <w:lang w:eastAsia="zh-CN"/>
        </w:rPr>
        <w:t>三个部门中每个部门</w:t>
      </w:r>
      <w:ins w:id="139" w:author="Yingsheng Tao" w:date="2022-09-07T15:50:00Z">
        <w:r w:rsidR="00592292">
          <w:rPr>
            <w:rFonts w:hint="eastAsia"/>
            <w:lang w:eastAsia="zh-CN"/>
          </w:rPr>
          <w:t>的联系人</w:t>
        </w:r>
      </w:ins>
      <w:r w:rsidRPr="004D7BD1">
        <w:rPr>
          <w:lang w:eastAsia="zh-CN"/>
        </w:rPr>
        <w:t>相关的技能和知识，向区域代表处主任汇报工作，以满足某些特殊需要；</w:t>
      </w:r>
    </w:p>
    <w:p w14:paraId="4F5DF4C4" w14:textId="77777777" w:rsidR="00977A0E" w:rsidRPr="004D7BD1" w:rsidRDefault="0076696B" w:rsidP="004D7BD1">
      <w:pPr>
        <w:rPr>
          <w:lang w:eastAsia="zh-CN"/>
        </w:rPr>
      </w:pPr>
      <w:del w:id="140" w:author="Jia, Lu" w:date="2022-09-06T11:08:00Z">
        <w:r w:rsidRPr="004D7BD1" w:rsidDel="00BE0775">
          <w:rPr>
            <w:lang w:eastAsia="zh-CN"/>
          </w:rPr>
          <w:delText>4</w:delText>
        </w:r>
      </w:del>
      <w:ins w:id="141" w:author="Jia, Lu" w:date="2022-09-06T11:08:00Z">
        <w:r w:rsidR="00BE0775">
          <w:rPr>
            <w:rFonts w:hint="eastAsia"/>
            <w:lang w:eastAsia="zh-CN"/>
          </w:rPr>
          <w:t>3</w:t>
        </w:r>
      </w:ins>
      <w:r w:rsidRPr="004D7BD1">
        <w:rPr>
          <w:lang w:eastAsia="zh-CN"/>
        </w:rPr>
        <w:tab/>
      </w:r>
      <w:r w:rsidRPr="004D7BD1">
        <w:rPr>
          <w:lang w:eastAsia="zh-CN"/>
        </w:rPr>
        <w:t>酌情及时填补区域代表处和地区办事处的空缺职位，对可供使用人员做出规划，并尽可能适当考虑人员职位的区域性分布、尽可能具备国际电联三个部门的知识和相关专业能力；</w:t>
      </w:r>
    </w:p>
    <w:p w14:paraId="6283DDF1" w14:textId="77777777" w:rsidR="00977A0E" w:rsidRPr="004D7BD1" w:rsidRDefault="0076696B" w:rsidP="004D7BD1">
      <w:pPr>
        <w:rPr>
          <w:lang w:eastAsia="zh-CN"/>
        </w:rPr>
      </w:pPr>
      <w:del w:id="142" w:author="Jia, Lu" w:date="2022-09-06T11:08:00Z">
        <w:r w:rsidRPr="004D7BD1" w:rsidDel="00BE0775">
          <w:rPr>
            <w:lang w:eastAsia="zh-CN"/>
          </w:rPr>
          <w:delText>5</w:delText>
        </w:r>
      </w:del>
      <w:ins w:id="143" w:author="Jia, Lu" w:date="2022-09-06T11:08:00Z">
        <w:r w:rsidR="00BE0775">
          <w:rPr>
            <w:rFonts w:hint="eastAsia"/>
            <w:lang w:eastAsia="zh-CN"/>
          </w:rPr>
          <w:t>4</w:t>
        </w:r>
      </w:ins>
      <w:r w:rsidRPr="004D7BD1">
        <w:rPr>
          <w:lang w:eastAsia="zh-CN"/>
        </w:rPr>
        <w:tab/>
      </w:r>
      <w:r w:rsidRPr="004D7BD1">
        <w:rPr>
          <w:lang w:eastAsia="zh-CN"/>
        </w:rPr>
        <w:t>确保区域代表处和地区办事处在国际电联整个活动和项目计划中具有足够的优先性，并监督信托基金项目和</w:t>
      </w:r>
      <w:r w:rsidRPr="004D7BD1">
        <w:rPr>
          <w:lang w:eastAsia="zh-CN"/>
        </w:rPr>
        <w:t>ICT</w:t>
      </w:r>
      <w:r w:rsidRPr="004D7BD1">
        <w:rPr>
          <w:lang w:eastAsia="zh-CN"/>
        </w:rPr>
        <w:t>发展基金资助项目的实施，同时确保区域代表处和地区办事处拥有必要的自主权和决策权以及适当的手段；</w:t>
      </w:r>
    </w:p>
    <w:p w14:paraId="77E63F1D" w14:textId="77777777" w:rsidR="00977A0E" w:rsidRPr="004D7BD1" w:rsidRDefault="0076696B" w:rsidP="004D7BD1">
      <w:pPr>
        <w:rPr>
          <w:lang w:eastAsia="zh-CN"/>
        </w:rPr>
      </w:pPr>
      <w:del w:id="144" w:author="Jia, Lu" w:date="2022-09-06T11:08:00Z">
        <w:r w:rsidRPr="004D7BD1" w:rsidDel="00BE0775">
          <w:rPr>
            <w:lang w:eastAsia="zh-CN"/>
          </w:rPr>
          <w:delText>6</w:delText>
        </w:r>
      </w:del>
      <w:ins w:id="145" w:author="Jia, Lu" w:date="2022-09-06T11:08:00Z">
        <w:r w:rsidR="00BE0775">
          <w:rPr>
            <w:rFonts w:hint="eastAsia"/>
            <w:lang w:eastAsia="zh-CN"/>
          </w:rPr>
          <w:t>5</w:t>
        </w:r>
      </w:ins>
      <w:r w:rsidRPr="004D7BD1">
        <w:rPr>
          <w:lang w:eastAsia="zh-CN"/>
        </w:rPr>
        <w:tab/>
      </w:r>
      <w:r w:rsidRPr="004D7BD1">
        <w:rPr>
          <w:lang w:eastAsia="zh-CN"/>
        </w:rPr>
        <w:t>采取必要措施，改善总部和驻地办事处之间的信息交流；</w:t>
      </w:r>
    </w:p>
    <w:p w14:paraId="57103033" w14:textId="77777777" w:rsidR="00977A0E" w:rsidRPr="004D7BD1" w:rsidRDefault="0076696B" w:rsidP="004D7BD1">
      <w:pPr>
        <w:rPr>
          <w:lang w:eastAsia="zh-CN"/>
        </w:rPr>
      </w:pPr>
      <w:del w:id="146" w:author="Jia, Lu" w:date="2022-09-06T11:08:00Z">
        <w:r w:rsidRPr="004D7BD1" w:rsidDel="00BE0775">
          <w:rPr>
            <w:lang w:eastAsia="zh-CN"/>
          </w:rPr>
          <w:delText>7</w:delText>
        </w:r>
      </w:del>
      <w:ins w:id="147" w:author="Jia, Lu" w:date="2022-09-06T11:08:00Z">
        <w:r w:rsidR="00BE0775">
          <w:rPr>
            <w:rFonts w:hint="eastAsia"/>
            <w:lang w:eastAsia="zh-CN"/>
          </w:rPr>
          <w:t>6</w:t>
        </w:r>
      </w:ins>
      <w:r w:rsidRPr="004D7BD1">
        <w:rPr>
          <w:lang w:eastAsia="zh-CN"/>
        </w:rPr>
        <w:tab/>
      </w:r>
      <w:r w:rsidRPr="004D7BD1">
        <w:rPr>
          <w:lang w:eastAsia="zh-CN"/>
        </w:rPr>
        <w:t>强化人力资源能力，并赋予区域代表处和地区办事处在招聘专业及支持性人员方面的灵活性，</w:t>
      </w:r>
    </w:p>
    <w:p w14:paraId="2315E753" w14:textId="77777777" w:rsidR="00977A0E" w:rsidRPr="00D7324A" w:rsidRDefault="0076696B" w:rsidP="00977A0E">
      <w:pPr>
        <w:pStyle w:val="Call"/>
        <w:rPr>
          <w:lang w:val="pt-BR" w:eastAsia="zh-CN"/>
        </w:rPr>
      </w:pPr>
      <w:r w:rsidRPr="00977A0E">
        <w:rPr>
          <w:lang w:eastAsia="zh-CN"/>
        </w:rPr>
        <w:t>责成无线电通信局主任和电信标准化局主任</w:t>
      </w:r>
    </w:p>
    <w:p w14:paraId="1A5829FB" w14:textId="77777777" w:rsidR="00977A0E" w:rsidRPr="004D7BD1" w:rsidRDefault="0076696B" w:rsidP="004D7BD1">
      <w:pPr>
        <w:rPr>
          <w:lang w:eastAsia="zh-CN"/>
        </w:rPr>
      </w:pPr>
      <w:r w:rsidRPr="004D7BD1">
        <w:rPr>
          <w:lang w:eastAsia="zh-CN"/>
        </w:rPr>
        <w:t>1</w:t>
      </w:r>
      <w:r w:rsidRPr="004D7BD1">
        <w:rPr>
          <w:lang w:eastAsia="zh-CN"/>
        </w:rPr>
        <w:tab/>
      </w:r>
      <w:r w:rsidRPr="004D7BD1">
        <w:rPr>
          <w:lang w:eastAsia="zh-CN"/>
        </w:rPr>
        <w:t>继续与</w:t>
      </w:r>
      <w:r w:rsidRPr="004D7BD1">
        <w:rPr>
          <w:lang w:eastAsia="zh-CN"/>
        </w:rPr>
        <w:t>BDT</w:t>
      </w:r>
      <w:r w:rsidRPr="004D7BD1">
        <w:rPr>
          <w:lang w:eastAsia="zh-CN"/>
        </w:rPr>
        <w:t>主任协调，加强区域代表处和地区办事处的能力，提供有关各自部门活动的信息以及必要的专业技术知识，以便加强与相关区域性组织的合作和协调，推动国际电联所有成员国和部门成员对国际电联三个部门的活动的参与；</w:t>
      </w:r>
    </w:p>
    <w:p w14:paraId="434F38F5" w14:textId="77777777" w:rsidR="00977A0E" w:rsidRPr="004D7BD1" w:rsidRDefault="0076696B" w:rsidP="004D7BD1">
      <w:pPr>
        <w:rPr>
          <w:lang w:eastAsia="zh-CN"/>
        </w:rPr>
      </w:pPr>
      <w:r w:rsidRPr="004D7BD1">
        <w:rPr>
          <w:lang w:eastAsia="zh-CN"/>
        </w:rPr>
        <w:lastRenderedPageBreak/>
        <w:t>2</w:t>
      </w:r>
      <w:r w:rsidRPr="004D7BD1">
        <w:rPr>
          <w:lang w:eastAsia="zh-CN"/>
        </w:rPr>
        <w:tab/>
      </w:r>
      <w:r w:rsidRPr="004D7BD1">
        <w:rPr>
          <w:lang w:eastAsia="zh-CN"/>
        </w:rPr>
        <w:t>通过区域代表处提供部门的区域活动。</w:t>
      </w:r>
    </w:p>
    <w:p w14:paraId="5148E060" w14:textId="77777777" w:rsidR="00977A0E" w:rsidRPr="00D33F39" w:rsidDel="00BE0775" w:rsidRDefault="0076696B" w:rsidP="00D33F39">
      <w:pPr>
        <w:pStyle w:val="AnnexNo"/>
        <w:rPr>
          <w:del w:id="148" w:author="Jia, Lu" w:date="2022-09-06T11:09:00Z"/>
          <w:lang w:eastAsia="zh-CN"/>
        </w:rPr>
      </w:pPr>
      <w:del w:id="149" w:author="Jia, Lu" w:date="2022-09-06T11:09:00Z">
        <w:r w:rsidRPr="00D33F39" w:rsidDel="00BE0775">
          <w:rPr>
            <w:lang w:eastAsia="zh-CN"/>
          </w:rPr>
          <w:delText>第</w:delText>
        </w:r>
        <w:r w:rsidRPr="00D33F39" w:rsidDel="00BE0775">
          <w:rPr>
            <w:lang w:eastAsia="zh-CN"/>
          </w:rPr>
          <w:delText>25</w:delText>
        </w:r>
        <w:r w:rsidRPr="00D33F39" w:rsidDel="00BE0775">
          <w:rPr>
            <w:lang w:eastAsia="zh-CN"/>
          </w:rPr>
          <w:delText>号决议（</w:delText>
        </w:r>
        <w:r w:rsidRPr="00D33F39" w:rsidDel="00BE0775">
          <w:rPr>
            <w:lang w:eastAsia="zh-CN"/>
          </w:rPr>
          <w:delText>2018</w:delText>
        </w:r>
        <w:r w:rsidRPr="00D33F39" w:rsidDel="00BE0775">
          <w:rPr>
            <w:lang w:eastAsia="zh-CN"/>
          </w:rPr>
          <w:delText>年，迪拜，修订版）的附件</w:delText>
        </w:r>
      </w:del>
    </w:p>
    <w:p w14:paraId="73D4A6C0" w14:textId="77777777" w:rsidR="00977A0E" w:rsidRPr="00BB22EA" w:rsidDel="00BE0775" w:rsidRDefault="0076696B" w:rsidP="00BB22EA">
      <w:pPr>
        <w:pStyle w:val="Annextitle"/>
        <w:rPr>
          <w:del w:id="150" w:author="Jia, Lu" w:date="2022-09-06T11:09:00Z"/>
          <w:lang w:eastAsia="zh-CN"/>
        </w:rPr>
      </w:pPr>
      <w:del w:id="151" w:author="Jia, Lu" w:date="2022-09-06T11:09:00Z">
        <w:r w:rsidRPr="00BB22EA" w:rsidDel="00BE0775">
          <w:rPr>
            <w:lang w:eastAsia="zh-CN"/>
          </w:rPr>
          <w:delText>审议国际电联区域代表处作用的要素</w:delText>
        </w:r>
      </w:del>
    </w:p>
    <w:p w14:paraId="400E18D3" w14:textId="77777777" w:rsidR="00977A0E" w:rsidRPr="00053CCA" w:rsidDel="00BE0775" w:rsidRDefault="0076696B" w:rsidP="00173EB1">
      <w:pPr>
        <w:pStyle w:val="Normalaftertitle"/>
        <w:rPr>
          <w:del w:id="152" w:author="Jia, Lu" w:date="2022-09-06T11:09:00Z"/>
          <w:lang w:eastAsia="zh-CN"/>
        </w:rPr>
      </w:pPr>
      <w:del w:id="153" w:author="Jia, Lu" w:date="2022-09-06T11:09:00Z">
        <w:r w:rsidRPr="00F56B89" w:rsidDel="00BE0775">
          <w:rPr>
            <w:lang w:eastAsia="zh-CN"/>
          </w:rPr>
          <w:delText>对国际电联区域代表处作用的审议要考虑到以下方面为区域代表处规定的职能</w:delText>
        </w:r>
        <w:r w:rsidRPr="00D7324A" w:rsidDel="00BE0775">
          <w:rPr>
            <w:lang w:val="pt-BR" w:eastAsia="zh-CN"/>
          </w:rPr>
          <w:delText>：</w:delText>
        </w:r>
        <w:r w:rsidRPr="00F56B89" w:rsidDel="00BE0775">
          <w:rPr>
            <w:lang w:eastAsia="zh-CN"/>
          </w:rPr>
          <w:delText>国际电联理事会</w:delText>
        </w:r>
        <w:r w:rsidRPr="00D7324A" w:rsidDel="00BE0775">
          <w:rPr>
            <w:lang w:val="pt-BR" w:eastAsia="zh-CN"/>
          </w:rPr>
          <w:delText>1999</w:delText>
        </w:r>
        <w:r w:rsidRPr="00F56B89" w:rsidDel="00BE0775">
          <w:rPr>
            <w:lang w:eastAsia="zh-CN"/>
          </w:rPr>
          <w:delText>年会议通过的第</w:delText>
        </w:r>
        <w:r w:rsidRPr="00D7324A" w:rsidDel="00BE0775">
          <w:rPr>
            <w:lang w:val="pt-BR" w:eastAsia="zh-CN"/>
          </w:rPr>
          <w:delText>1143</w:delText>
        </w:r>
        <w:r w:rsidRPr="00F56B89" w:rsidDel="00BE0775">
          <w:rPr>
            <w:lang w:eastAsia="zh-CN"/>
          </w:rPr>
          <w:delText>号决议附件</w:delText>
        </w:r>
        <w:r w:rsidRPr="00D7324A" w:rsidDel="00BE0775">
          <w:rPr>
            <w:lang w:val="pt-BR" w:eastAsia="zh-CN"/>
          </w:rPr>
          <w:delText>A –</w:delText>
        </w:r>
        <w:r w:rsidDel="00BE0775">
          <w:rPr>
            <w:rFonts w:hint="eastAsia"/>
            <w:lang w:val="fr-CH" w:eastAsia="zh-CN"/>
          </w:rPr>
          <w:delText>“</w:delText>
        </w:r>
        <w:r w:rsidRPr="00F56B89" w:rsidDel="00BE0775">
          <w:rPr>
            <w:lang w:eastAsia="zh-CN"/>
          </w:rPr>
          <w:delText>区域代表处开展的一般性活动</w:delText>
        </w:r>
        <w:r w:rsidDel="00BE0775">
          <w:rPr>
            <w:rFonts w:hint="eastAsia"/>
            <w:lang w:eastAsia="zh-CN"/>
          </w:rPr>
          <w:delText>”</w:delText>
        </w:r>
        <w:r w:rsidRPr="00F56B89" w:rsidDel="00BE0775">
          <w:rPr>
            <w:lang w:eastAsia="zh-CN"/>
          </w:rPr>
          <w:delText>和全权代表大会第</w:delText>
        </w:r>
        <w:r w:rsidRPr="00D7324A" w:rsidDel="00BE0775">
          <w:rPr>
            <w:lang w:val="pt-BR" w:eastAsia="zh-CN"/>
          </w:rPr>
          <w:delText>25</w:delText>
        </w:r>
        <w:r w:rsidRPr="00F56B89" w:rsidDel="00BE0775">
          <w:rPr>
            <w:lang w:eastAsia="zh-CN"/>
          </w:rPr>
          <w:delText>号决议</w:delText>
        </w:r>
        <w:r w:rsidRPr="00D7324A" w:rsidDel="00BE0775">
          <w:rPr>
            <w:lang w:val="pt-BR" w:eastAsia="zh-CN"/>
          </w:rPr>
          <w:delText>（</w:delText>
        </w:r>
        <w:r w:rsidRPr="00D7324A" w:rsidDel="00BE0775">
          <w:rPr>
            <w:lang w:val="pt-BR" w:eastAsia="zh-CN"/>
          </w:rPr>
          <w:delText>2018</w:delText>
        </w:r>
        <w:r w:rsidRPr="00F56B89" w:rsidDel="00BE0775">
          <w:rPr>
            <w:lang w:eastAsia="zh-CN"/>
          </w:rPr>
          <w:delText>年</w:delText>
        </w:r>
        <w:r w:rsidRPr="00D7324A" w:rsidDel="00BE0775">
          <w:rPr>
            <w:lang w:val="pt-BR" w:eastAsia="zh-CN"/>
          </w:rPr>
          <w:delText>，</w:delText>
        </w:r>
        <w:r w:rsidRPr="00F56B89" w:rsidDel="00BE0775">
          <w:rPr>
            <w:lang w:eastAsia="zh-CN"/>
          </w:rPr>
          <w:delText>迪拜</w:delText>
        </w:r>
        <w:r w:rsidRPr="00D7324A" w:rsidDel="00BE0775">
          <w:rPr>
            <w:lang w:val="pt-BR" w:eastAsia="zh-CN"/>
          </w:rPr>
          <w:delText>，</w:delText>
        </w:r>
        <w:r w:rsidRPr="00F56B89" w:rsidDel="00BE0775">
          <w:rPr>
            <w:lang w:eastAsia="zh-CN"/>
          </w:rPr>
          <w:delText>修订版</w:delText>
        </w:r>
        <w:r w:rsidRPr="00D7324A" w:rsidDel="00BE0775">
          <w:rPr>
            <w:lang w:val="pt-BR" w:eastAsia="zh-CN"/>
          </w:rPr>
          <w:delText>）</w:delText>
        </w:r>
        <w:r w:rsidRPr="00F56B89" w:rsidDel="00BE0775">
          <w:rPr>
            <w:rFonts w:eastAsia="STKaiti"/>
            <w:lang w:eastAsia="zh-CN"/>
          </w:rPr>
          <w:delText>做出决议</w:delText>
        </w:r>
        <w:r w:rsidRPr="00F56B89" w:rsidDel="00BE0775">
          <w:rPr>
            <w:lang w:eastAsia="zh-CN"/>
          </w:rPr>
          <w:delText>第</w:delText>
        </w:r>
        <w:r w:rsidRPr="00D7324A" w:rsidDel="00BE0775">
          <w:rPr>
            <w:lang w:val="pt-BR" w:eastAsia="zh-CN"/>
          </w:rPr>
          <w:delText>1</w:delText>
        </w:r>
        <w:r w:rsidRPr="00F56B89" w:rsidDel="00BE0775">
          <w:rPr>
            <w:lang w:eastAsia="zh-CN"/>
          </w:rPr>
          <w:delText>至</w:delText>
        </w:r>
        <w:r w:rsidRPr="00D7324A" w:rsidDel="00BE0775">
          <w:rPr>
            <w:lang w:val="pt-BR" w:eastAsia="zh-CN"/>
          </w:rPr>
          <w:delText>11</w:delText>
        </w:r>
        <w:r w:rsidRPr="00F56B89" w:rsidDel="00BE0775">
          <w:rPr>
            <w:lang w:eastAsia="zh-CN"/>
          </w:rPr>
          <w:delText>段</w:delText>
        </w:r>
        <w:r w:rsidRPr="00D7324A" w:rsidDel="00BE0775">
          <w:rPr>
            <w:lang w:val="pt-BR" w:eastAsia="zh-CN"/>
          </w:rPr>
          <w:delText>；</w:delText>
        </w:r>
        <w:r w:rsidRPr="00F56B89" w:rsidDel="00BE0775">
          <w:rPr>
            <w:lang w:eastAsia="zh-CN"/>
          </w:rPr>
          <w:delText>该决议</w:delText>
        </w:r>
        <w:r w:rsidRPr="00F56B89" w:rsidDel="00BE0775">
          <w:rPr>
            <w:rFonts w:eastAsia="STKaiti"/>
            <w:lang w:eastAsia="zh-CN"/>
          </w:rPr>
          <w:delText>铭记</w:delText>
        </w:r>
        <w:r w:rsidRPr="00F56B89" w:rsidDel="00BE0775">
          <w:rPr>
            <w:lang w:eastAsia="zh-CN"/>
          </w:rPr>
          <w:delText>部分所述的联合国联合检查组报告中建议以及</w:delText>
        </w:r>
        <w:r w:rsidRPr="00F56B89" w:rsidDel="00BE0775">
          <w:rPr>
            <w:rFonts w:eastAsia="STKaiti"/>
            <w:lang w:eastAsia="zh-CN"/>
          </w:rPr>
          <w:delText>赞赏地注意到</w:delText>
        </w:r>
        <w:r w:rsidRPr="00F56B89" w:rsidDel="00BE0775">
          <w:rPr>
            <w:lang w:eastAsia="zh-CN"/>
          </w:rPr>
          <w:delText>部分所述的发展系统改革</w:delText>
        </w:r>
        <w:r w:rsidRPr="00D7324A" w:rsidDel="00BE0775">
          <w:rPr>
            <w:lang w:val="pt-BR" w:eastAsia="zh-CN"/>
          </w:rPr>
          <w:delText>，</w:delText>
        </w:r>
        <w:r w:rsidRPr="00F56B89" w:rsidDel="00BE0775">
          <w:rPr>
            <w:lang w:eastAsia="zh-CN"/>
          </w:rPr>
          <w:delText>以及其它相关决定。</w:delText>
        </w:r>
      </w:del>
    </w:p>
    <w:p w14:paraId="77DB20E7" w14:textId="77777777" w:rsidR="00977A0E" w:rsidRPr="00D7324A" w:rsidDel="00BE0775" w:rsidRDefault="0076696B" w:rsidP="006D251D">
      <w:pPr>
        <w:ind w:firstLineChars="200" w:firstLine="480"/>
        <w:rPr>
          <w:del w:id="154" w:author="Jia, Lu" w:date="2022-09-06T11:09:00Z"/>
          <w:rFonts w:asciiTheme="minorHAnsi" w:hAnsiTheme="minorHAnsi" w:cstheme="minorHAnsi"/>
          <w:lang w:val="pt-BR" w:eastAsia="zh-CN"/>
        </w:rPr>
      </w:pPr>
      <w:del w:id="155" w:author="Jia, Lu" w:date="2022-09-06T11:09:00Z">
        <w:r w:rsidRPr="00F56B89" w:rsidDel="00BE0775">
          <w:rPr>
            <w:rFonts w:asciiTheme="minorHAnsi" w:hAnsiTheme="minorHAnsi" w:cstheme="minorHAnsi"/>
            <w:lang w:eastAsia="zh-CN"/>
          </w:rPr>
          <w:delText>对区域代表处的审查应考虑、但不限于下述要素</w:delText>
        </w:r>
        <w:r w:rsidRPr="00D7324A" w:rsidDel="00BE0775">
          <w:rPr>
            <w:rFonts w:asciiTheme="minorHAnsi" w:hAnsiTheme="minorHAnsi" w:cstheme="minorHAnsi"/>
            <w:lang w:val="pt-BR" w:eastAsia="zh-CN"/>
          </w:rPr>
          <w:delText>：</w:delText>
        </w:r>
      </w:del>
    </w:p>
    <w:p w14:paraId="2C8A3E59" w14:textId="77777777" w:rsidR="00977A0E" w:rsidRPr="00D7324A" w:rsidDel="00BE0775" w:rsidRDefault="0076696B" w:rsidP="00B66FF0">
      <w:pPr>
        <w:pStyle w:val="enumlev1"/>
        <w:rPr>
          <w:del w:id="156" w:author="Jia, Lu" w:date="2022-09-06T11:09:00Z"/>
          <w:lang w:val="pt-BR" w:eastAsia="zh-CN"/>
        </w:rPr>
      </w:pPr>
      <w:del w:id="157" w:author="Jia, Lu" w:date="2022-09-06T11:09:00Z">
        <w:r w:rsidRPr="00947C31" w:rsidDel="00BE0775">
          <w:rPr>
            <w:lang w:eastAsia="zh-CN"/>
          </w:rPr>
          <w:delText>a)</w:delText>
        </w:r>
        <w:r w:rsidRPr="00947C31" w:rsidDel="00BE0775">
          <w:rPr>
            <w:lang w:eastAsia="zh-CN"/>
          </w:rPr>
          <w:tab/>
        </w:r>
        <w:r w:rsidRPr="00F56B89" w:rsidDel="00BE0775">
          <w:rPr>
            <w:lang w:eastAsia="zh-CN"/>
          </w:rPr>
          <w:delText>电信发展局、总秘书处及其它两个局酌情执行本届大会第</w:delText>
        </w:r>
        <w:r w:rsidRPr="00D7324A" w:rsidDel="00BE0775">
          <w:rPr>
            <w:lang w:val="pt-BR" w:eastAsia="zh-CN"/>
          </w:rPr>
          <w:delText>25</w:delText>
        </w:r>
        <w:r w:rsidRPr="00F56B89" w:rsidDel="00BE0775">
          <w:rPr>
            <w:lang w:eastAsia="zh-CN"/>
          </w:rPr>
          <w:delText>号决议</w:delText>
        </w:r>
        <w:r w:rsidRPr="00D7324A" w:rsidDel="00BE0775">
          <w:rPr>
            <w:lang w:val="pt-BR" w:eastAsia="zh-CN"/>
          </w:rPr>
          <w:delText>（</w:delText>
        </w:r>
        <w:r w:rsidRPr="00D7324A" w:rsidDel="00BE0775">
          <w:rPr>
            <w:lang w:val="pt-BR" w:eastAsia="zh-CN"/>
          </w:rPr>
          <w:delText>2018</w:delText>
        </w:r>
        <w:r w:rsidRPr="00F56B89" w:rsidDel="00BE0775">
          <w:rPr>
            <w:lang w:eastAsia="zh-CN"/>
          </w:rPr>
          <w:delText>年</w:delText>
        </w:r>
        <w:r w:rsidRPr="00D7324A" w:rsidDel="00BE0775">
          <w:rPr>
            <w:lang w:val="pt-BR" w:eastAsia="zh-CN"/>
          </w:rPr>
          <w:delText>，</w:delText>
        </w:r>
        <w:r w:rsidRPr="00F56B89" w:rsidDel="00BE0775">
          <w:rPr>
            <w:lang w:eastAsia="zh-CN"/>
          </w:rPr>
          <w:delText>迪拜</w:delText>
        </w:r>
        <w:r w:rsidRPr="00D7324A" w:rsidDel="00BE0775">
          <w:rPr>
            <w:lang w:val="pt-BR" w:eastAsia="zh-CN"/>
          </w:rPr>
          <w:delText>，</w:delText>
        </w:r>
        <w:r w:rsidRPr="00F56B89" w:rsidDel="00BE0775">
          <w:rPr>
            <w:lang w:eastAsia="zh-CN"/>
          </w:rPr>
          <w:delText>修订版</w:delText>
        </w:r>
        <w:r w:rsidRPr="00D7324A" w:rsidDel="00BE0775">
          <w:rPr>
            <w:lang w:val="pt-BR" w:eastAsia="zh-CN"/>
          </w:rPr>
          <w:delText>）</w:delText>
        </w:r>
        <w:r w:rsidRPr="00F56B89" w:rsidDel="00BE0775">
          <w:rPr>
            <w:lang w:eastAsia="zh-CN"/>
          </w:rPr>
          <w:delText>的相关规定的程度</w:delText>
        </w:r>
        <w:r w:rsidRPr="00D7324A" w:rsidDel="00BE0775">
          <w:rPr>
            <w:lang w:val="pt-BR" w:eastAsia="zh-CN"/>
          </w:rPr>
          <w:delText>；</w:delText>
        </w:r>
      </w:del>
    </w:p>
    <w:p w14:paraId="4E869CB2" w14:textId="77777777" w:rsidR="00977A0E" w:rsidRPr="00D7324A" w:rsidDel="00BE0775" w:rsidRDefault="0076696B" w:rsidP="00B66FF0">
      <w:pPr>
        <w:pStyle w:val="enumlev1"/>
        <w:rPr>
          <w:del w:id="158" w:author="Jia, Lu" w:date="2022-09-06T11:09:00Z"/>
          <w:lang w:val="pt-BR" w:eastAsia="zh-CN"/>
        </w:rPr>
      </w:pPr>
      <w:del w:id="159" w:author="Jia, Lu" w:date="2022-09-06T11:09:00Z">
        <w:r w:rsidRPr="00947C31" w:rsidDel="00BE0775">
          <w:rPr>
            <w:lang w:eastAsia="zh-CN"/>
          </w:rPr>
          <w:delText>b)</w:delText>
        </w:r>
        <w:r w:rsidRPr="00947C31" w:rsidDel="00BE0775">
          <w:rPr>
            <w:lang w:eastAsia="zh-CN"/>
          </w:rPr>
          <w:tab/>
        </w:r>
        <w:r w:rsidRPr="00F56B89" w:rsidDel="00BE0775">
          <w:rPr>
            <w:lang w:eastAsia="zh-CN"/>
          </w:rPr>
          <w:delText>在顾及问责与透明度的情况下</w:delText>
        </w:r>
        <w:r w:rsidRPr="00D7324A" w:rsidDel="00BE0775">
          <w:rPr>
            <w:lang w:val="pt-BR" w:eastAsia="zh-CN"/>
          </w:rPr>
          <w:delText>，</w:delText>
        </w:r>
        <w:r w:rsidRPr="00F56B89" w:rsidDel="00BE0775">
          <w:rPr>
            <w:lang w:eastAsia="zh-CN"/>
          </w:rPr>
          <w:delText>进一步的权力下放如何能够确保实现降低成本、提高效率</w:delText>
        </w:r>
        <w:r w:rsidRPr="00D7324A" w:rsidDel="00BE0775">
          <w:rPr>
            <w:lang w:val="pt-BR" w:eastAsia="zh-CN"/>
          </w:rPr>
          <w:delText>；</w:delText>
        </w:r>
      </w:del>
    </w:p>
    <w:p w14:paraId="1D3633A1" w14:textId="77777777" w:rsidR="00977A0E" w:rsidRPr="00D7324A" w:rsidDel="00BE0775" w:rsidRDefault="0076696B" w:rsidP="00B66FF0">
      <w:pPr>
        <w:pStyle w:val="enumlev1"/>
        <w:rPr>
          <w:del w:id="160" w:author="Jia, Lu" w:date="2022-09-06T11:09:00Z"/>
          <w:lang w:val="pt-BR" w:eastAsia="zh-CN"/>
        </w:rPr>
      </w:pPr>
      <w:del w:id="161" w:author="Jia, Lu" w:date="2022-09-06T11:09:00Z">
        <w:r w:rsidRPr="00947C31" w:rsidDel="00BE0775">
          <w:rPr>
            <w:lang w:eastAsia="zh-CN"/>
          </w:rPr>
          <w:delText>c)</w:delText>
        </w:r>
        <w:r w:rsidRPr="00947C31" w:rsidDel="00BE0775">
          <w:rPr>
            <w:lang w:eastAsia="zh-CN"/>
          </w:rPr>
          <w:tab/>
        </w:r>
        <w:r w:rsidRPr="00F56B89" w:rsidDel="00BE0775">
          <w:rPr>
            <w:lang w:eastAsia="zh-CN"/>
          </w:rPr>
          <w:delText>以往成员国、部门成员和区域性电信组织对国际电联区域性代表处的满意度调查的结果</w:delText>
        </w:r>
        <w:r w:rsidRPr="00D7324A" w:rsidDel="00BE0775">
          <w:rPr>
            <w:lang w:val="pt-BR" w:eastAsia="zh-CN"/>
          </w:rPr>
          <w:delText>；</w:delText>
        </w:r>
      </w:del>
    </w:p>
    <w:p w14:paraId="43676E98" w14:textId="77777777" w:rsidR="00977A0E" w:rsidRPr="00D7324A" w:rsidDel="00BE0775" w:rsidRDefault="0076696B" w:rsidP="00B66FF0">
      <w:pPr>
        <w:pStyle w:val="enumlev1"/>
        <w:rPr>
          <w:del w:id="162" w:author="Jia, Lu" w:date="2022-09-06T11:09:00Z"/>
          <w:lang w:val="pt-BR" w:eastAsia="zh-CN"/>
        </w:rPr>
      </w:pPr>
      <w:del w:id="163" w:author="Jia, Lu" w:date="2022-09-06T11:09:00Z">
        <w:r w:rsidRPr="00947C31" w:rsidDel="00BE0775">
          <w:rPr>
            <w:lang w:eastAsia="zh-CN"/>
          </w:rPr>
          <w:delText>d)</w:delText>
        </w:r>
        <w:r w:rsidRPr="00947C31" w:rsidDel="00BE0775">
          <w:rPr>
            <w:lang w:eastAsia="zh-CN"/>
          </w:rPr>
          <w:tab/>
        </w:r>
        <w:r w:rsidRPr="00F56B89" w:rsidDel="00BE0775">
          <w:rPr>
            <w:lang w:eastAsia="zh-CN"/>
          </w:rPr>
          <w:delText>协助发展中国家参加国际电联的活动</w:delText>
        </w:r>
        <w:r w:rsidRPr="00D7324A" w:rsidDel="00BE0775">
          <w:rPr>
            <w:lang w:val="pt-BR" w:eastAsia="zh-CN"/>
          </w:rPr>
          <w:delText>；</w:delText>
        </w:r>
      </w:del>
    </w:p>
    <w:p w14:paraId="720AA584" w14:textId="77777777" w:rsidR="00977A0E" w:rsidRPr="00D7324A" w:rsidDel="00BE0775" w:rsidRDefault="0076696B" w:rsidP="00B66FF0">
      <w:pPr>
        <w:pStyle w:val="enumlev1"/>
        <w:rPr>
          <w:del w:id="164" w:author="Jia, Lu" w:date="2022-09-06T11:09:00Z"/>
          <w:lang w:val="pt-BR" w:eastAsia="zh-CN"/>
        </w:rPr>
      </w:pPr>
      <w:del w:id="165" w:author="Jia, Lu" w:date="2022-09-06T11:09:00Z">
        <w:r w:rsidRPr="00947C31" w:rsidDel="00BE0775">
          <w:rPr>
            <w:lang w:eastAsia="zh-CN"/>
          </w:rPr>
          <w:delText>e)</w:delText>
        </w:r>
        <w:r w:rsidRPr="00947C31" w:rsidDel="00BE0775">
          <w:rPr>
            <w:lang w:eastAsia="zh-CN"/>
          </w:rPr>
          <w:tab/>
        </w:r>
        <w:r w:rsidRPr="00F56B89" w:rsidDel="00BE0775">
          <w:rPr>
            <w:lang w:eastAsia="zh-CN"/>
          </w:rPr>
          <w:delText>国际电联总部职能与其区域代表处职能之间可能的重复程度</w:delText>
        </w:r>
        <w:r w:rsidRPr="00D7324A" w:rsidDel="00BE0775">
          <w:rPr>
            <w:lang w:val="pt-BR" w:eastAsia="zh-CN"/>
          </w:rPr>
          <w:delText>；</w:delText>
        </w:r>
      </w:del>
    </w:p>
    <w:p w14:paraId="1D7CB32A" w14:textId="77777777" w:rsidR="00977A0E" w:rsidRPr="00D7324A" w:rsidDel="00BE0775" w:rsidRDefault="0076696B" w:rsidP="00B66FF0">
      <w:pPr>
        <w:pStyle w:val="enumlev1"/>
        <w:rPr>
          <w:del w:id="166" w:author="Jia, Lu" w:date="2022-09-06T11:09:00Z"/>
          <w:lang w:val="pt-BR" w:eastAsia="zh-CN"/>
        </w:rPr>
      </w:pPr>
      <w:del w:id="167" w:author="Jia, Lu" w:date="2022-09-06T11:09:00Z">
        <w:r w:rsidRPr="00947C31" w:rsidDel="00BE0775">
          <w:rPr>
            <w:lang w:eastAsia="zh-CN"/>
          </w:rPr>
          <w:delText>f)</w:delText>
        </w:r>
        <w:r w:rsidRPr="00947C31" w:rsidDel="00BE0775">
          <w:rPr>
            <w:lang w:eastAsia="zh-CN"/>
          </w:rPr>
          <w:tab/>
        </w:r>
        <w:r w:rsidRPr="00F56B89" w:rsidDel="00BE0775">
          <w:rPr>
            <w:lang w:eastAsia="zh-CN"/>
          </w:rPr>
          <w:delText>执行世界电信发展大会第</w:delText>
        </w:r>
        <w:r w:rsidRPr="00D7324A" w:rsidDel="00BE0775">
          <w:rPr>
            <w:lang w:val="pt-BR" w:eastAsia="zh-CN"/>
          </w:rPr>
          <w:delText>17</w:delText>
        </w:r>
        <w:r w:rsidRPr="00F56B89" w:rsidDel="00BE0775">
          <w:rPr>
            <w:lang w:eastAsia="zh-CN"/>
          </w:rPr>
          <w:delText>号决议</w:delText>
        </w:r>
        <w:r w:rsidRPr="00D7324A" w:rsidDel="00BE0775">
          <w:rPr>
            <w:szCs w:val="24"/>
            <w:lang w:val="pt-BR" w:eastAsia="zh-CN"/>
          </w:rPr>
          <w:delText>（</w:delText>
        </w:r>
        <w:r w:rsidRPr="00D7324A" w:rsidDel="00BE0775">
          <w:rPr>
            <w:szCs w:val="24"/>
            <w:lang w:val="pt-BR" w:eastAsia="zh-CN"/>
          </w:rPr>
          <w:delText>2017</w:delText>
        </w:r>
        <w:r w:rsidRPr="00F56B89" w:rsidDel="00BE0775">
          <w:rPr>
            <w:szCs w:val="24"/>
            <w:lang w:val="en-US" w:eastAsia="zh-CN"/>
          </w:rPr>
          <w:delText>年</w:delText>
        </w:r>
        <w:r w:rsidRPr="00D7324A" w:rsidDel="00BE0775">
          <w:rPr>
            <w:szCs w:val="24"/>
            <w:lang w:val="pt-BR" w:eastAsia="zh-CN"/>
          </w:rPr>
          <w:delText>，</w:delText>
        </w:r>
        <w:r w:rsidRPr="00F56B89" w:rsidDel="00BE0775">
          <w:rPr>
            <w:szCs w:val="24"/>
            <w:lang w:val="en-US" w:eastAsia="zh-CN"/>
          </w:rPr>
          <w:delText>布宜诺斯艾利斯</w:delText>
        </w:r>
        <w:r w:rsidRPr="00D7324A" w:rsidDel="00BE0775">
          <w:rPr>
            <w:szCs w:val="24"/>
            <w:lang w:val="pt-BR" w:eastAsia="zh-CN"/>
          </w:rPr>
          <w:delText>，</w:delText>
        </w:r>
        <w:r w:rsidRPr="00F56B89" w:rsidDel="00BE0775">
          <w:rPr>
            <w:szCs w:val="24"/>
            <w:lang w:val="en-US" w:eastAsia="zh-CN"/>
          </w:rPr>
          <w:delText>修订版</w:delText>
        </w:r>
        <w:r w:rsidRPr="00D7324A" w:rsidDel="00BE0775">
          <w:rPr>
            <w:szCs w:val="24"/>
            <w:lang w:val="pt-BR" w:eastAsia="zh-CN"/>
          </w:rPr>
          <w:delText>）</w:delText>
        </w:r>
        <w:r w:rsidRPr="00F56B89" w:rsidDel="00BE0775">
          <w:rPr>
            <w:lang w:eastAsia="zh-CN"/>
          </w:rPr>
          <w:delText>相关条款的程度</w:delText>
        </w:r>
        <w:r w:rsidRPr="00D7324A" w:rsidDel="00BE0775">
          <w:rPr>
            <w:szCs w:val="24"/>
            <w:lang w:val="pt-BR" w:eastAsia="zh-CN"/>
          </w:rPr>
          <w:delText>；</w:delText>
        </w:r>
      </w:del>
    </w:p>
    <w:p w14:paraId="53F20FA0" w14:textId="77777777" w:rsidR="00977A0E" w:rsidRPr="00D7324A" w:rsidDel="00BE0775" w:rsidRDefault="0076696B" w:rsidP="00B66FF0">
      <w:pPr>
        <w:pStyle w:val="enumlev1"/>
        <w:rPr>
          <w:del w:id="168" w:author="Jia, Lu" w:date="2022-09-06T11:09:00Z"/>
          <w:lang w:val="pt-BR" w:eastAsia="zh-CN"/>
        </w:rPr>
      </w:pPr>
      <w:del w:id="169" w:author="Jia, Lu" w:date="2022-09-06T11:09:00Z">
        <w:r w:rsidRPr="00947C31" w:rsidDel="00BE0775">
          <w:rPr>
            <w:lang w:eastAsia="zh-CN"/>
          </w:rPr>
          <w:delText>g)</w:delText>
        </w:r>
        <w:r w:rsidRPr="00947C31" w:rsidDel="00BE0775">
          <w:rPr>
            <w:lang w:eastAsia="zh-CN"/>
          </w:rPr>
          <w:tab/>
        </w:r>
        <w:r w:rsidRPr="00F56B89" w:rsidDel="00BE0775">
          <w:rPr>
            <w:lang w:eastAsia="zh-CN"/>
          </w:rPr>
          <w:delText>目前赋予区域代表处的决策自主权程度</w:delText>
        </w:r>
        <w:r w:rsidRPr="00D7324A" w:rsidDel="00BE0775">
          <w:rPr>
            <w:lang w:val="pt-BR" w:eastAsia="zh-CN"/>
          </w:rPr>
          <w:delText>，</w:delText>
        </w:r>
        <w:r w:rsidRPr="00F56B89" w:rsidDel="00BE0775">
          <w:rPr>
            <w:lang w:eastAsia="zh-CN"/>
          </w:rPr>
          <w:delText>以及赋予区域代表处更大的自主权是否能够提高其效率和效能</w:delText>
        </w:r>
        <w:r w:rsidRPr="00D7324A" w:rsidDel="00BE0775">
          <w:rPr>
            <w:lang w:val="pt-BR" w:eastAsia="zh-CN"/>
          </w:rPr>
          <w:delText>；</w:delText>
        </w:r>
      </w:del>
    </w:p>
    <w:p w14:paraId="084E3DE7" w14:textId="77777777" w:rsidR="00977A0E" w:rsidRPr="00D7324A" w:rsidDel="00BE0775" w:rsidRDefault="0076696B" w:rsidP="00947C31">
      <w:pPr>
        <w:pStyle w:val="enumlev1"/>
        <w:rPr>
          <w:del w:id="170" w:author="Jia, Lu" w:date="2022-09-06T11:09:00Z"/>
          <w:lang w:val="pt-BR" w:eastAsia="zh-CN"/>
        </w:rPr>
      </w:pPr>
      <w:del w:id="171" w:author="Jia, Lu" w:date="2022-09-06T11:09:00Z">
        <w:r w:rsidRPr="00947C31" w:rsidDel="00BE0775">
          <w:rPr>
            <w:lang w:eastAsia="zh-CN"/>
          </w:rPr>
          <w:delText>h)</w:delText>
        </w:r>
        <w:r w:rsidRPr="00947C31" w:rsidDel="00BE0775">
          <w:rPr>
            <w:lang w:eastAsia="zh-CN"/>
          </w:rPr>
          <w:tab/>
        </w:r>
        <w:r w:rsidRPr="00F56B89" w:rsidDel="00BE0775">
          <w:rPr>
            <w:lang w:eastAsia="zh-CN"/>
          </w:rPr>
          <w:delText>国际电联区域代表处、区域性电信组织与其它区域性和国际发展和金融组织之间协作和协调的有效性</w:delText>
        </w:r>
        <w:r w:rsidRPr="00D7324A" w:rsidDel="00BE0775">
          <w:rPr>
            <w:lang w:val="pt-BR" w:eastAsia="zh-CN"/>
          </w:rPr>
          <w:delText>；</w:delText>
        </w:r>
      </w:del>
    </w:p>
    <w:p w14:paraId="3CA9730D" w14:textId="77777777" w:rsidR="00977A0E" w:rsidRPr="00D7324A" w:rsidDel="00BE0775" w:rsidRDefault="0076696B" w:rsidP="00947C31">
      <w:pPr>
        <w:pStyle w:val="enumlev1"/>
        <w:rPr>
          <w:del w:id="172" w:author="Jia, Lu" w:date="2022-09-06T11:09:00Z"/>
          <w:lang w:val="pt-BR" w:eastAsia="zh-CN"/>
        </w:rPr>
      </w:pPr>
      <w:del w:id="173" w:author="Jia, Lu" w:date="2022-09-06T11:09:00Z">
        <w:r w:rsidRPr="00947C31" w:rsidDel="00BE0775">
          <w:rPr>
            <w:lang w:eastAsia="zh-CN"/>
          </w:rPr>
          <w:delText>i)</w:delText>
        </w:r>
        <w:r w:rsidRPr="00947C31" w:rsidDel="00BE0775">
          <w:rPr>
            <w:lang w:eastAsia="zh-CN"/>
          </w:rPr>
          <w:tab/>
        </w:r>
        <w:r w:rsidRPr="00F56B89" w:rsidDel="00BE0775">
          <w:rPr>
            <w:lang w:eastAsia="zh-CN"/>
          </w:rPr>
          <w:delText>区域代表处以及在区域组织的活动如何才能促进世界各国有效参加国际电联的活动</w:delText>
        </w:r>
        <w:r w:rsidRPr="00D7324A" w:rsidDel="00BE0775">
          <w:rPr>
            <w:lang w:val="pt-BR" w:eastAsia="zh-CN"/>
          </w:rPr>
          <w:delText>；</w:delText>
        </w:r>
      </w:del>
    </w:p>
    <w:p w14:paraId="4BAF9309" w14:textId="77777777" w:rsidR="00977A0E" w:rsidRPr="00947C31" w:rsidDel="00BE0775" w:rsidRDefault="0076696B" w:rsidP="00947C31">
      <w:pPr>
        <w:pStyle w:val="enumlev1"/>
        <w:rPr>
          <w:del w:id="174" w:author="Jia, Lu" w:date="2022-09-06T11:09:00Z"/>
          <w:lang w:eastAsia="zh-CN"/>
        </w:rPr>
      </w:pPr>
      <w:del w:id="175" w:author="Jia, Lu" w:date="2022-09-06T11:09:00Z">
        <w:r w:rsidRPr="00947C31" w:rsidDel="00BE0775">
          <w:rPr>
            <w:lang w:eastAsia="zh-CN"/>
          </w:rPr>
          <w:delText>j)</w:delText>
        </w:r>
        <w:r w:rsidRPr="00947C31" w:rsidDel="00BE0775">
          <w:rPr>
            <w:lang w:eastAsia="zh-CN"/>
          </w:rPr>
          <w:tab/>
        </w:r>
        <w:r w:rsidRPr="00F56B89" w:rsidDel="00BE0775">
          <w:rPr>
            <w:lang w:eastAsia="zh-CN"/>
          </w:rPr>
          <w:delText>目前区域代表处可用于缩小数字鸿沟的资源</w:delText>
        </w:r>
        <w:r w:rsidRPr="00D7324A" w:rsidDel="00BE0775">
          <w:rPr>
            <w:lang w:val="pt-BR" w:eastAsia="zh-CN"/>
          </w:rPr>
          <w:delText>；</w:delText>
        </w:r>
      </w:del>
    </w:p>
    <w:p w14:paraId="29A8ADE4" w14:textId="77777777" w:rsidR="00977A0E" w:rsidRPr="00D7324A" w:rsidDel="00BE0775" w:rsidRDefault="0076696B" w:rsidP="00947C31">
      <w:pPr>
        <w:pStyle w:val="enumlev1"/>
        <w:rPr>
          <w:del w:id="176" w:author="Jia, Lu" w:date="2022-09-06T11:09:00Z"/>
          <w:lang w:val="pt-BR" w:eastAsia="zh-CN"/>
        </w:rPr>
      </w:pPr>
      <w:del w:id="177" w:author="Jia, Lu" w:date="2022-09-06T11:09:00Z">
        <w:r w:rsidRPr="00947C31" w:rsidDel="00BE0775">
          <w:rPr>
            <w:lang w:eastAsia="zh-CN"/>
          </w:rPr>
          <w:delText>k)</w:delText>
        </w:r>
        <w:r w:rsidRPr="00947C31" w:rsidDel="00BE0775">
          <w:rPr>
            <w:lang w:eastAsia="zh-CN"/>
          </w:rPr>
          <w:tab/>
        </w:r>
        <w:r w:rsidRPr="00F56B89" w:rsidDel="00BE0775">
          <w:rPr>
            <w:lang w:eastAsia="zh-CN"/>
          </w:rPr>
          <w:delText>优化国际电联区域代表处的整体结构</w:delText>
        </w:r>
        <w:r w:rsidRPr="00D7324A" w:rsidDel="00BE0775">
          <w:rPr>
            <w:lang w:val="pt-BR" w:eastAsia="zh-CN"/>
          </w:rPr>
          <w:delText>，</w:delText>
        </w:r>
        <w:r w:rsidRPr="00F56B89" w:rsidDel="00BE0775">
          <w:rPr>
            <w:lang w:eastAsia="zh-CN"/>
          </w:rPr>
          <w:delText>包括区域代表处和地区办事处的地点和数量。</w:delText>
        </w:r>
      </w:del>
    </w:p>
    <w:p w14:paraId="4723D3B4" w14:textId="77777777" w:rsidR="00977A0E" w:rsidRPr="00B66FF0" w:rsidDel="00BE0775" w:rsidRDefault="0076696B" w:rsidP="00B66FF0">
      <w:pPr>
        <w:ind w:firstLineChars="200" w:firstLine="480"/>
        <w:rPr>
          <w:del w:id="178" w:author="Jia, Lu" w:date="2022-09-06T11:09:00Z"/>
          <w:lang w:eastAsia="zh-CN"/>
        </w:rPr>
      </w:pPr>
      <w:del w:id="179" w:author="Jia, Lu" w:date="2022-09-06T11:09:00Z">
        <w:r w:rsidRPr="00B66FF0" w:rsidDel="00BE0775">
          <w:rPr>
            <w:lang w:eastAsia="zh-CN"/>
          </w:rPr>
          <w:delText>此审查应在成员国和部门成员的输入意见基础上以及与其磋商下开展，还应征求区域代表处以及酌情征求区域性和国际性组织的输入意见。</w:delText>
        </w:r>
      </w:del>
    </w:p>
    <w:p w14:paraId="447D6BFE" w14:textId="77777777" w:rsidR="00977A0E" w:rsidRPr="00B66FF0" w:rsidDel="00BE0775" w:rsidRDefault="0076696B" w:rsidP="00B66FF0">
      <w:pPr>
        <w:ind w:firstLineChars="200" w:firstLine="480"/>
        <w:rPr>
          <w:del w:id="180" w:author="Jia, Lu" w:date="2022-09-06T11:09:00Z"/>
          <w:lang w:eastAsia="zh-CN"/>
        </w:rPr>
      </w:pPr>
      <w:del w:id="181" w:author="Jia, Lu" w:date="2022-09-06T11:09:00Z">
        <w:r w:rsidRPr="00B66FF0" w:rsidDel="00BE0775">
          <w:rPr>
            <w:lang w:eastAsia="zh-CN"/>
          </w:rPr>
          <w:delText>有关此审查的报告应由秘书长提交理事会</w:delText>
        </w:r>
        <w:r w:rsidRPr="00B66FF0" w:rsidDel="00BE0775">
          <w:rPr>
            <w:lang w:eastAsia="zh-CN"/>
          </w:rPr>
          <w:delText>2020</w:delText>
        </w:r>
        <w:r w:rsidRPr="00B66FF0" w:rsidDel="00BE0775">
          <w:rPr>
            <w:lang w:eastAsia="zh-CN"/>
          </w:rPr>
          <w:delText>年会议审议并采取适当行动。</w:delText>
        </w:r>
      </w:del>
    </w:p>
    <w:p w14:paraId="1AA4D3AE" w14:textId="77777777" w:rsidR="00BE0775" w:rsidRPr="00BE0775" w:rsidRDefault="00BE0775" w:rsidP="00BE0775">
      <w:pPr>
        <w:pStyle w:val="Reasons"/>
        <w:rPr>
          <w:lang w:eastAsia="zh-CN"/>
        </w:rPr>
      </w:pPr>
    </w:p>
    <w:p w14:paraId="40597CF9" w14:textId="77777777" w:rsidR="00BE0775" w:rsidRPr="00BE0775" w:rsidRDefault="00BE0775" w:rsidP="00BE0775">
      <w:pPr>
        <w:jc w:val="center"/>
      </w:pPr>
      <w:r w:rsidRPr="00BE0775">
        <w:t>______________</w:t>
      </w:r>
    </w:p>
    <w:sectPr w:rsidR="00BE0775" w:rsidRPr="00BE0775">
      <w:headerReference w:type="default" r:id="rId10"/>
      <w:footerReference w:type="first" r:id="rId11"/>
      <w:type w:val="oddPage"/>
      <w:pgSz w:w="11907" w:h="16840" w:code="9"/>
      <w:pgMar w:top="1418" w:right="1134"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C4F0" w14:textId="77777777" w:rsidR="00827C93" w:rsidRDefault="00827C93">
      <w:r>
        <w:separator/>
      </w:r>
    </w:p>
  </w:endnote>
  <w:endnote w:type="continuationSeparator" w:id="0">
    <w:p w14:paraId="44D886CF" w14:textId="77777777" w:rsidR="00827C93" w:rsidRDefault="0082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Kaiti">
    <w:altName w:val="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91E39" w14:textId="77777777" w:rsidR="003907C4" w:rsidRDefault="003907C4" w:rsidP="003907C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04093066" w14:textId="77777777" w:rsidR="007B558F" w:rsidRDefault="007B558F" w:rsidP="002155B0">
    <w:pPr>
      <w:pStyle w:val="First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9C62" w14:textId="77777777" w:rsidR="00827C93" w:rsidRDefault="00827C93">
      <w:r>
        <w:t>____________________</w:t>
      </w:r>
    </w:p>
  </w:footnote>
  <w:footnote w:type="continuationSeparator" w:id="0">
    <w:p w14:paraId="45C2D12C" w14:textId="77777777" w:rsidR="00827C93" w:rsidRDefault="00827C93">
      <w:r>
        <w:continuationSeparator/>
      </w:r>
    </w:p>
  </w:footnote>
  <w:footnote w:id="1">
    <w:p w14:paraId="2EF3B992" w14:textId="77777777" w:rsidR="00854F9C" w:rsidRPr="00243EC2" w:rsidRDefault="0076696B" w:rsidP="00977A0E">
      <w:pPr>
        <w:pStyle w:val="FootnoteText"/>
        <w:rPr>
          <w:lang w:val="es-ES_tradnl" w:eastAsia="zh-CN"/>
        </w:rPr>
      </w:pPr>
      <w:r w:rsidRPr="00243EC2">
        <w:rPr>
          <w:rStyle w:val="FootnoteReference"/>
          <w:lang w:val="es-ES_tradnl" w:eastAsia="zh-CN"/>
        </w:rPr>
        <w:t>1</w:t>
      </w:r>
      <w:r w:rsidRPr="00243EC2">
        <w:rPr>
          <w:lang w:val="es-ES_tradnl"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B047" w14:textId="3BE47E56" w:rsidR="00FC2542" w:rsidRDefault="00FC2542" w:rsidP="00FC2542">
    <w:pPr>
      <w:pStyle w:val="Header"/>
    </w:pPr>
    <w:r>
      <w:fldChar w:fldCharType="begin"/>
    </w:r>
    <w:r>
      <w:instrText xml:space="preserve"> PAGE </w:instrText>
    </w:r>
    <w:r>
      <w:fldChar w:fldCharType="separate"/>
    </w:r>
    <w:r w:rsidR="006A4760">
      <w:rPr>
        <w:noProof/>
      </w:rPr>
      <w:t>3</w:t>
    </w:r>
    <w:r>
      <w:fldChar w:fldCharType="end"/>
    </w:r>
  </w:p>
  <w:p w14:paraId="6522604B" w14:textId="77777777" w:rsidR="00C710E5" w:rsidRPr="00FC2542" w:rsidRDefault="00FC2542" w:rsidP="00FC2542">
    <w:pPr>
      <w:pStyle w:val="Header"/>
    </w:pPr>
    <w:r>
      <w:t>PP</w:t>
    </w:r>
    <w:r w:rsidR="002554F9">
      <w:t>22</w:t>
    </w:r>
    <w:r>
      <w:t>/76(Add.18)-</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 Lu">
    <w15:presenceInfo w15:providerId="AD" w15:userId="S-1-5-21-8740799-900759487-1415713722-70621"/>
  </w15:person>
  <w15:person w15:author="Yingsheng Tao">
    <w15:presenceInfo w15:providerId="AD" w15:userId="S::yingsheng.tao@itu.int::06b42722-8094-4e1e-a18f-b1cf4f2a694a"/>
  </w15:person>
  <w15:person w15:author="Tao, Yingsheng">
    <w15:presenceInfo w15:providerId="AD" w15:userId="S::yingsheng.tao@itu.int::06b42722-8094-4e1e-a18f-b1cf4f2a6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542"/>
    <w:rsid w:val="000105A6"/>
    <w:rsid w:val="000134DB"/>
    <w:rsid w:val="00014808"/>
    <w:rsid w:val="00022FE1"/>
    <w:rsid w:val="00040A47"/>
    <w:rsid w:val="000575C9"/>
    <w:rsid w:val="00057B6E"/>
    <w:rsid w:val="00076062"/>
    <w:rsid w:val="00085B84"/>
    <w:rsid w:val="0009673E"/>
    <w:rsid w:val="000C0900"/>
    <w:rsid w:val="000C2D61"/>
    <w:rsid w:val="000C4701"/>
    <w:rsid w:val="000C777C"/>
    <w:rsid w:val="000E4C7A"/>
    <w:rsid w:val="000F68C6"/>
    <w:rsid w:val="00124C8F"/>
    <w:rsid w:val="00125484"/>
    <w:rsid w:val="00126FE1"/>
    <w:rsid w:val="0013327E"/>
    <w:rsid w:val="00137909"/>
    <w:rsid w:val="0014254A"/>
    <w:rsid w:val="00167FD3"/>
    <w:rsid w:val="00171990"/>
    <w:rsid w:val="00171B68"/>
    <w:rsid w:val="00173EB1"/>
    <w:rsid w:val="0018210B"/>
    <w:rsid w:val="001A0EEB"/>
    <w:rsid w:val="001A4A66"/>
    <w:rsid w:val="001B25D1"/>
    <w:rsid w:val="001C24E0"/>
    <w:rsid w:val="001E34CA"/>
    <w:rsid w:val="002043DD"/>
    <w:rsid w:val="002155B0"/>
    <w:rsid w:val="00226B70"/>
    <w:rsid w:val="00231ABC"/>
    <w:rsid w:val="00235FAD"/>
    <w:rsid w:val="00240489"/>
    <w:rsid w:val="00241DDB"/>
    <w:rsid w:val="00253547"/>
    <w:rsid w:val="002554F9"/>
    <w:rsid w:val="002578B4"/>
    <w:rsid w:val="002668D8"/>
    <w:rsid w:val="002A0F5C"/>
    <w:rsid w:val="002A2125"/>
    <w:rsid w:val="002B39F5"/>
    <w:rsid w:val="002E37AF"/>
    <w:rsid w:val="00307225"/>
    <w:rsid w:val="00320A1D"/>
    <w:rsid w:val="00345493"/>
    <w:rsid w:val="003477D4"/>
    <w:rsid w:val="003614CE"/>
    <w:rsid w:val="003729AF"/>
    <w:rsid w:val="00375BBA"/>
    <w:rsid w:val="003760D8"/>
    <w:rsid w:val="00383A29"/>
    <w:rsid w:val="0038484C"/>
    <w:rsid w:val="0038575F"/>
    <w:rsid w:val="00387EA2"/>
    <w:rsid w:val="003907C4"/>
    <w:rsid w:val="00395CE4"/>
    <w:rsid w:val="003A6937"/>
    <w:rsid w:val="003B74F0"/>
    <w:rsid w:val="004014B0"/>
    <w:rsid w:val="00414872"/>
    <w:rsid w:val="00415EFC"/>
    <w:rsid w:val="00426AC1"/>
    <w:rsid w:val="0045019C"/>
    <w:rsid w:val="00454D6E"/>
    <w:rsid w:val="004676C0"/>
    <w:rsid w:val="00476923"/>
    <w:rsid w:val="00476CAF"/>
    <w:rsid w:val="00485E71"/>
    <w:rsid w:val="00496567"/>
    <w:rsid w:val="004A62DE"/>
    <w:rsid w:val="004C2CF2"/>
    <w:rsid w:val="004C3E73"/>
    <w:rsid w:val="004D3182"/>
    <w:rsid w:val="005061F9"/>
    <w:rsid w:val="00517E65"/>
    <w:rsid w:val="00521AD4"/>
    <w:rsid w:val="005356FD"/>
    <w:rsid w:val="00535A49"/>
    <w:rsid w:val="00542073"/>
    <w:rsid w:val="00552BA5"/>
    <w:rsid w:val="00554E24"/>
    <w:rsid w:val="00564B8D"/>
    <w:rsid w:val="00567130"/>
    <w:rsid w:val="00592292"/>
    <w:rsid w:val="00596A53"/>
    <w:rsid w:val="005A523F"/>
    <w:rsid w:val="005A6A1D"/>
    <w:rsid w:val="005C1E39"/>
    <w:rsid w:val="005C71BF"/>
    <w:rsid w:val="005E4794"/>
    <w:rsid w:val="005F67CE"/>
    <w:rsid w:val="00617BE4"/>
    <w:rsid w:val="00622189"/>
    <w:rsid w:val="00636294"/>
    <w:rsid w:val="0067125A"/>
    <w:rsid w:val="00680265"/>
    <w:rsid w:val="006857B7"/>
    <w:rsid w:val="006A0092"/>
    <w:rsid w:val="006A4760"/>
    <w:rsid w:val="006E57C8"/>
    <w:rsid w:val="006E643D"/>
    <w:rsid w:val="006E6BA4"/>
    <w:rsid w:val="006F0211"/>
    <w:rsid w:val="00706826"/>
    <w:rsid w:val="00722343"/>
    <w:rsid w:val="007235A4"/>
    <w:rsid w:val="0073319E"/>
    <w:rsid w:val="00750829"/>
    <w:rsid w:val="00751C19"/>
    <w:rsid w:val="0076696B"/>
    <w:rsid w:val="00770CF8"/>
    <w:rsid w:val="007917DE"/>
    <w:rsid w:val="00795AB7"/>
    <w:rsid w:val="00796085"/>
    <w:rsid w:val="007A5031"/>
    <w:rsid w:val="007B558F"/>
    <w:rsid w:val="007C4DC3"/>
    <w:rsid w:val="00814482"/>
    <w:rsid w:val="008160BF"/>
    <w:rsid w:val="00827C93"/>
    <w:rsid w:val="008433E4"/>
    <w:rsid w:val="00844ACE"/>
    <w:rsid w:val="00850AEF"/>
    <w:rsid w:val="008652E7"/>
    <w:rsid w:val="008726C7"/>
    <w:rsid w:val="00873D04"/>
    <w:rsid w:val="008A4729"/>
    <w:rsid w:val="008A4FCD"/>
    <w:rsid w:val="008B3082"/>
    <w:rsid w:val="008B44F5"/>
    <w:rsid w:val="008D3BE2"/>
    <w:rsid w:val="008D560D"/>
    <w:rsid w:val="008D7300"/>
    <w:rsid w:val="008E2996"/>
    <w:rsid w:val="008E4324"/>
    <w:rsid w:val="008E45D4"/>
    <w:rsid w:val="008E6AE7"/>
    <w:rsid w:val="008E6BC6"/>
    <w:rsid w:val="008F1BE1"/>
    <w:rsid w:val="00904E65"/>
    <w:rsid w:val="00905B6A"/>
    <w:rsid w:val="009361C2"/>
    <w:rsid w:val="00950E0F"/>
    <w:rsid w:val="0095344B"/>
    <w:rsid w:val="00966EBB"/>
    <w:rsid w:val="0099173A"/>
    <w:rsid w:val="009A47A2"/>
    <w:rsid w:val="009C4B97"/>
    <w:rsid w:val="009D1E93"/>
    <w:rsid w:val="009D6EA5"/>
    <w:rsid w:val="009F6021"/>
    <w:rsid w:val="00A03693"/>
    <w:rsid w:val="00A120AE"/>
    <w:rsid w:val="00A23536"/>
    <w:rsid w:val="00A25039"/>
    <w:rsid w:val="00A4698E"/>
    <w:rsid w:val="00A5007C"/>
    <w:rsid w:val="00A6085C"/>
    <w:rsid w:val="00A62DA7"/>
    <w:rsid w:val="00A7732A"/>
    <w:rsid w:val="00A865E4"/>
    <w:rsid w:val="00AC07C0"/>
    <w:rsid w:val="00AC3773"/>
    <w:rsid w:val="00AC79BA"/>
    <w:rsid w:val="00AD1198"/>
    <w:rsid w:val="00AD2C62"/>
    <w:rsid w:val="00AD5783"/>
    <w:rsid w:val="00AE49B9"/>
    <w:rsid w:val="00AF45E1"/>
    <w:rsid w:val="00AF7C4E"/>
    <w:rsid w:val="00B04E59"/>
    <w:rsid w:val="00B05785"/>
    <w:rsid w:val="00B11373"/>
    <w:rsid w:val="00B15AF8"/>
    <w:rsid w:val="00B1733E"/>
    <w:rsid w:val="00B22D0C"/>
    <w:rsid w:val="00B23943"/>
    <w:rsid w:val="00B60A63"/>
    <w:rsid w:val="00B650EC"/>
    <w:rsid w:val="00B96F78"/>
    <w:rsid w:val="00BA154E"/>
    <w:rsid w:val="00BA20B6"/>
    <w:rsid w:val="00BE0775"/>
    <w:rsid w:val="00BE2CDC"/>
    <w:rsid w:val="00BE6E86"/>
    <w:rsid w:val="00BF720B"/>
    <w:rsid w:val="00C02B7F"/>
    <w:rsid w:val="00C04511"/>
    <w:rsid w:val="00C101EE"/>
    <w:rsid w:val="00C16846"/>
    <w:rsid w:val="00C16AC0"/>
    <w:rsid w:val="00C234F9"/>
    <w:rsid w:val="00C40FEE"/>
    <w:rsid w:val="00C47D1C"/>
    <w:rsid w:val="00C561F1"/>
    <w:rsid w:val="00C710E5"/>
    <w:rsid w:val="00C73FA3"/>
    <w:rsid w:val="00C74FED"/>
    <w:rsid w:val="00C925D8"/>
    <w:rsid w:val="00C948C8"/>
    <w:rsid w:val="00CA38C9"/>
    <w:rsid w:val="00CA401B"/>
    <w:rsid w:val="00CB1CAA"/>
    <w:rsid w:val="00CB57E1"/>
    <w:rsid w:val="00CB66EF"/>
    <w:rsid w:val="00CE40BB"/>
    <w:rsid w:val="00CF05C0"/>
    <w:rsid w:val="00D2057D"/>
    <w:rsid w:val="00D215E8"/>
    <w:rsid w:val="00D50052"/>
    <w:rsid w:val="00D527E2"/>
    <w:rsid w:val="00D57C64"/>
    <w:rsid w:val="00D65220"/>
    <w:rsid w:val="00D67B0B"/>
    <w:rsid w:val="00D70FF1"/>
    <w:rsid w:val="00D82A9F"/>
    <w:rsid w:val="00D82D31"/>
    <w:rsid w:val="00D97614"/>
    <w:rsid w:val="00DA7AE1"/>
    <w:rsid w:val="00DD26B1"/>
    <w:rsid w:val="00DE1EF7"/>
    <w:rsid w:val="00DF23FC"/>
    <w:rsid w:val="00DF39CD"/>
    <w:rsid w:val="00DF51DD"/>
    <w:rsid w:val="00E020AE"/>
    <w:rsid w:val="00E0335C"/>
    <w:rsid w:val="00E121F2"/>
    <w:rsid w:val="00E12CDA"/>
    <w:rsid w:val="00E26F09"/>
    <w:rsid w:val="00E51D70"/>
    <w:rsid w:val="00E54C8F"/>
    <w:rsid w:val="00E56E57"/>
    <w:rsid w:val="00E749DA"/>
    <w:rsid w:val="00EF2642"/>
    <w:rsid w:val="00EF3681"/>
    <w:rsid w:val="00EF5523"/>
    <w:rsid w:val="00F00FD0"/>
    <w:rsid w:val="00F015B4"/>
    <w:rsid w:val="00F02A26"/>
    <w:rsid w:val="00F20BC2"/>
    <w:rsid w:val="00F24F0A"/>
    <w:rsid w:val="00F342E4"/>
    <w:rsid w:val="00F44613"/>
    <w:rsid w:val="00F574D8"/>
    <w:rsid w:val="00FC2542"/>
    <w:rsid w:val="00FC53DB"/>
    <w:rsid w:val="00FC63DE"/>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F1A04"/>
  <w15:docId w15:val="{A290DDB0-B53E-4961-8AAD-D2BBBF9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90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AD1198"/>
    <w:pPr>
      <w:keepNext/>
      <w:keepLines/>
      <w:spacing w:before="480"/>
      <w:ind w:left="567" w:hanging="567"/>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B15AF8"/>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B15AF8"/>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B15AF8"/>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B15AF8"/>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B15AF8"/>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D1198"/>
    <w:rPr>
      <w:rFonts w:ascii="Calibri" w:hAnsi="Calibri"/>
      <w:position w:val="6"/>
      <w:sz w:val="16"/>
    </w:rPr>
  </w:style>
  <w:style w:type="paragraph" w:styleId="FootnoteText">
    <w:name w:val="footnote text"/>
    <w:basedOn w:val="Normal"/>
    <w:rsid w:val="00B15AF8"/>
    <w:pPr>
      <w:keepLines/>
      <w:tabs>
        <w:tab w:val="left" w:pos="256"/>
      </w:tabs>
      <w:ind w:left="256" w:hanging="256"/>
    </w:pPr>
  </w:style>
  <w:style w:type="paragraph" w:styleId="NormalIndent">
    <w:name w:val="Normal Indent"/>
    <w:basedOn w:val="Normal"/>
    <w:rsid w:val="00B15AF8"/>
    <w:pPr>
      <w:ind w:left="567"/>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B15AF8"/>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B15AF8"/>
    <w:pPr>
      <w:spacing w:before="86"/>
      <w:ind w:left="567" w:hanging="567"/>
    </w:pPr>
  </w:style>
  <w:style w:type="paragraph" w:customStyle="1" w:styleId="enumlev2">
    <w:name w:val="enumlev2"/>
    <w:basedOn w:val="enumlev1"/>
    <w:rsid w:val="00B15AF8"/>
    <w:pPr>
      <w:ind w:left="1134"/>
    </w:pPr>
  </w:style>
  <w:style w:type="paragraph" w:customStyle="1" w:styleId="enumlev3">
    <w:name w:val="enumlev3"/>
    <w:basedOn w:val="enumlev2"/>
    <w:rsid w:val="00B15AF8"/>
    <w:pPr>
      <w:ind w:left="1701"/>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AD1198"/>
    <w:pPr>
      <w:spacing w:before="240"/>
      <w:jc w:val="center"/>
    </w:pPr>
    <w:rPr>
      <w:b/>
      <w:sz w:val="28"/>
    </w:rPr>
  </w:style>
  <w:style w:type="paragraph" w:customStyle="1" w:styleId="Call">
    <w:name w:val="Call"/>
    <w:basedOn w:val="Normal"/>
    <w:next w:val="Normal"/>
    <w:rsid w:val="008E4324"/>
    <w:pPr>
      <w:keepNext/>
      <w:keepLines/>
      <w:tabs>
        <w:tab w:val="clear" w:pos="1134"/>
        <w:tab w:val="clear" w:pos="1701"/>
        <w:tab w:val="clear" w:pos="2268"/>
        <w:tab w:val="clear" w:pos="2835"/>
      </w:tabs>
      <w:spacing w:before="160"/>
      <w:ind w:left="567"/>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15AF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B15AF8"/>
    <w:pPr>
      <w:tabs>
        <w:tab w:val="clear" w:pos="567"/>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B15AF8"/>
    <w:pPr>
      <w:spacing w:before="240"/>
    </w:pPr>
    <w:rPr>
      <w:b w:val="0"/>
      <w:caps/>
    </w:rPr>
  </w:style>
  <w:style w:type="paragraph" w:customStyle="1" w:styleId="Source">
    <w:name w:val="Source"/>
    <w:basedOn w:val="Normal"/>
    <w:next w:val="Title1"/>
    <w:rsid w:val="00057B6E"/>
    <w:pPr>
      <w:spacing w:before="840"/>
      <w:jc w:val="center"/>
    </w:pPr>
    <w:rPr>
      <w:b/>
      <w:sz w:val="28"/>
    </w:rPr>
  </w:style>
  <w:style w:type="paragraph" w:customStyle="1" w:styleId="Title1">
    <w:name w:val="Title 1"/>
    <w:basedOn w:val="Source"/>
    <w:next w:val="Title2"/>
    <w:rsid w:val="00B15AF8"/>
    <w:pPr>
      <w:spacing w:before="240"/>
    </w:pPr>
    <w:rPr>
      <w:b w:val="0"/>
      <w:caps/>
    </w:rPr>
  </w:style>
  <w:style w:type="paragraph" w:customStyle="1" w:styleId="ArtNo">
    <w:name w:val="Art_No"/>
    <w:basedOn w:val="Normal"/>
    <w:next w:val="Arttitle"/>
    <w:rsid w:val="00B15AF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15AF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AD1198"/>
  </w:style>
  <w:style w:type="paragraph" w:customStyle="1" w:styleId="AnnexNoS2">
    <w:name w:val="Annex_No_S2"/>
    <w:basedOn w:val="AnnexNo"/>
    <w:next w:val="AnnexrefS2"/>
    <w:rsid w:val="00B15AF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B15AF8"/>
    <w:rPr>
      <w:caps w:val="0"/>
    </w:rPr>
  </w:style>
  <w:style w:type="paragraph" w:customStyle="1" w:styleId="AnnexrefS2">
    <w:name w:val="Annex_ref_S2"/>
    <w:basedOn w:val="Anne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B15AF8"/>
    <w:pPr>
      <w:spacing w:before="240"/>
    </w:pPr>
    <w:rPr>
      <w:b/>
      <w:i/>
    </w:rPr>
  </w:style>
  <w:style w:type="paragraph" w:customStyle="1" w:styleId="AnnextitleS2">
    <w:name w:val="Annex_title_S2"/>
    <w:basedOn w:val="Anne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B15AF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15AF8"/>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15AF8"/>
    <w:pPr>
      <w:tabs>
        <w:tab w:val="left" w:pos="851"/>
      </w:tabs>
      <w:jc w:val="left"/>
    </w:pPr>
    <w:rPr>
      <w:b/>
      <w:sz w:val="24"/>
    </w:rPr>
  </w:style>
  <w:style w:type="paragraph" w:customStyle="1" w:styleId="ArttitleS2">
    <w:name w:val="Art_title_S2"/>
    <w:basedOn w:val="Arttitle"/>
    <w:next w:val="NormalS2"/>
    <w:rsid w:val="00B15AF8"/>
    <w:pPr>
      <w:tabs>
        <w:tab w:val="left" w:pos="851"/>
      </w:tabs>
      <w:jc w:val="left"/>
    </w:pPr>
    <w:rPr>
      <w:sz w:val="24"/>
    </w:rPr>
  </w:style>
  <w:style w:type="paragraph" w:customStyle="1" w:styleId="ChapNoS2">
    <w:name w:val="Chap_No_S2"/>
    <w:basedOn w:val="ChapNo"/>
    <w:next w:val="ChaptitleS2"/>
    <w:rsid w:val="00AD1198"/>
    <w:pPr>
      <w:tabs>
        <w:tab w:val="left" w:pos="851"/>
      </w:tabs>
      <w:jc w:val="left"/>
    </w:pPr>
    <w:rPr>
      <w:b/>
      <w:sz w:val="24"/>
    </w:rPr>
  </w:style>
  <w:style w:type="paragraph" w:customStyle="1" w:styleId="ChaptitleS2">
    <w:name w:val="Chap_title_S2"/>
    <w:basedOn w:val="Chaptitle"/>
    <w:next w:val="NormalS2"/>
    <w:rsid w:val="00B15AF8"/>
    <w:pPr>
      <w:tabs>
        <w:tab w:val="left" w:pos="851"/>
      </w:tabs>
      <w:jc w:val="left"/>
    </w:pPr>
    <w:rPr>
      <w:sz w:val="24"/>
    </w:rPr>
  </w:style>
  <w:style w:type="paragraph" w:customStyle="1" w:styleId="enumlev1S2">
    <w:name w:val="enumlev1_S2"/>
    <w:basedOn w:val="enumlev1"/>
    <w:rsid w:val="00B15AF8"/>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B15AF8"/>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B15AF8"/>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B15AF8"/>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15AF8"/>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B15AF8"/>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15AF8"/>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B15AF8"/>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B15AF8"/>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B15AF8"/>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B15AF8"/>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B15AF8"/>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B15AF8"/>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B15AF8"/>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B15AF8"/>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B15AF8"/>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B15AF8"/>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15AF8"/>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B15AF8"/>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15AF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15AF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15AF8"/>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15AF8"/>
    <w:pPr>
      <w:tabs>
        <w:tab w:val="left" w:pos="851"/>
      </w:tabs>
      <w:jc w:val="left"/>
    </w:pPr>
    <w:rPr>
      <w:caps/>
      <w:sz w:val="24"/>
    </w:rPr>
  </w:style>
  <w:style w:type="paragraph" w:customStyle="1" w:styleId="Section2S2">
    <w:name w:val="Section 2_S2"/>
    <w:basedOn w:val="Section2"/>
    <w:next w:val="NormalS2"/>
    <w:rsid w:val="00AD1198"/>
    <w:pPr>
      <w:tabs>
        <w:tab w:val="left" w:pos="851"/>
      </w:tabs>
      <w:jc w:val="left"/>
    </w:pPr>
    <w:rPr>
      <w:sz w:val="24"/>
    </w:rPr>
  </w:style>
  <w:style w:type="paragraph" w:customStyle="1" w:styleId="TableNoS2">
    <w:name w:val="Table_No_S2"/>
    <w:basedOn w:val="TableNo"/>
    <w:next w:val="TabletitleS2"/>
    <w:rsid w:val="00B15AF8"/>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B15AF8"/>
    <w:pPr>
      <w:tabs>
        <w:tab w:val="left" w:pos="851"/>
      </w:tabs>
      <w:spacing w:after="0"/>
    </w:pPr>
    <w:rPr>
      <w:b/>
    </w:rPr>
  </w:style>
  <w:style w:type="paragraph" w:customStyle="1" w:styleId="TabletextS2">
    <w:name w:val="Table_text_S2"/>
    <w:basedOn w:val="Tabletext"/>
    <w:rsid w:val="00B15AF8"/>
    <w:pPr>
      <w:tabs>
        <w:tab w:val="left" w:pos="851"/>
      </w:tabs>
    </w:pPr>
    <w:rPr>
      <w:b/>
    </w:rPr>
  </w:style>
  <w:style w:type="paragraph" w:customStyle="1" w:styleId="TabletitleS2">
    <w:name w:val="Table_title_S2"/>
    <w:basedOn w:val="Tabletitle"/>
    <w:next w:val="TabletextS2"/>
    <w:rsid w:val="00B15AF8"/>
    <w:pPr>
      <w:keepNext w:val="0"/>
      <w:tabs>
        <w:tab w:val="clear" w:pos="2948"/>
        <w:tab w:val="clear" w:pos="4082"/>
        <w:tab w:val="left" w:pos="851"/>
      </w:tabs>
      <w:jc w:val="left"/>
    </w:pPr>
  </w:style>
  <w:style w:type="paragraph" w:customStyle="1" w:styleId="FooterS2">
    <w:name w:val="Footer_S2"/>
    <w:basedOn w:val="Footer"/>
    <w:rsid w:val="00B15AF8"/>
    <w:pPr>
      <w:tabs>
        <w:tab w:val="clear" w:pos="5954"/>
        <w:tab w:val="clear" w:pos="9639"/>
        <w:tab w:val="left" w:pos="3686"/>
        <w:tab w:val="right" w:pos="7655"/>
      </w:tabs>
      <w:ind w:left="-1985"/>
    </w:pPr>
  </w:style>
  <w:style w:type="paragraph" w:customStyle="1" w:styleId="HeaderS2">
    <w:name w:val="Header_S2"/>
    <w:basedOn w:val="Normal"/>
    <w:rsid w:val="00B15AF8"/>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B15AF8"/>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B15AF8"/>
    <w:pPr>
      <w:tabs>
        <w:tab w:val="left" w:pos="851"/>
      </w:tabs>
      <w:jc w:val="left"/>
    </w:pPr>
  </w:style>
  <w:style w:type="paragraph" w:customStyle="1" w:styleId="NoteS2">
    <w:name w:val="Note_S2"/>
    <w:basedOn w:val="Note"/>
    <w:rsid w:val="00B15AF8"/>
    <w:pPr>
      <w:tabs>
        <w:tab w:val="clear" w:pos="1134"/>
        <w:tab w:val="clear" w:pos="1701"/>
        <w:tab w:val="clear" w:pos="2268"/>
        <w:tab w:val="clear" w:pos="2835"/>
      </w:tabs>
    </w:pPr>
    <w:rPr>
      <w:b/>
    </w:rPr>
  </w:style>
  <w:style w:type="paragraph" w:customStyle="1" w:styleId="HeadingbS2">
    <w:name w:val="Headingb_S2"/>
    <w:basedOn w:val="Headingb"/>
    <w:next w:val="NormalS2"/>
    <w:rsid w:val="00B15AF8"/>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B15AF8"/>
    <w:pPr>
      <w:spacing w:before="160"/>
      <w:outlineLvl w:val="0"/>
    </w:pPr>
  </w:style>
  <w:style w:type="paragraph" w:customStyle="1" w:styleId="HeadingiS2">
    <w:name w:val="Headingi_S2"/>
    <w:basedOn w:val="Headingi"/>
    <w:next w:val="NormalS2"/>
    <w:rsid w:val="00B15AF8"/>
    <w:pPr>
      <w:tabs>
        <w:tab w:val="clear" w:pos="567"/>
        <w:tab w:val="clear" w:pos="1134"/>
        <w:tab w:val="clear" w:pos="1701"/>
        <w:tab w:val="clear" w:pos="2268"/>
        <w:tab w:val="clear" w:pos="2835"/>
        <w:tab w:val="left" w:pos="851"/>
      </w:tabs>
    </w:pPr>
    <w:rPr>
      <w:b/>
    </w:rPr>
  </w:style>
  <w:style w:type="paragraph" w:customStyle="1" w:styleId="Headingi">
    <w:name w:val="Heading_i"/>
    <w:basedOn w:val="Heading3"/>
    <w:next w:val="Normal"/>
    <w:rsid w:val="008E4324"/>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rsid w:val="00B15AF8"/>
    <w:rPr>
      <w:color w:val="0000FF"/>
      <w:u w:val="single"/>
    </w:rPr>
  </w:style>
  <w:style w:type="paragraph" w:styleId="Date">
    <w:name w:val="Date"/>
    <w:basedOn w:val="Normal"/>
    <w:rsid w:val="00B15AF8"/>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Heading1c">
    <w:name w:val="Heading 1c"/>
    <w:basedOn w:val="Heading1"/>
    <w:next w:val="Normal"/>
    <w:rsid w:val="00B15AF8"/>
    <w:pPr>
      <w:ind w:left="0" w:firstLine="0"/>
      <w:jc w:val="center"/>
      <w:outlineLvl w:val="9"/>
    </w:pPr>
    <w:rPr>
      <w:rFonts w:ascii="Times New Roman" w:hAnsi="Times New Roman"/>
    </w:rPr>
  </w:style>
  <w:style w:type="paragraph" w:customStyle="1" w:styleId="Heading1cS2">
    <w:name w:val="Heading 1c_S2"/>
    <w:basedOn w:val="Heading1c"/>
    <w:next w:val="NormalS2"/>
    <w:rsid w:val="00AD1198"/>
    <w:pPr>
      <w:tabs>
        <w:tab w:val="clear" w:pos="567"/>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rsid w:val="00137909"/>
    <w:rPr>
      <w:rFonts w:ascii="STKaiti" w:eastAsia="STKaiti" w:hAnsi="STKaiti"/>
      <w:b w:val="0"/>
      <w:i/>
    </w:rPr>
  </w:style>
  <w:style w:type="paragraph" w:customStyle="1" w:styleId="Heading2iS2">
    <w:name w:val="Heading 2i_S2"/>
    <w:basedOn w:val="Heading2i"/>
    <w:next w:val="NormalS2"/>
    <w:rsid w:val="00B15AF8"/>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rsid w:val="00B15AF8"/>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B15AF8"/>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B15AF8"/>
    <w:pPr>
      <w:spacing w:before="320"/>
      <w:outlineLvl w:val="1"/>
    </w:pPr>
    <w:rPr>
      <w:sz w:val="24"/>
    </w:rPr>
  </w:style>
  <w:style w:type="paragraph" w:customStyle="1" w:styleId="Heading3pv">
    <w:name w:val="Heading 3pv"/>
    <w:basedOn w:val="Heading1pv"/>
    <w:next w:val="Normalpv"/>
    <w:rsid w:val="00B15AF8"/>
    <w:pPr>
      <w:spacing w:before="200"/>
      <w:outlineLvl w:val="2"/>
    </w:pPr>
    <w:rPr>
      <w:sz w:val="24"/>
    </w:rPr>
  </w:style>
  <w:style w:type="paragraph" w:customStyle="1" w:styleId="NormalCH">
    <w:name w:val="NormalCH"/>
    <w:basedOn w:val="Normal"/>
    <w:next w:val="Normal"/>
    <w:qFormat/>
    <w:rsid w:val="00AE49B9"/>
    <w:pPr>
      <w:ind w:firstLineChars="200" w:firstLine="200"/>
    </w:pPr>
    <w:rPr>
      <w:lang w:val="en-US"/>
    </w:rPr>
  </w:style>
  <w:style w:type="paragraph" w:customStyle="1" w:styleId="NormalendS2">
    <w:name w:val="Normal_end_S2"/>
    <w:basedOn w:val="Normal"/>
    <w:qFormat/>
    <w:rsid w:val="00CF05C0"/>
    <w:rPr>
      <w:lang w:val="en-US"/>
    </w:rPr>
  </w:style>
  <w:style w:type="paragraph" w:customStyle="1" w:styleId="Dectitle">
    <w:name w:val="Dec_title"/>
    <w:basedOn w:val="Restitle"/>
    <w:next w:val="Normalaftertitle"/>
    <w:qFormat/>
    <w:rsid w:val="00231ABC"/>
  </w:style>
  <w:style w:type="paragraph" w:customStyle="1" w:styleId="DecNo">
    <w:name w:val="Dec_No"/>
    <w:basedOn w:val="ResNo"/>
    <w:next w:val="Dectitle"/>
    <w:qFormat/>
    <w:rsid w:val="00231ABC"/>
  </w:style>
  <w:style w:type="paragraph" w:customStyle="1" w:styleId="DectitleS2">
    <w:name w:val="Dec_title_S2"/>
    <w:basedOn w:val="RestitleS2"/>
    <w:next w:val="Normal"/>
    <w:qFormat/>
    <w:rsid w:val="00231ABC"/>
  </w:style>
  <w:style w:type="paragraph" w:customStyle="1" w:styleId="DecNoS2">
    <w:name w:val="Dec_No_S2"/>
    <w:basedOn w:val="ResNoS2"/>
    <w:next w:val="DectitleS2"/>
    <w:qFormat/>
    <w:rsid w:val="00231ABC"/>
  </w:style>
  <w:style w:type="paragraph" w:customStyle="1" w:styleId="SectionNo">
    <w:name w:val="Section_No"/>
    <w:basedOn w:val="ArtNo"/>
    <w:next w:val="Normal"/>
    <w:qFormat/>
    <w:rsid w:val="00FC53DB"/>
  </w:style>
  <w:style w:type="paragraph" w:customStyle="1" w:styleId="SectionNoS2">
    <w:name w:val="Section_No_S2"/>
    <w:basedOn w:val="ArtNoS2"/>
    <w:next w:val="Normal"/>
    <w:qFormat/>
    <w:rsid w:val="0038575F"/>
    <w:rPr>
      <w:rFonts w:eastAsia="Times New Roman"/>
    </w:rPr>
  </w:style>
  <w:style w:type="paragraph" w:customStyle="1" w:styleId="Sectiontitle">
    <w:name w:val="Section_title"/>
    <w:basedOn w:val="Arttitle"/>
    <w:next w:val="Normalaftertitle"/>
    <w:qFormat/>
    <w:rsid w:val="00FC53DB"/>
    <w:rPr>
      <w:rFonts w:cs="Times New Roman Bold"/>
    </w:rPr>
  </w:style>
  <w:style w:type="paragraph" w:customStyle="1" w:styleId="SectiontitleS2">
    <w:name w:val="Section_title_S2"/>
    <w:basedOn w:val="ArttitleS2"/>
    <w:next w:val="Normal"/>
    <w:qFormat/>
    <w:rsid w:val="0038575F"/>
    <w:rPr>
      <w:rFonts w:eastAsia="Times New Roman"/>
    </w:rPr>
  </w:style>
  <w:style w:type="paragraph" w:customStyle="1" w:styleId="firstfooter0">
    <w:name w:val="firstfooter"/>
    <w:basedOn w:val="Normal"/>
    <w:rsid w:val="003907C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Proposal">
    <w:name w:val="Proposal"/>
    <w:basedOn w:val="Normal"/>
    <w:next w:val="Normal"/>
    <w:rsid w:val="00E12CDA"/>
    <w:pPr>
      <w:keepNext/>
      <w:tabs>
        <w:tab w:val="clear" w:pos="567"/>
        <w:tab w:val="clear" w:pos="1701"/>
        <w:tab w:val="clear" w:pos="2268"/>
        <w:tab w:val="clear" w:pos="2835"/>
      </w:tabs>
      <w:spacing w:before="240"/>
    </w:pPr>
    <w:rPr>
      <w:rFonts w:asciiTheme="minorHAnsi" w:hAnsiTheme="minorHAnsi"/>
      <w:b/>
      <w:caps/>
    </w:rPr>
  </w:style>
  <w:style w:type="paragraph" w:customStyle="1" w:styleId="Agendaitem">
    <w:name w:val="Agenda_item"/>
    <w:basedOn w:val="Normal"/>
    <w:next w:val="Normal"/>
    <w:qFormat/>
    <w:rsid w:val="00C710E5"/>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en-US" w:eastAsia="zh-CN"/>
    </w:rPr>
  </w:style>
  <w:style w:type="paragraph" w:customStyle="1" w:styleId="Committee">
    <w:name w:val="Committee"/>
    <w:basedOn w:val="Normal"/>
    <w:qFormat/>
    <w:rsid w:val="00C710E5"/>
    <w:pPr>
      <w:framePr w:hSpace="180" w:wrap="around" w:hAnchor="margin" w:y="-675"/>
      <w:tabs>
        <w:tab w:val="clear" w:pos="567"/>
        <w:tab w:val="clear" w:pos="1701"/>
        <w:tab w:val="clear" w:pos="2835"/>
        <w:tab w:val="left" w:pos="1871"/>
      </w:tabs>
      <w:spacing w:before="0" w:line="240" w:lineRule="atLeast"/>
    </w:pPr>
    <w:rPr>
      <w:rFonts w:asciiTheme="minorHAnsi" w:hAnsiTheme="minorHAnsi" w:cstheme="minorHAnsi"/>
      <w:b/>
      <w:smallCaps/>
      <w:szCs w:val="24"/>
    </w:rPr>
  </w:style>
  <w:style w:type="paragraph" w:styleId="BalloonText">
    <w:name w:val="Balloon Text"/>
    <w:basedOn w:val="Normal"/>
    <w:link w:val="BalloonTextChar"/>
    <w:rsid w:val="00CB57E1"/>
    <w:pPr>
      <w:spacing w:before="0"/>
    </w:pPr>
    <w:rPr>
      <w:rFonts w:ascii="Tahoma" w:hAnsi="Tahoma" w:cs="Tahoma"/>
      <w:sz w:val="16"/>
      <w:szCs w:val="16"/>
    </w:rPr>
  </w:style>
  <w:style w:type="character" w:customStyle="1" w:styleId="BalloonTextChar">
    <w:name w:val="Balloon Text Char"/>
    <w:basedOn w:val="DefaultParagraphFont"/>
    <w:link w:val="BalloonText"/>
    <w:rsid w:val="00CB57E1"/>
    <w:rPr>
      <w:rFonts w:ascii="Tahoma" w:eastAsia="SimSun" w:hAnsi="Tahoma" w:cs="Tahoma"/>
      <w:sz w:val="16"/>
      <w:szCs w:val="16"/>
      <w:lang w:val="en-GB" w:eastAsia="en-US"/>
    </w:rPr>
  </w:style>
  <w:style w:type="paragraph" w:customStyle="1" w:styleId="OP">
    <w:name w:val="OP"/>
    <w:basedOn w:val="Normal"/>
    <w:next w:val="Normal"/>
    <w:qFormat/>
    <w:rsid w:val="00A865E4"/>
    <w:pPr>
      <w:jc w:val="center"/>
    </w:pPr>
    <w:rPr>
      <w:rFonts w:eastAsiaTheme="minorEastAsia"/>
      <w:b/>
      <w:sz w:val="32"/>
    </w:rPr>
  </w:style>
  <w:style w:type="paragraph" w:customStyle="1" w:styleId="OPtitle">
    <w:name w:val="OP_title"/>
    <w:basedOn w:val="Normal"/>
    <w:next w:val="Normalaftertitle"/>
    <w:qFormat/>
    <w:rsid w:val="00A865E4"/>
    <w:pPr>
      <w:jc w:val="center"/>
    </w:pPr>
    <w:rPr>
      <w:rFonts w:eastAsiaTheme="minorEastAsia"/>
      <w:b/>
    </w:rPr>
  </w:style>
  <w:style w:type="paragraph" w:customStyle="1" w:styleId="VolumeTitle">
    <w:name w:val="VolumeTitle"/>
    <w:basedOn w:val="Normal"/>
    <w:next w:val="Normal"/>
    <w:rsid w:val="002043DD"/>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sz w:val="32"/>
      <w:szCs w:val="32"/>
      <w:lang w:val="en-US" w:eastAsia="zh-CN"/>
    </w:rPr>
  </w:style>
  <w:style w:type="character" w:customStyle="1" w:styleId="href">
    <w:name w:val="href"/>
    <w:basedOn w:val="DefaultParagraphFont"/>
    <w:qFormat/>
    <w:rsid w:val="00464756"/>
    <w:rPr>
      <w:lang w:eastAsia="zh-CN"/>
    </w:rPr>
  </w:style>
  <w:style w:type="paragraph" w:styleId="Revision">
    <w:name w:val="Revision"/>
    <w:hidden/>
    <w:uiPriority w:val="99"/>
    <w:semiHidden/>
    <w:rsid w:val="00636294"/>
    <w:rPr>
      <w:rFonts w:ascii="Calibri" w:hAnsi="Calibri"/>
      <w:sz w:val="24"/>
      <w:lang w:val="en-GB" w:eastAsia="en-US"/>
    </w:rPr>
  </w:style>
  <w:style w:type="paragraph" w:customStyle="1" w:styleId="emumlev1">
    <w:name w:val="emumlev1"/>
    <w:basedOn w:val="Normal"/>
    <w:rsid w:val="006E643D"/>
    <w:pPr>
      <w:tabs>
        <w:tab w:val="clear" w:pos="1134"/>
        <w:tab w:val="left" w:pos="851"/>
      </w:tabs>
      <w:spacing w:before="86"/>
      <w:ind w:left="574" w:hanging="560"/>
    </w:pPr>
    <w:rPr>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feb83e14-6661-4388-897a-126300f96406">DPM</DPM_x0020_Author>
    <DPM_x0020_File_x0020_name xmlns="feb83e14-6661-4388-897a-126300f96406">S22-PP-C-0076!A18!MSW-C</DPM_x0020_File_x0020_name>
    <DPM_x0020_Version xmlns="feb83e14-6661-4388-897a-126300f96406">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eb83e14-6661-4388-897a-126300f96406" targetNamespace="http://schemas.microsoft.com/office/2006/metadata/properties" ma:root="true" ma:fieldsID="d41af5c836d734370eb92e7ee5f83852" ns2:_="" ns3:_="">
    <xsd:import namespace="996b2e75-67fd-4955-a3b0-5ab9934cb50b"/>
    <xsd:import namespace="feb83e14-6661-4388-897a-126300f964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eb83e14-6661-4388-897a-126300f964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eb83e14-6661-4388-897a-126300f96406"/>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eb83e14-6661-4388-897a-126300f96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47B8C-11F4-4DA0-BA9B-FDD98DB9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8</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S22-PP-C-0076!A18!MSW-C</vt:lpstr>
    </vt:vector>
  </TitlesOfParts>
  <Company>ITU</Company>
  <LinksUpToDate>false</LinksUpToDate>
  <CharactersWithSpaces>7658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S22-PP-C-0076!A18!MSW-C</dc:title>
  <dc:subject>Plenipotentiary Conference (PP-18)</dc:subject>
  <dc:creator>Documents Proposals Manager (DPM)</dc:creator>
  <cp:keywords>DPM_v2022.8.31.2_prod</cp:keywords>
  <cp:lastModifiedBy>Arnould, Carine</cp:lastModifiedBy>
  <cp:revision>35</cp:revision>
  <dcterms:created xsi:type="dcterms:W3CDTF">2022-09-07T10:21:00Z</dcterms:created>
  <dcterms:modified xsi:type="dcterms:W3CDTF">2022-09-16T09:01:00Z</dcterms:modified>
  <cp:category>Conference document</cp:category>
</cp:coreProperties>
</file>