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1EE4ED75" w14:textId="77777777" w:rsidTr="00223330">
        <w:trPr>
          <w:cantSplit/>
        </w:trPr>
        <w:tc>
          <w:tcPr>
            <w:tcW w:w="6911" w:type="dxa"/>
          </w:tcPr>
          <w:p w14:paraId="303EDC10"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68D1ED6" w14:textId="77777777" w:rsidR="00C710E5" w:rsidRPr="00622560" w:rsidRDefault="002554F9" w:rsidP="00223330">
            <w:bookmarkStart w:id="2" w:name="ditulogo"/>
            <w:bookmarkEnd w:id="2"/>
            <w:r>
              <w:rPr>
                <w:noProof/>
                <w:lang w:eastAsia="zh-CN"/>
              </w:rPr>
              <w:drawing>
                <wp:inline distT="0" distB="0" distL="0" distR="0" wp14:anchorId="299F7D42" wp14:editId="66951E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275BB0D5" w14:textId="77777777" w:rsidTr="00223330">
        <w:trPr>
          <w:cantSplit/>
        </w:trPr>
        <w:tc>
          <w:tcPr>
            <w:tcW w:w="6911" w:type="dxa"/>
            <w:tcBorders>
              <w:bottom w:val="single" w:sz="12" w:space="0" w:color="auto"/>
            </w:tcBorders>
          </w:tcPr>
          <w:p w14:paraId="4F7662C4"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BB7DB10" w14:textId="77777777" w:rsidR="00C710E5" w:rsidRPr="00AC79BA" w:rsidRDefault="00C710E5" w:rsidP="00AC79BA">
            <w:pPr>
              <w:spacing w:after="48" w:line="240" w:lineRule="atLeast"/>
              <w:rPr>
                <w:b/>
                <w:smallCaps/>
                <w:szCs w:val="24"/>
              </w:rPr>
            </w:pPr>
          </w:p>
        </w:tc>
      </w:tr>
      <w:tr w:rsidR="00C710E5" w:rsidRPr="00C324A8" w14:paraId="5B6B0C29" w14:textId="77777777" w:rsidTr="00223330">
        <w:trPr>
          <w:cantSplit/>
        </w:trPr>
        <w:tc>
          <w:tcPr>
            <w:tcW w:w="6911" w:type="dxa"/>
            <w:tcBorders>
              <w:top w:val="single" w:sz="12" w:space="0" w:color="auto"/>
            </w:tcBorders>
          </w:tcPr>
          <w:p w14:paraId="039BA1D1"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049B7884" w14:textId="77777777" w:rsidR="00C710E5" w:rsidRPr="00CB4E5A" w:rsidRDefault="00C710E5" w:rsidP="00223330">
            <w:pPr>
              <w:spacing w:line="240" w:lineRule="atLeast"/>
              <w:rPr>
                <w:rFonts w:ascii="Verdana" w:hAnsi="Verdana"/>
                <w:b/>
                <w:bCs/>
                <w:sz w:val="20"/>
              </w:rPr>
            </w:pPr>
          </w:p>
        </w:tc>
      </w:tr>
      <w:tr w:rsidR="000C0900" w:rsidRPr="00C324A8" w14:paraId="32322915" w14:textId="77777777" w:rsidTr="00223330">
        <w:trPr>
          <w:cantSplit/>
          <w:trHeight w:val="23"/>
        </w:trPr>
        <w:tc>
          <w:tcPr>
            <w:tcW w:w="6911" w:type="dxa"/>
          </w:tcPr>
          <w:p w14:paraId="34BE612E" w14:textId="77777777" w:rsidR="000C0900" w:rsidRPr="007F0374" w:rsidRDefault="00FC2542" w:rsidP="000C0900">
            <w:pPr>
              <w:pStyle w:val="Committee"/>
              <w:framePr w:hSpace="0" w:wrap="auto" w:hAnchor="text" w:yAlign="inline"/>
            </w:pPr>
            <w:r w:rsidRPr="007F0374">
              <w:t>全体会议</w:t>
            </w:r>
          </w:p>
        </w:tc>
        <w:tc>
          <w:tcPr>
            <w:tcW w:w="3120" w:type="dxa"/>
          </w:tcPr>
          <w:p w14:paraId="06A2E4DA"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68 (Add.15)</w:t>
            </w:r>
            <w:r w:rsidRPr="00F44B1A">
              <w:rPr>
                <w:rFonts w:cstheme="minorHAnsi"/>
                <w:b/>
                <w:szCs w:val="24"/>
              </w:rPr>
              <w:t>-C</w:t>
            </w:r>
          </w:p>
        </w:tc>
      </w:tr>
      <w:tr w:rsidR="00FC2542" w:rsidRPr="00C324A8" w14:paraId="365A7F02" w14:textId="77777777" w:rsidTr="00223330">
        <w:trPr>
          <w:cantSplit/>
          <w:trHeight w:val="23"/>
        </w:trPr>
        <w:tc>
          <w:tcPr>
            <w:tcW w:w="6911" w:type="dxa"/>
          </w:tcPr>
          <w:p w14:paraId="495ED2B6" w14:textId="77777777" w:rsidR="00FC2542" w:rsidRPr="007F0374" w:rsidRDefault="00FC2542" w:rsidP="00FC2542">
            <w:pPr>
              <w:spacing w:before="0"/>
              <w:rPr>
                <w:rFonts w:cstheme="minorHAnsi"/>
                <w:b/>
                <w:bCs/>
                <w:szCs w:val="24"/>
              </w:rPr>
            </w:pPr>
          </w:p>
        </w:tc>
        <w:tc>
          <w:tcPr>
            <w:tcW w:w="3120" w:type="dxa"/>
          </w:tcPr>
          <w:p w14:paraId="55C65FEA"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34E1A746" w14:textId="77777777" w:rsidTr="00223330">
        <w:trPr>
          <w:cantSplit/>
          <w:trHeight w:val="23"/>
        </w:trPr>
        <w:tc>
          <w:tcPr>
            <w:tcW w:w="6911" w:type="dxa"/>
          </w:tcPr>
          <w:p w14:paraId="48C731E3" w14:textId="77777777" w:rsidR="00FC2542" w:rsidRPr="007F0374" w:rsidRDefault="00FC2542" w:rsidP="00FC2542">
            <w:pPr>
              <w:spacing w:before="0"/>
              <w:rPr>
                <w:rFonts w:cstheme="minorHAnsi"/>
                <w:b/>
                <w:bCs/>
                <w:szCs w:val="24"/>
              </w:rPr>
            </w:pPr>
          </w:p>
        </w:tc>
        <w:tc>
          <w:tcPr>
            <w:tcW w:w="3120" w:type="dxa"/>
          </w:tcPr>
          <w:p w14:paraId="1CD1BA38" w14:textId="77777777" w:rsidR="00FC2542" w:rsidRPr="007F0374" w:rsidRDefault="00FC2542" w:rsidP="00FC2542">
            <w:pPr>
              <w:spacing w:before="0"/>
              <w:rPr>
                <w:rFonts w:cstheme="minorHAnsi"/>
                <w:szCs w:val="24"/>
              </w:rPr>
            </w:pPr>
            <w:r w:rsidRPr="007F0374">
              <w:rPr>
                <w:rFonts w:cstheme="minorHAnsi"/>
                <w:b/>
                <w:bCs/>
                <w:szCs w:val="24"/>
              </w:rPr>
              <w:t>原文：俄文</w:t>
            </w:r>
          </w:p>
        </w:tc>
      </w:tr>
      <w:tr w:rsidR="00C710E5" w:rsidRPr="00C324A8" w14:paraId="1DB6DC7A" w14:textId="77777777" w:rsidTr="00223330">
        <w:trPr>
          <w:cantSplit/>
          <w:trHeight w:val="23"/>
        </w:trPr>
        <w:tc>
          <w:tcPr>
            <w:tcW w:w="10031" w:type="dxa"/>
            <w:gridSpan w:val="2"/>
          </w:tcPr>
          <w:p w14:paraId="4FDAF35B" w14:textId="77777777" w:rsidR="00C710E5" w:rsidRDefault="00C710E5" w:rsidP="00223330">
            <w:pPr>
              <w:spacing w:before="0" w:line="240" w:lineRule="atLeast"/>
              <w:rPr>
                <w:rFonts w:ascii="Verdana" w:hAnsi="Verdana"/>
                <w:b/>
                <w:bCs/>
                <w:sz w:val="20"/>
              </w:rPr>
            </w:pPr>
          </w:p>
        </w:tc>
      </w:tr>
      <w:tr w:rsidR="00C710E5" w14:paraId="09C6D69A" w14:textId="77777777" w:rsidTr="00223330">
        <w:trPr>
          <w:cantSplit/>
        </w:trPr>
        <w:tc>
          <w:tcPr>
            <w:tcW w:w="10031" w:type="dxa"/>
            <w:gridSpan w:val="2"/>
          </w:tcPr>
          <w:p w14:paraId="0B34F5D0" w14:textId="4EC09AA0" w:rsidR="00C710E5" w:rsidRDefault="00483F6C" w:rsidP="00223330">
            <w:pPr>
              <w:pStyle w:val="Source"/>
              <w:rPr>
                <w:lang w:eastAsia="zh-CN"/>
              </w:rPr>
            </w:pPr>
            <w:bookmarkStart w:id="4" w:name="dsource" w:colFirst="0" w:colLast="0"/>
            <w:bookmarkEnd w:id="1"/>
            <w:bookmarkEnd w:id="3"/>
            <w:r w:rsidRPr="00483F6C">
              <w:rPr>
                <w:rFonts w:hint="eastAsia"/>
                <w:lang w:eastAsia="zh-CN"/>
              </w:rPr>
              <w:t>作为区域通信联合体（</w:t>
            </w:r>
            <w:r w:rsidRPr="00483F6C">
              <w:rPr>
                <w:rFonts w:hint="eastAsia"/>
                <w:lang w:eastAsia="zh-CN"/>
              </w:rPr>
              <w:t>RCC</w:t>
            </w:r>
            <w:r w:rsidRPr="00483F6C">
              <w:rPr>
                <w:rFonts w:hint="eastAsia"/>
                <w:lang w:eastAsia="zh-CN"/>
              </w:rPr>
              <w:t>）成员的国际电联成员国</w:t>
            </w:r>
          </w:p>
        </w:tc>
      </w:tr>
      <w:tr w:rsidR="00483F6C" w14:paraId="4670C86E" w14:textId="77777777" w:rsidTr="00C566D1">
        <w:trPr>
          <w:cantSplit/>
        </w:trPr>
        <w:tc>
          <w:tcPr>
            <w:tcW w:w="10031" w:type="dxa"/>
            <w:gridSpan w:val="2"/>
            <w:shd w:val="clear" w:color="auto" w:fill="auto"/>
          </w:tcPr>
          <w:p w14:paraId="369327F6" w14:textId="644D1DF7" w:rsidR="00483F6C" w:rsidRDefault="00483F6C" w:rsidP="0061643D">
            <w:pPr>
              <w:pStyle w:val="Title1"/>
              <w:rPr>
                <w:lang w:eastAsia="zh-CN"/>
              </w:rPr>
            </w:pPr>
            <w:bookmarkStart w:id="5" w:name="dtitle1" w:colFirst="0" w:colLast="0"/>
            <w:bookmarkEnd w:id="4"/>
            <w:r>
              <w:rPr>
                <w:rFonts w:hint="eastAsia"/>
                <w:lang w:eastAsia="zh-CN"/>
              </w:rPr>
              <w:t>第</w:t>
            </w:r>
            <w:r>
              <w:rPr>
                <w:rFonts w:hint="eastAsia"/>
                <w:lang w:eastAsia="zh-CN"/>
              </w:rPr>
              <w:t>[</w:t>
            </w:r>
            <w:r w:rsidRPr="00731E0E">
              <w:rPr>
                <w:rFonts w:hint="eastAsia"/>
                <w:lang w:eastAsia="zh-CN"/>
              </w:rPr>
              <w:t>国际电联《组织法》第</w:t>
            </w:r>
            <w:r w:rsidRPr="00731E0E">
              <w:rPr>
                <w:rFonts w:hint="eastAsia"/>
                <w:lang w:eastAsia="zh-CN"/>
              </w:rPr>
              <w:t>48</w:t>
            </w:r>
            <w:r w:rsidRPr="00731E0E">
              <w:rPr>
                <w:rFonts w:hint="eastAsia"/>
                <w:lang w:eastAsia="zh-CN"/>
              </w:rPr>
              <w:t>条</w:t>
            </w:r>
            <w:r>
              <w:rPr>
                <w:rFonts w:hint="eastAsia"/>
                <w:lang w:eastAsia="zh-CN"/>
              </w:rPr>
              <w:t>]</w:t>
            </w:r>
            <w:r>
              <w:rPr>
                <w:rFonts w:hint="eastAsia"/>
                <w:lang w:eastAsia="zh-CN"/>
              </w:rPr>
              <w:t>号</w:t>
            </w:r>
            <w:r w:rsidRPr="00731E0E">
              <w:rPr>
                <w:rFonts w:hint="eastAsia"/>
                <w:lang w:eastAsia="zh-CN"/>
              </w:rPr>
              <w:t>新决议草案</w:t>
            </w:r>
          </w:p>
        </w:tc>
      </w:tr>
      <w:tr w:rsidR="00483F6C" w14:paraId="1B63FF1A" w14:textId="77777777" w:rsidTr="00C566D1">
        <w:trPr>
          <w:cantSplit/>
        </w:trPr>
        <w:tc>
          <w:tcPr>
            <w:tcW w:w="10031" w:type="dxa"/>
            <w:gridSpan w:val="2"/>
            <w:shd w:val="clear" w:color="auto" w:fill="auto"/>
          </w:tcPr>
          <w:p w14:paraId="6FC60969" w14:textId="77777777" w:rsidR="00483F6C" w:rsidRDefault="00483F6C" w:rsidP="0061643D">
            <w:pPr>
              <w:pStyle w:val="Title2"/>
              <w:rPr>
                <w:lang w:eastAsia="zh-CN"/>
              </w:rPr>
            </w:pPr>
            <w:bookmarkStart w:id="6" w:name="dtitle2" w:colFirst="0" w:colLast="0"/>
            <w:bookmarkEnd w:id="5"/>
            <w:r w:rsidRPr="00731E0E">
              <w:rPr>
                <w:rFonts w:hint="eastAsia"/>
                <w:lang w:eastAsia="zh-CN"/>
              </w:rPr>
              <w:t>用于军</w:t>
            </w:r>
            <w:r>
              <w:rPr>
                <w:rFonts w:hint="eastAsia"/>
                <w:lang w:eastAsia="zh-CN"/>
              </w:rPr>
              <w:t>用</w:t>
            </w:r>
            <w:r w:rsidRPr="00731E0E">
              <w:rPr>
                <w:rFonts w:hint="eastAsia"/>
                <w:lang w:eastAsia="zh-CN"/>
              </w:rPr>
              <w:t>无线电设施</w:t>
            </w:r>
            <w:r>
              <w:rPr>
                <w:rFonts w:hint="eastAsia"/>
                <w:lang w:eastAsia="zh-CN"/>
              </w:rPr>
              <w:t>的</w:t>
            </w:r>
            <w:r w:rsidRPr="00731E0E">
              <w:rPr>
                <w:rFonts w:hint="eastAsia"/>
                <w:lang w:eastAsia="zh-CN"/>
              </w:rPr>
              <w:t>频率指配</w:t>
            </w:r>
          </w:p>
        </w:tc>
      </w:tr>
      <w:tr w:rsidR="00483F6C" w14:paraId="7E81C7E6" w14:textId="77777777" w:rsidTr="00223330">
        <w:trPr>
          <w:cantSplit/>
        </w:trPr>
        <w:tc>
          <w:tcPr>
            <w:tcW w:w="10031" w:type="dxa"/>
            <w:gridSpan w:val="2"/>
          </w:tcPr>
          <w:p w14:paraId="663E48F5" w14:textId="77777777" w:rsidR="00483F6C" w:rsidRDefault="00483F6C" w:rsidP="00223330">
            <w:pPr>
              <w:pStyle w:val="Agendaitem"/>
            </w:pPr>
            <w:bookmarkStart w:id="7" w:name="dtitle3" w:colFirst="0" w:colLast="0"/>
            <w:bookmarkEnd w:id="6"/>
          </w:p>
        </w:tc>
      </w:tr>
      <w:bookmarkEnd w:id="7"/>
    </w:tbl>
    <w:p w14:paraId="5C9D52B5" w14:textId="77777777" w:rsidR="0061643D" w:rsidRPr="0061643D" w:rsidRDefault="0061643D" w:rsidP="0061643D">
      <w:pPr>
        <w:rPr>
          <w:rFonts w:eastAsia="Times New Roman"/>
          <w:lang w:eastAsia="zh-C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079"/>
      </w:tblGrid>
      <w:tr w:rsidR="0061643D" w:rsidRPr="0061643D" w14:paraId="308590E9" w14:textId="77777777" w:rsidTr="00E71171">
        <w:trPr>
          <w:jc w:val="center"/>
        </w:trPr>
        <w:tc>
          <w:tcPr>
            <w:tcW w:w="8079" w:type="dxa"/>
          </w:tcPr>
          <w:p w14:paraId="1A7AC279" w14:textId="3E6BCFDD" w:rsidR="0061643D" w:rsidRPr="0061643D" w:rsidRDefault="00806A72" w:rsidP="00CE4DE2">
            <w:pPr>
              <w:pStyle w:val="Headingb"/>
              <w:rPr>
                <w:rFonts w:eastAsia="Times New Roman"/>
                <w:lang w:eastAsia="zh-CN"/>
              </w:rPr>
            </w:pPr>
            <w:r>
              <w:rPr>
                <w:rFonts w:hint="eastAsia"/>
                <w:lang w:eastAsia="zh-CN"/>
              </w:rPr>
              <w:t>概要</w:t>
            </w:r>
          </w:p>
          <w:p w14:paraId="45FA76FE" w14:textId="2D0DDC86" w:rsidR="0061643D" w:rsidRDefault="0061643D" w:rsidP="0061643D">
            <w:pPr>
              <w:pStyle w:val="Normalaftertitle"/>
              <w:ind w:firstLineChars="200" w:firstLine="480"/>
              <w:rPr>
                <w:lang w:val="en-CA" w:eastAsia="zh-CN"/>
              </w:rPr>
            </w:pPr>
            <w:r>
              <w:rPr>
                <w:rFonts w:hint="eastAsia"/>
                <w:szCs w:val="24"/>
                <w:lang w:eastAsia="zh-CN"/>
              </w:rPr>
              <w:t>根据议项</w:t>
            </w:r>
            <w:r>
              <w:rPr>
                <w:szCs w:val="24"/>
                <w:lang w:eastAsia="zh-CN"/>
              </w:rPr>
              <w:t>9.3</w:t>
            </w:r>
            <w:r>
              <w:rPr>
                <w:rFonts w:hint="eastAsia"/>
                <w:szCs w:val="24"/>
                <w:lang w:eastAsia="zh-CN"/>
              </w:rPr>
              <w:t>，</w:t>
            </w:r>
            <w:r w:rsidR="00483F6C">
              <w:rPr>
                <w:szCs w:val="24"/>
                <w:lang w:eastAsia="zh-CN"/>
              </w:rPr>
              <w:t>WRC-19</w:t>
            </w:r>
            <w:r>
              <w:rPr>
                <w:rFonts w:hint="eastAsia"/>
                <w:szCs w:val="24"/>
                <w:lang w:eastAsia="zh-CN"/>
              </w:rPr>
              <w:t>收到了无线电规则委员会（</w:t>
            </w:r>
            <w:r>
              <w:rPr>
                <w:rFonts w:hint="eastAsia"/>
                <w:szCs w:val="24"/>
                <w:lang w:eastAsia="zh-CN"/>
              </w:rPr>
              <w:t>RRB</w:t>
            </w:r>
            <w:r>
              <w:rPr>
                <w:rFonts w:hint="eastAsia"/>
                <w:szCs w:val="24"/>
                <w:lang w:eastAsia="zh-CN"/>
              </w:rPr>
              <w:t>）题为</w:t>
            </w:r>
            <w:r w:rsidRPr="00CC3AF5">
              <w:rPr>
                <w:rFonts w:hint="eastAsia"/>
                <w:szCs w:val="24"/>
                <w:lang w:eastAsia="zh-CN"/>
              </w:rPr>
              <w:t>无线电规则委员会关于第</w:t>
            </w:r>
            <w:r w:rsidRPr="00CC3AF5">
              <w:rPr>
                <w:szCs w:val="24"/>
                <w:lang w:eastAsia="zh-CN"/>
              </w:rPr>
              <w:t>80</w:t>
            </w:r>
            <w:r w:rsidRPr="00CC3AF5">
              <w:rPr>
                <w:rFonts w:hint="eastAsia"/>
                <w:szCs w:val="24"/>
                <w:lang w:eastAsia="zh-CN"/>
              </w:rPr>
              <w:t>号决议（</w:t>
            </w:r>
            <w:r w:rsidRPr="00CC3AF5">
              <w:rPr>
                <w:szCs w:val="24"/>
                <w:lang w:eastAsia="zh-CN"/>
              </w:rPr>
              <w:t>WRC-07</w:t>
            </w:r>
            <w:r w:rsidRPr="00CC3AF5">
              <w:rPr>
                <w:rFonts w:hint="eastAsia"/>
                <w:szCs w:val="24"/>
                <w:lang w:eastAsia="zh-CN"/>
              </w:rPr>
              <w:t>，修订版）</w:t>
            </w:r>
            <w:r w:rsidR="00483F6C" w:rsidRPr="00CC3AF5">
              <w:rPr>
                <w:rFonts w:hint="eastAsia"/>
                <w:szCs w:val="24"/>
                <w:lang w:eastAsia="zh-CN"/>
              </w:rPr>
              <w:t>的报告</w:t>
            </w:r>
            <w:r>
              <w:rPr>
                <w:rFonts w:hint="eastAsia"/>
                <w:szCs w:val="24"/>
                <w:lang w:eastAsia="zh-CN"/>
              </w:rPr>
              <w:t>的</w:t>
            </w:r>
            <w:r>
              <w:rPr>
                <w:szCs w:val="24"/>
                <w:lang w:eastAsia="zh-CN"/>
              </w:rPr>
              <w:t>15</w:t>
            </w:r>
            <w:r>
              <w:rPr>
                <w:rFonts w:hint="eastAsia"/>
                <w:szCs w:val="24"/>
                <w:lang w:eastAsia="zh-CN"/>
              </w:rPr>
              <w:t>号文件。本报告总结了无线电规则委员会与第</w:t>
            </w:r>
            <w:r w:rsidRPr="00CC3AF5">
              <w:rPr>
                <w:szCs w:val="24"/>
                <w:lang w:eastAsia="zh-CN"/>
              </w:rPr>
              <w:t>80</w:t>
            </w:r>
            <w:r>
              <w:rPr>
                <w:rFonts w:hint="eastAsia"/>
                <w:szCs w:val="24"/>
                <w:lang w:eastAsia="zh-CN"/>
              </w:rPr>
              <w:t>号决议</w:t>
            </w:r>
            <w:r w:rsidRPr="00CC3AF5">
              <w:rPr>
                <w:rFonts w:hint="eastAsia"/>
                <w:szCs w:val="24"/>
                <w:lang w:eastAsia="zh-CN"/>
              </w:rPr>
              <w:t>（</w:t>
            </w:r>
            <w:r w:rsidRPr="00CC3AF5">
              <w:rPr>
                <w:szCs w:val="24"/>
                <w:lang w:eastAsia="zh-CN"/>
              </w:rPr>
              <w:t>WRC-07</w:t>
            </w:r>
            <w:r w:rsidRPr="00CC3AF5">
              <w:rPr>
                <w:rFonts w:hint="eastAsia"/>
                <w:szCs w:val="24"/>
                <w:lang w:eastAsia="zh-CN"/>
              </w:rPr>
              <w:t>，修订版）</w:t>
            </w:r>
            <w:r>
              <w:rPr>
                <w:rFonts w:hint="eastAsia"/>
                <w:szCs w:val="24"/>
                <w:lang w:eastAsia="zh-CN"/>
              </w:rPr>
              <w:t>“</w:t>
            </w:r>
            <w:r w:rsidRPr="00C97AC0">
              <w:rPr>
                <w:rFonts w:hint="eastAsia"/>
                <w:szCs w:val="24"/>
                <w:lang w:eastAsia="zh-CN"/>
              </w:rPr>
              <w:t>在应用《组织法》所包含的原则时的应付努力问题”</w:t>
            </w:r>
            <w:r>
              <w:rPr>
                <w:rFonts w:hint="eastAsia"/>
                <w:szCs w:val="24"/>
                <w:lang w:eastAsia="zh-CN"/>
              </w:rPr>
              <w:t>有关的活动。在提交</w:t>
            </w:r>
            <w:r>
              <w:rPr>
                <w:szCs w:val="24"/>
                <w:lang w:eastAsia="zh-CN"/>
              </w:rPr>
              <w:t>WRC-19</w:t>
            </w:r>
            <w:r>
              <w:rPr>
                <w:rFonts w:hint="eastAsia"/>
                <w:szCs w:val="24"/>
                <w:lang w:eastAsia="zh-CN"/>
              </w:rPr>
              <w:t>的报告中，委员会对提交</w:t>
            </w:r>
            <w:r>
              <w:rPr>
                <w:szCs w:val="24"/>
                <w:lang w:eastAsia="zh-CN"/>
              </w:rPr>
              <w:t>WRC-15</w:t>
            </w:r>
            <w:r>
              <w:rPr>
                <w:rFonts w:hint="eastAsia"/>
                <w:szCs w:val="24"/>
                <w:lang w:eastAsia="zh-CN"/>
              </w:rPr>
              <w:t>的报告进行了更新，重点介绍了无线电规则委员会和无线电通信局自</w:t>
            </w:r>
            <w:r>
              <w:rPr>
                <w:szCs w:val="24"/>
                <w:lang w:eastAsia="zh-CN"/>
              </w:rPr>
              <w:t>WRC-15</w:t>
            </w:r>
            <w:r>
              <w:rPr>
                <w:rFonts w:hint="eastAsia"/>
                <w:szCs w:val="24"/>
                <w:lang w:eastAsia="zh-CN"/>
              </w:rPr>
              <w:t>以来所面临的、影响国际电联《组织法》（</w:t>
            </w:r>
            <w:r>
              <w:rPr>
                <w:rFonts w:hint="eastAsia"/>
                <w:szCs w:val="24"/>
                <w:lang w:eastAsia="zh-CN"/>
              </w:rPr>
              <w:t>CS</w:t>
            </w:r>
            <w:r>
              <w:rPr>
                <w:rFonts w:hint="eastAsia"/>
                <w:szCs w:val="24"/>
                <w:lang w:eastAsia="zh-CN"/>
              </w:rPr>
              <w:t>）第</w:t>
            </w:r>
            <w:r>
              <w:rPr>
                <w:szCs w:val="24"/>
                <w:lang w:eastAsia="zh-CN"/>
              </w:rPr>
              <w:t>44</w:t>
            </w:r>
            <w:r>
              <w:rPr>
                <w:rFonts w:hint="eastAsia"/>
                <w:szCs w:val="24"/>
                <w:lang w:eastAsia="zh-CN"/>
              </w:rPr>
              <w:t>条和《无线电规则》序言</w:t>
            </w:r>
            <w:r w:rsidRPr="00476754">
              <w:rPr>
                <w:rFonts w:hint="eastAsia"/>
                <w:szCs w:val="24"/>
                <w:lang w:eastAsia="zh-CN"/>
              </w:rPr>
              <w:t>第</w:t>
            </w:r>
            <w:r w:rsidRPr="00476754">
              <w:rPr>
                <w:szCs w:val="24"/>
                <w:lang w:eastAsia="zh-CN"/>
              </w:rPr>
              <w:t>0.3</w:t>
            </w:r>
            <w:r>
              <w:rPr>
                <w:rFonts w:hint="eastAsia"/>
                <w:szCs w:val="24"/>
                <w:lang w:eastAsia="zh-CN"/>
              </w:rPr>
              <w:t>条所载原则落实的问题</w:t>
            </w:r>
            <w:r w:rsidRPr="001619DB">
              <w:rPr>
                <w:rFonts w:hint="eastAsia"/>
                <w:lang w:val="en-CA" w:eastAsia="zh-CN"/>
              </w:rPr>
              <w:t>。</w:t>
            </w:r>
          </w:p>
          <w:p w14:paraId="34B3D24E" w14:textId="6C61365A" w:rsidR="0061643D" w:rsidRPr="00476754" w:rsidRDefault="0061643D" w:rsidP="00981437">
            <w:pPr>
              <w:ind w:firstLineChars="200" w:firstLine="480"/>
              <w:rPr>
                <w:lang w:eastAsia="ar-SA"/>
              </w:rPr>
            </w:pPr>
            <w:r>
              <w:rPr>
                <w:rFonts w:hint="eastAsia"/>
                <w:lang w:eastAsia="zh-CN"/>
              </w:rPr>
              <w:t>无线电规则委员会</w:t>
            </w:r>
            <w:r w:rsidR="00C97AC0">
              <w:rPr>
                <w:rFonts w:hint="eastAsia"/>
                <w:lang w:eastAsia="zh-CN"/>
              </w:rPr>
              <w:t>的</w:t>
            </w:r>
            <w:r>
              <w:rPr>
                <w:rFonts w:hint="eastAsia"/>
                <w:lang w:eastAsia="zh-CN"/>
              </w:rPr>
              <w:t>报告</w:t>
            </w:r>
            <w:r w:rsidR="00C97AC0">
              <w:rPr>
                <w:rFonts w:hint="eastAsia"/>
                <w:lang w:eastAsia="zh-CN"/>
              </w:rPr>
              <w:t>重点提出以下内容</w:t>
            </w:r>
            <w:r>
              <w:rPr>
                <w:rFonts w:hint="eastAsia"/>
                <w:lang w:eastAsia="zh-CN"/>
              </w:rPr>
              <w:t>：“</w:t>
            </w:r>
            <w:r w:rsidRPr="00C97AC0">
              <w:rPr>
                <w:rFonts w:hint="eastAsia"/>
                <w:lang w:eastAsia="zh-CN"/>
              </w:rPr>
              <w:t>委员会审议了某些主管部门提出的关于其他主管部门应用国际电联《组织法》第</w:t>
            </w:r>
            <w:r w:rsidRPr="00C97AC0">
              <w:rPr>
                <w:lang w:eastAsia="zh-CN"/>
              </w:rPr>
              <w:t>48</w:t>
            </w:r>
            <w:r w:rsidRPr="00C97AC0">
              <w:rPr>
                <w:rFonts w:hint="eastAsia"/>
                <w:lang w:eastAsia="zh-CN"/>
              </w:rPr>
              <w:t>款是否恰当的关切。向委员会提交的不遵守《组织法》第</w:t>
            </w:r>
            <w:r w:rsidRPr="00C97AC0">
              <w:rPr>
                <w:lang w:eastAsia="zh-CN"/>
              </w:rPr>
              <w:t>48</w:t>
            </w:r>
            <w:r w:rsidRPr="00C97AC0">
              <w:rPr>
                <w:rFonts w:hint="eastAsia"/>
                <w:lang w:eastAsia="zh-CN"/>
              </w:rPr>
              <w:t>条的指控案件可概述如下：</w:t>
            </w:r>
          </w:p>
          <w:p w14:paraId="7197C09E" w14:textId="4078DC72" w:rsidR="0061643D" w:rsidRDefault="0061643D" w:rsidP="0061643D">
            <w:pPr>
              <w:pStyle w:val="enumlev1"/>
              <w:rPr>
                <w:rFonts w:ascii="STKaiti" w:eastAsia="STKaiti" w:hAnsi="STKaiti"/>
                <w:i/>
                <w:iCs/>
                <w:lang w:val="en-US" w:eastAsia="zh-CN"/>
              </w:rPr>
            </w:pPr>
            <w:r w:rsidRPr="00041EFA">
              <w:rPr>
                <w:iCs/>
                <w:lang w:val="en-US" w:eastAsia="ar-SA"/>
              </w:rPr>
              <w:t>–</w:t>
            </w:r>
            <w:r w:rsidRPr="00041EFA">
              <w:rPr>
                <w:iCs/>
                <w:lang w:val="en-US" w:eastAsia="ar-SA"/>
              </w:rPr>
              <w:tab/>
            </w:r>
            <w:r w:rsidRPr="00C97AC0">
              <w:rPr>
                <w:rFonts w:hint="eastAsia"/>
                <w:szCs w:val="24"/>
                <w:lang w:eastAsia="zh-CN"/>
              </w:rPr>
              <w:t>在无线电通信局根据</w:t>
            </w:r>
            <w:r w:rsidR="00E37876">
              <w:rPr>
                <w:rFonts w:hint="eastAsia"/>
                <w:szCs w:val="24"/>
                <w:lang w:eastAsia="zh-CN"/>
              </w:rPr>
              <w:t>《无线电规则》</w:t>
            </w:r>
            <w:r w:rsidRPr="00C97AC0">
              <w:rPr>
                <w:rFonts w:hint="eastAsia"/>
                <w:szCs w:val="24"/>
                <w:lang w:eastAsia="zh-CN"/>
              </w:rPr>
              <w:t>第</w:t>
            </w:r>
            <w:r w:rsidRPr="00C97AC0">
              <w:rPr>
                <w:szCs w:val="24"/>
                <w:lang w:eastAsia="zh-CN"/>
              </w:rPr>
              <w:t>13.6</w:t>
            </w:r>
            <w:r w:rsidRPr="00C97AC0">
              <w:rPr>
                <w:rFonts w:hint="eastAsia"/>
                <w:szCs w:val="24"/>
                <w:lang w:eastAsia="zh-CN"/>
              </w:rPr>
              <w:t>款启动调查后，主管部门援引《组织法》第</w:t>
            </w:r>
            <w:r w:rsidRPr="00C97AC0">
              <w:rPr>
                <w:szCs w:val="24"/>
                <w:lang w:eastAsia="zh-CN"/>
              </w:rPr>
              <w:t>48</w:t>
            </w:r>
            <w:r w:rsidRPr="00C97AC0">
              <w:rPr>
                <w:rFonts w:hint="eastAsia"/>
                <w:szCs w:val="24"/>
                <w:lang w:eastAsia="zh-CN"/>
              </w:rPr>
              <w:t>条，作为阻止适用该款并在频率总表中保留其权利的手段。</w:t>
            </w:r>
          </w:p>
          <w:p w14:paraId="3ED94700" w14:textId="65C555C6" w:rsidR="0061643D" w:rsidRPr="0061643D" w:rsidRDefault="0061643D" w:rsidP="0061643D">
            <w:pPr>
              <w:spacing w:before="86"/>
              <w:ind w:left="567" w:hanging="567"/>
              <w:rPr>
                <w:rFonts w:eastAsia="Times New Roman"/>
                <w:lang w:eastAsia="ar-SA"/>
              </w:rPr>
            </w:pPr>
            <w:r w:rsidRPr="00041EFA">
              <w:rPr>
                <w:iCs/>
                <w:lang w:val="en-US" w:eastAsia="ar-SA"/>
              </w:rPr>
              <w:t>–</w:t>
            </w:r>
            <w:r w:rsidRPr="00041EFA">
              <w:rPr>
                <w:iCs/>
                <w:lang w:val="en-US" w:eastAsia="ar-SA"/>
              </w:rPr>
              <w:tab/>
            </w:r>
            <w:r w:rsidRPr="00C97AC0">
              <w:rPr>
                <w:rFonts w:hint="eastAsia"/>
                <w:szCs w:val="24"/>
                <w:lang w:eastAsia="zh-CN"/>
              </w:rPr>
              <w:t>主管部门对非军事用途的频率指配援引《组织法》第</w:t>
            </w:r>
            <w:r w:rsidRPr="00C97AC0">
              <w:rPr>
                <w:szCs w:val="24"/>
                <w:lang w:eastAsia="zh-CN"/>
              </w:rPr>
              <w:t>48</w:t>
            </w:r>
            <w:r w:rsidRPr="00C97AC0">
              <w:rPr>
                <w:rFonts w:hint="eastAsia"/>
                <w:szCs w:val="24"/>
                <w:lang w:eastAsia="zh-CN"/>
              </w:rPr>
              <w:t>条。</w:t>
            </w:r>
            <w:r>
              <w:rPr>
                <w:rFonts w:hint="eastAsia"/>
                <w:szCs w:val="24"/>
                <w:lang w:eastAsia="zh-CN"/>
              </w:rPr>
              <w:t>”</w:t>
            </w:r>
          </w:p>
        </w:tc>
      </w:tr>
    </w:tbl>
    <w:p w14:paraId="0B06C409" w14:textId="1DC2E7FF" w:rsidR="00476754" w:rsidRDefault="00476754">
      <w:pPr>
        <w:tabs>
          <w:tab w:val="clear" w:pos="567"/>
          <w:tab w:val="clear" w:pos="1134"/>
          <w:tab w:val="clear" w:pos="1701"/>
          <w:tab w:val="clear" w:pos="2268"/>
          <w:tab w:val="clear" w:pos="2835"/>
        </w:tabs>
        <w:overflowPunct/>
        <w:autoSpaceDE/>
        <w:autoSpaceDN/>
        <w:adjustRightInd/>
        <w:spacing w:before="0"/>
        <w:textAlignment w:val="auto"/>
        <w:rPr>
          <w:rFonts w:eastAsia="Times New Roman"/>
        </w:rPr>
      </w:pPr>
      <w:r>
        <w:rPr>
          <w:rFonts w:eastAsia="Times New Roman"/>
        </w:rP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079"/>
      </w:tblGrid>
      <w:tr w:rsidR="0061643D" w:rsidRPr="0061643D" w14:paraId="4B4596EC" w14:textId="77777777" w:rsidTr="00E71171">
        <w:trPr>
          <w:jc w:val="center"/>
        </w:trPr>
        <w:tc>
          <w:tcPr>
            <w:tcW w:w="8079" w:type="dxa"/>
          </w:tcPr>
          <w:p w14:paraId="33B4ADC4" w14:textId="2A53E360" w:rsidR="0061643D" w:rsidRPr="00483F6C" w:rsidRDefault="00DC64EF" w:rsidP="00981437">
            <w:pPr>
              <w:ind w:firstLineChars="200" w:firstLine="480"/>
              <w:rPr>
                <w:lang w:eastAsia="zh-CN"/>
              </w:rPr>
            </w:pPr>
            <w:r w:rsidRPr="00483F6C">
              <w:rPr>
                <w:rFonts w:hint="eastAsia"/>
                <w:lang w:eastAsia="zh-CN"/>
              </w:rPr>
              <w:lastRenderedPageBreak/>
              <w:t>针对无线电规则委员会报告的内容，</w:t>
            </w:r>
            <w:r w:rsidR="00E37876" w:rsidRPr="00483F6C">
              <w:rPr>
                <w:lang w:eastAsia="zh-CN"/>
              </w:rPr>
              <w:t>WRC-19</w:t>
            </w:r>
            <w:r w:rsidRPr="00483F6C">
              <w:rPr>
                <w:rFonts w:hint="eastAsia"/>
                <w:lang w:eastAsia="zh-CN"/>
              </w:rPr>
              <w:t>收到了主管部门提交的若干文稿，其中包括</w:t>
            </w:r>
            <w:r w:rsidR="00E37876" w:rsidRPr="00483F6C">
              <w:rPr>
                <w:lang w:eastAsia="zh-CN"/>
              </w:rPr>
              <w:t>WRC-19</w:t>
            </w:r>
            <w:r w:rsidRPr="00483F6C">
              <w:rPr>
                <w:rFonts w:hint="eastAsia"/>
                <w:lang w:eastAsia="zh-CN"/>
              </w:rPr>
              <w:t>为解决主管部门的关切而考虑采取的各项行动，但据了解，如果全权代表大会不向世界无线电通信大会</w:t>
            </w:r>
            <w:r w:rsidR="00483F6C" w:rsidRPr="00483F6C">
              <w:rPr>
                <w:rFonts w:hint="eastAsia"/>
                <w:lang w:eastAsia="zh-CN"/>
              </w:rPr>
              <w:t>（</w:t>
            </w:r>
            <w:r w:rsidR="00483F6C" w:rsidRPr="00483F6C">
              <w:rPr>
                <w:rFonts w:hint="eastAsia"/>
                <w:lang w:eastAsia="zh-CN"/>
              </w:rPr>
              <w:t>WRC</w:t>
            </w:r>
            <w:r w:rsidR="00483F6C" w:rsidRPr="00483F6C">
              <w:rPr>
                <w:rFonts w:hint="eastAsia"/>
                <w:lang w:eastAsia="zh-CN"/>
              </w:rPr>
              <w:t>）</w:t>
            </w:r>
            <w:r w:rsidRPr="00483F6C">
              <w:rPr>
                <w:rFonts w:hint="eastAsia"/>
                <w:lang w:eastAsia="zh-CN"/>
              </w:rPr>
              <w:t>发出具体指示，则这些行动均无法实施。</w:t>
            </w:r>
          </w:p>
          <w:p w14:paraId="36B4518E" w14:textId="77777777" w:rsidR="0061643D" w:rsidRPr="00483F6C" w:rsidRDefault="0061643D" w:rsidP="00981437">
            <w:pPr>
              <w:ind w:firstLineChars="200" w:firstLine="480"/>
              <w:rPr>
                <w:lang w:eastAsia="zh-CN"/>
              </w:rPr>
            </w:pPr>
            <w:r>
              <w:rPr>
                <w:rFonts w:hint="eastAsia"/>
                <w:lang w:eastAsia="zh-CN"/>
              </w:rPr>
              <w:t>考虑到无线电规则委员会关于</w:t>
            </w:r>
            <w:r w:rsidRPr="00483F6C">
              <w:rPr>
                <w:rFonts w:hint="eastAsia"/>
                <w:lang w:eastAsia="zh-CN"/>
              </w:rPr>
              <w:t>第</w:t>
            </w:r>
            <w:r w:rsidRPr="00483F6C">
              <w:rPr>
                <w:lang w:eastAsia="zh-CN"/>
              </w:rPr>
              <w:t>80</w:t>
            </w:r>
            <w:r w:rsidRPr="00483F6C">
              <w:rPr>
                <w:rFonts w:hint="eastAsia"/>
                <w:lang w:eastAsia="zh-CN"/>
              </w:rPr>
              <w:t>号决议（</w:t>
            </w:r>
            <w:r w:rsidRPr="00483F6C">
              <w:rPr>
                <w:lang w:eastAsia="zh-CN"/>
              </w:rPr>
              <w:t>WRC-07</w:t>
            </w:r>
            <w:r w:rsidRPr="00483F6C">
              <w:rPr>
                <w:rFonts w:hint="eastAsia"/>
                <w:lang w:eastAsia="zh-CN"/>
              </w:rPr>
              <w:t>，修订版）</w:t>
            </w:r>
            <w:r>
              <w:rPr>
                <w:rFonts w:hint="eastAsia"/>
                <w:lang w:eastAsia="zh-CN"/>
              </w:rPr>
              <w:t>的报告以及</w:t>
            </w:r>
            <w:r>
              <w:rPr>
                <w:lang w:eastAsia="zh-CN"/>
              </w:rPr>
              <w:t>WRC-19</w:t>
            </w:r>
            <w:r>
              <w:rPr>
                <w:rFonts w:hint="eastAsia"/>
                <w:lang w:eastAsia="zh-CN"/>
              </w:rPr>
              <w:t>大会期间与该报告相关的文稿和意见，</w:t>
            </w:r>
            <w:r>
              <w:rPr>
                <w:lang w:eastAsia="zh-CN"/>
              </w:rPr>
              <w:t>WRC-19</w:t>
            </w:r>
            <w:r>
              <w:rPr>
                <w:rFonts w:hint="eastAsia"/>
                <w:lang w:eastAsia="zh-CN"/>
              </w:rPr>
              <w:t>大会根据国际电联《公约》第</w:t>
            </w:r>
            <w:r>
              <w:rPr>
                <w:lang w:eastAsia="zh-CN"/>
              </w:rPr>
              <w:t>21</w:t>
            </w:r>
            <w:r>
              <w:rPr>
                <w:rFonts w:hint="eastAsia"/>
                <w:lang w:eastAsia="zh-CN"/>
              </w:rPr>
              <w:t>条，请</w:t>
            </w:r>
            <w:r>
              <w:rPr>
                <w:lang w:eastAsia="zh-CN"/>
              </w:rPr>
              <w:t>2022</w:t>
            </w:r>
            <w:r>
              <w:rPr>
                <w:rFonts w:hint="eastAsia"/>
                <w:lang w:eastAsia="zh-CN"/>
              </w:rPr>
              <w:t>年全权代表大会审议应用《组织法》第</w:t>
            </w:r>
            <w:r>
              <w:rPr>
                <w:lang w:eastAsia="zh-CN"/>
              </w:rPr>
              <w:t>48</w:t>
            </w:r>
            <w:r>
              <w:rPr>
                <w:rFonts w:hint="eastAsia"/>
                <w:lang w:eastAsia="zh-CN"/>
              </w:rPr>
              <w:t>条处理</w:t>
            </w:r>
            <w:r>
              <w:rPr>
                <w:lang w:eastAsia="zh-CN"/>
              </w:rPr>
              <w:t>WRC-19</w:t>
            </w:r>
            <w:r>
              <w:rPr>
                <w:rFonts w:hint="eastAsia"/>
                <w:lang w:eastAsia="zh-CN"/>
              </w:rPr>
              <w:t>提出的与《无线电规则》相关的问题，并在必要时采取适当行动。</w:t>
            </w:r>
          </w:p>
          <w:p w14:paraId="4E029B12" w14:textId="1A5197A7" w:rsidR="0061643D" w:rsidRPr="00483F6C" w:rsidRDefault="0061643D" w:rsidP="00981437">
            <w:pPr>
              <w:ind w:firstLineChars="200" w:firstLine="480"/>
              <w:rPr>
                <w:lang w:eastAsia="zh-CN"/>
              </w:rPr>
            </w:pPr>
            <w:r>
              <w:rPr>
                <w:rFonts w:hint="eastAsia"/>
                <w:lang w:eastAsia="zh-CN"/>
              </w:rPr>
              <w:t>除此之外，</w:t>
            </w:r>
            <w:r>
              <w:rPr>
                <w:lang w:eastAsia="zh-CN"/>
              </w:rPr>
              <w:t>WRC-19</w:t>
            </w:r>
            <w:r>
              <w:rPr>
                <w:rFonts w:hint="eastAsia"/>
                <w:lang w:eastAsia="zh-CN"/>
              </w:rPr>
              <w:t>责成无线电通信局继续采用目前的做法，对主管部门提出的有关单个卫星网络状况的具体请求做出回应，包括指出是否针对某卫星网络</w:t>
            </w:r>
            <w:r w:rsidR="00483F6C">
              <w:rPr>
                <w:rFonts w:hint="eastAsia"/>
                <w:lang w:eastAsia="zh-CN"/>
              </w:rPr>
              <w:t>援引</w:t>
            </w:r>
            <w:r>
              <w:rPr>
                <w:rFonts w:hint="eastAsia"/>
                <w:lang w:eastAsia="zh-CN"/>
              </w:rPr>
              <w:t>了《组织法》第</w:t>
            </w:r>
            <w:r>
              <w:rPr>
                <w:lang w:eastAsia="zh-CN"/>
              </w:rPr>
              <w:t>48</w:t>
            </w:r>
            <w:r>
              <w:rPr>
                <w:rFonts w:hint="eastAsia"/>
                <w:lang w:eastAsia="zh-CN"/>
              </w:rPr>
              <w:t>条。</w:t>
            </w:r>
          </w:p>
          <w:p w14:paraId="5503EEEF" w14:textId="5AFC313C" w:rsidR="0061643D" w:rsidRPr="00483F6C" w:rsidRDefault="00934F6C" w:rsidP="00CE4DE2">
            <w:pPr>
              <w:pStyle w:val="Headingb"/>
              <w:rPr>
                <w:lang w:eastAsia="zh-CN"/>
              </w:rPr>
            </w:pPr>
            <w:r w:rsidRPr="00483F6C">
              <w:rPr>
                <w:rFonts w:hint="eastAsia"/>
                <w:lang w:eastAsia="zh-CN"/>
              </w:rPr>
              <w:t>需采取的行动</w:t>
            </w:r>
          </w:p>
          <w:p w14:paraId="2A0ACEF8" w14:textId="43E887D3" w:rsidR="00934F6C" w:rsidRPr="00483F6C" w:rsidRDefault="00483F6C" w:rsidP="00981437">
            <w:pPr>
              <w:ind w:firstLineChars="200" w:firstLine="480"/>
              <w:rPr>
                <w:lang w:eastAsia="zh-CN"/>
              </w:rPr>
            </w:pPr>
            <w:r w:rsidRPr="00483F6C">
              <w:rPr>
                <w:rFonts w:hint="eastAsia"/>
                <w:lang w:eastAsia="zh-CN"/>
              </w:rPr>
              <w:t>RCC</w:t>
            </w:r>
            <w:r w:rsidR="00934F6C" w:rsidRPr="00483F6C">
              <w:rPr>
                <w:rFonts w:hint="eastAsia"/>
                <w:lang w:eastAsia="zh-CN"/>
              </w:rPr>
              <w:t>成员主管部门认为，主管部门</w:t>
            </w:r>
            <w:r w:rsidR="00312ECD" w:rsidRPr="00483F6C">
              <w:rPr>
                <w:rFonts w:hint="eastAsia"/>
                <w:lang w:eastAsia="zh-CN"/>
              </w:rPr>
              <w:t>为</w:t>
            </w:r>
            <w:r w:rsidR="00934F6C" w:rsidRPr="00483F6C">
              <w:rPr>
                <w:rFonts w:hint="eastAsia"/>
                <w:lang w:eastAsia="zh-CN"/>
              </w:rPr>
              <w:t>通知频率指配</w:t>
            </w:r>
            <w:r w:rsidR="00312ECD" w:rsidRPr="00483F6C">
              <w:rPr>
                <w:rFonts w:hint="eastAsia"/>
                <w:lang w:eastAsia="zh-CN"/>
              </w:rPr>
              <w:t>而</w:t>
            </w:r>
            <w:r w:rsidR="00934F6C" w:rsidRPr="00483F6C">
              <w:rPr>
                <w:rFonts w:hint="eastAsia"/>
                <w:lang w:eastAsia="zh-CN"/>
              </w:rPr>
              <w:t>援引《组织法》第</w:t>
            </w:r>
            <w:r w:rsidR="00934F6C" w:rsidRPr="00483F6C">
              <w:rPr>
                <w:rFonts w:hint="eastAsia"/>
                <w:lang w:eastAsia="zh-CN"/>
              </w:rPr>
              <w:t>48</w:t>
            </w:r>
            <w:r w:rsidR="00934F6C" w:rsidRPr="00483F6C">
              <w:rPr>
                <w:rFonts w:hint="eastAsia"/>
                <w:lang w:eastAsia="zh-CN"/>
              </w:rPr>
              <w:t>条时，必须考虑对无线电通信局</w:t>
            </w:r>
            <w:r w:rsidR="00312ECD" w:rsidRPr="00483F6C">
              <w:rPr>
                <w:rFonts w:hint="eastAsia"/>
                <w:lang w:eastAsia="zh-CN"/>
              </w:rPr>
              <w:t>的</w:t>
            </w:r>
            <w:r w:rsidR="00934F6C" w:rsidRPr="00483F6C">
              <w:rPr>
                <w:rFonts w:hint="eastAsia"/>
                <w:lang w:eastAsia="zh-CN"/>
              </w:rPr>
              <w:t>执</w:t>
            </w:r>
            <w:r w:rsidR="00312ECD" w:rsidRPr="00483F6C">
              <w:rPr>
                <w:rFonts w:hint="eastAsia"/>
                <w:lang w:eastAsia="zh-CN"/>
              </w:rPr>
              <w:t>法行动做出</w:t>
            </w:r>
            <w:r w:rsidR="00934F6C" w:rsidRPr="00483F6C">
              <w:rPr>
                <w:rFonts w:hint="eastAsia"/>
                <w:lang w:eastAsia="zh-CN"/>
              </w:rPr>
              <w:t>明确</w:t>
            </w:r>
            <w:r w:rsidR="00312ECD" w:rsidRPr="00483F6C">
              <w:rPr>
                <w:rFonts w:hint="eastAsia"/>
                <w:lang w:eastAsia="zh-CN"/>
              </w:rPr>
              <w:t>说明的</w:t>
            </w:r>
            <w:r w:rsidR="00934F6C" w:rsidRPr="00483F6C">
              <w:rPr>
                <w:rFonts w:hint="eastAsia"/>
                <w:lang w:eastAsia="zh-CN"/>
              </w:rPr>
              <w:t>问题，并认为成员国必须在</w:t>
            </w:r>
            <w:r>
              <w:rPr>
                <w:rFonts w:hint="eastAsia"/>
                <w:lang w:eastAsia="zh-CN"/>
              </w:rPr>
              <w:t>本届</w:t>
            </w:r>
            <w:r w:rsidR="00934F6C" w:rsidRPr="00483F6C">
              <w:rPr>
                <w:rFonts w:hint="eastAsia"/>
                <w:lang w:eastAsia="zh-CN"/>
              </w:rPr>
              <w:t>全权代表</w:t>
            </w:r>
            <w:r>
              <w:rPr>
                <w:rFonts w:hint="eastAsia"/>
                <w:lang w:eastAsia="zh-CN"/>
              </w:rPr>
              <w:t>大会</w:t>
            </w:r>
            <w:r w:rsidR="00934F6C" w:rsidRPr="00483F6C">
              <w:rPr>
                <w:rFonts w:hint="eastAsia"/>
                <w:lang w:eastAsia="zh-CN"/>
              </w:rPr>
              <w:t>上就</w:t>
            </w:r>
            <w:r w:rsidR="00A92C84" w:rsidRPr="00483F6C">
              <w:rPr>
                <w:rFonts w:hint="eastAsia"/>
                <w:lang w:eastAsia="zh-CN"/>
              </w:rPr>
              <w:t>明确说明</w:t>
            </w:r>
            <w:r w:rsidR="00934F6C" w:rsidRPr="00483F6C">
              <w:rPr>
                <w:rFonts w:hint="eastAsia"/>
                <w:lang w:eastAsia="zh-CN"/>
              </w:rPr>
              <w:t>《</w:t>
            </w:r>
            <w:r w:rsidR="00312ECD" w:rsidRPr="00483F6C">
              <w:rPr>
                <w:rFonts w:hint="eastAsia"/>
                <w:lang w:eastAsia="zh-CN"/>
              </w:rPr>
              <w:t>组织法</w:t>
            </w:r>
            <w:r w:rsidR="00934F6C" w:rsidRPr="00483F6C">
              <w:rPr>
                <w:rFonts w:hint="eastAsia"/>
                <w:lang w:eastAsia="zh-CN"/>
              </w:rPr>
              <w:t>》第</w:t>
            </w:r>
            <w:r w:rsidR="00934F6C" w:rsidRPr="00483F6C">
              <w:rPr>
                <w:rFonts w:hint="eastAsia"/>
                <w:lang w:eastAsia="zh-CN"/>
              </w:rPr>
              <w:t>48</w:t>
            </w:r>
            <w:r w:rsidR="00934F6C" w:rsidRPr="00483F6C">
              <w:rPr>
                <w:rFonts w:hint="eastAsia"/>
                <w:lang w:eastAsia="zh-CN"/>
              </w:rPr>
              <w:t>条和无线电通信局执行这些规定的</w:t>
            </w:r>
            <w:r w:rsidR="00A92C84" w:rsidRPr="00483F6C">
              <w:rPr>
                <w:rFonts w:hint="eastAsia"/>
                <w:lang w:eastAsia="zh-CN"/>
              </w:rPr>
              <w:t>行动</w:t>
            </w:r>
            <w:r w:rsidR="00934F6C" w:rsidRPr="00483F6C">
              <w:rPr>
                <w:rFonts w:hint="eastAsia"/>
                <w:lang w:eastAsia="zh-CN"/>
              </w:rPr>
              <w:t>做出决定。</w:t>
            </w:r>
            <w:r>
              <w:rPr>
                <w:rFonts w:hint="eastAsia"/>
                <w:lang w:eastAsia="zh-CN"/>
              </w:rPr>
              <w:t>RCC</w:t>
            </w:r>
            <w:r w:rsidR="00A92C84" w:rsidRPr="00483F6C">
              <w:rPr>
                <w:rFonts w:hint="eastAsia"/>
                <w:lang w:eastAsia="zh-CN"/>
              </w:rPr>
              <w:t>成员主管部门</w:t>
            </w:r>
            <w:r w:rsidR="00934F6C" w:rsidRPr="00483F6C">
              <w:rPr>
                <w:rFonts w:hint="eastAsia"/>
                <w:lang w:eastAsia="zh-CN"/>
              </w:rPr>
              <w:t>认为，《</w:t>
            </w:r>
            <w:r w:rsidR="00A92C84" w:rsidRPr="00483F6C">
              <w:rPr>
                <w:rFonts w:hint="eastAsia"/>
                <w:lang w:eastAsia="zh-CN"/>
              </w:rPr>
              <w:t>组织法</w:t>
            </w:r>
            <w:r w:rsidR="00934F6C" w:rsidRPr="00483F6C">
              <w:rPr>
                <w:rFonts w:hint="eastAsia"/>
                <w:lang w:eastAsia="zh-CN"/>
              </w:rPr>
              <w:t>》条款的</w:t>
            </w:r>
            <w:r w:rsidR="00A92C84" w:rsidRPr="00483F6C">
              <w:rPr>
                <w:rFonts w:hint="eastAsia"/>
                <w:lang w:eastAsia="zh-CN"/>
              </w:rPr>
              <w:t>解释</w:t>
            </w:r>
            <w:r w:rsidR="00934F6C" w:rsidRPr="00483F6C">
              <w:rPr>
                <w:rFonts w:hint="eastAsia"/>
                <w:lang w:eastAsia="zh-CN"/>
              </w:rPr>
              <w:t>问题完全</w:t>
            </w:r>
            <w:r w:rsidR="005A15C4" w:rsidRPr="00483F6C">
              <w:rPr>
                <w:rFonts w:hint="eastAsia"/>
                <w:lang w:eastAsia="zh-CN"/>
              </w:rPr>
              <w:t>属于</w:t>
            </w:r>
            <w:r w:rsidR="00934F6C" w:rsidRPr="00483F6C">
              <w:rPr>
                <w:rFonts w:hint="eastAsia"/>
                <w:lang w:eastAsia="zh-CN"/>
              </w:rPr>
              <w:t>全权代表</w:t>
            </w:r>
            <w:r w:rsidR="005A15C4" w:rsidRPr="00483F6C">
              <w:rPr>
                <w:rFonts w:hint="eastAsia"/>
                <w:lang w:eastAsia="zh-CN"/>
              </w:rPr>
              <w:t>大</w:t>
            </w:r>
            <w:r w:rsidR="00934F6C" w:rsidRPr="00483F6C">
              <w:rPr>
                <w:rFonts w:hint="eastAsia"/>
                <w:lang w:eastAsia="zh-CN"/>
              </w:rPr>
              <w:t>会的特权，因</w:t>
            </w:r>
            <w:r w:rsidR="005A15C4" w:rsidRPr="00483F6C">
              <w:rPr>
                <w:rFonts w:hint="eastAsia"/>
                <w:lang w:eastAsia="zh-CN"/>
              </w:rPr>
              <w:t>而</w:t>
            </w:r>
            <w:r w:rsidR="00934F6C" w:rsidRPr="00483F6C">
              <w:rPr>
                <w:rFonts w:hint="eastAsia"/>
                <w:lang w:eastAsia="zh-CN"/>
              </w:rPr>
              <w:t>不应提交给世界无线电通信大会或国际电联其他机构。</w:t>
            </w:r>
          </w:p>
          <w:p w14:paraId="6EFB5E7F" w14:textId="46794069" w:rsidR="0061643D" w:rsidRPr="00483F6C" w:rsidRDefault="00934F6C" w:rsidP="00981437">
            <w:pPr>
              <w:ind w:firstLineChars="200" w:firstLine="480"/>
              <w:rPr>
                <w:lang w:eastAsia="zh-CN"/>
              </w:rPr>
            </w:pPr>
            <w:r w:rsidRPr="00483F6C">
              <w:rPr>
                <w:rFonts w:hint="eastAsia"/>
                <w:lang w:eastAsia="zh-CN"/>
              </w:rPr>
              <w:t>鉴于这一问题的重要性影响到各国</w:t>
            </w:r>
            <w:r w:rsidR="005A15C4" w:rsidRPr="00483F6C">
              <w:rPr>
                <w:rFonts w:hint="eastAsia"/>
                <w:lang w:eastAsia="zh-CN"/>
              </w:rPr>
              <w:t>的</w:t>
            </w:r>
            <w:r w:rsidRPr="00483F6C">
              <w:rPr>
                <w:rFonts w:hint="eastAsia"/>
                <w:lang w:eastAsia="zh-CN"/>
              </w:rPr>
              <w:t>军</w:t>
            </w:r>
            <w:r w:rsidR="005A5136" w:rsidRPr="00483F6C">
              <w:rPr>
                <w:rFonts w:hint="eastAsia"/>
                <w:lang w:eastAsia="zh-CN"/>
              </w:rPr>
              <w:t>用</w:t>
            </w:r>
            <w:r w:rsidRPr="00483F6C">
              <w:rPr>
                <w:rFonts w:hint="eastAsia"/>
                <w:lang w:eastAsia="zh-CN"/>
              </w:rPr>
              <w:t>设施</w:t>
            </w:r>
            <w:r w:rsidR="005A15C4" w:rsidRPr="00483F6C">
              <w:rPr>
                <w:rFonts w:hint="eastAsia"/>
                <w:lang w:eastAsia="zh-CN"/>
              </w:rPr>
              <w:t>使用</w:t>
            </w:r>
            <w:r w:rsidRPr="00483F6C">
              <w:rPr>
                <w:rFonts w:hint="eastAsia"/>
                <w:lang w:eastAsia="zh-CN"/>
              </w:rPr>
              <w:t>权，</w:t>
            </w:r>
            <w:r w:rsidR="00483F6C">
              <w:rPr>
                <w:rFonts w:hint="eastAsia"/>
                <w:lang w:eastAsia="zh-CN"/>
              </w:rPr>
              <w:t>RCC</w:t>
            </w:r>
            <w:r w:rsidR="00EB121D" w:rsidRPr="00483F6C">
              <w:rPr>
                <w:rFonts w:hint="eastAsia"/>
                <w:lang w:eastAsia="zh-CN"/>
              </w:rPr>
              <w:t>成员主管部门</w:t>
            </w:r>
            <w:r w:rsidRPr="00483F6C">
              <w:rPr>
                <w:rFonts w:hint="eastAsia"/>
                <w:lang w:eastAsia="zh-CN"/>
              </w:rPr>
              <w:t>提议审议关于</w:t>
            </w:r>
            <w:r w:rsidR="00EB121D" w:rsidRPr="00483F6C">
              <w:rPr>
                <w:rFonts w:hint="eastAsia"/>
                <w:lang w:eastAsia="zh-CN"/>
              </w:rPr>
              <w:t>用于军</w:t>
            </w:r>
            <w:r w:rsidR="005A5136" w:rsidRPr="00483F6C">
              <w:rPr>
                <w:rFonts w:hint="eastAsia"/>
                <w:lang w:eastAsia="zh-CN"/>
              </w:rPr>
              <w:t>用</w:t>
            </w:r>
            <w:r w:rsidR="00EB121D" w:rsidRPr="00483F6C">
              <w:rPr>
                <w:rFonts w:hint="eastAsia"/>
                <w:lang w:eastAsia="zh-CN"/>
              </w:rPr>
              <w:t>无线电设施的频率指配</w:t>
            </w:r>
            <w:r w:rsidRPr="00483F6C">
              <w:rPr>
                <w:rFonts w:hint="eastAsia"/>
                <w:lang w:eastAsia="zh-CN"/>
              </w:rPr>
              <w:t>的</w:t>
            </w:r>
            <w:r w:rsidR="00483F6C">
              <w:rPr>
                <w:rFonts w:hint="eastAsia"/>
                <w:lang w:eastAsia="zh-CN"/>
              </w:rPr>
              <w:t>第</w:t>
            </w:r>
            <w:r w:rsidR="00483F6C">
              <w:rPr>
                <w:rFonts w:hint="eastAsia"/>
                <w:lang w:eastAsia="zh-CN"/>
              </w:rPr>
              <w:t>[</w:t>
            </w:r>
            <w:r w:rsidRPr="00483F6C">
              <w:rPr>
                <w:rFonts w:hint="eastAsia"/>
                <w:lang w:eastAsia="zh-CN"/>
              </w:rPr>
              <w:t>国际电联</w:t>
            </w:r>
            <w:r w:rsidR="00483F6C">
              <w:rPr>
                <w:rFonts w:hint="eastAsia"/>
                <w:lang w:eastAsia="zh-CN"/>
              </w:rPr>
              <w:t>《组织法</w:t>
            </w:r>
            <w:r w:rsidRPr="00483F6C">
              <w:rPr>
                <w:rFonts w:hint="eastAsia"/>
                <w:lang w:eastAsia="zh-CN"/>
              </w:rPr>
              <w:t>》第</w:t>
            </w:r>
            <w:r w:rsidRPr="00483F6C">
              <w:rPr>
                <w:rFonts w:hint="eastAsia"/>
                <w:lang w:eastAsia="zh-CN"/>
              </w:rPr>
              <w:t>48</w:t>
            </w:r>
            <w:r w:rsidRPr="00483F6C">
              <w:rPr>
                <w:rFonts w:hint="eastAsia"/>
                <w:lang w:eastAsia="zh-CN"/>
              </w:rPr>
              <w:t>条</w:t>
            </w:r>
            <w:r w:rsidR="00483F6C">
              <w:rPr>
                <w:rFonts w:hint="eastAsia"/>
                <w:lang w:eastAsia="zh-CN"/>
              </w:rPr>
              <w:t>]</w:t>
            </w:r>
            <w:r w:rsidR="00483F6C">
              <w:rPr>
                <w:rFonts w:hint="eastAsia"/>
                <w:lang w:eastAsia="zh-CN"/>
              </w:rPr>
              <w:t>号</w:t>
            </w:r>
            <w:r w:rsidR="00483F6C" w:rsidRPr="00483F6C">
              <w:rPr>
                <w:rFonts w:hint="eastAsia"/>
                <w:lang w:eastAsia="zh-CN"/>
              </w:rPr>
              <w:t>新决议草案</w:t>
            </w:r>
            <w:r w:rsidR="00EB121D" w:rsidRPr="00483F6C">
              <w:rPr>
                <w:rFonts w:hint="eastAsia"/>
                <w:lang w:eastAsia="zh-CN"/>
              </w:rPr>
              <w:t>，</w:t>
            </w:r>
            <w:r w:rsidRPr="00483F6C">
              <w:rPr>
                <w:rFonts w:hint="eastAsia"/>
                <w:lang w:eastAsia="zh-CN"/>
              </w:rPr>
              <w:t>以便在全权代表</w:t>
            </w:r>
            <w:r w:rsidR="00EB121D" w:rsidRPr="00483F6C">
              <w:rPr>
                <w:rFonts w:hint="eastAsia"/>
                <w:lang w:eastAsia="zh-CN"/>
              </w:rPr>
              <w:t>大</w:t>
            </w:r>
            <w:r w:rsidRPr="00483F6C">
              <w:rPr>
                <w:rFonts w:hint="eastAsia"/>
                <w:lang w:eastAsia="zh-CN"/>
              </w:rPr>
              <w:t>会上做出决定。</w:t>
            </w:r>
          </w:p>
          <w:p w14:paraId="3C65116B" w14:textId="77777777" w:rsidR="0061643D" w:rsidRPr="00483F6C" w:rsidRDefault="0061643D" w:rsidP="0061643D">
            <w:pPr>
              <w:jc w:val="center"/>
              <w:rPr>
                <w:lang w:eastAsia="zh-CN"/>
              </w:rPr>
            </w:pPr>
            <w:r w:rsidRPr="00483F6C">
              <w:rPr>
                <w:lang w:eastAsia="zh-CN"/>
              </w:rPr>
              <w:t>____________</w:t>
            </w:r>
          </w:p>
          <w:p w14:paraId="0C5A0347" w14:textId="13BB277E" w:rsidR="0061643D" w:rsidRPr="00483F6C" w:rsidRDefault="00EB121D" w:rsidP="00CE4DE2">
            <w:pPr>
              <w:pStyle w:val="Headingb"/>
              <w:rPr>
                <w:lang w:eastAsia="zh-CN"/>
              </w:rPr>
            </w:pPr>
            <w:r w:rsidRPr="00483F6C">
              <w:rPr>
                <w:rFonts w:hint="eastAsia"/>
                <w:lang w:eastAsia="zh-CN"/>
              </w:rPr>
              <w:t>参考文献</w:t>
            </w:r>
          </w:p>
          <w:p w14:paraId="743C6041" w14:textId="77777777" w:rsidR="0061643D" w:rsidRPr="00483F6C" w:rsidRDefault="0061643D" w:rsidP="0061643D">
            <w:pPr>
              <w:rPr>
                <w:lang w:eastAsia="zh-CN"/>
              </w:rPr>
            </w:pPr>
            <w:r w:rsidRPr="00483F6C">
              <w:rPr>
                <w:lang w:eastAsia="zh-CN"/>
              </w:rPr>
              <w:t>-</w:t>
            </w:r>
          </w:p>
        </w:tc>
      </w:tr>
    </w:tbl>
    <w:p w14:paraId="33AC87EB" w14:textId="77777777" w:rsidR="00C710E5" w:rsidRDefault="00C710E5" w:rsidP="00231ABC">
      <w:pPr>
        <w:rPr>
          <w:lang w:val="en-US" w:eastAsia="zh-CN"/>
        </w:rPr>
      </w:pPr>
    </w:p>
    <w:p w14:paraId="7CE70055"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504C566" w14:textId="77777777" w:rsidR="00476923" w:rsidRDefault="00476923" w:rsidP="00231ABC">
      <w:pPr>
        <w:rPr>
          <w:lang w:val="en-US" w:eastAsia="zh-CN"/>
        </w:rPr>
      </w:pPr>
    </w:p>
    <w:p w14:paraId="6315B218" w14:textId="77777777" w:rsidR="00CF095A" w:rsidRDefault="00E44240">
      <w:pPr>
        <w:pStyle w:val="Proposal"/>
      </w:pPr>
      <w:r>
        <w:t>ADD</w:t>
      </w:r>
      <w:r>
        <w:tab/>
        <w:t>RCC/68A15/1</w:t>
      </w:r>
    </w:p>
    <w:p w14:paraId="525E2CF7" w14:textId="5C99BC20" w:rsidR="00CF095A" w:rsidRDefault="00483F6C">
      <w:pPr>
        <w:pStyle w:val="ResNo"/>
        <w:rPr>
          <w:lang w:eastAsia="zh-CN"/>
        </w:rPr>
      </w:pPr>
      <w:r>
        <w:rPr>
          <w:rFonts w:hint="eastAsia"/>
          <w:lang w:eastAsia="zh-CN"/>
        </w:rPr>
        <w:t>第</w:t>
      </w:r>
      <w:r w:rsidR="00E44240">
        <w:rPr>
          <w:lang w:eastAsia="zh-CN"/>
        </w:rPr>
        <w:t>[RCC</w:t>
      </w:r>
      <w:r w:rsidR="005A5136">
        <w:rPr>
          <w:lang w:eastAsia="zh-CN"/>
        </w:rPr>
        <w:t>-1</w:t>
      </w:r>
      <w:r w:rsidR="00E44240">
        <w:rPr>
          <w:lang w:eastAsia="zh-CN"/>
        </w:rPr>
        <w:t>]</w:t>
      </w:r>
      <w:r>
        <w:rPr>
          <w:rFonts w:hint="eastAsia"/>
          <w:lang w:eastAsia="zh-CN"/>
        </w:rPr>
        <w:t>号</w:t>
      </w:r>
      <w:r>
        <w:rPr>
          <w:lang w:eastAsia="zh-CN"/>
        </w:rPr>
        <w:t>新决议草案</w:t>
      </w:r>
    </w:p>
    <w:p w14:paraId="01EFEF4E" w14:textId="45F99DD1" w:rsidR="00CF095A" w:rsidRPr="00133C13" w:rsidRDefault="00EB121D">
      <w:pPr>
        <w:pStyle w:val="Restitle"/>
        <w:rPr>
          <w:lang w:eastAsia="zh-CN"/>
        </w:rPr>
      </w:pPr>
      <w:r w:rsidRPr="00EB121D">
        <w:rPr>
          <w:rFonts w:hint="eastAsia"/>
          <w:lang w:eastAsia="zh-CN"/>
        </w:rPr>
        <w:t>用于军</w:t>
      </w:r>
      <w:r w:rsidR="005A5136">
        <w:rPr>
          <w:rFonts w:hint="eastAsia"/>
          <w:lang w:eastAsia="zh-CN"/>
        </w:rPr>
        <w:t>用</w:t>
      </w:r>
      <w:r w:rsidRPr="00EB121D">
        <w:rPr>
          <w:rFonts w:hint="eastAsia"/>
          <w:lang w:eastAsia="zh-CN"/>
        </w:rPr>
        <w:t>无线电设施的频率指配</w:t>
      </w:r>
    </w:p>
    <w:p w14:paraId="78E39750" w14:textId="142834C5" w:rsidR="00325855" w:rsidRPr="00325855" w:rsidRDefault="00F874CD" w:rsidP="003E3B62">
      <w:pPr>
        <w:pStyle w:val="Normalaftertitle"/>
        <w:rPr>
          <w:rFonts w:eastAsia="Times New Roman"/>
          <w:lang w:eastAsia="zh-CN"/>
        </w:rPr>
      </w:pPr>
      <w:r>
        <w:rPr>
          <w:rFonts w:hint="eastAsia"/>
          <w:lang w:eastAsia="zh-CN"/>
        </w:rPr>
        <w:t>国际电信联盟全权代表大会（</w:t>
      </w:r>
      <w:r w:rsidRPr="00F874CD">
        <w:rPr>
          <w:rFonts w:eastAsia="Times New Roman" w:hint="eastAsia"/>
          <w:lang w:eastAsia="zh-CN"/>
        </w:rPr>
        <w:t>2</w:t>
      </w:r>
      <w:r w:rsidRPr="00F874CD">
        <w:rPr>
          <w:rFonts w:eastAsia="Times New Roman"/>
          <w:lang w:eastAsia="zh-CN"/>
        </w:rPr>
        <w:t>022</w:t>
      </w:r>
      <w:r>
        <w:rPr>
          <w:rFonts w:hint="eastAsia"/>
          <w:lang w:eastAsia="zh-CN"/>
        </w:rPr>
        <w:t>年，布加勒斯特），</w:t>
      </w:r>
    </w:p>
    <w:p w14:paraId="4E30E05B" w14:textId="4A745070" w:rsidR="00325855" w:rsidRPr="00E064E0" w:rsidRDefault="00E064E0" w:rsidP="0027314F">
      <w:pPr>
        <w:pStyle w:val="Call"/>
        <w:rPr>
          <w:lang w:eastAsia="zh-CN"/>
        </w:rPr>
      </w:pPr>
      <w:r w:rsidRPr="00E064E0">
        <w:rPr>
          <w:rFonts w:hint="eastAsia"/>
          <w:lang w:eastAsia="zh-CN"/>
        </w:rPr>
        <w:t>重申</w:t>
      </w:r>
    </w:p>
    <w:p w14:paraId="441BEC7C" w14:textId="657D14DF" w:rsidR="00325855" w:rsidRPr="00CE4543" w:rsidRDefault="00325855" w:rsidP="00325855">
      <w:pPr>
        <w:rPr>
          <w:rFonts w:asciiTheme="minorHAnsi" w:eastAsia="Times New Roman" w:hAnsiTheme="minorHAnsi" w:cstheme="minorHAnsi"/>
          <w:lang w:eastAsia="zh-CN"/>
        </w:rPr>
      </w:pPr>
      <w:r w:rsidRPr="00CE4543">
        <w:rPr>
          <w:rFonts w:asciiTheme="minorHAnsi" w:eastAsia="Times New Roman" w:hAnsiTheme="minorHAnsi" w:cstheme="minorHAnsi"/>
          <w:i/>
          <w:iCs/>
          <w:lang w:eastAsia="zh-CN"/>
        </w:rPr>
        <w:t>a)</w:t>
      </w:r>
      <w:r w:rsidRPr="00CE4543">
        <w:rPr>
          <w:rFonts w:asciiTheme="minorHAnsi" w:eastAsia="Times New Roman" w:hAnsiTheme="minorHAnsi" w:cstheme="minorHAnsi"/>
          <w:i/>
          <w:iCs/>
          <w:lang w:eastAsia="zh-CN"/>
        </w:rPr>
        <w:tab/>
      </w:r>
      <w:bookmarkStart w:id="8" w:name="_Hlk112923468"/>
      <w:r w:rsidR="00E064E0" w:rsidRPr="00CE4543">
        <w:rPr>
          <w:rFonts w:asciiTheme="minorHAnsi" w:hAnsiTheme="minorHAnsi" w:cstheme="minorHAnsi"/>
          <w:lang w:eastAsia="zh-CN"/>
        </w:rPr>
        <w:t>按照国际电联《组织法》第</w:t>
      </w:r>
      <w:r w:rsidR="00E064E0" w:rsidRPr="00CE4543">
        <w:rPr>
          <w:rFonts w:asciiTheme="minorHAnsi" w:eastAsia="Times New Roman" w:hAnsiTheme="minorHAnsi" w:cstheme="minorHAnsi"/>
          <w:lang w:eastAsia="zh-CN"/>
        </w:rPr>
        <w:t>48</w:t>
      </w:r>
      <w:r w:rsidR="00E064E0" w:rsidRPr="00CE4543">
        <w:rPr>
          <w:rFonts w:asciiTheme="minorHAnsi" w:hAnsiTheme="minorHAnsi" w:cstheme="minorHAnsi"/>
          <w:lang w:eastAsia="zh-CN"/>
        </w:rPr>
        <w:t>条的规定，</w:t>
      </w:r>
      <w:proofErr w:type="gramStart"/>
      <w:r w:rsidR="0077788D" w:rsidRPr="00CE4543">
        <w:rPr>
          <w:rFonts w:asciiTheme="minorHAnsi" w:hAnsiTheme="minorHAnsi" w:cstheme="minorHAnsi"/>
          <w:lang w:eastAsia="zh-CN"/>
        </w:rPr>
        <w:t>各成员国对于军用无线电设施保留其完全的自由权</w:t>
      </w:r>
      <w:bookmarkEnd w:id="8"/>
      <w:r w:rsidR="00E064E0" w:rsidRPr="00CE4543">
        <w:rPr>
          <w:rFonts w:asciiTheme="minorHAnsi" w:hAnsiTheme="minorHAnsi" w:cstheme="minorHAnsi"/>
          <w:lang w:eastAsia="zh-CN"/>
        </w:rPr>
        <w:t>；</w:t>
      </w:r>
      <w:proofErr w:type="gramEnd"/>
    </w:p>
    <w:p w14:paraId="7E4C1A53" w14:textId="0A96AEC5" w:rsidR="00325855" w:rsidRPr="00CE4543" w:rsidRDefault="00325855" w:rsidP="00325855">
      <w:pPr>
        <w:rPr>
          <w:rFonts w:asciiTheme="minorHAnsi" w:eastAsia="Times New Roman" w:hAnsiTheme="minorHAnsi" w:cstheme="minorHAnsi"/>
          <w:lang w:eastAsia="zh-CN"/>
        </w:rPr>
      </w:pPr>
      <w:r w:rsidRPr="00CE4543">
        <w:rPr>
          <w:rFonts w:asciiTheme="minorHAnsi" w:eastAsia="Times New Roman" w:hAnsiTheme="minorHAnsi" w:cstheme="minorHAnsi"/>
          <w:i/>
          <w:iCs/>
          <w:lang w:eastAsia="zh-CN"/>
        </w:rPr>
        <w:t>b)</w:t>
      </w:r>
      <w:r w:rsidRPr="00CE4543">
        <w:rPr>
          <w:rFonts w:asciiTheme="minorHAnsi" w:eastAsia="Times New Roman" w:hAnsiTheme="minorHAnsi" w:cstheme="minorHAnsi"/>
          <w:i/>
          <w:iCs/>
          <w:lang w:eastAsia="zh-CN"/>
        </w:rPr>
        <w:tab/>
      </w:r>
      <w:r w:rsidR="0077788D" w:rsidRPr="00CE4543">
        <w:rPr>
          <w:rFonts w:asciiTheme="minorHAnsi" w:hAnsiTheme="minorHAnsi" w:cstheme="minorHAnsi"/>
          <w:lang w:eastAsia="zh-CN"/>
        </w:rPr>
        <w:t>按照国际电联《组织法》第</w:t>
      </w:r>
      <w:r w:rsidR="0077788D" w:rsidRPr="00CE4543">
        <w:rPr>
          <w:rFonts w:asciiTheme="minorHAnsi" w:eastAsia="Times New Roman" w:hAnsiTheme="minorHAnsi" w:cstheme="minorHAnsi"/>
          <w:lang w:eastAsia="zh-CN"/>
        </w:rPr>
        <w:t>48</w:t>
      </w:r>
      <w:r w:rsidR="0077788D" w:rsidRPr="00CE4543">
        <w:rPr>
          <w:rFonts w:asciiTheme="minorHAnsi" w:hAnsiTheme="minorHAnsi" w:cstheme="minorHAnsi"/>
          <w:lang w:eastAsia="zh-CN"/>
        </w:rPr>
        <w:t>条的规定，各成员国对于军用无线电设施保留其完全的自由权，</w:t>
      </w:r>
      <w:proofErr w:type="gramStart"/>
      <w:r w:rsidR="0077788D" w:rsidRPr="00CE4543">
        <w:rPr>
          <w:rFonts w:asciiTheme="minorHAnsi" w:hAnsiTheme="minorHAnsi" w:cstheme="minorHAnsi"/>
          <w:lang w:eastAsia="zh-CN"/>
        </w:rPr>
        <w:t>体现了各国在管理国际电信使用方面的长期做法；</w:t>
      </w:r>
      <w:proofErr w:type="gramEnd"/>
    </w:p>
    <w:p w14:paraId="489AD4B8" w14:textId="51BB636D" w:rsidR="00325855" w:rsidRPr="00CE4543" w:rsidRDefault="00325855" w:rsidP="00325855">
      <w:pPr>
        <w:rPr>
          <w:rFonts w:asciiTheme="minorHAnsi" w:eastAsia="Times New Roman" w:hAnsiTheme="minorHAnsi" w:cstheme="minorHAnsi"/>
          <w:lang w:eastAsia="zh-CN"/>
        </w:rPr>
      </w:pPr>
      <w:r w:rsidRPr="00CE4543">
        <w:rPr>
          <w:rFonts w:asciiTheme="minorHAnsi" w:eastAsia="Times New Roman" w:hAnsiTheme="minorHAnsi" w:cstheme="minorHAnsi"/>
          <w:i/>
          <w:iCs/>
          <w:lang w:eastAsia="zh-CN"/>
        </w:rPr>
        <w:t>c)</w:t>
      </w:r>
      <w:r w:rsidRPr="00CE4543">
        <w:rPr>
          <w:rFonts w:asciiTheme="minorHAnsi" w:eastAsia="Times New Roman" w:hAnsiTheme="minorHAnsi" w:cstheme="minorHAnsi"/>
          <w:lang w:eastAsia="zh-CN"/>
        </w:rPr>
        <w:tab/>
      </w:r>
      <w:r w:rsidR="000F1BFD" w:rsidRPr="00CE4543">
        <w:rPr>
          <w:rFonts w:asciiTheme="minorHAnsi" w:hAnsiTheme="minorHAnsi" w:cstheme="minorHAnsi"/>
          <w:lang w:eastAsia="zh-CN"/>
        </w:rPr>
        <w:t>根据《组织法》第</w:t>
      </w:r>
      <w:r w:rsidR="000F1BFD" w:rsidRPr="00CE4543">
        <w:rPr>
          <w:rFonts w:asciiTheme="minorHAnsi" w:hAnsiTheme="minorHAnsi" w:cstheme="minorHAnsi"/>
          <w:lang w:eastAsia="zh-CN"/>
        </w:rPr>
        <w:t>6</w:t>
      </w:r>
      <w:r w:rsidR="000F1BFD" w:rsidRPr="00CE4543">
        <w:rPr>
          <w:rFonts w:asciiTheme="minorHAnsi" w:hAnsiTheme="minorHAnsi" w:cstheme="minorHAnsi"/>
          <w:lang w:eastAsia="zh-CN"/>
        </w:rPr>
        <w:t>条，成员国在其所建立或运营的、从事国际业务的或能够对其他国家无线电业务造成有害干扰的所有电信局和电台内，均有义务遵守《组织法》、国际电联《公约》和行政规则的规定，但是根据《组织法》第</w:t>
      </w:r>
      <w:r w:rsidR="000F1BFD" w:rsidRPr="00CE4543">
        <w:rPr>
          <w:rFonts w:asciiTheme="minorHAnsi" w:eastAsia="Times New Roman" w:hAnsiTheme="minorHAnsi" w:cstheme="minorHAnsi"/>
          <w:lang w:eastAsia="zh-CN"/>
        </w:rPr>
        <w:t>48</w:t>
      </w:r>
      <w:r w:rsidR="000F1BFD" w:rsidRPr="00CE4543">
        <w:rPr>
          <w:rFonts w:asciiTheme="minorHAnsi" w:hAnsiTheme="minorHAnsi" w:cstheme="minorHAnsi"/>
          <w:lang w:eastAsia="zh-CN"/>
        </w:rPr>
        <w:t>条规定免除这些义务的业务除外，</w:t>
      </w:r>
    </w:p>
    <w:p w14:paraId="76DF6657" w14:textId="6A52D8C3" w:rsidR="00325855" w:rsidRPr="0027314F" w:rsidRDefault="000F1BFD" w:rsidP="0027314F">
      <w:pPr>
        <w:pStyle w:val="Call"/>
        <w:rPr>
          <w:lang w:eastAsia="zh-CN"/>
        </w:rPr>
      </w:pPr>
      <w:r w:rsidRPr="0027314F">
        <w:rPr>
          <w:rFonts w:hint="eastAsia"/>
          <w:lang w:eastAsia="zh-CN"/>
        </w:rPr>
        <w:t>注意到</w:t>
      </w:r>
    </w:p>
    <w:p w14:paraId="73660D17" w14:textId="3285579A" w:rsidR="00325855" w:rsidRPr="00325855" w:rsidRDefault="00325855" w:rsidP="00325855">
      <w:pPr>
        <w:rPr>
          <w:rFonts w:eastAsia="Times New Roman"/>
          <w:lang w:eastAsia="zh-CN"/>
        </w:rPr>
      </w:pPr>
      <w:r w:rsidRPr="00325855">
        <w:rPr>
          <w:rFonts w:eastAsia="Times New Roman"/>
          <w:i/>
          <w:iCs/>
          <w:lang w:eastAsia="zh-CN"/>
        </w:rPr>
        <w:t>a)</w:t>
      </w:r>
      <w:r w:rsidRPr="00325855">
        <w:rPr>
          <w:rFonts w:eastAsia="Times New Roman"/>
          <w:lang w:eastAsia="zh-CN"/>
        </w:rPr>
        <w:tab/>
      </w:r>
      <w:r w:rsidR="00395F4D" w:rsidRPr="00395F4D">
        <w:rPr>
          <w:rFonts w:ascii="SimSun" w:hAnsi="SimSun" w:cs="SimSun" w:hint="eastAsia"/>
          <w:lang w:eastAsia="zh-CN"/>
        </w:rPr>
        <w:t>成员国就卫星</w:t>
      </w:r>
      <w:r w:rsidR="00395F4D">
        <w:rPr>
          <w:rFonts w:ascii="SimSun" w:hAnsi="SimSun" w:cs="SimSun" w:hint="eastAsia"/>
          <w:lang w:eastAsia="zh-CN"/>
        </w:rPr>
        <w:t>和</w:t>
      </w:r>
      <w:r w:rsidR="00395F4D" w:rsidRPr="00395F4D">
        <w:rPr>
          <w:rFonts w:ascii="SimSun" w:hAnsi="SimSun" w:cs="SimSun" w:hint="eastAsia"/>
          <w:lang w:eastAsia="zh-CN"/>
        </w:rPr>
        <w:t>地面业务频率</w:t>
      </w:r>
      <w:r w:rsidR="00395F4D">
        <w:rPr>
          <w:rFonts w:ascii="SimSun" w:hAnsi="SimSun" w:cs="SimSun" w:hint="eastAsia"/>
          <w:lang w:eastAsia="zh-CN"/>
        </w:rPr>
        <w:t>指</w:t>
      </w:r>
      <w:r w:rsidR="00395F4D" w:rsidRPr="00395F4D">
        <w:rPr>
          <w:rFonts w:ascii="SimSun" w:hAnsi="SimSun" w:cs="SimSun" w:hint="eastAsia"/>
          <w:lang w:eastAsia="zh-CN"/>
        </w:rPr>
        <w:t>配援引</w:t>
      </w:r>
      <w:bookmarkStart w:id="9" w:name="_Hlk112924196"/>
      <w:r w:rsidR="00395F4D" w:rsidRPr="00395F4D">
        <w:rPr>
          <w:rFonts w:ascii="SimSun" w:hAnsi="SimSun" w:cs="SimSun" w:hint="eastAsia"/>
          <w:lang w:eastAsia="zh-CN"/>
        </w:rPr>
        <w:t>《</w:t>
      </w:r>
      <w:r w:rsidR="00395F4D">
        <w:rPr>
          <w:rFonts w:ascii="SimSun" w:hAnsi="SimSun" w:cs="SimSun" w:hint="eastAsia"/>
          <w:lang w:eastAsia="zh-CN"/>
        </w:rPr>
        <w:t>组织法</w:t>
      </w:r>
      <w:r w:rsidR="00395F4D" w:rsidRPr="00395F4D">
        <w:rPr>
          <w:rFonts w:ascii="SimSun" w:hAnsi="SimSun" w:cs="SimSun" w:hint="eastAsia"/>
          <w:lang w:eastAsia="zh-CN"/>
        </w:rPr>
        <w:t>》第</w:t>
      </w:r>
      <w:r w:rsidR="00395F4D" w:rsidRPr="00395F4D">
        <w:rPr>
          <w:rFonts w:eastAsia="Times New Roman" w:hint="eastAsia"/>
          <w:lang w:eastAsia="zh-CN"/>
        </w:rPr>
        <w:t>48</w:t>
      </w:r>
      <w:r w:rsidR="00395F4D" w:rsidRPr="00395F4D">
        <w:rPr>
          <w:rFonts w:ascii="SimSun" w:hAnsi="SimSun" w:cs="SimSun" w:hint="eastAsia"/>
          <w:lang w:eastAsia="zh-CN"/>
        </w:rPr>
        <w:t>条</w:t>
      </w:r>
      <w:bookmarkEnd w:id="9"/>
      <w:r w:rsidR="00395F4D">
        <w:rPr>
          <w:rFonts w:ascii="SimSun" w:hAnsi="SimSun" w:cs="SimSun" w:hint="eastAsia"/>
          <w:lang w:eastAsia="zh-CN"/>
        </w:rPr>
        <w:t>；</w:t>
      </w:r>
    </w:p>
    <w:p w14:paraId="2D11245E" w14:textId="407E71E5" w:rsidR="00325855" w:rsidRPr="00325855" w:rsidRDefault="00325855" w:rsidP="00325855">
      <w:pPr>
        <w:rPr>
          <w:rFonts w:eastAsia="Times New Roman"/>
          <w:lang w:eastAsia="zh-CN"/>
        </w:rPr>
      </w:pPr>
      <w:r w:rsidRPr="00325855">
        <w:rPr>
          <w:rFonts w:eastAsia="Times New Roman"/>
          <w:i/>
          <w:iCs/>
          <w:lang w:eastAsia="zh-CN"/>
        </w:rPr>
        <w:t>b)</w:t>
      </w:r>
      <w:r w:rsidRPr="00325855">
        <w:rPr>
          <w:rFonts w:eastAsia="Times New Roman"/>
          <w:lang w:eastAsia="zh-CN"/>
        </w:rPr>
        <w:tab/>
      </w:r>
      <w:r w:rsidR="00395F4D" w:rsidRPr="00395F4D">
        <w:rPr>
          <w:rFonts w:ascii="SimSun" w:hAnsi="SimSun" w:cs="SimSun" w:hint="eastAsia"/>
          <w:lang w:eastAsia="zh-CN"/>
        </w:rPr>
        <w:t>《组织法》第</w:t>
      </w:r>
      <w:r w:rsidR="00395F4D" w:rsidRPr="00395F4D">
        <w:rPr>
          <w:rFonts w:eastAsia="Times New Roman" w:hint="eastAsia"/>
          <w:lang w:eastAsia="zh-CN"/>
        </w:rPr>
        <w:t>48</w:t>
      </w:r>
      <w:r w:rsidR="00395F4D" w:rsidRPr="00395F4D">
        <w:rPr>
          <w:rFonts w:ascii="SimSun" w:hAnsi="SimSun" w:cs="SimSun" w:hint="eastAsia"/>
          <w:lang w:eastAsia="zh-CN"/>
        </w:rPr>
        <w:t>条适用于军</w:t>
      </w:r>
      <w:r w:rsidR="00395F4D">
        <w:rPr>
          <w:rFonts w:ascii="SimSun" w:hAnsi="SimSun" w:cs="SimSun" w:hint="eastAsia"/>
          <w:lang w:eastAsia="zh-CN"/>
        </w:rPr>
        <w:t>用</w:t>
      </w:r>
      <w:r w:rsidR="00395F4D" w:rsidRPr="00395F4D">
        <w:rPr>
          <w:rFonts w:ascii="SimSun" w:hAnsi="SimSun" w:cs="SimSun" w:hint="eastAsia"/>
          <w:lang w:eastAsia="zh-CN"/>
        </w:rPr>
        <w:t>无线电设施，而</w:t>
      </w:r>
      <w:r w:rsidR="000648F3">
        <w:rPr>
          <w:rFonts w:ascii="SimSun" w:hAnsi="SimSun" w:cs="SimSun" w:hint="eastAsia"/>
          <w:lang w:eastAsia="zh-CN"/>
        </w:rPr>
        <w:t>非</w:t>
      </w:r>
      <w:r w:rsidR="000648F3" w:rsidRPr="000648F3">
        <w:rPr>
          <w:rFonts w:ascii="SimSun" w:hAnsi="SimSun" w:cs="SimSun" w:hint="eastAsia"/>
          <w:lang w:eastAsia="zh-CN"/>
        </w:rPr>
        <w:t>一般政府用途的电台</w:t>
      </w:r>
      <w:r w:rsidR="000648F3">
        <w:rPr>
          <w:rFonts w:ascii="SimSun" w:hAnsi="SimSun" w:cs="SimSun" w:hint="eastAsia"/>
          <w:lang w:eastAsia="zh-CN"/>
        </w:rPr>
        <w:t>，</w:t>
      </w:r>
    </w:p>
    <w:p w14:paraId="05ACEB1D" w14:textId="7C88DA66" w:rsidR="00325855" w:rsidRPr="0027314F" w:rsidRDefault="000D7599" w:rsidP="0027314F">
      <w:pPr>
        <w:pStyle w:val="Call"/>
        <w:rPr>
          <w:lang w:eastAsia="zh-CN"/>
        </w:rPr>
      </w:pPr>
      <w:r w:rsidRPr="0027314F">
        <w:rPr>
          <w:rFonts w:hint="eastAsia"/>
          <w:lang w:eastAsia="zh-CN"/>
        </w:rPr>
        <w:t>做</w:t>
      </w:r>
      <w:r w:rsidR="000648F3" w:rsidRPr="0027314F">
        <w:rPr>
          <w:rFonts w:hint="eastAsia"/>
          <w:lang w:eastAsia="zh-CN"/>
        </w:rPr>
        <w:t>出决议</w:t>
      </w:r>
    </w:p>
    <w:p w14:paraId="55C47D84" w14:textId="4DE43033" w:rsidR="00325855" w:rsidRPr="00325855" w:rsidRDefault="00325855" w:rsidP="00325855">
      <w:pPr>
        <w:rPr>
          <w:rFonts w:eastAsia="Times New Roman"/>
          <w:lang w:eastAsia="zh-CN"/>
        </w:rPr>
      </w:pPr>
      <w:r w:rsidRPr="00325855">
        <w:rPr>
          <w:rFonts w:eastAsia="Times New Roman"/>
          <w:lang w:eastAsia="zh-CN"/>
        </w:rPr>
        <w:t>1</w:t>
      </w:r>
      <w:r w:rsidRPr="00325855">
        <w:rPr>
          <w:rFonts w:eastAsia="Times New Roman"/>
          <w:lang w:eastAsia="zh-CN"/>
        </w:rPr>
        <w:tab/>
      </w:r>
      <w:r w:rsidR="000648F3">
        <w:rPr>
          <w:rFonts w:ascii="SimSun" w:hAnsi="SimSun" w:cs="SimSun" w:hint="eastAsia"/>
          <w:lang w:eastAsia="zh-CN"/>
        </w:rPr>
        <w:t>不得限制主管部门援引</w:t>
      </w:r>
      <w:r w:rsidR="000648F3" w:rsidRPr="000648F3">
        <w:rPr>
          <w:rFonts w:ascii="SimSun" w:hAnsi="SimSun" w:cs="SimSun" w:hint="eastAsia"/>
          <w:lang w:eastAsia="zh-CN"/>
        </w:rPr>
        <w:t>《组织法》第</w:t>
      </w:r>
      <w:r w:rsidR="000648F3" w:rsidRPr="000648F3">
        <w:rPr>
          <w:rFonts w:eastAsia="Times New Roman" w:hint="eastAsia"/>
          <w:lang w:eastAsia="zh-CN"/>
        </w:rPr>
        <w:t>48</w:t>
      </w:r>
      <w:r w:rsidR="000648F3" w:rsidRPr="000648F3">
        <w:rPr>
          <w:rFonts w:ascii="SimSun" w:hAnsi="SimSun" w:cs="SimSun" w:hint="eastAsia"/>
          <w:lang w:eastAsia="zh-CN"/>
        </w:rPr>
        <w:t>条</w:t>
      </w:r>
      <w:r w:rsidR="000648F3">
        <w:rPr>
          <w:rFonts w:ascii="SimSun" w:hAnsi="SimSun" w:cs="SimSun" w:hint="eastAsia"/>
          <w:lang w:eastAsia="zh-CN"/>
        </w:rPr>
        <w:t>的权利；</w:t>
      </w:r>
    </w:p>
    <w:p w14:paraId="4FC82AAC" w14:textId="4D0941B8" w:rsidR="000648F3" w:rsidRPr="000648F3" w:rsidRDefault="00325855" w:rsidP="000648F3">
      <w:pPr>
        <w:rPr>
          <w:rFonts w:eastAsia="Times New Roman"/>
          <w:lang w:eastAsia="zh-CN"/>
        </w:rPr>
      </w:pPr>
      <w:r w:rsidRPr="00325855">
        <w:rPr>
          <w:rFonts w:eastAsia="Times New Roman"/>
          <w:lang w:eastAsia="zh-CN"/>
        </w:rPr>
        <w:t>2</w:t>
      </w:r>
      <w:r w:rsidRPr="00325855">
        <w:rPr>
          <w:rFonts w:eastAsia="Times New Roman"/>
          <w:lang w:eastAsia="zh-CN"/>
        </w:rPr>
        <w:tab/>
      </w:r>
      <w:r w:rsidR="000648F3" w:rsidRPr="000648F3">
        <w:rPr>
          <w:rFonts w:ascii="SimSun" w:hAnsi="SimSun" w:cs="SimSun" w:hint="eastAsia"/>
          <w:lang w:eastAsia="zh-CN"/>
        </w:rPr>
        <w:t>援引《</w:t>
      </w:r>
      <w:r w:rsidR="000648F3">
        <w:rPr>
          <w:rFonts w:ascii="SimSun" w:hAnsi="SimSun" w:cs="SimSun" w:hint="eastAsia"/>
          <w:lang w:eastAsia="zh-CN"/>
        </w:rPr>
        <w:t>组织法</w:t>
      </w:r>
      <w:r w:rsidR="000648F3" w:rsidRPr="000648F3">
        <w:rPr>
          <w:rFonts w:ascii="SimSun" w:hAnsi="SimSun" w:cs="SimSun" w:hint="eastAsia"/>
          <w:lang w:eastAsia="zh-CN"/>
        </w:rPr>
        <w:t>》第</w:t>
      </w:r>
      <w:r w:rsidR="000648F3" w:rsidRPr="000648F3">
        <w:rPr>
          <w:rFonts w:eastAsia="Times New Roman" w:hint="eastAsia"/>
          <w:lang w:eastAsia="zh-CN"/>
        </w:rPr>
        <w:t>48</w:t>
      </w:r>
      <w:r w:rsidR="000648F3" w:rsidRPr="000648F3">
        <w:rPr>
          <w:rFonts w:ascii="SimSun" w:hAnsi="SimSun" w:cs="SimSun" w:hint="eastAsia"/>
          <w:lang w:eastAsia="zh-CN"/>
        </w:rPr>
        <w:t>条进行频率</w:t>
      </w:r>
      <w:r w:rsidR="000648F3">
        <w:rPr>
          <w:rFonts w:ascii="SimSun" w:hAnsi="SimSun" w:cs="SimSun" w:hint="eastAsia"/>
          <w:lang w:eastAsia="zh-CN"/>
        </w:rPr>
        <w:t>指</w:t>
      </w:r>
      <w:r w:rsidR="000648F3" w:rsidRPr="000648F3">
        <w:rPr>
          <w:rFonts w:ascii="SimSun" w:hAnsi="SimSun" w:cs="SimSun" w:hint="eastAsia"/>
          <w:lang w:eastAsia="zh-CN"/>
        </w:rPr>
        <w:t>配的成员国</w:t>
      </w:r>
      <w:r w:rsidR="000648F3">
        <w:rPr>
          <w:rFonts w:ascii="SimSun" w:hAnsi="SimSun" w:cs="SimSun" w:hint="eastAsia"/>
          <w:lang w:eastAsia="zh-CN"/>
        </w:rPr>
        <w:t>，须</w:t>
      </w:r>
      <w:r w:rsidR="000648F3" w:rsidRPr="000648F3">
        <w:rPr>
          <w:rFonts w:ascii="SimSun" w:hAnsi="SimSun" w:cs="SimSun" w:hint="eastAsia"/>
          <w:lang w:eastAsia="zh-CN"/>
        </w:rPr>
        <w:t>仅</w:t>
      </w:r>
      <w:r w:rsidR="00293729">
        <w:rPr>
          <w:rFonts w:ascii="SimSun" w:hAnsi="SimSun" w:cs="SimSun" w:hint="eastAsia"/>
          <w:lang w:eastAsia="zh-CN"/>
        </w:rPr>
        <w:t>就</w:t>
      </w:r>
      <w:r w:rsidR="000648F3" w:rsidRPr="000648F3">
        <w:rPr>
          <w:rFonts w:ascii="SimSun" w:hAnsi="SimSun" w:cs="SimSun" w:hint="eastAsia"/>
          <w:lang w:eastAsia="zh-CN"/>
        </w:rPr>
        <w:t>使用</w:t>
      </w:r>
      <w:r w:rsidR="000648F3">
        <w:rPr>
          <w:rFonts w:ascii="SimSun" w:hAnsi="SimSun" w:cs="SimSun" w:hint="eastAsia"/>
          <w:lang w:eastAsia="zh-CN"/>
        </w:rPr>
        <w:t>特</w:t>
      </w:r>
      <w:r w:rsidR="000648F3" w:rsidRPr="000648F3">
        <w:rPr>
          <w:rFonts w:ascii="SimSun" w:hAnsi="SimSun" w:cs="SimSun" w:hint="eastAsia"/>
          <w:lang w:eastAsia="zh-CN"/>
        </w:rPr>
        <w:t>定频率</w:t>
      </w:r>
      <w:r w:rsidR="000648F3">
        <w:rPr>
          <w:rFonts w:ascii="SimSun" w:hAnsi="SimSun" w:cs="SimSun" w:hint="eastAsia"/>
          <w:lang w:eastAsia="zh-CN"/>
        </w:rPr>
        <w:t>指</w:t>
      </w:r>
      <w:r w:rsidR="000648F3" w:rsidRPr="000648F3">
        <w:rPr>
          <w:rFonts w:ascii="SimSun" w:hAnsi="SimSun" w:cs="SimSun" w:hint="eastAsia"/>
          <w:lang w:eastAsia="zh-CN"/>
        </w:rPr>
        <w:t>配的军</w:t>
      </w:r>
      <w:r w:rsidR="000648F3">
        <w:rPr>
          <w:rFonts w:ascii="SimSun" w:hAnsi="SimSun" w:cs="SimSun" w:hint="eastAsia"/>
          <w:lang w:eastAsia="zh-CN"/>
        </w:rPr>
        <w:t>用</w:t>
      </w:r>
      <w:r w:rsidR="000648F3" w:rsidRPr="000648F3">
        <w:rPr>
          <w:rFonts w:ascii="SimSun" w:hAnsi="SimSun" w:cs="SimSun" w:hint="eastAsia"/>
          <w:lang w:eastAsia="zh-CN"/>
        </w:rPr>
        <w:t>无线电设施保留其全部自由</w:t>
      </w:r>
      <w:r w:rsidR="000648F3">
        <w:rPr>
          <w:rFonts w:ascii="SimSun" w:hAnsi="SimSun" w:cs="SimSun" w:hint="eastAsia"/>
          <w:lang w:eastAsia="zh-CN"/>
        </w:rPr>
        <w:t>权</w:t>
      </w:r>
      <w:r w:rsidR="000648F3" w:rsidRPr="000648F3">
        <w:rPr>
          <w:rFonts w:ascii="SimSun" w:hAnsi="SimSun" w:cs="SimSun" w:hint="eastAsia"/>
          <w:lang w:eastAsia="zh-CN"/>
        </w:rPr>
        <w:t>，</w:t>
      </w:r>
      <w:proofErr w:type="gramStart"/>
      <w:r w:rsidR="000648F3" w:rsidRPr="000648F3">
        <w:rPr>
          <w:rFonts w:ascii="SimSun" w:hAnsi="SimSun" w:cs="SimSun" w:hint="eastAsia"/>
          <w:lang w:eastAsia="zh-CN"/>
        </w:rPr>
        <w:t>并</w:t>
      </w:r>
      <w:r w:rsidR="00293729">
        <w:rPr>
          <w:rFonts w:ascii="SimSun" w:hAnsi="SimSun" w:cs="SimSun" w:hint="eastAsia"/>
          <w:lang w:eastAsia="zh-CN"/>
        </w:rPr>
        <w:t>须</w:t>
      </w:r>
      <w:r w:rsidR="000648F3" w:rsidRPr="000648F3">
        <w:rPr>
          <w:rFonts w:ascii="SimSun" w:hAnsi="SimSun" w:cs="SimSun" w:hint="eastAsia"/>
          <w:lang w:eastAsia="zh-CN"/>
        </w:rPr>
        <w:t>仅将该频率</w:t>
      </w:r>
      <w:r w:rsidR="00293729">
        <w:rPr>
          <w:rFonts w:ascii="SimSun" w:hAnsi="SimSun" w:cs="SimSun" w:hint="eastAsia"/>
          <w:lang w:eastAsia="zh-CN"/>
        </w:rPr>
        <w:t>指</w:t>
      </w:r>
      <w:r w:rsidR="000648F3" w:rsidRPr="000648F3">
        <w:rPr>
          <w:rFonts w:ascii="SimSun" w:hAnsi="SimSun" w:cs="SimSun" w:hint="eastAsia"/>
          <w:lang w:eastAsia="zh-CN"/>
        </w:rPr>
        <w:t>配用于军</w:t>
      </w:r>
      <w:r w:rsidR="00293729">
        <w:rPr>
          <w:rFonts w:ascii="SimSun" w:hAnsi="SimSun" w:cs="SimSun" w:hint="eastAsia"/>
          <w:lang w:eastAsia="zh-CN"/>
        </w:rPr>
        <w:t>用</w:t>
      </w:r>
      <w:r w:rsidR="000648F3" w:rsidRPr="000648F3">
        <w:rPr>
          <w:rFonts w:ascii="SimSun" w:hAnsi="SimSun" w:cs="SimSun" w:hint="eastAsia"/>
          <w:lang w:eastAsia="zh-CN"/>
        </w:rPr>
        <w:t>无线电设施；</w:t>
      </w:r>
      <w:proofErr w:type="gramEnd"/>
    </w:p>
    <w:p w14:paraId="7C3AF438" w14:textId="4619FA21" w:rsidR="00325855" w:rsidRPr="00325855" w:rsidRDefault="00325855" w:rsidP="00325855">
      <w:pPr>
        <w:rPr>
          <w:rFonts w:eastAsia="Times New Roman"/>
          <w:lang w:eastAsia="zh-CN"/>
        </w:rPr>
      </w:pPr>
      <w:r w:rsidRPr="00325855">
        <w:rPr>
          <w:rFonts w:eastAsia="Times New Roman"/>
          <w:lang w:eastAsia="zh-CN"/>
        </w:rPr>
        <w:t>3</w:t>
      </w:r>
      <w:r w:rsidRPr="00325855">
        <w:rPr>
          <w:rFonts w:eastAsia="Times New Roman"/>
          <w:lang w:eastAsia="zh-CN"/>
        </w:rPr>
        <w:tab/>
      </w:r>
      <w:r w:rsidR="000648F3" w:rsidRPr="000648F3">
        <w:rPr>
          <w:rFonts w:ascii="SimSun" w:hAnsi="SimSun" w:cs="SimSun" w:hint="eastAsia"/>
          <w:lang w:eastAsia="zh-CN"/>
        </w:rPr>
        <w:t>如果援引《</w:t>
      </w:r>
      <w:r w:rsidR="00293729">
        <w:rPr>
          <w:rFonts w:ascii="SimSun" w:hAnsi="SimSun" w:cs="SimSun" w:hint="eastAsia"/>
          <w:lang w:eastAsia="zh-CN"/>
        </w:rPr>
        <w:t>组织法</w:t>
      </w:r>
      <w:r w:rsidR="000648F3" w:rsidRPr="000648F3">
        <w:rPr>
          <w:rFonts w:ascii="SimSun" w:hAnsi="SimSun" w:cs="SimSun" w:hint="eastAsia"/>
          <w:lang w:eastAsia="zh-CN"/>
        </w:rPr>
        <w:t>》第</w:t>
      </w:r>
      <w:r w:rsidR="00293729" w:rsidRPr="00293729">
        <w:rPr>
          <w:rFonts w:eastAsia="Times New Roman" w:hint="eastAsia"/>
          <w:lang w:eastAsia="zh-CN"/>
        </w:rPr>
        <w:t>4</w:t>
      </w:r>
      <w:r w:rsidR="00293729" w:rsidRPr="00293729">
        <w:rPr>
          <w:rFonts w:eastAsia="Times New Roman"/>
          <w:lang w:eastAsia="zh-CN"/>
        </w:rPr>
        <w:t>8</w:t>
      </w:r>
      <w:r w:rsidR="000648F3" w:rsidRPr="000648F3">
        <w:rPr>
          <w:rFonts w:ascii="SimSun" w:hAnsi="SimSun" w:cs="SimSun" w:hint="eastAsia"/>
          <w:lang w:eastAsia="zh-CN"/>
        </w:rPr>
        <w:t>条的频率指配</w:t>
      </w:r>
      <w:r w:rsidR="00293729">
        <w:rPr>
          <w:rFonts w:ascii="SimSun" w:hAnsi="SimSun" w:cs="SimSun" w:hint="eastAsia"/>
          <w:lang w:eastAsia="zh-CN"/>
        </w:rPr>
        <w:t>未</w:t>
      </w:r>
      <w:r w:rsidR="000648F3" w:rsidRPr="000648F3">
        <w:rPr>
          <w:rFonts w:ascii="SimSun" w:hAnsi="SimSun" w:cs="SimSun" w:hint="eastAsia"/>
          <w:lang w:eastAsia="zh-CN"/>
        </w:rPr>
        <w:t>用于军</w:t>
      </w:r>
      <w:r w:rsidR="00293729">
        <w:rPr>
          <w:rFonts w:ascii="SimSun" w:hAnsi="SimSun" w:cs="SimSun" w:hint="eastAsia"/>
          <w:lang w:eastAsia="zh-CN"/>
        </w:rPr>
        <w:t>用</w:t>
      </w:r>
      <w:r w:rsidR="000648F3" w:rsidRPr="000648F3">
        <w:rPr>
          <w:rFonts w:ascii="SimSun" w:hAnsi="SimSun" w:cs="SimSun" w:hint="eastAsia"/>
          <w:lang w:eastAsia="zh-CN"/>
        </w:rPr>
        <w:t>无线电设施，则《无线电</w:t>
      </w:r>
      <w:r w:rsidR="00293729">
        <w:rPr>
          <w:rFonts w:ascii="SimSun" w:hAnsi="SimSun" w:cs="SimSun" w:hint="eastAsia"/>
          <w:lang w:eastAsia="zh-CN"/>
        </w:rPr>
        <w:t>规则</w:t>
      </w:r>
      <w:r w:rsidR="000648F3" w:rsidRPr="000648F3">
        <w:rPr>
          <w:rFonts w:ascii="SimSun" w:hAnsi="SimSun" w:cs="SimSun" w:hint="eastAsia"/>
          <w:lang w:eastAsia="zh-CN"/>
        </w:rPr>
        <w:t>》</w:t>
      </w:r>
      <w:proofErr w:type="gramStart"/>
      <w:r w:rsidR="000648F3" w:rsidRPr="000648F3">
        <w:rPr>
          <w:rFonts w:ascii="SimSun" w:hAnsi="SimSun" w:cs="SimSun" w:hint="eastAsia"/>
          <w:lang w:eastAsia="zh-CN"/>
        </w:rPr>
        <w:t>的所有相关规定适用于该频率指配；</w:t>
      </w:r>
      <w:proofErr w:type="gramEnd"/>
    </w:p>
    <w:p w14:paraId="7CB80CBD" w14:textId="6D9DA983" w:rsidR="00325855" w:rsidRPr="00325855" w:rsidRDefault="00325855" w:rsidP="00325855">
      <w:pPr>
        <w:rPr>
          <w:rFonts w:eastAsia="Times New Roman"/>
          <w:lang w:eastAsia="zh-CN"/>
        </w:rPr>
      </w:pPr>
      <w:r w:rsidRPr="00325855">
        <w:rPr>
          <w:rFonts w:eastAsia="Times New Roman"/>
          <w:lang w:eastAsia="zh-CN"/>
        </w:rPr>
        <w:t>4</w:t>
      </w:r>
      <w:r w:rsidRPr="00325855">
        <w:rPr>
          <w:rFonts w:eastAsia="Times New Roman"/>
          <w:lang w:eastAsia="zh-CN"/>
        </w:rPr>
        <w:tab/>
      </w:r>
      <w:r w:rsidR="000648F3" w:rsidRPr="000648F3">
        <w:rPr>
          <w:rFonts w:ascii="SimSun" w:hAnsi="SimSun" w:cs="SimSun" w:hint="eastAsia"/>
          <w:lang w:eastAsia="zh-CN"/>
        </w:rPr>
        <w:t>一成员国仅援引《组织法》第</w:t>
      </w:r>
      <w:r w:rsidR="000648F3" w:rsidRPr="000648F3">
        <w:rPr>
          <w:rFonts w:eastAsia="Times New Roman" w:hint="eastAsia"/>
          <w:lang w:eastAsia="zh-CN"/>
        </w:rPr>
        <w:t>48</w:t>
      </w:r>
      <w:r w:rsidR="000648F3" w:rsidRPr="000648F3">
        <w:rPr>
          <w:rFonts w:ascii="SimSun" w:hAnsi="SimSun" w:cs="SimSun" w:hint="eastAsia"/>
          <w:lang w:eastAsia="zh-CN"/>
        </w:rPr>
        <w:t>条并不能为任何未</w:t>
      </w:r>
      <w:r w:rsidR="00293729">
        <w:rPr>
          <w:rFonts w:ascii="SimSun" w:hAnsi="SimSun" w:cs="SimSun" w:hint="eastAsia"/>
          <w:lang w:eastAsia="zh-CN"/>
        </w:rPr>
        <w:t>登记</w:t>
      </w:r>
      <w:r w:rsidR="000648F3" w:rsidRPr="000648F3">
        <w:rPr>
          <w:rFonts w:ascii="SimSun" w:hAnsi="SimSun" w:cs="SimSun" w:hint="eastAsia"/>
          <w:lang w:eastAsia="zh-CN"/>
        </w:rPr>
        <w:t>在国际频率</w:t>
      </w:r>
      <w:r w:rsidR="00293729" w:rsidRPr="000648F3">
        <w:rPr>
          <w:rFonts w:ascii="SimSun" w:hAnsi="SimSun" w:cs="SimSun" w:hint="eastAsia"/>
          <w:lang w:eastAsia="zh-CN"/>
        </w:rPr>
        <w:t>登记</w:t>
      </w:r>
      <w:r w:rsidR="000648F3" w:rsidRPr="000648F3">
        <w:rPr>
          <w:rFonts w:ascii="SimSun" w:hAnsi="SimSun" w:cs="SimSun" w:hint="eastAsia"/>
          <w:lang w:eastAsia="zh-CN"/>
        </w:rPr>
        <w:t>总</w:t>
      </w:r>
      <w:r w:rsidR="00293729">
        <w:rPr>
          <w:rFonts w:ascii="SimSun" w:hAnsi="SimSun" w:cs="SimSun" w:hint="eastAsia"/>
          <w:lang w:eastAsia="zh-CN"/>
        </w:rPr>
        <w:t>表</w:t>
      </w:r>
      <w:r w:rsidR="000648F3" w:rsidRPr="000648F3">
        <w:rPr>
          <w:rFonts w:ascii="SimSun" w:hAnsi="SimSun" w:cs="SimSun" w:hint="eastAsia"/>
          <w:lang w:eastAsia="zh-CN"/>
        </w:rPr>
        <w:t>中的频率</w:t>
      </w:r>
      <w:r w:rsidR="00293729">
        <w:rPr>
          <w:rFonts w:ascii="SimSun" w:hAnsi="SimSun" w:cs="SimSun" w:hint="eastAsia"/>
          <w:lang w:eastAsia="zh-CN"/>
        </w:rPr>
        <w:t>指</w:t>
      </w:r>
      <w:r w:rsidR="000648F3" w:rsidRPr="000648F3">
        <w:rPr>
          <w:rFonts w:ascii="SimSun" w:hAnsi="SimSun" w:cs="SimSun" w:hint="eastAsia"/>
          <w:lang w:eastAsia="zh-CN"/>
        </w:rPr>
        <w:t>配提供国际承认或保护，</w:t>
      </w:r>
    </w:p>
    <w:p w14:paraId="3BCDAD5D" w14:textId="72C110A0" w:rsidR="00325855" w:rsidRPr="0027314F" w:rsidRDefault="00293729" w:rsidP="0027314F">
      <w:pPr>
        <w:pStyle w:val="Call"/>
        <w:rPr>
          <w:lang w:eastAsia="zh-CN"/>
        </w:rPr>
      </w:pPr>
      <w:r w:rsidRPr="0027314F">
        <w:rPr>
          <w:rFonts w:hint="eastAsia"/>
          <w:lang w:eastAsia="zh-CN"/>
        </w:rPr>
        <w:t>责成秘书长</w:t>
      </w:r>
    </w:p>
    <w:p w14:paraId="5C80A89E" w14:textId="73A7BCB0" w:rsidR="00325855" w:rsidRPr="00325855" w:rsidRDefault="00325855" w:rsidP="00325855">
      <w:pPr>
        <w:rPr>
          <w:rFonts w:eastAsia="Times New Roman"/>
          <w:lang w:eastAsia="zh-CN"/>
        </w:rPr>
      </w:pPr>
      <w:r w:rsidRPr="00325855">
        <w:rPr>
          <w:rFonts w:eastAsia="Times New Roman"/>
          <w:lang w:eastAsia="zh-CN"/>
        </w:rPr>
        <w:t>1</w:t>
      </w:r>
      <w:r w:rsidRPr="00325855">
        <w:rPr>
          <w:rFonts w:eastAsia="Times New Roman"/>
          <w:lang w:eastAsia="zh-CN"/>
        </w:rPr>
        <w:tab/>
      </w:r>
      <w:proofErr w:type="gramStart"/>
      <w:r w:rsidR="00CC3AF5" w:rsidRPr="00CC3AF5">
        <w:rPr>
          <w:rFonts w:ascii="SimSun" w:hAnsi="SimSun" w:cs="SimSun" w:hint="eastAsia"/>
          <w:lang w:eastAsia="zh-CN"/>
        </w:rPr>
        <w:t>提请</w:t>
      </w:r>
      <w:r w:rsidR="00CC3AF5" w:rsidRPr="00CC3AF5">
        <w:rPr>
          <w:rFonts w:eastAsia="Times New Roman" w:hint="eastAsia"/>
          <w:lang w:eastAsia="zh-CN"/>
        </w:rPr>
        <w:t>2023</w:t>
      </w:r>
      <w:r w:rsidR="00CC3AF5" w:rsidRPr="00CC3AF5">
        <w:rPr>
          <w:rFonts w:ascii="SimSun" w:hAnsi="SimSun" w:cs="SimSun" w:hint="eastAsia"/>
          <w:lang w:eastAsia="zh-CN"/>
        </w:rPr>
        <w:t>年世界无线电通信大会</w:t>
      </w:r>
      <w:r w:rsidR="00CC3AF5">
        <w:rPr>
          <w:rFonts w:ascii="SimSun" w:hAnsi="SimSun" w:cs="SimSun" w:hint="eastAsia"/>
          <w:lang w:eastAsia="zh-CN"/>
        </w:rPr>
        <w:t>关注</w:t>
      </w:r>
      <w:r w:rsidR="00CC3AF5" w:rsidRPr="00CC3AF5">
        <w:rPr>
          <w:rFonts w:ascii="SimSun" w:hAnsi="SimSun" w:cs="SimSun" w:hint="eastAsia"/>
          <w:lang w:eastAsia="zh-CN"/>
        </w:rPr>
        <w:t>该决议</w:t>
      </w:r>
      <w:r w:rsidR="00CC3AF5">
        <w:rPr>
          <w:rFonts w:ascii="SimSun" w:hAnsi="SimSun" w:cs="SimSun" w:hint="eastAsia"/>
          <w:lang w:eastAsia="zh-CN"/>
        </w:rPr>
        <w:t>；</w:t>
      </w:r>
      <w:proofErr w:type="gramEnd"/>
    </w:p>
    <w:p w14:paraId="4ED19B73" w14:textId="15ED37DB" w:rsidR="00325855" w:rsidRPr="00325855" w:rsidRDefault="00325855" w:rsidP="00325855">
      <w:pPr>
        <w:rPr>
          <w:rFonts w:eastAsia="Times New Roman"/>
          <w:lang w:eastAsia="zh-CN"/>
        </w:rPr>
      </w:pPr>
      <w:r w:rsidRPr="00325855">
        <w:rPr>
          <w:rFonts w:eastAsia="Times New Roman"/>
          <w:lang w:eastAsia="zh-CN"/>
        </w:rPr>
        <w:t>2</w:t>
      </w:r>
      <w:r w:rsidRPr="00325855">
        <w:rPr>
          <w:rFonts w:eastAsia="Times New Roman"/>
          <w:lang w:eastAsia="zh-CN"/>
        </w:rPr>
        <w:tab/>
      </w:r>
      <w:r w:rsidRPr="00325855">
        <w:rPr>
          <w:lang w:eastAsia="zh-CN"/>
        </w:rPr>
        <w:t>向下届全权代表大会报告实施本决议的进展情况</w:t>
      </w:r>
      <w:r>
        <w:rPr>
          <w:rFonts w:hint="eastAsia"/>
          <w:lang w:eastAsia="zh-CN"/>
        </w:rPr>
        <w:t>。</w:t>
      </w:r>
    </w:p>
    <w:p w14:paraId="5A4573C0" w14:textId="77777777" w:rsidR="00325855" w:rsidRPr="00325855" w:rsidRDefault="00325855" w:rsidP="00325855">
      <w:pPr>
        <w:pStyle w:val="Reasons"/>
        <w:rPr>
          <w:lang w:eastAsia="zh-CN"/>
        </w:rPr>
      </w:pPr>
    </w:p>
    <w:p w14:paraId="08791ECE" w14:textId="44989B21" w:rsidR="00CF095A" w:rsidRPr="00325855" w:rsidRDefault="00325855" w:rsidP="00325855">
      <w:pPr>
        <w:jc w:val="center"/>
        <w:rPr>
          <w:rFonts w:eastAsia="Times New Roman"/>
          <w:lang w:eastAsia="zh-CN"/>
        </w:rPr>
      </w:pPr>
      <w:r w:rsidRPr="00325855">
        <w:rPr>
          <w:rFonts w:eastAsia="Times New Roman"/>
          <w:lang w:eastAsia="zh-CN"/>
        </w:rPr>
        <w:t>_______________</w:t>
      </w:r>
    </w:p>
    <w:sectPr w:rsidR="00CF095A" w:rsidRPr="00325855"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8D73" w14:textId="77777777" w:rsidR="000B5404" w:rsidRDefault="000B5404">
      <w:r>
        <w:separator/>
      </w:r>
    </w:p>
  </w:endnote>
  <w:endnote w:type="continuationSeparator" w:id="0">
    <w:p w14:paraId="6D9BD0EE" w14:textId="77777777" w:rsidR="000B5404" w:rsidRDefault="000B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26FD" w14:textId="4AADABC1" w:rsidR="00E44240" w:rsidRPr="00364B6E" w:rsidRDefault="00000000" w:rsidP="00E44240">
    <w:pPr>
      <w:pStyle w:val="Footer"/>
      <w:rPr>
        <w:color w:val="FFFFFF" w:themeColor="background1"/>
      </w:rPr>
    </w:pPr>
    <w:r w:rsidRPr="00364B6E">
      <w:rPr>
        <w:color w:val="FFFFFF" w:themeColor="background1"/>
      </w:rPr>
      <w:fldChar w:fldCharType="begin"/>
    </w:r>
    <w:r w:rsidRPr="00364B6E">
      <w:rPr>
        <w:color w:val="FFFFFF" w:themeColor="background1"/>
      </w:rPr>
      <w:instrText xml:space="preserve"> FILENAME \p  \* MERGEFORMAT </w:instrText>
    </w:r>
    <w:r w:rsidRPr="00364B6E">
      <w:rPr>
        <w:color w:val="FFFFFF" w:themeColor="background1"/>
      </w:rPr>
      <w:fldChar w:fldCharType="separate"/>
    </w:r>
    <w:r w:rsidR="00476754" w:rsidRPr="00364B6E">
      <w:rPr>
        <w:color w:val="FFFFFF" w:themeColor="background1"/>
      </w:rPr>
      <w:t>P:\CHI\SG\CONF-SG\PP22\000\068ADD15C.docx</w:t>
    </w:r>
    <w:r w:rsidRPr="00364B6E">
      <w:rPr>
        <w:color w:val="FFFFFF" w:themeColor="background1"/>
      </w:rPr>
      <w:fldChar w:fldCharType="end"/>
    </w:r>
    <w:r w:rsidR="00E44240" w:rsidRPr="00364B6E">
      <w:rPr>
        <w:color w:val="FFFFFF" w:themeColor="background1"/>
      </w:rPr>
      <w:t xml:space="preserve"> (510828)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E5DF" w14:textId="24C58FF0" w:rsidR="007B558F" w:rsidRPr="00CE4DE2" w:rsidRDefault="003907C4" w:rsidP="00CE4DE2">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19E1" w14:textId="77777777" w:rsidR="000B5404" w:rsidRDefault="000B5404">
      <w:r>
        <w:t>____________________</w:t>
      </w:r>
    </w:p>
  </w:footnote>
  <w:footnote w:type="continuationSeparator" w:id="0">
    <w:p w14:paraId="6A3B03EC" w14:textId="77777777" w:rsidR="000B5404" w:rsidRDefault="000B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C255"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74920D45" w14:textId="77777777" w:rsidR="00C710E5" w:rsidRPr="00FC2542" w:rsidRDefault="00FC2542" w:rsidP="00FC2542">
    <w:pPr>
      <w:pStyle w:val="Header"/>
    </w:pPr>
    <w:r>
      <w:t>PP</w:t>
    </w:r>
    <w:r w:rsidR="002554F9">
      <w:t>22</w:t>
    </w:r>
    <w:r>
      <w:t>/68(Add.15)-</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648F3"/>
    <w:rsid w:val="00076062"/>
    <w:rsid w:val="0009673E"/>
    <w:rsid w:val="000B5404"/>
    <w:rsid w:val="000C0900"/>
    <w:rsid w:val="000C2D61"/>
    <w:rsid w:val="000C4701"/>
    <w:rsid w:val="000D7599"/>
    <w:rsid w:val="000E4C7A"/>
    <w:rsid w:val="000F1BFD"/>
    <w:rsid w:val="000F68C6"/>
    <w:rsid w:val="00124806"/>
    <w:rsid w:val="00124C8F"/>
    <w:rsid w:val="00125484"/>
    <w:rsid w:val="00126FE1"/>
    <w:rsid w:val="0013327E"/>
    <w:rsid w:val="00133C13"/>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7314F"/>
    <w:rsid w:val="00293729"/>
    <w:rsid w:val="002A0F5C"/>
    <w:rsid w:val="002A2125"/>
    <w:rsid w:val="002A55A9"/>
    <w:rsid w:val="002B39F5"/>
    <w:rsid w:val="002E37AF"/>
    <w:rsid w:val="00307225"/>
    <w:rsid w:val="00312ECD"/>
    <w:rsid w:val="00320A1D"/>
    <w:rsid w:val="00325855"/>
    <w:rsid w:val="00345493"/>
    <w:rsid w:val="003477D4"/>
    <w:rsid w:val="003614CE"/>
    <w:rsid w:val="00364B6E"/>
    <w:rsid w:val="00375BBA"/>
    <w:rsid w:val="003760D8"/>
    <w:rsid w:val="00383A29"/>
    <w:rsid w:val="0038484C"/>
    <w:rsid w:val="0038575F"/>
    <w:rsid w:val="00387EA2"/>
    <w:rsid w:val="003907C4"/>
    <w:rsid w:val="00395CE4"/>
    <w:rsid w:val="00395F4D"/>
    <w:rsid w:val="003B74F0"/>
    <w:rsid w:val="003E3B62"/>
    <w:rsid w:val="004014B0"/>
    <w:rsid w:val="00414872"/>
    <w:rsid w:val="00415EFC"/>
    <w:rsid w:val="00426AC1"/>
    <w:rsid w:val="0045019C"/>
    <w:rsid w:val="004676C0"/>
    <w:rsid w:val="00476754"/>
    <w:rsid w:val="00476923"/>
    <w:rsid w:val="00476CAF"/>
    <w:rsid w:val="00483F6C"/>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15C4"/>
    <w:rsid w:val="005A5136"/>
    <w:rsid w:val="005A6A1D"/>
    <w:rsid w:val="005C1E39"/>
    <w:rsid w:val="005E4794"/>
    <w:rsid w:val="005F67CE"/>
    <w:rsid w:val="00606791"/>
    <w:rsid w:val="0061643D"/>
    <w:rsid w:val="00617BE4"/>
    <w:rsid w:val="00622189"/>
    <w:rsid w:val="0067125A"/>
    <w:rsid w:val="00680265"/>
    <w:rsid w:val="006857B7"/>
    <w:rsid w:val="006A0092"/>
    <w:rsid w:val="006E57C8"/>
    <w:rsid w:val="006E6BA4"/>
    <w:rsid w:val="006F0211"/>
    <w:rsid w:val="00722343"/>
    <w:rsid w:val="007235A4"/>
    <w:rsid w:val="00731E0E"/>
    <w:rsid w:val="0073319E"/>
    <w:rsid w:val="00750829"/>
    <w:rsid w:val="00770CF8"/>
    <w:rsid w:val="0077788D"/>
    <w:rsid w:val="007917DE"/>
    <w:rsid w:val="007A5031"/>
    <w:rsid w:val="007B558F"/>
    <w:rsid w:val="007C4DC3"/>
    <w:rsid w:val="00806A72"/>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4F6C"/>
    <w:rsid w:val="009361C2"/>
    <w:rsid w:val="00950E0F"/>
    <w:rsid w:val="0095344B"/>
    <w:rsid w:val="00966EBB"/>
    <w:rsid w:val="00981437"/>
    <w:rsid w:val="0099173A"/>
    <w:rsid w:val="009A47A2"/>
    <w:rsid w:val="009C4B97"/>
    <w:rsid w:val="009D1E93"/>
    <w:rsid w:val="009D6EA5"/>
    <w:rsid w:val="00A03693"/>
    <w:rsid w:val="00A23536"/>
    <w:rsid w:val="00A25039"/>
    <w:rsid w:val="00A6085C"/>
    <w:rsid w:val="00A62DA7"/>
    <w:rsid w:val="00A865E4"/>
    <w:rsid w:val="00A92C8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C5FB7"/>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97AC0"/>
    <w:rsid w:val="00CA38C9"/>
    <w:rsid w:val="00CA401B"/>
    <w:rsid w:val="00CB1CAA"/>
    <w:rsid w:val="00CB57E1"/>
    <w:rsid w:val="00CB66EF"/>
    <w:rsid w:val="00CC3AF5"/>
    <w:rsid w:val="00CE40BB"/>
    <w:rsid w:val="00CE4543"/>
    <w:rsid w:val="00CE4DE2"/>
    <w:rsid w:val="00CF05C0"/>
    <w:rsid w:val="00CF095A"/>
    <w:rsid w:val="00D2057D"/>
    <w:rsid w:val="00D215E8"/>
    <w:rsid w:val="00D527E2"/>
    <w:rsid w:val="00D57C64"/>
    <w:rsid w:val="00D65220"/>
    <w:rsid w:val="00D70FF1"/>
    <w:rsid w:val="00D82A9F"/>
    <w:rsid w:val="00D97614"/>
    <w:rsid w:val="00DC64EF"/>
    <w:rsid w:val="00DD26B1"/>
    <w:rsid w:val="00DF23FC"/>
    <w:rsid w:val="00DF39CD"/>
    <w:rsid w:val="00DF51DD"/>
    <w:rsid w:val="00E064E0"/>
    <w:rsid w:val="00E121F2"/>
    <w:rsid w:val="00E12CDA"/>
    <w:rsid w:val="00E26F09"/>
    <w:rsid w:val="00E37876"/>
    <w:rsid w:val="00E40224"/>
    <w:rsid w:val="00E44240"/>
    <w:rsid w:val="00E54C8F"/>
    <w:rsid w:val="00E56E57"/>
    <w:rsid w:val="00E749DA"/>
    <w:rsid w:val="00EB121D"/>
    <w:rsid w:val="00EF2642"/>
    <w:rsid w:val="00EF3681"/>
    <w:rsid w:val="00EF5523"/>
    <w:rsid w:val="00F00FD0"/>
    <w:rsid w:val="00F015B4"/>
    <w:rsid w:val="00F02A26"/>
    <w:rsid w:val="00F20BC2"/>
    <w:rsid w:val="00F24F0A"/>
    <w:rsid w:val="00F342E4"/>
    <w:rsid w:val="00F44613"/>
    <w:rsid w:val="00F574D8"/>
    <w:rsid w:val="00F65F76"/>
    <w:rsid w:val="00F874CD"/>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BE27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61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61643D"/>
    <w:rPr>
      <w:rFonts w:ascii="Calibri" w:eastAsia="SimSun" w:hAnsi="Calibri"/>
      <w:sz w:val="24"/>
      <w:lang w:val="en-GB" w:eastAsia="en-US"/>
    </w:rPr>
  </w:style>
  <w:style w:type="paragraph" w:styleId="Revision">
    <w:name w:val="Revision"/>
    <w:hidden/>
    <w:uiPriority w:val="99"/>
    <w:semiHidden/>
    <w:rsid w:val="0032585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aac186-cd55-4f66-81c0-02be24813899" targetNamespace="http://schemas.microsoft.com/office/2006/metadata/properties" ma:root="true" ma:fieldsID="d41af5c836d734370eb92e7ee5f83852" ns2:_="" ns3:_="">
    <xsd:import namespace="996b2e75-67fd-4955-a3b0-5ab9934cb50b"/>
    <xsd:import namespace="24aac186-cd55-4f66-81c0-02be248138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aac186-cd55-4f66-81c0-02be248138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4aac186-cd55-4f66-81c0-02be24813899">DPM</DPM_x0020_Author>
    <DPM_x0020_File_x0020_name xmlns="24aac186-cd55-4f66-81c0-02be24813899">S22-PP-C-0068!A15!MSW-C</DPM_x0020_File_x0020_name>
    <DPM_x0020_Version xmlns="24aac186-cd55-4f66-81c0-02be2481389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aac186-cd55-4f66-81c0-02be24813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4aac186-cd55-4f66-81c0-02be2481389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S22-PP-C-0068!A15!MSW-C</vt:lpstr>
    </vt:vector>
  </TitlesOfParts>
  <Company>ITU</Company>
  <LinksUpToDate>false</LinksUpToDate>
  <CharactersWithSpaces>1930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S22-PP-C-0068!A15!MSW-C</dc:title>
  <dc:subject>Plenipotentiary Conference (PP-18)</dc:subject>
  <dc:creator>Documents Proposals Manager (DPM)</dc:creator>
  <cp:keywords>DPM_v2022.8.18.1_prod</cp:keywords>
  <cp:lastModifiedBy>Arnould, Carine</cp:lastModifiedBy>
  <cp:revision>9</cp:revision>
  <dcterms:created xsi:type="dcterms:W3CDTF">2022-09-01T15:41:00Z</dcterms:created>
  <dcterms:modified xsi:type="dcterms:W3CDTF">2022-09-19T12:24:00Z</dcterms:modified>
  <cp:category>Conference document</cp:category>
</cp:coreProperties>
</file>