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1A16ED" w14:paraId="6871A9FA" w14:textId="77777777" w:rsidTr="00AB2D04">
        <w:trPr>
          <w:cantSplit/>
        </w:trPr>
        <w:tc>
          <w:tcPr>
            <w:tcW w:w="6629" w:type="dxa"/>
          </w:tcPr>
          <w:p w14:paraId="7EC7CE66" w14:textId="79C4C517" w:rsidR="001A16ED" w:rsidRPr="00F04067" w:rsidRDefault="007604A0" w:rsidP="007604A0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sz w:val="28"/>
                <w:szCs w:val="28"/>
                <w:lang w:eastAsia="zh-CN"/>
              </w:rPr>
            </w:pPr>
            <w:bookmarkStart w:id="0" w:name="dpp"/>
            <w:bookmarkEnd w:id="0"/>
            <w:r>
              <w:rPr>
                <w:rFonts w:cs="Times" w:hint="eastAsia"/>
                <w:b/>
                <w:position w:val="6"/>
                <w:sz w:val="30"/>
                <w:szCs w:val="30"/>
                <w:lang w:eastAsia="zh-CN"/>
              </w:rPr>
              <w:t>全权代表大会（</w:t>
            </w:r>
            <w:r w:rsidRPr="00936F04">
              <w:rPr>
                <w:rFonts w:cs="Times"/>
                <w:b/>
                <w:position w:val="6"/>
                <w:sz w:val="30"/>
                <w:szCs w:val="30"/>
                <w:lang w:eastAsia="zh-CN"/>
              </w:rPr>
              <w:t>PP-</w:t>
            </w:r>
            <w:r>
              <w:rPr>
                <w:rFonts w:cs="Times"/>
                <w:b/>
                <w:position w:val="6"/>
                <w:sz w:val="30"/>
                <w:szCs w:val="30"/>
                <w:lang w:eastAsia="zh-CN"/>
              </w:rPr>
              <w:t>22</w:t>
            </w:r>
            <w:r>
              <w:rPr>
                <w:rFonts w:cs="Times" w:hint="eastAsia"/>
                <w:b/>
                <w:position w:val="6"/>
                <w:sz w:val="30"/>
                <w:szCs w:val="30"/>
                <w:lang w:eastAsia="zh-CN"/>
              </w:rPr>
              <w:t>）</w:t>
            </w:r>
            <w:r w:rsidR="001A16ED" w:rsidRPr="00936F04">
              <w:rPr>
                <w:rFonts w:cs="Times"/>
                <w:b/>
                <w:position w:val="6"/>
                <w:sz w:val="26"/>
                <w:szCs w:val="26"/>
                <w:lang w:eastAsia="zh-CN"/>
              </w:rPr>
              <w:br/>
            </w:r>
            <w:r>
              <w:rPr>
                <w:b/>
                <w:bCs/>
                <w:position w:val="6"/>
                <w:szCs w:val="24"/>
                <w:lang w:eastAsia="zh-CN"/>
              </w:rPr>
              <w:t>2022</w:t>
            </w:r>
            <w:r>
              <w:rPr>
                <w:rFonts w:hint="eastAsia"/>
                <w:b/>
                <w:bCs/>
                <w:position w:val="6"/>
                <w:szCs w:val="24"/>
                <w:lang w:eastAsia="zh-CN"/>
              </w:rPr>
              <w:t>年</w:t>
            </w:r>
            <w:r>
              <w:rPr>
                <w:rFonts w:hint="eastAsia"/>
                <w:b/>
                <w:bCs/>
                <w:position w:val="6"/>
                <w:szCs w:val="24"/>
                <w:lang w:eastAsia="zh-CN"/>
              </w:rPr>
              <w:t>9</w:t>
            </w:r>
            <w:r>
              <w:rPr>
                <w:rFonts w:hint="eastAsia"/>
                <w:b/>
                <w:bCs/>
                <w:position w:val="6"/>
                <w:szCs w:val="24"/>
                <w:lang w:eastAsia="zh-CN"/>
              </w:rPr>
              <w:t>月</w:t>
            </w:r>
            <w:r>
              <w:rPr>
                <w:rFonts w:hint="eastAsia"/>
                <w:b/>
                <w:bCs/>
                <w:position w:val="6"/>
                <w:szCs w:val="24"/>
                <w:lang w:eastAsia="zh-CN"/>
              </w:rPr>
              <w:t>2</w:t>
            </w:r>
            <w:r>
              <w:rPr>
                <w:b/>
                <w:bCs/>
                <w:position w:val="6"/>
                <w:szCs w:val="24"/>
                <w:lang w:eastAsia="zh-CN"/>
              </w:rPr>
              <w:t>6</w:t>
            </w:r>
            <w:r>
              <w:rPr>
                <w:rFonts w:hint="eastAsia"/>
                <w:b/>
                <w:bCs/>
                <w:position w:val="6"/>
                <w:szCs w:val="24"/>
                <w:lang w:eastAsia="zh-CN"/>
              </w:rPr>
              <w:t>日</w:t>
            </w:r>
            <w:r>
              <w:rPr>
                <w:b/>
                <w:bCs/>
                <w:position w:val="6"/>
                <w:szCs w:val="24"/>
                <w:lang w:eastAsia="zh-CN"/>
              </w:rPr>
              <w:t>—10</w:t>
            </w:r>
            <w:r>
              <w:rPr>
                <w:rFonts w:hint="eastAsia"/>
                <w:b/>
                <w:bCs/>
                <w:position w:val="6"/>
                <w:szCs w:val="24"/>
                <w:lang w:eastAsia="zh-CN"/>
              </w:rPr>
              <w:t>月</w:t>
            </w:r>
            <w:r>
              <w:rPr>
                <w:rFonts w:hint="eastAsia"/>
                <w:b/>
                <w:bCs/>
                <w:position w:val="6"/>
                <w:szCs w:val="24"/>
                <w:lang w:eastAsia="zh-CN"/>
              </w:rPr>
              <w:t>1</w:t>
            </w:r>
            <w:r>
              <w:rPr>
                <w:b/>
                <w:bCs/>
                <w:position w:val="6"/>
                <w:szCs w:val="24"/>
                <w:lang w:eastAsia="zh-CN"/>
              </w:rPr>
              <w:t>4</w:t>
            </w:r>
            <w:r>
              <w:rPr>
                <w:rFonts w:hint="eastAsia"/>
                <w:b/>
                <w:bCs/>
                <w:position w:val="6"/>
                <w:szCs w:val="24"/>
                <w:lang w:eastAsia="zh-CN"/>
              </w:rPr>
              <w:t>日，布加勒斯特</w:t>
            </w:r>
          </w:p>
        </w:tc>
        <w:tc>
          <w:tcPr>
            <w:tcW w:w="3402" w:type="dxa"/>
          </w:tcPr>
          <w:p w14:paraId="524627CC" w14:textId="77777777" w:rsidR="001A16ED" w:rsidRPr="00D96B4B" w:rsidRDefault="000235EC" w:rsidP="006A046E">
            <w:pPr>
              <w:spacing w:line="240" w:lineRule="atLeast"/>
              <w:rPr>
                <w:rFonts w:cstheme="minorHAnsi"/>
              </w:rPr>
            </w:pPr>
            <w:bookmarkStart w:id="1" w:name="ditulogo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7912E8FD" wp14:editId="65813302">
                  <wp:extent cx="681990" cy="719455"/>
                  <wp:effectExtent l="0" t="0" r="3810" b="4445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6ED" w:rsidRPr="00617BE4" w14:paraId="325399ED" w14:textId="77777777" w:rsidTr="00AB2D04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14:paraId="6B92D919" w14:textId="77777777" w:rsidR="001A16ED" w:rsidRPr="00D96B4B" w:rsidRDefault="001A16ED" w:rsidP="003740BC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7B9F88E4" w14:textId="77777777" w:rsidR="001A16ED" w:rsidRPr="00D96B4B" w:rsidRDefault="001A16ED" w:rsidP="003740BC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1A16ED" w:rsidRPr="00C324A8" w14:paraId="49F8974D" w14:textId="77777777" w:rsidTr="00AB2D04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14:paraId="4C44DFC1" w14:textId="77777777" w:rsidR="001A16ED" w:rsidRPr="00D96B4B" w:rsidRDefault="001A16ED" w:rsidP="003740BC">
            <w:pPr>
              <w:spacing w:before="0"/>
              <w:rPr>
                <w:rFonts w:cstheme="minorHAnsi"/>
                <w:b/>
                <w:smallCap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0948D3F8" w14:textId="77777777" w:rsidR="001A16ED" w:rsidRPr="00D96B4B" w:rsidRDefault="001A16ED" w:rsidP="003740BC">
            <w:pPr>
              <w:spacing w:before="0"/>
              <w:rPr>
                <w:rFonts w:cstheme="minorHAnsi"/>
                <w:sz w:val="20"/>
              </w:rPr>
            </w:pPr>
          </w:p>
        </w:tc>
      </w:tr>
      <w:tr w:rsidR="007604A0" w:rsidRPr="00C324A8" w14:paraId="2AB2E46A" w14:textId="77777777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14:paraId="15EABF7E" w14:textId="7A135C2E" w:rsidR="007604A0" w:rsidRPr="00D96B4B" w:rsidRDefault="007604A0" w:rsidP="007604A0">
            <w:pPr>
              <w:pStyle w:val="Committee"/>
              <w:spacing w:after="0"/>
            </w:pPr>
            <w:bookmarkStart w:id="3" w:name="dnum" w:colFirst="1" w:colLast="1"/>
            <w:bookmarkStart w:id="4" w:name="dmeeting" w:colFirst="0" w:colLast="0"/>
            <w:bookmarkEnd w:id="2"/>
            <w:r>
              <w:rPr>
                <w:rFonts w:hint="eastAsia"/>
              </w:rPr>
              <w:t>全体会议</w:t>
            </w:r>
          </w:p>
        </w:tc>
        <w:tc>
          <w:tcPr>
            <w:tcW w:w="3402" w:type="dxa"/>
          </w:tcPr>
          <w:p w14:paraId="69C0F639" w14:textId="2AA39250" w:rsidR="007604A0" w:rsidRPr="00F44B1A" w:rsidRDefault="007604A0" w:rsidP="003740BC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cstheme="minorHAnsi" w:hint="eastAsia"/>
                <w:b/>
                <w:szCs w:val="24"/>
                <w:lang w:eastAsia="zh-CN"/>
              </w:rPr>
              <w:t>文件</w:t>
            </w:r>
            <w:r>
              <w:rPr>
                <w:rFonts w:cstheme="minorHAnsi"/>
                <w:b/>
                <w:szCs w:val="24"/>
              </w:rPr>
              <w:t>58</w:t>
            </w:r>
            <w:r w:rsidRPr="00F44B1A">
              <w:rPr>
                <w:rFonts w:cstheme="minorHAnsi"/>
                <w:b/>
                <w:szCs w:val="24"/>
              </w:rPr>
              <w:t>-E</w:t>
            </w:r>
          </w:p>
        </w:tc>
      </w:tr>
      <w:tr w:rsidR="007604A0" w:rsidRPr="00C324A8" w14:paraId="0FCA03FD" w14:textId="77777777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14:paraId="2BF18C14" w14:textId="77777777" w:rsidR="007604A0" w:rsidRPr="00841AB4" w:rsidRDefault="007604A0" w:rsidP="003740BC">
            <w:pPr>
              <w:tabs>
                <w:tab w:val="left" w:pos="851"/>
              </w:tabs>
              <w:spacing w:before="0"/>
              <w:rPr>
                <w:rFonts w:asciiTheme="minorHAnsi" w:hAnsiTheme="minorHAnsi" w:cstheme="minorHAnsi"/>
                <w:b/>
                <w:szCs w:val="24"/>
              </w:rPr>
            </w:pPr>
            <w:bookmarkStart w:id="5" w:name="ddate" w:colFirst="1" w:colLast="1"/>
            <w:bookmarkStart w:id="6" w:name="dblank" w:colFirst="0" w:colLast="0"/>
            <w:bookmarkEnd w:id="3"/>
            <w:bookmarkEnd w:id="4"/>
          </w:p>
        </w:tc>
        <w:tc>
          <w:tcPr>
            <w:tcW w:w="3402" w:type="dxa"/>
          </w:tcPr>
          <w:p w14:paraId="6C979F60" w14:textId="2F50AE35" w:rsidR="007604A0" w:rsidRPr="00D96B4B" w:rsidRDefault="007604A0" w:rsidP="007604A0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2022</w:t>
            </w:r>
            <w:r>
              <w:rPr>
                <w:rFonts w:cstheme="minorHAnsi" w:hint="eastAsia"/>
                <w:b/>
                <w:szCs w:val="24"/>
                <w:lang w:eastAsia="zh-CN"/>
              </w:rPr>
              <w:t>年</w:t>
            </w:r>
            <w:r>
              <w:rPr>
                <w:rFonts w:cstheme="minorHAnsi" w:hint="eastAsia"/>
                <w:b/>
                <w:szCs w:val="24"/>
                <w:lang w:eastAsia="zh-CN"/>
              </w:rPr>
              <w:t>5</w:t>
            </w:r>
            <w:r>
              <w:rPr>
                <w:rFonts w:cstheme="minorHAnsi" w:hint="eastAsia"/>
                <w:b/>
                <w:szCs w:val="24"/>
                <w:lang w:eastAsia="zh-CN"/>
              </w:rPr>
              <w:t>月</w:t>
            </w:r>
            <w:r>
              <w:rPr>
                <w:rFonts w:cstheme="minorHAnsi"/>
                <w:b/>
                <w:szCs w:val="24"/>
              </w:rPr>
              <w:t>26</w:t>
            </w:r>
            <w:r>
              <w:rPr>
                <w:rFonts w:cstheme="minorHAnsi" w:hint="eastAsia"/>
                <w:b/>
                <w:szCs w:val="24"/>
                <w:lang w:eastAsia="zh-CN"/>
              </w:rPr>
              <w:t>日</w:t>
            </w:r>
          </w:p>
        </w:tc>
      </w:tr>
      <w:tr w:rsidR="007604A0" w:rsidRPr="00C324A8" w14:paraId="08B90DBC" w14:textId="77777777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14:paraId="5407B9C8" w14:textId="77777777" w:rsidR="007604A0" w:rsidRPr="00D96B4B" w:rsidRDefault="007604A0" w:rsidP="003740BC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402" w:type="dxa"/>
          </w:tcPr>
          <w:p w14:paraId="476F0253" w14:textId="25A53D36" w:rsidR="007604A0" w:rsidRPr="00D96B4B" w:rsidRDefault="007604A0" w:rsidP="007604A0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cstheme="minorHAnsi" w:hint="eastAsia"/>
                <w:b/>
                <w:szCs w:val="24"/>
                <w:lang w:eastAsia="zh-CN"/>
              </w:rPr>
              <w:t>原文：阿拉伯文</w:t>
            </w:r>
          </w:p>
        </w:tc>
      </w:tr>
      <w:tr w:rsidR="007604A0" w:rsidRPr="00C324A8" w14:paraId="374EFB17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3E50A822" w14:textId="77777777" w:rsidR="007604A0" w:rsidRPr="00D96B4B" w:rsidRDefault="007604A0" w:rsidP="006A046E">
            <w:pPr>
              <w:tabs>
                <w:tab w:val="left" w:pos="993"/>
              </w:tabs>
              <w:rPr>
                <w:rFonts w:ascii="Verdana" w:hAnsi="Verdana"/>
                <w:b/>
                <w:szCs w:val="24"/>
              </w:rPr>
            </w:pPr>
          </w:p>
        </w:tc>
      </w:tr>
      <w:tr w:rsidR="007604A0" w:rsidRPr="00C324A8" w14:paraId="5C692108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6C0379EB" w14:textId="6BA556DD" w:rsidR="007604A0" w:rsidRDefault="007604A0" w:rsidP="007604A0">
            <w:pPr>
              <w:pStyle w:val="Source"/>
            </w:pPr>
            <w:r>
              <w:rPr>
                <w:rFonts w:hint="eastAsia"/>
                <w:lang w:eastAsia="zh-CN"/>
              </w:rPr>
              <w:t>秘书长的说明</w:t>
            </w:r>
          </w:p>
        </w:tc>
      </w:tr>
      <w:tr w:rsidR="007604A0" w:rsidRPr="00C324A8" w14:paraId="54A54000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48252911" w14:textId="01A6D5A5" w:rsidR="007604A0" w:rsidRDefault="007604A0" w:rsidP="007604A0">
            <w:pPr>
              <w:pStyle w:val="Title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卡塔尔国政府关于</w:t>
            </w: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026</w:t>
            </w:r>
            <w:r>
              <w:rPr>
                <w:rFonts w:hint="eastAsia"/>
                <w:lang w:eastAsia="zh-CN"/>
              </w:rPr>
              <w:t>年全权代表大会</w:t>
            </w:r>
            <w:r w:rsidR="00FA798A">
              <w:rPr>
                <w:rFonts w:hint="eastAsia"/>
                <w:lang w:eastAsia="zh-CN"/>
              </w:rPr>
              <w:t>（</w:t>
            </w:r>
            <w:r w:rsidR="00FA798A">
              <w:rPr>
                <w:lang w:eastAsia="zh-CN"/>
              </w:rPr>
              <w:t>PP-26</w:t>
            </w:r>
            <w:r w:rsidR="00FA798A"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eastAsia="zh-CN"/>
              </w:rPr>
              <w:t>的函</w:t>
            </w:r>
          </w:p>
        </w:tc>
      </w:tr>
      <w:tr w:rsidR="007604A0" w:rsidRPr="00C324A8" w14:paraId="0D8B9917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62951D22" w14:textId="77777777" w:rsidR="007604A0" w:rsidRDefault="007604A0" w:rsidP="006A046E">
            <w:pPr>
              <w:pStyle w:val="Title2"/>
              <w:rPr>
                <w:lang w:eastAsia="zh-CN"/>
              </w:rPr>
            </w:pPr>
          </w:p>
        </w:tc>
      </w:tr>
      <w:tr w:rsidR="007604A0" w:rsidRPr="00C324A8" w14:paraId="30997DB9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3F7CC4DF" w14:textId="77777777" w:rsidR="007604A0" w:rsidRDefault="007604A0" w:rsidP="00E5635C">
            <w:pPr>
              <w:pStyle w:val="Agendaitem"/>
              <w:spacing w:after="0"/>
            </w:pPr>
          </w:p>
        </w:tc>
      </w:tr>
      <w:bookmarkEnd w:id="7"/>
      <w:bookmarkEnd w:id="8"/>
    </w:tbl>
    <w:p w14:paraId="7BC7CBFC" w14:textId="77777777" w:rsidR="002F3416" w:rsidRDefault="002F3416" w:rsidP="002F3416">
      <w:pPr>
        <w:spacing w:before="0"/>
        <w:ind w:firstLineChars="236" w:firstLine="566"/>
        <w:jc w:val="both"/>
        <w:rPr>
          <w:rFonts w:asciiTheme="minorHAnsi" w:hAnsiTheme="minorHAnsi"/>
          <w:lang w:eastAsia="zh-CN"/>
        </w:rPr>
      </w:pPr>
    </w:p>
    <w:p w14:paraId="26267D7B" w14:textId="35F90400" w:rsidR="00622633" w:rsidRPr="00FE7CFF" w:rsidRDefault="007604A0" w:rsidP="002F3416">
      <w:pPr>
        <w:spacing w:before="0"/>
        <w:ind w:firstLineChars="236" w:firstLine="566"/>
        <w:jc w:val="both"/>
        <w:rPr>
          <w:rFonts w:asciiTheme="minorHAnsi" w:hAnsiTheme="minorHAnsi"/>
          <w:lang w:eastAsia="zh-CN"/>
        </w:rPr>
      </w:pPr>
      <w:r>
        <w:rPr>
          <w:rFonts w:asciiTheme="minorHAnsi" w:hAnsiTheme="minorHAnsi" w:hint="eastAsia"/>
          <w:lang w:eastAsia="zh-CN"/>
        </w:rPr>
        <w:t>我荣幸地向成员国转呈</w:t>
      </w:r>
      <w:r w:rsidRPr="007604A0">
        <w:rPr>
          <w:rFonts w:asciiTheme="minorHAnsi" w:hAnsiTheme="minorHAnsi" w:hint="eastAsia"/>
          <w:b/>
          <w:lang w:eastAsia="zh-CN"/>
        </w:rPr>
        <w:t>卡塔尔国政府</w:t>
      </w:r>
      <w:r>
        <w:rPr>
          <w:rFonts w:asciiTheme="minorHAnsi" w:hAnsiTheme="minorHAnsi" w:hint="eastAsia"/>
          <w:lang w:eastAsia="zh-CN"/>
        </w:rPr>
        <w:t>关于在（卡塔尔）多哈</w:t>
      </w:r>
      <w:r w:rsidR="002F3416">
        <w:rPr>
          <w:rFonts w:asciiTheme="minorHAnsi" w:hAnsiTheme="minorHAnsi" w:hint="eastAsia"/>
          <w:lang w:eastAsia="zh-CN"/>
        </w:rPr>
        <w:t>举办</w:t>
      </w:r>
      <w:r>
        <w:rPr>
          <w:rFonts w:asciiTheme="minorHAnsi" w:hAnsiTheme="minorHAnsi" w:hint="eastAsia"/>
          <w:lang w:eastAsia="zh-CN"/>
        </w:rPr>
        <w:t>2</w:t>
      </w:r>
      <w:r>
        <w:rPr>
          <w:rFonts w:asciiTheme="minorHAnsi" w:hAnsiTheme="minorHAnsi"/>
          <w:lang w:eastAsia="zh-CN"/>
        </w:rPr>
        <w:t>026</w:t>
      </w:r>
      <w:r>
        <w:rPr>
          <w:rFonts w:asciiTheme="minorHAnsi" w:hAnsiTheme="minorHAnsi" w:hint="eastAsia"/>
          <w:lang w:eastAsia="zh-CN"/>
        </w:rPr>
        <w:t>年全权代表大会（</w:t>
      </w:r>
      <w:r>
        <w:rPr>
          <w:rFonts w:asciiTheme="minorHAnsi" w:hAnsiTheme="minorHAnsi"/>
          <w:spacing w:val="-2"/>
          <w:lang w:eastAsia="zh-CN"/>
        </w:rPr>
        <w:t>PP-26</w:t>
      </w:r>
      <w:r>
        <w:rPr>
          <w:rFonts w:asciiTheme="minorHAnsi" w:hAnsiTheme="minorHAnsi" w:hint="eastAsia"/>
          <w:lang w:eastAsia="zh-CN"/>
        </w:rPr>
        <w:t>）的函。</w:t>
      </w:r>
    </w:p>
    <w:p w14:paraId="1911874B" w14:textId="1967C2CC" w:rsidR="00C5065A" w:rsidRDefault="00622633" w:rsidP="00C5065A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371"/>
        </w:tabs>
        <w:spacing w:before="840"/>
        <w:rPr>
          <w:rFonts w:asciiTheme="minorHAnsi" w:hAnsiTheme="minorHAnsi"/>
        </w:rPr>
      </w:pPr>
      <w:r w:rsidRPr="00FE7CFF">
        <w:rPr>
          <w:rFonts w:asciiTheme="minorHAnsi" w:hAnsiTheme="minorHAnsi"/>
          <w:lang w:eastAsia="zh-CN"/>
        </w:rPr>
        <w:tab/>
      </w:r>
      <w:r w:rsidR="007604A0">
        <w:rPr>
          <w:rFonts w:asciiTheme="minorHAnsi" w:hAnsiTheme="minorHAnsi" w:hint="eastAsia"/>
          <w:lang w:eastAsia="zh-CN"/>
        </w:rPr>
        <w:t>赵厚麟</w:t>
      </w:r>
    </w:p>
    <w:p w14:paraId="2DA8A550" w14:textId="4515A3D0" w:rsidR="00622633" w:rsidRPr="00FE7CFF" w:rsidRDefault="00C5065A" w:rsidP="007604A0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371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7604A0">
        <w:rPr>
          <w:rFonts w:asciiTheme="minorHAnsi" w:hAnsiTheme="minorHAnsi" w:hint="eastAsia"/>
          <w:lang w:eastAsia="zh-CN"/>
        </w:rPr>
        <w:t>秘书长</w:t>
      </w:r>
    </w:p>
    <w:p w14:paraId="231A19F4" w14:textId="381E34E6" w:rsidR="001A16ED" w:rsidRDefault="001A16ED" w:rsidP="00E5635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440"/>
      </w:pPr>
    </w:p>
    <w:tbl>
      <w:tblPr>
        <w:tblW w:w="8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9D0FCF" w:rsidRPr="00813E5E" w14:paraId="050E2556" w14:textId="77777777" w:rsidTr="00E5635C">
        <w:trPr>
          <w:trHeight w:val="2763"/>
          <w:jc w:val="center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AC2DAD" w14:textId="1D838B67" w:rsidR="009D0FCF" w:rsidRPr="00813E5E" w:rsidRDefault="00053D0C" w:rsidP="00AE40F8">
            <w:pPr>
              <w:pStyle w:val="Headingb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概要</w:t>
            </w:r>
          </w:p>
          <w:p w14:paraId="47612BFA" w14:textId="1D2CD9E6" w:rsidR="009D0FCF" w:rsidRPr="00813E5E" w:rsidRDefault="00053D0C" w:rsidP="002F3416">
            <w:pPr>
              <w:ind w:firstLineChars="186" w:firstLine="446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秘书长</w:t>
            </w:r>
            <w:r w:rsidR="00DA1A0B">
              <w:rPr>
                <w:rFonts w:hint="eastAsia"/>
                <w:lang w:eastAsia="zh-CN"/>
              </w:rPr>
              <w:t>收到卡塔尔国政府关于在（卡塔尔）多哈举行</w:t>
            </w:r>
            <w:r w:rsidR="00DA1A0B">
              <w:rPr>
                <w:rFonts w:hint="eastAsia"/>
                <w:lang w:eastAsia="zh-CN"/>
              </w:rPr>
              <w:t>2</w:t>
            </w:r>
            <w:r w:rsidR="00DA1A0B">
              <w:rPr>
                <w:lang w:eastAsia="zh-CN"/>
              </w:rPr>
              <w:t>026</w:t>
            </w:r>
            <w:r w:rsidR="00DA1A0B">
              <w:rPr>
                <w:rFonts w:hint="eastAsia"/>
                <w:lang w:eastAsia="zh-CN"/>
              </w:rPr>
              <w:t>年全权代表大会</w:t>
            </w:r>
            <w:r w:rsidR="00237526">
              <w:rPr>
                <w:rFonts w:asciiTheme="minorHAnsi" w:hAnsiTheme="minorHAnsi" w:hint="eastAsia"/>
                <w:lang w:eastAsia="zh-CN"/>
              </w:rPr>
              <w:t>（</w:t>
            </w:r>
            <w:r w:rsidR="00237526">
              <w:rPr>
                <w:rFonts w:asciiTheme="minorHAnsi" w:hAnsiTheme="minorHAnsi"/>
                <w:spacing w:val="-2"/>
                <w:lang w:eastAsia="zh-CN"/>
              </w:rPr>
              <w:t>PP-26</w:t>
            </w:r>
            <w:r w:rsidR="00237526">
              <w:rPr>
                <w:rFonts w:asciiTheme="minorHAnsi" w:hAnsiTheme="minorHAnsi" w:hint="eastAsia"/>
                <w:lang w:eastAsia="zh-CN"/>
              </w:rPr>
              <w:t>）</w:t>
            </w:r>
            <w:r w:rsidR="00DA1A0B">
              <w:rPr>
                <w:rFonts w:hint="eastAsia"/>
                <w:lang w:eastAsia="zh-CN"/>
              </w:rPr>
              <w:t>的函。</w:t>
            </w:r>
          </w:p>
          <w:p w14:paraId="75E0DF79" w14:textId="6851653A" w:rsidR="009D0FCF" w:rsidRPr="00813E5E" w:rsidRDefault="00DA1A0B" w:rsidP="00AE40F8">
            <w:pPr>
              <w:pStyle w:val="Headingb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需要采取的行动</w:t>
            </w:r>
          </w:p>
          <w:p w14:paraId="4EEA1400" w14:textId="38770CBB" w:rsidR="009D0FCF" w:rsidRPr="00813E5E" w:rsidRDefault="00DA1A0B" w:rsidP="002F3416">
            <w:pPr>
              <w:spacing w:after="120"/>
              <w:ind w:firstLineChars="186" w:firstLine="446"/>
              <w:rPr>
                <w:i/>
                <w:iCs/>
                <w:lang w:eastAsia="zh-CN"/>
              </w:rPr>
            </w:pPr>
            <w:r>
              <w:rPr>
                <w:rFonts w:asciiTheme="minorHAnsi" w:hAnsiTheme="minorHAnsi" w:cstheme="minorHAnsi" w:hint="eastAsia"/>
                <w:color w:val="000000"/>
                <w:lang w:eastAsia="zh-CN"/>
              </w:rPr>
              <w:t>请全权代表大会</w:t>
            </w:r>
            <w:r w:rsidRPr="00DA1A0B">
              <w:rPr>
                <w:rFonts w:asciiTheme="minorHAnsi" w:hAnsiTheme="minorHAnsi" w:cstheme="minorHAnsi" w:hint="eastAsia"/>
                <w:b/>
                <w:color w:val="000000"/>
                <w:lang w:eastAsia="zh-CN"/>
              </w:rPr>
              <w:t>审议</w:t>
            </w:r>
            <w:r>
              <w:rPr>
                <w:rFonts w:asciiTheme="minorHAnsi" w:hAnsiTheme="minorHAnsi" w:cstheme="minorHAnsi" w:hint="eastAsia"/>
                <w:color w:val="000000"/>
                <w:lang w:eastAsia="zh-CN"/>
              </w:rPr>
              <w:t>此邀请。</w:t>
            </w:r>
          </w:p>
        </w:tc>
      </w:tr>
    </w:tbl>
    <w:p w14:paraId="3B627A4F" w14:textId="77777777" w:rsidR="001A16ED" w:rsidRDefault="001A16ED" w:rsidP="00AB2D04">
      <w:pPr>
        <w:rPr>
          <w:lang w:eastAsia="zh-CN"/>
        </w:rPr>
      </w:pPr>
      <w:r>
        <w:rPr>
          <w:lang w:eastAsia="zh-CN"/>
        </w:rPr>
        <w:br w:type="page"/>
      </w:r>
    </w:p>
    <w:p w14:paraId="7641A127" w14:textId="2F447B75" w:rsidR="00100E95" w:rsidRPr="00100E95" w:rsidRDefault="00DA1A0B" w:rsidP="00100E95">
      <w:pPr>
        <w:jc w:val="center"/>
        <w:rPr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lastRenderedPageBreak/>
        <w:t>卡塔尔国</w:t>
      </w:r>
    </w:p>
    <w:p w14:paraId="4ED0464F" w14:textId="621B1965" w:rsidR="00100E95" w:rsidRPr="00100E95" w:rsidRDefault="00DA1A0B" w:rsidP="00100E95">
      <w:pPr>
        <w:jc w:val="center"/>
        <w:rPr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通信和信息技术部</w:t>
      </w:r>
    </w:p>
    <w:p w14:paraId="27262954" w14:textId="15D0BB3A" w:rsidR="00100E95" w:rsidRPr="00100E95" w:rsidRDefault="00D314B0" w:rsidP="00100E95">
      <w:pPr>
        <w:jc w:val="center"/>
        <w:rPr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大臣</w:t>
      </w:r>
      <w:r w:rsidR="00DA1A0B">
        <w:rPr>
          <w:rFonts w:hint="eastAsia"/>
          <w:b/>
          <w:bCs/>
          <w:sz w:val="28"/>
          <w:szCs w:val="28"/>
          <w:lang w:eastAsia="zh-CN"/>
        </w:rPr>
        <w:t>办公室</w:t>
      </w:r>
    </w:p>
    <w:p w14:paraId="7E0C532E" w14:textId="7276F4A8" w:rsidR="00100E95" w:rsidRPr="00EC4E45" w:rsidRDefault="00DA1A0B" w:rsidP="00100E95">
      <w:pPr>
        <w:spacing w:before="480"/>
        <w:rPr>
          <w:lang w:eastAsia="zh-CN"/>
        </w:rPr>
      </w:pPr>
      <w:r>
        <w:rPr>
          <w:rFonts w:hint="eastAsia"/>
          <w:lang w:eastAsia="zh-CN"/>
        </w:rPr>
        <w:t>函号：</w:t>
      </w:r>
      <w:r w:rsidR="00100E95" w:rsidRPr="00EC4E45">
        <w:rPr>
          <w:lang w:eastAsia="zh-CN"/>
        </w:rPr>
        <w:t>WITM/</w:t>
      </w:r>
      <w:proofErr w:type="spellStart"/>
      <w:r w:rsidR="00100E95" w:rsidRPr="00EC4E45">
        <w:rPr>
          <w:lang w:eastAsia="zh-CN"/>
        </w:rPr>
        <w:t>ShTMR</w:t>
      </w:r>
      <w:proofErr w:type="spellEnd"/>
      <w:r w:rsidR="00100E95" w:rsidRPr="00EC4E45">
        <w:rPr>
          <w:lang w:eastAsia="zh-CN"/>
        </w:rPr>
        <w:t>/251/2022</w:t>
      </w:r>
    </w:p>
    <w:p w14:paraId="39DFF97B" w14:textId="08B6AC16" w:rsidR="00100E95" w:rsidRPr="00EC4E45" w:rsidRDefault="00DA1A0B" w:rsidP="00100E95">
      <w:pPr>
        <w:spacing w:before="0"/>
        <w:rPr>
          <w:lang w:eastAsia="zh-CN"/>
        </w:rPr>
      </w:pPr>
      <w:r>
        <w:rPr>
          <w:lang w:eastAsia="zh-CN"/>
        </w:rPr>
        <w:t>2022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月</w:t>
      </w:r>
      <w:r w:rsidR="00100E95" w:rsidRPr="00EC4E45">
        <w:rPr>
          <w:lang w:eastAsia="zh-CN"/>
        </w:rPr>
        <w:t>26</w:t>
      </w:r>
      <w:r>
        <w:rPr>
          <w:rFonts w:hint="eastAsia"/>
          <w:lang w:eastAsia="zh-CN"/>
        </w:rPr>
        <w:t>日</w:t>
      </w:r>
    </w:p>
    <w:p w14:paraId="6072C191" w14:textId="353330F1" w:rsidR="00100E95" w:rsidRDefault="00DA1A0B" w:rsidP="00100E95">
      <w:pPr>
        <w:tabs>
          <w:tab w:val="left" w:pos="426"/>
        </w:tabs>
        <w:spacing w:before="480"/>
        <w:rPr>
          <w:lang w:eastAsia="zh-CN"/>
        </w:rPr>
      </w:pPr>
      <w:r>
        <w:rPr>
          <w:rFonts w:hint="eastAsia"/>
          <w:lang w:eastAsia="zh-CN"/>
        </w:rPr>
        <w:t>赵厚麟阁下先生</w:t>
      </w:r>
    </w:p>
    <w:p w14:paraId="2D78C85F" w14:textId="6557DD19" w:rsidR="00100E95" w:rsidRDefault="00DA1A0B" w:rsidP="00100E95">
      <w:pPr>
        <w:tabs>
          <w:tab w:val="left" w:pos="426"/>
        </w:tabs>
        <w:spacing w:before="0"/>
        <w:rPr>
          <w:lang w:eastAsia="zh-CN"/>
        </w:rPr>
      </w:pPr>
      <w:r>
        <w:rPr>
          <w:rFonts w:hint="eastAsia"/>
          <w:lang w:eastAsia="zh-CN"/>
        </w:rPr>
        <w:t>秘书长</w:t>
      </w:r>
    </w:p>
    <w:p w14:paraId="0DAB9F2F" w14:textId="5D3DDF79" w:rsidR="00100E95" w:rsidRDefault="00DA1A0B" w:rsidP="00100E95">
      <w:pPr>
        <w:tabs>
          <w:tab w:val="left" w:pos="426"/>
        </w:tabs>
        <w:spacing w:before="0"/>
        <w:rPr>
          <w:lang w:eastAsia="zh-CN"/>
        </w:rPr>
      </w:pPr>
      <w:r>
        <w:rPr>
          <w:rFonts w:hint="eastAsia"/>
          <w:lang w:eastAsia="zh-CN"/>
        </w:rPr>
        <w:t>国际电信联盟</w:t>
      </w:r>
    </w:p>
    <w:p w14:paraId="0C068A2C" w14:textId="0160A0D1" w:rsidR="00100E95" w:rsidRDefault="00DA1A0B" w:rsidP="00100E95">
      <w:pPr>
        <w:tabs>
          <w:tab w:val="left" w:pos="426"/>
        </w:tabs>
        <w:spacing w:before="0"/>
        <w:rPr>
          <w:lang w:eastAsia="zh-CN"/>
        </w:rPr>
      </w:pPr>
      <w:r>
        <w:rPr>
          <w:rFonts w:hint="eastAsia"/>
          <w:lang w:eastAsia="zh-CN"/>
        </w:rPr>
        <w:t>瑞士，日内瓦</w:t>
      </w:r>
    </w:p>
    <w:p w14:paraId="71EF6105" w14:textId="0156B994" w:rsidR="00100E95" w:rsidRDefault="00DA1A0B" w:rsidP="00100E95">
      <w:pPr>
        <w:spacing w:before="360"/>
        <w:jc w:val="center"/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主题：主办国际电联</w:t>
      </w:r>
      <w:r w:rsidR="002F3416">
        <w:rPr>
          <w:rFonts w:hint="eastAsia"/>
          <w:b/>
          <w:bCs/>
          <w:lang w:eastAsia="zh-CN"/>
        </w:rPr>
        <w:t>2</w:t>
      </w:r>
      <w:r w:rsidR="002F3416">
        <w:rPr>
          <w:b/>
          <w:bCs/>
          <w:lang w:eastAsia="zh-CN"/>
        </w:rPr>
        <w:t>026</w:t>
      </w:r>
      <w:r w:rsidR="002F3416">
        <w:rPr>
          <w:rFonts w:hint="eastAsia"/>
          <w:b/>
          <w:bCs/>
          <w:lang w:eastAsia="zh-CN"/>
        </w:rPr>
        <w:t>年</w:t>
      </w:r>
      <w:r>
        <w:rPr>
          <w:rFonts w:hint="eastAsia"/>
          <w:b/>
          <w:bCs/>
          <w:lang w:eastAsia="zh-CN"/>
        </w:rPr>
        <w:t>全权代表大会</w:t>
      </w:r>
    </w:p>
    <w:p w14:paraId="0769EF03" w14:textId="57E6F64A" w:rsidR="00100E95" w:rsidRPr="00E7073B" w:rsidRDefault="00DA1A0B" w:rsidP="00100E95">
      <w:pPr>
        <w:pStyle w:val="Normalaftertitle0"/>
        <w:rPr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sz w:val="22"/>
          <w:szCs w:val="22"/>
          <w:lang w:eastAsia="zh-CN"/>
        </w:rPr>
        <w:t>尊敬的先生，</w:t>
      </w:r>
    </w:p>
    <w:p w14:paraId="4B71969B" w14:textId="77E3F5C6" w:rsidR="00710A0F" w:rsidRPr="00AE7762" w:rsidRDefault="00DA1A0B" w:rsidP="002F3416">
      <w:pPr>
        <w:spacing w:before="240"/>
        <w:ind w:firstLineChars="236" w:firstLine="566"/>
        <w:jc w:val="both"/>
        <w:rPr>
          <w:szCs w:val="24"/>
          <w:rtl/>
          <w:lang w:eastAsia="zh-CN" w:bidi="ar-EG"/>
        </w:rPr>
      </w:pPr>
      <w:r w:rsidRPr="00DA1A0B">
        <w:rPr>
          <w:rFonts w:hint="eastAsia"/>
          <w:szCs w:val="24"/>
          <w:lang w:eastAsia="zh-CN"/>
        </w:rPr>
        <w:t>通信和</w:t>
      </w:r>
      <w:proofErr w:type="gramStart"/>
      <w:r w:rsidRPr="00DA1A0B">
        <w:rPr>
          <w:rFonts w:hint="eastAsia"/>
          <w:szCs w:val="24"/>
          <w:lang w:eastAsia="zh-CN"/>
        </w:rPr>
        <w:t>信息技术部谨向</w:t>
      </w:r>
      <w:proofErr w:type="gramEnd"/>
      <w:r w:rsidRPr="00DA1A0B">
        <w:rPr>
          <w:rFonts w:hint="eastAsia"/>
          <w:szCs w:val="24"/>
          <w:lang w:eastAsia="zh-CN"/>
        </w:rPr>
        <w:t>您致意。继卡塔尔国代表团</w:t>
      </w:r>
      <w:r>
        <w:rPr>
          <w:rFonts w:hint="eastAsia"/>
          <w:szCs w:val="24"/>
          <w:lang w:eastAsia="zh-CN"/>
        </w:rPr>
        <w:t>与</w:t>
      </w:r>
      <w:r w:rsidRPr="00DA1A0B">
        <w:rPr>
          <w:rFonts w:hint="eastAsia"/>
          <w:szCs w:val="24"/>
          <w:lang w:eastAsia="zh-CN"/>
        </w:rPr>
        <w:t>阁下于</w:t>
      </w:r>
      <w:r w:rsidRPr="00DA1A0B">
        <w:rPr>
          <w:rFonts w:hint="eastAsia"/>
          <w:szCs w:val="24"/>
          <w:lang w:eastAsia="zh-CN"/>
        </w:rPr>
        <w:t>2022</w:t>
      </w:r>
      <w:r w:rsidRPr="00DA1A0B">
        <w:rPr>
          <w:rFonts w:hint="eastAsia"/>
          <w:szCs w:val="24"/>
          <w:lang w:eastAsia="zh-CN"/>
        </w:rPr>
        <w:t>年</w:t>
      </w:r>
      <w:r w:rsidRPr="00DA1A0B">
        <w:rPr>
          <w:rFonts w:hint="eastAsia"/>
          <w:szCs w:val="24"/>
          <w:lang w:eastAsia="zh-CN"/>
        </w:rPr>
        <w:t>3</w:t>
      </w:r>
      <w:r w:rsidRPr="00DA1A0B">
        <w:rPr>
          <w:rFonts w:hint="eastAsia"/>
          <w:szCs w:val="24"/>
          <w:lang w:eastAsia="zh-CN"/>
        </w:rPr>
        <w:t>月</w:t>
      </w:r>
      <w:r w:rsidRPr="00DA1A0B">
        <w:rPr>
          <w:rFonts w:hint="eastAsia"/>
          <w:szCs w:val="24"/>
          <w:lang w:eastAsia="zh-CN"/>
        </w:rPr>
        <w:t>7</w:t>
      </w:r>
      <w:r w:rsidRPr="00DA1A0B">
        <w:rPr>
          <w:rFonts w:hint="eastAsia"/>
          <w:szCs w:val="24"/>
          <w:lang w:eastAsia="zh-CN"/>
        </w:rPr>
        <w:t>日在世界电信标准化</w:t>
      </w:r>
      <w:r>
        <w:rPr>
          <w:rFonts w:hint="eastAsia"/>
          <w:szCs w:val="24"/>
          <w:lang w:eastAsia="zh-CN"/>
        </w:rPr>
        <w:t>全</w:t>
      </w:r>
      <w:r w:rsidRPr="00DA1A0B">
        <w:rPr>
          <w:rFonts w:hint="eastAsia"/>
          <w:szCs w:val="24"/>
          <w:lang w:eastAsia="zh-CN"/>
        </w:rPr>
        <w:t>会期间就卡塔尔国希望主办</w:t>
      </w:r>
      <w:r w:rsidRPr="00DA1A0B">
        <w:rPr>
          <w:rFonts w:hint="eastAsia"/>
          <w:szCs w:val="24"/>
          <w:lang w:eastAsia="zh-CN"/>
        </w:rPr>
        <w:t>2026</w:t>
      </w:r>
      <w:r w:rsidRPr="00DA1A0B">
        <w:rPr>
          <w:rFonts w:hint="eastAsia"/>
          <w:szCs w:val="24"/>
          <w:lang w:eastAsia="zh-CN"/>
        </w:rPr>
        <w:t>年国际电联全权代表</w:t>
      </w:r>
      <w:r>
        <w:rPr>
          <w:rFonts w:hint="eastAsia"/>
          <w:szCs w:val="24"/>
          <w:lang w:eastAsia="zh-CN"/>
        </w:rPr>
        <w:t>大</w:t>
      </w:r>
      <w:r w:rsidRPr="00DA1A0B">
        <w:rPr>
          <w:rFonts w:hint="eastAsia"/>
          <w:szCs w:val="24"/>
          <w:lang w:eastAsia="zh-CN"/>
        </w:rPr>
        <w:t>会</w:t>
      </w:r>
      <w:r w:rsidR="00237526">
        <w:rPr>
          <w:rFonts w:hint="eastAsia"/>
          <w:szCs w:val="24"/>
          <w:lang w:eastAsia="zh-CN"/>
        </w:rPr>
        <w:t>（</w:t>
      </w:r>
      <w:r w:rsidR="00237526">
        <w:rPr>
          <w:rFonts w:hint="eastAsia"/>
          <w:szCs w:val="24"/>
          <w:lang w:eastAsia="zh-CN"/>
        </w:rPr>
        <w:t>PP-</w:t>
      </w:r>
      <w:r w:rsidR="00237526" w:rsidRPr="00DA1A0B">
        <w:rPr>
          <w:rFonts w:hint="eastAsia"/>
          <w:szCs w:val="24"/>
          <w:lang w:eastAsia="zh-CN"/>
        </w:rPr>
        <w:t>26</w:t>
      </w:r>
      <w:r w:rsidR="00237526">
        <w:rPr>
          <w:rFonts w:hint="eastAsia"/>
          <w:szCs w:val="24"/>
          <w:lang w:eastAsia="zh-CN"/>
        </w:rPr>
        <w:t>）</w:t>
      </w:r>
      <w:r w:rsidRPr="00DA1A0B">
        <w:rPr>
          <w:rFonts w:hint="eastAsia"/>
          <w:szCs w:val="24"/>
          <w:lang w:eastAsia="zh-CN"/>
        </w:rPr>
        <w:t>一事举行</w:t>
      </w:r>
      <w:r>
        <w:rPr>
          <w:rFonts w:hint="eastAsia"/>
          <w:szCs w:val="24"/>
          <w:lang w:eastAsia="zh-CN"/>
        </w:rPr>
        <w:t>会晤</w:t>
      </w:r>
      <w:r w:rsidR="00F646C7">
        <w:rPr>
          <w:rFonts w:hint="eastAsia"/>
          <w:szCs w:val="24"/>
          <w:lang w:eastAsia="zh-CN"/>
        </w:rPr>
        <w:t>之后</w:t>
      </w:r>
      <w:r>
        <w:rPr>
          <w:rFonts w:hint="eastAsia"/>
          <w:szCs w:val="24"/>
          <w:lang w:eastAsia="zh-CN"/>
        </w:rPr>
        <w:t>，</w:t>
      </w:r>
      <w:r w:rsidRPr="00DA1A0B">
        <w:rPr>
          <w:rFonts w:hint="eastAsia"/>
          <w:szCs w:val="24"/>
          <w:lang w:eastAsia="zh-CN"/>
        </w:rPr>
        <w:t>我们很高兴正式宣布，卡塔尔国</w:t>
      </w:r>
      <w:r w:rsidR="00F646C7">
        <w:rPr>
          <w:rFonts w:hint="eastAsia"/>
          <w:szCs w:val="24"/>
          <w:lang w:eastAsia="zh-CN"/>
        </w:rPr>
        <w:t>将</w:t>
      </w:r>
      <w:r w:rsidRPr="00DA1A0B">
        <w:rPr>
          <w:rFonts w:hint="eastAsia"/>
          <w:szCs w:val="24"/>
          <w:lang w:eastAsia="zh-CN"/>
        </w:rPr>
        <w:t>申办</w:t>
      </w:r>
      <w:r w:rsidR="00740733">
        <w:rPr>
          <w:rFonts w:hint="eastAsia"/>
          <w:szCs w:val="24"/>
          <w:lang w:eastAsia="zh-CN"/>
        </w:rPr>
        <w:t>PP-26</w:t>
      </w:r>
      <w:r w:rsidRPr="00DA1A0B">
        <w:rPr>
          <w:rFonts w:hint="eastAsia"/>
          <w:szCs w:val="24"/>
          <w:lang w:eastAsia="zh-CN"/>
        </w:rPr>
        <w:t>，</w:t>
      </w:r>
      <w:r w:rsidR="00F646C7">
        <w:rPr>
          <w:rFonts w:hint="eastAsia"/>
          <w:szCs w:val="24"/>
          <w:lang w:eastAsia="zh-CN"/>
        </w:rPr>
        <w:t>并将对您的</w:t>
      </w:r>
      <w:r w:rsidRPr="00DA1A0B">
        <w:rPr>
          <w:rFonts w:hint="eastAsia"/>
          <w:szCs w:val="24"/>
          <w:lang w:eastAsia="zh-CN"/>
        </w:rPr>
        <w:t>正式</w:t>
      </w:r>
      <w:r w:rsidR="00F646C7">
        <w:rPr>
          <w:rFonts w:hint="eastAsia"/>
          <w:szCs w:val="24"/>
          <w:lang w:eastAsia="zh-CN"/>
        </w:rPr>
        <w:t>赞许倍感荣幸</w:t>
      </w:r>
      <w:r w:rsidRPr="00DA1A0B">
        <w:rPr>
          <w:rFonts w:hint="eastAsia"/>
          <w:szCs w:val="24"/>
          <w:lang w:eastAsia="zh-CN"/>
        </w:rPr>
        <w:t>。</w:t>
      </w:r>
    </w:p>
    <w:p w14:paraId="5FAB8FF9" w14:textId="58486726" w:rsidR="00710A0F" w:rsidRPr="00AE7762" w:rsidRDefault="00DA1A0B" w:rsidP="002F3416">
      <w:pPr>
        <w:ind w:firstLineChars="236" w:firstLine="566"/>
        <w:jc w:val="both"/>
        <w:rPr>
          <w:szCs w:val="24"/>
          <w:lang w:eastAsia="zh-CN" w:bidi="ar-EG"/>
        </w:rPr>
      </w:pPr>
      <w:bookmarkStart w:id="9" w:name="_Hlk106609982"/>
      <w:r w:rsidRPr="00DA1A0B">
        <w:rPr>
          <w:rFonts w:hint="eastAsia"/>
          <w:szCs w:val="24"/>
          <w:lang w:eastAsia="zh-CN" w:bidi="ar-EG"/>
        </w:rPr>
        <w:t>卡塔尔国希望主办这次</w:t>
      </w:r>
      <w:r w:rsidR="00740733">
        <w:rPr>
          <w:rFonts w:hint="eastAsia"/>
          <w:szCs w:val="24"/>
          <w:lang w:eastAsia="zh-CN" w:bidi="ar-EG"/>
        </w:rPr>
        <w:t>大会</w:t>
      </w:r>
      <w:r w:rsidRPr="00DA1A0B">
        <w:rPr>
          <w:rFonts w:hint="eastAsia"/>
          <w:szCs w:val="24"/>
          <w:lang w:eastAsia="zh-CN" w:bidi="ar-EG"/>
        </w:rPr>
        <w:t>，因为这是国际电联成员国</w:t>
      </w:r>
      <w:r w:rsidR="00F646C7">
        <w:rPr>
          <w:rFonts w:hint="eastAsia"/>
          <w:szCs w:val="24"/>
          <w:lang w:eastAsia="zh-CN" w:bidi="ar-EG"/>
        </w:rPr>
        <w:t>决定</w:t>
      </w:r>
      <w:r w:rsidRPr="00DA1A0B">
        <w:rPr>
          <w:rFonts w:hint="eastAsia"/>
          <w:szCs w:val="24"/>
          <w:lang w:eastAsia="zh-CN" w:bidi="ar-EG"/>
        </w:rPr>
        <w:t>国际电联在推动电信、信息和通信技术发展、加强与国际电联的合作以及</w:t>
      </w:r>
      <w:r w:rsidR="00740733">
        <w:rPr>
          <w:rFonts w:hint="eastAsia"/>
          <w:szCs w:val="24"/>
          <w:lang w:eastAsia="zh-CN" w:bidi="ar-EG"/>
        </w:rPr>
        <w:t>增进</w:t>
      </w:r>
      <w:r w:rsidRPr="00DA1A0B">
        <w:rPr>
          <w:rFonts w:hint="eastAsia"/>
          <w:szCs w:val="24"/>
          <w:lang w:eastAsia="zh-CN" w:bidi="ar-EG"/>
        </w:rPr>
        <w:t>信息和通信技术领域的观点和经验交流方面的作用的主要活动。卡塔尔国拥有符合国际标准的强大信通技术基础设施，使其成为这方面的世界领先国家之一。卡塔尔国在组织和主办重大活动方面也处于世界领先</w:t>
      </w:r>
      <w:r w:rsidR="00F646C7">
        <w:rPr>
          <w:rFonts w:hint="eastAsia"/>
          <w:szCs w:val="24"/>
          <w:lang w:eastAsia="zh-CN" w:bidi="ar-EG"/>
        </w:rPr>
        <w:t>行列</w:t>
      </w:r>
      <w:r w:rsidRPr="00DA1A0B">
        <w:rPr>
          <w:rFonts w:hint="eastAsia"/>
          <w:szCs w:val="24"/>
          <w:lang w:eastAsia="zh-CN" w:bidi="ar-EG"/>
        </w:rPr>
        <w:t>，包括各种</w:t>
      </w:r>
      <w:r w:rsidR="00740733">
        <w:rPr>
          <w:rFonts w:hint="eastAsia"/>
          <w:szCs w:val="24"/>
          <w:lang w:eastAsia="zh-CN" w:bidi="ar-EG"/>
        </w:rPr>
        <w:t>行业</w:t>
      </w:r>
      <w:r w:rsidRPr="00DA1A0B">
        <w:rPr>
          <w:rFonts w:hint="eastAsia"/>
          <w:szCs w:val="24"/>
          <w:lang w:eastAsia="zh-CN" w:bidi="ar-EG"/>
        </w:rPr>
        <w:t>的高级别全球和区域会议</w:t>
      </w:r>
      <w:r w:rsidR="00740733">
        <w:rPr>
          <w:rFonts w:hint="eastAsia"/>
          <w:szCs w:val="24"/>
          <w:lang w:eastAsia="zh-CN" w:bidi="ar-EG"/>
        </w:rPr>
        <w:t>。</w:t>
      </w:r>
    </w:p>
    <w:bookmarkEnd w:id="9"/>
    <w:p w14:paraId="1FE68309" w14:textId="1DF60EBD" w:rsidR="006B4014" w:rsidRPr="00AE7762" w:rsidRDefault="00DA1A0B" w:rsidP="002F3416">
      <w:pPr>
        <w:ind w:firstLineChars="236" w:firstLine="566"/>
        <w:jc w:val="both"/>
        <w:rPr>
          <w:szCs w:val="24"/>
          <w:lang w:eastAsia="zh-CN" w:bidi="ar-EG"/>
        </w:rPr>
      </w:pPr>
      <w:r w:rsidRPr="00DA1A0B">
        <w:rPr>
          <w:rFonts w:hint="eastAsia"/>
          <w:szCs w:val="24"/>
          <w:lang w:eastAsia="zh-CN" w:bidi="ar-EG"/>
        </w:rPr>
        <w:t>最后，我们相信卡塔尔国将非常成功地</w:t>
      </w:r>
      <w:r w:rsidR="00740733">
        <w:rPr>
          <w:rFonts w:hint="eastAsia"/>
          <w:szCs w:val="24"/>
          <w:lang w:eastAsia="zh-CN" w:bidi="ar-EG"/>
        </w:rPr>
        <w:t>举办</w:t>
      </w:r>
      <w:r w:rsidRPr="00DA1A0B">
        <w:rPr>
          <w:rFonts w:hint="eastAsia"/>
          <w:szCs w:val="24"/>
          <w:lang w:eastAsia="zh-CN" w:bidi="ar-EG"/>
        </w:rPr>
        <w:t>PP-26</w:t>
      </w:r>
      <w:r w:rsidRPr="00DA1A0B">
        <w:rPr>
          <w:rFonts w:hint="eastAsia"/>
          <w:szCs w:val="24"/>
          <w:lang w:eastAsia="zh-CN" w:bidi="ar-EG"/>
        </w:rPr>
        <w:t>和</w:t>
      </w:r>
      <w:r w:rsidR="00846778">
        <w:rPr>
          <w:rFonts w:hint="eastAsia"/>
          <w:szCs w:val="24"/>
          <w:lang w:eastAsia="zh-CN" w:bidi="ar-EG"/>
        </w:rPr>
        <w:t>接待各</w:t>
      </w:r>
      <w:r w:rsidRPr="00DA1A0B">
        <w:rPr>
          <w:rFonts w:hint="eastAsia"/>
          <w:szCs w:val="24"/>
          <w:lang w:eastAsia="zh-CN" w:bidi="ar-EG"/>
        </w:rPr>
        <w:t>成员国代表团。因此，在卡塔尔多哈举</w:t>
      </w:r>
      <w:r w:rsidR="000A667F">
        <w:rPr>
          <w:rFonts w:hint="eastAsia"/>
          <w:szCs w:val="24"/>
          <w:lang w:eastAsia="zh-CN" w:bidi="ar-EG"/>
        </w:rPr>
        <w:t>办</w:t>
      </w:r>
      <w:r w:rsidR="00846778">
        <w:rPr>
          <w:rFonts w:hint="eastAsia"/>
          <w:szCs w:val="24"/>
          <w:lang w:eastAsia="zh-CN" w:bidi="ar-EG"/>
        </w:rPr>
        <w:t>此次大会</w:t>
      </w:r>
      <w:r w:rsidRPr="00DA1A0B">
        <w:rPr>
          <w:rFonts w:hint="eastAsia"/>
          <w:szCs w:val="24"/>
          <w:lang w:eastAsia="zh-CN" w:bidi="ar-EG"/>
        </w:rPr>
        <w:t>将是一种</w:t>
      </w:r>
      <w:r w:rsidR="00846778">
        <w:rPr>
          <w:rFonts w:hint="eastAsia"/>
          <w:szCs w:val="24"/>
          <w:lang w:eastAsia="zh-CN" w:bidi="ar-EG"/>
        </w:rPr>
        <w:t>荣誉</w:t>
      </w:r>
      <w:r w:rsidRPr="00DA1A0B">
        <w:rPr>
          <w:rFonts w:hint="eastAsia"/>
          <w:szCs w:val="24"/>
          <w:lang w:eastAsia="zh-CN" w:bidi="ar-EG"/>
        </w:rPr>
        <w:t>和</w:t>
      </w:r>
      <w:r w:rsidR="000A667F">
        <w:rPr>
          <w:rFonts w:hint="eastAsia"/>
          <w:szCs w:val="24"/>
          <w:lang w:eastAsia="zh-CN" w:bidi="ar-EG"/>
        </w:rPr>
        <w:t>幸事</w:t>
      </w:r>
      <w:r w:rsidRPr="00DA1A0B">
        <w:rPr>
          <w:rFonts w:hint="eastAsia"/>
          <w:szCs w:val="24"/>
          <w:lang w:eastAsia="zh-CN" w:bidi="ar-EG"/>
        </w:rPr>
        <w:t>。</w:t>
      </w:r>
      <w:r w:rsidR="00846778">
        <w:rPr>
          <w:rFonts w:hint="eastAsia"/>
          <w:szCs w:val="24"/>
          <w:lang w:eastAsia="zh-CN" w:bidi="ar-EG"/>
        </w:rPr>
        <w:t>另外，我们向您保证，我们将全力以赴</w:t>
      </w:r>
      <w:r w:rsidRPr="00DA1A0B">
        <w:rPr>
          <w:rFonts w:hint="eastAsia"/>
          <w:szCs w:val="24"/>
          <w:lang w:eastAsia="zh-CN" w:bidi="ar-EG"/>
        </w:rPr>
        <w:t>与您和国际电联理事会合作，提供</w:t>
      </w:r>
      <w:r w:rsidR="00846778">
        <w:rPr>
          <w:rFonts w:hint="eastAsia"/>
          <w:szCs w:val="24"/>
          <w:lang w:eastAsia="zh-CN" w:bidi="ar-EG"/>
        </w:rPr>
        <w:t>一切</w:t>
      </w:r>
      <w:r w:rsidRPr="00DA1A0B">
        <w:rPr>
          <w:rFonts w:hint="eastAsia"/>
          <w:szCs w:val="24"/>
          <w:lang w:eastAsia="zh-CN" w:bidi="ar-EG"/>
        </w:rPr>
        <w:t>必要的信息，确保</w:t>
      </w:r>
      <w:r w:rsidR="00846778">
        <w:rPr>
          <w:rFonts w:hint="eastAsia"/>
          <w:szCs w:val="24"/>
          <w:lang w:eastAsia="zh-CN" w:bidi="ar-EG"/>
        </w:rPr>
        <w:t>整个过程顺利圆满。</w:t>
      </w:r>
    </w:p>
    <w:p w14:paraId="570AC8DE" w14:textId="23BB5A18" w:rsidR="00962688" w:rsidRDefault="00846778" w:rsidP="002F3416">
      <w:pPr>
        <w:spacing w:before="600"/>
        <w:ind w:firstLineChars="236" w:firstLine="566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顺致敬意</w:t>
      </w:r>
    </w:p>
    <w:p w14:paraId="6BFDFF20" w14:textId="16BC2AD4" w:rsidR="00100E95" w:rsidRPr="00846778" w:rsidRDefault="00962688" w:rsidP="00237526">
      <w:pPr>
        <w:spacing w:before="480"/>
        <w:rPr>
          <w:rFonts w:ascii="STKaiti" w:eastAsia="STKaiti" w:hAnsi="STKaiti"/>
          <w:iCs/>
          <w:lang w:eastAsia="zh-CN"/>
        </w:rPr>
      </w:pPr>
      <w:r w:rsidRPr="00846778">
        <w:rPr>
          <w:rFonts w:ascii="STKaiti" w:eastAsia="STKaiti" w:hAnsi="STKaiti"/>
          <w:iCs/>
          <w:lang w:eastAsia="zh-CN"/>
        </w:rPr>
        <w:t>(</w:t>
      </w:r>
      <w:r w:rsidR="00846778" w:rsidRPr="00846778">
        <w:rPr>
          <w:rFonts w:ascii="STKaiti" w:eastAsia="STKaiti" w:hAnsi="STKaiti" w:hint="eastAsia"/>
          <w:iCs/>
          <w:lang w:eastAsia="zh-CN"/>
        </w:rPr>
        <w:t>原件已签</w:t>
      </w:r>
      <w:r w:rsidRPr="00846778">
        <w:rPr>
          <w:rFonts w:ascii="STKaiti" w:eastAsia="STKaiti" w:hAnsi="STKaiti"/>
          <w:iCs/>
          <w:lang w:eastAsia="zh-CN"/>
        </w:rPr>
        <w:t>)</w:t>
      </w:r>
    </w:p>
    <w:p w14:paraId="4BFB0C47" w14:textId="75A82A5C" w:rsidR="0008540E" w:rsidRDefault="00D314B0" w:rsidP="00237526">
      <w:pPr>
        <w:spacing w:before="360"/>
        <w:rPr>
          <w:lang w:eastAsia="zh-CN"/>
        </w:rPr>
      </w:pPr>
      <w:r w:rsidRPr="00D314B0">
        <w:rPr>
          <w:rFonts w:hint="eastAsia"/>
          <w:lang w:eastAsia="zh-CN"/>
        </w:rPr>
        <w:t>穆罕默德·本·阿里·</w:t>
      </w:r>
      <w:r>
        <w:rPr>
          <w:rFonts w:hint="eastAsia"/>
          <w:lang w:eastAsia="zh-CN"/>
        </w:rPr>
        <w:t>马奈伊</w:t>
      </w:r>
      <w:r w:rsidR="00100E95">
        <w:rPr>
          <w:lang w:eastAsia="zh-CN"/>
        </w:rPr>
        <w:br/>
      </w:r>
      <w:r w:rsidR="00846778">
        <w:rPr>
          <w:rFonts w:hint="eastAsia"/>
          <w:lang w:eastAsia="zh-CN"/>
        </w:rPr>
        <w:t>通信和信息技术部大臣</w:t>
      </w:r>
    </w:p>
    <w:p w14:paraId="492BA89E" w14:textId="77777777" w:rsidR="00237526" w:rsidRDefault="00237526" w:rsidP="0032202E">
      <w:pPr>
        <w:pStyle w:val="Reasons"/>
      </w:pPr>
    </w:p>
    <w:p w14:paraId="4F6DFA64" w14:textId="68FED0FA" w:rsidR="00237526" w:rsidRPr="0008540E" w:rsidRDefault="00237526" w:rsidP="00237526">
      <w:pPr>
        <w:jc w:val="center"/>
        <w:rPr>
          <w:lang w:eastAsia="zh-CN"/>
        </w:rPr>
      </w:pPr>
      <w:r>
        <w:t>______________</w:t>
      </w:r>
    </w:p>
    <w:sectPr w:rsidR="00237526" w:rsidRPr="0008540E">
      <w:headerReference w:type="default" r:id="rId9"/>
      <w:footerReference w:type="default" r:id="rId10"/>
      <w:footerReference w:type="first" r:id="rId11"/>
      <w:type w:val="oddPage"/>
      <w:pgSz w:w="11913" w:h="16834" w:code="9"/>
      <w:pgMar w:top="1418" w:right="1134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5FF09" w14:textId="77777777" w:rsidR="0023490B" w:rsidRDefault="0023490B">
      <w:r>
        <w:separator/>
      </w:r>
    </w:p>
  </w:endnote>
  <w:endnote w:type="continuationSeparator" w:id="0">
    <w:p w14:paraId="0F7AC510" w14:textId="77777777" w:rsidR="0023490B" w:rsidRDefault="0023490B">
      <w:r>
        <w:continuationSeparator/>
      </w:r>
    </w:p>
  </w:endnote>
  <w:endnote w:type="continuationNotice" w:id="1">
    <w:p w14:paraId="75FF8972" w14:textId="77777777" w:rsidR="0023490B" w:rsidRDefault="0023490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FBC04" w14:textId="0B763334" w:rsidR="00237526" w:rsidRPr="008B7B89" w:rsidRDefault="008B7B89">
    <w:pPr>
      <w:pStyle w:val="Footer"/>
      <w:rPr>
        <w:color w:val="F2F2F2" w:themeColor="background1" w:themeShade="F2"/>
      </w:rPr>
    </w:pPr>
    <w:r w:rsidRPr="008B7B89">
      <w:rPr>
        <w:color w:val="F2F2F2" w:themeColor="background1" w:themeShade="F2"/>
      </w:rPr>
      <w:fldChar w:fldCharType="begin"/>
    </w:r>
    <w:r w:rsidRPr="008B7B89">
      <w:rPr>
        <w:color w:val="F2F2F2" w:themeColor="background1" w:themeShade="F2"/>
      </w:rPr>
      <w:instrText xml:space="preserve"> FILENAME \p  \* MERGEFORMAT </w:instrText>
    </w:r>
    <w:r w:rsidRPr="008B7B89">
      <w:rPr>
        <w:color w:val="F2F2F2" w:themeColor="background1" w:themeShade="F2"/>
      </w:rPr>
      <w:fldChar w:fldCharType="separate"/>
    </w:r>
    <w:r w:rsidR="00237526" w:rsidRPr="008B7B89">
      <w:rPr>
        <w:color w:val="F2F2F2" w:themeColor="background1" w:themeShade="F2"/>
      </w:rPr>
      <w:t>P:\CHI\SG\CONF-SG\PP22\000\058C.docx</w:t>
    </w:r>
    <w:r w:rsidRPr="008B7B89">
      <w:rPr>
        <w:color w:val="F2F2F2" w:themeColor="background1" w:themeShade="F2"/>
      </w:rPr>
      <w:fldChar w:fldCharType="end"/>
    </w:r>
    <w:r w:rsidR="00237526" w:rsidRPr="008B7B89">
      <w:rPr>
        <w:color w:val="F2F2F2" w:themeColor="background1" w:themeShade="F2"/>
      </w:rPr>
      <w:t xml:space="preserve"> </w:t>
    </w:r>
    <w:r w:rsidR="00237526" w:rsidRPr="008B7B89">
      <w:rPr>
        <w:rFonts w:hint="eastAsia"/>
        <w:color w:val="F2F2F2" w:themeColor="background1" w:themeShade="F2"/>
        <w:lang w:eastAsia="zh-CN"/>
      </w:rPr>
      <w:t>(5</w:t>
    </w:r>
    <w:r w:rsidR="00237526" w:rsidRPr="008B7B89">
      <w:rPr>
        <w:color w:val="F2F2F2" w:themeColor="background1" w:themeShade="F2"/>
        <w:lang w:eastAsia="zh-CN"/>
      </w:rPr>
      <w:t>09379</w:t>
    </w:r>
    <w:r w:rsidR="00237526" w:rsidRPr="008B7B89">
      <w:rPr>
        <w:rFonts w:hint="eastAsia"/>
        <w:color w:val="F2F2F2" w:themeColor="background1" w:themeShade="F2"/>
        <w:lang w:eastAsia="zh-CN"/>
      </w:rPr>
      <w:t>)</w:t>
    </w:r>
    <w:r w:rsidR="00237526" w:rsidRPr="008B7B89">
      <w:rPr>
        <w:color w:val="F2F2F2" w:themeColor="background1" w:themeShade="F2"/>
      </w:rPr>
      <w:tab/>
    </w:r>
    <w:r w:rsidR="00237526" w:rsidRPr="008B7B89">
      <w:rPr>
        <w:color w:val="F2F2F2" w:themeColor="background1" w:themeShade="F2"/>
      </w:rPr>
      <w:fldChar w:fldCharType="begin"/>
    </w:r>
    <w:r w:rsidR="00237526" w:rsidRPr="008B7B89">
      <w:rPr>
        <w:color w:val="F2F2F2" w:themeColor="background1" w:themeShade="F2"/>
      </w:rPr>
      <w:instrText xml:space="preserve"> SAVEDATE \@ DD.MM.YY </w:instrText>
    </w:r>
    <w:r w:rsidR="00237526" w:rsidRPr="008B7B89">
      <w:rPr>
        <w:color w:val="F2F2F2" w:themeColor="background1" w:themeShade="F2"/>
      </w:rPr>
      <w:fldChar w:fldCharType="separate"/>
    </w:r>
    <w:r w:rsidRPr="008B7B89">
      <w:rPr>
        <w:color w:val="F2F2F2" w:themeColor="background1" w:themeShade="F2"/>
      </w:rPr>
      <w:t>08.07.22</w:t>
    </w:r>
    <w:r w:rsidR="00237526" w:rsidRPr="008B7B89">
      <w:rPr>
        <w:color w:val="F2F2F2" w:themeColor="background1" w:themeShade="F2"/>
      </w:rPr>
      <w:fldChar w:fldCharType="end"/>
    </w:r>
    <w:r w:rsidR="00237526" w:rsidRPr="008B7B89">
      <w:rPr>
        <w:color w:val="F2F2F2" w:themeColor="background1" w:themeShade="F2"/>
      </w:rPr>
      <w:tab/>
    </w:r>
    <w:r w:rsidR="00237526" w:rsidRPr="008B7B89">
      <w:rPr>
        <w:color w:val="F2F2F2" w:themeColor="background1" w:themeShade="F2"/>
      </w:rPr>
      <w:fldChar w:fldCharType="begin"/>
    </w:r>
    <w:r w:rsidR="00237526" w:rsidRPr="008B7B89">
      <w:rPr>
        <w:color w:val="F2F2F2" w:themeColor="background1" w:themeShade="F2"/>
      </w:rPr>
      <w:instrText xml:space="preserve"> PRINTDATE \@ DD.MM.YY </w:instrText>
    </w:r>
    <w:r w:rsidR="00237526" w:rsidRPr="008B7B89">
      <w:rPr>
        <w:color w:val="F2F2F2" w:themeColor="background1" w:themeShade="F2"/>
      </w:rPr>
      <w:fldChar w:fldCharType="separate"/>
    </w:r>
    <w:r w:rsidR="00237526" w:rsidRPr="008B7B89">
      <w:rPr>
        <w:color w:val="F2F2F2" w:themeColor="background1" w:themeShade="F2"/>
      </w:rPr>
      <w:t>20.06.22</w:t>
    </w:r>
    <w:r w:rsidR="00237526" w:rsidRPr="008B7B89">
      <w:rPr>
        <w:color w:val="F2F2F2" w:themeColor="background1" w:themeShade="F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5014D" w14:textId="77777777" w:rsidR="00754C0B" w:rsidRDefault="00AB2D04" w:rsidP="00AB2D04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4A2FE7D9" w14:textId="77777777" w:rsidR="00A516BB" w:rsidRPr="00A516BB" w:rsidRDefault="00A516BB" w:rsidP="00AB2D04">
    <w:pPr>
      <w:pStyle w:val="firstfooter0"/>
      <w:spacing w:before="0" w:beforeAutospacing="0" w:after="0" w:afterAutospacing="0"/>
      <w:jc w:val="center"/>
      <w:rPr>
        <w:rFonts w:asciiTheme="minorHAnsi" w:hAnsiTheme="minorHAnsi"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3BC73" w14:textId="77777777" w:rsidR="0023490B" w:rsidRDefault="0023490B">
      <w:r>
        <w:t>____________________</w:t>
      </w:r>
    </w:p>
  </w:footnote>
  <w:footnote w:type="continuationSeparator" w:id="0">
    <w:p w14:paraId="0B8BB4D5" w14:textId="77777777" w:rsidR="0023490B" w:rsidRDefault="0023490B">
      <w:r>
        <w:continuationSeparator/>
      </w:r>
    </w:p>
  </w:footnote>
  <w:footnote w:type="continuationNotice" w:id="1">
    <w:p w14:paraId="1A431F0B" w14:textId="77777777" w:rsidR="0023490B" w:rsidRDefault="0023490B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A6F5C" w14:textId="12B37B6D" w:rsidR="000507C1" w:rsidRDefault="000507C1" w:rsidP="00CE1B90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FF0294">
      <w:rPr>
        <w:noProof/>
      </w:rPr>
      <w:t>2</w:t>
    </w:r>
    <w:r>
      <w:fldChar w:fldCharType="end"/>
    </w:r>
  </w:p>
  <w:p w14:paraId="0DCF0FBD" w14:textId="3045266C" w:rsidR="00CE1B90" w:rsidRDefault="00CE1B90" w:rsidP="004F7925">
    <w:pPr>
      <w:pStyle w:val="Header"/>
    </w:pPr>
    <w:r>
      <w:t>PP</w:t>
    </w:r>
    <w:r w:rsidR="000235EC">
      <w:t>22</w:t>
    </w:r>
    <w:r>
      <w:t>/</w:t>
    </w:r>
    <w:r w:rsidR="00962688">
      <w:t>58</w:t>
    </w:r>
    <w:r>
      <w:t>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00AF8"/>
    <w:rsid w:val="00001935"/>
    <w:rsid w:val="000048E4"/>
    <w:rsid w:val="00010B2A"/>
    <w:rsid w:val="00011208"/>
    <w:rsid w:val="000143FA"/>
    <w:rsid w:val="00014808"/>
    <w:rsid w:val="00015E97"/>
    <w:rsid w:val="000235EC"/>
    <w:rsid w:val="00027EF2"/>
    <w:rsid w:val="00041924"/>
    <w:rsid w:val="000507C1"/>
    <w:rsid w:val="00053B97"/>
    <w:rsid w:val="00053D0C"/>
    <w:rsid w:val="00076BAC"/>
    <w:rsid w:val="00082EB9"/>
    <w:rsid w:val="000842DF"/>
    <w:rsid w:val="0008540E"/>
    <w:rsid w:val="00094B4F"/>
    <w:rsid w:val="000A1015"/>
    <w:rsid w:val="000A667F"/>
    <w:rsid w:val="000B03F9"/>
    <w:rsid w:val="000B0A77"/>
    <w:rsid w:val="000B0D6C"/>
    <w:rsid w:val="000B5BB9"/>
    <w:rsid w:val="000B7152"/>
    <w:rsid w:val="000C4701"/>
    <w:rsid w:val="000E4C7A"/>
    <w:rsid w:val="000E5E15"/>
    <w:rsid w:val="000F5A9A"/>
    <w:rsid w:val="000F73D1"/>
    <w:rsid w:val="001001C5"/>
    <w:rsid w:val="00100E95"/>
    <w:rsid w:val="00105EFE"/>
    <w:rsid w:val="00106777"/>
    <w:rsid w:val="0011489E"/>
    <w:rsid w:val="00114BA3"/>
    <w:rsid w:val="00115DEC"/>
    <w:rsid w:val="00123F09"/>
    <w:rsid w:val="00136175"/>
    <w:rsid w:val="00140FF0"/>
    <w:rsid w:val="00142F28"/>
    <w:rsid w:val="00146057"/>
    <w:rsid w:val="001623FC"/>
    <w:rsid w:val="0016633C"/>
    <w:rsid w:val="00171990"/>
    <w:rsid w:val="00195B70"/>
    <w:rsid w:val="001A0EEB"/>
    <w:rsid w:val="001A16ED"/>
    <w:rsid w:val="001A356A"/>
    <w:rsid w:val="001B18AB"/>
    <w:rsid w:val="001B70D1"/>
    <w:rsid w:val="001C3804"/>
    <w:rsid w:val="001D3322"/>
    <w:rsid w:val="001E01A5"/>
    <w:rsid w:val="001E18AB"/>
    <w:rsid w:val="001E1C8F"/>
    <w:rsid w:val="002115E0"/>
    <w:rsid w:val="00215F12"/>
    <w:rsid w:val="00225D0E"/>
    <w:rsid w:val="00231054"/>
    <w:rsid w:val="00232B31"/>
    <w:rsid w:val="0023490B"/>
    <w:rsid w:val="00235A3B"/>
    <w:rsid w:val="00237526"/>
    <w:rsid w:val="00243BE4"/>
    <w:rsid w:val="00257188"/>
    <w:rsid w:val="002578B4"/>
    <w:rsid w:val="00267D12"/>
    <w:rsid w:val="00281792"/>
    <w:rsid w:val="0028799E"/>
    <w:rsid w:val="002962A8"/>
    <w:rsid w:val="002A56C0"/>
    <w:rsid w:val="002D4F11"/>
    <w:rsid w:val="002E77F4"/>
    <w:rsid w:val="002F3416"/>
    <w:rsid w:val="002F36B9"/>
    <w:rsid w:val="002F5FA2"/>
    <w:rsid w:val="003126B0"/>
    <w:rsid w:val="00314127"/>
    <w:rsid w:val="00314C12"/>
    <w:rsid w:val="003220DF"/>
    <w:rsid w:val="003261C3"/>
    <w:rsid w:val="003453DA"/>
    <w:rsid w:val="003531F5"/>
    <w:rsid w:val="00357754"/>
    <w:rsid w:val="003578E4"/>
    <w:rsid w:val="00361097"/>
    <w:rsid w:val="00373A0D"/>
    <w:rsid w:val="003740BC"/>
    <w:rsid w:val="00375076"/>
    <w:rsid w:val="00375BBA"/>
    <w:rsid w:val="003826EA"/>
    <w:rsid w:val="00395CE4"/>
    <w:rsid w:val="003A32AD"/>
    <w:rsid w:val="003A3938"/>
    <w:rsid w:val="003A4E67"/>
    <w:rsid w:val="003A5FFB"/>
    <w:rsid w:val="003A7FB6"/>
    <w:rsid w:val="003B3751"/>
    <w:rsid w:val="003F0763"/>
    <w:rsid w:val="003F2121"/>
    <w:rsid w:val="003F5771"/>
    <w:rsid w:val="004014B0"/>
    <w:rsid w:val="004059B0"/>
    <w:rsid w:val="00426AC1"/>
    <w:rsid w:val="004321DC"/>
    <w:rsid w:val="00435AA4"/>
    <w:rsid w:val="00435EA8"/>
    <w:rsid w:val="004360BB"/>
    <w:rsid w:val="0045533C"/>
    <w:rsid w:val="004606DA"/>
    <w:rsid w:val="00463092"/>
    <w:rsid w:val="004676C0"/>
    <w:rsid w:val="00474E00"/>
    <w:rsid w:val="004835DB"/>
    <w:rsid w:val="00491D2D"/>
    <w:rsid w:val="00494797"/>
    <w:rsid w:val="00496A6A"/>
    <w:rsid w:val="004A1C51"/>
    <w:rsid w:val="004B0C10"/>
    <w:rsid w:val="004B167B"/>
    <w:rsid w:val="004C19D7"/>
    <w:rsid w:val="004C297B"/>
    <w:rsid w:val="004C73C9"/>
    <w:rsid w:val="004D3B62"/>
    <w:rsid w:val="004E01FA"/>
    <w:rsid w:val="004E6764"/>
    <w:rsid w:val="004F041D"/>
    <w:rsid w:val="004F1C55"/>
    <w:rsid w:val="004F43C1"/>
    <w:rsid w:val="004F7925"/>
    <w:rsid w:val="00504FE5"/>
    <w:rsid w:val="00507348"/>
    <w:rsid w:val="00522C97"/>
    <w:rsid w:val="005356FD"/>
    <w:rsid w:val="00547D75"/>
    <w:rsid w:val="00551C8B"/>
    <w:rsid w:val="00554E24"/>
    <w:rsid w:val="00555A0F"/>
    <w:rsid w:val="00556F44"/>
    <w:rsid w:val="00567130"/>
    <w:rsid w:val="0057034B"/>
    <w:rsid w:val="00581E8F"/>
    <w:rsid w:val="00586A98"/>
    <w:rsid w:val="00591C15"/>
    <w:rsid w:val="005927A4"/>
    <w:rsid w:val="00596B48"/>
    <w:rsid w:val="005B10E8"/>
    <w:rsid w:val="005B5026"/>
    <w:rsid w:val="005B661F"/>
    <w:rsid w:val="005C3315"/>
    <w:rsid w:val="005E1CC3"/>
    <w:rsid w:val="005F05C8"/>
    <w:rsid w:val="00604079"/>
    <w:rsid w:val="00616458"/>
    <w:rsid w:val="00617BE4"/>
    <w:rsid w:val="00620233"/>
    <w:rsid w:val="00622633"/>
    <w:rsid w:val="00627DF4"/>
    <w:rsid w:val="006404B0"/>
    <w:rsid w:val="00640E32"/>
    <w:rsid w:val="00642830"/>
    <w:rsid w:val="0066499C"/>
    <w:rsid w:val="00676E68"/>
    <w:rsid w:val="006A7108"/>
    <w:rsid w:val="006B2035"/>
    <w:rsid w:val="006B4014"/>
    <w:rsid w:val="006B40DA"/>
    <w:rsid w:val="006C3B78"/>
    <w:rsid w:val="006C5D5D"/>
    <w:rsid w:val="006D6317"/>
    <w:rsid w:val="006E215D"/>
    <w:rsid w:val="006E57C8"/>
    <w:rsid w:val="006E70E1"/>
    <w:rsid w:val="006F565E"/>
    <w:rsid w:val="006F794B"/>
    <w:rsid w:val="00701ABB"/>
    <w:rsid w:val="00710A0F"/>
    <w:rsid w:val="00711035"/>
    <w:rsid w:val="007130ED"/>
    <w:rsid w:val="007140CF"/>
    <w:rsid w:val="0071582A"/>
    <w:rsid w:val="00722595"/>
    <w:rsid w:val="0073319E"/>
    <w:rsid w:val="00733C8A"/>
    <w:rsid w:val="00737F2E"/>
    <w:rsid w:val="00740733"/>
    <w:rsid w:val="00745A37"/>
    <w:rsid w:val="00750829"/>
    <w:rsid w:val="007538C9"/>
    <w:rsid w:val="00753F63"/>
    <w:rsid w:val="007542C4"/>
    <w:rsid w:val="00754C0B"/>
    <w:rsid w:val="00755067"/>
    <w:rsid w:val="007561B6"/>
    <w:rsid w:val="007604A0"/>
    <w:rsid w:val="007648ED"/>
    <w:rsid w:val="007649DA"/>
    <w:rsid w:val="00765553"/>
    <w:rsid w:val="00765B16"/>
    <w:rsid w:val="00777B8B"/>
    <w:rsid w:val="00794795"/>
    <w:rsid w:val="007949EA"/>
    <w:rsid w:val="00796849"/>
    <w:rsid w:val="00796DAE"/>
    <w:rsid w:val="007A59C3"/>
    <w:rsid w:val="007B0E06"/>
    <w:rsid w:val="007B191E"/>
    <w:rsid w:val="007B30FC"/>
    <w:rsid w:val="007C3643"/>
    <w:rsid w:val="007C5006"/>
    <w:rsid w:val="007E00D2"/>
    <w:rsid w:val="007E2AD4"/>
    <w:rsid w:val="007E3469"/>
    <w:rsid w:val="007E7B63"/>
    <w:rsid w:val="00810AD6"/>
    <w:rsid w:val="0082567C"/>
    <w:rsid w:val="0082780C"/>
    <w:rsid w:val="008333C7"/>
    <w:rsid w:val="00833E0F"/>
    <w:rsid w:val="008404FD"/>
    <w:rsid w:val="00841AB4"/>
    <w:rsid w:val="00846778"/>
    <w:rsid w:val="00846DBA"/>
    <w:rsid w:val="00850AEF"/>
    <w:rsid w:val="00855DAB"/>
    <w:rsid w:val="00860C6A"/>
    <w:rsid w:val="00862891"/>
    <w:rsid w:val="00873EEA"/>
    <w:rsid w:val="00875048"/>
    <w:rsid w:val="00875BE1"/>
    <w:rsid w:val="00877715"/>
    <w:rsid w:val="00895CE3"/>
    <w:rsid w:val="0089603F"/>
    <w:rsid w:val="00897970"/>
    <w:rsid w:val="008B0746"/>
    <w:rsid w:val="008B2E32"/>
    <w:rsid w:val="008B5A71"/>
    <w:rsid w:val="008B7B89"/>
    <w:rsid w:val="008D3BE2"/>
    <w:rsid w:val="008D4D98"/>
    <w:rsid w:val="008E2A7B"/>
    <w:rsid w:val="008E6E9B"/>
    <w:rsid w:val="008F2C56"/>
    <w:rsid w:val="008F3C99"/>
    <w:rsid w:val="00900D5B"/>
    <w:rsid w:val="009126C2"/>
    <w:rsid w:val="009236FE"/>
    <w:rsid w:val="00940E00"/>
    <w:rsid w:val="00945D4B"/>
    <w:rsid w:val="0094741F"/>
    <w:rsid w:val="00950E0F"/>
    <w:rsid w:val="0096150D"/>
    <w:rsid w:val="00962688"/>
    <w:rsid w:val="009630FA"/>
    <w:rsid w:val="00967103"/>
    <w:rsid w:val="00967670"/>
    <w:rsid w:val="00970996"/>
    <w:rsid w:val="009800CC"/>
    <w:rsid w:val="009A078E"/>
    <w:rsid w:val="009A2B30"/>
    <w:rsid w:val="009A4211"/>
    <w:rsid w:val="009A47A2"/>
    <w:rsid w:val="009A75FF"/>
    <w:rsid w:val="009D0FCF"/>
    <w:rsid w:val="009E425E"/>
    <w:rsid w:val="009E4322"/>
    <w:rsid w:val="009F21EF"/>
    <w:rsid w:val="009F4384"/>
    <w:rsid w:val="009F442D"/>
    <w:rsid w:val="009F50DA"/>
    <w:rsid w:val="00A06D56"/>
    <w:rsid w:val="00A314A2"/>
    <w:rsid w:val="00A516BB"/>
    <w:rsid w:val="00A619C5"/>
    <w:rsid w:val="00A65741"/>
    <w:rsid w:val="00A77861"/>
    <w:rsid w:val="00A808E1"/>
    <w:rsid w:val="00A8262F"/>
    <w:rsid w:val="00A84B32"/>
    <w:rsid w:val="00A84B3A"/>
    <w:rsid w:val="00A87124"/>
    <w:rsid w:val="00A93B71"/>
    <w:rsid w:val="00A94482"/>
    <w:rsid w:val="00AB0B32"/>
    <w:rsid w:val="00AB2D04"/>
    <w:rsid w:val="00AB5C39"/>
    <w:rsid w:val="00AB75A9"/>
    <w:rsid w:val="00AD1C5C"/>
    <w:rsid w:val="00AD566F"/>
    <w:rsid w:val="00AE2B06"/>
    <w:rsid w:val="00B1395F"/>
    <w:rsid w:val="00B156F9"/>
    <w:rsid w:val="00B1733E"/>
    <w:rsid w:val="00B25A86"/>
    <w:rsid w:val="00B304B9"/>
    <w:rsid w:val="00B55E1A"/>
    <w:rsid w:val="00B55EDD"/>
    <w:rsid w:val="00B57988"/>
    <w:rsid w:val="00B62032"/>
    <w:rsid w:val="00B65F8C"/>
    <w:rsid w:val="00B7263B"/>
    <w:rsid w:val="00B73F47"/>
    <w:rsid w:val="00B7638A"/>
    <w:rsid w:val="00B80DF9"/>
    <w:rsid w:val="00B840D8"/>
    <w:rsid w:val="00B96467"/>
    <w:rsid w:val="00BA154E"/>
    <w:rsid w:val="00BA37CE"/>
    <w:rsid w:val="00BA4692"/>
    <w:rsid w:val="00BC6FDB"/>
    <w:rsid w:val="00BC7DE8"/>
    <w:rsid w:val="00BE0966"/>
    <w:rsid w:val="00BF43BA"/>
    <w:rsid w:val="00BF5722"/>
    <w:rsid w:val="00BF6268"/>
    <w:rsid w:val="00BF720B"/>
    <w:rsid w:val="00C04511"/>
    <w:rsid w:val="00C112A3"/>
    <w:rsid w:val="00C16846"/>
    <w:rsid w:val="00C34851"/>
    <w:rsid w:val="00C42A5B"/>
    <w:rsid w:val="00C5065A"/>
    <w:rsid w:val="00C5419D"/>
    <w:rsid w:val="00C56038"/>
    <w:rsid w:val="00C6729F"/>
    <w:rsid w:val="00C72664"/>
    <w:rsid w:val="00C86F24"/>
    <w:rsid w:val="00CA38C9"/>
    <w:rsid w:val="00CB4984"/>
    <w:rsid w:val="00CB5DD7"/>
    <w:rsid w:val="00CB7795"/>
    <w:rsid w:val="00CB77D5"/>
    <w:rsid w:val="00CC14F0"/>
    <w:rsid w:val="00CE1B90"/>
    <w:rsid w:val="00CE3B0F"/>
    <w:rsid w:val="00CE40BB"/>
    <w:rsid w:val="00CF1C71"/>
    <w:rsid w:val="00CF1EFC"/>
    <w:rsid w:val="00CF510F"/>
    <w:rsid w:val="00D07696"/>
    <w:rsid w:val="00D11956"/>
    <w:rsid w:val="00D15A98"/>
    <w:rsid w:val="00D1685F"/>
    <w:rsid w:val="00D314B0"/>
    <w:rsid w:val="00D500DC"/>
    <w:rsid w:val="00D54B39"/>
    <w:rsid w:val="00D64FF3"/>
    <w:rsid w:val="00D657A2"/>
    <w:rsid w:val="00D760C8"/>
    <w:rsid w:val="00D83FFD"/>
    <w:rsid w:val="00D8451F"/>
    <w:rsid w:val="00D8617D"/>
    <w:rsid w:val="00D92563"/>
    <w:rsid w:val="00DA1A0B"/>
    <w:rsid w:val="00DC7C10"/>
    <w:rsid w:val="00DD26B1"/>
    <w:rsid w:val="00DD5177"/>
    <w:rsid w:val="00DE16B8"/>
    <w:rsid w:val="00DE20DF"/>
    <w:rsid w:val="00DE4CC2"/>
    <w:rsid w:val="00DF23FC"/>
    <w:rsid w:val="00DF39CD"/>
    <w:rsid w:val="00DF3BBE"/>
    <w:rsid w:val="00E0094D"/>
    <w:rsid w:val="00E10A17"/>
    <w:rsid w:val="00E13427"/>
    <w:rsid w:val="00E1374D"/>
    <w:rsid w:val="00E20134"/>
    <w:rsid w:val="00E24CB2"/>
    <w:rsid w:val="00E31D1C"/>
    <w:rsid w:val="00E32981"/>
    <w:rsid w:val="00E34312"/>
    <w:rsid w:val="00E3536D"/>
    <w:rsid w:val="00E42E5F"/>
    <w:rsid w:val="00E44456"/>
    <w:rsid w:val="00E553B9"/>
    <w:rsid w:val="00E5635C"/>
    <w:rsid w:val="00E56E57"/>
    <w:rsid w:val="00E6599B"/>
    <w:rsid w:val="00E726DE"/>
    <w:rsid w:val="00E844D5"/>
    <w:rsid w:val="00E86536"/>
    <w:rsid w:val="00E871C2"/>
    <w:rsid w:val="00EA1BAA"/>
    <w:rsid w:val="00ED401C"/>
    <w:rsid w:val="00EE333B"/>
    <w:rsid w:val="00EF2642"/>
    <w:rsid w:val="00EF3681"/>
    <w:rsid w:val="00F10790"/>
    <w:rsid w:val="00F10E7C"/>
    <w:rsid w:val="00F13C1E"/>
    <w:rsid w:val="00F16F17"/>
    <w:rsid w:val="00F20BC2"/>
    <w:rsid w:val="00F3038A"/>
    <w:rsid w:val="00F342E4"/>
    <w:rsid w:val="00F35330"/>
    <w:rsid w:val="00F41C91"/>
    <w:rsid w:val="00F433A4"/>
    <w:rsid w:val="00F4421A"/>
    <w:rsid w:val="00F44B1A"/>
    <w:rsid w:val="00F47316"/>
    <w:rsid w:val="00F55DA5"/>
    <w:rsid w:val="00F646C7"/>
    <w:rsid w:val="00F74557"/>
    <w:rsid w:val="00F94BC2"/>
    <w:rsid w:val="00F95ABE"/>
    <w:rsid w:val="00F9756D"/>
    <w:rsid w:val="00FA3BE0"/>
    <w:rsid w:val="00FA798A"/>
    <w:rsid w:val="00FB5F12"/>
    <w:rsid w:val="00FC5117"/>
    <w:rsid w:val="00FD417F"/>
    <w:rsid w:val="00FD7255"/>
    <w:rsid w:val="00FD7B1D"/>
    <w:rsid w:val="00FE1E22"/>
    <w:rsid w:val="00FF0294"/>
    <w:rsid w:val="00FF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73AB7C1"/>
  <w15:docId w15:val="{7DD42A87-9B8E-4656-8EB8-90642EA36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18A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2F5FA2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AD566F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2571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D566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D566F"/>
    <w:pPr>
      <w:outlineLvl w:val="4"/>
    </w:pPr>
  </w:style>
  <w:style w:type="paragraph" w:styleId="Heading6">
    <w:name w:val="heading 6"/>
    <w:basedOn w:val="Heading4"/>
    <w:next w:val="Normal"/>
    <w:qFormat/>
    <w:rsid w:val="00AD566F"/>
    <w:pPr>
      <w:outlineLvl w:val="5"/>
    </w:pPr>
  </w:style>
  <w:style w:type="paragraph" w:styleId="Heading7">
    <w:name w:val="heading 7"/>
    <w:basedOn w:val="Heading4"/>
    <w:next w:val="Normal"/>
    <w:qFormat/>
    <w:rsid w:val="00AD566F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D566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D566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2F5FA2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AD566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D566F"/>
    <w:pPr>
      <w:ind w:left="567"/>
    </w:pPr>
  </w:style>
  <w:style w:type="paragraph" w:customStyle="1" w:styleId="Tablelegend">
    <w:name w:val="Table_legend"/>
    <w:basedOn w:val="Tabletext"/>
    <w:rsid w:val="00AD566F"/>
    <w:pPr>
      <w:spacing w:before="120"/>
    </w:pPr>
  </w:style>
  <w:style w:type="paragraph" w:customStyle="1" w:styleId="Tabletext">
    <w:name w:val="Table_text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D566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D566F"/>
    <w:pPr>
      <w:spacing w:before="86"/>
      <w:ind w:left="567" w:hanging="567"/>
    </w:pPr>
  </w:style>
  <w:style w:type="paragraph" w:customStyle="1" w:styleId="enumlev2">
    <w:name w:val="enumlev2"/>
    <w:basedOn w:val="enumlev1"/>
    <w:rsid w:val="00AD566F"/>
    <w:pPr>
      <w:ind w:left="1134"/>
    </w:pPr>
  </w:style>
  <w:style w:type="paragraph" w:customStyle="1" w:styleId="enumlev3">
    <w:name w:val="enumlev3"/>
    <w:basedOn w:val="enumlev2"/>
    <w:rsid w:val="00AD566F"/>
    <w:pPr>
      <w:ind w:left="1701"/>
    </w:pPr>
  </w:style>
  <w:style w:type="paragraph" w:customStyle="1" w:styleId="Tablehead">
    <w:name w:val="Table_head"/>
    <w:basedOn w:val="Tabletext"/>
    <w:rsid w:val="00AD566F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D566F"/>
    <w:pPr>
      <w:spacing w:before="240"/>
    </w:pPr>
  </w:style>
  <w:style w:type="paragraph" w:customStyle="1" w:styleId="AnnexNo">
    <w:name w:val="Annex_No"/>
    <w:basedOn w:val="Normal"/>
    <w:next w:val="Annexref"/>
    <w:rsid w:val="0025718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AD566F"/>
    <w:pPr>
      <w:jc w:val="center"/>
    </w:pPr>
  </w:style>
  <w:style w:type="paragraph" w:customStyle="1" w:styleId="Annextitle">
    <w:name w:val="Annex_title"/>
    <w:basedOn w:val="Normal"/>
    <w:next w:val="Normal"/>
    <w:rsid w:val="0025718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D566F"/>
  </w:style>
  <w:style w:type="paragraph" w:customStyle="1" w:styleId="Appendixref">
    <w:name w:val="Appendix_ref"/>
    <w:basedOn w:val="Annexref"/>
    <w:next w:val="Appendixtitle"/>
    <w:rsid w:val="00AD566F"/>
  </w:style>
  <w:style w:type="paragraph" w:customStyle="1" w:styleId="Appendixtitle">
    <w:name w:val="Appendix_title"/>
    <w:basedOn w:val="Annextitle"/>
    <w:next w:val="Normal"/>
    <w:rsid w:val="00AD566F"/>
  </w:style>
  <w:style w:type="paragraph" w:customStyle="1" w:styleId="Reftitle">
    <w:name w:val="Ref_title"/>
    <w:basedOn w:val="Normal"/>
    <w:next w:val="Reftext"/>
    <w:rsid w:val="0025718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D566F"/>
    <w:pPr>
      <w:ind w:left="567" w:hanging="567"/>
    </w:pPr>
  </w:style>
  <w:style w:type="paragraph" w:customStyle="1" w:styleId="Rectitle">
    <w:name w:val="Rec_title"/>
    <w:basedOn w:val="Normal"/>
    <w:next w:val="Heading1"/>
    <w:rsid w:val="002F5FA2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D566F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25718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D566F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D566F"/>
    <w:pPr>
      <w:ind w:left="-1701" w:hanging="284"/>
    </w:pPr>
  </w:style>
  <w:style w:type="paragraph" w:customStyle="1" w:styleId="Title3">
    <w:name w:val="Title 3"/>
    <w:basedOn w:val="Title2"/>
    <w:next w:val="Normalaftertitle"/>
    <w:rsid w:val="00AD566F"/>
    <w:rPr>
      <w:caps w:val="0"/>
    </w:rPr>
  </w:style>
  <w:style w:type="paragraph" w:customStyle="1" w:styleId="Title2">
    <w:name w:val="Title 2"/>
    <w:basedOn w:val="Source"/>
    <w:next w:val="Title3"/>
    <w:rsid w:val="00AD566F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autoRedefine/>
    <w:rsid w:val="00E553B9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D566F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257188"/>
  </w:style>
  <w:style w:type="paragraph" w:customStyle="1" w:styleId="Chaptitle">
    <w:name w:val="Chap_title"/>
    <w:basedOn w:val="Arttitle"/>
    <w:next w:val="Normal"/>
    <w:rsid w:val="00AD566F"/>
  </w:style>
  <w:style w:type="paragraph" w:customStyle="1" w:styleId="Reasons">
    <w:name w:val="Reasons"/>
    <w:basedOn w:val="Normal"/>
    <w:qFormat/>
    <w:rsid w:val="00AD566F"/>
  </w:style>
  <w:style w:type="paragraph" w:customStyle="1" w:styleId="ResNo">
    <w:name w:val="Res_No"/>
    <w:basedOn w:val="AnnexNo"/>
    <w:next w:val="Restitle"/>
    <w:rsid w:val="00AD566F"/>
  </w:style>
  <w:style w:type="paragraph" w:customStyle="1" w:styleId="Restitle">
    <w:name w:val="Res_title"/>
    <w:basedOn w:val="Annextitle"/>
    <w:next w:val="Normal"/>
    <w:rsid w:val="002F5FA2"/>
  </w:style>
  <w:style w:type="paragraph" w:customStyle="1" w:styleId="AnnexNoS2">
    <w:name w:val="Annex_No_S2"/>
    <w:basedOn w:val="AnnexNo"/>
    <w:next w:val="Anne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AD566F"/>
    <w:rPr>
      <w:caps w:val="0"/>
    </w:rPr>
  </w:style>
  <w:style w:type="paragraph" w:customStyle="1" w:styleId="AnnexrefS2">
    <w:name w:val="Annex_ref_S2"/>
    <w:basedOn w:val="Anne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AD566F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25718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2F5FA2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D566F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D566F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2F5FA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25718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2F5FA2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D566F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D566F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AD566F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AD566F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AD566F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D566F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D566F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D566F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2F5FA2"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FirstFooter">
    <w:name w:val="FirstFooter"/>
    <w:basedOn w:val="Footer"/>
    <w:rsid w:val="00AD566F"/>
    <w:rPr>
      <w:caps w:val="0"/>
    </w:rPr>
  </w:style>
  <w:style w:type="character" w:styleId="PageNumber">
    <w:name w:val="page number"/>
    <w:basedOn w:val="DefaultParagraphFont"/>
    <w:rsid w:val="002F5FA2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00AF8"/>
    <w:rPr>
      <w:rFonts w:ascii="Calibri" w:hAnsi="Calibri"/>
      <w:color w:val="0000FF"/>
      <w:u w:val="single"/>
    </w:rPr>
  </w:style>
  <w:style w:type="paragraph" w:styleId="Date">
    <w:name w:val="Date"/>
    <w:basedOn w:val="Normal"/>
    <w:rsid w:val="003A4E67"/>
    <w:pPr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AD566F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2F5FA2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2F5FA2"/>
    <w:rPr>
      <w:b w:val="0"/>
      <w:i/>
    </w:rPr>
  </w:style>
  <w:style w:type="paragraph" w:customStyle="1" w:styleId="Heading2iS2">
    <w:name w:val="Heading 2i_S2"/>
    <w:basedOn w:val="Heading2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firstfooter0">
    <w:name w:val="firstfooter"/>
    <w:basedOn w:val="Normal"/>
    <w:rsid w:val="00DE4CC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Normalpv">
    <w:name w:val="Normal pv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25718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257188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7E2AD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NormalendS2">
    <w:name w:val="Normal_end_S2"/>
    <w:basedOn w:val="Normal"/>
    <w:qFormat/>
    <w:rsid w:val="00235A3B"/>
  </w:style>
  <w:style w:type="paragraph" w:customStyle="1" w:styleId="Dectitle">
    <w:name w:val="Dec_title"/>
    <w:basedOn w:val="Restitle"/>
    <w:next w:val="Normalaftertitle"/>
    <w:qFormat/>
    <w:rsid w:val="00142F28"/>
  </w:style>
  <w:style w:type="paragraph" w:customStyle="1" w:styleId="DecNo">
    <w:name w:val="Dec_No"/>
    <w:basedOn w:val="ResNo"/>
    <w:next w:val="Dectitle"/>
    <w:qFormat/>
    <w:rsid w:val="00142F28"/>
  </w:style>
  <w:style w:type="paragraph" w:customStyle="1" w:styleId="DectitleS2">
    <w:name w:val="Dec_title_S2"/>
    <w:basedOn w:val="RestitleS2"/>
    <w:next w:val="Normal"/>
    <w:qFormat/>
    <w:rsid w:val="006F565E"/>
  </w:style>
  <w:style w:type="paragraph" w:customStyle="1" w:styleId="DecNoS2">
    <w:name w:val="Dec_No_S2"/>
    <w:basedOn w:val="ResNoS2"/>
    <w:next w:val="DectitleS2"/>
    <w:qFormat/>
    <w:rsid w:val="006F565E"/>
  </w:style>
  <w:style w:type="paragraph" w:customStyle="1" w:styleId="Sectiontitle">
    <w:name w:val="Section_title"/>
    <w:basedOn w:val="Arttitle"/>
    <w:next w:val="Normalaftertitle"/>
    <w:qFormat/>
    <w:rsid w:val="007140CF"/>
  </w:style>
  <w:style w:type="paragraph" w:customStyle="1" w:styleId="SectionNo">
    <w:name w:val="Section_No"/>
    <w:basedOn w:val="ArtNo"/>
    <w:next w:val="Sectiontitle"/>
    <w:qFormat/>
    <w:rsid w:val="007140CF"/>
  </w:style>
  <w:style w:type="paragraph" w:customStyle="1" w:styleId="SectiontitleS2">
    <w:name w:val="Section_title_S2"/>
    <w:basedOn w:val="ArttitleS2"/>
    <w:next w:val="Normal"/>
    <w:qFormat/>
    <w:rsid w:val="007140CF"/>
  </w:style>
  <w:style w:type="paragraph" w:customStyle="1" w:styleId="SectionNoS2">
    <w:name w:val="Section_No_S2"/>
    <w:basedOn w:val="ArtNoS2"/>
    <w:next w:val="SectiontitleS2"/>
    <w:qFormat/>
    <w:rsid w:val="007140CF"/>
  </w:style>
  <w:style w:type="paragraph" w:customStyle="1" w:styleId="Proposal">
    <w:name w:val="Proposal"/>
    <w:basedOn w:val="Normal"/>
    <w:next w:val="Normal"/>
    <w:rsid w:val="00CB7795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1A16E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00" w:line="276" w:lineRule="auto"/>
      <w:jc w:val="center"/>
      <w:textAlignment w:val="auto"/>
    </w:pPr>
    <w:rPr>
      <w:rFonts w:asciiTheme="minorHAnsi" w:eastAsiaTheme="minorEastAsia" w:hAnsiTheme="minorHAnsi" w:cstheme="minorBidi"/>
      <w:sz w:val="28"/>
      <w:szCs w:val="22"/>
      <w:lang w:val="es-ES_tradnl" w:eastAsia="zh-CN"/>
    </w:rPr>
  </w:style>
  <w:style w:type="paragraph" w:customStyle="1" w:styleId="Committee">
    <w:name w:val="Committee"/>
    <w:basedOn w:val="Normal"/>
    <w:qFormat/>
    <w:rsid w:val="003A4E6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overflowPunct/>
      <w:autoSpaceDE/>
      <w:autoSpaceDN/>
      <w:adjustRightInd/>
      <w:spacing w:before="0" w:after="200" w:line="240" w:lineRule="atLeast"/>
      <w:textAlignment w:val="auto"/>
    </w:pPr>
    <w:rPr>
      <w:rFonts w:asciiTheme="minorHAnsi" w:eastAsiaTheme="minorEastAsia" w:hAnsiTheme="minorHAnsi" w:cstheme="minorHAnsi"/>
      <w:b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1A16ED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A808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08E1"/>
    <w:rPr>
      <w:rFonts w:ascii="Tahoma" w:hAnsi="Tahoma" w:cs="Tahoma"/>
      <w:sz w:val="16"/>
      <w:szCs w:val="16"/>
      <w:lang w:val="en-GB" w:eastAsia="en-US"/>
    </w:rPr>
  </w:style>
  <w:style w:type="paragraph" w:customStyle="1" w:styleId="VolumeTitle">
    <w:name w:val="VolumeTitle"/>
    <w:basedOn w:val="Normal"/>
    <w:next w:val="Normal"/>
    <w:rsid w:val="00B156F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215F12"/>
  </w:style>
  <w:style w:type="paragraph" w:customStyle="1" w:styleId="OP">
    <w:name w:val="OP"/>
    <w:basedOn w:val="Normal"/>
    <w:next w:val="Normal"/>
    <w:qFormat/>
    <w:rsid w:val="00FF04D6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</w:rPr>
  </w:style>
  <w:style w:type="paragraph" w:customStyle="1" w:styleId="OPtitle">
    <w:name w:val="OP_title"/>
    <w:basedOn w:val="Normal"/>
    <w:next w:val="Normalaftertitle"/>
    <w:qFormat/>
    <w:rsid w:val="00FF04D6"/>
    <w:pPr>
      <w:jc w:val="center"/>
    </w:pPr>
    <w:rPr>
      <w:b/>
      <w:bCs/>
    </w:rPr>
  </w:style>
  <w:style w:type="paragraph" w:customStyle="1" w:styleId="StyleCommitteeAfter0ptLinespacingsingle">
    <w:name w:val="Style Committee + After:  0 pt Line spacing:  single"/>
    <w:basedOn w:val="Committee"/>
    <w:rsid w:val="00841AB4"/>
    <w:pPr>
      <w:framePr w:wrap="around" w:hAnchor="text"/>
      <w:spacing w:after="0" w:line="240" w:lineRule="auto"/>
    </w:pPr>
    <w:rPr>
      <w:rFonts w:eastAsia="Times New Roman" w:cs="Times New Roman"/>
      <w:bCs/>
      <w:szCs w:val="20"/>
    </w:rPr>
  </w:style>
  <w:style w:type="character" w:customStyle="1" w:styleId="href">
    <w:name w:val="href"/>
    <w:basedOn w:val="DefaultParagraphFont"/>
    <w:uiPriority w:val="99"/>
    <w:rsid w:val="006D1CEB"/>
    <w:rPr>
      <w:color w:val="auto"/>
    </w:rPr>
  </w:style>
  <w:style w:type="paragraph" w:customStyle="1" w:styleId="Normalaftertitle0">
    <w:name w:val="Normal_after_title"/>
    <w:basedOn w:val="Normal"/>
    <w:next w:val="Normal"/>
    <w:rsid w:val="009D0FC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360"/>
    </w:pPr>
    <w:rPr>
      <w:rFonts w:asciiTheme="minorHAnsi" w:eastAsia="Times New Roman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37f052c1-43ce-4a96-97d4-c73dff54226e" xsi:nil="true"/>
    <DPM_x0020_File_x0020_name xmlns="37f052c1-43ce-4a96-97d4-c73dff54226e" xsi:nil="true"/>
    <DPM_x0020_Version xmlns="37f052c1-43ce-4a96-97d4-c73dff54226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7f052c1-43ce-4a96-97d4-c73dff54226e" targetNamespace="http://schemas.microsoft.com/office/2006/metadata/properties" ma:root="true" ma:fieldsID="d41af5c836d734370eb92e7ee5f83852" ns2:_="" ns3:_="">
    <xsd:import namespace="996b2e75-67fd-4955-a3b0-5ab9934cb50b"/>
    <xsd:import namespace="37f052c1-43ce-4a96-97d4-c73dff54226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052c1-43ce-4a96-97d4-c73dff54226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dcmitype/"/>
    <ds:schemaRef ds:uri="http://purl.org/dc/elements/1.1/"/>
    <ds:schemaRef ds:uri="http://www.w3.org/XML/1998/namespace"/>
    <ds:schemaRef ds:uri="996b2e75-67fd-4955-a3b0-5ab9934cb50b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37f052c1-43ce-4a96-97d4-c73dff54226e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7f052c1-43ce-4a96-97d4-c73dff5422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675</Words>
  <Characters>159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from the Government of the State of Qatar concerning the 2026 Plenipotentiary Conference (PP-26)</vt:lpstr>
    </vt:vector>
  </TitlesOfParts>
  <Manager/>
  <Company>International Telecommunication Union (ITU)</Company>
  <LinksUpToDate>false</LinksUpToDate>
  <CharactersWithSpaces>833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from the Government of the State of Qatar concerning the 2026 Plenipotentiary Conference (PP-26)</dc:title>
  <dc:subject>Plenipotentiary Conference (PP-22)</dc:subject>
  <dc:creator>Brouard, Ricarda</dc:creator>
  <cp:keywords>PP22, PP-22</cp:keywords>
  <cp:lastModifiedBy>Brouard, Ricarda</cp:lastModifiedBy>
  <cp:revision>2</cp:revision>
  <cp:lastPrinted>2022-06-20T10:22:00Z</cp:lastPrinted>
  <dcterms:created xsi:type="dcterms:W3CDTF">2022-07-09T12:50:00Z</dcterms:created>
  <dcterms:modified xsi:type="dcterms:W3CDTF">2022-07-09T12:50:00Z</dcterms:modified>
  <cp:category>Conference document</cp:category>
</cp:coreProperties>
</file>