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74AEB43" w14:textId="77777777" w:rsidTr="002F394C">
        <w:trPr>
          <w:cantSplit/>
          <w:trHeight w:val="20"/>
        </w:trPr>
        <w:tc>
          <w:tcPr>
            <w:tcW w:w="6620" w:type="dxa"/>
          </w:tcPr>
          <w:p w14:paraId="2682FEF7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A7C22A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03FFE3DA" wp14:editId="0AD4E33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3DB2FE77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0304DD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8263B0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B5D0B4F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6D8F84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CBA1FA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25994BA6" w14:textId="77777777" w:rsidTr="002F394C">
        <w:trPr>
          <w:cantSplit/>
        </w:trPr>
        <w:tc>
          <w:tcPr>
            <w:tcW w:w="6620" w:type="dxa"/>
          </w:tcPr>
          <w:p w14:paraId="2B878DAC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0A52CD43" w14:textId="77777777" w:rsidR="00F27DBC" w:rsidRPr="00F5756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F57569">
              <w:rPr>
                <w:b/>
                <w:bCs/>
                <w:rtl/>
                <w:lang w:eastAsia="zh-CN" w:bidi="ar-SY"/>
              </w:rPr>
              <w:t>الإضافة 27</w:t>
            </w:r>
            <w:r w:rsidRPr="00F57569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F57569">
              <w:rPr>
                <w:b/>
                <w:bCs/>
              </w:rPr>
              <w:t>44-A</w:t>
            </w:r>
          </w:p>
        </w:tc>
      </w:tr>
      <w:tr w:rsidR="00F27DBC" w:rsidRPr="003A0ECA" w14:paraId="5420AE0D" w14:textId="77777777" w:rsidTr="002F394C">
        <w:trPr>
          <w:cantSplit/>
        </w:trPr>
        <w:tc>
          <w:tcPr>
            <w:tcW w:w="6620" w:type="dxa"/>
          </w:tcPr>
          <w:p w14:paraId="04F7DDA6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33FEE194" w14:textId="77777777" w:rsidR="00F27DBC" w:rsidRPr="00F5756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F57569">
              <w:rPr>
                <w:b/>
                <w:bCs/>
              </w:rPr>
              <w:t>23</w:t>
            </w:r>
            <w:r w:rsidRPr="00F57569">
              <w:rPr>
                <w:b/>
                <w:bCs/>
                <w:rtl/>
              </w:rPr>
              <w:t xml:space="preserve"> أغسطس </w:t>
            </w:r>
            <w:r w:rsidRPr="00F57569">
              <w:rPr>
                <w:b/>
                <w:bCs/>
              </w:rPr>
              <w:t>2022</w:t>
            </w:r>
          </w:p>
        </w:tc>
      </w:tr>
      <w:tr w:rsidR="00F27DBC" w:rsidRPr="003A0ECA" w14:paraId="0370DD99" w14:textId="77777777" w:rsidTr="002F394C">
        <w:trPr>
          <w:cantSplit/>
        </w:trPr>
        <w:tc>
          <w:tcPr>
            <w:tcW w:w="6620" w:type="dxa"/>
          </w:tcPr>
          <w:p w14:paraId="04C206E9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28FD87C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73E53CE3" w14:textId="77777777" w:rsidTr="002F394C">
        <w:trPr>
          <w:cantSplit/>
        </w:trPr>
        <w:tc>
          <w:tcPr>
            <w:tcW w:w="6620" w:type="dxa"/>
          </w:tcPr>
          <w:p w14:paraId="1BF1F42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C3121A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763200D5" w14:textId="77777777" w:rsidTr="002F394C">
        <w:trPr>
          <w:cantSplit/>
        </w:trPr>
        <w:tc>
          <w:tcPr>
            <w:tcW w:w="9672" w:type="dxa"/>
            <w:gridSpan w:val="2"/>
          </w:tcPr>
          <w:p w14:paraId="3C5DD144" w14:textId="0EB25E31" w:rsidR="003A0ECA" w:rsidRPr="003A0ECA" w:rsidRDefault="00050A0D" w:rsidP="003A0ECA">
            <w:pPr>
              <w:pStyle w:val="Source"/>
              <w:rPr>
                <w:lang w:eastAsia="zh-CN"/>
              </w:rPr>
            </w:pPr>
            <w:r>
              <w:rPr>
                <w:color w:val="000000"/>
                <w:rtl/>
              </w:rPr>
              <w:t>الدول الأعضاء في المؤتمر الأوروبي لإدارات البريد والاتصالات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(CEPT)</w:t>
            </w:r>
          </w:p>
        </w:tc>
      </w:tr>
      <w:tr w:rsidR="003A0ECA" w:rsidRPr="003A0ECA" w14:paraId="58A1D29A" w14:textId="77777777" w:rsidTr="002F394C">
        <w:trPr>
          <w:cantSplit/>
        </w:trPr>
        <w:tc>
          <w:tcPr>
            <w:tcW w:w="9672" w:type="dxa"/>
            <w:gridSpan w:val="2"/>
          </w:tcPr>
          <w:p w14:paraId="7756D121" w14:textId="7B6D9BEB" w:rsidR="003A0ECA" w:rsidRPr="003A0ECA" w:rsidRDefault="00E026DB" w:rsidP="00E026DB">
            <w:pPr>
              <w:pStyle w:val="Title1"/>
              <w:rPr>
                <w:rtl/>
                <w:lang w:eastAsia="zh-CN"/>
              </w:rPr>
            </w:pPr>
            <w:r w:rsidRPr="00E026DB">
              <w:rPr>
                <w:rFonts w:hint="cs"/>
                <w:rtl/>
                <w:lang w:eastAsia="zh-CN"/>
              </w:rPr>
              <w:t xml:space="preserve">المقترح الأوروبي المشترك </w:t>
            </w:r>
            <w:r w:rsidR="004B0788">
              <w:rPr>
                <w:rFonts w:hint="cs"/>
                <w:rtl/>
                <w:lang w:eastAsia="zh-CN"/>
              </w:rPr>
              <w:t xml:space="preserve">رقم </w:t>
            </w:r>
            <w:r w:rsidR="004B0788">
              <w:rPr>
                <w:lang w:eastAsia="zh-CN"/>
              </w:rPr>
              <w:t>23</w:t>
            </w:r>
            <w:r w:rsidR="004B0788">
              <w:rPr>
                <w:rFonts w:hint="cs"/>
                <w:rtl/>
                <w:lang w:eastAsia="zh-CN"/>
              </w:rPr>
              <w:t>:</w:t>
            </w:r>
            <w:r w:rsidRPr="00E026DB">
              <w:rPr>
                <w:rFonts w:hint="cs"/>
                <w:rtl/>
                <w:lang w:eastAsia="zh-CN"/>
              </w:rPr>
              <w:t xml:space="preserve"> </w:t>
            </w:r>
            <w:r w:rsidR="00ED7C77">
              <w:rPr>
                <w:rFonts w:hint="cs"/>
                <w:rtl/>
                <w:lang w:eastAsia="zh-CN"/>
              </w:rPr>
              <w:t>عدم إجراء تغيير</w:t>
            </w:r>
            <w:r>
              <w:rPr>
                <w:rFonts w:hint="cs"/>
                <w:rtl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E026DB">
              <w:rPr>
                <w:u w:val="single"/>
                <w:lang w:eastAsia="zh-CN"/>
              </w:rPr>
              <w:t>NOC</w:t>
            </w:r>
            <w:r>
              <w:rPr>
                <w:lang w:eastAsia="zh-CN"/>
              </w:rPr>
              <w:t>)</w:t>
            </w:r>
            <w:r>
              <w:rPr>
                <w:rFonts w:hint="cs"/>
                <w:rtl/>
                <w:lang w:eastAsia="zh-CN"/>
              </w:rPr>
              <w:t xml:space="preserve"> في</w:t>
            </w:r>
            <w:r w:rsidRPr="00E026DB">
              <w:rPr>
                <w:rFonts w:hint="cs"/>
                <w:rtl/>
                <w:lang w:eastAsia="zh-CN"/>
              </w:rPr>
              <w:t xml:space="preserve"> القرار </w:t>
            </w:r>
            <w:r w:rsidRPr="00E026DB">
              <w:rPr>
                <w:lang w:val="en-GB" w:eastAsia="zh-CN" w:bidi="ar-SY"/>
              </w:rPr>
              <w:t>1</w:t>
            </w:r>
            <w:r>
              <w:rPr>
                <w:lang w:val="en-GB" w:eastAsia="zh-CN" w:bidi="ar-SY"/>
              </w:rPr>
              <w:t>8</w:t>
            </w:r>
            <w:r w:rsidRPr="00E026DB">
              <w:rPr>
                <w:lang w:val="en-GB" w:eastAsia="zh-CN" w:bidi="ar-SY"/>
              </w:rPr>
              <w:t>9</w:t>
            </w:r>
            <w:r w:rsidRPr="00E026DB">
              <w:rPr>
                <w:rFonts w:hint="cs"/>
                <w:rtl/>
                <w:lang w:eastAsia="zh-CN"/>
              </w:rPr>
              <w:t>:</w:t>
            </w:r>
          </w:p>
        </w:tc>
      </w:tr>
      <w:tr w:rsidR="003A0ECA" w:rsidRPr="003A0ECA" w14:paraId="0B105997" w14:textId="77777777" w:rsidTr="002F394C">
        <w:trPr>
          <w:cantSplit/>
        </w:trPr>
        <w:tc>
          <w:tcPr>
            <w:tcW w:w="9672" w:type="dxa"/>
            <w:gridSpan w:val="2"/>
          </w:tcPr>
          <w:p w14:paraId="53194246" w14:textId="33404F8D" w:rsidR="003A0ECA" w:rsidRPr="003A0ECA" w:rsidRDefault="00F57569" w:rsidP="004D6C4D">
            <w:pPr>
              <w:pStyle w:val="Title2"/>
              <w:rPr>
                <w:lang w:bidi="ar-EG"/>
              </w:rPr>
            </w:pPr>
            <w:r w:rsidRPr="00776251">
              <w:rPr>
                <w:rFonts w:hint="cs"/>
                <w:rtl/>
              </w:rPr>
              <w:t xml:space="preserve">مساعدة الدول الأعضاء في مكافحة سرقة الأجهزة المتنقلة </w:t>
            </w:r>
            <w:r w:rsidRPr="00776251">
              <w:rPr>
                <w:rFonts w:hint="cs"/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>ردعها</w:t>
            </w:r>
          </w:p>
        </w:tc>
      </w:tr>
      <w:tr w:rsidR="003A0ECA" w:rsidRPr="003A0ECA" w14:paraId="5DA736E9" w14:textId="77777777" w:rsidTr="002F394C">
        <w:trPr>
          <w:cantSplit/>
        </w:trPr>
        <w:tc>
          <w:tcPr>
            <w:tcW w:w="9672" w:type="dxa"/>
            <w:gridSpan w:val="2"/>
          </w:tcPr>
          <w:p w14:paraId="0D49A763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72F28074" w14:textId="77777777" w:rsidR="00716FEB" w:rsidRPr="00A626E0" w:rsidRDefault="00716FEB" w:rsidP="00537938">
      <w:pPr>
        <w:rPr>
          <w:rtl/>
        </w:rPr>
      </w:pPr>
    </w:p>
    <w:p w14:paraId="5C36CCFD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</w:pPr>
      <w:r>
        <w:rPr>
          <w:rtl/>
        </w:rPr>
        <w:br w:type="page"/>
      </w:r>
    </w:p>
    <w:p w14:paraId="155118DF" w14:textId="77777777" w:rsidR="00634F75" w:rsidRDefault="00D76525">
      <w:pPr>
        <w:pStyle w:val="Proposal"/>
      </w:pPr>
      <w:r>
        <w:rPr>
          <w:u w:val="single"/>
        </w:rPr>
        <w:lastRenderedPageBreak/>
        <w:t>NOC</w:t>
      </w:r>
      <w:r>
        <w:tab/>
        <w:t>EUR/44A27/1</w:t>
      </w:r>
    </w:p>
    <w:p w14:paraId="6333F14F" w14:textId="77777777" w:rsidR="005504B5" w:rsidRPr="00776251" w:rsidRDefault="00D76525" w:rsidP="005504B5">
      <w:pPr>
        <w:pStyle w:val="ResNo"/>
        <w:rPr>
          <w:rtl/>
          <w:lang w:bidi="ar-SA"/>
        </w:rPr>
      </w:pPr>
      <w:bookmarkStart w:id="1" w:name="_Toc408328126"/>
      <w:bookmarkStart w:id="2" w:name="_Toc414526846"/>
      <w:bookmarkStart w:id="3" w:name="_Toc415560266"/>
      <w:r w:rsidRPr="00776251">
        <w:rPr>
          <w:rFonts w:hint="cs"/>
          <w:rtl/>
        </w:rPr>
        <w:t>ال</w:t>
      </w:r>
      <w:r w:rsidRPr="00776251">
        <w:rPr>
          <w:rtl/>
        </w:rPr>
        <w:t>قرار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189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>(المراجَع في دبي</w:t>
      </w:r>
      <w:r w:rsidRPr="00776251">
        <w:rPr>
          <w:rFonts w:hint="cs"/>
          <w:rtl/>
        </w:rPr>
        <w:t xml:space="preserve">، </w:t>
      </w:r>
      <w:r w:rsidRPr="00776251">
        <w:t>201</w:t>
      </w:r>
      <w:r>
        <w:t>8</w:t>
      </w:r>
      <w:r w:rsidRPr="00776251">
        <w:rPr>
          <w:rFonts w:hint="cs"/>
          <w:rtl/>
          <w:lang w:bidi="ar-SA"/>
        </w:rPr>
        <w:t>)</w:t>
      </w:r>
      <w:bookmarkEnd w:id="1"/>
      <w:bookmarkEnd w:id="2"/>
      <w:bookmarkEnd w:id="3"/>
    </w:p>
    <w:p w14:paraId="5ABD5CC8" w14:textId="77777777" w:rsidR="005504B5" w:rsidRPr="00776251" w:rsidRDefault="00D76525" w:rsidP="005504B5">
      <w:pPr>
        <w:pStyle w:val="Restitle"/>
        <w:rPr>
          <w:rtl/>
          <w:lang w:bidi="ar-EG"/>
        </w:rPr>
      </w:pPr>
      <w:bookmarkStart w:id="4" w:name="_Toc408328127"/>
      <w:bookmarkStart w:id="5" w:name="_Toc414526847"/>
      <w:bookmarkStart w:id="6" w:name="_Toc415560267"/>
      <w:r w:rsidRPr="00776251">
        <w:rPr>
          <w:rFonts w:hint="cs"/>
          <w:rtl/>
        </w:rPr>
        <w:t xml:space="preserve">مساعدة الدول الأعضاء في مكافحة سرقة الأجهزة المتنقلة </w:t>
      </w:r>
      <w:r w:rsidRPr="00776251">
        <w:rPr>
          <w:rFonts w:hint="cs"/>
          <w:rtl/>
          <w:lang w:bidi="ar-EG"/>
        </w:rPr>
        <w:t>و</w:t>
      </w:r>
      <w:bookmarkEnd w:id="4"/>
      <w:bookmarkEnd w:id="5"/>
      <w:bookmarkEnd w:id="6"/>
      <w:r>
        <w:rPr>
          <w:rFonts w:hint="cs"/>
          <w:rtl/>
          <w:lang w:bidi="ar-EG"/>
        </w:rPr>
        <w:t>ردعها</w:t>
      </w:r>
    </w:p>
    <w:p w14:paraId="2D9D52E1" w14:textId="77777777" w:rsidR="005504B5" w:rsidRDefault="00D76525" w:rsidP="005504B5">
      <w:pPr>
        <w:pStyle w:val="Normalaftertitle"/>
        <w:rPr>
          <w:rtl/>
          <w:lang w:bidi="ar"/>
        </w:rPr>
      </w:pPr>
      <w:r w:rsidRPr="00776251">
        <w:rPr>
          <w:rFonts w:hint="cs"/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776251">
        <w:rPr>
          <w:rFonts w:hint="cs"/>
          <w:rtl/>
        </w:rPr>
        <w:t xml:space="preserve"> الدولي للاتصالات </w:t>
      </w:r>
      <w:r w:rsidRPr="00776251">
        <w:rPr>
          <w:rFonts w:hint="cs"/>
          <w:rtl/>
          <w:lang w:bidi="ar"/>
        </w:rPr>
        <w:t>(</w:t>
      </w:r>
      <w:r>
        <w:rPr>
          <w:rFonts w:hint="cs"/>
          <w:rtl/>
        </w:rPr>
        <w:t xml:space="preserve">دبي، </w:t>
      </w:r>
      <w:r>
        <w:rPr>
          <w:lang w:bidi="ar"/>
        </w:rPr>
        <w:t>2018</w:t>
      </w:r>
      <w:r w:rsidRPr="00776251">
        <w:rPr>
          <w:rFonts w:hint="cs"/>
          <w:rtl/>
          <w:lang w:bidi="ar"/>
        </w:rPr>
        <w:t>)</w:t>
      </w:r>
      <w:r w:rsidRPr="00776251">
        <w:rPr>
          <w:rFonts w:hint="cs"/>
          <w:rtl/>
        </w:rPr>
        <w:t>،</w:t>
      </w:r>
    </w:p>
    <w:p w14:paraId="07813CA3" w14:textId="435DCB58" w:rsidR="00634F75" w:rsidRPr="00376BFC" w:rsidRDefault="00D76525">
      <w:pPr>
        <w:pStyle w:val="Reasons"/>
        <w:rPr>
          <w:b w:val="0"/>
          <w:bCs w:val="0"/>
          <w:lang w:bidi="ar-SA"/>
        </w:rPr>
      </w:pPr>
      <w:r>
        <w:rPr>
          <w:rtl/>
        </w:rPr>
        <w:t>الأسباب:</w:t>
      </w:r>
      <w:r>
        <w:tab/>
      </w:r>
      <w:r w:rsidR="00017F91">
        <w:rPr>
          <w:rFonts w:hint="cs"/>
          <w:b w:val="0"/>
          <w:bCs w:val="0"/>
          <w:rtl/>
        </w:rPr>
        <w:t>ترى أوروبا أن هذا القرار يفي بالغرض منه بفعالية. ونقترح عدم تغييره لأننا لا نرى أي سبب</w:t>
      </w:r>
      <w:r w:rsidR="000E7700">
        <w:rPr>
          <w:rFonts w:hint="cs"/>
          <w:b w:val="0"/>
          <w:bCs w:val="0"/>
          <w:rtl/>
          <w:lang w:bidi="ar-SA"/>
        </w:rPr>
        <w:t xml:space="preserve"> </w:t>
      </w:r>
      <w:r w:rsidR="0062793B">
        <w:rPr>
          <w:rFonts w:hint="cs"/>
          <w:b w:val="0"/>
          <w:bCs w:val="0"/>
          <w:rtl/>
          <w:lang w:bidi="ar-SA"/>
        </w:rPr>
        <w:t>لإعادة النظر في النص.</w:t>
      </w:r>
      <w:r w:rsidR="000E7700">
        <w:rPr>
          <w:rFonts w:hint="cs"/>
          <w:b w:val="0"/>
          <w:bCs w:val="0"/>
          <w:rtl/>
          <w:lang w:bidi="ar-SA"/>
        </w:rPr>
        <w:t xml:space="preserve"> </w:t>
      </w:r>
    </w:p>
    <w:p w14:paraId="734F320F" w14:textId="25F039F8" w:rsidR="00F57569" w:rsidRPr="00F57569" w:rsidRDefault="00F57569" w:rsidP="00F57569">
      <w:pPr>
        <w:spacing w:before="600"/>
        <w:jc w:val="center"/>
        <w:rPr>
          <w:lang w:val="en-US" w:bidi="ar-SY"/>
        </w:rPr>
      </w:pPr>
      <w:r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ـــــــــــــــــــــــــــــــــــــــــــــــــــــــــــــــــــــــــــــــــــــــــــــ</w:t>
      </w:r>
    </w:p>
    <w:sectPr w:rsidR="00F57569" w:rsidRPr="00F575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FEB0" w14:textId="77777777" w:rsidR="00AE5943" w:rsidRDefault="00AE5943" w:rsidP="00FE7FCA">
      <w:r>
        <w:separator/>
      </w:r>
    </w:p>
  </w:endnote>
  <w:endnote w:type="continuationSeparator" w:id="0">
    <w:p w14:paraId="074D4FB5" w14:textId="77777777" w:rsidR="00AE5943" w:rsidRDefault="00AE594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3D6F" w14:textId="77777777" w:rsidR="00962A1C" w:rsidRDefault="00962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8CB8" w14:textId="4FEC9651" w:rsidR="003D59E8" w:rsidRPr="00962A1C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962A1C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962A1C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962A1C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5F34D9" w:rsidRPr="00962A1C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P:\ARA\SG\CONF-SG\PP22\000\044ADD27A.docx</w:t>
    </w:r>
    <w:r w:rsidRPr="00962A1C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962A1C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962A1C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F57569" w:rsidRPr="00962A1C">
      <w:rPr>
        <w:rFonts w:eastAsia="Times New Roman"/>
        <w:color w:val="FFFFFF" w:themeColor="background1"/>
        <w:sz w:val="16"/>
        <w:szCs w:val="16"/>
        <w:lang w:bidi="ar-SA"/>
      </w:rPr>
      <w:t>511007</w:t>
    </w:r>
    <w:r w:rsidRPr="00962A1C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3F48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E4D0" w14:textId="77777777" w:rsidR="00AE5943" w:rsidRDefault="00AE5943">
      <w:r>
        <w:t>_______________</w:t>
      </w:r>
    </w:p>
  </w:footnote>
  <w:footnote w:type="continuationSeparator" w:id="0">
    <w:p w14:paraId="332E216A" w14:textId="77777777" w:rsidR="00AE5943" w:rsidRDefault="00AE594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ABE9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64CFF7DD" w14:textId="77777777" w:rsidR="003915D1" w:rsidRDefault="003915D1"/>
  <w:p w14:paraId="1964BA9F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E10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/44(Add.27)-A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75B1" w14:textId="77777777" w:rsidR="003915D1" w:rsidRPr="00B10B0D" w:rsidRDefault="003915D1" w:rsidP="00DA222F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line="240" w:lineRule="auto"/>
      <w:jc w:val="left"/>
      <w:rPr>
        <w:rFonts w:cs="Times New Roman"/>
        <w:sz w:val="18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187845">
    <w:abstractNumId w:val="9"/>
  </w:num>
  <w:num w:numId="2" w16cid:durableId="1049304159">
    <w:abstractNumId w:val="7"/>
  </w:num>
  <w:num w:numId="3" w16cid:durableId="212694916">
    <w:abstractNumId w:val="6"/>
  </w:num>
  <w:num w:numId="4" w16cid:durableId="1844586596">
    <w:abstractNumId w:val="5"/>
  </w:num>
  <w:num w:numId="5" w16cid:durableId="1273711310">
    <w:abstractNumId w:val="4"/>
  </w:num>
  <w:num w:numId="6" w16cid:durableId="1004089183">
    <w:abstractNumId w:val="8"/>
  </w:num>
  <w:num w:numId="7" w16cid:durableId="234973931">
    <w:abstractNumId w:val="3"/>
  </w:num>
  <w:num w:numId="8" w16cid:durableId="1499735815">
    <w:abstractNumId w:val="2"/>
  </w:num>
  <w:num w:numId="9" w16cid:durableId="226378721">
    <w:abstractNumId w:val="1"/>
  </w:num>
  <w:num w:numId="10" w16cid:durableId="436675636">
    <w:abstractNumId w:val="0"/>
  </w:num>
  <w:num w:numId="11" w16cid:durableId="1767968510">
    <w:abstractNumId w:val="12"/>
  </w:num>
  <w:num w:numId="12" w16cid:durableId="262079578">
    <w:abstractNumId w:val="10"/>
  </w:num>
  <w:num w:numId="13" w16cid:durableId="741413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17F91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A0D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0F4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E7700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6681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6BFC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788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D6C4D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34D9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793B"/>
    <w:rsid w:val="00634F75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1C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5943"/>
    <w:rsid w:val="00AE667F"/>
    <w:rsid w:val="00AF25E1"/>
    <w:rsid w:val="00AF3C86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6BA7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76525"/>
    <w:rsid w:val="00D76974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222F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26DB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7C77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57569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DB4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3921F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0131a2-6faf-4a71-b204-d14279c5ca99">DPM</DPM_x0020_Author>
    <DPM_x0020_File_x0020_name xmlns="8b0131a2-6faf-4a71-b204-d14279c5ca99">S22-PP-C-0044!A27!MSW-A</DPM_x0020_File_x0020_name>
    <DPM_x0020_Version xmlns="8b0131a2-6faf-4a71-b204-d14279c5ca9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0131a2-6faf-4a71-b204-d14279c5ca99" targetNamespace="http://schemas.microsoft.com/office/2006/metadata/properties" ma:root="true" ma:fieldsID="d41af5c836d734370eb92e7ee5f83852" ns2:_="" ns3:_="">
    <xsd:import namespace="996b2e75-67fd-4955-a3b0-5ab9934cb50b"/>
    <xsd:import namespace="8b0131a2-6faf-4a71-b204-d14279c5ca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31a2-6faf-4a71-b204-d14279c5ca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b0131a2-6faf-4a71-b204-d14279c5ca9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0131a2-6faf-4a71-b204-d14279c5c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S22-PP-C-0044!A27!MSW-A</vt:lpstr>
    </vt:vector>
  </TitlesOfParts>
  <Manager/>
  <Company/>
  <LinksUpToDate>false</LinksUpToDate>
  <CharactersWithSpaces>751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S22-PP-C-0044!A27!MSW-A</dc:title>
  <dc:subject>Plenipotentiary Conference (PP-18)</dc:subject>
  <dc:creator>Documents Proposals Manager (DPM)</dc:creator>
  <cp:keywords>DPM_v2022.8.26.1_prod</cp:keywords>
  <dc:description/>
  <cp:lastModifiedBy>Arnould, Carine</cp:lastModifiedBy>
  <cp:revision>7</cp:revision>
  <dcterms:created xsi:type="dcterms:W3CDTF">2022-09-01T13:37:00Z</dcterms:created>
  <dcterms:modified xsi:type="dcterms:W3CDTF">2022-09-15T09:29:00Z</dcterms:modified>
  <cp:category>Conference document</cp:category>
</cp:coreProperties>
</file>