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26BEBB4F" w:rsidR="005F153A" w:rsidRPr="00D613F6" w:rsidRDefault="000B7D08" w:rsidP="0076620B">
            <w:pPr>
              <w:rPr>
                <w:b/>
                <w:position w:val="6"/>
                <w:sz w:val="26"/>
                <w:szCs w:val="26"/>
              </w:rPr>
            </w:pPr>
            <w:bookmarkStart w:id="0" w:name="dc06"/>
            <w:bookmarkEnd w:id="0"/>
            <w:r w:rsidRPr="000B7D08">
              <w:rPr>
                <w:rFonts w:ascii="Calibri" w:eastAsia="SimSun" w:hAnsi="Calibri" w:cs="Times"/>
                <w:b/>
                <w:sz w:val="30"/>
                <w:szCs w:val="30"/>
              </w:rPr>
              <w:t>Expert Group on the International</w:t>
            </w:r>
            <w:r w:rsidRPr="000B7D08">
              <w:rPr>
                <w:rFonts w:ascii="Calibri" w:eastAsia="SimSun" w:hAnsi="Calibri" w:cs="Times"/>
                <w:b/>
                <w:sz w:val="30"/>
                <w:szCs w:val="30"/>
              </w:rPr>
              <w:br/>
              <w:t>Telecommunication Regulations (EG-ITRs</w:t>
            </w:r>
            <w:r>
              <w:rPr>
                <w:rFonts w:ascii="Calibri" w:eastAsia="SimSun" w:hAnsi="Calibri" w:cs="Times"/>
                <w:b/>
                <w:sz w:val="30"/>
                <w:szCs w:val="30"/>
              </w:rPr>
              <w:t>)</w:t>
            </w:r>
            <w:r>
              <w:rPr>
                <w:b/>
                <w:position w:val="6"/>
                <w:sz w:val="30"/>
                <w:szCs w:val="30"/>
              </w:rPr>
              <w:t xml:space="preserve"> </w:t>
            </w:r>
            <w:r w:rsidR="00994E08">
              <w:rPr>
                <w:b/>
                <w:position w:val="6"/>
                <w:sz w:val="30"/>
                <w:szCs w:val="30"/>
              </w:rPr>
              <w:br/>
            </w:r>
            <w:r>
              <w:rPr>
                <w:rFonts w:cstheme="minorHAnsi"/>
                <w:b/>
                <w:spacing w:val="-2"/>
                <w:sz w:val="24"/>
                <w:szCs w:val="24"/>
              </w:rPr>
              <w:t>Six</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910798">
              <w:rPr>
                <w:rFonts w:cstheme="minorHAnsi"/>
                <w:b/>
                <w:spacing w:val="-2"/>
                <w:sz w:val="24"/>
                <w:szCs w:val="24"/>
              </w:rPr>
              <w:t>–</w:t>
            </w:r>
            <w:r w:rsidR="00910798" w:rsidRPr="00910798">
              <w:rPr>
                <w:rFonts w:cstheme="minorHAnsi"/>
                <w:b/>
                <w:spacing w:val="-2"/>
                <w:sz w:val="24"/>
                <w:szCs w:val="24"/>
              </w:rPr>
              <w:t xml:space="preserve"> </w:t>
            </w:r>
            <w:r>
              <w:rPr>
                <w:rFonts w:cstheme="minorHAnsi"/>
                <w:b/>
                <w:spacing w:val="-2"/>
                <w:sz w:val="24"/>
                <w:szCs w:val="24"/>
              </w:rPr>
              <w:t>1</w:t>
            </w:r>
            <w:r w:rsidR="00910798" w:rsidRPr="00910798">
              <w:rPr>
                <w:rFonts w:cstheme="minorHAnsi" w:hint="eastAsia"/>
                <w:b/>
                <w:spacing w:val="-2"/>
                <w:sz w:val="24"/>
                <w:szCs w:val="24"/>
              </w:rPr>
              <w:t>7</w:t>
            </w:r>
            <w:r w:rsidR="00857FF1" w:rsidRPr="00857FF1">
              <w:rPr>
                <w:rFonts w:cstheme="minorHAnsi"/>
                <w:b/>
                <w:spacing w:val="-2"/>
                <w:sz w:val="24"/>
                <w:szCs w:val="24"/>
              </w:rPr>
              <w:t xml:space="preserve"> and </w:t>
            </w:r>
            <w:r w:rsidR="00910798">
              <w:rPr>
                <w:rFonts w:cstheme="minorHAnsi"/>
                <w:b/>
                <w:spacing w:val="-2"/>
                <w:sz w:val="24"/>
                <w:szCs w:val="24"/>
              </w:rPr>
              <w:t>18</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8577E8"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59C589FA"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0B7D08">
              <w:rPr>
                <w:rFonts w:cstheme="minorHAnsi"/>
                <w:b/>
                <w:spacing w:val="-4"/>
                <w:sz w:val="24"/>
                <w:szCs w:val="24"/>
                <w:lang w:val="de-CH"/>
              </w:rPr>
              <w:t>EG-ITRs</w:t>
            </w:r>
            <w:r w:rsidR="0036762C" w:rsidRPr="00CA20F2">
              <w:rPr>
                <w:rFonts w:cstheme="minorHAnsi"/>
                <w:b/>
                <w:spacing w:val="-4"/>
                <w:sz w:val="24"/>
                <w:szCs w:val="24"/>
                <w:lang w:val="de-CH"/>
              </w:rPr>
              <w:t>-</w:t>
            </w:r>
            <w:r w:rsidR="000B7D08">
              <w:rPr>
                <w:rFonts w:cstheme="minorHAnsi"/>
                <w:b/>
                <w:spacing w:val="-4"/>
                <w:sz w:val="24"/>
                <w:szCs w:val="24"/>
                <w:lang w:val="de-CH"/>
              </w:rPr>
              <w:t>6</w:t>
            </w:r>
            <w:r w:rsidRPr="00CA20F2">
              <w:rPr>
                <w:rFonts w:cstheme="minorHAnsi"/>
                <w:b/>
                <w:spacing w:val="-4"/>
                <w:sz w:val="24"/>
                <w:szCs w:val="24"/>
                <w:lang w:val="de-CH"/>
              </w:rPr>
              <w:t>/</w:t>
            </w:r>
            <w:r w:rsidR="008577E8">
              <w:rPr>
                <w:rFonts w:cstheme="minorHAnsi"/>
                <w:b/>
                <w:spacing w:val="-4"/>
                <w:sz w:val="24"/>
                <w:szCs w:val="24"/>
                <w:lang w:val="de-CH"/>
              </w:rPr>
              <w:t>4</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4455A566" w:rsidR="005F153A" w:rsidRPr="00CA20F2" w:rsidRDefault="008577E8" w:rsidP="0076620B">
            <w:pPr>
              <w:snapToGrid w:val="0"/>
              <w:spacing w:after="0" w:line="240" w:lineRule="auto"/>
              <w:ind w:left="57"/>
              <w:rPr>
                <w:rFonts w:cstheme="minorHAnsi"/>
                <w:b/>
                <w:sz w:val="24"/>
                <w:szCs w:val="24"/>
              </w:rPr>
            </w:pPr>
            <w:r>
              <w:rPr>
                <w:rFonts w:cstheme="minorHAnsi"/>
                <w:b/>
                <w:sz w:val="24"/>
                <w:szCs w:val="24"/>
              </w:rPr>
              <w:t>4 January 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61FA990" w:rsidR="005F153A" w:rsidRPr="00CA20F2" w:rsidRDefault="000B7D08" w:rsidP="00CA20F2">
            <w:pPr>
              <w:snapToGrid w:val="0"/>
              <w:spacing w:after="0" w:line="240" w:lineRule="auto"/>
              <w:ind w:left="57"/>
              <w:rPr>
                <w:rFonts w:cstheme="minorHAnsi"/>
                <w:b/>
                <w:sz w:val="24"/>
                <w:szCs w:val="24"/>
              </w:rPr>
            </w:pPr>
            <w:r>
              <w:rPr>
                <w:rFonts w:cstheme="minorHAnsi"/>
                <w:b/>
                <w:sz w:val="24"/>
                <w:szCs w:val="24"/>
              </w:rPr>
              <w:t xml:space="preserve">Original: </w:t>
            </w:r>
            <w:r w:rsidR="005F153A" w:rsidRPr="00CA20F2">
              <w:rPr>
                <w:rFonts w:cstheme="minorHAnsi"/>
                <w:b/>
                <w:sz w:val="24"/>
                <w:szCs w:val="24"/>
              </w:rPr>
              <w:t>English</w:t>
            </w:r>
          </w:p>
        </w:tc>
      </w:tr>
      <w:bookmarkEnd w:id="5"/>
      <w:tr w:rsidR="00857FF1" w:rsidRPr="00E544AC" w14:paraId="274ACDD0" w14:textId="77777777" w:rsidTr="00056F6B">
        <w:trPr>
          <w:cantSplit/>
          <w:trHeight w:val="80"/>
        </w:trPr>
        <w:tc>
          <w:tcPr>
            <w:tcW w:w="10314" w:type="dxa"/>
            <w:gridSpan w:val="2"/>
          </w:tcPr>
          <w:p w14:paraId="20E90AAA" w14:textId="67598AD5" w:rsidR="00857FF1" w:rsidRPr="008577E8" w:rsidRDefault="00857FF1" w:rsidP="008577E8">
            <w:pPr>
              <w:pStyle w:val="Source"/>
              <w:framePr w:hSpace="0" w:wrap="auto" w:hAnchor="text" w:yAlign="inline"/>
            </w:pPr>
            <w:r w:rsidRPr="008577E8">
              <w:t xml:space="preserve">Contribution by </w:t>
            </w:r>
            <w:r w:rsidR="008577E8" w:rsidRPr="008577E8">
              <w:t>Canada and the United States of America</w:t>
            </w:r>
          </w:p>
        </w:tc>
      </w:tr>
      <w:tr w:rsidR="00857FF1" w:rsidRPr="00E544AC" w14:paraId="051AB311" w14:textId="77777777" w:rsidTr="00056F6B">
        <w:trPr>
          <w:cantSplit/>
          <w:trHeight w:val="80"/>
        </w:trPr>
        <w:tc>
          <w:tcPr>
            <w:tcW w:w="10314" w:type="dxa"/>
            <w:gridSpan w:val="2"/>
          </w:tcPr>
          <w:p w14:paraId="7BC664EC" w14:textId="4D56FC7F" w:rsidR="00857FF1" w:rsidRPr="000F2E67" w:rsidRDefault="008577E8" w:rsidP="008577E8">
            <w:pPr>
              <w:pStyle w:val="Title1"/>
              <w:framePr w:hSpace="0" w:wrap="auto" w:hAnchor="text" w:yAlign="inline"/>
            </w:pPr>
            <w:r w:rsidRPr="008577E8">
              <w:t>VIEWS ON THE FINAL REPORT TO COUNCIL 2022</w:t>
            </w:r>
          </w:p>
        </w:tc>
      </w:tr>
      <w:tr w:rsidR="00857FF1" w:rsidRPr="00E544AC" w14:paraId="755E6669" w14:textId="77777777" w:rsidTr="00056F6B">
        <w:trPr>
          <w:cantSplit/>
          <w:trHeight w:val="80"/>
        </w:trPr>
        <w:tc>
          <w:tcPr>
            <w:tcW w:w="10314" w:type="dxa"/>
            <w:gridSpan w:val="2"/>
          </w:tcPr>
          <w:p w14:paraId="6C543411" w14:textId="77777777" w:rsidR="00857FF1" w:rsidRDefault="00857FF1" w:rsidP="008577E8">
            <w:pPr>
              <w:pStyle w:val="Title1"/>
              <w:framePr w:hSpace="0" w:wrap="auto" w:hAnchor="text" w:yAlign="inline"/>
            </w:pPr>
          </w:p>
        </w:tc>
      </w:tr>
    </w:tbl>
    <w:p w14:paraId="74D8E82E" w14:textId="225CCF01" w:rsidR="008577E8" w:rsidRPr="00F611D4" w:rsidRDefault="008577E8" w:rsidP="008577E8">
      <w:pPr>
        <w:spacing w:before="120" w:after="240" w:line="240" w:lineRule="auto"/>
        <w:rPr>
          <w:sz w:val="24"/>
          <w:szCs w:val="24"/>
        </w:rPr>
      </w:pPr>
      <w:r>
        <w:rPr>
          <w:sz w:val="24"/>
          <w:szCs w:val="24"/>
        </w:rPr>
        <w:t>Canada and t</w:t>
      </w:r>
      <w:r w:rsidRPr="00F611D4">
        <w:rPr>
          <w:sz w:val="24"/>
          <w:szCs w:val="24"/>
        </w:rPr>
        <w:t xml:space="preserve">he United States wish to express </w:t>
      </w:r>
      <w:r>
        <w:rPr>
          <w:sz w:val="24"/>
          <w:szCs w:val="24"/>
        </w:rPr>
        <w:t xml:space="preserve">their </w:t>
      </w:r>
      <w:r w:rsidRPr="00F611D4">
        <w:rPr>
          <w:sz w:val="24"/>
          <w:szCs w:val="24"/>
        </w:rPr>
        <w:t xml:space="preserve">support for the draft </w:t>
      </w:r>
      <w:bookmarkStart w:id="6" w:name="_Hlk83742100"/>
      <w:r>
        <w:rPr>
          <w:rStyle w:val="None"/>
          <w:sz w:val="24"/>
          <w:szCs w:val="24"/>
        </w:rPr>
        <w:t>final report</w:t>
      </w:r>
      <w:r w:rsidRPr="00F611D4">
        <w:rPr>
          <w:rStyle w:val="None"/>
          <w:sz w:val="24"/>
          <w:szCs w:val="24"/>
        </w:rPr>
        <w:t xml:space="preserve"> of the </w:t>
      </w:r>
      <w:r w:rsidRPr="00F611D4">
        <w:rPr>
          <w:sz w:val="24"/>
          <w:szCs w:val="24"/>
        </w:rPr>
        <w:t xml:space="preserve">Expert Group on the International Telecommunication Regulations (EG-ITRs) </w:t>
      </w:r>
      <w:bookmarkEnd w:id="6"/>
      <w:r>
        <w:rPr>
          <w:sz w:val="24"/>
          <w:szCs w:val="24"/>
        </w:rPr>
        <w:t>to ITU Council 2022,</w:t>
      </w:r>
      <w:r w:rsidRPr="00F611D4">
        <w:rPr>
          <w:sz w:val="24"/>
          <w:szCs w:val="24"/>
        </w:rPr>
        <w:t xml:space="preserve"> as contained in </w:t>
      </w:r>
      <w:r w:rsidRPr="00447146">
        <w:rPr>
          <w:rFonts w:ascii="Calibri" w:eastAsia="Times New Roman" w:hAnsi="Calibri" w:cs="Calibri"/>
          <w:sz w:val="24"/>
          <w:szCs w:val="24"/>
        </w:rPr>
        <w:t>Document EG-ITRs-6/2.</w:t>
      </w:r>
    </w:p>
    <w:p w14:paraId="5E2B6683" w14:textId="77777777" w:rsidR="008577E8" w:rsidRPr="00F611D4" w:rsidRDefault="008577E8" w:rsidP="008577E8">
      <w:pPr>
        <w:spacing w:before="120" w:after="240" w:line="240" w:lineRule="auto"/>
        <w:rPr>
          <w:rFonts w:ascii="Calibri" w:hAnsi="Calibri" w:cs="Calibri"/>
          <w:sz w:val="24"/>
          <w:szCs w:val="24"/>
        </w:rPr>
      </w:pPr>
      <w:r>
        <w:rPr>
          <w:sz w:val="24"/>
          <w:szCs w:val="24"/>
        </w:rPr>
        <w:t>Having participated actively in all</w:t>
      </w:r>
      <w:r w:rsidRPr="00F611D4">
        <w:rPr>
          <w:sz w:val="24"/>
          <w:szCs w:val="24"/>
        </w:rPr>
        <w:t xml:space="preserve"> f</w:t>
      </w:r>
      <w:r>
        <w:rPr>
          <w:sz w:val="24"/>
          <w:szCs w:val="24"/>
        </w:rPr>
        <w:t>ive</w:t>
      </w:r>
      <w:r w:rsidRPr="00F611D4">
        <w:rPr>
          <w:sz w:val="24"/>
          <w:szCs w:val="24"/>
        </w:rPr>
        <w:t xml:space="preserve"> previous </w:t>
      </w:r>
      <w:r>
        <w:rPr>
          <w:sz w:val="24"/>
          <w:szCs w:val="24"/>
        </w:rPr>
        <w:t xml:space="preserve">EG-ITRs </w:t>
      </w:r>
      <w:r w:rsidRPr="00F611D4">
        <w:rPr>
          <w:sz w:val="24"/>
          <w:szCs w:val="24"/>
        </w:rPr>
        <w:t>meetings</w:t>
      </w:r>
      <w:r>
        <w:rPr>
          <w:sz w:val="24"/>
          <w:szCs w:val="24"/>
        </w:rPr>
        <w:t xml:space="preserve">, we find that the report fully </w:t>
      </w:r>
      <w:r w:rsidRPr="00F611D4">
        <w:rPr>
          <w:rFonts w:ascii="Calibri" w:hAnsi="Calibri" w:cs="Calibri"/>
          <w:sz w:val="24"/>
          <w:szCs w:val="24"/>
        </w:rPr>
        <w:t xml:space="preserve">reflects all the contributions received and </w:t>
      </w:r>
      <w:r>
        <w:rPr>
          <w:rFonts w:ascii="Calibri" w:hAnsi="Calibri" w:cs="Calibri"/>
          <w:sz w:val="24"/>
          <w:szCs w:val="24"/>
        </w:rPr>
        <w:t xml:space="preserve">the various </w:t>
      </w:r>
      <w:r w:rsidRPr="00F611D4">
        <w:rPr>
          <w:rFonts w:ascii="Calibri" w:hAnsi="Calibri" w:cs="Calibri"/>
          <w:sz w:val="24"/>
          <w:szCs w:val="24"/>
        </w:rPr>
        <w:t>opinions expressed</w:t>
      </w:r>
      <w:r>
        <w:rPr>
          <w:rFonts w:ascii="Calibri" w:hAnsi="Calibri" w:cs="Calibri"/>
          <w:sz w:val="24"/>
          <w:szCs w:val="24"/>
        </w:rPr>
        <w:t>. We appreciate that the report factually and correctly concludes that there is a lack of consensus on the way forward with respect to the ITRs.</w:t>
      </w:r>
    </w:p>
    <w:p w14:paraId="601689E5" w14:textId="4AE161B2" w:rsidR="008577E8" w:rsidRPr="00F611D4" w:rsidRDefault="008577E8" w:rsidP="008577E8">
      <w:pPr>
        <w:spacing w:before="120" w:after="240" w:line="240" w:lineRule="auto"/>
        <w:rPr>
          <w:sz w:val="24"/>
          <w:szCs w:val="24"/>
        </w:rPr>
      </w:pPr>
      <w:r>
        <w:rPr>
          <w:rFonts w:ascii="Calibri" w:hAnsi="Calibri" w:cs="Calibri"/>
          <w:sz w:val="24"/>
          <w:szCs w:val="24"/>
        </w:rPr>
        <w:t>As set out in the agreed work plan, the purpose of this sixth meeting is to finalize the final report to Council 2022. In other words, at this stage, the only remaining task for this group is to ensure that the report accurately recounts previous discussions (which, in our view, it does). As such, w</w:t>
      </w:r>
      <w:r w:rsidRPr="00F611D4">
        <w:rPr>
          <w:rFonts w:ascii="Calibri" w:hAnsi="Calibri" w:cs="Calibri"/>
          <w:sz w:val="24"/>
          <w:szCs w:val="24"/>
        </w:rPr>
        <w:t>e emphasize that</w:t>
      </w:r>
      <w:r w:rsidRPr="00F611D4">
        <w:rPr>
          <w:sz w:val="24"/>
          <w:szCs w:val="24"/>
        </w:rPr>
        <w:t xml:space="preserve"> the</w:t>
      </w:r>
      <w:r>
        <w:rPr>
          <w:sz w:val="24"/>
          <w:szCs w:val="24"/>
        </w:rPr>
        <w:t xml:space="preserve"> present meeting should not entertain any new proposals or attempt to draw conclusions that did not achieve consensus at prior meetings.</w:t>
      </w:r>
    </w:p>
    <w:p w14:paraId="5540C4BC" w14:textId="436DC42D" w:rsidR="008577E8" w:rsidRDefault="008577E8" w:rsidP="008577E8">
      <w:pPr>
        <w:spacing w:before="120" w:after="240" w:line="240" w:lineRule="auto"/>
      </w:pPr>
      <w:proofErr w:type="gramStart"/>
      <w:r w:rsidRPr="007A5626">
        <w:rPr>
          <w:sz w:val="24"/>
          <w:szCs w:val="24"/>
        </w:rPr>
        <w:t>On the occasion of</w:t>
      </w:r>
      <w:proofErr w:type="gramEnd"/>
      <w:r w:rsidRPr="007A5626">
        <w:rPr>
          <w:sz w:val="24"/>
          <w:szCs w:val="24"/>
        </w:rPr>
        <w:t xml:space="preserve"> this final meeting, we commend the EG-ITRs on successfully </w:t>
      </w:r>
      <w:r>
        <w:rPr>
          <w:sz w:val="24"/>
          <w:szCs w:val="24"/>
        </w:rPr>
        <w:t>fulfilling</w:t>
      </w:r>
      <w:r w:rsidRPr="007A5626">
        <w:rPr>
          <w:sz w:val="24"/>
          <w:szCs w:val="24"/>
        </w:rPr>
        <w:t xml:space="preserve"> its</w:t>
      </w:r>
      <w:r>
        <w:rPr>
          <w:sz w:val="24"/>
          <w:szCs w:val="24"/>
        </w:rPr>
        <w:t xml:space="preserve"> mandate in line with its</w:t>
      </w:r>
      <w:r w:rsidRPr="007A5626">
        <w:rPr>
          <w:sz w:val="24"/>
          <w:szCs w:val="24"/>
        </w:rPr>
        <w:t xml:space="preserve"> </w:t>
      </w:r>
      <w:r>
        <w:rPr>
          <w:sz w:val="24"/>
          <w:szCs w:val="24"/>
        </w:rPr>
        <w:t xml:space="preserve">Terms of Reference, and </w:t>
      </w:r>
      <w:r w:rsidRPr="007A5626">
        <w:rPr>
          <w:sz w:val="24"/>
          <w:szCs w:val="24"/>
        </w:rPr>
        <w:t>we thank the EG-ITRs Chairman</w:t>
      </w:r>
      <w:r>
        <w:rPr>
          <w:sz w:val="24"/>
          <w:szCs w:val="24"/>
        </w:rPr>
        <w:t xml:space="preserve"> and Vice-Chairmen for their</w:t>
      </w:r>
      <w:r w:rsidRPr="007A5626">
        <w:rPr>
          <w:sz w:val="24"/>
          <w:szCs w:val="24"/>
        </w:rPr>
        <w:t xml:space="preserve"> able leadership. </w:t>
      </w:r>
    </w:p>
    <w:p w14:paraId="30C84B5F" w14:textId="77777777" w:rsidR="008577E8" w:rsidRPr="004A29FF" w:rsidRDefault="008577E8" w:rsidP="008577E8">
      <w:pPr>
        <w:spacing w:before="840" w:after="0" w:line="240" w:lineRule="auto"/>
        <w:jc w:val="center"/>
      </w:pPr>
      <w:r w:rsidRPr="004A29FF">
        <w:t>____________________</w:t>
      </w:r>
    </w:p>
    <w:sectPr w:rsidR="008577E8" w:rsidRPr="004A29FF" w:rsidSect="00857FF1">
      <w:headerReference w:type="default" r:id="rId13"/>
      <w:footerReference w:type="first" r:id="rId14"/>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53F6" w14:textId="77777777" w:rsidR="00655BE6" w:rsidRDefault="00655BE6">
      <w:r>
        <w:separator/>
      </w:r>
    </w:p>
  </w:endnote>
  <w:endnote w:type="continuationSeparator" w:id="0">
    <w:p w14:paraId="04354392" w14:textId="77777777" w:rsidR="00655BE6" w:rsidRDefault="00655BE6">
      <w:r>
        <w:continuationSeparator/>
      </w:r>
    </w:p>
  </w:endnote>
  <w:endnote w:type="continuationNotice" w:id="1">
    <w:p w14:paraId="369D70DE" w14:textId="77777777" w:rsidR="00655BE6" w:rsidRDefault="0065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315A" w14:textId="77777777" w:rsidR="00655BE6" w:rsidRDefault="00655BE6">
      <w:r>
        <w:separator/>
      </w:r>
    </w:p>
  </w:footnote>
  <w:footnote w:type="continuationSeparator" w:id="0">
    <w:p w14:paraId="27DC91FF" w14:textId="77777777" w:rsidR="00655BE6" w:rsidRDefault="00655BE6">
      <w:r>
        <w:continuationSeparator/>
      </w:r>
    </w:p>
  </w:footnote>
  <w:footnote w:type="continuationNotice" w:id="1">
    <w:p w14:paraId="5F1F32D7" w14:textId="77777777" w:rsidR="00655BE6" w:rsidRDefault="0065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6BC9D899"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r>
    <w:r w:rsidR="000B7D08">
      <w:rPr>
        <w:noProof/>
      </w:rPr>
      <w:t>EG-ITRs-6</w:t>
    </w:r>
    <w:r w:rsidR="00857FF1">
      <w:rPr>
        <w:noProof/>
      </w:rPr>
      <w:t>/x-E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5071"/>
    <w:rsid w:val="000B4C95"/>
    <w:rsid w:val="000B7D08"/>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7E8"/>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6022"/>
    <w:rsid w:val="008E74F8"/>
    <w:rsid w:val="008F0348"/>
    <w:rsid w:val="00902E96"/>
    <w:rsid w:val="009039E6"/>
    <w:rsid w:val="0090735D"/>
    <w:rsid w:val="00907F6E"/>
    <w:rsid w:val="00910798"/>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51CB9"/>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29E"/>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7E8"/>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8577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77E8"/>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8577E8"/>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character" w:customStyle="1" w:styleId="None">
    <w:name w:val="None"/>
    <w:rsid w:val="00857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B7ADF-EB5F-4537-943F-279F722AEB45}">
  <ds:schemaRefs>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4.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5.xml><?xml version="1.0" encoding="utf-8"?>
<ds:datastoreItem xmlns:ds="http://schemas.openxmlformats.org/officeDocument/2006/customXml" ds:itemID="{D4953B8A-51B0-421C-9219-ED12AB0AD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1285</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ITU Normal.dot</vt:lpstr>
    </vt:vector>
  </TitlesOfParts>
  <Company>International Telecommunication Union (ITU)</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Canada and the USA - Views on the final report to Council 2022</dc:title>
  <dc:subject>Expert Group on the InternationalTelecommunication Regulations (EG-ITRs)</dc:subject>
  <dc:creator/>
  <cp:keywords>EG-ITRs</cp:keywords>
  <cp:lastModifiedBy>Brouard, Ricarda</cp:lastModifiedBy>
  <cp:revision>3</cp:revision>
  <cp:lastPrinted>2021-08-23T14:13:00Z</cp:lastPrinted>
  <dcterms:created xsi:type="dcterms:W3CDTF">2022-01-05T07:18:00Z</dcterms:created>
  <dcterms:modified xsi:type="dcterms:W3CDTF">2022-01-05T07:18:00Z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