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E326A49" w:rsidR="00B915C1" w:rsidRDefault="00B915C1" w:rsidP="00CA20F2">
      <w:pPr>
        <w:rPr>
          <w:rFonts w:cs="Arial"/>
          <w:sz w:val="20"/>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7557CCC8">
        <w:trPr>
          <w:cantSplit/>
        </w:trPr>
        <w:tc>
          <w:tcPr>
            <w:tcW w:w="6096" w:type="dxa"/>
            <w:vAlign w:val="center"/>
          </w:tcPr>
          <w:p w14:paraId="39F05024" w14:textId="7D980643"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5D6D71" w:rsidRPr="00092820">
              <w:rPr>
                <w:rFonts w:cstheme="minorHAnsi"/>
                <w:b/>
                <w:sz w:val="24"/>
                <w:szCs w:val="24"/>
              </w:rPr>
              <w:t>3</w:t>
            </w:r>
            <w:r w:rsidR="00092820" w:rsidRPr="00092820">
              <w:rPr>
                <w:rFonts w:cstheme="minorHAnsi"/>
                <w:b/>
                <w:sz w:val="24"/>
                <w:szCs w:val="24"/>
              </w:rPr>
              <w:t>8</w:t>
            </w:r>
            <w:r w:rsidR="005D6D71" w:rsidRPr="00092820">
              <w:rPr>
                <w:rFonts w:cstheme="minorHAnsi"/>
                <w:b/>
                <w:sz w:val="24"/>
                <w:szCs w:val="24"/>
              </w:rPr>
              <w:t xml:space="preserve">th meeting </w:t>
            </w:r>
            <w:r w:rsidR="005D6D71" w:rsidRPr="00092820">
              <w:rPr>
                <w:rFonts w:eastAsia="Calibri" w:cstheme="minorHAnsi"/>
                <w:b/>
                <w:color w:val="000000"/>
                <w:sz w:val="24"/>
                <w:szCs w:val="24"/>
              </w:rPr>
              <w:t>–</w:t>
            </w:r>
            <w:r w:rsidR="005D6D71" w:rsidRPr="00092820">
              <w:rPr>
                <w:rFonts w:cstheme="minorHAnsi"/>
                <w:b/>
                <w:sz w:val="24"/>
                <w:szCs w:val="24"/>
              </w:rPr>
              <w:t xml:space="preserve"> Virtual meeting, </w:t>
            </w:r>
            <w:r w:rsidR="00092820" w:rsidRPr="00092820">
              <w:rPr>
                <w:rFonts w:cstheme="minorHAnsi"/>
                <w:b/>
                <w:sz w:val="24"/>
                <w:szCs w:val="24"/>
              </w:rPr>
              <w:t>19-20 January 2022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lang w:val="en-US"/>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7557CCC8">
        <w:trPr>
          <w:cantSplit/>
        </w:trPr>
        <w:tc>
          <w:tcPr>
            <w:tcW w:w="6096" w:type="dxa"/>
            <w:tcBorders>
              <w:top w:val="single" w:sz="12" w:space="0" w:color="auto"/>
            </w:tcBorders>
          </w:tcPr>
          <w:p w14:paraId="3CE60A30" w14:textId="77777777" w:rsidR="005F153A" w:rsidRPr="00D613F6" w:rsidRDefault="005F153A" w:rsidP="00CA20F2">
            <w:pPr>
              <w:snapToGrid w:val="0"/>
              <w:rPr>
                <w:b/>
                <w:smallCaps/>
              </w:rPr>
            </w:pPr>
          </w:p>
        </w:tc>
        <w:tc>
          <w:tcPr>
            <w:tcW w:w="4218" w:type="dxa"/>
            <w:tcBorders>
              <w:top w:val="single" w:sz="12" w:space="0" w:color="auto"/>
            </w:tcBorders>
          </w:tcPr>
          <w:p w14:paraId="6021A21C" w14:textId="77777777" w:rsidR="005F153A" w:rsidRPr="00D613F6" w:rsidRDefault="005F153A" w:rsidP="00CA20F2">
            <w:pPr>
              <w:snapToGrid w:val="0"/>
              <w:ind w:left="209"/>
              <w:rPr>
                <w:rFonts w:ascii="Verdana" w:hAnsi="Verdana"/>
              </w:rPr>
            </w:pPr>
          </w:p>
        </w:tc>
      </w:tr>
      <w:tr w:rsidR="005D6D71" w:rsidRPr="00092820" w14:paraId="414CFCAF" w14:textId="77777777" w:rsidTr="7557CCC8">
        <w:trPr>
          <w:cantSplit/>
          <w:trHeight w:val="23"/>
        </w:trPr>
        <w:tc>
          <w:tcPr>
            <w:tcW w:w="6096" w:type="dxa"/>
            <w:vMerge w:val="restart"/>
          </w:tcPr>
          <w:p w14:paraId="293062EA" w14:textId="77777777" w:rsidR="005D6D71" w:rsidRPr="00C87D81" w:rsidRDefault="005D6D71" w:rsidP="005D6D71">
            <w:pPr>
              <w:snapToGrid w:val="0"/>
              <w:rPr>
                <w:b/>
              </w:rPr>
            </w:pPr>
            <w:bookmarkStart w:id="2" w:name="dmeeting" w:colFirst="0" w:colLast="0"/>
            <w:bookmarkStart w:id="3" w:name="dnum" w:colFirst="1" w:colLast="1"/>
          </w:p>
        </w:tc>
        <w:tc>
          <w:tcPr>
            <w:tcW w:w="4218" w:type="dxa"/>
          </w:tcPr>
          <w:p w14:paraId="404F67C6" w14:textId="58270DC7" w:rsidR="005D6D71" w:rsidRPr="00C87D81" w:rsidRDefault="005D6D71" w:rsidP="00114B68">
            <w:pPr>
              <w:snapToGrid w:val="0"/>
              <w:spacing w:after="0" w:line="240" w:lineRule="auto"/>
              <w:ind w:left="57"/>
              <w:rPr>
                <w:rFonts w:cstheme="minorHAnsi"/>
                <w:b/>
                <w:spacing w:val="-4"/>
                <w:lang w:val="de-CH"/>
              </w:rPr>
            </w:pPr>
            <w:r w:rsidRPr="00114B68">
              <w:rPr>
                <w:rFonts w:cstheme="minorHAnsi"/>
                <w:b/>
                <w:spacing w:val="-4"/>
                <w:sz w:val="24"/>
                <w:szCs w:val="24"/>
                <w:lang w:val="de-CH"/>
              </w:rPr>
              <w:t>Document CWG-WSIS&amp;SDG-3</w:t>
            </w:r>
            <w:r w:rsidR="00092820">
              <w:rPr>
                <w:rFonts w:cstheme="minorHAnsi"/>
                <w:b/>
                <w:spacing w:val="-4"/>
                <w:sz w:val="24"/>
                <w:szCs w:val="24"/>
                <w:lang w:val="de-CH"/>
              </w:rPr>
              <w:t>8</w:t>
            </w:r>
            <w:r w:rsidRPr="00114B68">
              <w:rPr>
                <w:rFonts w:cstheme="minorHAnsi"/>
                <w:b/>
                <w:spacing w:val="-4"/>
                <w:sz w:val="24"/>
                <w:szCs w:val="24"/>
                <w:lang w:val="de-CH"/>
              </w:rPr>
              <w:t>/</w:t>
            </w:r>
            <w:r w:rsidR="00D50564">
              <w:rPr>
                <w:rFonts w:cstheme="minorHAnsi"/>
                <w:b/>
                <w:spacing w:val="-4"/>
                <w:sz w:val="24"/>
                <w:szCs w:val="24"/>
                <w:lang w:val="de-CH"/>
              </w:rPr>
              <w:t>20</w:t>
            </w:r>
          </w:p>
        </w:tc>
      </w:tr>
      <w:tr w:rsidR="005D6D71" w:rsidRPr="00E544AC" w14:paraId="738CA7AF" w14:textId="77777777" w:rsidTr="7557CCC8">
        <w:trPr>
          <w:cantSplit/>
          <w:trHeight w:val="23"/>
        </w:trPr>
        <w:tc>
          <w:tcPr>
            <w:tcW w:w="6096" w:type="dxa"/>
            <w:vMerge/>
          </w:tcPr>
          <w:p w14:paraId="418692AD" w14:textId="77777777" w:rsidR="005D6D71" w:rsidRPr="00C87D81" w:rsidRDefault="005D6D71" w:rsidP="005D6D71">
            <w:pPr>
              <w:snapToGrid w:val="0"/>
              <w:rPr>
                <w:b/>
                <w:lang w:val="de-CH"/>
              </w:rPr>
            </w:pPr>
            <w:bookmarkStart w:id="4" w:name="ddate" w:colFirst="1" w:colLast="1"/>
            <w:bookmarkEnd w:id="2"/>
            <w:bookmarkEnd w:id="3"/>
          </w:p>
        </w:tc>
        <w:tc>
          <w:tcPr>
            <w:tcW w:w="4218" w:type="dxa"/>
          </w:tcPr>
          <w:p w14:paraId="62B5CD2A" w14:textId="171698ED" w:rsidR="005D6D71" w:rsidRPr="00C87D81" w:rsidRDefault="006A3916" w:rsidP="00114B68">
            <w:pPr>
              <w:snapToGrid w:val="0"/>
              <w:spacing w:after="0" w:line="240" w:lineRule="auto"/>
              <w:ind w:left="57"/>
              <w:rPr>
                <w:b/>
                <w:bCs/>
              </w:rPr>
            </w:pPr>
            <w:r>
              <w:rPr>
                <w:rFonts w:cstheme="minorHAnsi"/>
                <w:b/>
                <w:sz w:val="24"/>
                <w:szCs w:val="24"/>
              </w:rPr>
              <w:t>4</w:t>
            </w:r>
            <w:r w:rsidR="006B20A9" w:rsidRPr="00114B68">
              <w:rPr>
                <w:rFonts w:cstheme="minorHAnsi"/>
                <w:b/>
                <w:sz w:val="24"/>
                <w:szCs w:val="24"/>
              </w:rPr>
              <w:t xml:space="preserve"> </w:t>
            </w:r>
            <w:r w:rsidR="00086C61">
              <w:rPr>
                <w:rFonts w:cstheme="minorHAnsi"/>
                <w:b/>
                <w:sz w:val="24"/>
                <w:szCs w:val="24"/>
              </w:rPr>
              <w:t>February</w:t>
            </w:r>
            <w:r w:rsidR="007B2213">
              <w:rPr>
                <w:rFonts w:cstheme="minorHAnsi"/>
                <w:b/>
                <w:sz w:val="24"/>
                <w:szCs w:val="24"/>
              </w:rPr>
              <w:t xml:space="preserve"> 2022</w:t>
            </w:r>
          </w:p>
        </w:tc>
      </w:tr>
      <w:bookmarkEnd w:id="4"/>
      <w:tr w:rsidR="005D6D71" w:rsidRPr="00E544AC" w14:paraId="1438B3DD" w14:textId="77777777" w:rsidTr="7557CCC8">
        <w:trPr>
          <w:cantSplit/>
          <w:trHeight w:val="80"/>
        </w:trPr>
        <w:tc>
          <w:tcPr>
            <w:tcW w:w="6096" w:type="dxa"/>
            <w:vMerge/>
          </w:tcPr>
          <w:p w14:paraId="7609E632" w14:textId="77777777" w:rsidR="005D6D71" w:rsidRPr="00E544AC" w:rsidRDefault="005D6D71" w:rsidP="005D6D71">
            <w:pPr>
              <w:snapToGrid w:val="0"/>
              <w:rPr>
                <w:b/>
              </w:rPr>
            </w:pPr>
          </w:p>
        </w:tc>
        <w:tc>
          <w:tcPr>
            <w:tcW w:w="4218" w:type="dxa"/>
          </w:tcPr>
          <w:p w14:paraId="74D115A8" w14:textId="531774AF" w:rsidR="005D6D71" w:rsidRPr="00CA20F2" w:rsidRDefault="005D6D71" w:rsidP="00114B68">
            <w:pPr>
              <w:snapToGrid w:val="0"/>
              <w:spacing w:after="0" w:line="240" w:lineRule="auto"/>
              <w:ind w:left="57"/>
              <w:rPr>
                <w:rFonts w:cstheme="minorHAnsi"/>
                <w:b/>
              </w:rPr>
            </w:pPr>
            <w:r w:rsidRPr="00114B68">
              <w:rPr>
                <w:rFonts w:cstheme="minorHAnsi"/>
                <w:b/>
                <w:sz w:val="24"/>
                <w:szCs w:val="24"/>
              </w:rPr>
              <w:t>English only</w:t>
            </w:r>
          </w:p>
        </w:tc>
      </w:tr>
      <w:tr w:rsidR="0036762C" w:rsidRPr="00E544AC" w14:paraId="10A60C58" w14:textId="77777777" w:rsidTr="7557CCC8">
        <w:trPr>
          <w:cantSplit/>
          <w:trHeight w:val="80"/>
        </w:trPr>
        <w:tc>
          <w:tcPr>
            <w:tcW w:w="10314" w:type="dxa"/>
            <w:gridSpan w:val="2"/>
          </w:tcPr>
          <w:p w14:paraId="5E58D311" w14:textId="044A8158" w:rsidR="0036762C" w:rsidRPr="000F2E67" w:rsidRDefault="00523E9C" w:rsidP="00507A26">
            <w:pPr>
              <w:pStyle w:val="Source"/>
              <w:spacing w:line="240" w:lineRule="auto"/>
            </w:pPr>
            <w:bookmarkStart w:id="5" w:name="dorlang" w:colFirst="1" w:colLast="1"/>
            <w:r>
              <w:t>Chairman, Council Working Group on WSIS&amp;SDG (CWG-WSIS&amp;SDG)</w:t>
            </w:r>
          </w:p>
        </w:tc>
      </w:tr>
      <w:tr w:rsidR="0036762C" w:rsidRPr="00E544AC" w14:paraId="6952FFFF" w14:textId="77777777" w:rsidTr="7557CCC8">
        <w:trPr>
          <w:cantSplit/>
          <w:trHeight w:val="80"/>
        </w:trPr>
        <w:tc>
          <w:tcPr>
            <w:tcW w:w="10314" w:type="dxa"/>
            <w:gridSpan w:val="2"/>
          </w:tcPr>
          <w:p w14:paraId="4D34454A" w14:textId="6C34F805" w:rsidR="00515014" w:rsidRPr="00515014" w:rsidRDefault="00C30E85" w:rsidP="00086C61">
            <w:pPr>
              <w:pStyle w:val="Title1"/>
              <w:spacing w:line="240" w:lineRule="auto"/>
            </w:pPr>
            <w:r>
              <w:t xml:space="preserve">DRAFT four-year </w:t>
            </w:r>
            <w:r w:rsidRPr="008571D7">
              <w:t>Report</w:t>
            </w:r>
            <w:r>
              <w:t xml:space="preserve"> ON the outcomes</w:t>
            </w:r>
            <w:r w:rsidRPr="008571D7">
              <w:t xml:space="preserve"> </w:t>
            </w:r>
            <w:r>
              <w:t xml:space="preserve">of </w:t>
            </w:r>
            <w:r w:rsidRPr="008571D7">
              <w:t xml:space="preserve">the Council Working Group </w:t>
            </w:r>
            <w:r w:rsidRPr="008571D7">
              <w:br/>
              <w:t>on</w:t>
            </w:r>
            <w:r>
              <w:t xml:space="preserve"> WSIS&amp;sdg SINCE PP-18</w:t>
            </w: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36762C" w:rsidRPr="001F57C2" w14:paraId="172C78DC" w14:textId="77777777" w:rsidTr="7557CCC8">
        <w:trPr>
          <w:trHeight w:val="3372"/>
        </w:trPr>
        <w:tc>
          <w:tcPr>
            <w:tcW w:w="9355" w:type="dxa"/>
            <w:tcBorders>
              <w:top w:val="single" w:sz="12" w:space="0" w:color="auto"/>
              <w:left w:val="single" w:sz="12" w:space="0" w:color="auto"/>
              <w:bottom w:val="single" w:sz="12" w:space="0" w:color="auto"/>
              <w:right w:val="single" w:sz="12" w:space="0" w:color="auto"/>
            </w:tcBorders>
          </w:tcPr>
          <w:bookmarkEnd w:id="5"/>
          <w:p w14:paraId="6D59AC44" w14:textId="77777777" w:rsidR="00C30E85" w:rsidRPr="00813E5E" w:rsidRDefault="00C30E85" w:rsidP="00C30E85">
            <w:pPr>
              <w:pStyle w:val="Headingb"/>
              <w:spacing w:before="120" w:after="120"/>
            </w:pPr>
            <w:r w:rsidRPr="00813E5E">
              <w:t>Summary</w:t>
            </w:r>
          </w:p>
          <w:p w14:paraId="24328D6B" w14:textId="77777777" w:rsidR="00C30E85" w:rsidRPr="008B19EB" w:rsidRDefault="00C30E85" w:rsidP="00C30E85">
            <w:pPr>
              <w:snapToGrid w:val="0"/>
              <w:spacing w:after="120"/>
              <w:ind w:right="64"/>
              <w:jc w:val="both"/>
              <w:rPr>
                <w:rFonts w:eastAsia="SimSun"/>
              </w:rPr>
            </w:pPr>
            <w:r w:rsidRPr="00BC4043">
              <w:rPr>
                <w:rFonts w:eastAsia="SimSun"/>
              </w:rPr>
              <w:t xml:space="preserve">This report summarizes the main outcomes of the Council Working Group on WSIS&amp;SDG (CWG-WSIS&amp;SDG) meetings after PP-18. </w:t>
            </w:r>
          </w:p>
          <w:p w14:paraId="42681052" w14:textId="77777777" w:rsidR="00C30E85" w:rsidRPr="00813E5E" w:rsidRDefault="00C30E85" w:rsidP="00C30E85">
            <w:pPr>
              <w:pStyle w:val="Headingb"/>
              <w:spacing w:before="120" w:after="120"/>
            </w:pPr>
            <w:r w:rsidRPr="00813E5E">
              <w:t>Action required</w:t>
            </w:r>
          </w:p>
          <w:p w14:paraId="2D46FA73" w14:textId="77777777" w:rsidR="00C30E85" w:rsidRPr="00813E5E" w:rsidRDefault="00C30E85" w:rsidP="00C30E85">
            <w:pPr>
              <w:spacing w:after="120"/>
            </w:pPr>
            <w:r w:rsidRPr="00D91489">
              <w:t xml:space="preserve">The Council is invited </w:t>
            </w:r>
            <w:r w:rsidRPr="00D91489">
              <w:rPr>
                <w:b/>
                <w:bCs/>
              </w:rPr>
              <w:t xml:space="preserve">to </w:t>
            </w:r>
            <w:r>
              <w:rPr>
                <w:b/>
                <w:bCs/>
              </w:rPr>
              <w:t xml:space="preserve">consider </w:t>
            </w:r>
            <w:r w:rsidRPr="00E02273">
              <w:t>this report and</w:t>
            </w:r>
            <w:r>
              <w:rPr>
                <w:b/>
                <w:bCs/>
              </w:rPr>
              <w:t xml:space="preserve"> to </w:t>
            </w:r>
            <w:r w:rsidRPr="00D91489">
              <w:rPr>
                <w:b/>
                <w:bCs/>
              </w:rPr>
              <w:t>submit</w:t>
            </w:r>
            <w:r w:rsidRPr="00D91489">
              <w:t xml:space="preserve"> </w:t>
            </w:r>
            <w:r>
              <w:t xml:space="preserve">its recommendations to the </w:t>
            </w:r>
            <w:r w:rsidRPr="00D91489">
              <w:t>Plenipotentiary Conference as appropriate.</w:t>
            </w:r>
          </w:p>
          <w:p w14:paraId="5A5EDF80" w14:textId="77777777" w:rsidR="0036762C" w:rsidRPr="0036762C" w:rsidRDefault="0036762C" w:rsidP="00507A26">
            <w:pPr>
              <w:snapToGrid w:val="0"/>
              <w:spacing w:before="360" w:after="120" w:line="240" w:lineRule="auto"/>
              <w:ind w:left="862" w:hanging="868"/>
              <w:jc w:val="both"/>
              <w:rPr>
                <w:rFonts w:eastAsia="SimSun"/>
                <w:b/>
                <w:bCs/>
              </w:rPr>
            </w:pPr>
            <w:r w:rsidRPr="0036762C">
              <w:rPr>
                <w:rFonts w:eastAsia="SimSun"/>
                <w:b/>
                <w:bCs/>
              </w:rPr>
              <w:t>References</w:t>
            </w:r>
          </w:p>
          <w:p w14:paraId="04B10C2B" w14:textId="38D1FD99" w:rsidR="0036762C" w:rsidRPr="001B0860" w:rsidRDefault="007144B5" w:rsidP="00507A26">
            <w:pPr>
              <w:snapToGrid w:val="0"/>
              <w:spacing w:after="120" w:line="240" w:lineRule="auto"/>
              <w:ind w:right="64"/>
              <w:jc w:val="both"/>
              <w:rPr>
                <w:rFonts w:eastAsia="SimSun" w:cs="Calibri"/>
                <w:i/>
                <w:iCs/>
                <w:color w:val="0000FF"/>
              </w:rPr>
            </w:pPr>
            <w:hyperlink r:id="rId15" w:history="1">
              <w:r w:rsidR="00011129">
                <w:rPr>
                  <w:rStyle w:val="Hyperlink"/>
                </w:rPr>
                <w:t>ECOSOC Res 2021/28</w:t>
              </w:r>
            </w:hyperlink>
            <w:r w:rsidR="00011129">
              <w:t xml:space="preserve">; </w:t>
            </w:r>
            <w:hyperlink r:id="rId16" w:history="1">
              <w:r w:rsidR="00011129" w:rsidRPr="00603F31">
                <w:rPr>
                  <w:rStyle w:val="Hyperlink"/>
                </w:rPr>
                <w:t>www.wsis.org/forum</w:t>
              </w:r>
            </w:hyperlink>
            <w:r w:rsidR="00011129">
              <w:rPr>
                <w:rStyle w:val="Hyperlink"/>
              </w:rPr>
              <w:t xml:space="preserve">; </w:t>
            </w:r>
            <w:hyperlink r:id="rId17" w:history="1">
              <w:r w:rsidR="00011129" w:rsidRPr="00430D77">
                <w:rPr>
                  <w:rStyle w:val="Hyperlink"/>
                  <w:rFonts w:cs="Calibri"/>
                </w:rPr>
                <w:t>UNGA Resolution A/RES/70/125</w:t>
              </w:r>
            </w:hyperlink>
            <w:r w:rsidR="00011129" w:rsidRPr="00430D77">
              <w:rPr>
                <w:rFonts w:cs="Calibri"/>
              </w:rPr>
              <w:t xml:space="preserve">; </w:t>
            </w:r>
            <w:hyperlink r:id="rId18" w:history="1">
              <w:r w:rsidR="00011129" w:rsidRPr="00430D77">
                <w:rPr>
                  <w:rStyle w:val="Hyperlink"/>
                  <w:rFonts w:cs="Calibri"/>
                </w:rPr>
                <w:t>UNGA Resolution A/RES/70/1</w:t>
              </w:r>
            </w:hyperlink>
            <w:r w:rsidR="00011129" w:rsidRPr="00430D77">
              <w:rPr>
                <w:rFonts w:cs="Calibri"/>
              </w:rPr>
              <w:t xml:space="preserve">; </w:t>
            </w:r>
            <w:hyperlink r:id="rId19" w:history="1">
              <w:r w:rsidR="00011129" w:rsidRPr="00430D77">
                <w:rPr>
                  <w:rStyle w:val="Hyperlink"/>
                  <w:rFonts w:cs="Calibri"/>
                </w:rPr>
                <w:t>UNGA Resolution A/70/299</w:t>
              </w:r>
            </w:hyperlink>
            <w:r w:rsidR="00011129" w:rsidRPr="00430D77">
              <w:rPr>
                <w:rFonts w:cs="Calibri"/>
              </w:rPr>
              <w:t xml:space="preserve">; </w:t>
            </w:r>
            <w:hyperlink r:id="rId20" w:history="1">
              <w:r w:rsidR="00011129" w:rsidRPr="00430D77">
                <w:rPr>
                  <w:rStyle w:val="Hyperlink"/>
                  <w:rFonts w:cs="Calibri"/>
                </w:rPr>
                <w:t>UNGA Resolution A/70/684</w:t>
              </w:r>
            </w:hyperlink>
            <w:r w:rsidR="00011129" w:rsidRPr="00430D77">
              <w:rPr>
                <w:rFonts w:cs="Calibri"/>
              </w:rPr>
              <w:t>;</w:t>
            </w:r>
            <w:r w:rsidR="00011129" w:rsidRPr="00430D77">
              <w:rPr>
                <w:rStyle w:val="Hyperlink"/>
                <w:rFonts w:cs="Calibri"/>
              </w:rPr>
              <w:t xml:space="preserve"> UNGA Resolution </w:t>
            </w:r>
            <w:hyperlink r:id="rId21" w:history="1">
              <w:r w:rsidR="00011129" w:rsidRPr="00430D77">
                <w:rPr>
                  <w:rStyle w:val="Hyperlink"/>
                  <w:rFonts w:cs="Calibri"/>
                </w:rPr>
                <w:t>A/RES/73/218</w:t>
              </w:r>
            </w:hyperlink>
            <w:r w:rsidR="00011129" w:rsidRPr="00430D77">
              <w:rPr>
                <w:rFonts w:cs="Calibri"/>
              </w:rPr>
              <w:t xml:space="preserve">; </w:t>
            </w:r>
            <w:hyperlink r:id="rId22" w:history="1">
              <w:r w:rsidR="00011129" w:rsidRPr="00430D77">
                <w:rPr>
                  <w:rStyle w:val="Hyperlink"/>
                  <w:rFonts w:cs="Calibri"/>
                </w:rPr>
                <w:t>UNGA Resolution A/71/212</w:t>
              </w:r>
            </w:hyperlink>
            <w:r w:rsidR="00011129" w:rsidRPr="00430D77">
              <w:rPr>
                <w:rFonts w:cs="Calibri"/>
              </w:rPr>
              <w:t xml:space="preserve">; </w:t>
            </w:r>
            <w:hyperlink r:id="rId23" w:history="1">
              <w:r w:rsidR="00011129" w:rsidRPr="003F5DD1">
                <w:rPr>
                  <w:rStyle w:val="Hyperlink"/>
                  <w:rFonts w:cs="Calibri"/>
                </w:rPr>
                <w:t>UN ECOSOC Resolution E/RES/2020/212</w:t>
              </w:r>
            </w:hyperlink>
            <w:r w:rsidR="00011129" w:rsidRPr="00430D77">
              <w:rPr>
                <w:rStyle w:val="Hyperlink"/>
                <w:rFonts w:cs="Calibri"/>
              </w:rPr>
              <w:t>;</w:t>
            </w:r>
            <w:r w:rsidR="00011129">
              <w:rPr>
                <w:rStyle w:val="Hyperlink"/>
                <w:rFonts w:cs="Calibri"/>
              </w:rPr>
              <w:t xml:space="preserve"> </w:t>
            </w:r>
            <w:hyperlink r:id="rId24" w:history="1">
              <w:r w:rsidR="00011129" w:rsidRPr="00354210">
                <w:rPr>
                  <w:rStyle w:val="Hyperlink"/>
                  <w:rFonts w:cs="Calibri"/>
                  <w:bCs/>
                </w:rPr>
                <w:t>UN ECOSOC Resolution E/RES/2020/12</w:t>
              </w:r>
            </w:hyperlink>
            <w:r w:rsidR="00011129">
              <w:rPr>
                <w:rFonts w:cs="Calibri"/>
                <w:bCs/>
              </w:rPr>
              <w:t>;</w:t>
            </w:r>
            <w:r w:rsidR="00EB6AA4">
              <w:rPr>
                <w:rFonts w:cs="Calibri"/>
                <w:bCs/>
              </w:rPr>
              <w:t xml:space="preserve"> </w:t>
            </w:r>
            <w:hyperlink r:id="rId25" w:history="1">
              <w:r w:rsidR="00EB6AA4" w:rsidRPr="00EB6AA4">
                <w:rPr>
                  <w:rStyle w:val="Hyperlink"/>
                  <w:rFonts w:cs="Calibri"/>
                  <w:bCs/>
                </w:rPr>
                <w:t>UNGA</w:t>
              </w:r>
              <w:r w:rsidR="00011129" w:rsidRPr="00EB6AA4">
                <w:rPr>
                  <w:rStyle w:val="Hyperlink"/>
                  <w:rFonts w:cs="Calibri"/>
                  <w:bCs/>
                </w:rPr>
                <w:t xml:space="preserve"> </w:t>
              </w:r>
              <w:r w:rsidR="008D1C55" w:rsidRPr="00EB6AA4">
                <w:rPr>
                  <w:rStyle w:val="Hyperlink"/>
                </w:rPr>
                <w:t>A/RES/76/189</w:t>
              </w:r>
            </w:hyperlink>
            <w:r w:rsidR="00011129">
              <w:rPr>
                <w:rStyle w:val="Hyperlink"/>
              </w:rPr>
              <w:t>;</w:t>
            </w:r>
            <w:r w:rsidR="00011129">
              <w:rPr>
                <w:rFonts w:cs="Calibri"/>
                <w:bCs/>
              </w:rPr>
              <w:t xml:space="preserve"> </w:t>
            </w:r>
            <w:hyperlink r:id="rId26" w:history="1">
              <w:r w:rsidR="00011129" w:rsidRPr="004432C4">
                <w:rPr>
                  <w:rStyle w:val="Hyperlink"/>
                </w:rPr>
                <w:t>UNGA Resolution A/RES/75/202</w:t>
              </w:r>
            </w:hyperlink>
            <w:r w:rsidR="00011129">
              <w:rPr>
                <w:rFonts w:cs="Calibri"/>
                <w:bCs/>
              </w:rPr>
              <w:t xml:space="preserve">; </w:t>
            </w:r>
            <w:hyperlink r:id="rId27" w:history="1">
              <w:r w:rsidR="00011129" w:rsidRPr="00C84C8B">
                <w:rPr>
                  <w:rStyle w:val="Hyperlink"/>
                </w:rPr>
                <w:t>Draft Resolution A/C.2/76/L.5</w:t>
              </w:r>
            </w:hyperlink>
            <w:r w:rsidR="00011129">
              <w:t xml:space="preserve">; </w:t>
            </w:r>
            <w:r w:rsidR="00011129">
              <w:rPr>
                <w:rFonts w:cs="Calibri"/>
                <w:bCs/>
              </w:rPr>
              <w:t xml:space="preserve"> </w:t>
            </w:r>
            <w:hyperlink r:id="rId28" w:history="1">
              <w:r w:rsidR="00011129" w:rsidRPr="00430D77">
                <w:rPr>
                  <w:rStyle w:val="Hyperlink"/>
                  <w:rFonts w:cs="Calibri"/>
                </w:rPr>
                <w:t>PP-18 Resolution 140 (Rev. Dubai, 2018)</w:t>
              </w:r>
            </w:hyperlink>
            <w:r w:rsidR="00011129">
              <w:rPr>
                <w:rStyle w:val="Hyperlink"/>
                <w:rFonts w:cs="Calibri"/>
              </w:rPr>
              <w:t xml:space="preserve">; </w:t>
            </w:r>
            <w:hyperlink r:id="rId29" w:history="1">
              <w:r w:rsidR="00011129" w:rsidRPr="00430D77">
                <w:rPr>
                  <w:rStyle w:val="Hyperlink"/>
                  <w:rFonts w:cs="Calibri"/>
                </w:rPr>
                <w:t xml:space="preserve">PP-14 Resolution 140 (Rev. </w:t>
              </w:r>
              <w:r w:rsidR="00011129">
                <w:rPr>
                  <w:rStyle w:val="Hyperlink"/>
                  <w:rFonts w:cs="Calibri"/>
                </w:rPr>
                <w:t>Busan</w:t>
              </w:r>
              <w:r w:rsidR="00011129" w:rsidRPr="00430D77">
                <w:rPr>
                  <w:rStyle w:val="Hyperlink"/>
                  <w:rFonts w:cs="Calibri"/>
                </w:rPr>
                <w:t xml:space="preserve"> 201</w:t>
              </w:r>
              <w:r w:rsidR="00011129">
                <w:rPr>
                  <w:rStyle w:val="Hyperlink"/>
                  <w:rFonts w:cs="Calibri"/>
                </w:rPr>
                <w:t>4</w:t>
              </w:r>
              <w:r w:rsidR="00011129" w:rsidRPr="00430D77">
                <w:rPr>
                  <w:rStyle w:val="Hyperlink"/>
                  <w:rFonts w:cs="Calibri"/>
                </w:rPr>
                <w:t>)</w:t>
              </w:r>
            </w:hyperlink>
            <w:r w:rsidR="00011129" w:rsidRPr="00430D77">
              <w:rPr>
                <w:rFonts w:cs="Calibri"/>
              </w:rPr>
              <w:t xml:space="preserve">; </w:t>
            </w:r>
            <w:hyperlink r:id="rId30" w:history="1">
              <w:r w:rsidR="00011129" w:rsidRPr="00430D77">
                <w:rPr>
                  <w:rStyle w:val="Hyperlink"/>
                  <w:rFonts w:cs="Calibri"/>
                </w:rPr>
                <w:t>PP-10 Resolution 172 (Rev. Guadalajara, 2010)</w:t>
              </w:r>
            </w:hyperlink>
            <w:r w:rsidR="00011129" w:rsidRPr="00430D77">
              <w:rPr>
                <w:rFonts w:cs="Calibri"/>
              </w:rPr>
              <w:t xml:space="preserve">; </w:t>
            </w:r>
            <w:hyperlink r:id="rId31" w:history="1">
              <w:r w:rsidR="00011129" w:rsidRPr="00430D77">
                <w:rPr>
                  <w:rStyle w:val="Hyperlink"/>
                  <w:rFonts w:cs="Calibri"/>
                </w:rPr>
                <w:t>Council Resolution 1332 (Modified 2019)</w:t>
              </w:r>
            </w:hyperlink>
            <w:r w:rsidR="00011129">
              <w:rPr>
                <w:rStyle w:val="Hyperlink"/>
                <w:rFonts w:cs="Calibri"/>
              </w:rPr>
              <w:t>;</w:t>
            </w:r>
            <w:r w:rsidR="00011129">
              <w:t xml:space="preserve"> </w:t>
            </w:r>
            <w:hyperlink r:id="rId32" w:history="1">
              <w:r w:rsidR="00011129" w:rsidRPr="00430D77">
                <w:rPr>
                  <w:rStyle w:val="Hyperlink"/>
                  <w:rFonts w:eastAsia="SimSun" w:cs="Calibri"/>
                  <w:i/>
                  <w:iCs/>
                </w:rPr>
                <w:t xml:space="preserve">Reports of </w:t>
              </w:r>
              <w:r w:rsidR="00011129">
                <w:rPr>
                  <w:rStyle w:val="Hyperlink"/>
                  <w:rFonts w:eastAsia="SimSun" w:cs="Calibri"/>
                  <w:i/>
                  <w:iCs/>
                </w:rPr>
                <w:t xml:space="preserve">the </w:t>
              </w:r>
              <w:r w:rsidR="00011129" w:rsidRPr="00430D77">
                <w:rPr>
                  <w:rStyle w:val="Hyperlink"/>
                  <w:rFonts w:eastAsia="SimSun" w:cs="Calibri"/>
                  <w:i/>
                  <w:iCs/>
                </w:rPr>
                <w:t>18</w:t>
              </w:r>
              <w:r w:rsidR="00011129" w:rsidRPr="00430D77">
                <w:rPr>
                  <w:rStyle w:val="Hyperlink"/>
                  <w:rFonts w:eastAsia="SimSun" w:cs="Calibri"/>
                  <w:i/>
                  <w:iCs/>
                  <w:vertAlign w:val="superscript"/>
                </w:rPr>
                <w:t>th</w:t>
              </w:r>
              <w:r w:rsidR="00011129" w:rsidRPr="00430D77">
                <w:rPr>
                  <w:rStyle w:val="Hyperlink"/>
                  <w:rFonts w:eastAsia="SimSun" w:cs="Calibri"/>
                  <w:i/>
                  <w:iCs/>
                </w:rPr>
                <w:t>, 19</w:t>
              </w:r>
              <w:r w:rsidR="00011129" w:rsidRPr="00430D77">
                <w:rPr>
                  <w:rStyle w:val="Hyperlink"/>
                  <w:rFonts w:eastAsia="SimSun" w:cs="Calibri"/>
                  <w:i/>
                  <w:iCs/>
                  <w:vertAlign w:val="superscript"/>
                </w:rPr>
                <w:t>th</w:t>
              </w:r>
              <w:r w:rsidR="00011129" w:rsidRPr="00430D77">
                <w:rPr>
                  <w:rStyle w:val="Hyperlink"/>
                  <w:rFonts w:eastAsia="SimSun" w:cs="Calibri"/>
                  <w:i/>
                  <w:iCs/>
                </w:rPr>
                <w:t>, 20</w:t>
              </w:r>
              <w:r w:rsidR="00011129" w:rsidRPr="00430D77">
                <w:rPr>
                  <w:rStyle w:val="Hyperlink"/>
                  <w:rFonts w:eastAsia="SimSun" w:cs="Calibri"/>
                  <w:i/>
                  <w:iCs/>
                  <w:vertAlign w:val="superscript"/>
                </w:rPr>
                <w:t>th</w:t>
              </w:r>
              <w:r w:rsidR="00011129" w:rsidRPr="00430D77">
                <w:rPr>
                  <w:rStyle w:val="Hyperlink"/>
                  <w:rFonts w:eastAsia="SimSun" w:cs="Calibri"/>
                  <w:i/>
                  <w:iCs/>
                </w:rPr>
                <w:t>,21</w:t>
              </w:r>
              <w:r w:rsidR="00011129" w:rsidRPr="00430D77">
                <w:rPr>
                  <w:rStyle w:val="Hyperlink"/>
                  <w:rFonts w:eastAsia="SimSun" w:cs="Calibri"/>
                  <w:i/>
                  <w:iCs/>
                  <w:vertAlign w:val="superscript"/>
                </w:rPr>
                <w:t>st</w:t>
              </w:r>
              <w:r w:rsidR="00011129" w:rsidRPr="00430D77">
                <w:rPr>
                  <w:rStyle w:val="Hyperlink"/>
                  <w:rFonts w:eastAsia="SimSun" w:cs="Calibri"/>
                  <w:i/>
                  <w:iCs/>
                </w:rPr>
                <w:t>, 22</w:t>
              </w:r>
              <w:r w:rsidR="00011129" w:rsidRPr="00430D77">
                <w:rPr>
                  <w:rStyle w:val="Hyperlink"/>
                  <w:rFonts w:eastAsia="SimSun" w:cs="Calibri"/>
                  <w:i/>
                  <w:iCs/>
                  <w:vertAlign w:val="superscript"/>
                </w:rPr>
                <w:t>nd</w:t>
              </w:r>
              <w:r w:rsidR="00011129" w:rsidRPr="00430D77">
                <w:rPr>
                  <w:rStyle w:val="Hyperlink"/>
                  <w:rFonts w:eastAsia="SimSun" w:cs="Calibri"/>
                  <w:i/>
                  <w:iCs/>
                </w:rPr>
                <w:t>, 23</w:t>
              </w:r>
              <w:r w:rsidR="00011129" w:rsidRPr="00430D77">
                <w:rPr>
                  <w:rStyle w:val="Hyperlink"/>
                  <w:rFonts w:eastAsia="SimSun" w:cs="Calibri"/>
                  <w:i/>
                  <w:iCs/>
                  <w:vertAlign w:val="superscript"/>
                </w:rPr>
                <w:t>rd</w:t>
              </w:r>
              <w:r w:rsidR="00011129" w:rsidRPr="00430D77">
                <w:rPr>
                  <w:rStyle w:val="Hyperlink"/>
                  <w:rFonts w:eastAsia="SimSun" w:cs="Calibri"/>
                  <w:i/>
                  <w:iCs/>
                </w:rPr>
                <w:t>, 24</w:t>
              </w:r>
              <w:r w:rsidR="00011129" w:rsidRPr="00430D77">
                <w:rPr>
                  <w:rStyle w:val="Hyperlink"/>
                  <w:rFonts w:eastAsia="SimSun" w:cs="Calibri"/>
                  <w:i/>
                  <w:iCs/>
                  <w:vertAlign w:val="superscript"/>
                </w:rPr>
                <w:t>th</w:t>
              </w:r>
              <w:r w:rsidR="00011129" w:rsidRPr="00430D77">
                <w:rPr>
                  <w:rStyle w:val="Hyperlink"/>
                  <w:rFonts w:eastAsia="SimSun" w:cs="Calibri"/>
                  <w:i/>
                  <w:iCs/>
                </w:rPr>
                <w:t>, 25</w:t>
              </w:r>
              <w:r w:rsidR="00011129" w:rsidRPr="00430D77">
                <w:rPr>
                  <w:rStyle w:val="Hyperlink"/>
                  <w:rFonts w:eastAsia="SimSun" w:cs="Calibri"/>
                  <w:i/>
                  <w:iCs/>
                  <w:vertAlign w:val="superscript"/>
                </w:rPr>
                <w:t>th</w:t>
              </w:r>
              <w:r w:rsidR="00011129" w:rsidRPr="00430D77">
                <w:rPr>
                  <w:rStyle w:val="Hyperlink"/>
                  <w:rFonts w:eastAsia="SimSun" w:cs="Calibri"/>
                  <w:i/>
                  <w:iCs/>
                </w:rPr>
                <w:t>, 26</w:t>
              </w:r>
              <w:r w:rsidR="00011129" w:rsidRPr="00430D77">
                <w:rPr>
                  <w:rStyle w:val="Hyperlink"/>
                  <w:rFonts w:eastAsia="SimSun" w:cs="Calibri"/>
                  <w:i/>
                  <w:iCs/>
                  <w:vertAlign w:val="superscript"/>
                </w:rPr>
                <w:t>th</w:t>
              </w:r>
              <w:r w:rsidR="00011129" w:rsidRPr="00430D77">
                <w:rPr>
                  <w:rStyle w:val="Hyperlink"/>
                  <w:rFonts w:eastAsia="SimSun" w:cs="Calibri"/>
                  <w:i/>
                  <w:iCs/>
                </w:rPr>
                <w:t xml:space="preserve"> , 27</w:t>
              </w:r>
              <w:r w:rsidR="00011129" w:rsidRPr="00430D77">
                <w:rPr>
                  <w:rStyle w:val="Hyperlink"/>
                  <w:rFonts w:eastAsia="SimSun" w:cs="Calibri"/>
                  <w:i/>
                  <w:iCs/>
                  <w:vertAlign w:val="superscript"/>
                </w:rPr>
                <w:t>th</w:t>
              </w:r>
              <w:r w:rsidR="00011129" w:rsidRPr="00430D77">
                <w:rPr>
                  <w:rStyle w:val="Hyperlink"/>
                  <w:rFonts w:eastAsia="SimSun" w:cs="Calibri"/>
                  <w:i/>
                  <w:iCs/>
                </w:rPr>
                <w:t>, 28</w:t>
              </w:r>
              <w:r w:rsidR="00011129" w:rsidRPr="00430D77">
                <w:rPr>
                  <w:rStyle w:val="Hyperlink"/>
                  <w:rFonts w:eastAsia="SimSun" w:cs="Calibri"/>
                  <w:i/>
                  <w:iCs/>
                  <w:vertAlign w:val="superscript"/>
                </w:rPr>
                <w:t>th</w:t>
              </w:r>
              <w:r w:rsidR="00011129" w:rsidRPr="00430D77">
                <w:rPr>
                  <w:rStyle w:val="Hyperlink"/>
                  <w:rFonts w:eastAsia="SimSun" w:cs="Calibri"/>
                  <w:i/>
                  <w:iCs/>
                </w:rPr>
                <w:t>, 29</w:t>
              </w:r>
              <w:r w:rsidR="00011129" w:rsidRPr="00430D77">
                <w:rPr>
                  <w:rStyle w:val="Hyperlink"/>
                  <w:rFonts w:eastAsia="SimSun" w:cs="Calibri"/>
                  <w:i/>
                  <w:iCs/>
                  <w:vertAlign w:val="superscript"/>
                </w:rPr>
                <w:t>th</w:t>
              </w:r>
              <w:r w:rsidR="00011129" w:rsidRPr="00430D77">
                <w:rPr>
                  <w:rStyle w:val="Hyperlink"/>
                  <w:rFonts w:eastAsia="SimSun" w:cs="Calibri"/>
                  <w:i/>
                  <w:iCs/>
                </w:rPr>
                <w:t>, 30</w:t>
              </w:r>
              <w:r w:rsidR="00011129" w:rsidRPr="00430D77">
                <w:rPr>
                  <w:rStyle w:val="Hyperlink"/>
                  <w:rFonts w:eastAsia="SimSun" w:cs="Calibri"/>
                  <w:i/>
                  <w:iCs/>
                  <w:vertAlign w:val="superscript"/>
                </w:rPr>
                <w:t>th</w:t>
              </w:r>
              <w:r w:rsidR="00011129" w:rsidRPr="00430D77">
                <w:rPr>
                  <w:rStyle w:val="Hyperlink"/>
                  <w:rFonts w:eastAsia="SimSun" w:cs="Calibri"/>
                  <w:i/>
                  <w:iCs/>
                </w:rPr>
                <w:t>, 31</w:t>
              </w:r>
              <w:r w:rsidR="00011129" w:rsidRPr="00430D77">
                <w:rPr>
                  <w:rStyle w:val="Hyperlink"/>
                  <w:rFonts w:eastAsia="SimSun" w:cs="Calibri"/>
                  <w:i/>
                  <w:iCs/>
                  <w:vertAlign w:val="superscript"/>
                </w:rPr>
                <w:t>st</w:t>
              </w:r>
              <w:r w:rsidR="00011129" w:rsidRPr="00430D77">
                <w:rPr>
                  <w:rStyle w:val="Hyperlink"/>
                  <w:rFonts w:eastAsia="SimSun" w:cs="Calibri"/>
                  <w:i/>
                  <w:iCs/>
                </w:rPr>
                <w:t>, 32</w:t>
              </w:r>
              <w:r w:rsidR="00011129" w:rsidRPr="00430D77">
                <w:rPr>
                  <w:rStyle w:val="Hyperlink"/>
                  <w:rFonts w:eastAsia="SimSun" w:cs="Calibri"/>
                  <w:i/>
                  <w:iCs/>
                  <w:vertAlign w:val="superscript"/>
                </w:rPr>
                <w:t>nd</w:t>
              </w:r>
              <w:r w:rsidR="00011129" w:rsidRPr="00430D77">
                <w:rPr>
                  <w:rStyle w:val="Hyperlink"/>
                  <w:rFonts w:eastAsia="SimSun" w:cs="Calibri"/>
                  <w:i/>
                  <w:iCs/>
                </w:rPr>
                <w:t>, 33</w:t>
              </w:r>
              <w:r w:rsidR="00011129" w:rsidRPr="00430D77">
                <w:rPr>
                  <w:rStyle w:val="Hyperlink"/>
                  <w:rFonts w:eastAsia="SimSun" w:cs="Calibri"/>
                  <w:i/>
                  <w:iCs/>
                  <w:vertAlign w:val="superscript"/>
                </w:rPr>
                <w:t>rd</w:t>
              </w:r>
              <w:r w:rsidR="00011129" w:rsidRPr="00430D77">
                <w:rPr>
                  <w:rStyle w:val="Hyperlink"/>
                  <w:rFonts w:eastAsia="SimSun" w:cs="Calibri"/>
                  <w:i/>
                  <w:iCs/>
                </w:rPr>
                <w:t>, 34</w:t>
              </w:r>
              <w:r w:rsidR="00011129" w:rsidRPr="00430D77">
                <w:rPr>
                  <w:rStyle w:val="Hyperlink"/>
                  <w:rFonts w:eastAsia="SimSun" w:cs="Calibri"/>
                  <w:i/>
                  <w:iCs/>
                  <w:vertAlign w:val="superscript"/>
                </w:rPr>
                <w:t>th</w:t>
              </w:r>
              <w:r w:rsidR="00011129">
                <w:rPr>
                  <w:rStyle w:val="Hyperlink"/>
                  <w:rFonts w:eastAsia="SimSun" w:cs="Calibri"/>
                  <w:i/>
                  <w:iCs/>
                </w:rPr>
                <w:t>, 35</w:t>
              </w:r>
              <w:r w:rsidR="00011129" w:rsidRPr="00E40421">
                <w:rPr>
                  <w:rStyle w:val="Hyperlink"/>
                  <w:rFonts w:eastAsia="SimSun" w:cs="Calibri"/>
                  <w:i/>
                  <w:iCs/>
                  <w:vertAlign w:val="superscript"/>
                </w:rPr>
                <w:t>th</w:t>
              </w:r>
              <w:r w:rsidR="00011129">
                <w:rPr>
                  <w:rStyle w:val="Hyperlink"/>
                  <w:rFonts w:eastAsia="SimSun" w:cs="Calibri"/>
                  <w:i/>
                  <w:iCs/>
                </w:rPr>
                <w:t>, 36</w:t>
              </w:r>
              <w:r w:rsidR="00011129" w:rsidRPr="00900228">
                <w:rPr>
                  <w:rStyle w:val="Hyperlink"/>
                  <w:rFonts w:eastAsia="SimSun" w:cs="Calibri"/>
                  <w:i/>
                  <w:iCs/>
                  <w:vertAlign w:val="superscript"/>
                </w:rPr>
                <w:t>th</w:t>
              </w:r>
              <w:r w:rsidR="00011129">
                <w:rPr>
                  <w:rStyle w:val="Hyperlink"/>
                  <w:rFonts w:eastAsia="SimSun" w:cs="Calibri"/>
                  <w:i/>
                  <w:iCs/>
                </w:rPr>
                <w:t>, 37</w:t>
              </w:r>
              <w:r w:rsidR="00011129" w:rsidRPr="00900228">
                <w:rPr>
                  <w:rStyle w:val="Hyperlink"/>
                  <w:rFonts w:eastAsia="SimSun" w:cs="Calibri"/>
                  <w:i/>
                  <w:iCs/>
                  <w:vertAlign w:val="superscript"/>
                </w:rPr>
                <w:t>th</w:t>
              </w:r>
              <w:r w:rsidR="00011129">
                <w:rPr>
                  <w:rStyle w:val="Hyperlink"/>
                  <w:rFonts w:eastAsia="SimSun" w:cs="Calibri"/>
                  <w:i/>
                  <w:iCs/>
                </w:rPr>
                <w:t xml:space="preserve"> </w:t>
              </w:r>
              <w:r w:rsidR="00011129" w:rsidRPr="00430D77">
                <w:rPr>
                  <w:rStyle w:val="Hyperlink"/>
                  <w:rFonts w:eastAsia="SimSun" w:cs="Calibri"/>
                  <w:i/>
                  <w:iCs/>
                </w:rPr>
                <w:t>CWG WSIS meetings</w:t>
              </w:r>
            </w:hyperlink>
            <w:r w:rsidR="00011129" w:rsidRPr="00430D77">
              <w:rPr>
                <w:rFonts w:eastAsia="SimSun" w:cs="Calibri"/>
                <w:i/>
                <w:iCs/>
              </w:rPr>
              <w:t xml:space="preserve">; </w:t>
            </w:r>
            <w:hyperlink r:id="rId33" w:history="1">
              <w:r w:rsidR="00011129" w:rsidRPr="00430D77">
                <w:rPr>
                  <w:rStyle w:val="Hyperlink"/>
                  <w:rFonts w:eastAsia="SimSun" w:cs="Calibri"/>
                  <w:i/>
                  <w:iCs/>
                </w:rPr>
                <w:t>WSIS+10 Statement on the Implementation of the WSIS Outcomes</w:t>
              </w:r>
            </w:hyperlink>
            <w:r w:rsidR="00011129" w:rsidRPr="00430D77">
              <w:rPr>
                <w:rFonts w:eastAsia="SimSun" w:cs="Calibri"/>
                <w:i/>
                <w:iCs/>
              </w:rPr>
              <w:t xml:space="preserve">; </w:t>
            </w:r>
            <w:hyperlink r:id="rId34" w:history="1">
              <w:r w:rsidR="00011129" w:rsidRPr="00430D77">
                <w:rPr>
                  <w:rStyle w:val="Hyperlink"/>
                  <w:rFonts w:eastAsia="SimSun" w:cs="Calibri"/>
                  <w:i/>
                  <w:iCs/>
                </w:rPr>
                <w:t>WSIS+10 Vision for WSIS beyond 2015</w:t>
              </w:r>
            </w:hyperlink>
            <w:r w:rsidR="00011129" w:rsidRPr="00430D77">
              <w:rPr>
                <w:rFonts w:eastAsia="SimSun" w:cs="Calibri"/>
                <w:i/>
                <w:iCs/>
              </w:rPr>
              <w:t xml:space="preserve">; </w:t>
            </w:r>
            <w:hyperlink r:id="rId35" w:history="1">
              <w:r w:rsidR="00011129" w:rsidRPr="00430D77">
                <w:rPr>
                  <w:rStyle w:val="Hyperlink"/>
                  <w:rFonts w:eastAsia="SimSun" w:cs="Calibri"/>
                  <w:i/>
                  <w:iCs/>
                </w:rPr>
                <w:t>Final WSIS Target Review</w:t>
              </w:r>
            </w:hyperlink>
            <w:r w:rsidR="00011129" w:rsidRPr="00430D77">
              <w:rPr>
                <w:rFonts w:eastAsia="SimSun" w:cs="Calibri"/>
                <w:i/>
                <w:iCs/>
              </w:rPr>
              <w:t xml:space="preserve">; </w:t>
            </w:r>
            <w:hyperlink r:id="rId36" w:history="1">
              <w:r w:rsidR="00011129" w:rsidRPr="00430D77">
                <w:rPr>
                  <w:rStyle w:val="Hyperlink"/>
                  <w:rFonts w:eastAsia="SimSun" w:cs="Calibri"/>
                  <w:i/>
                  <w:iCs/>
                </w:rPr>
                <w:t>WSIS+10 Report: ITU’s Ten Year Contribution to the WSIS Implementation and Follow-up (2005-2014)</w:t>
              </w:r>
            </w:hyperlink>
            <w:r w:rsidR="00011129">
              <w:rPr>
                <w:rStyle w:val="Hyperlink"/>
                <w:rFonts w:eastAsia="SimSun" w:cs="Calibri"/>
                <w:i/>
                <w:iCs/>
                <w:u w:val="none"/>
              </w:rPr>
              <w:t>;</w:t>
            </w:r>
            <w:r w:rsidR="00011129">
              <w:t xml:space="preserve"> </w:t>
            </w:r>
            <w:hyperlink r:id="rId37" w:history="1">
              <w:r w:rsidR="00011129" w:rsidRPr="00430D77">
                <w:rPr>
                  <w:rStyle w:val="Hyperlink"/>
                  <w:rFonts w:cs="Calibri"/>
                </w:rPr>
                <w:t>WTDC 2017 Resolution 30 (REV. Buenos Aires, 2017)</w:t>
              </w:r>
            </w:hyperlink>
            <w:r w:rsidR="00011129" w:rsidRPr="00430D77">
              <w:rPr>
                <w:rStyle w:val="Hyperlink"/>
                <w:rFonts w:cs="Calibri"/>
              </w:rPr>
              <w:t xml:space="preserve"> </w:t>
            </w:r>
            <w:r w:rsidR="00011129" w:rsidRPr="00430D77">
              <w:rPr>
                <w:rFonts w:cs="Calibri"/>
                <w:color w:val="1F497D"/>
              </w:rPr>
              <w:t xml:space="preserve">, </w:t>
            </w:r>
            <w:hyperlink r:id="rId38" w:history="1">
              <w:r w:rsidR="00011129" w:rsidRPr="00430D77">
                <w:rPr>
                  <w:rStyle w:val="Hyperlink"/>
                  <w:rFonts w:cs="Calibri"/>
                </w:rPr>
                <w:t xml:space="preserve">WTSA-16 Resolution 75 (Rev. </w:t>
              </w:r>
              <w:proofErr w:type="spellStart"/>
              <w:r w:rsidR="00011129" w:rsidRPr="00430D77">
                <w:rPr>
                  <w:rStyle w:val="Hyperlink"/>
                  <w:rFonts w:cs="Calibri"/>
                </w:rPr>
                <w:t>Hammamet</w:t>
              </w:r>
              <w:proofErr w:type="spellEnd"/>
              <w:r w:rsidR="00011129" w:rsidRPr="00430D77">
                <w:rPr>
                  <w:rStyle w:val="Hyperlink"/>
                  <w:rFonts w:cs="Calibri"/>
                </w:rPr>
                <w:t>, 2016)</w:t>
              </w:r>
            </w:hyperlink>
            <w:r w:rsidR="00011129">
              <w:t>.</w:t>
            </w:r>
          </w:p>
        </w:tc>
      </w:tr>
    </w:tbl>
    <w:p w14:paraId="51E6AF0A" w14:textId="2266EBB3" w:rsidR="00523E9C" w:rsidRDefault="00523E9C" w:rsidP="00507A26">
      <w:pPr>
        <w:spacing w:line="240" w:lineRule="auto"/>
        <w:ind w:left="540"/>
        <w:rPr>
          <w:rFonts w:cs="Calibri"/>
          <w:b/>
          <w:bCs/>
        </w:rPr>
      </w:pPr>
    </w:p>
    <w:p w14:paraId="40B3CF5A" w14:textId="77777777" w:rsidR="00C30E85" w:rsidRPr="00635DA1" w:rsidRDefault="00307163" w:rsidP="00C30E85">
      <w:pPr>
        <w:spacing w:after="0" w:line="240" w:lineRule="auto"/>
        <w:rPr>
          <w:rFonts w:cstheme="minorHAnsi"/>
          <w:sz w:val="24"/>
          <w:szCs w:val="24"/>
        </w:rPr>
      </w:pPr>
      <w:r>
        <w:rPr>
          <w:rFonts w:cs="Calibri"/>
          <w:b/>
          <w:bCs/>
        </w:rP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30E85" w:rsidRPr="00813E5E" w14:paraId="20C5AAEE" w14:textId="77777777" w:rsidTr="005A3C9E">
        <w:trPr>
          <w:cantSplit/>
        </w:trPr>
        <w:tc>
          <w:tcPr>
            <w:tcW w:w="6911" w:type="dxa"/>
          </w:tcPr>
          <w:p w14:paraId="4D26900D" w14:textId="77777777" w:rsidR="00C30E85" w:rsidRPr="00813E5E" w:rsidRDefault="00C30E85" w:rsidP="005A3C9E">
            <w:pPr>
              <w:spacing w:before="360" w:after="48" w:line="240" w:lineRule="atLeast"/>
              <w:rPr>
                <w:position w:val="6"/>
              </w:rPr>
            </w:pPr>
            <w:bookmarkStart w:id="6" w:name="_Hlk66378539"/>
            <w:r w:rsidRPr="00B84B9D">
              <w:rPr>
                <w:b/>
                <w:bCs/>
                <w:position w:val="6"/>
                <w:sz w:val="30"/>
                <w:szCs w:val="30"/>
              </w:rPr>
              <w:lastRenderedPageBreak/>
              <w:t>Council 202</w:t>
            </w:r>
            <w:r>
              <w:rPr>
                <w:b/>
                <w:bCs/>
                <w:position w:val="6"/>
                <w:sz w:val="30"/>
                <w:szCs w:val="30"/>
              </w:rPr>
              <w:t>2</w:t>
            </w:r>
            <w:r w:rsidRPr="00E85629">
              <w:rPr>
                <w:rFonts w:cs="Times"/>
                <w:b/>
                <w:position w:val="6"/>
                <w:sz w:val="26"/>
                <w:szCs w:val="26"/>
                <w:lang w:val="en-US"/>
              </w:rPr>
              <w:br/>
            </w:r>
            <w:bookmarkEnd w:id="6"/>
            <w:r w:rsidRPr="0014634F">
              <w:rPr>
                <w:b/>
                <w:bCs/>
                <w:position w:val="6"/>
                <w:sz w:val="26"/>
                <w:szCs w:val="26"/>
                <w:lang w:val="en-US"/>
              </w:rPr>
              <w:t>Geneva, 21-31 March 2022</w:t>
            </w:r>
          </w:p>
        </w:tc>
        <w:tc>
          <w:tcPr>
            <w:tcW w:w="3120" w:type="dxa"/>
          </w:tcPr>
          <w:p w14:paraId="5B713330" w14:textId="77777777" w:rsidR="00C30E85" w:rsidRPr="00813E5E" w:rsidRDefault="00C30E85" w:rsidP="005A3C9E">
            <w:pPr>
              <w:spacing w:line="240" w:lineRule="atLeast"/>
            </w:pPr>
            <w:r>
              <w:rPr>
                <w:noProof/>
                <w:lang w:val="en-US"/>
              </w:rPr>
              <w:drawing>
                <wp:inline distT="0" distB="0" distL="0" distR="0" wp14:anchorId="27288922" wp14:editId="5921AA3A">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30E85" w:rsidRPr="00813E5E" w14:paraId="75E8A1B2" w14:textId="77777777" w:rsidTr="005A3C9E">
        <w:trPr>
          <w:cantSplit/>
        </w:trPr>
        <w:tc>
          <w:tcPr>
            <w:tcW w:w="6911" w:type="dxa"/>
            <w:tcBorders>
              <w:bottom w:val="single" w:sz="12" w:space="0" w:color="auto"/>
            </w:tcBorders>
          </w:tcPr>
          <w:p w14:paraId="5A3B34EA" w14:textId="77777777" w:rsidR="00C30E85" w:rsidRPr="00813E5E" w:rsidRDefault="00C30E85" w:rsidP="005A3C9E">
            <w:pPr>
              <w:spacing w:line="240" w:lineRule="atLeast"/>
              <w:rPr>
                <w:b/>
                <w:smallCaps/>
                <w:szCs w:val="24"/>
              </w:rPr>
            </w:pPr>
          </w:p>
        </w:tc>
        <w:tc>
          <w:tcPr>
            <w:tcW w:w="3120" w:type="dxa"/>
            <w:tcBorders>
              <w:bottom w:val="single" w:sz="12" w:space="0" w:color="auto"/>
            </w:tcBorders>
          </w:tcPr>
          <w:p w14:paraId="2C69E7A6" w14:textId="77777777" w:rsidR="00C30E85" w:rsidRPr="00813E5E" w:rsidRDefault="00C30E85" w:rsidP="005A3C9E">
            <w:pPr>
              <w:spacing w:line="240" w:lineRule="atLeast"/>
              <w:rPr>
                <w:szCs w:val="24"/>
              </w:rPr>
            </w:pPr>
          </w:p>
        </w:tc>
      </w:tr>
      <w:tr w:rsidR="00C30E85" w:rsidRPr="00813E5E" w14:paraId="2685F413" w14:textId="77777777" w:rsidTr="005A3C9E">
        <w:trPr>
          <w:cantSplit/>
        </w:trPr>
        <w:tc>
          <w:tcPr>
            <w:tcW w:w="6911" w:type="dxa"/>
            <w:tcBorders>
              <w:top w:val="single" w:sz="12" w:space="0" w:color="auto"/>
            </w:tcBorders>
          </w:tcPr>
          <w:p w14:paraId="7890140F" w14:textId="77777777" w:rsidR="00C30E85" w:rsidRPr="00813E5E" w:rsidRDefault="00C30E85" w:rsidP="005A3C9E">
            <w:pPr>
              <w:spacing w:line="240" w:lineRule="atLeast"/>
              <w:rPr>
                <w:b/>
                <w:smallCaps/>
                <w:szCs w:val="24"/>
              </w:rPr>
            </w:pPr>
          </w:p>
        </w:tc>
        <w:tc>
          <w:tcPr>
            <w:tcW w:w="3120" w:type="dxa"/>
            <w:tcBorders>
              <w:top w:val="single" w:sz="12" w:space="0" w:color="auto"/>
            </w:tcBorders>
          </w:tcPr>
          <w:p w14:paraId="4A5E80F4" w14:textId="77777777" w:rsidR="00C30E85" w:rsidRPr="00813E5E" w:rsidRDefault="00C30E85" w:rsidP="005A3C9E">
            <w:pPr>
              <w:spacing w:line="240" w:lineRule="atLeast"/>
              <w:rPr>
                <w:szCs w:val="24"/>
              </w:rPr>
            </w:pPr>
          </w:p>
        </w:tc>
      </w:tr>
      <w:tr w:rsidR="00C30E85" w:rsidRPr="00813E5E" w14:paraId="63840208" w14:textId="77777777" w:rsidTr="005A3C9E">
        <w:trPr>
          <w:cantSplit/>
          <w:trHeight w:val="23"/>
        </w:trPr>
        <w:tc>
          <w:tcPr>
            <w:tcW w:w="6911" w:type="dxa"/>
            <w:vMerge w:val="restart"/>
          </w:tcPr>
          <w:p w14:paraId="7BF131CC" w14:textId="77777777" w:rsidR="00C30E85" w:rsidRPr="00E85629" w:rsidRDefault="00C30E85" w:rsidP="005A3C9E">
            <w:pPr>
              <w:tabs>
                <w:tab w:val="left" w:pos="851"/>
              </w:tabs>
              <w:spacing w:line="240" w:lineRule="atLeast"/>
              <w:rPr>
                <w:b/>
              </w:rPr>
            </w:pPr>
            <w:r>
              <w:rPr>
                <w:b/>
              </w:rPr>
              <w:t xml:space="preserve">Agenda item: PL </w:t>
            </w:r>
            <w:r w:rsidRPr="00596A03">
              <w:rPr>
                <w:b/>
                <w:highlight w:val="yellow"/>
              </w:rPr>
              <w:t>XX</w:t>
            </w:r>
          </w:p>
        </w:tc>
        <w:tc>
          <w:tcPr>
            <w:tcW w:w="3120" w:type="dxa"/>
          </w:tcPr>
          <w:p w14:paraId="6F106873" w14:textId="77777777" w:rsidR="00C30E85" w:rsidRPr="00E85629" w:rsidRDefault="00C30E85" w:rsidP="005A3C9E">
            <w:pPr>
              <w:tabs>
                <w:tab w:val="left" w:pos="851"/>
              </w:tabs>
              <w:spacing w:line="240" w:lineRule="atLeast"/>
              <w:rPr>
                <w:b/>
              </w:rPr>
            </w:pPr>
            <w:r>
              <w:rPr>
                <w:b/>
              </w:rPr>
              <w:t>Document C22/xx-E</w:t>
            </w:r>
          </w:p>
        </w:tc>
      </w:tr>
      <w:tr w:rsidR="00C30E85" w:rsidRPr="00813E5E" w14:paraId="0F44AC20" w14:textId="77777777" w:rsidTr="005A3C9E">
        <w:trPr>
          <w:cantSplit/>
          <w:trHeight w:val="23"/>
        </w:trPr>
        <w:tc>
          <w:tcPr>
            <w:tcW w:w="6911" w:type="dxa"/>
            <w:vMerge/>
          </w:tcPr>
          <w:p w14:paraId="5A4EC94B" w14:textId="77777777" w:rsidR="00C30E85" w:rsidRPr="00813E5E" w:rsidRDefault="00C30E85" w:rsidP="005A3C9E">
            <w:pPr>
              <w:tabs>
                <w:tab w:val="left" w:pos="851"/>
              </w:tabs>
              <w:spacing w:line="240" w:lineRule="atLeast"/>
              <w:rPr>
                <w:b/>
              </w:rPr>
            </w:pPr>
          </w:p>
        </w:tc>
        <w:tc>
          <w:tcPr>
            <w:tcW w:w="3120" w:type="dxa"/>
          </w:tcPr>
          <w:p w14:paraId="1B8D1AAA" w14:textId="77777777" w:rsidR="00C30E85" w:rsidRPr="00E85629" w:rsidRDefault="00C30E85" w:rsidP="005A3C9E">
            <w:pPr>
              <w:tabs>
                <w:tab w:val="left" w:pos="993"/>
              </w:tabs>
              <w:rPr>
                <w:b/>
              </w:rPr>
            </w:pPr>
            <w:r w:rsidRPr="00596A03">
              <w:rPr>
                <w:b/>
                <w:highlight w:val="yellow"/>
              </w:rPr>
              <w:t>xx</w:t>
            </w:r>
            <w:r>
              <w:rPr>
                <w:b/>
              </w:rPr>
              <w:t xml:space="preserve"> February 2022</w:t>
            </w:r>
          </w:p>
        </w:tc>
      </w:tr>
      <w:tr w:rsidR="00C30E85" w:rsidRPr="00813E5E" w14:paraId="04A51AA7" w14:textId="77777777" w:rsidTr="005A3C9E">
        <w:trPr>
          <w:cantSplit/>
          <w:trHeight w:val="23"/>
        </w:trPr>
        <w:tc>
          <w:tcPr>
            <w:tcW w:w="6911" w:type="dxa"/>
            <w:vMerge/>
          </w:tcPr>
          <w:p w14:paraId="588BFC39" w14:textId="77777777" w:rsidR="00C30E85" w:rsidRPr="00813E5E" w:rsidRDefault="00C30E85" w:rsidP="005A3C9E">
            <w:pPr>
              <w:tabs>
                <w:tab w:val="left" w:pos="851"/>
              </w:tabs>
              <w:spacing w:line="240" w:lineRule="atLeast"/>
              <w:rPr>
                <w:b/>
              </w:rPr>
            </w:pPr>
          </w:p>
        </w:tc>
        <w:tc>
          <w:tcPr>
            <w:tcW w:w="3120" w:type="dxa"/>
          </w:tcPr>
          <w:p w14:paraId="0D58042E" w14:textId="77777777" w:rsidR="00C30E85" w:rsidRPr="00E85629" w:rsidRDefault="00C30E85" w:rsidP="005A3C9E">
            <w:pPr>
              <w:tabs>
                <w:tab w:val="left" w:pos="993"/>
              </w:tabs>
              <w:rPr>
                <w:b/>
              </w:rPr>
            </w:pPr>
            <w:r>
              <w:rPr>
                <w:b/>
              </w:rPr>
              <w:t>Original: English</w:t>
            </w:r>
          </w:p>
        </w:tc>
      </w:tr>
      <w:tr w:rsidR="00C30E85" w:rsidRPr="00813E5E" w14:paraId="00506377" w14:textId="77777777" w:rsidTr="005A3C9E">
        <w:trPr>
          <w:cantSplit/>
        </w:trPr>
        <w:tc>
          <w:tcPr>
            <w:tcW w:w="10031" w:type="dxa"/>
            <w:gridSpan w:val="2"/>
          </w:tcPr>
          <w:p w14:paraId="4CFC2626" w14:textId="77777777" w:rsidR="00C30E85" w:rsidRPr="00813E5E" w:rsidRDefault="00C30E85" w:rsidP="005A3C9E">
            <w:pPr>
              <w:pStyle w:val="Source"/>
            </w:pPr>
            <w:bookmarkStart w:id="7" w:name="dsource" w:colFirst="0" w:colLast="0"/>
            <w:r w:rsidRPr="0014634F">
              <w:t xml:space="preserve">Report by the </w:t>
            </w:r>
            <w:r>
              <w:t>Chairman of the Council Working Group on WSIS&amp;SDG</w:t>
            </w:r>
          </w:p>
        </w:tc>
      </w:tr>
      <w:tr w:rsidR="00C30E85" w:rsidRPr="00813E5E" w14:paraId="703CF01A" w14:textId="77777777" w:rsidTr="005A3C9E">
        <w:trPr>
          <w:cantSplit/>
        </w:trPr>
        <w:tc>
          <w:tcPr>
            <w:tcW w:w="10031" w:type="dxa"/>
            <w:gridSpan w:val="2"/>
          </w:tcPr>
          <w:p w14:paraId="27046FAC" w14:textId="3230D77A" w:rsidR="00C30E85" w:rsidRPr="00813E5E" w:rsidRDefault="00C30E85" w:rsidP="005A3C9E">
            <w:pPr>
              <w:pStyle w:val="Title1"/>
            </w:pPr>
            <w:bookmarkStart w:id="8" w:name="dtitle1" w:colFirst="0" w:colLast="0"/>
            <w:bookmarkEnd w:id="7"/>
            <w:r>
              <w:t xml:space="preserve">DRAFT four-year </w:t>
            </w:r>
            <w:r w:rsidRPr="008571D7">
              <w:t>Report</w:t>
            </w:r>
            <w:r>
              <w:t xml:space="preserve"> ON the outcomes</w:t>
            </w:r>
            <w:r w:rsidRPr="008571D7">
              <w:t xml:space="preserve"> </w:t>
            </w:r>
            <w:r>
              <w:t xml:space="preserve">of </w:t>
            </w:r>
            <w:r w:rsidRPr="008571D7">
              <w:t xml:space="preserve">the Council Working Group </w:t>
            </w:r>
            <w:r w:rsidRPr="008571D7">
              <w:br/>
              <w:t>on</w:t>
            </w:r>
            <w:r>
              <w:t xml:space="preserve"> WSIS&amp;sdg SINCE PP-18</w:t>
            </w:r>
          </w:p>
        </w:tc>
      </w:tr>
      <w:bookmarkEnd w:id="8"/>
    </w:tbl>
    <w:p w14:paraId="6CD3FCC5" w14:textId="77777777" w:rsidR="00C30E85" w:rsidRPr="00813E5E" w:rsidRDefault="00C30E85" w:rsidP="00C30E85"/>
    <w:tbl>
      <w:tblPr>
        <w:tblW w:w="8370"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0"/>
      </w:tblGrid>
      <w:tr w:rsidR="00C30E85" w:rsidRPr="00813E5E" w14:paraId="235D2A3A" w14:textId="77777777" w:rsidTr="005A3C9E">
        <w:trPr>
          <w:trHeight w:val="3372"/>
        </w:trPr>
        <w:tc>
          <w:tcPr>
            <w:tcW w:w="8370" w:type="dxa"/>
            <w:tcBorders>
              <w:top w:val="single" w:sz="12" w:space="0" w:color="auto"/>
              <w:left w:val="single" w:sz="12" w:space="0" w:color="auto"/>
              <w:bottom w:val="single" w:sz="12" w:space="0" w:color="auto"/>
              <w:right w:val="single" w:sz="12" w:space="0" w:color="auto"/>
            </w:tcBorders>
          </w:tcPr>
          <w:p w14:paraId="1B94FDFD" w14:textId="77777777" w:rsidR="00C30E85" w:rsidRPr="00813E5E" w:rsidRDefault="00C30E85" w:rsidP="005A3C9E">
            <w:pPr>
              <w:pStyle w:val="Headingb"/>
              <w:spacing w:before="120" w:after="120"/>
            </w:pPr>
            <w:r w:rsidRPr="00813E5E">
              <w:t>Summary</w:t>
            </w:r>
          </w:p>
          <w:p w14:paraId="3DE0A675" w14:textId="77777777" w:rsidR="00C30E85" w:rsidRPr="008B19EB" w:rsidRDefault="00C30E85" w:rsidP="005A3C9E">
            <w:pPr>
              <w:snapToGrid w:val="0"/>
              <w:spacing w:after="120"/>
              <w:ind w:right="64"/>
              <w:jc w:val="both"/>
              <w:rPr>
                <w:rFonts w:eastAsia="SimSun"/>
              </w:rPr>
            </w:pPr>
            <w:r w:rsidRPr="00BC4043">
              <w:rPr>
                <w:rFonts w:eastAsia="SimSun"/>
              </w:rPr>
              <w:t xml:space="preserve">This report summarizes the main outcomes of the Council Working Group on WSIS&amp;SDG (CWG-WSIS&amp;SDG) meetings after PP-18. </w:t>
            </w:r>
          </w:p>
          <w:p w14:paraId="6E5E9E48" w14:textId="77777777" w:rsidR="00C30E85" w:rsidRPr="00813E5E" w:rsidRDefault="00C30E85" w:rsidP="005A3C9E">
            <w:pPr>
              <w:pStyle w:val="Headingb"/>
              <w:spacing w:before="120" w:after="120"/>
            </w:pPr>
            <w:r w:rsidRPr="00813E5E">
              <w:t>Action required</w:t>
            </w:r>
          </w:p>
          <w:p w14:paraId="3EEB30CF" w14:textId="77777777" w:rsidR="00C30E85" w:rsidRPr="00813E5E" w:rsidRDefault="00C30E85" w:rsidP="005A3C9E">
            <w:pPr>
              <w:spacing w:after="120"/>
            </w:pPr>
            <w:r w:rsidRPr="00D91489">
              <w:t xml:space="preserve">The Council is invited </w:t>
            </w:r>
            <w:r w:rsidRPr="00D91489">
              <w:rPr>
                <w:b/>
                <w:bCs/>
              </w:rPr>
              <w:t xml:space="preserve">to </w:t>
            </w:r>
            <w:r>
              <w:rPr>
                <w:b/>
                <w:bCs/>
              </w:rPr>
              <w:t xml:space="preserve">consider </w:t>
            </w:r>
            <w:r w:rsidRPr="00E02273">
              <w:t>this report and</w:t>
            </w:r>
            <w:r>
              <w:rPr>
                <w:b/>
                <w:bCs/>
              </w:rPr>
              <w:t xml:space="preserve"> to </w:t>
            </w:r>
            <w:r w:rsidRPr="00D91489">
              <w:rPr>
                <w:b/>
                <w:bCs/>
              </w:rPr>
              <w:t>submit</w:t>
            </w:r>
            <w:r w:rsidRPr="00D91489">
              <w:t xml:space="preserve"> </w:t>
            </w:r>
            <w:r>
              <w:t xml:space="preserve">its recommendations to the </w:t>
            </w:r>
            <w:r w:rsidRPr="00D91489">
              <w:t>Plenipotentiary Conference as appropriate.</w:t>
            </w:r>
          </w:p>
          <w:p w14:paraId="5FBC4A64" w14:textId="77777777" w:rsidR="00C30E85" w:rsidRPr="00813E5E" w:rsidRDefault="00C30E85" w:rsidP="005A3C9E">
            <w:pPr>
              <w:pStyle w:val="Table"/>
              <w:keepNext w:val="0"/>
              <w:spacing w:before="120"/>
              <w:rPr>
                <w:rFonts w:ascii="Calibri" w:hAnsi="Calibri"/>
                <w:caps w:val="0"/>
              </w:rPr>
            </w:pPr>
            <w:r w:rsidRPr="00813E5E">
              <w:rPr>
                <w:rFonts w:ascii="Calibri" w:hAnsi="Calibri"/>
                <w:caps w:val="0"/>
              </w:rPr>
              <w:t>____________</w:t>
            </w:r>
          </w:p>
          <w:p w14:paraId="557ECC52" w14:textId="77777777" w:rsidR="00C30E85" w:rsidRPr="00813E5E" w:rsidRDefault="00C30E85" w:rsidP="005A3C9E">
            <w:pPr>
              <w:pStyle w:val="Headingb"/>
              <w:spacing w:before="120" w:after="120"/>
            </w:pPr>
            <w:r w:rsidRPr="00813E5E">
              <w:t>References</w:t>
            </w:r>
          </w:p>
          <w:p w14:paraId="7C715880" w14:textId="77777777" w:rsidR="00C30E85" w:rsidRPr="00813E5E" w:rsidRDefault="007144B5" w:rsidP="005A3C9E">
            <w:pPr>
              <w:spacing w:after="120"/>
              <w:rPr>
                <w:i/>
                <w:iCs/>
              </w:rPr>
            </w:pPr>
            <w:hyperlink r:id="rId40" w:history="1">
              <w:r w:rsidR="00C30E85" w:rsidRPr="00954032">
                <w:rPr>
                  <w:rStyle w:val="Hyperlink"/>
                  <w:i/>
                  <w:iCs/>
                </w:rPr>
                <w:t>Plenipotentiary Conference Decision 11 (Rev. Dubai, 2018)</w:t>
              </w:r>
            </w:hyperlink>
            <w:r w:rsidR="00C30E85">
              <w:rPr>
                <w:i/>
                <w:iCs/>
              </w:rPr>
              <w:br/>
              <w:t xml:space="preserve">CWG-WSIS&amp;SDG website </w:t>
            </w:r>
            <w:r w:rsidR="00C30E85" w:rsidRPr="00D91489">
              <w:rPr>
                <w:i/>
                <w:iCs/>
                <w:highlight w:val="yellow"/>
              </w:rPr>
              <w:t>[link to be inserted by GBS]</w:t>
            </w:r>
          </w:p>
        </w:tc>
      </w:tr>
    </w:tbl>
    <w:p w14:paraId="4829B322" w14:textId="77777777" w:rsidR="00C30E85" w:rsidRDefault="00C30E85" w:rsidP="00C30E85">
      <w:pPr>
        <w:pStyle w:val="ListParagraph"/>
        <w:numPr>
          <w:ilvl w:val="0"/>
          <w:numId w:val="24"/>
        </w:numPr>
        <w:overflowPunct w:val="0"/>
        <w:autoSpaceDE w:val="0"/>
        <w:autoSpaceDN w:val="0"/>
        <w:adjustRightInd w:val="0"/>
        <w:spacing w:before="360" w:after="120" w:line="240" w:lineRule="auto"/>
        <w:ind w:left="0"/>
        <w:textAlignment w:val="baseline"/>
        <w:rPr>
          <w:b/>
          <w:bCs/>
          <w:lang w:val="en-US"/>
        </w:rPr>
      </w:pPr>
      <w:r w:rsidRPr="00E02273">
        <w:rPr>
          <w:b/>
          <w:bCs/>
          <w:lang w:val="en-US"/>
        </w:rPr>
        <w:t>Introduction</w:t>
      </w:r>
    </w:p>
    <w:p w14:paraId="02CA04CF" w14:textId="77777777" w:rsidR="00C30E85" w:rsidRPr="00A15A6F" w:rsidRDefault="00C30E85" w:rsidP="00C30E85">
      <w:pPr>
        <w:pStyle w:val="ListParagraph"/>
        <w:numPr>
          <w:ilvl w:val="1"/>
          <w:numId w:val="24"/>
        </w:numPr>
        <w:overflowPunct w:val="0"/>
        <w:autoSpaceDE w:val="0"/>
        <w:autoSpaceDN w:val="0"/>
        <w:adjustRightInd w:val="0"/>
        <w:spacing w:after="0" w:line="240" w:lineRule="auto"/>
        <w:ind w:left="360"/>
        <w:jc w:val="both"/>
        <w:textAlignment w:val="baseline"/>
        <w:rPr>
          <w:b/>
          <w:bCs/>
          <w:lang w:val="en-US"/>
        </w:rPr>
      </w:pPr>
      <w:r w:rsidRPr="00AD5FA1">
        <w:rPr>
          <w:rFonts w:cstheme="minorHAnsi"/>
          <w:szCs w:val="24"/>
        </w:rPr>
        <w:t>The WG-WSIS was created in 2002 (</w:t>
      </w:r>
      <w:hyperlink r:id="rId41" w:history="1">
        <w:r w:rsidRPr="00AD5FA1">
          <w:rPr>
            <w:rStyle w:val="Hyperlink"/>
            <w:rFonts w:cstheme="minorHAnsi"/>
            <w:szCs w:val="24"/>
          </w:rPr>
          <w:t>Resolution 1196</w:t>
        </w:r>
      </w:hyperlink>
      <w:r w:rsidRPr="00AD5FA1">
        <w:rPr>
          <w:rFonts w:cstheme="minorHAnsi"/>
          <w:szCs w:val="24"/>
        </w:rPr>
        <w:t xml:space="preserve">). During PP-18, the WG-WSIS was renamed </w:t>
      </w:r>
      <w:r w:rsidRPr="00AD5FA1">
        <w:rPr>
          <w:rFonts w:cstheme="minorHAnsi"/>
          <w:color w:val="000000"/>
          <w:szCs w:val="24"/>
        </w:rPr>
        <w:t>to CWG-WSIS&amp;SDG to facilitate all membership inputs and guidance on the ITU implementation of relevant WSIS outcomes and its activities to help achieve the SDGs</w:t>
      </w:r>
      <w:r w:rsidRPr="00AD5FA1">
        <w:rPr>
          <w:rFonts w:cstheme="minorHAnsi"/>
          <w:szCs w:val="24"/>
        </w:rPr>
        <w:t xml:space="preserve">. </w:t>
      </w:r>
    </w:p>
    <w:p w14:paraId="1B272A6E" w14:textId="77777777" w:rsidR="00C30E85" w:rsidRPr="00A15A6F" w:rsidRDefault="00C30E85" w:rsidP="00C30E85">
      <w:pPr>
        <w:pStyle w:val="ListParagraph"/>
        <w:numPr>
          <w:ilvl w:val="1"/>
          <w:numId w:val="24"/>
        </w:numPr>
        <w:overflowPunct w:val="0"/>
        <w:autoSpaceDE w:val="0"/>
        <w:autoSpaceDN w:val="0"/>
        <w:adjustRightInd w:val="0"/>
        <w:spacing w:after="0" w:line="240" w:lineRule="auto"/>
        <w:ind w:left="360"/>
        <w:jc w:val="both"/>
        <w:textAlignment w:val="baseline"/>
        <w:rPr>
          <w:b/>
          <w:bCs/>
          <w:lang w:val="en-US"/>
        </w:rPr>
      </w:pPr>
      <w:r w:rsidRPr="00A15A6F">
        <w:rPr>
          <w:rFonts w:eastAsia="SimSun" w:cstheme="minorHAnsi"/>
          <w:szCs w:val="24"/>
          <w:lang w:val="en-US"/>
        </w:rPr>
        <w:t xml:space="preserve">The work of the CWG-WSIS&amp;SDG is based on the </w:t>
      </w:r>
      <w:hyperlink r:id="rId42" w:history="1">
        <w:r w:rsidRPr="00A15A6F">
          <w:rPr>
            <w:rStyle w:val="Hyperlink"/>
            <w:rFonts w:eastAsia="SimSun" w:cstheme="minorHAnsi"/>
            <w:szCs w:val="24"/>
            <w:lang w:val="en-US"/>
          </w:rPr>
          <w:t>Council Resolution 1332 (Modified 2019)</w:t>
        </w:r>
      </w:hyperlink>
      <w:r w:rsidRPr="00A15A6F">
        <w:rPr>
          <w:rFonts w:eastAsia="SimSun" w:cstheme="minorHAnsi"/>
          <w:szCs w:val="24"/>
          <w:lang w:val="en-US"/>
        </w:rPr>
        <w:t xml:space="preserve"> and conducted in line with </w:t>
      </w:r>
      <w:hyperlink r:id="rId43" w:history="1">
        <w:r w:rsidRPr="00A15A6F">
          <w:rPr>
            <w:rStyle w:val="Hyperlink"/>
            <w:rFonts w:cstheme="minorHAnsi"/>
            <w:szCs w:val="24"/>
            <w:lang w:val="en-US"/>
          </w:rPr>
          <w:t>PP-</w:t>
        </w:r>
        <w:r w:rsidRPr="00A15A6F">
          <w:rPr>
            <w:rStyle w:val="Hyperlink"/>
            <w:rFonts w:eastAsia="SimSun" w:cstheme="minorHAnsi"/>
            <w:szCs w:val="24"/>
            <w:lang w:val="en-US"/>
          </w:rPr>
          <w:t>18 Resolution 140 (Rev. Dubai, 2018</w:t>
        </w:r>
      </w:hyperlink>
      <w:r w:rsidRPr="00A15A6F">
        <w:rPr>
          <w:rStyle w:val="Hyperlink"/>
          <w:rFonts w:eastAsia="SimSun" w:cstheme="minorHAnsi"/>
          <w:szCs w:val="24"/>
          <w:lang w:val="en-US"/>
        </w:rPr>
        <w:t>)</w:t>
      </w:r>
      <w:r w:rsidRPr="00A15A6F">
        <w:rPr>
          <w:rFonts w:eastAsia="SimSun" w:cstheme="minorHAnsi"/>
          <w:szCs w:val="24"/>
          <w:lang w:val="en-US"/>
        </w:rPr>
        <w:t>,</w:t>
      </w:r>
      <w:r w:rsidRPr="00A15A6F">
        <w:rPr>
          <w:rFonts w:cstheme="minorHAnsi"/>
          <w:szCs w:val="24"/>
        </w:rPr>
        <w:t>. PP-18 also considered that CWG-WSIS&amp;SDG has proven itself a successful mechanism for facilitating the input of Member States related to the ITU’s role in the implementation of WSIS outcomes.</w:t>
      </w:r>
    </w:p>
    <w:p w14:paraId="48937E67" w14:textId="77777777" w:rsidR="00C30E85" w:rsidRPr="00A15A6F" w:rsidRDefault="00C30E85" w:rsidP="00C30E85">
      <w:pPr>
        <w:pStyle w:val="ListParagraph"/>
        <w:numPr>
          <w:ilvl w:val="1"/>
          <w:numId w:val="24"/>
        </w:numPr>
        <w:overflowPunct w:val="0"/>
        <w:autoSpaceDE w:val="0"/>
        <w:autoSpaceDN w:val="0"/>
        <w:adjustRightInd w:val="0"/>
        <w:spacing w:after="0" w:line="240" w:lineRule="auto"/>
        <w:ind w:left="360"/>
        <w:jc w:val="both"/>
        <w:textAlignment w:val="baseline"/>
        <w:rPr>
          <w:b/>
          <w:bCs/>
          <w:lang w:val="en-US"/>
        </w:rPr>
      </w:pPr>
      <w:r w:rsidRPr="00A15A6F">
        <w:rPr>
          <w:rFonts w:cstheme="minorHAnsi"/>
          <w:bCs/>
          <w:szCs w:val="24"/>
        </w:rPr>
        <w:t xml:space="preserve">The CWG-WSIS&amp;SDG is open to all ITU Member States and Sector Members and is chaired by Prof. Dr Vladimir </w:t>
      </w:r>
      <w:proofErr w:type="spellStart"/>
      <w:r w:rsidRPr="00A15A6F">
        <w:rPr>
          <w:rFonts w:cstheme="minorHAnsi"/>
          <w:bCs/>
          <w:szCs w:val="24"/>
        </w:rPr>
        <w:t>Minkin</w:t>
      </w:r>
      <w:proofErr w:type="spellEnd"/>
      <w:r w:rsidRPr="00A15A6F">
        <w:rPr>
          <w:rFonts w:cstheme="minorHAnsi"/>
          <w:bCs/>
          <w:szCs w:val="24"/>
        </w:rPr>
        <w:t xml:space="preserve"> (Russian Federation), and the </w:t>
      </w:r>
      <w:r w:rsidRPr="00A15A6F">
        <w:rPr>
          <w:rFonts w:cstheme="minorHAnsi"/>
          <w:szCs w:val="24"/>
          <w:lang w:eastAsia="en-GB"/>
        </w:rPr>
        <w:t xml:space="preserve">Vice-Chairmen Ms. </w:t>
      </w:r>
      <w:proofErr w:type="spellStart"/>
      <w:r w:rsidRPr="00A15A6F">
        <w:rPr>
          <w:rFonts w:cstheme="minorHAnsi"/>
          <w:szCs w:val="24"/>
          <w:lang w:eastAsia="en-GB"/>
        </w:rPr>
        <w:t>Aygun</w:t>
      </w:r>
      <w:proofErr w:type="spellEnd"/>
      <w:r w:rsidRPr="00A15A6F">
        <w:rPr>
          <w:rFonts w:cstheme="minorHAnsi"/>
          <w:szCs w:val="24"/>
          <w:lang w:eastAsia="en-GB"/>
        </w:rPr>
        <w:t xml:space="preserve"> </w:t>
      </w:r>
      <w:proofErr w:type="spellStart"/>
      <w:r w:rsidRPr="00A15A6F">
        <w:rPr>
          <w:rFonts w:cstheme="minorHAnsi"/>
          <w:szCs w:val="24"/>
          <w:lang w:eastAsia="en-GB"/>
        </w:rPr>
        <w:t>Ahmadova</w:t>
      </w:r>
      <w:proofErr w:type="spellEnd"/>
      <w:r w:rsidRPr="00A15A6F">
        <w:rPr>
          <w:rFonts w:cstheme="minorHAnsi"/>
          <w:szCs w:val="24"/>
          <w:lang w:eastAsia="en-GB"/>
        </w:rPr>
        <w:t xml:space="preserve"> (Azerbaijan), Ms. Renata Santoyo</w:t>
      </w:r>
      <w:r w:rsidRPr="00A15A6F">
        <w:rPr>
          <w:rFonts w:cstheme="minorHAnsi"/>
          <w:szCs w:val="24"/>
          <w:lang w:val="en-US" w:eastAsia="en-GB"/>
        </w:rPr>
        <w:t xml:space="preserve"> (replacing </w:t>
      </w:r>
      <w:r w:rsidRPr="00A15A6F">
        <w:rPr>
          <w:rFonts w:cstheme="minorHAnsi"/>
          <w:szCs w:val="24"/>
          <w:lang w:eastAsia="en-GB"/>
        </w:rPr>
        <w:t>Mr. Mario Canazza) (Brazil), Mr. Cai Guolei (China), Prof. Dr Ahmad Reza Sharafat (Islamic Republic of Iran), Mr. Wojciech Berezowski (Poland), Ms. Janet Umutesi (Rwanda), and Mr. Mansour Al-</w:t>
      </w:r>
      <w:proofErr w:type="spellStart"/>
      <w:r w:rsidRPr="00A15A6F">
        <w:rPr>
          <w:rFonts w:cstheme="minorHAnsi"/>
          <w:szCs w:val="24"/>
          <w:lang w:eastAsia="en-GB"/>
        </w:rPr>
        <w:t>Qurashi</w:t>
      </w:r>
      <w:proofErr w:type="spellEnd"/>
      <w:r w:rsidRPr="00A15A6F">
        <w:rPr>
          <w:rFonts w:cstheme="minorHAnsi"/>
          <w:szCs w:val="24"/>
          <w:lang w:eastAsia="en-GB"/>
        </w:rPr>
        <w:t xml:space="preserve"> (Saudi Arabia).</w:t>
      </w:r>
    </w:p>
    <w:p w14:paraId="5D6507FD" w14:textId="77777777" w:rsidR="00C30E85" w:rsidRPr="00F47B5E" w:rsidRDefault="00C30E85" w:rsidP="00C30E85">
      <w:pPr>
        <w:pStyle w:val="ListParagraph"/>
        <w:numPr>
          <w:ilvl w:val="1"/>
          <w:numId w:val="24"/>
        </w:numPr>
        <w:overflowPunct w:val="0"/>
        <w:autoSpaceDE w:val="0"/>
        <w:autoSpaceDN w:val="0"/>
        <w:adjustRightInd w:val="0"/>
        <w:spacing w:after="0" w:line="240" w:lineRule="auto"/>
        <w:ind w:left="360"/>
        <w:jc w:val="both"/>
        <w:textAlignment w:val="baseline"/>
        <w:rPr>
          <w:rFonts w:ascii="Calibri" w:hAnsi="Calibri" w:cs="Times New Roman"/>
          <w:b/>
          <w:bCs/>
          <w:szCs w:val="20"/>
          <w:lang w:val="en-US"/>
        </w:rPr>
      </w:pPr>
      <w:r w:rsidRPr="00A15A6F">
        <w:rPr>
          <w:rFonts w:cstheme="minorHAnsi"/>
          <w:szCs w:val="24"/>
          <w:lang w:eastAsia="en-GB"/>
        </w:rPr>
        <w:t xml:space="preserve">The </w:t>
      </w:r>
      <w:hyperlink r:id="rId44" w:history="1">
        <w:r w:rsidRPr="00A15A6F">
          <w:rPr>
            <w:rStyle w:val="Hyperlink"/>
            <w:rFonts w:cstheme="minorHAnsi"/>
            <w:szCs w:val="24"/>
            <w:lang w:eastAsia="en-GB"/>
          </w:rPr>
          <w:t>full</w:t>
        </w:r>
        <w:r w:rsidRPr="00A15A6F">
          <w:rPr>
            <w:rStyle w:val="Hyperlink"/>
            <w:rFonts w:cstheme="minorHAnsi"/>
            <w:bCs/>
            <w:szCs w:val="24"/>
          </w:rPr>
          <w:t xml:space="preserve"> 4-Year Report on the Group’s activities to Council 2022 and PP-22</w:t>
        </w:r>
      </w:hyperlink>
      <w:r w:rsidRPr="00A15A6F">
        <w:rPr>
          <w:rFonts w:cstheme="minorHAnsi"/>
          <w:bCs/>
          <w:szCs w:val="24"/>
        </w:rPr>
        <w:t xml:space="preserve"> </w:t>
      </w:r>
      <w:r>
        <w:rPr>
          <w:rFonts w:cstheme="minorHAnsi"/>
          <w:bCs/>
          <w:szCs w:val="24"/>
          <w:lang w:val="en-US"/>
        </w:rPr>
        <w:t xml:space="preserve">was </w:t>
      </w:r>
      <w:r w:rsidRPr="00A15A6F">
        <w:rPr>
          <w:rFonts w:cstheme="minorHAnsi"/>
          <w:bCs/>
          <w:szCs w:val="24"/>
        </w:rPr>
        <w:t>consider</w:t>
      </w:r>
      <w:r>
        <w:rPr>
          <w:rFonts w:cstheme="minorHAnsi"/>
          <w:bCs/>
          <w:szCs w:val="24"/>
        </w:rPr>
        <w:t>ed by</w:t>
      </w:r>
      <w:r w:rsidRPr="00A15A6F">
        <w:rPr>
          <w:rFonts w:cstheme="minorHAnsi"/>
          <w:bCs/>
          <w:szCs w:val="24"/>
        </w:rPr>
        <w:t xml:space="preserve"> the CWG-WSIS&amp;SDG</w:t>
      </w:r>
      <w:r>
        <w:rPr>
          <w:rFonts w:cstheme="minorHAnsi"/>
          <w:bCs/>
          <w:szCs w:val="24"/>
        </w:rPr>
        <w:t xml:space="preserve"> </w:t>
      </w:r>
      <w:r w:rsidRPr="00A15A6F">
        <w:rPr>
          <w:rFonts w:cstheme="minorHAnsi"/>
          <w:bCs/>
          <w:szCs w:val="24"/>
        </w:rPr>
        <w:t>and submitted to the Council-22.</w:t>
      </w:r>
    </w:p>
    <w:p w14:paraId="07F05532" w14:textId="77777777" w:rsidR="00C30E85" w:rsidRPr="00A15A6F" w:rsidRDefault="00C30E85" w:rsidP="00C30E85">
      <w:pPr>
        <w:pStyle w:val="ListParagraph"/>
        <w:ind w:left="360"/>
        <w:jc w:val="both"/>
        <w:rPr>
          <w:b/>
          <w:bCs/>
          <w:lang w:val="en-US"/>
        </w:rPr>
      </w:pPr>
    </w:p>
    <w:p w14:paraId="2A01224D" w14:textId="77777777" w:rsidR="00C30E85" w:rsidRDefault="00C30E85" w:rsidP="00C30E85">
      <w:pPr>
        <w:pStyle w:val="ListParagraph"/>
        <w:numPr>
          <w:ilvl w:val="0"/>
          <w:numId w:val="24"/>
        </w:numPr>
        <w:overflowPunct w:val="0"/>
        <w:autoSpaceDE w:val="0"/>
        <w:autoSpaceDN w:val="0"/>
        <w:adjustRightInd w:val="0"/>
        <w:spacing w:after="120" w:line="240" w:lineRule="auto"/>
        <w:ind w:left="0"/>
        <w:jc w:val="both"/>
        <w:textAlignment w:val="baseline"/>
        <w:rPr>
          <w:b/>
          <w:bCs/>
          <w:lang w:val="en-US"/>
        </w:rPr>
      </w:pPr>
      <w:r w:rsidRPr="00E02273">
        <w:rPr>
          <w:b/>
          <w:bCs/>
          <w:lang w:val="en-US"/>
        </w:rPr>
        <w:t>CWG-</w:t>
      </w:r>
      <w:r>
        <w:rPr>
          <w:b/>
          <w:bCs/>
          <w:lang w:val="en-US"/>
        </w:rPr>
        <w:t>WSIS&amp;SDG</w:t>
      </w:r>
      <w:r w:rsidRPr="00E02273">
        <w:rPr>
          <w:b/>
          <w:bCs/>
          <w:lang w:val="en-US"/>
        </w:rPr>
        <w:t xml:space="preserve"> activities</w:t>
      </w:r>
    </w:p>
    <w:p w14:paraId="088DB439" w14:textId="77777777" w:rsidR="00C30E85" w:rsidRDefault="00C30E85" w:rsidP="00C30E85">
      <w:pPr>
        <w:pStyle w:val="ListParagraph"/>
        <w:numPr>
          <w:ilvl w:val="0"/>
          <w:numId w:val="26"/>
        </w:numPr>
        <w:tabs>
          <w:tab w:val="left" w:pos="567"/>
        </w:tabs>
        <w:overflowPunct w:val="0"/>
        <w:autoSpaceDE w:val="0"/>
        <w:autoSpaceDN w:val="0"/>
        <w:adjustRightInd w:val="0"/>
        <w:spacing w:before="360" w:after="120" w:line="240" w:lineRule="auto"/>
        <w:contextualSpacing/>
        <w:jc w:val="both"/>
        <w:textAlignment w:val="baseline"/>
      </w:pPr>
      <w:r w:rsidRPr="00FD2387">
        <w:t>The</w:t>
      </w:r>
      <w:r w:rsidRPr="00676B89">
        <w:rPr>
          <w:iCs/>
        </w:rPr>
        <w:t xml:space="preserve"> CWG-WSIS&amp;SDG f</w:t>
      </w:r>
      <w:r w:rsidRPr="00FD2387">
        <w:t xml:space="preserve">acilitated inputs from membership on the ITU implementation of relevant WSIS outcomes and the 2030 Agenda for Sustainable Development through its regular meetings and circular letters, </w:t>
      </w:r>
      <w:proofErr w:type="gramStart"/>
      <w:r w:rsidRPr="00FD2387">
        <w:t>questionnaires</w:t>
      </w:r>
      <w:proofErr w:type="gramEnd"/>
      <w:r w:rsidRPr="00FD2387">
        <w:t xml:space="preserve"> or other appropriate methods of query. </w:t>
      </w:r>
    </w:p>
    <w:p w14:paraId="3F47B6CA" w14:textId="77777777" w:rsidR="00C30E85" w:rsidRDefault="00C30E85" w:rsidP="00C30E85">
      <w:pPr>
        <w:pStyle w:val="ListParagraph"/>
        <w:numPr>
          <w:ilvl w:val="0"/>
          <w:numId w:val="26"/>
        </w:numPr>
        <w:tabs>
          <w:tab w:val="left" w:pos="567"/>
        </w:tabs>
        <w:overflowPunct w:val="0"/>
        <w:autoSpaceDE w:val="0"/>
        <w:autoSpaceDN w:val="0"/>
        <w:adjustRightInd w:val="0"/>
        <w:spacing w:before="360" w:after="120" w:line="240" w:lineRule="auto"/>
        <w:contextualSpacing/>
        <w:jc w:val="both"/>
        <w:textAlignment w:val="baseline"/>
      </w:pPr>
      <w:r w:rsidRPr="00FD2387">
        <w:t xml:space="preserve">The CWG-WSIS&amp;SDG continued to monitor and evaluate on a yearly basis the actions taken by the ITU with respect to implementation of WSIS outcomes and achieving SDGs. The ITU Secretary General and the Directors of the Bureaux have regularly informed the CWG-WSIS&amp;SDG and Council on the work carried out to implement the decisions under </w:t>
      </w:r>
      <w:hyperlink r:id="rId45" w:history="1">
        <w:r w:rsidRPr="00676B89">
          <w:rPr>
            <w:rStyle w:val="Hyperlink"/>
            <w:lang w:val="en-US"/>
          </w:rPr>
          <w:t>PP-18 Resolution 140 (Rev. Dubai, 2018</w:t>
        </w:r>
      </w:hyperlink>
      <w:r w:rsidRPr="00676B89">
        <w:rPr>
          <w:u w:val="single"/>
          <w:lang w:val="en-US"/>
        </w:rPr>
        <w:t>)</w:t>
      </w:r>
      <w:r w:rsidRPr="00FD2387">
        <w:t xml:space="preserve">. </w:t>
      </w:r>
      <w:r>
        <w:t>About</w:t>
      </w:r>
      <w:r w:rsidRPr="00FD2387">
        <w:t xml:space="preserve"> 100 documents have been submitted by the Secretariat to these meetings that are listed in the summaries of the meetings available on the </w:t>
      </w:r>
      <w:hyperlink r:id="rId46" w:history="1">
        <w:r w:rsidRPr="00FD2387">
          <w:rPr>
            <w:rStyle w:val="Hyperlink"/>
          </w:rPr>
          <w:t>CWG-WSIS&amp;SDG webpage</w:t>
        </w:r>
      </w:hyperlink>
      <w:r w:rsidRPr="00FD2387">
        <w:t xml:space="preserve">. </w:t>
      </w:r>
    </w:p>
    <w:p w14:paraId="3D3C332F" w14:textId="77777777" w:rsidR="00C30E85" w:rsidRPr="00676B89" w:rsidRDefault="00C30E85" w:rsidP="00C30E85">
      <w:pPr>
        <w:pStyle w:val="ListParagraph"/>
        <w:numPr>
          <w:ilvl w:val="0"/>
          <w:numId w:val="26"/>
        </w:numPr>
        <w:tabs>
          <w:tab w:val="left" w:pos="567"/>
        </w:tabs>
        <w:overflowPunct w:val="0"/>
        <w:autoSpaceDE w:val="0"/>
        <w:autoSpaceDN w:val="0"/>
        <w:adjustRightInd w:val="0"/>
        <w:spacing w:before="360" w:after="120" w:line="240" w:lineRule="auto"/>
        <w:contextualSpacing/>
        <w:jc w:val="both"/>
        <w:textAlignment w:val="baseline"/>
      </w:pPr>
      <w:r w:rsidRPr="00FD2387">
        <w:t>Since</w:t>
      </w:r>
      <w:r w:rsidRPr="00676B89">
        <w:rPr>
          <w:iCs/>
        </w:rPr>
        <w:t xml:space="preserve"> PP-18, the </w:t>
      </w:r>
      <w:r w:rsidRPr="00FD2387">
        <w:t xml:space="preserve">CWG-WSIS&amp;SDG held six </w:t>
      </w:r>
      <w:r w:rsidRPr="00676B89">
        <w:rPr>
          <w:iCs/>
        </w:rPr>
        <w:t>meetings and considered 103 documents. The following is a list of documents from the CWG-WSIS&amp;SDG meetings after PP-18:</w:t>
      </w:r>
    </w:p>
    <w:p w14:paraId="498456B5" w14:textId="77777777" w:rsidR="00C30E85" w:rsidRDefault="007144B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hyperlink r:id="rId47" w:history="1">
        <w:r w:rsidR="00C30E85" w:rsidRPr="00FD2387">
          <w:rPr>
            <w:rStyle w:val="Hyperlink"/>
          </w:rPr>
          <w:t>33</w:t>
        </w:r>
        <w:r w:rsidR="00C30E85" w:rsidRPr="00676B89">
          <w:rPr>
            <w:rStyle w:val="Hyperlink"/>
            <w:vertAlign w:val="superscript"/>
          </w:rPr>
          <w:t>rd</w:t>
        </w:r>
        <w:r w:rsidR="00C30E85" w:rsidRPr="00FD2387">
          <w:rPr>
            <w:rStyle w:val="Hyperlink"/>
          </w:rPr>
          <w:t xml:space="preserve"> Meeting</w:t>
        </w:r>
      </w:hyperlink>
      <w:r w:rsidR="00C30E85" w:rsidRPr="00FD2387">
        <w:t xml:space="preserve">; held from 30-31 January 2019, (Summary </w:t>
      </w:r>
      <w:hyperlink r:id="rId48" w:history="1">
        <w:r w:rsidR="00C30E85" w:rsidRPr="00FD2387">
          <w:rPr>
            <w:rStyle w:val="Hyperlink"/>
          </w:rPr>
          <w:t>CWG-WSIS&amp;SDG/33</w:t>
        </w:r>
      </w:hyperlink>
      <w:proofErr w:type="gramStart"/>
      <w:r w:rsidR="00C30E85" w:rsidRPr="00FD2387">
        <w:t>);</w:t>
      </w:r>
      <w:proofErr w:type="gramEnd"/>
    </w:p>
    <w:p w14:paraId="74FF4647" w14:textId="77777777" w:rsidR="00C30E85" w:rsidRDefault="007144B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hyperlink r:id="rId49" w:history="1">
        <w:r w:rsidR="00C30E85" w:rsidRPr="00FD2387">
          <w:rPr>
            <w:rStyle w:val="Hyperlink"/>
          </w:rPr>
          <w:t>34</w:t>
        </w:r>
        <w:r w:rsidR="00C30E85" w:rsidRPr="00676B89">
          <w:rPr>
            <w:rStyle w:val="Hyperlink"/>
            <w:vertAlign w:val="superscript"/>
          </w:rPr>
          <w:t>th</w:t>
        </w:r>
        <w:r w:rsidR="00C30E85" w:rsidRPr="00FD2387">
          <w:rPr>
            <w:rStyle w:val="Hyperlink"/>
          </w:rPr>
          <w:t xml:space="preserve"> Meeting</w:t>
        </w:r>
      </w:hyperlink>
      <w:r w:rsidR="00C30E85" w:rsidRPr="00FD2387">
        <w:t xml:space="preserve">; held from 25 September 2019, (Summary </w:t>
      </w:r>
      <w:hyperlink r:id="rId50" w:history="1">
        <w:r w:rsidR="00C30E85" w:rsidRPr="00FD2387">
          <w:rPr>
            <w:rStyle w:val="Hyperlink"/>
          </w:rPr>
          <w:t>CWG-WSIS&amp;SDG/34</w:t>
        </w:r>
      </w:hyperlink>
      <w:proofErr w:type="gramStart"/>
      <w:r w:rsidR="00C30E85" w:rsidRPr="00FD2387">
        <w:t>);</w:t>
      </w:r>
      <w:proofErr w:type="gramEnd"/>
    </w:p>
    <w:p w14:paraId="0037FA8C" w14:textId="77777777" w:rsidR="00C30E85" w:rsidRDefault="007144B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hyperlink r:id="rId51" w:history="1">
        <w:r w:rsidR="00C30E85" w:rsidRPr="00FD2387">
          <w:rPr>
            <w:rStyle w:val="Hyperlink"/>
          </w:rPr>
          <w:t>35</w:t>
        </w:r>
        <w:r w:rsidR="00C30E85" w:rsidRPr="00676B89">
          <w:rPr>
            <w:rStyle w:val="Hyperlink"/>
            <w:vertAlign w:val="superscript"/>
          </w:rPr>
          <w:t>th</w:t>
        </w:r>
        <w:r w:rsidR="00C30E85" w:rsidRPr="00FD2387">
          <w:rPr>
            <w:rStyle w:val="Hyperlink"/>
          </w:rPr>
          <w:t xml:space="preserve"> Meeting</w:t>
        </w:r>
      </w:hyperlink>
      <w:r w:rsidR="00C30E85" w:rsidRPr="00FD2387">
        <w:t xml:space="preserve">; held from 6-7 February 2020, (Summary </w:t>
      </w:r>
      <w:hyperlink r:id="rId52" w:history="1">
        <w:r w:rsidR="00C30E85" w:rsidRPr="00FD2387">
          <w:rPr>
            <w:rStyle w:val="Hyperlink"/>
          </w:rPr>
          <w:t>CWG-WSIS&amp;SDG/35</w:t>
        </w:r>
      </w:hyperlink>
      <w:proofErr w:type="gramStart"/>
      <w:r w:rsidR="00C30E85" w:rsidRPr="00FD2387">
        <w:t>);</w:t>
      </w:r>
      <w:proofErr w:type="gramEnd"/>
    </w:p>
    <w:p w14:paraId="7E937DEF" w14:textId="77777777" w:rsidR="00C30E85" w:rsidRDefault="007144B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hyperlink r:id="rId53" w:history="1">
        <w:r w:rsidR="00C30E85" w:rsidRPr="00FD2387">
          <w:rPr>
            <w:rStyle w:val="Hyperlink"/>
          </w:rPr>
          <w:t>36</w:t>
        </w:r>
        <w:r w:rsidR="00C30E85" w:rsidRPr="00676B89">
          <w:rPr>
            <w:rStyle w:val="Hyperlink"/>
            <w:vertAlign w:val="superscript"/>
          </w:rPr>
          <w:t>th</w:t>
        </w:r>
        <w:r w:rsidR="00C30E85" w:rsidRPr="00FD2387">
          <w:rPr>
            <w:rStyle w:val="Hyperlink"/>
          </w:rPr>
          <w:t xml:space="preserve"> Meeting</w:t>
        </w:r>
      </w:hyperlink>
      <w:r w:rsidR="00C30E85" w:rsidRPr="00FD2387">
        <w:t xml:space="preserve">; held from 28-29 January 2021, (Summary </w:t>
      </w:r>
      <w:hyperlink r:id="rId54" w:history="1">
        <w:r w:rsidR="00C30E85" w:rsidRPr="00FD2387">
          <w:rPr>
            <w:rStyle w:val="Hyperlink"/>
          </w:rPr>
          <w:t>CWG-WSIS&amp;SDG/36</w:t>
        </w:r>
      </w:hyperlink>
      <w:proofErr w:type="gramStart"/>
      <w:r w:rsidR="00C30E85" w:rsidRPr="00FD2387">
        <w:t>);</w:t>
      </w:r>
      <w:proofErr w:type="gramEnd"/>
    </w:p>
    <w:p w14:paraId="7B53390D" w14:textId="77777777" w:rsidR="00C30E85" w:rsidRDefault="007144B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hyperlink r:id="rId55" w:history="1">
        <w:r w:rsidR="00C30E85" w:rsidRPr="00FD2387">
          <w:rPr>
            <w:rStyle w:val="Hyperlink"/>
          </w:rPr>
          <w:t>37</w:t>
        </w:r>
        <w:r w:rsidR="00C30E85" w:rsidRPr="00676B89">
          <w:rPr>
            <w:rStyle w:val="Hyperlink"/>
            <w:vertAlign w:val="superscript"/>
          </w:rPr>
          <w:t>th</w:t>
        </w:r>
        <w:r w:rsidR="00C30E85" w:rsidRPr="00FD2387">
          <w:rPr>
            <w:rStyle w:val="Hyperlink"/>
          </w:rPr>
          <w:t xml:space="preserve"> Meeting</w:t>
        </w:r>
      </w:hyperlink>
      <w:r w:rsidR="00C30E85" w:rsidRPr="00FD2387">
        <w:t xml:space="preserve">; held from 22-23 September 2021, (Summary </w:t>
      </w:r>
      <w:hyperlink r:id="rId56" w:history="1">
        <w:r w:rsidR="00C30E85" w:rsidRPr="00FD2387">
          <w:rPr>
            <w:rStyle w:val="Hyperlink"/>
          </w:rPr>
          <w:t>CWG-WSIS&amp;SDG/37</w:t>
        </w:r>
      </w:hyperlink>
      <w:proofErr w:type="gramStart"/>
      <w:r w:rsidR="00C30E85" w:rsidRPr="00FD2387">
        <w:t>);</w:t>
      </w:r>
      <w:proofErr w:type="gramEnd"/>
    </w:p>
    <w:p w14:paraId="42C0A048" w14:textId="77777777" w:rsidR="00C30E85" w:rsidRDefault="007144B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hyperlink r:id="rId57" w:history="1">
        <w:r w:rsidR="00C30E85" w:rsidRPr="00FD2387">
          <w:rPr>
            <w:rStyle w:val="Hyperlink"/>
          </w:rPr>
          <w:t>38</w:t>
        </w:r>
        <w:r w:rsidR="00C30E85" w:rsidRPr="00676B89">
          <w:rPr>
            <w:rStyle w:val="Hyperlink"/>
            <w:vertAlign w:val="superscript"/>
          </w:rPr>
          <w:t>th</w:t>
        </w:r>
        <w:r w:rsidR="00C30E85" w:rsidRPr="00FD2387">
          <w:rPr>
            <w:rStyle w:val="Hyperlink"/>
          </w:rPr>
          <w:t xml:space="preserve"> Meeting</w:t>
        </w:r>
      </w:hyperlink>
      <w:r w:rsidR="00C30E85" w:rsidRPr="00FD2387">
        <w:t xml:space="preserve">; held from 19-20 January 2022, (Summary </w:t>
      </w:r>
      <w:hyperlink r:id="rId58" w:history="1">
        <w:r w:rsidR="00C30E85" w:rsidRPr="00FD2387">
          <w:rPr>
            <w:rStyle w:val="Hyperlink"/>
          </w:rPr>
          <w:t>CWG-WSIS&amp;SDG/38</w:t>
        </w:r>
      </w:hyperlink>
      <w:proofErr w:type="gramStart"/>
      <w:r w:rsidR="00C30E85" w:rsidRPr="00FD2387">
        <w:t>);</w:t>
      </w:r>
      <w:proofErr w:type="gramEnd"/>
    </w:p>
    <w:p w14:paraId="72D1CE08" w14:textId="77777777" w:rsidR="00C30E85" w:rsidRDefault="00C30E85" w:rsidP="00C30E85">
      <w:pPr>
        <w:pStyle w:val="ListParagraph"/>
        <w:numPr>
          <w:ilvl w:val="0"/>
          <w:numId w:val="26"/>
        </w:numPr>
        <w:tabs>
          <w:tab w:val="left" w:pos="567"/>
        </w:tabs>
        <w:overflowPunct w:val="0"/>
        <w:autoSpaceDE w:val="0"/>
        <w:autoSpaceDN w:val="0"/>
        <w:adjustRightInd w:val="0"/>
        <w:spacing w:before="360" w:after="120" w:line="240" w:lineRule="auto"/>
        <w:contextualSpacing/>
        <w:jc w:val="both"/>
        <w:textAlignment w:val="baseline"/>
      </w:pPr>
      <w:r w:rsidRPr="00676B89">
        <w:rPr>
          <w:iCs/>
        </w:rPr>
        <w:t>Outcomes</w:t>
      </w:r>
      <w:r w:rsidRPr="00FD2387">
        <w:t xml:space="preserve"> of the CWG-WSIS&amp;SDG were submitted to each session of the ITU Council, providing substantial guidance that facilitated decision making processes, as listed below. More than 150 recommendations have been endorsed by Council since PP-18.</w:t>
      </w:r>
    </w:p>
    <w:p w14:paraId="75DA0DFA" w14:textId="77777777" w:rsidR="00C30E85" w:rsidRDefault="00C30E8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r w:rsidRPr="00FD2387">
        <w:t xml:space="preserve">ITU Council 2019 took note of the Report on the outcomes of the CWG-WSIS&amp;SDG activities since Council 18 (Document </w:t>
      </w:r>
      <w:hyperlink r:id="rId59" w:history="1">
        <w:r w:rsidRPr="00FD2387">
          <w:rPr>
            <w:rStyle w:val="Hyperlink"/>
          </w:rPr>
          <w:t>C19/8-E</w:t>
        </w:r>
      </w:hyperlink>
      <w:r w:rsidRPr="00FD2387">
        <w:t xml:space="preserve">), endorsed its recommendations and approved </w:t>
      </w:r>
      <w:r w:rsidRPr="00676B89">
        <w:rPr>
          <w:lang w:val="en-US"/>
        </w:rPr>
        <w:t xml:space="preserve">Resolution 1332 (Modified 2019) - ITU's role in the implementation of the WSIS outcomes and the 2030 Agenda for Sustainable Development (Document </w:t>
      </w:r>
      <w:hyperlink r:id="rId60" w:history="1">
        <w:r w:rsidRPr="00FD2387">
          <w:rPr>
            <w:rStyle w:val="Hyperlink"/>
          </w:rPr>
          <w:t>C19/137</w:t>
        </w:r>
      </w:hyperlink>
      <w:r w:rsidRPr="00FD2387">
        <w:t xml:space="preserve">), </w:t>
      </w:r>
    </w:p>
    <w:p w14:paraId="49572070" w14:textId="77777777" w:rsidR="00C30E85" w:rsidRDefault="00C30E8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r w:rsidRPr="00FD2387">
        <w:t>Virtual consultations​ of councillors​</w:t>
      </w:r>
      <w:r w:rsidRPr="00FD2387" w:rsidDel="00B93A17">
        <w:t xml:space="preserve"> </w:t>
      </w:r>
      <w:r w:rsidRPr="00FD2387">
        <w:t>in</w:t>
      </w:r>
      <w:r w:rsidRPr="00676B89" w:rsidDel="00B93A17">
        <w:rPr>
          <w:lang w:val="en-US"/>
        </w:rPr>
        <w:t xml:space="preserve"> </w:t>
      </w:r>
      <w:r w:rsidRPr="00FD2387">
        <w:t>2020</w:t>
      </w:r>
      <w:r>
        <w:t xml:space="preserve">-2021 </w:t>
      </w:r>
      <w:r w:rsidRPr="00FD2387">
        <w:t>took note of the Report</w:t>
      </w:r>
      <w:r>
        <w:t>s</w:t>
      </w:r>
      <w:r w:rsidRPr="00FD2387">
        <w:t xml:space="preserve"> on the outcomes of </w:t>
      </w:r>
      <w:r>
        <w:t xml:space="preserve"> </w:t>
      </w:r>
      <w:r w:rsidRPr="00FD2387">
        <w:t xml:space="preserve">the CWG-WSIS&amp;SDG activities (Document </w:t>
      </w:r>
      <w:hyperlink r:id="rId61" w:history="1">
        <w:r w:rsidRPr="00FD2387">
          <w:rPr>
            <w:rStyle w:val="Hyperlink"/>
          </w:rPr>
          <w:t>C20/8-E</w:t>
        </w:r>
      </w:hyperlink>
      <w:r w:rsidRPr="00FD2387">
        <w:t xml:space="preserve">) (Document </w:t>
      </w:r>
      <w:hyperlink r:id="rId62" w:history="1">
        <w:r w:rsidRPr="00FD2387">
          <w:rPr>
            <w:rStyle w:val="Hyperlink"/>
          </w:rPr>
          <w:t>C21/8-E</w:t>
        </w:r>
      </w:hyperlink>
      <w:r w:rsidRPr="00FD2387">
        <w:t xml:space="preserve">) and endorsed </w:t>
      </w:r>
      <w:r>
        <w:t>them</w:t>
      </w:r>
      <w:r w:rsidRPr="00FD2387">
        <w:t xml:space="preserve"> through </w:t>
      </w:r>
      <w:r w:rsidRPr="00676B89">
        <w:rPr>
          <w:lang w:val="en-US"/>
        </w:rPr>
        <w:t>consultation by correspondence</w:t>
      </w:r>
      <w:r w:rsidRPr="00FD2387">
        <w:t xml:space="preserve">, </w:t>
      </w:r>
    </w:p>
    <w:p w14:paraId="2E8442D4" w14:textId="77777777" w:rsidR="00C30E85" w:rsidRPr="00FD2387" w:rsidRDefault="00C30E8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r w:rsidRPr="00FD2387">
        <w:t>The Report on the outcomes of the CWG-WSIS&amp;SDG activities since Council 21 was submitted to the ITU Council 2022 for consideration of endorsement.</w:t>
      </w:r>
    </w:p>
    <w:p w14:paraId="23048633" w14:textId="77777777" w:rsidR="00C30E85" w:rsidRPr="00FD2387" w:rsidRDefault="00C30E85" w:rsidP="00C30E85">
      <w:pPr>
        <w:pStyle w:val="ListParagraph"/>
        <w:numPr>
          <w:ilvl w:val="0"/>
          <w:numId w:val="17"/>
        </w:numPr>
        <w:tabs>
          <w:tab w:val="left" w:pos="567"/>
          <w:tab w:val="left" w:pos="1134"/>
          <w:tab w:val="left" w:pos="1701"/>
          <w:tab w:val="left" w:pos="2268"/>
          <w:tab w:val="left" w:pos="2835"/>
        </w:tabs>
        <w:overflowPunct w:val="0"/>
        <w:autoSpaceDE w:val="0"/>
        <w:autoSpaceDN w:val="0"/>
        <w:adjustRightInd w:val="0"/>
        <w:spacing w:before="360" w:after="120" w:line="240" w:lineRule="auto"/>
        <w:contextualSpacing/>
        <w:jc w:val="both"/>
        <w:textAlignment w:val="baseline"/>
        <w:rPr>
          <w:iCs/>
          <w:vanish/>
        </w:rPr>
      </w:pPr>
    </w:p>
    <w:p w14:paraId="7F9D1B6E" w14:textId="77777777" w:rsidR="00C30E85" w:rsidRPr="00FD2387" w:rsidRDefault="00C30E85" w:rsidP="00C30E85">
      <w:pPr>
        <w:pStyle w:val="ListParagraph"/>
        <w:numPr>
          <w:ilvl w:val="1"/>
          <w:numId w:val="17"/>
        </w:numPr>
        <w:tabs>
          <w:tab w:val="left" w:pos="567"/>
          <w:tab w:val="left" w:pos="1134"/>
          <w:tab w:val="left" w:pos="1701"/>
          <w:tab w:val="left" w:pos="2268"/>
          <w:tab w:val="left" w:pos="2835"/>
        </w:tabs>
        <w:overflowPunct w:val="0"/>
        <w:autoSpaceDE w:val="0"/>
        <w:autoSpaceDN w:val="0"/>
        <w:adjustRightInd w:val="0"/>
        <w:spacing w:before="360" w:after="120" w:line="240" w:lineRule="auto"/>
        <w:contextualSpacing/>
        <w:jc w:val="both"/>
        <w:textAlignment w:val="baseline"/>
        <w:rPr>
          <w:iCs/>
          <w:vanish/>
        </w:rPr>
      </w:pPr>
    </w:p>
    <w:p w14:paraId="4932410C" w14:textId="77777777" w:rsidR="00C30E85" w:rsidRPr="00FD2387" w:rsidRDefault="00C30E85" w:rsidP="00C30E85">
      <w:pPr>
        <w:pStyle w:val="ListParagraph"/>
        <w:numPr>
          <w:ilvl w:val="1"/>
          <w:numId w:val="17"/>
        </w:numPr>
        <w:tabs>
          <w:tab w:val="left" w:pos="567"/>
          <w:tab w:val="left" w:pos="1134"/>
          <w:tab w:val="left" w:pos="1701"/>
          <w:tab w:val="left" w:pos="2268"/>
          <w:tab w:val="left" w:pos="2835"/>
        </w:tabs>
        <w:overflowPunct w:val="0"/>
        <w:autoSpaceDE w:val="0"/>
        <w:autoSpaceDN w:val="0"/>
        <w:adjustRightInd w:val="0"/>
        <w:spacing w:before="360" w:after="120" w:line="240" w:lineRule="auto"/>
        <w:contextualSpacing/>
        <w:jc w:val="both"/>
        <w:textAlignment w:val="baseline"/>
        <w:rPr>
          <w:iCs/>
          <w:vanish/>
        </w:rPr>
      </w:pPr>
    </w:p>
    <w:p w14:paraId="27F64D64" w14:textId="77777777" w:rsidR="00C30E85" w:rsidRPr="00FD2387" w:rsidRDefault="00C30E85" w:rsidP="00C30E85">
      <w:pPr>
        <w:pStyle w:val="ListParagraph"/>
        <w:numPr>
          <w:ilvl w:val="1"/>
          <w:numId w:val="17"/>
        </w:numPr>
        <w:tabs>
          <w:tab w:val="left" w:pos="567"/>
          <w:tab w:val="left" w:pos="1134"/>
          <w:tab w:val="left" w:pos="1701"/>
          <w:tab w:val="left" w:pos="2268"/>
          <w:tab w:val="left" w:pos="2835"/>
        </w:tabs>
        <w:overflowPunct w:val="0"/>
        <w:autoSpaceDE w:val="0"/>
        <w:autoSpaceDN w:val="0"/>
        <w:adjustRightInd w:val="0"/>
        <w:spacing w:before="360" w:after="120" w:line="240" w:lineRule="auto"/>
        <w:contextualSpacing/>
        <w:jc w:val="both"/>
        <w:textAlignment w:val="baseline"/>
        <w:rPr>
          <w:iCs/>
          <w:vanish/>
        </w:rPr>
      </w:pPr>
    </w:p>
    <w:p w14:paraId="2F03BB9D" w14:textId="77777777" w:rsidR="00C30E85" w:rsidRDefault="00C30E85" w:rsidP="00C30E85">
      <w:pPr>
        <w:pStyle w:val="ListParagraph"/>
        <w:numPr>
          <w:ilvl w:val="0"/>
          <w:numId w:val="26"/>
        </w:numPr>
        <w:tabs>
          <w:tab w:val="left" w:pos="567"/>
        </w:tabs>
        <w:overflowPunct w:val="0"/>
        <w:autoSpaceDE w:val="0"/>
        <w:autoSpaceDN w:val="0"/>
        <w:adjustRightInd w:val="0"/>
        <w:spacing w:before="360" w:after="120" w:line="240" w:lineRule="auto"/>
        <w:contextualSpacing/>
        <w:jc w:val="both"/>
        <w:textAlignment w:val="baseline"/>
      </w:pPr>
      <w:r w:rsidRPr="00FD2387">
        <w:t>The all-</w:t>
      </w:r>
      <w:proofErr w:type="gramStart"/>
      <w:r w:rsidRPr="00FD2387">
        <w:t>aforementioned outcomes</w:t>
      </w:r>
      <w:proofErr w:type="gramEnd"/>
      <w:r w:rsidRPr="00FD2387">
        <w:t xml:space="preserve"> of the CWG-WSIS&amp;SDG activities since Council 18 are reflecting the appreciated contributions forwarded to the Group for considerations and discussions. The following recommendation made by the Group are included in the outcomes:</w:t>
      </w:r>
    </w:p>
    <w:p w14:paraId="3D41380C" w14:textId="77777777" w:rsidR="00C30E85" w:rsidRDefault="00C30E8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r w:rsidRPr="00FD2387">
        <w:t>The Group considered and discussed with appreciation all contributions forwarded to the CWG-WSIS&amp;SDG meetings and made the recommendations</w:t>
      </w:r>
      <w:r>
        <w:t xml:space="preserve"> on the</w:t>
      </w:r>
      <w:r w:rsidRPr="004E4CD9">
        <w:t xml:space="preserve"> </w:t>
      </w:r>
      <w:r w:rsidRPr="00FD2387">
        <w:t>following</w:t>
      </w:r>
      <w:r>
        <w:t xml:space="preserve"> items</w:t>
      </w:r>
      <w:r w:rsidRPr="00FD2387">
        <w:t>:</w:t>
      </w:r>
    </w:p>
    <w:p w14:paraId="0A0FFF2D" w14:textId="77777777" w:rsidR="00C30E85" w:rsidRDefault="00C30E85" w:rsidP="00C30E85">
      <w:pPr>
        <w:pStyle w:val="ListParagraph"/>
        <w:numPr>
          <w:ilvl w:val="2"/>
          <w:numId w:val="26"/>
        </w:numPr>
        <w:tabs>
          <w:tab w:val="left" w:pos="567"/>
        </w:tabs>
        <w:overflowPunct w:val="0"/>
        <w:autoSpaceDE w:val="0"/>
        <w:autoSpaceDN w:val="0"/>
        <w:adjustRightInd w:val="0"/>
        <w:spacing w:before="360" w:after="120" w:line="240" w:lineRule="auto"/>
        <w:contextualSpacing/>
        <w:jc w:val="both"/>
        <w:textAlignment w:val="baseline"/>
      </w:pPr>
      <w:r w:rsidRPr="00FD2387">
        <w:t>Updates on WSIS&amp;SDG-related UN processes</w:t>
      </w:r>
    </w:p>
    <w:p w14:paraId="22BD1A85" w14:textId="77777777" w:rsidR="00C30E85" w:rsidRDefault="00C30E85" w:rsidP="00C30E85">
      <w:pPr>
        <w:pStyle w:val="ListParagraph"/>
        <w:numPr>
          <w:ilvl w:val="2"/>
          <w:numId w:val="26"/>
        </w:numPr>
        <w:tabs>
          <w:tab w:val="left" w:pos="567"/>
        </w:tabs>
        <w:overflowPunct w:val="0"/>
        <w:autoSpaceDE w:val="0"/>
        <w:autoSpaceDN w:val="0"/>
        <w:adjustRightInd w:val="0"/>
        <w:spacing w:before="360" w:after="120" w:line="240" w:lineRule="auto"/>
        <w:contextualSpacing/>
        <w:jc w:val="both"/>
        <w:textAlignment w:val="baseline"/>
      </w:pPr>
      <w:r w:rsidRPr="00FD2387">
        <w:t>WSIS Forum</w:t>
      </w:r>
    </w:p>
    <w:p w14:paraId="4BAF2A7F" w14:textId="77777777" w:rsidR="00C30E85" w:rsidRDefault="00C30E85" w:rsidP="00C30E85">
      <w:pPr>
        <w:pStyle w:val="ListParagraph"/>
        <w:numPr>
          <w:ilvl w:val="2"/>
          <w:numId w:val="26"/>
        </w:numPr>
        <w:tabs>
          <w:tab w:val="left" w:pos="567"/>
        </w:tabs>
        <w:overflowPunct w:val="0"/>
        <w:autoSpaceDE w:val="0"/>
        <w:autoSpaceDN w:val="0"/>
        <w:adjustRightInd w:val="0"/>
        <w:spacing w:before="360" w:after="120" w:line="240" w:lineRule="auto"/>
        <w:ind w:left="1440" w:hanging="720"/>
        <w:contextualSpacing/>
        <w:jc w:val="both"/>
        <w:textAlignment w:val="baseline"/>
      </w:pPr>
      <w:r w:rsidRPr="00A15A6F">
        <w:rPr>
          <w:lang w:val="en-US"/>
        </w:rPr>
        <w:t>ITU</w:t>
      </w:r>
      <w:r w:rsidRPr="00FD2387">
        <w:t xml:space="preserve"> Contribution to the Implementation of WSIS Outcomes and the 2030 Agenda for Sustainable Development </w:t>
      </w:r>
    </w:p>
    <w:p w14:paraId="19FE1D3C" w14:textId="77777777" w:rsidR="00C30E85" w:rsidRDefault="00C30E85" w:rsidP="00C30E85">
      <w:pPr>
        <w:pStyle w:val="ListParagraph"/>
        <w:numPr>
          <w:ilvl w:val="2"/>
          <w:numId w:val="26"/>
        </w:numPr>
        <w:tabs>
          <w:tab w:val="left" w:pos="567"/>
        </w:tabs>
        <w:overflowPunct w:val="0"/>
        <w:autoSpaceDE w:val="0"/>
        <w:autoSpaceDN w:val="0"/>
        <w:adjustRightInd w:val="0"/>
        <w:spacing w:before="360" w:after="120" w:line="240" w:lineRule="auto"/>
        <w:contextualSpacing/>
        <w:jc w:val="both"/>
        <w:textAlignment w:val="baseline"/>
      </w:pPr>
      <w:r w:rsidRPr="00FD2387">
        <w:t>WSIS-SDG Matrix</w:t>
      </w:r>
    </w:p>
    <w:p w14:paraId="44B44B22" w14:textId="77777777" w:rsidR="00C30E85" w:rsidRDefault="00C30E85" w:rsidP="00C30E85">
      <w:pPr>
        <w:pStyle w:val="ListParagraph"/>
        <w:numPr>
          <w:ilvl w:val="2"/>
          <w:numId w:val="26"/>
        </w:numPr>
        <w:tabs>
          <w:tab w:val="left" w:pos="567"/>
        </w:tabs>
        <w:overflowPunct w:val="0"/>
        <w:autoSpaceDE w:val="0"/>
        <w:autoSpaceDN w:val="0"/>
        <w:adjustRightInd w:val="0"/>
        <w:spacing w:before="360" w:after="120" w:line="240" w:lineRule="auto"/>
        <w:contextualSpacing/>
        <w:jc w:val="both"/>
        <w:textAlignment w:val="baseline"/>
      </w:pPr>
      <w:r w:rsidRPr="00FD2387">
        <w:t>WSIS Stocktaking</w:t>
      </w:r>
    </w:p>
    <w:p w14:paraId="53B32401" w14:textId="77777777" w:rsidR="00C30E85" w:rsidRDefault="00C30E85" w:rsidP="00C30E85">
      <w:pPr>
        <w:pStyle w:val="ListParagraph"/>
        <w:numPr>
          <w:ilvl w:val="2"/>
          <w:numId w:val="26"/>
        </w:numPr>
        <w:tabs>
          <w:tab w:val="left" w:pos="567"/>
        </w:tabs>
        <w:overflowPunct w:val="0"/>
        <w:autoSpaceDE w:val="0"/>
        <w:autoSpaceDN w:val="0"/>
        <w:adjustRightInd w:val="0"/>
        <w:spacing w:before="360" w:after="120" w:line="240" w:lineRule="auto"/>
        <w:contextualSpacing/>
        <w:jc w:val="both"/>
        <w:textAlignment w:val="baseline"/>
      </w:pPr>
      <w:r w:rsidRPr="00FD2387">
        <w:t>WSIS Prizes</w:t>
      </w:r>
    </w:p>
    <w:p w14:paraId="1A790D3D" w14:textId="77777777" w:rsidR="00C30E85" w:rsidRDefault="00C30E85" w:rsidP="00C30E85">
      <w:pPr>
        <w:pStyle w:val="ListParagraph"/>
        <w:numPr>
          <w:ilvl w:val="2"/>
          <w:numId w:val="26"/>
        </w:numPr>
        <w:tabs>
          <w:tab w:val="left" w:pos="567"/>
        </w:tabs>
        <w:overflowPunct w:val="0"/>
        <w:autoSpaceDE w:val="0"/>
        <w:autoSpaceDN w:val="0"/>
        <w:adjustRightInd w:val="0"/>
        <w:spacing w:before="360" w:after="120" w:line="240" w:lineRule="auto"/>
        <w:contextualSpacing/>
        <w:jc w:val="both"/>
        <w:textAlignment w:val="baseline"/>
      </w:pPr>
      <w:r w:rsidRPr="00FD2387">
        <w:t>WSIS Gateway</w:t>
      </w:r>
    </w:p>
    <w:p w14:paraId="30FD8C97" w14:textId="77777777" w:rsidR="00C30E85" w:rsidRDefault="00C30E85" w:rsidP="00C30E85">
      <w:pPr>
        <w:pStyle w:val="ListParagraph"/>
        <w:numPr>
          <w:ilvl w:val="2"/>
          <w:numId w:val="26"/>
        </w:numPr>
        <w:tabs>
          <w:tab w:val="left" w:pos="567"/>
        </w:tabs>
        <w:overflowPunct w:val="0"/>
        <w:autoSpaceDE w:val="0"/>
        <w:autoSpaceDN w:val="0"/>
        <w:adjustRightInd w:val="0"/>
        <w:spacing w:before="360" w:after="120" w:line="240" w:lineRule="auto"/>
        <w:contextualSpacing/>
        <w:jc w:val="both"/>
        <w:textAlignment w:val="baseline"/>
      </w:pPr>
      <w:r w:rsidRPr="00FD2387">
        <w:t>ITU Roadmaps for WSIS Action Lines C2, C5, C6</w:t>
      </w:r>
    </w:p>
    <w:p w14:paraId="0A0755E0" w14:textId="77777777" w:rsidR="00C30E85" w:rsidRDefault="00C30E85" w:rsidP="00C30E85">
      <w:pPr>
        <w:pStyle w:val="ListParagraph"/>
        <w:numPr>
          <w:ilvl w:val="2"/>
          <w:numId w:val="26"/>
        </w:numPr>
        <w:tabs>
          <w:tab w:val="left" w:pos="567"/>
        </w:tabs>
        <w:overflowPunct w:val="0"/>
        <w:autoSpaceDE w:val="0"/>
        <w:autoSpaceDN w:val="0"/>
        <w:adjustRightInd w:val="0"/>
        <w:spacing w:before="360" w:after="120" w:line="240" w:lineRule="auto"/>
        <w:contextualSpacing/>
        <w:jc w:val="both"/>
        <w:textAlignment w:val="baseline"/>
      </w:pPr>
      <w:r w:rsidRPr="00FD2387">
        <w:t>UN Group on the Information Society (UNGIS)</w:t>
      </w:r>
    </w:p>
    <w:p w14:paraId="56761DC2" w14:textId="77777777" w:rsidR="00C30E85" w:rsidRDefault="00C30E85" w:rsidP="00C30E85">
      <w:pPr>
        <w:pStyle w:val="ListParagraph"/>
        <w:numPr>
          <w:ilvl w:val="2"/>
          <w:numId w:val="26"/>
        </w:numPr>
        <w:tabs>
          <w:tab w:val="left" w:pos="567"/>
        </w:tabs>
        <w:overflowPunct w:val="0"/>
        <w:autoSpaceDE w:val="0"/>
        <w:autoSpaceDN w:val="0"/>
        <w:adjustRightInd w:val="0"/>
        <w:spacing w:before="360" w:after="120" w:line="240" w:lineRule="auto"/>
        <w:contextualSpacing/>
        <w:jc w:val="both"/>
        <w:textAlignment w:val="baseline"/>
      </w:pPr>
      <w:r w:rsidRPr="00FD2387">
        <w:t xml:space="preserve">Regional activities towards alignment of WSIS and SDG processes </w:t>
      </w:r>
    </w:p>
    <w:p w14:paraId="0C607BD6" w14:textId="77777777" w:rsidR="00C30E85" w:rsidRDefault="00C30E85" w:rsidP="00C30E85">
      <w:pPr>
        <w:pStyle w:val="ListParagraph"/>
        <w:numPr>
          <w:ilvl w:val="2"/>
          <w:numId w:val="26"/>
        </w:numPr>
        <w:tabs>
          <w:tab w:val="left" w:pos="567"/>
        </w:tabs>
        <w:overflowPunct w:val="0"/>
        <w:autoSpaceDE w:val="0"/>
        <w:autoSpaceDN w:val="0"/>
        <w:adjustRightInd w:val="0"/>
        <w:spacing w:before="360" w:after="120" w:line="240" w:lineRule="auto"/>
        <w:contextualSpacing/>
        <w:jc w:val="both"/>
        <w:textAlignment w:val="baseline"/>
      </w:pPr>
      <w:r w:rsidRPr="00FD2387">
        <w:t>ITU Sector Study Groups for the WSIS and SDG Process</w:t>
      </w:r>
    </w:p>
    <w:p w14:paraId="6C7B8AD8" w14:textId="77777777" w:rsidR="00C30E85" w:rsidRDefault="00C30E85" w:rsidP="00C30E85">
      <w:pPr>
        <w:pStyle w:val="ListParagraph"/>
        <w:numPr>
          <w:ilvl w:val="2"/>
          <w:numId w:val="26"/>
        </w:numPr>
        <w:tabs>
          <w:tab w:val="left" w:pos="567"/>
        </w:tabs>
        <w:overflowPunct w:val="0"/>
        <w:autoSpaceDE w:val="0"/>
        <w:autoSpaceDN w:val="0"/>
        <w:adjustRightInd w:val="0"/>
        <w:spacing w:before="360" w:after="120" w:line="240" w:lineRule="auto"/>
        <w:contextualSpacing/>
        <w:jc w:val="both"/>
        <w:textAlignment w:val="baseline"/>
      </w:pPr>
      <w:r w:rsidRPr="00FD2387">
        <w:lastRenderedPageBreak/>
        <w:t>World Telecommunication and Information Society Day</w:t>
      </w:r>
    </w:p>
    <w:p w14:paraId="5A8A72F5" w14:textId="77777777" w:rsidR="00C30E85" w:rsidRDefault="00C30E85" w:rsidP="00C30E85">
      <w:pPr>
        <w:pStyle w:val="ListParagraph"/>
        <w:numPr>
          <w:ilvl w:val="2"/>
          <w:numId w:val="26"/>
        </w:numPr>
        <w:tabs>
          <w:tab w:val="left" w:pos="567"/>
        </w:tabs>
        <w:overflowPunct w:val="0"/>
        <w:autoSpaceDE w:val="0"/>
        <w:autoSpaceDN w:val="0"/>
        <w:adjustRightInd w:val="0"/>
        <w:spacing w:before="360" w:after="120" w:line="240" w:lineRule="auto"/>
        <w:contextualSpacing/>
        <w:jc w:val="both"/>
        <w:textAlignment w:val="baseline"/>
      </w:pPr>
      <w:r w:rsidRPr="00FD2387">
        <w:t>WSIS Fund in Trust</w:t>
      </w:r>
    </w:p>
    <w:p w14:paraId="0C690FD4" w14:textId="77777777" w:rsidR="00C30E85" w:rsidRDefault="00C30E85" w:rsidP="00C30E85">
      <w:pPr>
        <w:pStyle w:val="ListParagraph"/>
        <w:numPr>
          <w:ilvl w:val="2"/>
          <w:numId w:val="26"/>
        </w:numPr>
        <w:tabs>
          <w:tab w:val="left" w:pos="567"/>
        </w:tabs>
        <w:overflowPunct w:val="0"/>
        <w:autoSpaceDE w:val="0"/>
        <w:autoSpaceDN w:val="0"/>
        <w:adjustRightInd w:val="0"/>
        <w:spacing w:before="360" w:after="120" w:line="240" w:lineRule="auto"/>
        <w:contextualSpacing/>
        <w:jc w:val="both"/>
        <w:textAlignment w:val="baseline"/>
      </w:pPr>
      <w:r w:rsidRPr="00FD2387">
        <w:t>Partnership on Measuring the ICT for Development</w:t>
      </w:r>
    </w:p>
    <w:p w14:paraId="3590DDEE" w14:textId="77777777" w:rsidR="00C30E85" w:rsidRPr="00FD2387" w:rsidRDefault="00C30E85" w:rsidP="00C30E85">
      <w:pPr>
        <w:pStyle w:val="ListParagraph"/>
        <w:numPr>
          <w:ilvl w:val="2"/>
          <w:numId w:val="26"/>
        </w:numPr>
        <w:tabs>
          <w:tab w:val="left" w:pos="567"/>
        </w:tabs>
        <w:overflowPunct w:val="0"/>
        <w:autoSpaceDE w:val="0"/>
        <w:autoSpaceDN w:val="0"/>
        <w:adjustRightInd w:val="0"/>
        <w:spacing w:before="360" w:after="120" w:line="240" w:lineRule="auto"/>
        <w:contextualSpacing/>
        <w:jc w:val="both"/>
        <w:textAlignment w:val="baseline"/>
      </w:pPr>
      <w:r w:rsidRPr="00FD2387">
        <w:t>WSIS Activities related to COVID-19 Response</w:t>
      </w:r>
    </w:p>
    <w:p w14:paraId="119EC9DB" w14:textId="77777777" w:rsidR="00C30E85" w:rsidRPr="00F47B5E" w:rsidRDefault="00C30E85" w:rsidP="00C30E85">
      <w:pPr>
        <w:pStyle w:val="ListParagraph"/>
        <w:numPr>
          <w:ilvl w:val="0"/>
          <w:numId w:val="26"/>
        </w:numPr>
        <w:tabs>
          <w:tab w:val="left" w:pos="567"/>
        </w:tabs>
        <w:overflowPunct w:val="0"/>
        <w:autoSpaceDE w:val="0"/>
        <w:autoSpaceDN w:val="0"/>
        <w:adjustRightInd w:val="0"/>
        <w:spacing w:before="360" w:after="120" w:line="240" w:lineRule="auto"/>
        <w:contextualSpacing/>
        <w:jc w:val="both"/>
        <w:textAlignment w:val="baseline"/>
      </w:pPr>
      <w:r w:rsidRPr="00F47B5E">
        <w:t>ITU’s activities in relation to 2030 Agenda for Sustainable Development. The following documents were considered at the CWG-WSIS&amp;SDG meetings:</w:t>
      </w:r>
    </w:p>
    <w:p w14:paraId="13B29A99" w14:textId="77777777" w:rsidR="00C30E85" w:rsidRDefault="00C30E8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r w:rsidRPr="000617C8">
        <w:t>ITU Council contribution to the High-Level Political Forum (HLPF) 20</w:t>
      </w:r>
      <w:r>
        <w:t>19-2022</w:t>
      </w:r>
    </w:p>
    <w:p w14:paraId="45E1905C" w14:textId="77777777" w:rsidR="00C30E85" w:rsidRPr="00F47B5E" w:rsidRDefault="007144B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hyperlink r:id="rId63" w:history="1">
        <w:r w:rsidR="00C30E85">
          <w:rPr>
            <w:rStyle w:val="Hyperlink"/>
          </w:rPr>
          <w:t>Outcomes of the I</w:t>
        </w:r>
        <w:r w:rsidR="00C30E85" w:rsidRPr="00815128">
          <w:rPr>
            <w:rStyle w:val="Hyperlink"/>
          </w:rPr>
          <w:t>TU activities towards High Level Political Forum 2019</w:t>
        </w:r>
      </w:hyperlink>
      <w:r w:rsidR="00C30E85" w:rsidRPr="00F47B5E">
        <w:t xml:space="preserve"> </w:t>
      </w:r>
    </w:p>
    <w:p w14:paraId="796BFCC6" w14:textId="77777777" w:rsidR="00C30E85" w:rsidRPr="00F47B5E" w:rsidRDefault="007144B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hyperlink r:id="rId64" w:history="1">
        <w:r w:rsidR="00C30E85" w:rsidRPr="00815128">
          <w:rPr>
            <w:rStyle w:val="Hyperlink"/>
          </w:rPr>
          <w:t>High-level Political Forum on Sustainable Development (HLPF): Political Declaration</w:t>
        </w:r>
      </w:hyperlink>
      <w:r w:rsidR="00C30E85" w:rsidRPr="00F47B5E">
        <w:t xml:space="preserve"> </w:t>
      </w:r>
    </w:p>
    <w:p w14:paraId="3ECD3296" w14:textId="77777777" w:rsidR="00C30E85" w:rsidRPr="00F47B5E" w:rsidRDefault="007144B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hyperlink r:id="rId65" w:history="1">
        <w:r w:rsidR="00C30E85">
          <w:rPr>
            <w:rStyle w:val="Hyperlink"/>
          </w:rPr>
          <w:t>R</w:t>
        </w:r>
        <w:r w:rsidR="00C30E85" w:rsidRPr="00815128">
          <w:rPr>
            <w:rStyle w:val="Hyperlink"/>
          </w:rPr>
          <w:t>oadmap for ITU’s activities to help achieve the 2030 Agenda for Sustainable Development</w:t>
        </w:r>
      </w:hyperlink>
      <w:r w:rsidR="00C30E85" w:rsidRPr="00F47B5E">
        <w:t xml:space="preserve"> </w:t>
      </w:r>
      <w:r w:rsidR="00C30E85">
        <w:t>(34</w:t>
      </w:r>
      <w:r w:rsidR="00C30E85" w:rsidRPr="005E7E78">
        <w:rPr>
          <w:vertAlign w:val="superscript"/>
        </w:rPr>
        <w:t>th</w:t>
      </w:r>
      <w:r w:rsidR="00C30E85">
        <w:t xml:space="preserve"> CWG-WSIS&amp;SDG Meeting), and updated </w:t>
      </w:r>
      <w:hyperlink r:id="rId66" w:history="1">
        <w:r w:rsidR="00C30E85" w:rsidRPr="005E665C">
          <w:rPr>
            <w:rStyle w:val="Hyperlink"/>
          </w:rPr>
          <w:t>Roadmap for ITU's activities to help achieve the 2030 Agenda for Sustainable Development</w:t>
        </w:r>
      </w:hyperlink>
      <w:r w:rsidR="00C30E85">
        <w:t xml:space="preserve"> (38</w:t>
      </w:r>
      <w:r w:rsidR="00C30E85" w:rsidRPr="005E7E78">
        <w:rPr>
          <w:vertAlign w:val="superscript"/>
        </w:rPr>
        <w:t>th</w:t>
      </w:r>
      <w:r w:rsidR="00C30E85">
        <w:t xml:space="preserve"> CWG-WSIS&amp;SDG Meeting)</w:t>
      </w:r>
    </w:p>
    <w:p w14:paraId="611A8BAB" w14:textId="77777777" w:rsidR="00C30E85" w:rsidRPr="00F47B5E" w:rsidRDefault="007144B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hyperlink r:id="rId67" w:history="1">
        <w:r w:rsidR="00C30E85" w:rsidRPr="00815128">
          <w:rPr>
            <w:rStyle w:val="Hyperlink"/>
          </w:rPr>
          <w:t>High-Level Political Forum on Sustainable Developmen</w:t>
        </w:r>
        <w:r w:rsidR="00C30E85">
          <w:rPr>
            <w:rStyle w:val="Hyperlink"/>
          </w:rPr>
          <w:t>t 2021</w:t>
        </w:r>
      </w:hyperlink>
      <w:r w:rsidR="00C30E85" w:rsidRPr="00F47B5E">
        <w:t xml:space="preserve"> </w:t>
      </w:r>
      <w:r w:rsidR="00C30E85">
        <w:t>(37</w:t>
      </w:r>
      <w:r w:rsidR="00C30E85" w:rsidRPr="005E7E78">
        <w:rPr>
          <w:vertAlign w:val="superscript"/>
        </w:rPr>
        <w:t>th</w:t>
      </w:r>
      <w:r w:rsidR="00C30E85">
        <w:t xml:space="preserve"> CWG-WSIS&amp;SDG Meeting)</w:t>
      </w:r>
    </w:p>
    <w:p w14:paraId="526CFD88" w14:textId="77777777" w:rsidR="00C30E85" w:rsidRPr="00F47B5E" w:rsidRDefault="007144B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hyperlink r:id="rId68" w:history="1">
        <w:r w:rsidR="00C30E85" w:rsidRPr="00815128">
          <w:rPr>
            <w:rStyle w:val="Hyperlink"/>
          </w:rPr>
          <w:t>ITU Input to the 2020 HLPF and ECOSOC on the theme "Accelerated action and transformative pathways: realizing the decade of action and delivery for sustainable development"</w:t>
        </w:r>
      </w:hyperlink>
      <w:r w:rsidR="00C30E85" w:rsidRPr="00F47B5E">
        <w:t xml:space="preserve"> </w:t>
      </w:r>
    </w:p>
    <w:p w14:paraId="3A471F27" w14:textId="77777777" w:rsidR="00C30E85" w:rsidRPr="00F47B5E" w:rsidRDefault="00C30E8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pPr>
      <w:r w:rsidRPr="00F47B5E">
        <w:t xml:space="preserve">Discussion on the Political declaration of the </w:t>
      </w:r>
      <w:r>
        <w:t>H</w:t>
      </w:r>
      <w:r w:rsidRPr="00F47B5E">
        <w:t>igh-</w:t>
      </w:r>
      <w:r>
        <w:t>L</w:t>
      </w:r>
      <w:r w:rsidRPr="00F47B5E">
        <w:t xml:space="preserve">evel </w:t>
      </w:r>
      <w:r>
        <w:t>P</w:t>
      </w:r>
      <w:r w:rsidRPr="00F47B5E">
        <w:t xml:space="preserve">olitical </w:t>
      </w:r>
      <w:r>
        <w:t>F</w:t>
      </w:r>
      <w:r w:rsidRPr="00F47B5E">
        <w:t xml:space="preserve">orum on </w:t>
      </w:r>
      <w:r>
        <w:t>S</w:t>
      </w:r>
      <w:r w:rsidRPr="00F47B5E">
        <w:t xml:space="preserve">ustainable </w:t>
      </w:r>
      <w:r>
        <w:t>D</w:t>
      </w:r>
      <w:r w:rsidRPr="00F47B5E">
        <w:t>evelopment convened under the auspices of the General Assembly (</w:t>
      </w:r>
      <w:hyperlink r:id="rId69" w:history="1">
        <w:r w:rsidRPr="00F47B5E">
          <w:rPr>
            <w:rStyle w:val="Hyperlink"/>
          </w:rPr>
          <w:t>Letter: Input to HLPF 2020</w:t>
        </w:r>
      </w:hyperlink>
      <w:r w:rsidRPr="00F47B5E">
        <w:t>)</w:t>
      </w:r>
    </w:p>
    <w:p w14:paraId="5582DF5A" w14:textId="77777777" w:rsidR="00C30E85" w:rsidRPr="00CC70E9" w:rsidRDefault="00C30E85" w:rsidP="00C30E85">
      <w:pPr>
        <w:pStyle w:val="ListParagraph"/>
        <w:numPr>
          <w:ilvl w:val="0"/>
          <w:numId w:val="26"/>
        </w:numPr>
        <w:tabs>
          <w:tab w:val="left" w:pos="567"/>
        </w:tabs>
        <w:overflowPunct w:val="0"/>
        <w:autoSpaceDE w:val="0"/>
        <w:autoSpaceDN w:val="0"/>
        <w:adjustRightInd w:val="0"/>
        <w:spacing w:before="360" w:after="120" w:line="240" w:lineRule="auto"/>
        <w:contextualSpacing/>
        <w:jc w:val="both"/>
        <w:textAlignment w:val="baseline"/>
        <w:rPr>
          <w:lang w:val="en-US"/>
        </w:rPr>
      </w:pPr>
      <w:r w:rsidRPr="00FD2387">
        <w:rPr>
          <w:lang w:val="en-US"/>
        </w:rPr>
        <w:t>The Group appreciated the ITU activities towards HLPF annual meetings, and the reports presented by the Secretariat. All observations and recommendations by the Group are available in the outcomes of CWG-WSIS&amp;SDG meetings.</w:t>
      </w:r>
      <w:r>
        <w:rPr>
          <w:lang w:val="en-US"/>
        </w:rPr>
        <w:t xml:space="preserve"> </w:t>
      </w:r>
      <w:r w:rsidRPr="00FD2387">
        <w:t xml:space="preserve">Responding to the letters from President of the ECOSOC requesting ITU Council to provide input to the HLPFs and ECOSOC on the proposed themes, following on the Group’s discussion and shared comments, the reports below were submitted by the Chairman of the Council to the President of ECOSOC: </w:t>
      </w:r>
    </w:p>
    <w:p w14:paraId="18BF64C7" w14:textId="77777777" w:rsidR="00C30E85" w:rsidRPr="00CC70E9" w:rsidRDefault="007144B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rPr>
          <w:lang w:val="en-US"/>
        </w:rPr>
      </w:pPr>
      <w:hyperlink r:id="rId70" w:history="1">
        <w:r w:rsidR="00C30E85" w:rsidRPr="00FD2387">
          <w:rPr>
            <w:rStyle w:val="Hyperlink"/>
          </w:rPr>
          <w:t>ITU Council Contribution to the High-Level Political Forum on Sustainable Development (2019)</w:t>
        </w:r>
      </w:hyperlink>
      <w:r w:rsidR="00C30E85" w:rsidRPr="00FD2387">
        <w:t xml:space="preserve"> (CWG-WSIS&amp;SDG received comments from:​ </w:t>
      </w:r>
      <w:hyperlink r:id="rId71" w:history="1">
        <w:r w:rsidR="00C30E85" w:rsidRPr="00FD2387">
          <w:rPr>
            <w:rStyle w:val="Hyperlink"/>
          </w:rPr>
          <w:t>Canada</w:t>
        </w:r>
      </w:hyperlink>
      <w:r w:rsidR="00C30E85" w:rsidRPr="00FD2387">
        <w:t>​​)</w:t>
      </w:r>
    </w:p>
    <w:p w14:paraId="0189DB0C" w14:textId="77777777" w:rsidR="00C30E85" w:rsidRPr="00CC70E9" w:rsidRDefault="007144B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rPr>
          <w:lang w:val="en-US"/>
        </w:rPr>
      </w:pPr>
      <w:hyperlink r:id="rId72" w:history="1">
        <w:r w:rsidR="00C30E85" w:rsidRPr="00FD2387">
          <w:rPr>
            <w:rStyle w:val="Hyperlink"/>
          </w:rPr>
          <w:t>ITU Council Contribution to the High-Level Political Forum on Sustainable Development (2020)</w:t>
        </w:r>
      </w:hyperlink>
      <w:r w:rsidR="00C30E85" w:rsidRPr="00FD2387">
        <w:t xml:space="preserve"> (CWG-WSIS&amp;SDG received comments from: </w:t>
      </w:r>
      <w:hyperlink r:id="rId73" w:history="1">
        <w:r w:rsidR="00C30E85" w:rsidRPr="00CC70E9">
          <w:rPr>
            <w:rStyle w:val="Hyperlink"/>
            <w:lang w:val="en-US"/>
          </w:rPr>
          <w:t>Canada</w:t>
        </w:r>
      </w:hyperlink>
      <w:r w:rsidR="00C30E85" w:rsidRPr="00FD2387">
        <w:t xml:space="preserve"> and </w:t>
      </w:r>
      <w:hyperlink r:id="rId74" w:history="1">
        <w:r w:rsidR="00C30E85" w:rsidRPr="00CC70E9">
          <w:rPr>
            <w:rStyle w:val="Hyperlink"/>
            <w:lang w:val="en-US"/>
          </w:rPr>
          <w:t>United States of America</w:t>
        </w:r>
      </w:hyperlink>
      <w:r w:rsidR="00C30E85" w:rsidRPr="00FD2387">
        <w:t>)</w:t>
      </w:r>
    </w:p>
    <w:p w14:paraId="20A50A0B" w14:textId="77777777" w:rsidR="00C30E85" w:rsidRPr="00CC70E9" w:rsidRDefault="007144B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rPr>
          <w:lang w:val="en-US"/>
        </w:rPr>
      </w:pPr>
      <w:hyperlink r:id="rId75" w:history="1">
        <w:r w:rsidR="00C30E85" w:rsidRPr="00FD2387">
          <w:rPr>
            <w:rStyle w:val="Hyperlink"/>
          </w:rPr>
          <w:t>ITU Council contribution to the High-Level Political Forum on Sustainable Development (2021</w:t>
        </w:r>
      </w:hyperlink>
      <w:r w:rsidR="00C30E85" w:rsidRPr="00CC70E9">
        <w:rPr>
          <w:u w:val="single"/>
        </w:rPr>
        <w:t xml:space="preserve">) </w:t>
      </w:r>
      <w:r w:rsidR="00C30E85" w:rsidRPr="00FD2387">
        <w:t>(CWG-WSIS&amp;SDG received no comments)</w:t>
      </w:r>
    </w:p>
    <w:p w14:paraId="767F01B0" w14:textId="77777777" w:rsidR="00C30E85" w:rsidRPr="005E7E78" w:rsidRDefault="007144B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rPr>
          <w:lang w:val="en-US"/>
        </w:rPr>
      </w:pPr>
      <w:hyperlink r:id="rId76" w:history="1">
        <w:r w:rsidR="00C30E85" w:rsidRPr="005E7E78">
          <w:rPr>
            <w:rStyle w:val="Hyperlink"/>
          </w:rPr>
          <w:t>Draft ITU Council Contribution to the High-Level Political Forum on Sustainable Development (2022</w:t>
        </w:r>
      </w:hyperlink>
      <w:r w:rsidR="00C30E85" w:rsidRPr="005E7E78">
        <w:rPr>
          <w:rStyle w:val="Hyperlink"/>
        </w:rPr>
        <w:t>)</w:t>
      </w:r>
      <w:r w:rsidR="00C30E85" w:rsidRPr="005E7E78">
        <w:t xml:space="preserve">(CWG-WSIS&amp;SDG </w:t>
      </w:r>
      <w:r w:rsidR="00C30E85">
        <w:t xml:space="preserve">available for </w:t>
      </w:r>
      <w:r w:rsidR="00C30E85" w:rsidRPr="005E7E78">
        <w:t xml:space="preserve">comments) </w:t>
      </w:r>
    </w:p>
    <w:p w14:paraId="0170C367" w14:textId="77777777" w:rsidR="00C30E85" w:rsidRPr="00CC70E9" w:rsidRDefault="00C30E85" w:rsidP="00C30E85">
      <w:pPr>
        <w:pStyle w:val="ListParagraph"/>
        <w:numPr>
          <w:ilvl w:val="1"/>
          <w:numId w:val="26"/>
        </w:numPr>
        <w:tabs>
          <w:tab w:val="left" w:pos="567"/>
        </w:tabs>
        <w:overflowPunct w:val="0"/>
        <w:autoSpaceDE w:val="0"/>
        <w:autoSpaceDN w:val="0"/>
        <w:adjustRightInd w:val="0"/>
        <w:spacing w:before="360" w:after="120" w:line="240" w:lineRule="auto"/>
        <w:contextualSpacing/>
        <w:jc w:val="both"/>
        <w:textAlignment w:val="baseline"/>
        <w:rPr>
          <w:lang w:val="en-US"/>
        </w:rPr>
      </w:pPr>
      <w:r w:rsidRPr="00FD2387">
        <w:t>The Group noted the Political Declaration of the SDG Summit and will continue to review ITU’s involvement in the process of 2030 Agenda for Sustainable Development in future meetings.</w:t>
      </w:r>
      <w:r w:rsidRPr="00CC70E9">
        <w:rPr>
          <w:lang w:val="en-US"/>
        </w:rPr>
        <w:t xml:space="preserve"> </w:t>
      </w:r>
    </w:p>
    <w:p w14:paraId="5E04E510" w14:textId="77777777" w:rsidR="00C30E85" w:rsidRPr="00FD2387" w:rsidRDefault="00C30E85" w:rsidP="00C30E85">
      <w:pPr>
        <w:pStyle w:val="ListParagraph"/>
        <w:numPr>
          <w:ilvl w:val="0"/>
          <w:numId w:val="26"/>
        </w:numPr>
        <w:tabs>
          <w:tab w:val="left" w:pos="567"/>
          <w:tab w:val="left" w:pos="1134"/>
          <w:tab w:val="left" w:pos="1701"/>
          <w:tab w:val="left" w:pos="2268"/>
          <w:tab w:val="left" w:pos="2835"/>
        </w:tabs>
        <w:overflowPunct w:val="0"/>
        <w:autoSpaceDE w:val="0"/>
        <w:autoSpaceDN w:val="0"/>
        <w:adjustRightInd w:val="0"/>
        <w:spacing w:after="0" w:line="240" w:lineRule="auto"/>
        <w:jc w:val="both"/>
        <w:textAlignment w:val="baseline"/>
        <w:rPr>
          <w:lang w:val="de-CH"/>
        </w:rPr>
      </w:pPr>
      <w:r w:rsidRPr="00FD2387">
        <w:t>The Secretariat presented the Roadmap for ITU's activities to help achieve the 2030 Agenda for Sustainable Development, which highlight ITU’s activities and engagements that are advancing the achievement of the 2030 Agenda for Sustainable Development (</w:t>
      </w:r>
      <w:hyperlink r:id="rId77" w:history="1">
        <w:r w:rsidRPr="00FD2387">
          <w:rPr>
            <w:rStyle w:val="Hyperlink"/>
            <w:lang w:val="de-CH"/>
          </w:rPr>
          <w:t>CWG-WSIS&amp;SDG-38/14</w:t>
        </w:r>
      </w:hyperlink>
      <w:r w:rsidRPr="00FD2387">
        <w:t>)</w:t>
      </w:r>
    </w:p>
    <w:p w14:paraId="7CD47BD0" w14:textId="77777777" w:rsidR="00C30E85" w:rsidRPr="00FD2387" w:rsidRDefault="00C30E85" w:rsidP="00C30E85">
      <w:pPr>
        <w:pStyle w:val="ListParagraph"/>
        <w:numPr>
          <w:ilvl w:val="0"/>
          <w:numId w:val="26"/>
        </w:numPr>
        <w:tabs>
          <w:tab w:val="left" w:pos="567"/>
          <w:tab w:val="left" w:pos="1134"/>
          <w:tab w:val="left" w:pos="1701"/>
          <w:tab w:val="left" w:pos="2268"/>
          <w:tab w:val="left" w:pos="2835"/>
        </w:tabs>
        <w:overflowPunct w:val="0"/>
        <w:autoSpaceDE w:val="0"/>
        <w:autoSpaceDN w:val="0"/>
        <w:adjustRightInd w:val="0"/>
        <w:spacing w:after="0" w:line="240" w:lineRule="auto"/>
        <w:jc w:val="both"/>
        <w:textAlignment w:val="baseline"/>
      </w:pPr>
      <w:r w:rsidRPr="00FD2387">
        <w:t>The Group appreciated the updates provided by the Secretariat on the Activities of the ITU/UNESCO Broadband Commission for Sustainable Development (</w:t>
      </w:r>
      <w:hyperlink r:id="rId78" w:history="1">
        <w:r w:rsidRPr="00FD2387">
          <w:rPr>
            <w:rStyle w:val="Hyperlink"/>
            <w:lang w:val="de-CH"/>
          </w:rPr>
          <w:t>CWG-WSIS&amp;SDG-38/12</w:t>
        </w:r>
      </w:hyperlink>
      <w:r w:rsidRPr="00FD2387">
        <w:rPr>
          <w:u w:val="single"/>
          <w:lang w:val="de-CH"/>
        </w:rPr>
        <w:t xml:space="preserve">) </w:t>
      </w:r>
      <w:r w:rsidRPr="00FD2387">
        <w:t>and invited them to continue providing updates to the next meetings, including the recently published reports.</w:t>
      </w:r>
    </w:p>
    <w:p w14:paraId="7E9EE088" w14:textId="77777777" w:rsidR="00C30E85" w:rsidRPr="00CC70E9" w:rsidRDefault="00C30E85" w:rsidP="00C30E85">
      <w:pPr>
        <w:pStyle w:val="ListParagraph"/>
        <w:numPr>
          <w:ilvl w:val="0"/>
          <w:numId w:val="26"/>
        </w:numPr>
        <w:overflowPunct w:val="0"/>
        <w:autoSpaceDE w:val="0"/>
        <w:autoSpaceDN w:val="0"/>
        <w:adjustRightInd w:val="0"/>
        <w:spacing w:before="360" w:after="120" w:line="240" w:lineRule="auto"/>
        <w:contextualSpacing/>
        <w:jc w:val="both"/>
        <w:textAlignment w:val="baseline"/>
        <w:rPr>
          <w:u w:val="single"/>
        </w:rPr>
      </w:pPr>
      <w:r w:rsidRPr="00FD2387">
        <w:t>Discussion on the Overall Review on the Implementation of the WSIS Outcomes: WSIS Beyond 2025</w:t>
      </w:r>
    </w:p>
    <w:p w14:paraId="3018B8EB" w14:textId="77777777" w:rsidR="00C30E85" w:rsidRPr="00CC70E9" w:rsidRDefault="00C30E85" w:rsidP="00C30E85">
      <w:pPr>
        <w:pStyle w:val="ListParagraph"/>
        <w:numPr>
          <w:ilvl w:val="1"/>
          <w:numId w:val="26"/>
        </w:numPr>
        <w:overflowPunct w:val="0"/>
        <w:autoSpaceDE w:val="0"/>
        <w:autoSpaceDN w:val="0"/>
        <w:adjustRightInd w:val="0"/>
        <w:spacing w:before="360" w:after="120" w:line="240" w:lineRule="auto"/>
        <w:ind w:left="900" w:hanging="540"/>
        <w:contextualSpacing/>
        <w:jc w:val="both"/>
        <w:textAlignment w:val="baseline"/>
        <w:rPr>
          <w:u w:val="single"/>
        </w:rPr>
      </w:pPr>
      <w:r w:rsidRPr="00FD2387">
        <w:t>The Group thanked the Russian Federation for their contribution on the Implementation of the Outcomes of the WSIS Forum 2020 (WSIS+15) (</w:t>
      </w:r>
      <w:hyperlink r:id="rId79" w:history="1">
        <w:r w:rsidRPr="00FD2387">
          <w:rPr>
            <w:rStyle w:val="Hyperlink"/>
          </w:rPr>
          <w:t>CWGWSIS35/11</w:t>
        </w:r>
      </w:hyperlink>
      <w:r w:rsidRPr="00FD2387">
        <w:t>) and the proposals made therein and agreed to request the secretariat to change the way in which it plans, monitors and reports on work to implement the Action Lines for which the ITU is the lead facilitator. The Group’s requests to the Secretariat, responding to this contribution, are available in the Report on the outcomes of the CWG-WSIS&amp;SDG activities since Council 21, presented to the ITU Council 2022.</w:t>
      </w:r>
    </w:p>
    <w:p w14:paraId="3F7ADE6C" w14:textId="77777777" w:rsidR="00C30E85" w:rsidRPr="00CC70E9" w:rsidRDefault="00C30E85" w:rsidP="00C30E85">
      <w:pPr>
        <w:pStyle w:val="ListParagraph"/>
        <w:numPr>
          <w:ilvl w:val="1"/>
          <w:numId w:val="26"/>
        </w:numPr>
        <w:overflowPunct w:val="0"/>
        <w:autoSpaceDE w:val="0"/>
        <w:autoSpaceDN w:val="0"/>
        <w:adjustRightInd w:val="0"/>
        <w:spacing w:before="360" w:after="120" w:line="240" w:lineRule="auto"/>
        <w:ind w:left="900" w:hanging="540"/>
        <w:contextualSpacing/>
        <w:jc w:val="both"/>
        <w:textAlignment w:val="baseline"/>
        <w:rPr>
          <w:u w:val="single"/>
        </w:rPr>
      </w:pPr>
      <w:r w:rsidRPr="00FD2387">
        <w:t>The Secretariat was requested to provide appropriate consultations with the partner UN agencies for implementation of the Geneva Plan of Action and to consult with UNGIS members and other stakeholders to celebrate the implementation of 20 years of Geneva Plan of Action at the WSIS Forum 2024.</w:t>
      </w:r>
    </w:p>
    <w:p w14:paraId="67B3A0E9" w14:textId="77777777" w:rsidR="00C30E85" w:rsidRPr="00CC70E9" w:rsidRDefault="00C30E85" w:rsidP="00C30E85">
      <w:pPr>
        <w:pStyle w:val="ListParagraph"/>
        <w:numPr>
          <w:ilvl w:val="1"/>
          <w:numId w:val="26"/>
        </w:numPr>
        <w:overflowPunct w:val="0"/>
        <w:autoSpaceDE w:val="0"/>
        <w:autoSpaceDN w:val="0"/>
        <w:adjustRightInd w:val="0"/>
        <w:spacing w:before="360" w:after="120" w:line="240" w:lineRule="auto"/>
        <w:ind w:left="900" w:hanging="540"/>
        <w:contextualSpacing/>
        <w:jc w:val="both"/>
        <w:textAlignment w:val="baseline"/>
        <w:rPr>
          <w:u w:val="single"/>
        </w:rPr>
      </w:pPr>
      <w:r w:rsidRPr="00FD2387">
        <w:t xml:space="preserve">The Group discussed whether the ITU should initiate and coordinate the preparations towards the UNGA high-level meeting on the overall review of the implementation of the outcomes of the World </w:t>
      </w:r>
      <w:r w:rsidRPr="00FD2387">
        <w:lastRenderedPageBreak/>
        <w:t xml:space="preserve">Summit on the Information Society in 2025. Proposals from the membership to the next CWG WSIS&amp;SDG meeting was appreciated. </w:t>
      </w:r>
    </w:p>
    <w:p w14:paraId="7130F604" w14:textId="77777777" w:rsidR="00C30E85" w:rsidRPr="00CC70E9" w:rsidRDefault="00C30E85" w:rsidP="00C30E85">
      <w:pPr>
        <w:pStyle w:val="ListParagraph"/>
        <w:numPr>
          <w:ilvl w:val="1"/>
          <w:numId w:val="26"/>
        </w:numPr>
        <w:overflowPunct w:val="0"/>
        <w:autoSpaceDE w:val="0"/>
        <w:autoSpaceDN w:val="0"/>
        <w:adjustRightInd w:val="0"/>
        <w:spacing w:before="360" w:after="120" w:line="240" w:lineRule="auto"/>
        <w:ind w:left="900" w:hanging="540"/>
        <w:contextualSpacing/>
        <w:jc w:val="both"/>
        <w:textAlignment w:val="baseline"/>
        <w:rPr>
          <w:u w:val="single"/>
        </w:rPr>
      </w:pPr>
      <w:r w:rsidRPr="00FD2387">
        <w:t>The Group noted that the UN General Assembly had not yet decided on the modalities for the WSIS+20 review and decided to continue this conversation at the next CWG-WSIS&amp;SDG.</w:t>
      </w:r>
    </w:p>
    <w:p w14:paraId="7E5ADC74" w14:textId="77777777" w:rsidR="00C30E85" w:rsidRPr="00CC70E9" w:rsidRDefault="00C30E85" w:rsidP="00C30E85">
      <w:pPr>
        <w:pStyle w:val="ListParagraph"/>
        <w:numPr>
          <w:ilvl w:val="1"/>
          <w:numId w:val="26"/>
        </w:numPr>
        <w:overflowPunct w:val="0"/>
        <w:autoSpaceDE w:val="0"/>
        <w:autoSpaceDN w:val="0"/>
        <w:adjustRightInd w:val="0"/>
        <w:spacing w:before="360" w:after="120" w:line="240" w:lineRule="auto"/>
        <w:ind w:left="900" w:hanging="540"/>
        <w:contextualSpacing/>
        <w:jc w:val="both"/>
        <w:textAlignment w:val="baseline"/>
        <w:rPr>
          <w:u w:val="single"/>
        </w:rPr>
      </w:pPr>
      <w:r w:rsidRPr="00FD2387">
        <w:t>Bearing in mind the successful implementation of the WSIS Process since its launch, particularly emphasizing on the benefit for the developing countries, and on ITU as one of the leading UN agencies of this process, the Group recognized the importance to continue the implementation of the WSIS Process with ITU as a lead coordinator.</w:t>
      </w:r>
    </w:p>
    <w:p w14:paraId="7EC848A5" w14:textId="77777777" w:rsidR="00C30E85" w:rsidRPr="00CC70E9" w:rsidRDefault="00C30E85" w:rsidP="00C30E85">
      <w:pPr>
        <w:pStyle w:val="ListParagraph"/>
        <w:numPr>
          <w:ilvl w:val="1"/>
          <w:numId w:val="26"/>
        </w:numPr>
        <w:overflowPunct w:val="0"/>
        <w:autoSpaceDE w:val="0"/>
        <w:autoSpaceDN w:val="0"/>
        <w:adjustRightInd w:val="0"/>
        <w:spacing w:before="360" w:after="120" w:line="240" w:lineRule="auto"/>
        <w:ind w:left="900" w:hanging="540"/>
        <w:contextualSpacing/>
        <w:jc w:val="both"/>
        <w:textAlignment w:val="baseline"/>
        <w:rPr>
          <w:u w:val="single"/>
        </w:rPr>
      </w:pPr>
      <w:r w:rsidRPr="00FD2387">
        <w:t>The Group discussed ITU’s role in preparations towards the UNGA high-level meeting on the overall review of the implementation of the outcomes of the World Summit on the Information Society in 2025, together with the UNESCO and other involved UN agencies. Proposals from the membership to the Council-22 and PP-22 will be appreciated.</w:t>
      </w:r>
    </w:p>
    <w:p w14:paraId="6497E18B" w14:textId="77777777" w:rsidR="00C30E85" w:rsidRPr="00CC70E9" w:rsidRDefault="00C30E85" w:rsidP="00C30E85">
      <w:pPr>
        <w:pStyle w:val="ListParagraph"/>
        <w:numPr>
          <w:ilvl w:val="1"/>
          <w:numId w:val="26"/>
        </w:numPr>
        <w:overflowPunct w:val="0"/>
        <w:autoSpaceDE w:val="0"/>
        <w:autoSpaceDN w:val="0"/>
        <w:adjustRightInd w:val="0"/>
        <w:spacing w:before="360" w:after="120" w:line="240" w:lineRule="auto"/>
        <w:ind w:left="900" w:hanging="540"/>
        <w:contextualSpacing/>
        <w:jc w:val="both"/>
        <w:textAlignment w:val="baseline"/>
        <w:rPr>
          <w:u w:val="single"/>
        </w:rPr>
      </w:pPr>
      <w:r w:rsidRPr="00FD2387">
        <w:t>The Group requested the Secretariat to provide more information from other UN entities about preparations for WSIS+20 and related UN processes, including UNGA, UNESCO, UNGIS, ECOSOC, CSTD, et al, to inform Member States in the preparation for PP-22.</w:t>
      </w:r>
    </w:p>
    <w:p w14:paraId="31B47839" w14:textId="77777777" w:rsidR="00C30E85" w:rsidRPr="00CC70E9" w:rsidRDefault="00C30E85" w:rsidP="00C30E85">
      <w:pPr>
        <w:pStyle w:val="ListParagraph"/>
        <w:numPr>
          <w:ilvl w:val="1"/>
          <w:numId w:val="26"/>
        </w:numPr>
        <w:overflowPunct w:val="0"/>
        <w:autoSpaceDE w:val="0"/>
        <w:autoSpaceDN w:val="0"/>
        <w:adjustRightInd w:val="0"/>
        <w:spacing w:before="360" w:after="120" w:line="240" w:lineRule="auto"/>
        <w:ind w:left="900" w:hanging="540"/>
        <w:contextualSpacing/>
        <w:jc w:val="both"/>
        <w:textAlignment w:val="baseline"/>
        <w:rPr>
          <w:u w:val="single"/>
        </w:rPr>
      </w:pPr>
      <w:r w:rsidRPr="00FD2387">
        <w:t xml:space="preserve">Some members of the Group requested the ITU Secretary-General to present the Draft ITU’s Roadmap on WSIS+20 at the ITU Council 2022, aiming to continue to play a lead role in the implementation of WSIS beyond 2025, in close collaboration with the UN agencies involved.  </w:t>
      </w:r>
    </w:p>
    <w:p w14:paraId="7374FDAB" w14:textId="77777777" w:rsidR="00C30E85" w:rsidRDefault="00C30E85" w:rsidP="00C30E85">
      <w:pPr>
        <w:pStyle w:val="ListParagraph"/>
        <w:numPr>
          <w:ilvl w:val="1"/>
          <w:numId w:val="26"/>
        </w:numPr>
        <w:overflowPunct w:val="0"/>
        <w:autoSpaceDE w:val="0"/>
        <w:autoSpaceDN w:val="0"/>
        <w:adjustRightInd w:val="0"/>
        <w:spacing w:before="360" w:after="120" w:line="240" w:lineRule="auto"/>
        <w:ind w:left="900" w:hanging="540"/>
        <w:contextualSpacing/>
        <w:jc w:val="both"/>
        <w:textAlignment w:val="baseline"/>
        <w:rPr>
          <w:u w:val="single"/>
        </w:rPr>
      </w:pPr>
      <w:r w:rsidRPr="00FD2387">
        <w:t>Some members of the Group proposed a special session during the ITU Council 2022 to work on a WSIS+20 Roadmap highlighting ITU’s leadership role in the process while engaging with all UNGIS members</w:t>
      </w:r>
      <w:r w:rsidRPr="00CC70E9">
        <w:rPr>
          <w:u w:val="single"/>
        </w:rPr>
        <w:t>.</w:t>
      </w:r>
    </w:p>
    <w:p w14:paraId="6A347697" w14:textId="77777777" w:rsidR="00C30E85" w:rsidRPr="00CC70E9" w:rsidRDefault="00C30E85" w:rsidP="00C30E85">
      <w:pPr>
        <w:pStyle w:val="ListParagraph"/>
        <w:numPr>
          <w:ilvl w:val="1"/>
          <w:numId w:val="26"/>
        </w:numPr>
        <w:overflowPunct w:val="0"/>
        <w:autoSpaceDE w:val="0"/>
        <w:autoSpaceDN w:val="0"/>
        <w:adjustRightInd w:val="0"/>
        <w:spacing w:before="360" w:after="120" w:line="240" w:lineRule="auto"/>
        <w:ind w:left="990" w:hanging="630"/>
        <w:contextualSpacing/>
        <w:jc w:val="both"/>
        <w:textAlignment w:val="baseline"/>
        <w:rPr>
          <w:u w:val="single"/>
        </w:rPr>
      </w:pPr>
      <w:r w:rsidRPr="00FD2387">
        <w:t>The Group agreed to forward this Report to the CWG-SFP emphasizing on the importance of linking the Draft Strategic Plan with the WSIS Action Lines and SDGs.</w:t>
      </w:r>
    </w:p>
    <w:p w14:paraId="79B6673A" w14:textId="77777777" w:rsidR="00C30E85" w:rsidRPr="00CC70E9" w:rsidRDefault="00C30E85" w:rsidP="00C30E85">
      <w:pPr>
        <w:pStyle w:val="ListParagraph"/>
        <w:numPr>
          <w:ilvl w:val="1"/>
          <w:numId w:val="26"/>
        </w:numPr>
        <w:overflowPunct w:val="0"/>
        <w:autoSpaceDE w:val="0"/>
        <w:autoSpaceDN w:val="0"/>
        <w:adjustRightInd w:val="0"/>
        <w:spacing w:before="360" w:after="120" w:line="240" w:lineRule="auto"/>
        <w:ind w:left="990" w:hanging="630"/>
        <w:contextualSpacing/>
        <w:jc w:val="both"/>
        <w:textAlignment w:val="baseline"/>
        <w:rPr>
          <w:u w:val="single"/>
        </w:rPr>
      </w:pPr>
      <w:r w:rsidRPr="00FD2387">
        <w:t>The Group noted the document presented by the Russian Federation - Proposals for the work of CWG-WSIS&amp;SDG (</w:t>
      </w:r>
      <w:hyperlink r:id="rId80" w:history="1">
        <w:r w:rsidRPr="00CC70E9">
          <w:rPr>
            <w:rStyle w:val="Hyperlink"/>
            <w:lang w:val="de-CH"/>
          </w:rPr>
          <w:t>CWG-WSIS&amp;SDG-38/15</w:t>
        </w:r>
      </w:hyperlink>
      <w:r w:rsidRPr="00CC70E9">
        <w:rPr>
          <w:u w:val="single"/>
        </w:rPr>
        <w:t>)</w:t>
      </w:r>
      <w:r w:rsidRPr="00FD2387">
        <w:t xml:space="preserve"> with appreciation and noted that Group members could consider the proposals below in their preparations to PP-22: </w:t>
      </w:r>
    </w:p>
    <w:p w14:paraId="65A31D3F" w14:textId="77777777" w:rsidR="00C30E85" w:rsidRPr="00CC70E9" w:rsidRDefault="00C30E85" w:rsidP="00C30E85">
      <w:pPr>
        <w:pStyle w:val="ListParagraph"/>
        <w:numPr>
          <w:ilvl w:val="2"/>
          <w:numId w:val="26"/>
        </w:numPr>
        <w:overflowPunct w:val="0"/>
        <w:autoSpaceDE w:val="0"/>
        <w:autoSpaceDN w:val="0"/>
        <w:adjustRightInd w:val="0"/>
        <w:spacing w:before="360" w:after="120" w:line="240" w:lineRule="auto"/>
        <w:ind w:left="1530" w:hanging="810"/>
        <w:contextualSpacing/>
        <w:jc w:val="both"/>
        <w:textAlignment w:val="baseline"/>
        <w:rPr>
          <w:u w:val="single"/>
        </w:rPr>
      </w:pPr>
      <w:r w:rsidRPr="00FD2387">
        <w:t>To recommend Member States to submit proposals to PP-22 for determination of the ways to prepare ITU for the WSIS review, to carry out work to fulfil the tasks set by WSIS within the framework of the responsibility and mandate of the ITU to implement the decisions of the Summit in close connection with the achievement of Sustainable Development Goals.</w:t>
      </w:r>
    </w:p>
    <w:p w14:paraId="3DA5D96C" w14:textId="77777777" w:rsidR="00C30E85" w:rsidRPr="00CC70E9" w:rsidRDefault="00C30E85" w:rsidP="00C30E85">
      <w:pPr>
        <w:pStyle w:val="ListParagraph"/>
        <w:numPr>
          <w:ilvl w:val="2"/>
          <w:numId w:val="26"/>
        </w:numPr>
        <w:overflowPunct w:val="0"/>
        <w:autoSpaceDE w:val="0"/>
        <w:autoSpaceDN w:val="0"/>
        <w:adjustRightInd w:val="0"/>
        <w:spacing w:before="360" w:after="120" w:line="240" w:lineRule="auto"/>
        <w:ind w:left="1530" w:hanging="810"/>
        <w:contextualSpacing/>
        <w:jc w:val="both"/>
        <w:textAlignment w:val="baseline"/>
        <w:rPr>
          <w:u w:val="single"/>
        </w:rPr>
      </w:pPr>
      <w:r w:rsidRPr="00FD2387">
        <w:t>Following the good practice towards preparation for the WSIS+ 10 meeting, to take stock of the achievements, opportunities and challenges that have arisen due to the emergence of new technologies, in particularly affected by the pandemic.</w:t>
      </w:r>
    </w:p>
    <w:p w14:paraId="1E92CE6A" w14:textId="77777777" w:rsidR="00C30E85" w:rsidRPr="008B19EB" w:rsidRDefault="00C30E85" w:rsidP="00C30E85">
      <w:pPr>
        <w:pStyle w:val="ListParagraph"/>
        <w:numPr>
          <w:ilvl w:val="2"/>
          <w:numId w:val="26"/>
        </w:numPr>
        <w:overflowPunct w:val="0"/>
        <w:autoSpaceDE w:val="0"/>
        <w:autoSpaceDN w:val="0"/>
        <w:adjustRightInd w:val="0"/>
        <w:spacing w:before="360" w:after="120" w:line="240" w:lineRule="auto"/>
        <w:ind w:left="1530" w:hanging="810"/>
        <w:contextualSpacing/>
        <w:jc w:val="both"/>
        <w:textAlignment w:val="baseline"/>
        <w:rPr>
          <w:u w:val="single"/>
        </w:rPr>
      </w:pPr>
      <w:r w:rsidRPr="00FD2387">
        <w:t>Building on the positive experience of the WSIS+10 Review preparatory process through Multistakeholder Preparatory Platform, by holding the WSIS + 10 High-level Event in the format of the extended WSIS Forum 2014 in preparation for the High-level Meeting of the UN General Assembly on the overall review of the implementation of the WSIS outcomes in 2015, to consider using this approach and in preparation for 2025 under WSIS + 20.</w:t>
      </w:r>
    </w:p>
    <w:p w14:paraId="01058B9C" w14:textId="77777777" w:rsidR="00C30E85" w:rsidRPr="008B19EB" w:rsidRDefault="00C30E85" w:rsidP="00C30E85">
      <w:pPr>
        <w:pStyle w:val="ListParagraph"/>
        <w:numPr>
          <w:ilvl w:val="2"/>
          <w:numId w:val="26"/>
        </w:numPr>
        <w:overflowPunct w:val="0"/>
        <w:autoSpaceDE w:val="0"/>
        <w:autoSpaceDN w:val="0"/>
        <w:adjustRightInd w:val="0"/>
        <w:spacing w:before="360" w:after="120" w:line="240" w:lineRule="auto"/>
        <w:ind w:left="1530" w:hanging="810"/>
        <w:contextualSpacing/>
        <w:jc w:val="both"/>
        <w:textAlignment w:val="baseline"/>
        <w:rPr>
          <w:u w:val="single"/>
        </w:rPr>
      </w:pPr>
      <w:r w:rsidRPr="00FD2387">
        <w:t>It was also recommended to submit assessment document to the 2022 Council session on the implementation of the priorities of the WSIS+10 vision for WSIS beyond 2015, this could be a good foundation to the WSIS+20 Roadmap.</w:t>
      </w:r>
    </w:p>
    <w:p w14:paraId="4CC97DA5" w14:textId="77777777" w:rsidR="00C30E85" w:rsidRPr="008B19EB" w:rsidRDefault="00C30E85" w:rsidP="00C30E85">
      <w:pPr>
        <w:pStyle w:val="ListParagraph"/>
        <w:numPr>
          <w:ilvl w:val="2"/>
          <w:numId w:val="26"/>
        </w:numPr>
        <w:overflowPunct w:val="0"/>
        <w:autoSpaceDE w:val="0"/>
        <w:autoSpaceDN w:val="0"/>
        <w:adjustRightInd w:val="0"/>
        <w:spacing w:before="360" w:after="120" w:line="240" w:lineRule="auto"/>
        <w:ind w:left="1530" w:hanging="810"/>
        <w:contextualSpacing/>
        <w:jc w:val="both"/>
        <w:textAlignment w:val="baseline"/>
        <w:rPr>
          <w:u w:val="single"/>
        </w:rPr>
      </w:pPr>
      <w:r w:rsidRPr="00FD2387">
        <w:t xml:space="preserve">To invite the ITU Secretary-General to provide consultation and coordination with UNESCO and other interested members of UNGIS on preparation for the High-level Meeting of the UN General Assembly on the overall review of the implementation of the WSIS outcomes in 2025, </w:t>
      </w:r>
      <w:proofErr w:type="gramStart"/>
      <w:r w:rsidRPr="00FD2387">
        <w:t>taking into account</w:t>
      </w:r>
      <w:proofErr w:type="gramEnd"/>
      <w:r w:rsidRPr="00FD2387">
        <w:t xml:space="preserve"> abovementioned approach.</w:t>
      </w:r>
    </w:p>
    <w:p w14:paraId="68E5EF98" w14:textId="77777777" w:rsidR="00C30E85" w:rsidRPr="008B19EB" w:rsidRDefault="00C30E85" w:rsidP="00C30E85">
      <w:pPr>
        <w:pStyle w:val="ListParagraph"/>
        <w:numPr>
          <w:ilvl w:val="1"/>
          <w:numId w:val="26"/>
        </w:numPr>
        <w:overflowPunct w:val="0"/>
        <w:autoSpaceDE w:val="0"/>
        <w:autoSpaceDN w:val="0"/>
        <w:adjustRightInd w:val="0"/>
        <w:spacing w:before="360" w:after="120" w:line="240" w:lineRule="auto"/>
        <w:ind w:left="990" w:hanging="630"/>
        <w:contextualSpacing/>
        <w:jc w:val="both"/>
        <w:textAlignment w:val="baseline"/>
        <w:rPr>
          <w:u w:val="single"/>
        </w:rPr>
      </w:pPr>
      <w:r w:rsidRPr="00FD2387">
        <w:t xml:space="preserve">Some members of the Group expressed their support of above proposals. </w:t>
      </w:r>
    </w:p>
    <w:p w14:paraId="5825788D" w14:textId="77777777" w:rsidR="00C30E85" w:rsidRPr="008B19EB" w:rsidRDefault="00C30E85" w:rsidP="00C30E85">
      <w:pPr>
        <w:pStyle w:val="ListParagraph"/>
        <w:numPr>
          <w:ilvl w:val="1"/>
          <w:numId w:val="26"/>
        </w:numPr>
        <w:overflowPunct w:val="0"/>
        <w:autoSpaceDE w:val="0"/>
        <w:autoSpaceDN w:val="0"/>
        <w:adjustRightInd w:val="0"/>
        <w:spacing w:before="360" w:after="120" w:line="240" w:lineRule="auto"/>
        <w:ind w:left="990" w:hanging="630"/>
        <w:contextualSpacing/>
        <w:jc w:val="both"/>
        <w:textAlignment w:val="baseline"/>
        <w:rPr>
          <w:u w:val="single"/>
        </w:rPr>
      </w:pPr>
      <w:r w:rsidRPr="00FD2387">
        <w:t>The Group discussed on the using the term “digital society” in the Resolution 71 (Rev. Dubai, 2018) and consider that for the time being there is no definition of this term. In all relevant UNGA resolutions, including the latest one A/76/189, the UNGA used the term “information society”</w:t>
      </w:r>
    </w:p>
    <w:p w14:paraId="308EAD5D" w14:textId="77777777" w:rsidR="00C30E85" w:rsidRPr="008B19EB" w:rsidRDefault="00C30E85" w:rsidP="00C30E85">
      <w:pPr>
        <w:pStyle w:val="ListParagraph"/>
        <w:numPr>
          <w:ilvl w:val="1"/>
          <w:numId w:val="26"/>
        </w:numPr>
        <w:overflowPunct w:val="0"/>
        <w:autoSpaceDE w:val="0"/>
        <w:autoSpaceDN w:val="0"/>
        <w:adjustRightInd w:val="0"/>
        <w:spacing w:before="360" w:after="120" w:line="240" w:lineRule="auto"/>
        <w:ind w:left="990" w:hanging="612"/>
        <w:contextualSpacing/>
        <w:jc w:val="both"/>
        <w:textAlignment w:val="baseline"/>
        <w:rPr>
          <w:u w:val="single"/>
        </w:rPr>
      </w:pPr>
      <w:r w:rsidRPr="00FD2387">
        <w:t>The Group proposed to replace term “digital society” in the draft modification of Resolution 71 (ITU Strategic Plan 2024-2027) to “information society” and requested the Secretariat to inform CWG-CFP on this proposal.</w:t>
      </w:r>
    </w:p>
    <w:p w14:paraId="6C9D9117" w14:textId="77777777" w:rsidR="00C30E85" w:rsidRPr="008B19EB" w:rsidRDefault="00C30E85" w:rsidP="00C30E85">
      <w:pPr>
        <w:pStyle w:val="ListParagraph"/>
        <w:numPr>
          <w:ilvl w:val="1"/>
          <w:numId w:val="26"/>
        </w:numPr>
        <w:overflowPunct w:val="0"/>
        <w:autoSpaceDE w:val="0"/>
        <w:autoSpaceDN w:val="0"/>
        <w:adjustRightInd w:val="0"/>
        <w:spacing w:before="360" w:after="120" w:line="240" w:lineRule="auto"/>
        <w:ind w:left="990" w:hanging="612"/>
        <w:contextualSpacing/>
        <w:jc w:val="both"/>
        <w:textAlignment w:val="baseline"/>
        <w:rPr>
          <w:u w:val="single"/>
        </w:rPr>
      </w:pPr>
      <w:r w:rsidRPr="00FD2387">
        <w:t xml:space="preserve">The members of the Group and the Secretariat were invited to: </w:t>
      </w:r>
    </w:p>
    <w:p w14:paraId="73D4040E" w14:textId="77777777" w:rsidR="00C30E85" w:rsidRPr="008B19EB" w:rsidRDefault="00C30E85" w:rsidP="00C30E85">
      <w:pPr>
        <w:pStyle w:val="ListParagraph"/>
        <w:numPr>
          <w:ilvl w:val="2"/>
          <w:numId w:val="26"/>
        </w:numPr>
        <w:overflowPunct w:val="0"/>
        <w:autoSpaceDE w:val="0"/>
        <w:autoSpaceDN w:val="0"/>
        <w:adjustRightInd w:val="0"/>
        <w:spacing w:before="360" w:after="120" w:line="240" w:lineRule="auto"/>
        <w:ind w:left="1530" w:hanging="810"/>
        <w:contextualSpacing/>
        <w:jc w:val="both"/>
        <w:textAlignment w:val="baseline"/>
        <w:rPr>
          <w:u w:val="single"/>
        </w:rPr>
      </w:pPr>
      <w:r w:rsidRPr="00FD2387">
        <w:lastRenderedPageBreak/>
        <w:t xml:space="preserve">reflect relevant decisions of WTDC-21, WTSA-20 in documents prepared for PP-22. </w:t>
      </w:r>
    </w:p>
    <w:p w14:paraId="27AC9216" w14:textId="77777777" w:rsidR="00C30E85" w:rsidRPr="008B19EB" w:rsidRDefault="00C30E85" w:rsidP="00C30E85">
      <w:pPr>
        <w:pStyle w:val="ListParagraph"/>
        <w:numPr>
          <w:ilvl w:val="2"/>
          <w:numId w:val="26"/>
        </w:numPr>
        <w:overflowPunct w:val="0"/>
        <w:autoSpaceDE w:val="0"/>
        <w:autoSpaceDN w:val="0"/>
        <w:adjustRightInd w:val="0"/>
        <w:spacing w:before="360" w:after="120" w:line="240" w:lineRule="auto"/>
        <w:ind w:left="1530" w:hanging="810"/>
        <w:contextualSpacing/>
        <w:jc w:val="both"/>
        <w:textAlignment w:val="baseline"/>
        <w:rPr>
          <w:u w:val="single"/>
        </w:rPr>
      </w:pPr>
      <w:r w:rsidRPr="00FD2387">
        <w:t xml:space="preserve">among proposals on further activity, to reflect main events, documents, </w:t>
      </w:r>
      <w:proofErr w:type="gramStart"/>
      <w:r w:rsidRPr="00FD2387">
        <w:t>trends</w:t>
      </w:r>
      <w:proofErr w:type="gramEnd"/>
      <w:r w:rsidRPr="00FD2387">
        <w:t xml:space="preserve"> and objectives in the field of WSIS&amp;SDGs, which emerged since 2018, taking into account UNGA Resolutions 70/1 and 70/125, as well as relevant Sector’s resolutions.</w:t>
      </w:r>
    </w:p>
    <w:p w14:paraId="226D195B" w14:textId="77777777" w:rsidR="00C30E85" w:rsidRPr="008B19EB" w:rsidRDefault="00C30E85" w:rsidP="00C30E85">
      <w:pPr>
        <w:pStyle w:val="ListParagraph"/>
        <w:numPr>
          <w:ilvl w:val="0"/>
          <w:numId w:val="26"/>
        </w:numPr>
        <w:overflowPunct w:val="0"/>
        <w:autoSpaceDE w:val="0"/>
        <w:autoSpaceDN w:val="0"/>
        <w:adjustRightInd w:val="0"/>
        <w:spacing w:before="360" w:after="120" w:line="240" w:lineRule="auto"/>
        <w:contextualSpacing/>
        <w:jc w:val="both"/>
        <w:textAlignment w:val="baseline"/>
        <w:rPr>
          <w:u w:val="single"/>
        </w:rPr>
      </w:pPr>
      <w:r w:rsidRPr="00FD2387">
        <w:t xml:space="preserve">UNESCO Resolution on WSIS adopted in the General Conference 2021 </w:t>
      </w:r>
    </w:p>
    <w:p w14:paraId="4E7276D9" w14:textId="77777777" w:rsidR="00C30E85" w:rsidRPr="008B19EB" w:rsidRDefault="00C30E85" w:rsidP="00C30E85">
      <w:pPr>
        <w:pStyle w:val="ListParagraph"/>
        <w:numPr>
          <w:ilvl w:val="1"/>
          <w:numId w:val="26"/>
        </w:numPr>
        <w:overflowPunct w:val="0"/>
        <w:autoSpaceDE w:val="0"/>
        <w:autoSpaceDN w:val="0"/>
        <w:adjustRightInd w:val="0"/>
        <w:spacing w:before="360" w:after="120" w:line="240" w:lineRule="auto"/>
        <w:ind w:left="900" w:hanging="540"/>
        <w:contextualSpacing/>
        <w:jc w:val="both"/>
        <w:textAlignment w:val="baseline"/>
        <w:rPr>
          <w:u w:val="single"/>
        </w:rPr>
      </w:pPr>
      <w:r w:rsidRPr="00FD2387">
        <w:t xml:space="preserve">The Group appreciated the updates provided by UNESCO’s representative and welcomed the good collaboration between UNESCO and ITU’s WSIS Secretariat.  </w:t>
      </w:r>
    </w:p>
    <w:p w14:paraId="184644EA" w14:textId="77777777" w:rsidR="00C30E85" w:rsidRPr="008B19EB" w:rsidRDefault="00C30E85" w:rsidP="00C30E85">
      <w:pPr>
        <w:pStyle w:val="ListParagraph"/>
        <w:numPr>
          <w:ilvl w:val="1"/>
          <w:numId w:val="26"/>
        </w:numPr>
        <w:overflowPunct w:val="0"/>
        <w:autoSpaceDE w:val="0"/>
        <w:autoSpaceDN w:val="0"/>
        <w:adjustRightInd w:val="0"/>
        <w:spacing w:before="360" w:after="120" w:line="240" w:lineRule="auto"/>
        <w:ind w:left="900" w:hanging="540"/>
        <w:contextualSpacing/>
        <w:jc w:val="both"/>
        <w:textAlignment w:val="baseline"/>
        <w:rPr>
          <w:u w:val="single"/>
        </w:rPr>
      </w:pPr>
      <w:r w:rsidRPr="00FD2387">
        <w:t xml:space="preserve">The Group noted the Report by the UNESCO’s Director-General on implementation of the World Summit on the Information Society outcomes and appreciated the resolution on the Organization’s consolidated road map towards the twenty-year review (WSIS+20) in 2025. </w:t>
      </w:r>
    </w:p>
    <w:p w14:paraId="5ACE95EE" w14:textId="77777777" w:rsidR="00C30E85" w:rsidRPr="00F95143" w:rsidRDefault="00C30E85" w:rsidP="00C30E85">
      <w:pPr>
        <w:pStyle w:val="ListParagraph"/>
        <w:numPr>
          <w:ilvl w:val="1"/>
          <w:numId w:val="26"/>
        </w:numPr>
        <w:overflowPunct w:val="0"/>
        <w:autoSpaceDE w:val="0"/>
        <w:autoSpaceDN w:val="0"/>
        <w:adjustRightInd w:val="0"/>
        <w:spacing w:before="360" w:after="120" w:line="240" w:lineRule="auto"/>
        <w:ind w:left="900" w:hanging="540"/>
        <w:contextualSpacing/>
        <w:jc w:val="both"/>
        <w:textAlignment w:val="baseline"/>
        <w:rPr>
          <w:u w:val="single"/>
        </w:rPr>
      </w:pPr>
      <w:r w:rsidRPr="00FD2387">
        <w:t xml:space="preserve">Some members of the Group requested the ITU Secretary-General to present the Draft ITU’s Roadmap on WSIS+20 at the ITU Council 2022, aiming to continue to play a lead role in the implementation of WSIS beyond 2025, in close collaboration with the UN agencies involved. </w:t>
      </w:r>
    </w:p>
    <w:p w14:paraId="425AABE5" w14:textId="77777777" w:rsidR="00C30E85" w:rsidRDefault="00C30E85" w:rsidP="00C30E85">
      <w:pPr>
        <w:pStyle w:val="ListParagraph"/>
        <w:numPr>
          <w:ilvl w:val="0"/>
          <w:numId w:val="24"/>
        </w:numPr>
        <w:overflowPunct w:val="0"/>
        <w:autoSpaceDE w:val="0"/>
        <w:autoSpaceDN w:val="0"/>
        <w:adjustRightInd w:val="0"/>
        <w:spacing w:before="360" w:after="120" w:line="240" w:lineRule="auto"/>
        <w:ind w:left="0"/>
        <w:jc w:val="both"/>
        <w:textAlignment w:val="baseline"/>
        <w:rPr>
          <w:b/>
          <w:bCs/>
          <w:lang w:val="en-US"/>
        </w:rPr>
      </w:pPr>
      <w:r w:rsidRPr="00E02273">
        <w:rPr>
          <w:b/>
          <w:bCs/>
          <w:lang w:val="en-US"/>
        </w:rPr>
        <w:t>Recommendations to PP-22</w:t>
      </w:r>
      <w:r>
        <w:rPr>
          <w:b/>
          <w:bCs/>
          <w:lang w:val="en-US"/>
        </w:rPr>
        <w:t xml:space="preserve"> </w:t>
      </w:r>
      <w:r w:rsidRPr="007325A6">
        <w:rPr>
          <w:rFonts w:cstheme="minorHAnsi"/>
          <w:szCs w:val="24"/>
          <w:lang w:eastAsia="en-GB"/>
        </w:rPr>
        <w:t>(</w:t>
      </w:r>
      <w:hyperlink r:id="rId81">
        <w:r w:rsidRPr="007325A6">
          <w:rPr>
            <w:rFonts w:cstheme="minorHAnsi"/>
            <w:color w:val="0000FF"/>
            <w:szCs w:val="24"/>
            <w:u w:val="single"/>
            <w:lang w:eastAsia="en-GB"/>
          </w:rPr>
          <w:t>Resolution 140</w:t>
        </w:r>
      </w:hyperlink>
      <w:r w:rsidRPr="007325A6">
        <w:rPr>
          <w:rFonts w:cstheme="minorHAnsi"/>
          <w:szCs w:val="24"/>
          <w:lang w:eastAsia="en-GB"/>
        </w:rPr>
        <w:t>)</w:t>
      </w:r>
    </w:p>
    <w:p w14:paraId="2B814144" w14:textId="77777777" w:rsidR="00C30E85" w:rsidRDefault="00C30E85" w:rsidP="00C30E85">
      <w:pPr>
        <w:pStyle w:val="Heading2"/>
        <w:numPr>
          <w:ilvl w:val="0"/>
          <w:numId w:val="25"/>
        </w:numPr>
        <w:tabs>
          <w:tab w:val="left" w:pos="360"/>
        </w:tabs>
        <w:spacing w:before="0"/>
        <w:jc w:val="both"/>
        <w:rPr>
          <w:rFonts w:cstheme="minorHAnsi"/>
          <w:b w:val="0"/>
          <w:bCs/>
          <w:szCs w:val="24"/>
        </w:rPr>
      </w:pPr>
      <w:r w:rsidRPr="007325A6">
        <w:rPr>
          <w:rFonts w:cstheme="minorHAnsi"/>
          <w:b w:val="0"/>
          <w:szCs w:val="24"/>
          <w:lang w:eastAsia="en-GB"/>
        </w:rPr>
        <w:t xml:space="preserve">Membership was invited to present views on the amendment of PP Resolution 140 at this </w:t>
      </w:r>
      <w:r w:rsidRPr="007325A6">
        <w:rPr>
          <w:rFonts w:cstheme="minorHAnsi"/>
          <w:b w:val="0"/>
          <w:bCs/>
          <w:szCs w:val="24"/>
        </w:rPr>
        <w:t xml:space="preserve">group’s next meeting, </w:t>
      </w:r>
      <w:proofErr w:type="gramStart"/>
      <w:r w:rsidRPr="007325A6">
        <w:rPr>
          <w:rFonts w:cstheme="minorHAnsi"/>
          <w:b w:val="0"/>
          <w:bCs/>
          <w:szCs w:val="24"/>
        </w:rPr>
        <w:t>taking into account</w:t>
      </w:r>
      <w:proofErr w:type="gramEnd"/>
      <w:r w:rsidRPr="007325A6">
        <w:rPr>
          <w:rFonts w:cstheme="minorHAnsi"/>
          <w:b w:val="0"/>
          <w:bCs/>
          <w:szCs w:val="24"/>
        </w:rPr>
        <w:t>, if any, new environment, including the impact of COVID-19, and ITU’s role in the preparation to 2025 UNGA overall review.</w:t>
      </w:r>
    </w:p>
    <w:p w14:paraId="6FC92FF2" w14:textId="1FB9F103" w:rsidR="00C30E85" w:rsidRPr="00C30E85" w:rsidRDefault="00C30E85" w:rsidP="00C30E85">
      <w:pPr>
        <w:pStyle w:val="Heading2"/>
        <w:numPr>
          <w:ilvl w:val="0"/>
          <w:numId w:val="25"/>
        </w:numPr>
        <w:tabs>
          <w:tab w:val="left" w:pos="360"/>
        </w:tabs>
        <w:spacing w:before="0"/>
        <w:jc w:val="both"/>
        <w:rPr>
          <w:rFonts w:cstheme="minorHAnsi"/>
          <w:b w:val="0"/>
          <w:szCs w:val="24"/>
          <w:lang w:eastAsia="en-GB"/>
        </w:rPr>
      </w:pPr>
      <w:r w:rsidRPr="00FD2387">
        <w:rPr>
          <w:rFonts w:cstheme="minorHAnsi"/>
          <w:b w:val="0"/>
          <w:szCs w:val="24"/>
          <w:lang w:eastAsia="en-GB"/>
        </w:rPr>
        <w:t xml:space="preserve">The Group noted the document presented by the Russian Federation - </w:t>
      </w:r>
      <w:r w:rsidRPr="00FD2387">
        <w:rPr>
          <w:rFonts w:cstheme="minorHAnsi"/>
          <w:b w:val="0"/>
          <w:bCs/>
          <w:i/>
          <w:iCs/>
          <w:szCs w:val="24"/>
          <w:lang w:eastAsia="en-GB"/>
        </w:rPr>
        <w:t>Proposals for the work of CWG-WSIS&amp;SDG</w:t>
      </w:r>
      <w:r w:rsidRPr="00FD2387">
        <w:rPr>
          <w:rFonts w:cstheme="minorHAnsi"/>
          <w:b w:val="0"/>
          <w:i/>
          <w:iCs/>
          <w:szCs w:val="24"/>
          <w:lang w:eastAsia="en-GB"/>
        </w:rPr>
        <w:t xml:space="preserve"> (</w:t>
      </w:r>
      <w:hyperlink r:id="rId82" w:history="1">
        <w:r w:rsidRPr="00FD2387">
          <w:rPr>
            <w:rStyle w:val="Hyperlink"/>
            <w:rFonts w:cstheme="minorHAnsi"/>
            <w:b w:val="0"/>
            <w:bCs/>
            <w:i/>
            <w:iCs/>
            <w:szCs w:val="24"/>
            <w:lang w:val="de-CH"/>
          </w:rPr>
          <w:t>CWG-WSIS&amp;SDG-38/15</w:t>
        </w:r>
      </w:hyperlink>
      <w:r w:rsidRPr="00FD2387">
        <w:rPr>
          <w:rFonts w:cstheme="minorHAnsi"/>
          <w:b w:val="0"/>
          <w:i/>
          <w:iCs/>
          <w:szCs w:val="24"/>
          <w:u w:val="single"/>
          <w:lang w:eastAsia="en-GB"/>
        </w:rPr>
        <w:t>)</w:t>
      </w:r>
      <w:r w:rsidRPr="00FD2387">
        <w:rPr>
          <w:rFonts w:cstheme="minorHAnsi"/>
          <w:b w:val="0"/>
          <w:color w:val="000000"/>
          <w:szCs w:val="24"/>
          <w:lang w:eastAsia="en-GB"/>
        </w:rPr>
        <w:t xml:space="preserve"> - which includes the proposed draft revisions to PP Resolution 140 (Rev. Dubai, 2018), </w:t>
      </w:r>
      <w:r w:rsidRPr="00FD2387">
        <w:rPr>
          <w:rFonts w:cstheme="minorHAnsi"/>
          <w:b w:val="0"/>
          <w:szCs w:val="24"/>
          <w:lang w:eastAsia="en-GB"/>
        </w:rPr>
        <w:t xml:space="preserve">and recommended to continue consultations between RTOs on a modification of the PP </w:t>
      </w:r>
      <w:r w:rsidRPr="00FD2387">
        <w:rPr>
          <w:rFonts w:cstheme="minorHAnsi"/>
          <w:b w:val="0"/>
          <w:color w:val="000000"/>
          <w:szCs w:val="24"/>
          <w:lang w:eastAsia="en-GB"/>
        </w:rPr>
        <w:t>Resolution 140</w:t>
      </w:r>
      <w:r w:rsidRPr="00FD2387">
        <w:rPr>
          <w:rFonts w:cstheme="minorHAnsi"/>
          <w:b w:val="0"/>
          <w:szCs w:val="24"/>
          <w:lang w:eastAsia="en-GB"/>
        </w:rPr>
        <w:t>.</w:t>
      </w:r>
    </w:p>
    <w:p w14:paraId="14414609" w14:textId="77777777" w:rsidR="00C30E85" w:rsidRPr="00507A6F" w:rsidRDefault="00C30E85" w:rsidP="00C30E85">
      <w:pPr>
        <w:pStyle w:val="ListParagraph"/>
        <w:numPr>
          <w:ilvl w:val="0"/>
          <w:numId w:val="24"/>
        </w:numPr>
        <w:tabs>
          <w:tab w:val="left" w:pos="360"/>
          <w:tab w:val="left" w:pos="1701"/>
          <w:tab w:val="left" w:pos="1800"/>
          <w:tab w:val="left" w:pos="2268"/>
          <w:tab w:val="left" w:pos="2835"/>
        </w:tabs>
        <w:overflowPunct w:val="0"/>
        <w:autoSpaceDE w:val="0"/>
        <w:autoSpaceDN w:val="0"/>
        <w:adjustRightInd w:val="0"/>
        <w:spacing w:after="0" w:line="240" w:lineRule="auto"/>
        <w:ind w:left="0"/>
        <w:contextualSpacing/>
        <w:jc w:val="both"/>
        <w:textAlignment w:val="baseline"/>
        <w:rPr>
          <w:rFonts w:eastAsia="Calibri" w:cstheme="minorHAnsi"/>
          <w:szCs w:val="24"/>
          <w:lang w:eastAsia="en-GB"/>
        </w:rPr>
      </w:pPr>
      <w:r w:rsidRPr="00F47B5E">
        <w:rPr>
          <w:rFonts w:cstheme="minorHAnsi"/>
          <w:bCs/>
          <w:szCs w:val="24"/>
        </w:rPr>
        <w:t xml:space="preserve">On behalf of the CWG-WSIS&amp;SDG the Chairman would like to give special thanks to all the ITU Member States and Sector Members who made contributions and participated in the work of the CWG-WSIS&amp;SDG since PP-18, and </w:t>
      </w:r>
      <w:r w:rsidRPr="00F47B5E">
        <w:rPr>
          <w:rFonts w:cstheme="minorHAnsi"/>
          <w:szCs w:val="24"/>
          <w:lang w:eastAsia="en-GB"/>
        </w:rPr>
        <w:t xml:space="preserve">Vice-Chairmen Ms. </w:t>
      </w:r>
      <w:proofErr w:type="spellStart"/>
      <w:r w:rsidRPr="00F47B5E">
        <w:rPr>
          <w:rFonts w:cstheme="minorHAnsi"/>
          <w:szCs w:val="24"/>
          <w:lang w:eastAsia="en-GB"/>
        </w:rPr>
        <w:t>Aygun</w:t>
      </w:r>
      <w:proofErr w:type="spellEnd"/>
      <w:r w:rsidRPr="00F47B5E">
        <w:rPr>
          <w:rFonts w:cstheme="minorHAnsi"/>
          <w:szCs w:val="24"/>
          <w:lang w:eastAsia="en-GB"/>
        </w:rPr>
        <w:t xml:space="preserve"> </w:t>
      </w:r>
      <w:proofErr w:type="spellStart"/>
      <w:r w:rsidRPr="00F47B5E">
        <w:rPr>
          <w:rFonts w:cstheme="minorHAnsi"/>
          <w:szCs w:val="24"/>
          <w:lang w:eastAsia="en-GB"/>
        </w:rPr>
        <w:t>Ahmadova</w:t>
      </w:r>
      <w:proofErr w:type="spellEnd"/>
      <w:r w:rsidRPr="00F47B5E">
        <w:rPr>
          <w:rFonts w:cstheme="minorHAnsi"/>
          <w:szCs w:val="24"/>
          <w:lang w:eastAsia="en-GB"/>
        </w:rPr>
        <w:t xml:space="preserve"> (Azerbaijan), Mr. Mario Canazza and Ms. Renata Santoyo (Brazil), Mr. Cai Guolei (China), Prof. Dr Ahmad Reza Sharafat (Islamic Republic of Iran), Mr. Wojciech Berezowski (Poland), Ms. Janet Umutesi (Rwanda), and Mr. Mansour Al-</w:t>
      </w:r>
      <w:proofErr w:type="spellStart"/>
      <w:r w:rsidRPr="00F47B5E">
        <w:rPr>
          <w:rFonts w:cstheme="minorHAnsi"/>
          <w:szCs w:val="24"/>
          <w:lang w:eastAsia="en-GB"/>
        </w:rPr>
        <w:t>Qurashi</w:t>
      </w:r>
      <w:proofErr w:type="spellEnd"/>
      <w:r w:rsidRPr="00F47B5E">
        <w:rPr>
          <w:rFonts w:cstheme="minorHAnsi"/>
          <w:szCs w:val="24"/>
          <w:lang w:eastAsia="en-GB"/>
        </w:rPr>
        <w:t xml:space="preserve"> (Saudi Arabia).</w:t>
      </w:r>
      <w:r w:rsidRPr="00F47B5E">
        <w:rPr>
          <w:rFonts w:cstheme="minorHAnsi"/>
          <w:bCs/>
          <w:szCs w:val="24"/>
        </w:rPr>
        <w:t xml:space="preserve"> </w:t>
      </w:r>
      <w:r w:rsidRPr="00F47B5E">
        <w:rPr>
          <w:rStyle w:val="FontStyle21"/>
          <w:rFonts w:asciiTheme="minorHAnsi" w:hAnsiTheme="minorHAnsi" w:cstheme="minorHAnsi"/>
          <w:bCs/>
          <w:szCs w:val="24"/>
        </w:rPr>
        <w:t>I would also like to thank</w:t>
      </w:r>
      <w:r w:rsidRPr="00F47B5E">
        <w:rPr>
          <w:rFonts w:cstheme="minorHAnsi"/>
          <w:bCs/>
          <w:szCs w:val="24"/>
        </w:rPr>
        <w:t xml:space="preserve"> </w:t>
      </w:r>
      <w:r w:rsidRPr="00F47B5E">
        <w:rPr>
          <w:rFonts w:eastAsia="Cambria" w:cstheme="minorHAnsi"/>
          <w:szCs w:val="24"/>
        </w:rPr>
        <w:t xml:space="preserve">Mr. Houlin Zhao, Secretary-General; Mr. Malcolm Johnson, Deputy Secretary-General; Mr. </w:t>
      </w:r>
      <w:r w:rsidRPr="00F47B5E">
        <w:rPr>
          <w:rFonts w:eastAsia="Cambria" w:cstheme="minorHAnsi"/>
          <w:color w:val="000000"/>
          <w:szCs w:val="24"/>
        </w:rPr>
        <w:t xml:space="preserve">Mario </w:t>
      </w:r>
      <w:r w:rsidRPr="00F47B5E">
        <w:rPr>
          <w:rFonts w:eastAsia="Arial" w:cstheme="minorHAnsi"/>
          <w:color w:val="000000"/>
          <w:szCs w:val="24"/>
        </w:rPr>
        <w:t>Maniewicz</w:t>
      </w:r>
      <w:r w:rsidRPr="00F47B5E">
        <w:rPr>
          <w:rFonts w:eastAsia="Cambria" w:cstheme="minorHAnsi"/>
          <w:color w:val="000000"/>
          <w:szCs w:val="24"/>
        </w:rPr>
        <w:t xml:space="preserve">, Director, BR; Dr Chaesub Lee, Director, TSB; and Ms. Doreen Bogdan, Director, BDT. Appreciations were also expressed for assistance to Mr. Catalin Marinescu, Head of SPD, and the Secretariat: Ms. Gitanjali Sah, Mr. Vladimir Stankovic, Mr. Michael Kioy, Ms. Ruth Sidabutar, Ms. </w:t>
      </w:r>
      <w:r w:rsidRPr="00F47B5E">
        <w:rPr>
          <w:rFonts w:cstheme="minorHAnsi"/>
          <w:color w:val="000000"/>
          <w:szCs w:val="24"/>
          <w:shd w:val="clear" w:color="auto" w:fill="FFFFFF"/>
        </w:rPr>
        <w:t>Ursula Wynhoven,</w:t>
      </w:r>
      <w:r w:rsidRPr="00F47B5E">
        <w:rPr>
          <w:rFonts w:eastAsia="Cambria" w:cstheme="minorHAnsi"/>
          <w:color w:val="000000"/>
          <w:szCs w:val="24"/>
        </w:rPr>
        <w:t xml:space="preserve"> Mr. Jaroslaw Ponder, </w:t>
      </w:r>
      <w:r w:rsidRPr="00F47B5E">
        <w:rPr>
          <w:rFonts w:eastAsia="Cambria" w:cstheme="minorHAnsi"/>
          <w:bCs/>
          <w:color w:val="000000"/>
          <w:szCs w:val="24"/>
        </w:rPr>
        <w:t xml:space="preserve">Ms. Victoria Sukenik, Ms. Esperanza Magpantay, </w:t>
      </w:r>
      <w:r w:rsidRPr="00F47B5E">
        <w:rPr>
          <w:rFonts w:eastAsia="Cambria" w:cstheme="minorHAnsi"/>
          <w:bCs/>
          <w:szCs w:val="24"/>
        </w:rPr>
        <w:t>Mr. Thierry Geiger</w:t>
      </w:r>
      <w:r w:rsidRPr="00F47B5E">
        <w:rPr>
          <w:rFonts w:eastAsia="Cambria" w:cstheme="minorHAnsi"/>
          <w:bCs/>
          <w:color w:val="000000"/>
          <w:szCs w:val="24"/>
        </w:rPr>
        <w:t>, Ms. Nancy Sundberg, Mr.</w:t>
      </w:r>
      <w:r w:rsidRPr="00F47B5E">
        <w:rPr>
          <w:rFonts w:eastAsia="Cambria" w:cstheme="minorHAnsi"/>
          <w:color w:val="000000"/>
          <w:szCs w:val="24"/>
        </w:rPr>
        <w:t xml:space="preserve"> Mario Castro Grande, </w:t>
      </w:r>
      <w:r w:rsidRPr="00F47B5E">
        <w:rPr>
          <w:rFonts w:eastAsia="Cambria" w:cstheme="minorHAnsi"/>
          <w:bCs/>
          <w:szCs w:val="24"/>
        </w:rPr>
        <w:t>Mr. Kyung Tak Lee</w:t>
      </w:r>
      <w:r w:rsidRPr="00F47B5E">
        <w:rPr>
          <w:rFonts w:eastAsia="Cambria" w:cstheme="minorHAnsi"/>
          <w:color w:val="000000"/>
          <w:szCs w:val="24"/>
        </w:rPr>
        <w:t xml:space="preserve">, </w:t>
      </w:r>
      <w:r w:rsidRPr="00F47B5E">
        <w:rPr>
          <w:rFonts w:eastAsia="Cambria" w:cstheme="minorHAnsi"/>
          <w:bCs/>
          <w:szCs w:val="24"/>
        </w:rPr>
        <w:t>Mr. Martin Euchner, Ms. Alicia Soto Romero,</w:t>
      </w:r>
      <w:r w:rsidRPr="00F47B5E">
        <w:rPr>
          <w:rFonts w:cstheme="minorHAnsi"/>
          <w:bCs/>
          <w:szCs w:val="24"/>
        </w:rPr>
        <w:t xml:space="preserve"> Mr. Martin Schaaper, </w:t>
      </w:r>
      <w:r w:rsidRPr="00F47B5E">
        <w:rPr>
          <w:rFonts w:cstheme="minorHAnsi"/>
          <w:szCs w:val="24"/>
        </w:rPr>
        <w:t>Ms. Susan Teltscher</w:t>
      </w:r>
      <w:r w:rsidRPr="00F47B5E">
        <w:rPr>
          <w:rFonts w:cstheme="minorHAnsi"/>
          <w:bCs/>
          <w:szCs w:val="24"/>
        </w:rPr>
        <w:t xml:space="preserve">, </w:t>
      </w:r>
      <w:r w:rsidRPr="00F47B5E">
        <w:rPr>
          <w:rFonts w:cstheme="minorHAnsi"/>
          <w:bCs/>
          <w:szCs w:val="24"/>
          <w:lang w:val="en-US"/>
        </w:rPr>
        <w:t>Ms. Nelson Malaguti</w:t>
      </w:r>
      <w:r w:rsidRPr="00F47B5E">
        <w:rPr>
          <w:rFonts w:cstheme="minorHAnsi"/>
          <w:bCs/>
          <w:szCs w:val="24"/>
        </w:rPr>
        <w:t>, Ms. Jeoung Hee Kim</w:t>
      </w:r>
      <w:r w:rsidRPr="00F47B5E">
        <w:rPr>
          <w:rFonts w:cstheme="minorHAnsi"/>
          <w:bCs/>
          <w:szCs w:val="24"/>
          <w:lang w:val="en-US"/>
        </w:rPr>
        <w:t>, Ms. Charlyne Restivo, and Mr. Martin Adolph.</w:t>
      </w:r>
    </w:p>
    <w:p w14:paraId="26CB866D" w14:textId="57FA8457" w:rsidR="00507A26" w:rsidRPr="00635DA1" w:rsidRDefault="00507A26" w:rsidP="00C30E85">
      <w:pPr>
        <w:spacing w:after="0" w:line="240" w:lineRule="auto"/>
        <w:rPr>
          <w:rFonts w:cstheme="minorHAnsi"/>
          <w:sz w:val="24"/>
          <w:szCs w:val="24"/>
        </w:rPr>
      </w:pPr>
    </w:p>
    <w:sectPr w:rsidR="00507A26" w:rsidRPr="00635DA1" w:rsidSect="0036762C">
      <w:headerReference w:type="default" r:id="rId83"/>
      <w:footerReference w:type="default" r:id="rId84"/>
      <w:footerReference w:type="first" r:id="rId85"/>
      <w:pgSz w:w="11901" w:h="16840" w:code="9"/>
      <w:pgMar w:top="1418" w:right="1077" w:bottom="851" w:left="1077" w:header="142"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698D" w14:textId="77777777" w:rsidR="005A3139" w:rsidRDefault="005A3139">
      <w:r>
        <w:separator/>
      </w:r>
    </w:p>
  </w:endnote>
  <w:endnote w:type="continuationSeparator" w:id="0">
    <w:p w14:paraId="5B29616D" w14:textId="77777777" w:rsidR="005A3139" w:rsidRDefault="005A3139">
      <w:r>
        <w:continuationSeparator/>
      </w:r>
    </w:p>
  </w:endnote>
  <w:endnote w:type="continuationNotice" w:id="1">
    <w:p w14:paraId="494A50AB" w14:textId="77777777" w:rsidR="005A3139" w:rsidRDefault="005A3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2355" w14:textId="77777777" w:rsidR="005C078C" w:rsidRDefault="005C0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05FF" w14:textId="77777777" w:rsidR="005C078C" w:rsidRDefault="005C078C" w:rsidP="0036762C">
    <w:pPr>
      <w:spacing w:after="120"/>
      <w:jc w:val="center"/>
    </w:pPr>
    <w:r>
      <w:t xml:space="preserve">• </w:t>
    </w:r>
    <w:hyperlink r:id="rId1" w:history="1">
      <w:r>
        <w:rPr>
          <w:rStyle w:val="Hyperlink"/>
        </w:rPr>
        <w:t>http://www.itu.int/council</w:t>
      </w:r>
    </w:hyperlink>
    <w:r>
      <w:t xml:space="preserve"> •</w:t>
    </w:r>
  </w:p>
  <w:p w14:paraId="2E71E5AC" w14:textId="77777777" w:rsidR="005C078C" w:rsidRDefault="005C0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E895" w14:textId="77777777" w:rsidR="005A3139" w:rsidRDefault="005A3139">
      <w:r>
        <w:separator/>
      </w:r>
    </w:p>
  </w:footnote>
  <w:footnote w:type="continuationSeparator" w:id="0">
    <w:p w14:paraId="59CFE34E" w14:textId="77777777" w:rsidR="005A3139" w:rsidRDefault="005A3139">
      <w:r>
        <w:continuationSeparator/>
      </w:r>
    </w:p>
  </w:footnote>
  <w:footnote w:type="continuationNotice" w:id="1">
    <w:p w14:paraId="7349ED04" w14:textId="77777777" w:rsidR="005A3139" w:rsidRDefault="005A31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6C1C" w14:textId="6F2AE1EB" w:rsidR="005C078C" w:rsidRDefault="005C078C" w:rsidP="0036762C">
    <w:pPr>
      <w:pStyle w:val="Header"/>
      <w:spacing w:before="160"/>
    </w:pPr>
    <w:r>
      <w:fldChar w:fldCharType="begin"/>
    </w:r>
    <w:r>
      <w:instrText xml:space="preserve"> PAGE   \* MERGEFORMAT </w:instrText>
    </w:r>
    <w:r>
      <w:fldChar w:fldCharType="separate"/>
    </w:r>
    <w:r w:rsidR="00D06C9A">
      <w:rPr>
        <w:noProof/>
      </w:rPr>
      <w:t>11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253E6"/>
    <w:multiLevelType w:val="hybridMultilevel"/>
    <w:tmpl w:val="BAACE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F5CED"/>
    <w:multiLevelType w:val="hybridMultilevel"/>
    <w:tmpl w:val="87F0995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073061D8"/>
    <w:multiLevelType w:val="multilevel"/>
    <w:tmpl w:val="FE58188C"/>
    <w:lvl w:ilvl="0">
      <w:start w:val="1"/>
      <w:numFmt w:val="decimal"/>
      <w:lvlText w:val="%1."/>
      <w:lvlJc w:val="left"/>
      <w:pPr>
        <w:ind w:left="360" w:hanging="360"/>
      </w:pPr>
      <w:rPr>
        <w:b/>
        <w:bCs/>
        <w:color w:val="auto"/>
      </w:rPr>
    </w:lvl>
    <w:lvl w:ilvl="1">
      <w:start w:val="1"/>
      <w:numFmt w:val="decimal"/>
      <w:lvlText w:val="%1.%2."/>
      <w:lvlJc w:val="left"/>
      <w:pPr>
        <w:ind w:left="792" w:hanging="432"/>
      </w:pPr>
      <w:rPr>
        <w:b/>
        <w:bCs/>
        <w:i w:val="0"/>
        <w:color w:val="000000"/>
      </w:rPr>
    </w:lvl>
    <w:lvl w:ilvl="2">
      <w:start w:val="1"/>
      <w:numFmt w:val="decimal"/>
      <w:lvlText w:val="%1.%2.%3."/>
      <w:lvlJc w:val="left"/>
      <w:pPr>
        <w:ind w:left="1224" w:hanging="504"/>
      </w:pPr>
      <w:rPr>
        <w:rFonts w:hint="default"/>
        <w:b/>
        <w:bCs/>
        <w:i w:val="0"/>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FD0860"/>
    <w:multiLevelType w:val="hybridMultilevel"/>
    <w:tmpl w:val="04F2F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E7A55"/>
    <w:multiLevelType w:val="multilevel"/>
    <w:tmpl w:val="1DB87BC6"/>
    <w:lvl w:ilvl="0">
      <w:start w:val="1"/>
      <w:numFmt w:val="decimal"/>
      <w:lvlText w:val="%1."/>
      <w:lvlJc w:val="left"/>
      <w:pPr>
        <w:ind w:left="360" w:hanging="360"/>
      </w:pPr>
      <w:rPr>
        <w:b/>
        <w:color w:val="000000"/>
        <w:sz w:val="22"/>
        <w:szCs w:val="22"/>
      </w:rPr>
    </w:lvl>
    <w:lvl w:ilvl="1">
      <w:start w:val="1"/>
      <w:numFmt w:val="decimal"/>
      <w:lvlText w:val="%1.%2."/>
      <w:lvlJc w:val="left"/>
      <w:pPr>
        <w:ind w:left="792" w:hanging="432"/>
      </w:pPr>
      <w:rPr>
        <w:b/>
        <w:i w:val="0"/>
        <w:color w:val="000000"/>
      </w:rPr>
    </w:lvl>
    <w:lvl w:ilvl="2">
      <w:start w:val="1"/>
      <w:numFmt w:val="decimal"/>
      <w:lvlText w:val="%1.%2.%3."/>
      <w:lvlJc w:val="left"/>
      <w:pPr>
        <w:ind w:left="1224" w:hanging="504"/>
      </w:pPr>
      <w:rPr>
        <w:b/>
        <w:i w:val="0"/>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1C0060"/>
    <w:multiLevelType w:val="multilevel"/>
    <w:tmpl w:val="FF8A05FC"/>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1.%2."/>
      <w:lvlJc w:val="left"/>
      <w:pPr>
        <w:ind w:left="792" w:hanging="432"/>
      </w:pPr>
      <w:rPr>
        <w:rFonts w:hint="default"/>
        <w:b w:val="0"/>
        <w:bCs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F23911"/>
    <w:multiLevelType w:val="multilevel"/>
    <w:tmpl w:val="DE422A48"/>
    <w:lvl w:ilvl="0">
      <w:start w:val="8"/>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4" w:hanging="437"/>
      </w:pPr>
      <w:rPr>
        <w:rFonts w:hint="default"/>
        <w:b/>
        <w:bCs w:val="0"/>
      </w:rPr>
    </w:lvl>
    <w:lvl w:ilvl="2">
      <w:start w:val="1"/>
      <w:numFmt w:val="decimal"/>
      <w:lvlText w:val="%1.%2.%3."/>
      <w:lvlJc w:val="left"/>
      <w:pPr>
        <w:ind w:left="1418" w:hanging="698"/>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5D3A7F"/>
    <w:multiLevelType w:val="multilevel"/>
    <w:tmpl w:val="CB9827F4"/>
    <w:lvl w:ilvl="0">
      <w:start w:val="4"/>
      <w:numFmt w:val="decimal"/>
      <w:lvlText w:val="%1."/>
      <w:lvlJc w:val="left"/>
      <w:pPr>
        <w:ind w:left="380" w:hanging="380"/>
      </w:pPr>
      <w:rPr>
        <w:rFonts w:hint="default"/>
      </w:rPr>
    </w:lvl>
    <w:lvl w:ilvl="1">
      <w:start w:val="1"/>
      <w:numFmt w:val="decimal"/>
      <w:lvlText w:val="%1.%2."/>
      <w:lvlJc w:val="left"/>
      <w:pPr>
        <w:ind w:left="2090" w:hanging="38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776" w:hanging="1800"/>
      </w:pPr>
      <w:rPr>
        <w:rFonts w:hint="default"/>
      </w:rPr>
    </w:lvl>
  </w:abstractNum>
  <w:abstractNum w:abstractNumId="9" w15:restartNumberingAfterBreak="0">
    <w:nsid w:val="25D809D7"/>
    <w:multiLevelType w:val="hybridMultilevel"/>
    <w:tmpl w:val="3E4C6D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61A6910"/>
    <w:multiLevelType w:val="multilevel"/>
    <w:tmpl w:val="3C4ECD2E"/>
    <w:lvl w:ilvl="0">
      <w:start w:val="10"/>
      <w:numFmt w:val="decimal"/>
      <w:lvlText w:val="%1."/>
      <w:lvlJc w:val="left"/>
      <w:pPr>
        <w:ind w:left="660" w:hanging="660"/>
      </w:pPr>
      <w:rPr>
        <w:rFonts w:hint="default"/>
        <w:b/>
      </w:rPr>
    </w:lvl>
    <w:lvl w:ilvl="1">
      <w:start w:val="1"/>
      <w:numFmt w:val="decimal"/>
      <w:lvlText w:val="%1.%2."/>
      <w:lvlJc w:val="left"/>
      <w:pPr>
        <w:ind w:left="660" w:hanging="66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82269E4"/>
    <w:multiLevelType w:val="hybridMultilevel"/>
    <w:tmpl w:val="193C7A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DA00B8F"/>
    <w:multiLevelType w:val="hybridMultilevel"/>
    <w:tmpl w:val="550636B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EF0752F"/>
    <w:multiLevelType w:val="multilevel"/>
    <w:tmpl w:val="67CA2AFE"/>
    <w:lvl w:ilvl="0">
      <w:start w:val="1"/>
      <w:numFmt w:val="decimal"/>
      <w:lvlText w:val="%1"/>
      <w:lvlJc w:val="left"/>
      <w:pPr>
        <w:ind w:left="284" w:hanging="284"/>
      </w:pPr>
      <w:rPr>
        <w:rFonts w:ascii="Calibri" w:hAnsi="Calibri" w:hint="default"/>
      </w:rPr>
    </w:lvl>
    <w:lvl w:ilvl="1">
      <w:start w:val="1"/>
      <w:numFmt w:val="decimal"/>
      <w:lvlText w:val="%1.%2"/>
      <w:lvlJc w:val="left"/>
      <w:pPr>
        <w:ind w:left="567" w:hanging="454"/>
      </w:pPr>
      <w:rPr>
        <w:rFonts w:ascii="Calibri" w:hAnsi="Calibri" w:hint="default"/>
      </w:rPr>
    </w:lvl>
    <w:lvl w:ilvl="2">
      <w:start w:val="1"/>
      <w:numFmt w:val="lowerLetter"/>
      <w:lvlText w:val="%3)"/>
      <w:lvlJc w:val="left"/>
      <w:pPr>
        <w:ind w:left="851" w:hanging="284"/>
      </w:pPr>
      <w:rPr>
        <w:rFonts w:hint="default"/>
        <w:b w:val="0"/>
        <w:bCs w:val="0"/>
        <w:color w:val="auto"/>
        <w:sz w:val="22"/>
        <w:szCs w:val="22"/>
        <w:lang w:val="en-US"/>
      </w:rPr>
    </w:lvl>
    <w:lvl w:ilvl="3">
      <w:start w:val="1"/>
      <w:numFmt w:val="lowerRoman"/>
      <w:lvlText w:val="%4."/>
      <w:lvlJc w:val="right"/>
      <w:pPr>
        <w:ind w:left="964" w:hanging="1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27A4095"/>
    <w:multiLevelType w:val="hybridMultilevel"/>
    <w:tmpl w:val="9C1C6E6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6691A32"/>
    <w:multiLevelType w:val="hybridMultilevel"/>
    <w:tmpl w:val="514406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13E39E2"/>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val="0"/>
        <w:color w:val="000000"/>
      </w:rPr>
    </w:lvl>
    <w:lvl w:ilvl="2">
      <w:start w:val="1"/>
      <w:numFmt w:val="decimal"/>
      <w:lvlText w:val="%1.%2.%3."/>
      <w:lvlJc w:val="left"/>
      <w:pPr>
        <w:ind w:left="930"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9F367A"/>
    <w:multiLevelType w:val="hybridMultilevel"/>
    <w:tmpl w:val="4722534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448C5F94"/>
    <w:multiLevelType w:val="hybridMultilevel"/>
    <w:tmpl w:val="00C873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77C2865"/>
    <w:multiLevelType w:val="multilevel"/>
    <w:tmpl w:val="351A7EE8"/>
    <w:lvl w:ilvl="0">
      <w:start w:val="7"/>
      <w:numFmt w:val="decimal"/>
      <w:lvlText w:val="%1."/>
      <w:lvlJc w:val="left"/>
      <w:pPr>
        <w:ind w:left="360" w:hanging="360"/>
      </w:pPr>
      <w:rPr>
        <w:rFonts w:hint="default"/>
        <w:b/>
        <w:bCs/>
      </w:rPr>
    </w:lvl>
    <w:lvl w:ilvl="1">
      <w:start w:val="1"/>
      <w:numFmt w:val="decimal"/>
      <w:lvlText w:val="%2."/>
      <w:lvlJc w:val="left"/>
      <w:pPr>
        <w:ind w:left="1283" w:hanging="432"/>
      </w:pPr>
      <w:rPr>
        <w:rFonts w:hint="default"/>
        <w:b/>
        <w:bCs/>
        <w:i w:val="0"/>
        <w:color w:val="000000"/>
      </w:rPr>
    </w:lvl>
    <w:lvl w:ilvl="2">
      <w:start w:val="1"/>
      <w:numFmt w:val="decimal"/>
      <w:lvlText w:val="%1.%2.%3."/>
      <w:lvlJc w:val="left"/>
      <w:pPr>
        <w:ind w:left="1639"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155285"/>
    <w:multiLevelType w:val="hybridMultilevel"/>
    <w:tmpl w:val="BB5AFBEE"/>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21" w15:restartNumberingAfterBreak="0">
    <w:nsid w:val="503973EC"/>
    <w:multiLevelType w:val="multilevel"/>
    <w:tmpl w:val="25489BB6"/>
    <w:lvl w:ilvl="0">
      <w:start w:val="1"/>
      <w:numFmt w:val="decimal"/>
      <w:lvlText w:val="%1."/>
      <w:lvlJc w:val="left"/>
      <w:pPr>
        <w:ind w:left="360" w:hanging="360"/>
      </w:pPr>
      <w:rPr>
        <w:rFonts w:ascii="Calibri" w:eastAsia="Times New Roman" w:hAnsi="Calibri" w:cs="Times New Roman"/>
        <w:b/>
      </w:rPr>
    </w:lvl>
    <w:lvl w:ilvl="1">
      <w:start w:val="1"/>
      <w:numFmt w:val="decimal"/>
      <w:lvlText w:val="%1.%2."/>
      <w:lvlJc w:val="left"/>
      <w:pPr>
        <w:ind w:left="792" w:hanging="432"/>
      </w:pPr>
      <w:rPr>
        <w:rFonts w:hint="default"/>
        <w:b w:val="0"/>
        <w:bCs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273A49"/>
    <w:multiLevelType w:val="hybridMultilevel"/>
    <w:tmpl w:val="88E2C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7FF1B87"/>
    <w:multiLevelType w:val="hybridMultilevel"/>
    <w:tmpl w:val="8BCC9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B92497"/>
    <w:multiLevelType w:val="multilevel"/>
    <w:tmpl w:val="261A2672"/>
    <w:lvl w:ilvl="0">
      <w:start w:val="1"/>
      <w:numFmt w:val="decimal"/>
      <w:lvlText w:val="%1."/>
      <w:lvlJc w:val="left"/>
      <w:pPr>
        <w:ind w:left="360" w:hanging="360"/>
      </w:pPr>
      <w:rPr>
        <w:rFonts w:hint="default"/>
        <w:b/>
        <w:bCs/>
      </w:rPr>
    </w:lvl>
    <w:lvl w:ilvl="1">
      <w:start w:val="1"/>
      <w:numFmt w:val="decimal"/>
      <w:lvlText w:val="%1.%2."/>
      <w:lvlJc w:val="left"/>
      <w:pPr>
        <w:ind w:left="1000" w:hanging="432"/>
      </w:pPr>
      <w:rPr>
        <w:rFonts w:hint="default"/>
        <w:b/>
        <w:bCs/>
        <w:i w:val="0"/>
        <w:color w:val="00000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877B82"/>
    <w:multiLevelType w:val="hybridMultilevel"/>
    <w:tmpl w:val="EEAE108E"/>
    <w:lvl w:ilvl="0" w:tplc="8D1259C6">
      <w:start w:val="1"/>
      <w:numFmt w:val="upperRoman"/>
      <w:lvlText w:val="%1."/>
      <w:lvlJc w:val="left"/>
      <w:rPr>
        <w:rFonts w:hint="default"/>
        <w:b/>
        <w:bCs/>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0"/>
  </w:num>
  <w:num w:numId="4">
    <w:abstractNumId w:val="4"/>
  </w:num>
  <w:num w:numId="5">
    <w:abstractNumId w:val="17"/>
  </w:num>
  <w:num w:numId="6">
    <w:abstractNumId w:val="24"/>
  </w:num>
  <w:num w:numId="7">
    <w:abstractNumId w:val="15"/>
  </w:num>
  <w:num w:numId="8">
    <w:abstractNumId w:val="19"/>
  </w:num>
  <w:num w:numId="9">
    <w:abstractNumId w:val="22"/>
  </w:num>
  <w:num w:numId="10">
    <w:abstractNumId w:val="23"/>
  </w:num>
  <w:num w:numId="11">
    <w:abstractNumId w:val="8"/>
  </w:num>
  <w:num w:numId="12">
    <w:abstractNumId w:val="5"/>
  </w:num>
  <w:num w:numId="13">
    <w:abstractNumId w:val="7"/>
  </w:num>
  <w:num w:numId="14">
    <w:abstractNumId w:val="9"/>
  </w:num>
  <w:num w:numId="15">
    <w:abstractNumId w:val="2"/>
  </w:num>
  <w:num w:numId="16">
    <w:abstractNumId w:val="16"/>
  </w:num>
  <w:num w:numId="17">
    <w:abstractNumId w:val="13"/>
  </w:num>
  <w:num w:numId="18">
    <w:abstractNumId w:val="10"/>
  </w:num>
  <w:num w:numId="19">
    <w:abstractNumId w:val="18"/>
  </w:num>
  <w:num w:numId="20">
    <w:abstractNumId w:val="11"/>
  </w:num>
  <w:num w:numId="21">
    <w:abstractNumId w:val="14"/>
  </w:num>
  <w:num w:numId="22">
    <w:abstractNumId w:val="12"/>
  </w:num>
  <w:num w:numId="23">
    <w:abstractNumId w:val="1"/>
  </w:num>
  <w:num w:numId="24">
    <w:abstractNumId w:val="25"/>
  </w:num>
  <w:num w:numId="25">
    <w:abstractNumId w:val="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0685"/>
    <w:rsid w:val="00001808"/>
    <w:rsid w:val="00001A9C"/>
    <w:rsid w:val="0000229E"/>
    <w:rsid w:val="000033D0"/>
    <w:rsid w:val="000038C4"/>
    <w:rsid w:val="00005C5B"/>
    <w:rsid w:val="0000602E"/>
    <w:rsid w:val="000063B1"/>
    <w:rsid w:val="000079DC"/>
    <w:rsid w:val="00007F7F"/>
    <w:rsid w:val="00010C32"/>
    <w:rsid w:val="00010F48"/>
    <w:rsid w:val="00011129"/>
    <w:rsid w:val="000115F2"/>
    <w:rsid w:val="000147CA"/>
    <w:rsid w:val="0001510B"/>
    <w:rsid w:val="00015FB1"/>
    <w:rsid w:val="00016A25"/>
    <w:rsid w:val="00016C6A"/>
    <w:rsid w:val="0001781D"/>
    <w:rsid w:val="000212FF"/>
    <w:rsid w:val="0002197D"/>
    <w:rsid w:val="00021DF9"/>
    <w:rsid w:val="0002250C"/>
    <w:rsid w:val="00023F03"/>
    <w:rsid w:val="00024107"/>
    <w:rsid w:val="00025E20"/>
    <w:rsid w:val="0002607F"/>
    <w:rsid w:val="000264BE"/>
    <w:rsid w:val="000268B0"/>
    <w:rsid w:val="00027767"/>
    <w:rsid w:val="0003089A"/>
    <w:rsid w:val="00030C29"/>
    <w:rsid w:val="00031771"/>
    <w:rsid w:val="000317F5"/>
    <w:rsid w:val="0003282D"/>
    <w:rsid w:val="000355AD"/>
    <w:rsid w:val="00035CA5"/>
    <w:rsid w:val="00042D69"/>
    <w:rsid w:val="0004576D"/>
    <w:rsid w:val="00046BEF"/>
    <w:rsid w:val="00047F0D"/>
    <w:rsid w:val="00052578"/>
    <w:rsid w:val="00052886"/>
    <w:rsid w:val="00052B19"/>
    <w:rsid w:val="00052EB0"/>
    <w:rsid w:val="00053754"/>
    <w:rsid w:val="00053C26"/>
    <w:rsid w:val="00053FE3"/>
    <w:rsid w:val="00054724"/>
    <w:rsid w:val="000548E3"/>
    <w:rsid w:val="0005508C"/>
    <w:rsid w:val="00055FC1"/>
    <w:rsid w:val="0006023C"/>
    <w:rsid w:val="00060990"/>
    <w:rsid w:val="0006108F"/>
    <w:rsid w:val="00061780"/>
    <w:rsid w:val="00063833"/>
    <w:rsid w:val="00064521"/>
    <w:rsid w:val="000656A4"/>
    <w:rsid w:val="00065CA0"/>
    <w:rsid w:val="00065E3D"/>
    <w:rsid w:val="00071415"/>
    <w:rsid w:val="000720AB"/>
    <w:rsid w:val="00073D13"/>
    <w:rsid w:val="0007617F"/>
    <w:rsid w:val="0007733F"/>
    <w:rsid w:val="00077345"/>
    <w:rsid w:val="000776DE"/>
    <w:rsid w:val="00077B80"/>
    <w:rsid w:val="00080A80"/>
    <w:rsid w:val="000811C5"/>
    <w:rsid w:val="0008236A"/>
    <w:rsid w:val="000829DD"/>
    <w:rsid w:val="00086C61"/>
    <w:rsid w:val="00090C6B"/>
    <w:rsid w:val="00091202"/>
    <w:rsid w:val="00092254"/>
    <w:rsid w:val="00092820"/>
    <w:rsid w:val="000929FF"/>
    <w:rsid w:val="00093ACA"/>
    <w:rsid w:val="000941A9"/>
    <w:rsid w:val="000974AF"/>
    <w:rsid w:val="00099F00"/>
    <w:rsid w:val="000A09DF"/>
    <w:rsid w:val="000A0E67"/>
    <w:rsid w:val="000A1688"/>
    <w:rsid w:val="000A44A6"/>
    <w:rsid w:val="000A4722"/>
    <w:rsid w:val="000A5071"/>
    <w:rsid w:val="000A51AB"/>
    <w:rsid w:val="000A7AA6"/>
    <w:rsid w:val="000B28D1"/>
    <w:rsid w:val="000B35C3"/>
    <w:rsid w:val="000B4C95"/>
    <w:rsid w:val="000B62EC"/>
    <w:rsid w:val="000C20DC"/>
    <w:rsid w:val="000C2A2E"/>
    <w:rsid w:val="000C2C28"/>
    <w:rsid w:val="000C326D"/>
    <w:rsid w:val="000C3D31"/>
    <w:rsid w:val="000C3FCC"/>
    <w:rsid w:val="000C4839"/>
    <w:rsid w:val="000C7CFF"/>
    <w:rsid w:val="000D08B6"/>
    <w:rsid w:val="000D1EC9"/>
    <w:rsid w:val="000D32E7"/>
    <w:rsid w:val="000D72D0"/>
    <w:rsid w:val="000D746E"/>
    <w:rsid w:val="000E0B2E"/>
    <w:rsid w:val="000E32AD"/>
    <w:rsid w:val="000E334D"/>
    <w:rsid w:val="000E6444"/>
    <w:rsid w:val="000E6696"/>
    <w:rsid w:val="000E6F49"/>
    <w:rsid w:val="000E738E"/>
    <w:rsid w:val="000E756C"/>
    <w:rsid w:val="000E7AE9"/>
    <w:rsid w:val="000E7C5A"/>
    <w:rsid w:val="000F081A"/>
    <w:rsid w:val="000F2030"/>
    <w:rsid w:val="000F2E67"/>
    <w:rsid w:val="000F366F"/>
    <w:rsid w:val="000F5CB7"/>
    <w:rsid w:val="000F5E16"/>
    <w:rsid w:val="000F6FFC"/>
    <w:rsid w:val="000F7587"/>
    <w:rsid w:val="000F7EE3"/>
    <w:rsid w:val="0010077D"/>
    <w:rsid w:val="00100FFB"/>
    <w:rsid w:val="001012BC"/>
    <w:rsid w:val="00102F71"/>
    <w:rsid w:val="0010361A"/>
    <w:rsid w:val="0010375B"/>
    <w:rsid w:val="001054A9"/>
    <w:rsid w:val="00111A8A"/>
    <w:rsid w:val="00114B68"/>
    <w:rsid w:val="00115545"/>
    <w:rsid w:val="001158FB"/>
    <w:rsid w:val="001164E6"/>
    <w:rsid w:val="00116692"/>
    <w:rsid w:val="00116911"/>
    <w:rsid w:val="00120857"/>
    <w:rsid w:val="001217CF"/>
    <w:rsid w:val="00121D0F"/>
    <w:rsid w:val="00122205"/>
    <w:rsid w:val="00125DEA"/>
    <w:rsid w:val="001265C3"/>
    <w:rsid w:val="0012767B"/>
    <w:rsid w:val="00130BEC"/>
    <w:rsid w:val="00131E7F"/>
    <w:rsid w:val="00133251"/>
    <w:rsid w:val="00133616"/>
    <w:rsid w:val="001354BB"/>
    <w:rsid w:val="00136AB8"/>
    <w:rsid w:val="00136B50"/>
    <w:rsid w:val="00136DC3"/>
    <w:rsid w:val="00137685"/>
    <w:rsid w:val="00137C57"/>
    <w:rsid w:val="0014136F"/>
    <w:rsid w:val="0014173E"/>
    <w:rsid w:val="001434E0"/>
    <w:rsid w:val="00143AFF"/>
    <w:rsid w:val="0014441D"/>
    <w:rsid w:val="001466FE"/>
    <w:rsid w:val="001510E2"/>
    <w:rsid w:val="00151C8C"/>
    <w:rsid w:val="00151F6B"/>
    <w:rsid w:val="001527D0"/>
    <w:rsid w:val="00153EF4"/>
    <w:rsid w:val="0015632C"/>
    <w:rsid w:val="001575DA"/>
    <w:rsid w:val="0016294B"/>
    <w:rsid w:val="00162C49"/>
    <w:rsid w:val="00164DC1"/>
    <w:rsid w:val="001668F0"/>
    <w:rsid w:val="00166B77"/>
    <w:rsid w:val="0017028A"/>
    <w:rsid w:val="0017057A"/>
    <w:rsid w:val="00173CA5"/>
    <w:rsid w:val="0017401C"/>
    <w:rsid w:val="001743A1"/>
    <w:rsid w:val="00175A6A"/>
    <w:rsid w:val="0018143B"/>
    <w:rsid w:val="00182211"/>
    <w:rsid w:val="00184F83"/>
    <w:rsid w:val="0018647C"/>
    <w:rsid w:val="00192029"/>
    <w:rsid w:val="00193826"/>
    <w:rsid w:val="00194AC8"/>
    <w:rsid w:val="001962CD"/>
    <w:rsid w:val="001A0D75"/>
    <w:rsid w:val="001A1E52"/>
    <w:rsid w:val="001A5E09"/>
    <w:rsid w:val="001A5E4B"/>
    <w:rsid w:val="001A6A6E"/>
    <w:rsid w:val="001A7738"/>
    <w:rsid w:val="001A7E46"/>
    <w:rsid w:val="001B017D"/>
    <w:rsid w:val="001B0860"/>
    <w:rsid w:val="001B0D22"/>
    <w:rsid w:val="001B17B9"/>
    <w:rsid w:val="001B1BC8"/>
    <w:rsid w:val="001B3FBE"/>
    <w:rsid w:val="001B506B"/>
    <w:rsid w:val="001B5EDA"/>
    <w:rsid w:val="001B776D"/>
    <w:rsid w:val="001B7A37"/>
    <w:rsid w:val="001C1463"/>
    <w:rsid w:val="001C154A"/>
    <w:rsid w:val="001C230E"/>
    <w:rsid w:val="001C231D"/>
    <w:rsid w:val="001C2863"/>
    <w:rsid w:val="001C36A8"/>
    <w:rsid w:val="001C3929"/>
    <w:rsid w:val="001C4440"/>
    <w:rsid w:val="001C533D"/>
    <w:rsid w:val="001C556D"/>
    <w:rsid w:val="001D16E1"/>
    <w:rsid w:val="001D1D37"/>
    <w:rsid w:val="001D268B"/>
    <w:rsid w:val="001D27FE"/>
    <w:rsid w:val="001D4A9A"/>
    <w:rsid w:val="001D6882"/>
    <w:rsid w:val="001D69BE"/>
    <w:rsid w:val="001D6BE4"/>
    <w:rsid w:val="001D6BF7"/>
    <w:rsid w:val="001E2CBB"/>
    <w:rsid w:val="001E3F19"/>
    <w:rsid w:val="001E45B6"/>
    <w:rsid w:val="001E4BD2"/>
    <w:rsid w:val="001E4F2F"/>
    <w:rsid w:val="001E5885"/>
    <w:rsid w:val="001E5B3B"/>
    <w:rsid w:val="001E6C1F"/>
    <w:rsid w:val="001E726E"/>
    <w:rsid w:val="001E7D1D"/>
    <w:rsid w:val="001F0B61"/>
    <w:rsid w:val="001F196F"/>
    <w:rsid w:val="001F4005"/>
    <w:rsid w:val="001F4539"/>
    <w:rsid w:val="001F5E35"/>
    <w:rsid w:val="00200486"/>
    <w:rsid w:val="00200CD5"/>
    <w:rsid w:val="00201B0F"/>
    <w:rsid w:val="002041E1"/>
    <w:rsid w:val="00204B0C"/>
    <w:rsid w:val="00206308"/>
    <w:rsid w:val="0020692F"/>
    <w:rsid w:val="002070AD"/>
    <w:rsid w:val="00207123"/>
    <w:rsid w:val="002079BE"/>
    <w:rsid w:val="00210469"/>
    <w:rsid w:val="0021145F"/>
    <w:rsid w:val="00212BF7"/>
    <w:rsid w:val="002130AF"/>
    <w:rsid w:val="00214150"/>
    <w:rsid w:val="0022078A"/>
    <w:rsid w:val="002228D5"/>
    <w:rsid w:val="00222D33"/>
    <w:rsid w:val="0022490E"/>
    <w:rsid w:val="0022556C"/>
    <w:rsid w:val="00225AAD"/>
    <w:rsid w:val="002272FB"/>
    <w:rsid w:val="002278C7"/>
    <w:rsid w:val="00227E2E"/>
    <w:rsid w:val="0023117E"/>
    <w:rsid w:val="00231E1D"/>
    <w:rsid w:val="00234D49"/>
    <w:rsid w:val="0023549C"/>
    <w:rsid w:val="00236003"/>
    <w:rsid w:val="00236174"/>
    <w:rsid w:val="002361B4"/>
    <w:rsid w:val="002369C1"/>
    <w:rsid w:val="00236C8D"/>
    <w:rsid w:val="002374EF"/>
    <w:rsid w:val="0024162F"/>
    <w:rsid w:val="0024200E"/>
    <w:rsid w:val="002427C0"/>
    <w:rsid w:val="00243040"/>
    <w:rsid w:val="002437CF"/>
    <w:rsid w:val="0024491B"/>
    <w:rsid w:val="00244E90"/>
    <w:rsid w:val="002467CA"/>
    <w:rsid w:val="00250643"/>
    <w:rsid w:val="00250C3C"/>
    <w:rsid w:val="00251AC8"/>
    <w:rsid w:val="00251AFE"/>
    <w:rsid w:val="00251D14"/>
    <w:rsid w:val="00251E2B"/>
    <w:rsid w:val="00253185"/>
    <w:rsid w:val="00253744"/>
    <w:rsid w:val="00253AA4"/>
    <w:rsid w:val="00254524"/>
    <w:rsid w:val="00256E2B"/>
    <w:rsid w:val="002571B5"/>
    <w:rsid w:val="00257252"/>
    <w:rsid w:val="0026019F"/>
    <w:rsid w:val="00260D49"/>
    <w:rsid w:val="00261ACE"/>
    <w:rsid w:val="00263EE2"/>
    <w:rsid w:val="00264165"/>
    <w:rsid w:val="0026533E"/>
    <w:rsid w:val="0026580D"/>
    <w:rsid w:val="00265D3B"/>
    <w:rsid w:val="0026646E"/>
    <w:rsid w:val="00266D8D"/>
    <w:rsid w:val="00271927"/>
    <w:rsid w:val="002732B7"/>
    <w:rsid w:val="0027645C"/>
    <w:rsid w:val="002773E1"/>
    <w:rsid w:val="00280CEA"/>
    <w:rsid w:val="00281449"/>
    <w:rsid w:val="0028144A"/>
    <w:rsid w:val="00282C03"/>
    <w:rsid w:val="00283649"/>
    <w:rsid w:val="0028438C"/>
    <w:rsid w:val="00284E6D"/>
    <w:rsid w:val="00287A13"/>
    <w:rsid w:val="00291555"/>
    <w:rsid w:val="00291F7C"/>
    <w:rsid w:val="002924D8"/>
    <w:rsid w:val="00292EB7"/>
    <w:rsid w:val="00293986"/>
    <w:rsid w:val="00295A88"/>
    <w:rsid w:val="002A0710"/>
    <w:rsid w:val="002A09B4"/>
    <w:rsid w:val="002A12BD"/>
    <w:rsid w:val="002A173B"/>
    <w:rsid w:val="002A25DC"/>
    <w:rsid w:val="002A264E"/>
    <w:rsid w:val="002A2CD9"/>
    <w:rsid w:val="002A4DD1"/>
    <w:rsid w:val="002A63A3"/>
    <w:rsid w:val="002A6B9A"/>
    <w:rsid w:val="002A71E4"/>
    <w:rsid w:val="002B01CE"/>
    <w:rsid w:val="002B0D3D"/>
    <w:rsid w:val="002B106D"/>
    <w:rsid w:val="002B33FB"/>
    <w:rsid w:val="002B3483"/>
    <w:rsid w:val="002B4498"/>
    <w:rsid w:val="002B4840"/>
    <w:rsid w:val="002B4C20"/>
    <w:rsid w:val="002B4F52"/>
    <w:rsid w:val="002B6673"/>
    <w:rsid w:val="002B7F6E"/>
    <w:rsid w:val="002C1DBD"/>
    <w:rsid w:val="002C4B85"/>
    <w:rsid w:val="002C6C88"/>
    <w:rsid w:val="002D0327"/>
    <w:rsid w:val="002D0F7E"/>
    <w:rsid w:val="002E04CE"/>
    <w:rsid w:val="002E0693"/>
    <w:rsid w:val="002E1293"/>
    <w:rsid w:val="002E4BC3"/>
    <w:rsid w:val="002E581D"/>
    <w:rsid w:val="002E5B9B"/>
    <w:rsid w:val="002F150A"/>
    <w:rsid w:val="002F4F11"/>
    <w:rsid w:val="002F5508"/>
    <w:rsid w:val="002F598F"/>
    <w:rsid w:val="003010A1"/>
    <w:rsid w:val="00302584"/>
    <w:rsid w:val="003028A3"/>
    <w:rsid w:val="00302B27"/>
    <w:rsid w:val="00303E2B"/>
    <w:rsid w:val="00306388"/>
    <w:rsid w:val="00307163"/>
    <w:rsid w:val="00307AF2"/>
    <w:rsid w:val="00310480"/>
    <w:rsid w:val="00312766"/>
    <w:rsid w:val="003130E4"/>
    <w:rsid w:val="00313EF4"/>
    <w:rsid w:val="00314B5A"/>
    <w:rsid w:val="00315948"/>
    <w:rsid w:val="00315C60"/>
    <w:rsid w:val="0031621F"/>
    <w:rsid w:val="00322E9B"/>
    <w:rsid w:val="00323761"/>
    <w:rsid w:val="00323827"/>
    <w:rsid w:val="003248C1"/>
    <w:rsid w:val="003269CA"/>
    <w:rsid w:val="00326CB8"/>
    <w:rsid w:val="003302F7"/>
    <w:rsid w:val="003307D5"/>
    <w:rsid w:val="00330CDC"/>
    <w:rsid w:val="003311AE"/>
    <w:rsid w:val="00332079"/>
    <w:rsid w:val="00332B82"/>
    <w:rsid w:val="003341A5"/>
    <w:rsid w:val="00335193"/>
    <w:rsid w:val="003363E7"/>
    <w:rsid w:val="003369A2"/>
    <w:rsid w:val="00340EDA"/>
    <w:rsid w:val="00342898"/>
    <w:rsid w:val="00344CAA"/>
    <w:rsid w:val="00344DC5"/>
    <w:rsid w:val="0034709D"/>
    <w:rsid w:val="0034736F"/>
    <w:rsid w:val="00347875"/>
    <w:rsid w:val="00347E04"/>
    <w:rsid w:val="00347E54"/>
    <w:rsid w:val="00350046"/>
    <w:rsid w:val="003502D4"/>
    <w:rsid w:val="00354210"/>
    <w:rsid w:val="003573BA"/>
    <w:rsid w:val="00360C11"/>
    <w:rsid w:val="003655E6"/>
    <w:rsid w:val="00365FB7"/>
    <w:rsid w:val="00366DC6"/>
    <w:rsid w:val="003672DB"/>
    <w:rsid w:val="0036762C"/>
    <w:rsid w:val="003702AF"/>
    <w:rsid w:val="003737A4"/>
    <w:rsid w:val="00374275"/>
    <w:rsid w:val="00374C2C"/>
    <w:rsid w:val="0037552B"/>
    <w:rsid w:val="00375A84"/>
    <w:rsid w:val="003769E9"/>
    <w:rsid w:val="00376E48"/>
    <w:rsid w:val="0038108B"/>
    <w:rsid w:val="00382845"/>
    <w:rsid w:val="003834F8"/>
    <w:rsid w:val="00383935"/>
    <w:rsid w:val="00383B97"/>
    <w:rsid w:val="0038562C"/>
    <w:rsid w:val="00387C5B"/>
    <w:rsid w:val="00390067"/>
    <w:rsid w:val="00390977"/>
    <w:rsid w:val="00391261"/>
    <w:rsid w:val="00391655"/>
    <w:rsid w:val="003917D7"/>
    <w:rsid w:val="00394C20"/>
    <w:rsid w:val="003A1F8F"/>
    <w:rsid w:val="003A3076"/>
    <w:rsid w:val="003A4FC0"/>
    <w:rsid w:val="003A5F40"/>
    <w:rsid w:val="003B0286"/>
    <w:rsid w:val="003B0E70"/>
    <w:rsid w:val="003B306B"/>
    <w:rsid w:val="003B44B6"/>
    <w:rsid w:val="003B63AE"/>
    <w:rsid w:val="003C1B04"/>
    <w:rsid w:val="003C32BF"/>
    <w:rsid w:val="003C441A"/>
    <w:rsid w:val="003D1349"/>
    <w:rsid w:val="003D1F22"/>
    <w:rsid w:val="003D38E2"/>
    <w:rsid w:val="003D6C80"/>
    <w:rsid w:val="003D7351"/>
    <w:rsid w:val="003D7FD9"/>
    <w:rsid w:val="003E071A"/>
    <w:rsid w:val="003E1D1D"/>
    <w:rsid w:val="003E1E00"/>
    <w:rsid w:val="003E63C3"/>
    <w:rsid w:val="003E73DA"/>
    <w:rsid w:val="003E74D8"/>
    <w:rsid w:val="003E7E4F"/>
    <w:rsid w:val="003F36AF"/>
    <w:rsid w:val="003F4439"/>
    <w:rsid w:val="003F5DD1"/>
    <w:rsid w:val="003F6014"/>
    <w:rsid w:val="003F7794"/>
    <w:rsid w:val="003F7848"/>
    <w:rsid w:val="003F7E56"/>
    <w:rsid w:val="00400EC9"/>
    <w:rsid w:val="00401BAE"/>
    <w:rsid w:val="00401FA7"/>
    <w:rsid w:val="004032F7"/>
    <w:rsid w:val="00403A79"/>
    <w:rsid w:val="00405230"/>
    <w:rsid w:val="00405880"/>
    <w:rsid w:val="00405A0C"/>
    <w:rsid w:val="004061AF"/>
    <w:rsid w:val="00406379"/>
    <w:rsid w:val="00406503"/>
    <w:rsid w:val="004066A7"/>
    <w:rsid w:val="00406D07"/>
    <w:rsid w:val="00410DF0"/>
    <w:rsid w:val="004110D2"/>
    <w:rsid w:val="0041154D"/>
    <w:rsid w:val="00412020"/>
    <w:rsid w:val="004141F4"/>
    <w:rsid w:val="004146CE"/>
    <w:rsid w:val="00414A06"/>
    <w:rsid w:val="00415E82"/>
    <w:rsid w:val="004161A8"/>
    <w:rsid w:val="00417936"/>
    <w:rsid w:val="00422535"/>
    <w:rsid w:val="00423041"/>
    <w:rsid w:val="004232D9"/>
    <w:rsid w:val="00423420"/>
    <w:rsid w:val="00424D68"/>
    <w:rsid w:val="00426651"/>
    <w:rsid w:val="004268D5"/>
    <w:rsid w:val="0042767E"/>
    <w:rsid w:val="00427C4F"/>
    <w:rsid w:val="004303C3"/>
    <w:rsid w:val="00430568"/>
    <w:rsid w:val="00430EA3"/>
    <w:rsid w:val="00431D53"/>
    <w:rsid w:val="00431EA7"/>
    <w:rsid w:val="00433B33"/>
    <w:rsid w:val="00433F8D"/>
    <w:rsid w:val="00434926"/>
    <w:rsid w:val="0043494A"/>
    <w:rsid w:val="00434C1A"/>
    <w:rsid w:val="00434E48"/>
    <w:rsid w:val="004351D8"/>
    <w:rsid w:val="0043742A"/>
    <w:rsid w:val="004416F8"/>
    <w:rsid w:val="00441E09"/>
    <w:rsid w:val="00441EA0"/>
    <w:rsid w:val="004432C4"/>
    <w:rsid w:val="004436CC"/>
    <w:rsid w:val="00444D99"/>
    <w:rsid w:val="00445E2A"/>
    <w:rsid w:val="00453063"/>
    <w:rsid w:val="00453636"/>
    <w:rsid w:val="0045471A"/>
    <w:rsid w:val="00455626"/>
    <w:rsid w:val="00455FF2"/>
    <w:rsid w:val="0045624E"/>
    <w:rsid w:val="0045641D"/>
    <w:rsid w:val="00457B00"/>
    <w:rsid w:val="00457E54"/>
    <w:rsid w:val="00460669"/>
    <w:rsid w:val="0046161B"/>
    <w:rsid w:val="004628A5"/>
    <w:rsid w:val="004635AD"/>
    <w:rsid w:val="00463A64"/>
    <w:rsid w:val="00463D47"/>
    <w:rsid w:val="00464F99"/>
    <w:rsid w:val="00464FE6"/>
    <w:rsid w:val="00466064"/>
    <w:rsid w:val="0046606C"/>
    <w:rsid w:val="00467CAE"/>
    <w:rsid w:val="00471036"/>
    <w:rsid w:val="004710B9"/>
    <w:rsid w:val="00473B64"/>
    <w:rsid w:val="00473DEB"/>
    <w:rsid w:val="00476B7C"/>
    <w:rsid w:val="00476C9F"/>
    <w:rsid w:val="00477A11"/>
    <w:rsid w:val="004812CB"/>
    <w:rsid w:val="00481B1F"/>
    <w:rsid w:val="00483AC0"/>
    <w:rsid w:val="0048544D"/>
    <w:rsid w:val="004855FD"/>
    <w:rsid w:val="00485E39"/>
    <w:rsid w:val="00486CB6"/>
    <w:rsid w:val="00487CC4"/>
    <w:rsid w:val="00493D0E"/>
    <w:rsid w:val="00493DD8"/>
    <w:rsid w:val="004944DB"/>
    <w:rsid w:val="0049453E"/>
    <w:rsid w:val="00496213"/>
    <w:rsid w:val="00497767"/>
    <w:rsid w:val="004979AD"/>
    <w:rsid w:val="00497A67"/>
    <w:rsid w:val="004A0CD0"/>
    <w:rsid w:val="004A210A"/>
    <w:rsid w:val="004A435E"/>
    <w:rsid w:val="004A62F5"/>
    <w:rsid w:val="004A7ECC"/>
    <w:rsid w:val="004B04A8"/>
    <w:rsid w:val="004B1E80"/>
    <w:rsid w:val="004C0617"/>
    <w:rsid w:val="004C1A8E"/>
    <w:rsid w:val="004C4517"/>
    <w:rsid w:val="004C4B43"/>
    <w:rsid w:val="004C4CD5"/>
    <w:rsid w:val="004C4DBE"/>
    <w:rsid w:val="004C53CF"/>
    <w:rsid w:val="004C72E3"/>
    <w:rsid w:val="004C752F"/>
    <w:rsid w:val="004C75E5"/>
    <w:rsid w:val="004D1C62"/>
    <w:rsid w:val="004D3913"/>
    <w:rsid w:val="004D48DF"/>
    <w:rsid w:val="004D4CAA"/>
    <w:rsid w:val="004E1381"/>
    <w:rsid w:val="004E1799"/>
    <w:rsid w:val="004E2A9A"/>
    <w:rsid w:val="004E4CE6"/>
    <w:rsid w:val="004E5922"/>
    <w:rsid w:val="004E59D9"/>
    <w:rsid w:val="004F06AB"/>
    <w:rsid w:val="004F425C"/>
    <w:rsid w:val="004F4E6F"/>
    <w:rsid w:val="004F5D70"/>
    <w:rsid w:val="00501F1F"/>
    <w:rsid w:val="005026FB"/>
    <w:rsid w:val="00502778"/>
    <w:rsid w:val="00502B0F"/>
    <w:rsid w:val="00502CCA"/>
    <w:rsid w:val="00504D74"/>
    <w:rsid w:val="0050528D"/>
    <w:rsid w:val="005065BC"/>
    <w:rsid w:val="00506A5E"/>
    <w:rsid w:val="005070D4"/>
    <w:rsid w:val="00507A26"/>
    <w:rsid w:val="00510FAF"/>
    <w:rsid w:val="00513437"/>
    <w:rsid w:val="00513A75"/>
    <w:rsid w:val="00515014"/>
    <w:rsid w:val="00520EE1"/>
    <w:rsid w:val="005229CF"/>
    <w:rsid w:val="00523664"/>
    <w:rsid w:val="00523E9C"/>
    <w:rsid w:val="00524EF4"/>
    <w:rsid w:val="00527BA2"/>
    <w:rsid w:val="005301EC"/>
    <w:rsid w:val="00530D10"/>
    <w:rsid w:val="005310A9"/>
    <w:rsid w:val="005325DA"/>
    <w:rsid w:val="00532BC5"/>
    <w:rsid w:val="00532C41"/>
    <w:rsid w:val="00533490"/>
    <w:rsid w:val="00533519"/>
    <w:rsid w:val="00533697"/>
    <w:rsid w:val="0053382F"/>
    <w:rsid w:val="00533C4F"/>
    <w:rsid w:val="0053475B"/>
    <w:rsid w:val="005364C3"/>
    <w:rsid w:val="005366FE"/>
    <w:rsid w:val="00536CF3"/>
    <w:rsid w:val="0054047D"/>
    <w:rsid w:val="005407AC"/>
    <w:rsid w:val="00543B1D"/>
    <w:rsid w:val="00544362"/>
    <w:rsid w:val="00544A15"/>
    <w:rsid w:val="00545DD0"/>
    <w:rsid w:val="0054768B"/>
    <w:rsid w:val="00547CBF"/>
    <w:rsid w:val="005517D6"/>
    <w:rsid w:val="005523DF"/>
    <w:rsid w:val="005532A0"/>
    <w:rsid w:val="00553465"/>
    <w:rsid w:val="00554E19"/>
    <w:rsid w:val="00555C6E"/>
    <w:rsid w:val="0055608E"/>
    <w:rsid w:val="0055710E"/>
    <w:rsid w:val="0056145D"/>
    <w:rsid w:val="00562B42"/>
    <w:rsid w:val="00566BFF"/>
    <w:rsid w:val="00570FC0"/>
    <w:rsid w:val="005716C0"/>
    <w:rsid w:val="00571B5A"/>
    <w:rsid w:val="00571DB9"/>
    <w:rsid w:val="00572310"/>
    <w:rsid w:val="00572785"/>
    <w:rsid w:val="00572F3A"/>
    <w:rsid w:val="00574578"/>
    <w:rsid w:val="00575007"/>
    <w:rsid w:val="00575241"/>
    <w:rsid w:val="005752C6"/>
    <w:rsid w:val="00575631"/>
    <w:rsid w:val="0057653D"/>
    <w:rsid w:val="00576CF7"/>
    <w:rsid w:val="00580870"/>
    <w:rsid w:val="00580A4A"/>
    <w:rsid w:val="00580B19"/>
    <w:rsid w:val="00580CE1"/>
    <w:rsid w:val="00581062"/>
    <w:rsid w:val="00581137"/>
    <w:rsid w:val="005816C5"/>
    <w:rsid w:val="00582047"/>
    <w:rsid w:val="00586ABC"/>
    <w:rsid w:val="005903EC"/>
    <w:rsid w:val="00591B55"/>
    <w:rsid w:val="005927F0"/>
    <w:rsid w:val="00592DA1"/>
    <w:rsid w:val="00593EEF"/>
    <w:rsid w:val="005940F0"/>
    <w:rsid w:val="0059492C"/>
    <w:rsid w:val="00597B7B"/>
    <w:rsid w:val="00597E17"/>
    <w:rsid w:val="005A000B"/>
    <w:rsid w:val="005A09AC"/>
    <w:rsid w:val="005A1265"/>
    <w:rsid w:val="005A1D97"/>
    <w:rsid w:val="005A21D5"/>
    <w:rsid w:val="005A3139"/>
    <w:rsid w:val="005A39BB"/>
    <w:rsid w:val="005A39F3"/>
    <w:rsid w:val="005A3ABC"/>
    <w:rsid w:val="005A42EA"/>
    <w:rsid w:val="005A58DC"/>
    <w:rsid w:val="005A700C"/>
    <w:rsid w:val="005B02E4"/>
    <w:rsid w:val="005B1063"/>
    <w:rsid w:val="005B12A6"/>
    <w:rsid w:val="005B13AA"/>
    <w:rsid w:val="005B1BCB"/>
    <w:rsid w:val="005B231B"/>
    <w:rsid w:val="005B43DC"/>
    <w:rsid w:val="005B5D4C"/>
    <w:rsid w:val="005B6CAC"/>
    <w:rsid w:val="005B75BE"/>
    <w:rsid w:val="005C078C"/>
    <w:rsid w:val="005C1AAF"/>
    <w:rsid w:val="005C295A"/>
    <w:rsid w:val="005C2D7A"/>
    <w:rsid w:val="005C2F4B"/>
    <w:rsid w:val="005C3310"/>
    <w:rsid w:val="005C3678"/>
    <w:rsid w:val="005C4E90"/>
    <w:rsid w:val="005C509D"/>
    <w:rsid w:val="005C510E"/>
    <w:rsid w:val="005C51C0"/>
    <w:rsid w:val="005C5422"/>
    <w:rsid w:val="005C55D0"/>
    <w:rsid w:val="005C6602"/>
    <w:rsid w:val="005D010A"/>
    <w:rsid w:val="005D098A"/>
    <w:rsid w:val="005D23BD"/>
    <w:rsid w:val="005D3176"/>
    <w:rsid w:val="005D4F8C"/>
    <w:rsid w:val="005D55E2"/>
    <w:rsid w:val="005D617F"/>
    <w:rsid w:val="005D676E"/>
    <w:rsid w:val="005D6D71"/>
    <w:rsid w:val="005D7FBC"/>
    <w:rsid w:val="005E15D5"/>
    <w:rsid w:val="005E20AB"/>
    <w:rsid w:val="005E4B0A"/>
    <w:rsid w:val="005E55DD"/>
    <w:rsid w:val="005E6248"/>
    <w:rsid w:val="005E6F8E"/>
    <w:rsid w:val="005F0DAC"/>
    <w:rsid w:val="005F153A"/>
    <w:rsid w:val="005F1732"/>
    <w:rsid w:val="005F17F0"/>
    <w:rsid w:val="005F3C9A"/>
    <w:rsid w:val="005F42CA"/>
    <w:rsid w:val="005F43BC"/>
    <w:rsid w:val="005F4783"/>
    <w:rsid w:val="005F568B"/>
    <w:rsid w:val="005F5FB4"/>
    <w:rsid w:val="005F6E60"/>
    <w:rsid w:val="005F716F"/>
    <w:rsid w:val="005F7189"/>
    <w:rsid w:val="005F7C2E"/>
    <w:rsid w:val="006006FD"/>
    <w:rsid w:val="00602355"/>
    <w:rsid w:val="00603141"/>
    <w:rsid w:val="00604565"/>
    <w:rsid w:val="00604F8B"/>
    <w:rsid w:val="00605F72"/>
    <w:rsid w:val="00606617"/>
    <w:rsid w:val="00607F0B"/>
    <w:rsid w:val="00611188"/>
    <w:rsid w:val="00613409"/>
    <w:rsid w:val="006149ED"/>
    <w:rsid w:val="0061609E"/>
    <w:rsid w:val="00616D37"/>
    <w:rsid w:val="00617971"/>
    <w:rsid w:val="006204DB"/>
    <w:rsid w:val="00621C02"/>
    <w:rsid w:val="00622BA2"/>
    <w:rsid w:val="00622F4D"/>
    <w:rsid w:val="00623B7B"/>
    <w:rsid w:val="00623E67"/>
    <w:rsid w:val="00624887"/>
    <w:rsid w:val="00626262"/>
    <w:rsid w:val="00626A0B"/>
    <w:rsid w:val="00630805"/>
    <w:rsid w:val="0063115B"/>
    <w:rsid w:val="006340FB"/>
    <w:rsid w:val="00635161"/>
    <w:rsid w:val="006351C0"/>
    <w:rsid w:val="00635DE4"/>
    <w:rsid w:val="006367B6"/>
    <w:rsid w:val="00636C8E"/>
    <w:rsid w:val="006377C7"/>
    <w:rsid w:val="006404CA"/>
    <w:rsid w:val="006404EE"/>
    <w:rsid w:val="0064055B"/>
    <w:rsid w:val="00640CB2"/>
    <w:rsid w:val="00642B5B"/>
    <w:rsid w:val="00643ACF"/>
    <w:rsid w:val="00645AD4"/>
    <w:rsid w:val="006463AB"/>
    <w:rsid w:val="006477FD"/>
    <w:rsid w:val="00651ADA"/>
    <w:rsid w:val="00652EF1"/>
    <w:rsid w:val="00656B2D"/>
    <w:rsid w:val="00656D04"/>
    <w:rsid w:val="00657008"/>
    <w:rsid w:val="006606EA"/>
    <w:rsid w:val="00661EB6"/>
    <w:rsid w:val="0066483D"/>
    <w:rsid w:val="00665F5E"/>
    <w:rsid w:val="0066704D"/>
    <w:rsid w:val="006676FA"/>
    <w:rsid w:val="00671542"/>
    <w:rsid w:val="00671D68"/>
    <w:rsid w:val="006720AA"/>
    <w:rsid w:val="006731E9"/>
    <w:rsid w:val="0067474B"/>
    <w:rsid w:val="006826D1"/>
    <w:rsid w:val="00683733"/>
    <w:rsid w:val="00683C44"/>
    <w:rsid w:val="00683F8F"/>
    <w:rsid w:val="00691DEB"/>
    <w:rsid w:val="00692651"/>
    <w:rsid w:val="00692A3E"/>
    <w:rsid w:val="00692FA4"/>
    <w:rsid w:val="006940C1"/>
    <w:rsid w:val="00696709"/>
    <w:rsid w:val="00696BD5"/>
    <w:rsid w:val="006978E5"/>
    <w:rsid w:val="00697AF9"/>
    <w:rsid w:val="006A02E2"/>
    <w:rsid w:val="006A079F"/>
    <w:rsid w:val="006A0E15"/>
    <w:rsid w:val="006A15AC"/>
    <w:rsid w:val="006A1A08"/>
    <w:rsid w:val="006A2F0C"/>
    <w:rsid w:val="006A3916"/>
    <w:rsid w:val="006A6D99"/>
    <w:rsid w:val="006B150C"/>
    <w:rsid w:val="006B20A9"/>
    <w:rsid w:val="006B361F"/>
    <w:rsid w:val="006B39E1"/>
    <w:rsid w:val="006B460D"/>
    <w:rsid w:val="006B758A"/>
    <w:rsid w:val="006C0A48"/>
    <w:rsid w:val="006C1048"/>
    <w:rsid w:val="006C1682"/>
    <w:rsid w:val="006C2B40"/>
    <w:rsid w:val="006C306A"/>
    <w:rsid w:val="006C364F"/>
    <w:rsid w:val="006C5D53"/>
    <w:rsid w:val="006D17DB"/>
    <w:rsid w:val="006D18A0"/>
    <w:rsid w:val="006D42F1"/>
    <w:rsid w:val="006D5D09"/>
    <w:rsid w:val="006D5FCC"/>
    <w:rsid w:val="006D70C6"/>
    <w:rsid w:val="006D73FA"/>
    <w:rsid w:val="006E0FF3"/>
    <w:rsid w:val="006E36F1"/>
    <w:rsid w:val="006E39B8"/>
    <w:rsid w:val="006E4345"/>
    <w:rsid w:val="006E5B82"/>
    <w:rsid w:val="006F092A"/>
    <w:rsid w:val="006F0FED"/>
    <w:rsid w:val="006F1A54"/>
    <w:rsid w:val="006F2163"/>
    <w:rsid w:val="006F5ACB"/>
    <w:rsid w:val="006F6B84"/>
    <w:rsid w:val="006F7977"/>
    <w:rsid w:val="007003D6"/>
    <w:rsid w:val="0070262F"/>
    <w:rsid w:val="0070383B"/>
    <w:rsid w:val="00704271"/>
    <w:rsid w:val="00711F93"/>
    <w:rsid w:val="00712411"/>
    <w:rsid w:val="00712752"/>
    <w:rsid w:val="007128D4"/>
    <w:rsid w:val="00713A1D"/>
    <w:rsid w:val="00713A3B"/>
    <w:rsid w:val="007144B5"/>
    <w:rsid w:val="0071525A"/>
    <w:rsid w:val="007156E4"/>
    <w:rsid w:val="00717F6C"/>
    <w:rsid w:val="0072067D"/>
    <w:rsid w:val="00720A27"/>
    <w:rsid w:val="00721EED"/>
    <w:rsid w:val="00723052"/>
    <w:rsid w:val="007270D0"/>
    <w:rsid w:val="007276BD"/>
    <w:rsid w:val="0073233D"/>
    <w:rsid w:val="00733871"/>
    <w:rsid w:val="007339D5"/>
    <w:rsid w:val="00734285"/>
    <w:rsid w:val="00734B04"/>
    <w:rsid w:val="00736850"/>
    <w:rsid w:val="00736958"/>
    <w:rsid w:val="007371F9"/>
    <w:rsid w:val="007375D5"/>
    <w:rsid w:val="007379CE"/>
    <w:rsid w:val="007412BD"/>
    <w:rsid w:val="007415EF"/>
    <w:rsid w:val="00742FF2"/>
    <w:rsid w:val="007454DA"/>
    <w:rsid w:val="0074656F"/>
    <w:rsid w:val="007476A9"/>
    <w:rsid w:val="00750401"/>
    <w:rsid w:val="0076010E"/>
    <w:rsid w:val="00762869"/>
    <w:rsid w:val="007629F4"/>
    <w:rsid w:val="00764696"/>
    <w:rsid w:val="00765FD0"/>
    <w:rsid w:val="0076620B"/>
    <w:rsid w:val="00766312"/>
    <w:rsid w:val="007726B6"/>
    <w:rsid w:val="00772775"/>
    <w:rsid w:val="00772F19"/>
    <w:rsid w:val="0077353C"/>
    <w:rsid w:val="00775A12"/>
    <w:rsid w:val="0077603C"/>
    <w:rsid w:val="00776D75"/>
    <w:rsid w:val="007829E7"/>
    <w:rsid w:val="00783172"/>
    <w:rsid w:val="00783E51"/>
    <w:rsid w:val="0078643F"/>
    <w:rsid w:val="0078686B"/>
    <w:rsid w:val="00787649"/>
    <w:rsid w:val="00790E9D"/>
    <w:rsid w:val="0079165A"/>
    <w:rsid w:val="00792A66"/>
    <w:rsid w:val="007944BB"/>
    <w:rsid w:val="0079453B"/>
    <w:rsid w:val="00794C0C"/>
    <w:rsid w:val="00795170"/>
    <w:rsid w:val="00795BCD"/>
    <w:rsid w:val="007962C2"/>
    <w:rsid w:val="00797D46"/>
    <w:rsid w:val="007A0695"/>
    <w:rsid w:val="007A076C"/>
    <w:rsid w:val="007A2EEF"/>
    <w:rsid w:val="007A3417"/>
    <w:rsid w:val="007A358F"/>
    <w:rsid w:val="007A5462"/>
    <w:rsid w:val="007A54BE"/>
    <w:rsid w:val="007B0119"/>
    <w:rsid w:val="007B1976"/>
    <w:rsid w:val="007B1D6C"/>
    <w:rsid w:val="007B2213"/>
    <w:rsid w:val="007B2774"/>
    <w:rsid w:val="007B3243"/>
    <w:rsid w:val="007B3BF2"/>
    <w:rsid w:val="007B6396"/>
    <w:rsid w:val="007B70E5"/>
    <w:rsid w:val="007B7E45"/>
    <w:rsid w:val="007C05A7"/>
    <w:rsid w:val="007C081B"/>
    <w:rsid w:val="007C0CAE"/>
    <w:rsid w:val="007C1004"/>
    <w:rsid w:val="007C102C"/>
    <w:rsid w:val="007C22FF"/>
    <w:rsid w:val="007C34B0"/>
    <w:rsid w:val="007C3F26"/>
    <w:rsid w:val="007C5CDF"/>
    <w:rsid w:val="007C5D3F"/>
    <w:rsid w:val="007C762A"/>
    <w:rsid w:val="007C7752"/>
    <w:rsid w:val="007D07B7"/>
    <w:rsid w:val="007D28D1"/>
    <w:rsid w:val="007D5F4B"/>
    <w:rsid w:val="007D70C7"/>
    <w:rsid w:val="007E1149"/>
    <w:rsid w:val="007E33CE"/>
    <w:rsid w:val="007E476A"/>
    <w:rsid w:val="007E6398"/>
    <w:rsid w:val="007E6EEA"/>
    <w:rsid w:val="007E754E"/>
    <w:rsid w:val="007E77C1"/>
    <w:rsid w:val="007F1EAE"/>
    <w:rsid w:val="007F206C"/>
    <w:rsid w:val="007F3445"/>
    <w:rsid w:val="007F4C7C"/>
    <w:rsid w:val="007F5448"/>
    <w:rsid w:val="007F5590"/>
    <w:rsid w:val="007F5FE6"/>
    <w:rsid w:val="007F73F7"/>
    <w:rsid w:val="007F7EDA"/>
    <w:rsid w:val="008002FF"/>
    <w:rsid w:val="00802544"/>
    <w:rsid w:val="00802ED1"/>
    <w:rsid w:val="008037FB"/>
    <w:rsid w:val="00803BB7"/>
    <w:rsid w:val="00803EC9"/>
    <w:rsid w:val="0080441F"/>
    <w:rsid w:val="008048B3"/>
    <w:rsid w:val="00804996"/>
    <w:rsid w:val="0080644A"/>
    <w:rsid w:val="00806E30"/>
    <w:rsid w:val="0080713C"/>
    <w:rsid w:val="00807E1C"/>
    <w:rsid w:val="00810C84"/>
    <w:rsid w:val="00810EF4"/>
    <w:rsid w:val="00811AE1"/>
    <w:rsid w:val="00812B89"/>
    <w:rsid w:val="0081426F"/>
    <w:rsid w:val="0081436F"/>
    <w:rsid w:val="0081457D"/>
    <w:rsid w:val="008147EA"/>
    <w:rsid w:val="008151AA"/>
    <w:rsid w:val="00816221"/>
    <w:rsid w:val="00816507"/>
    <w:rsid w:val="0082066B"/>
    <w:rsid w:val="00821976"/>
    <w:rsid w:val="0082225F"/>
    <w:rsid w:val="00822AEE"/>
    <w:rsid w:val="0082335C"/>
    <w:rsid w:val="008233F9"/>
    <w:rsid w:val="00825C4E"/>
    <w:rsid w:val="00826543"/>
    <w:rsid w:val="008275EB"/>
    <w:rsid w:val="00827EC0"/>
    <w:rsid w:val="00831094"/>
    <w:rsid w:val="00831701"/>
    <w:rsid w:val="00831D35"/>
    <w:rsid w:val="0083200C"/>
    <w:rsid w:val="0083253A"/>
    <w:rsid w:val="00832E15"/>
    <w:rsid w:val="00833DC2"/>
    <w:rsid w:val="00835CD6"/>
    <w:rsid w:val="00835ECB"/>
    <w:rsid w:val="00840A8D"/>
    <w:rsid w:val="00841CCE"/>
    <w:rsid w:val="0084292A"/>
    <w:rsid w:val="00842DFD"/>
    <w:rsid w:val="008446CA"/>
    <w:rsid w:val="008449BB"/>
    <w:rsid w:val="0084622B"/>
    <w:rsid w:val="00853371"/>
    <w:rsid w:val="008543CD"/>
    <w:rsid w:val="00854845"/>
    <w:rsid w:val="00854CBD"/>
    <w:rsid w:val="008552AA"/>
    <w:rsid w:val="008578CD"/>
    <w:rsid w:val="00860000"/>
    <w:rsid w:val="00860163"/>
    <w:rsid w:val="00861A2A"/>
    <w:rsid w:val="00861F9C"/>
    <w:rsid w:val="00862565"/>
    <w:rsid w:val="008671B0"/>
    <w:rsid w:val="00872804"/>
    <w:rsid w:val="00872DA9"/>
    <w:rsid w:val="00873BAE"/>
    <w:rsid w:val="008749C8"/>
    <w:rsid w:val="0088059A"/>
    <w:rsid w:val="008815B0"/>
    <w:rsid w:val="00883323"/>
    <w:rsid w:val="00883F08"/>
    <w:rsid w:val="00884280"/>
    <w:rsid w:val="00884DF1"/>
    <w:rsid w:val="008857B4"/>
    <w:rsid w:val="00885C71"/>
    <w:rsid w:val="00885DAA"/>
    <w:rsid w:val="00887B20"/>
    <w:rsid w:val="00887F43"/>
    <w:rsid w:val="00890BED"/>
    <w:rsid w:val="00891BFC"/>
    <w:rsid w:val="0089202F"/>
    <w:rsid w:val="00892A68"/>
    <w:rsid w:val="00893BBD"/>
    <w:rsid w:val="00894A9C"/>
    <w:rsid w:val="0089506C"/>
    <w:rsid w:val="00895491"/>
    <w:rsid w:val="00895505"/>
    <w:rsid w:val="00897007"/>
    <w:rsid w:val="008973DB"/>
    <w:rsid w:val="00897D20"/>
    <w:rsid w:val="008A0767"/>
    <w:rsid w:val="008A0AAD"/>
    <w:rsid w:val="008A0F72"/>
    <w:rsid w:val="008A1F21"/>
    <w:rsid w:val="008A2445"/>
    <w:rsid w:val="008A292E"/>
    <w:rsid w:val="008A37BF"/>
    <w:rsid w:val="008A3B71"/>
    <w:rsid w:val="008A4F01"/>
    <w:rsid w:val="008A5A01"/>
    <w:rsid w:val="008A65E6"/>
    <w:rsid w:val="008A7634"/>
    <w:rsid w:val="008A7761"/>
    <w:rsid w:val="008B22DC"/>
    <w:rsid w:val="008B2C85"/>
    <w:rsid w:val="008B56C2"/>
    <w:rsid w:val="008C173B"/>
    <w:rsid w:val="008C2C8E"/>
    <w:rsid w:val="008C3201"/>
    <w:rsid w:val="008C7339"/>
    <w:rsid w:val="008D18C5"/>
    <w:rsid w:val="008D1B8D"/>
    <w:rsid w:val="008D1C55"/>
    <w:rsid w:val="008D1DB1"/>
    <w:rsid w:val="008D1FA7"/>
    <w:rsid w:val="008D2EE8"/>
    <w:rsid w:val="008D453E"/>
    <w:rsid w:val="008D45D6"/>
    <w:rsid w:val="008D6D20"/>
    <w:rsid w:val="008D7E29"/>
    <w:rsid w:val="008E19D0"/>
    <w:rsid w:val="008E27E9"/>
    <w:rsid w:val="008E28FB"/>
    <w:rsid w:val="008E3915"/>
    <w:rsid w:val="008E49BB"/>
    <w:rsid w:val="008E4DD1"/>
    <w:rsid w:val="008E74F8"/>
    <w:rsid w:val="008E76FD"/>
    <w:rsid w:val="008F0348"/>
    <w:rsid w:val="008F4EB3"/>
    <w:rsid w:val="009003AD"/>
    <w:rsid w:val="00900F65"/>
    <w:rsid w:val="00902E96"/>
    <w:rsid w:val="00903268"/>
    <w:rsid w:val="009039E6"/>
    <w:rsid w:val="0090444B"/>
    <w:rsid w:val="0090735D"/>
    <w:rsid w:val="00907F6E"/>
    <w:rsid w:val="00911A84"/>
    <w:rsid w:val="00911D08"/>
    <w:rsid w:val="00911D35"/>
    <w:rsid w:val="0091342A"/>
    <w:rsid w:val="00914379"/>
    <w:rsid w:val="0091462A"/>
    <w:rsid w:val="00914F71"/>
    <w:rsid w:val="009152F8"/>
    <w:rsid w:val="009158E2"/>
    <w:rsid w:val="0091691F"/>
    <w:rsid w:val="0091696E"/>
    <w:rsid w:val="00917305"/>
    <w:rsid w:val="009175BE"/>
    <w:rsid w:val="00920489"/>
    <w:rsid w:val="009208B2"/>
    <w:rsid w:val="00920DD6"/>
    <w:rsid w:val="00921BD2"/>
    <w:rsid w:val="00923269"/>
    <w:rsid w:val="00925719"/>
    <w:rsid w:val="009272EE"/>
    <w:rsid w:val="009301A9"/>
    <w:rsid w:val="009318DC"/>
    <w:rsid w:val="00931DC3"/>
    <w:rsid w:val="009325E5"/>
    <w:rsid w:val="00932DC2"/>
    <w:rsid w:val="00932FE4"/>
    <w:rsid w:val="00933184"/>
    <w:rsid w:val="00933DCC"/>
    <w:rsid w:val="00935B78"/>
    <w:rsid w:val="0093660D"/>
    <w:rsid w:val="00937521"/>
    <w:rsid w:val="009401AA"/>
    <w:rsid w:val="00940669"/>
    <w:rsid w:val="00941A01"/>
    <w:rsid w:val="00941F8F"/>
    <w:rsid w:val="0094519B"/>
    <w:rsid w:val="009468B8"/>
    <w:rsid w:val="00946B12"/>
    <w:rsid w:val="00946CD3"/>
    <w:rsid w:val="00946D2C"/>
    <w:rsid w:val="00952D9C"/>
    <w:rsid w:val="00952DD5"/>
    <w:rsid w:val="009537F8"/>
    <w:rsid w:val="009538DC"/>
    <w:rsid w:val="00955B67"/>
    <w:rsid w:val="0095669B"/>
    <w:rsid w:val="0095733C"/>
    <w:rsid w:val="009579CD"/>
    <w:rsid w:val="00957F67"/>
    <w:rsid w:val="009605B2"/>
    <w:rsid w:val="00960A81"/>
    <w:rsid w:val="00962DE5"/>
    <w:rsid w:val="00963D61"/>
    <w:rsid w:val="00963E57"/>
    <w:rsid w:val="00963FAC"/>
    <w:rsid w:val="00964048"/>
    <w:rsid w:val="009640AB"/>
    <w:rsid w:val="00965118"/>
    <w:rsid w:val="00967173"/>
    <w:rsid w:val="00970073"/>
    <w:rsid w:val="00972E71"/>
    <w:rsid w:val="00973E62"/>
    <w:rsid w:val="00973FB5"/>
    <w:rsid w:val="0097737C"/>
    <w:rsid w:val="00977945"/>
    <w:rsid w:val="00981751"/>
    <w:rsid w:val="00981C18"/>
    <w:rsid w:val="0098228E"/>
    <w:rsid w:val="00982FC9"/>
    <w:rsid w:val="00983793"/>
    <w:rsid w:val="00987A70"/>
    <w:rsid w:val="00987D6F"/>
    <w:rsid w:val="009902D5"/>
    <w:rsid w:val="00990673"/>
    <w:rsid w:val="00990CB4"/>
    <w:rsid w:val="00990D5B"/>
    <w:rsid w:val="00990E76"/>
    <w:rsid w:val="009914AD"/>
    <w:rsid w:val="00991728"/>
    <w:rsid w:val="00991A24"/>
    <w:rsid w:val="00994E08"/>
    <w:rsid w:val="009951FF"/>
    <w:rsid w:val="0099567D"/>
    <w:rsid w:val="00995A99"/>
    <w:rsid w:val="009A0436"/>
    <w:rsid w:val="009A384B"/>
    <w:rsid w:val="009A5599"/>
    <w:rsid w:val="009A58E7"/>
    <w:rsid w:val="009A68D0"/>
    <w:rsid w:val="009A6C69"/>
    <w:rsid w:val="009A6D1C"/>
    <w:rsid w:val="009A7E6E"/>
    <w:rsid w:val="009B2CB2"/>
    <w:rsid w:val="009B5375"/>
    <w:rsid w:val="009B734C"/>
    <w:rsid w:val="009B7A6D"/>
    <w:rsid w:val="009C0D5D"/>
    <w:rsid w:val="009C38EC"/>
    <w:rsid w:val="009C3F19"/>
    <w:rsid w:val="009C427F"/>
    <w:rsid w:val="009C53AB"/>
    <w:rsid w:val="009C6639"/>
    <w:rsid w:val="009C7808"/>
    <w:rsid w:val="009D03B5"/>
    <w:rsid w:val="009D06FA"/>
    <w:rsid w:val="009D1937"/>
    <w:rsid w:val="009D2A47"/>
    <w:rsid w:val="009D3274"/>
    <w:rsid w:val="009D4652"/>
    <w:rsid w:val="009D52C4"/>
    <w:rsid w:val="009D54EB"/>
    <w:rsid w:val="009D6E05"/>
    <w:rsid w:val="009E0E57"/>
    <w:rsid w:val="009E30F5"/>
    <w:rsid w:val="009E49EA"/>
    <w:rsid w:val="009E6DA4"/>
    <w:rsid w:val="009E788E"/>
    <w:rsid w:val="009F135A"/>
    <w:rsid w:val="009F4AA3"/>
    <w:rsid w:val="009F6474"/>
    <w:rsid w:val="009F7F61"/>
    <w:rsid w:val="00A004BB"/>
    <w:rsid w:val="00A01278"/>
    <w:rsid w:val="00A017C1"/>
    <w:rsid w:val="00A019B0"/>
    <w:rsid w:val="00A03373"/>
    <w:rsid w:val="00A034D1"/>
    <w:rsid w:val="00A036B8"/>
    <w:rsid w:val="00A0519B"/>
    <w:rsid w:val="00A065F1"/>
    <w:rsid w:val="00A100B4"/>
    <w:rsid w:val="00A10925"/>
    <w:rsid w:val="00A10EFD"/>
    <w:rsid w:val="00A10EFE"/>
    <w:rsid w:val="00A11CCC"/>
    <w:rsid w:val="00A12C2C"/>
    <w:rsid w:val="00A14D06"/>
    <w:rsid w:val="00A17D98"/>
    <w:rsid w:val="00A203CA"/>
    <w:rsid w:val="00A22C1B"/>
    <w:rsid w:val="00A23C82"/>
    <w:rsid w:val="00A241C3"/>
    <w:rsid w:val="00A26752"/>
    <w:rsid w:val="00A26913"/>
    <w:rsid w:val="00A26C2E"/>
    <w:rsid w:val="00A26EF2"/>
    <w:rsid w:val="00A27A08"/>
    <w:rsid w:val="00A316C5"/>
    <w:rsid w:val="00A3221E"/>
    <w:rsid w:val="00A335DD"/>
    <w:rsid w:val="00A342DA"/>
    <w:rsid w:val="00A34663"/>
    <w:rsid w:val="00A37145"/>
    <w:rsid w:val="00A40EC9"/>
    <w:rsid w:val="00A41FDB"/>
    <w:rsid w:val="00A4220F"/>
    <w:rsid w:val="00A4381A"/>
    <w:rsid w:val="00A43E66"/>
    <w:rsid w:val="00A44CCB"/>
    <w:rsid w:val="00A45188"/>
    <w:rsid w:val="00A46705"/>
    <w:rsid w:val="00A467F7"/>
    <w:rsid w:val="00A467FF"/>
    <w:rsid w:val="00A47CD3"/>
    <w:rsid w:val="00A47D6B"/>
    <w:rsid w:val="00A50C8D"/>
    <w:rsid w:val="00A53763"/>
    <w:rsid w:val="00A538E3"/>
    <w:rsid w:val="00A5460C"/>
    <w:rsid w:val="00A5472F"/>
    <w:rsid w:val="00A5763D"/>
    <w:rsid w:val="00A60890"/>
    <w:rsid w:val="00A623FA"/>
    <w:rsid w:val="00A62722"/>
    <w:rsid w:val="00A63402"/>
    <w:rsid w:val="00A63E41"/>
    <w:rsid w:val="00A646D3"/>
    <w:rsid w:val="00A64968"/>
    <w:rsid w:val="00A651CA"/>
    <w:rsid w:val="00A65C7C"/>
    <w:rsid w:val="00A65D25"/>
    <w:rsid w:val="00A6643E"/>
    <w:rsid w:val="00A66706"/>
    <w:rsid w:val="00A66A91"/>
    <w:rsid w:val="00A66CCC"/>
    <w:rsid w:val="00A70722"/>
    <w:rsid w:val="00A70CB6"/>
    <w:rsid w:val="00A714BD"/>
    <w:rsid w:val="00A72FB9"/>
    <w:rsid w:val="00A73883"/>
    <w:rsid w:val="00A74D21"/>
    <w:rsid w:val="00A75543"/>
    <w:rsid w:val="00A76872"/>
    <w:rsid w:val="00A77A06"/>
    <w:rsid w:val="00A80517"/>
    <w:rsid w:val="00A80C4F"/>
    <w:rsid w:val="00A819C3"/>
    <w:rsid w:val="00A82637"/>
    <w:rsid w:val="00A86AAA"/>
    <w:rsid w:val="00A8726B"/>
    <w:rsid w:val="00A873B0"/>
    <w:rsid w:val="00A87B44"/>
    <w:rsid w:val="00A87F26"/>
    <w:rsid w:val="00A914E6"/>
    <w:rsid w:val="00A93C72"/>
    <w:rsid w:val="00A95D42"/>
    <w:rsid w:val="00A962C3"/>
    <w:rsid w:val="00A97231"/>
    <w:rsid w:val="00A973E2"/>
    <w:rsid w:val="00AA5CFE"/>
    <w:rsid w:val="00AA6951"/>
    <w:rsid w:val="00AB1972"/>
    <w:rsid w:val="00AB1A29"/>
    <w:rsid w:val="00AB1E37"/>
    <w:rsid w:val="00AB319D"/>
    <w:rsid w:val="00AB3CA7"/>
    <w:rsid w:val="00AB5428"/>
    <w:rsid w:val="00AB76E3"/>
    <w:rsid w:val="00AC1A5B"/>
    <w:rsid w:val="00AC37B1"/>
    <w:rsid w:val="00AC5719"/>
    <w:rsid w:val="00AC6047"/>
    <w:rsid w:val="00AC7956"/>
    <w:rsid w:val="00AD05B5"/>
    <w:rsid w:val="00AD068A"/>
    <w:rsid w:val="00AD431B"/>
    <w:rsid w:val="00AD5BEE"/>
    <w:rsid w:val="00AD6268"/>
    <w:rsid w:val="00AE62B7"/>
    <w:rsid w:val="00AE70D5"/>
    <w:rsid w:val="00AE72AF"/>
    <w:rsid w:val="00AE7817"/>
    <w:rsid w:val="00AF2C12"/>
    <w:rsid w:val="00AF3B01"/>
    <w:rsid w:val="00AF4B81"/>
    <w:rsid w:val="00AF4C0B"/>
    <w:rsid w:val="00AF50A8"/>
    <w:rsid w:val="00AF6E3E"/>
    <w:rsid w:val="00B012E8"/>
    <w:rsid w:val="00B02AB0"/>
    <w:rsid w:val="00B1311C"/>
    <w:rsid w:val="00B13CEA"/>
    <w:rsid w:val="00B1524C"/>
    <w:rsid w:val="00B15C66"/>
    <w:rsid w:val="00B17C53"/>
    <w:rsid w:val="00B2228D"/>
    <w:rsid w:val="00B22946"/>
    <w:rsid w:val="00B23BA1"/>
    <w:rsid w:val="00B23E49"/>
    <w:rsid w:val="00B25573"/>
    <w:rsid w:val="00B26178"/>
    <w:rsid w:val="00B27CD3"/>
    <w:rsid w:val="00B30369"/>
    <w:rsid w:val="00B308F1"/>
    <w:rsid w:val="00B30C53"/>
    <w:rsid w:val="00B32122"/>
    <w:rsid w:val="00B32DE5"/>
    <w:rsid w:val="00B32FD1"/>
    <w:rsid w:val="00B33E2C"/>
    <w:rsid w:val="00B36FB3"/>
    <w:rsid w:val="00B42DC3"/>
    <w:rsid w:val="00B42FC1"/>
    <w:rsid w:val="00B430F9"/>
    <w:rsid w:val="00B46527"/>
    <w:rsid w:val="00B4693B"/>
    <w:rsid w:val="00B46BB7"/>
    <w:rsid w:val="00B47636"/>
    <w:rsid w:val="00B47CAF"/>
    <w:rsid w:val="00B50536"/>
    <w:rsid w:val="00B5242C"/>
    <w:rsid w:val="00B52617"/>
    <w:rsid w:val="00B53438"/>
    <w:rsid w:val="00B53DF0"/>
    <w:rsid w:val="00B54501"/>
    <w:rsid w:val="00B548BE"/>
    <w:rsid w:val="00B55CC9"/>
    <w:rsid w:val="00B57083"/>
    <w:rsid w:val="00B60427"/>
    <w:rsid w:val="00B60E2E"/>
    <w:rsid w:val="00B6212F"/>
    <w:rsid w:val="00B628B6"/>
    <w:rsid w:val="00B634DD"/>
    <w:rsid w:val="00B648E7"/>
    <w:rsid w:val="00B649B2"/>
    <w:rsid w:val="00B65A72"/>
    <w:rsid w:val="00B660AC"/>
    <w:rsid w:val="00B70A2D"/>
    <w:rsid w:val="00B70AF5"/>
    <w:rsid w:val="00B70B6B"/>
    <w:rsid w:val="00B71491"/>
    <w:rsid w:val="00B7485F"/>
    <w:rsid w:val="00B7728B"/>
    <w:rsid w:val="00B83CEA"/>
    <w:rsid w:val="00B83F99"/>
    <w:rsid w:val="00B915C1"/>
    <w:rsid w:val="00B921B1"/>
    <w:rsid w:val="00B92211"/>
    <w:rsid w:val="00B92D6B"/>
    <w:rsid w:val="00B9352F"/>
    <w:rsid w:val="00B96C05"/>
    <w:rsid w:val="00B97A98"/>
    <w:rsid w:val="00BA02C1"/>
    <w:rsid w:val="00BA2C7D"/>
    <w:rsid w:val="00BA397C"/>
    <w:rsid w:val="00BA3C7D"/>
    <w:rsid w:val="00BA4B96"/>
    <w:rsid w:val="00BA6805"/>
    <w:rsid w:val="00BA7445"/>
    <w:rsid w:val="00BA7BDA"/>
    <w:rsid w:val="00BA7BE0"/>
    <w:rsid w:val="00BB09A2"/>
    <w:rsid w:val="00BB0AE6"/>
    <w:rsid w:val="00BB1545"/>
    <w:rsid w:val="00BB16E4"/>
    <w:rsid w:val="00BB21AD"/>
    <w:rsid w:val="00BB46DF"/>
    <w:rsid w:val="00BB4B1A"/>
    <w:rsid w:val="00BB611D"/>
    <w:rsid w:val="00BC1480"/>
    <w:rsid w:val="00BC2555"/>
    <w:rsid w:val="00BC2928"/>
    <w:rsid w:val="00BC2A6C"/>
    <w:rsid w:val="00BC30E9"/>
    <w:rsid w:val="00BC4228"/>
    <w:rsid w:val="00BC5381"/>
    <w:rsid w:val="00BC7C9E"/>
    <w:rsid w:val="00BD2205"/>
    <w:rsid w:val="00BD36CE"/>
    <w:rsid w:val="00BD6AF4"/>
    <w:rsid w:val="00BD6DF5"/>
    <w:rsid w:val="00BE175D"/>
    <w:rsid w:val="00BE364F"/>
    <w:rsid w:val="00BE4635"/>
    <w:rsid w:val="00BE4BC7"/>
    <w:rsid w:val="00BE5EDE"/>
    <w:rsid w:val="00BE71E9"/>
    <w:rsid w:val="00BE7737"/>
    <w:rsid w:val="00BF3543"/>
    <w:rsid w:val="00BF3A0C"/>
    <w:rsid w:val="00C01E52"/>
    <w:rsid w:val="00C024FB"/>
    <w:rsid w:val="00C02F1C"/>
    <w:rsid w:val="00C03ACA"/>
    <w:rsid w:val="00C0513B"/>
    <w:rsid w:val="00C07674"/>
    <w:rsid w:val="00C077B4"/>
    <w:rsid w:val="00C11BEA"/>
    <w:rsid w:val="00C13CAA"/>
    <w:rsid w:val="00C13CBB"/>
    <w:rsid w:val="00C16177"/>
    <w:rsid w:val="00C166B6"/>
    <w:rsid w:val="00C201B9"/>
    <w:rsid w:val="00C229A7"/>
    <w:rsid w:val="00C24302"/>
    <w:rsid w:val="00C243FF"/>
    <w:rsid w:val="00C25ADC"/>
    <w:rsid w:val="00C25D00"/>
    <w:rsid w:val="00C26053"/>
    <w:rsid w:val="00C3072E"/>
    <w:rsid w:val="00C30DB8"/>
    <w:rsid w:val="00C30E85"/>
    <w:rsid w:val="00C30F89"/>
    <w:rsid w:val="00C318C0"/>
    <w:rsid w:val="00C35F6B"/>
    <w:rsid w:val="00C36464"/>
    <w:rsid w:val="00C36E22"/>
    <w:rsid w:val="00C37F17"/>
    <w:rsid w:val="00C37FB5"/>
    <w:rsid w:val="00C40E80"/>
    <w:rsid w:val="00C459AC"/>
    <w:rsid w:val="00C4710B"/>
    <w:rsid w:val="00C479E9"/>
    <w:rsid w:val="00C513FF"/>
    <w:rsid w:val="00C51BDB"/>
    <w:rsid w:val="00C54D4E"/>
    <w:rsid w:val="00C5558A"/>
    <w:rsid w:val="00C5568F"/>
    <w:rsid w:val="00C5753A"/>
    <w:rsid w:val="00C60F87"/>
    <w:rsid w:val="00C62E1A"/>
    <w:rsid w:val="00C64BBF"/>
    <w:rsid w:val="00C64C47"/>
    <w:rsid w:val="00C64EB2"/>
    <w:rsid w:val="00C657EE"/>
    <w:rsid w:val="00C6580E"/>
    <w:rsid w:val="00C66DEE"/>
    <w:rsid w:val="00C70729"/>
    <w:rsid w:val="00C71595"/>
    <w:rsid w:val="00C73998"/>
    <w:rsid w:val="00C73FEA"/>
    <w:rsid w:val="00C748D3"/>
    <w:rsid w:val="00C74FEF"/>
    <w:rsid w:val="00C77534"/>
    <w:rsid w:val="00C77F44"/>
    <w:rsid w:val="00C81E6A"/>
    <w:rsid w:val="00C81F76"/>
    <w:rsid w:val="00C84F10"/>
    <w:rsid w:val="00C85F21"/>
    <w:rsid w:val="00C86040"/>
    <w:rsid w:val="00C863F7"/>
    <w:rsid w:val="00C86BA0"/>
    <w:rsid w:val="00C876E6"/>
    <w:rsid w:val="00C87D81"/>
    <w:rsid w:val="00C9029B"/>
    <w:rsid w:val="00C9084A"/>
    <w:rsid w:val="00C91C28"/>
    <w:rsid w:val="00C91E4E"/>
    <w:rsid w:val="00C93F4F"/>
    <w:rsid w:val="00C94C3B"/>
    <w:rsid w:val="00C96779"/>
    <w:rsid w:val="00CA09B8"/>
    <w:rsid w:val="00CA0B0B"/>
    <w:rsid w:val="00CA0E33"/>
    <w:rsid w:val="00CA20F2"/>
    <w:rsid w:val="00CA2448"/>
    <w:rsid w:val="00CA2A06"/>
    <w:rsid w:val="00CA3CB2"/>
    <w:rsid w:val="00CA3F8B"/>
    <w:rsid w:val="00CA5798"/>
    <w:rsid w:val="00CA5825"/>
    <w:rsid w:val="00CA59F0"/>
    <w:rsid w:val="00CA6426"/>
    <w:rsid w:val="00CA68E5"/>
    <w:rsid w:val="00CB0190"/>
    <w:rsid w:val="00CB1A75"/>
    <w:rsid w:val="00CB4CCC"/>
    <w:rsid w:val="00CB5E62"/>
    <w:rsid w:val="00CB6567"/>
    <w:rsid w:val="00CB668A"/>
    <w:rsid w:val="00CB6EF1"/>
    <w:rsid w:val="00CB7672"/>
    <w:rsid w:val="00CB7CCD"/>
    <w:rsid w:val="00CC2C8B"/>
    <w:rsid w:val="00CC3FFB"/>
    <w:rsid w:val="00CC4714"/>
    <w:rsid w:val="00CC597D"/>
    <w:rsid w:val="00CC6D07"/>
    <w:rsid w:val="00CC7081"/>
    <w:rsid w:val="00CD01A7"/>
    <w:rsid w:val="00CD04E4"/>
    <w:rsid w:val="00CD098D"/>
    <w:rsid w:val="00CD19A3"/>
    <w:rsid w:val="00CD5317"/>
    <w:rsid w:val="00CD6AFE"/>
    <w:rsid w:val="00CD6E42"/>
    <w:rsid w:val="00CD7FB6"/>
    <w:rsid w:val="00CE036F"/>
    <w:rsid w:val="00CE14B9"/>
    <w:rsid w:val="00CE38B0"/>
    <w:rsid w:val="00CE6947"/>
    <w:rsid w:val="00CE6DF3"/>
    <w:rsid w:val="00CE6F30"/>
    <w:rsid w:val="00CE6FDC"/>
    <w:rsid w:val="00CF049D"/>
    <w:rsid w:val="00CF0F1D"/>
    <w:rsid w:val="00CF1AC8"/>
    <w:rsid w:val="00CF1CAB"/>
    <w:rsid w:val="00CF1CD3"/>
    <w:rsid w:val="00CF1ECF"/>
    <w:rsid w:val="00CF3EA5"/>
    <w:rsid w:val="00CF4B7B"/>
    <w:rsid w:val="00CF4C35"/>
    <w:rsid w:val="00CF5949"/>
    <w:rsid w:val="00CF75DE"/>
    <w:rsid w:val="00D02CC5"/>
    <w:rsid w:val="00D03809"/>
    <w:rsid w:val="00D03FE6"/>
    <w:rsid w:val="00D056B5"/>
    <w:rsid w:val="00D05FA5"/>
    <w:rsid w:val="00D06C9A"/>
    <w:rsid w:val="00D078D4"/>
    <w:rsid w:val="00D078F2"/>
    <w:rsid w:val="00D13599"/>
    <w:rsid w:val="00D13E8A"/>
    <w:rsid w:val="00D14744"/>
    <w:rsid w:val="00D149BA"/>
    <w:rsid w:val="00D15326"/>
    <w:rsid w:val="00D15F1E"/>
    <w:rsid w:val="00D1632D"/>
    <w:rsid w:val="00D17B69"/>
    <w:rsid w:val="00D1AAB7"/>
    <w:rsid w:val="00D217E0"/>
    <w:rsid w:val="00D24CF3"/>
    <w:rsid w:val="00D250C3"/>
    <w:rsid w:val="00D310C3"/>
    <w:rsid w:val="00D350C9"/>
    <w:rsid w:val="00D352E9"/>
    <w:rsid w:val="00D35A9D"/>
    <w:rsid w:val="00D364E6"/>
    <w:rsid w:val="00D37FC3"/>
    <w:rsid w:val="00D40A77"/>
    <w:rsid w:val="00D41C8A"/>
    <w:rsid w:val="00D41ED2"/>
    <w:rsid w:val="00D43147"/>
    <w:rsid w:val="00D44BB2"/>
    <w:rsid w:val="00D44E21"/>
    <w:rsid w:val="00D45050"/>
    <w:rsid w:val="00D452A3"/>
    <w:rsid w:val="00D47F7F"/>
    <w:rsid w:val="00D4B693"/>
    <w:rsid w:val="00D50491"/>
    <w:rsid w:val="00D50564"/>
    <w:rsid w:val="00D5205D"/>
    <w:rsid w:val="00D523E7"/>
    <w:rsid w:val="00D55BA5"/>
    <w:rsid w:val="00D565B5"/>
    <w:rsid w:val="00D56BEF"/>
    <w:rsid w:val="00D57D04"/>
    <w:rsid w:val="00D60A90"/>
    <w:rsid w:val="00D60D88"/>
    <w:rsid w:val="00D60DCF"/>
    <w:rsid w:val="00D626A2"/>
    <w:rsid w:val="00D65D0F"/>
    <w:rsid w:val="00D65DFC"/>
    <w:rsid w:val="00D6777C"/>
    <w:rsid w:val="00D67FAE"/>
    <w:rsid w:val="00D7003F"/>
    <w:rsid w:val="00D70819"/>
    <w:rsid w:val="00D70C72"/>
    <w:rsid w:val="00D70EE0"/>
    <w:rsid w:val="00D73265"/>
    <w:rsid w:val="00D734E8"/>
    <w:rsid w:val="00D73E97"/>
    <w:rsid w:val="00D809F3"/>
    <w:rsid w:val="00D80A81"/>
    <w:rsid w:val="00D81E16"/>
    <w:rsid w:val="00D82F11"/>
    <w:rsid w:val="00D834CC"/>
    <w:rsid w:val="00D8573B"/>
    <w:rsid w:val="00D8595F"/>
    <w:rsid w:val="00D90565"/>
    <w:rsid w:val="00D91684"/>
    <w:rsid w:val="00D928A4"/>
    <w:rsid w:val="00D93264"/>
    <w:rsid w:val="00D93F41"/>
    <w:rsid w:val="00D94F35"/>
    <w:rsid w:val="00D95F0F"/>
    <w:rsid w:val="00D96222"/>
    <w:rsid w:val="00D968CF"/>
    <w:rsid w:val="00D97EE0"/>
    <w:rsid w:val="00DA0B97"/>
    <w:rsid w:val="00DA0C2D"/>
    <w:rsid w:val="00DA23B8"/>
    <w:rsid w:val="00DA2A5C"/>
    <w:rsid w:val="00DA303A"/>
    <w:rsid w:val="00DA38C9"/>
    <w:rsid w:val="00DA3C40"/>
    <w:rsid w:val="00DA51DF"/>
    <w:rsid w:val="00DA5BBE"/>
    <w:rsid w:val="00DAE366"/>
    <w:rsid w:val="00DB00C3"/>
    <w:rsid w:val="00DB054A"/>
    <w:rsid w:val="00DB37C3"/>
    <w:rsid w:val="00DB5C1D"/>
    <w:rsid w:val="00DB6291"/>
    <w:rsid w:val="00DB701F"/>
    <w:rsid w:val="00DC273C"/>
    <w:rsid w:val="00DC292B"/>
    <w:rsid w:val="00DC6CEE"/>
    <w:rsid w:val="00DC6F46"/>
    <w:rsid w:val="00DC740F"/>
    <w:rsid w:val="00DC773A"/>
    <w:rsid w:val="00DD0E84"/>
    <w:rsid w:val="00DD0F20"/>
    <w:rsid w:val="00DD2800"/>
    <w:rsid w:val="00DD36FF"/>
    <w:rsid w:val="00DD4270"/>
    <w:rsid w:val="00DD551F"/>
    <w:rsid w:val="00DD7F74"/>
    <w:rsid w:val="00DE0161"/>
    <w:rsid w:val="00DE0A13"/>
    <w:rsid w:val="00DE1AC8"/>
    <w:rsid w:val="00DE2E35"/>
    <w:rsid w:val="00DE419F"/>
    <w:rsid w:val="00DE630B"/>
    <w:rsid w:val="00DE6AB7"/>
    <w:rsid w:val="00DE7BC2"/>
    <w:rsid w:val="00DF02D7"/>
    <w:rsid w:val="00DF0AE8"/>
    <w:rsid w:val="00DF15AC"/>
    <w:rsid w:val="00DF166C"/>
    <w:rsid w:val="00DF2C8B"/>
    <w:rsid w:val="00DF37E1"/>
    <w:rsid w:val="00DF7B4D"/>
    <w:rsid w:val="00E00223"/>
    <w:rsid w:val="00E01D38"/>
    <w:rsid w:val="00E01E15"/>
    <w:rsid w:val="00E023F8"/>
    <w:rsid w:val="00E02635"/>
    <w:rsid w:val="00E02AF4"/>
    <w:rsid w:val="00E036D0"/>
    <w:rsid w:val="00E03ABB"/>
    <w:rsid w:val="00E04B58"/>
    <w:rsid w:val="00E04BBC"/>
    <w:rsid w:val="00E0648E"/>
    <w:rsid w:val="00E06E45"/>
    <w:rsid w:val="00E115F7"/>
    <w:rsid w:val="00E1258E"/>
    <w:rsid w:val="00E15B16"/>
    <w:rsid w:val="00E1668A"/>
    <w:rsid w:val="00E16EEA"/>
    <w:rsid w:val="00E17526"/>
    <w:rsid w:val="00E23D6B"/>
    <w:rsid w:val="00E30DF6"/>
    <w:rsid w:val="00E31001"/>
    <w:rsid w:val="00E31420"/>
    <w:rsid w:val="00E315CD"/>
    <w:rsid w:val="00E32A80"/>
    <w:rsid w:val="00E336F0"/>
    <w:rsid w:val="00E33D4B"/>
    <w:rsid w:val="00E33E37"/>
    <w:rsid w:val="00E35211"/>
    <w:rsid w:val="00E35482"/>
    <w:rsid w:val="00E36E56"/>
    <w:rsid w:val="00E40421"/>
    <w:rsid w:val="00E41430"/>
    <w:rsid w:val="00E4348C"/>
    <w:rsid w:val="00E44244"/>
    <w:rsid w:val="00E44ED4"/>
    <w:rsid w:val="00E450ED"/>
    <w:rsid w:val="00E50795"/>
    <w:rsid w:val="00E507AC"/>
    <w:rsid w:val="00E510BB"/>
    <w:rsid w:val="00E53A74"/>
    <w:rsid w:val="00E54777"/>
    <w:rsid w:val="00E5592F"/>
    <w:rsid w:val="00E55EFC"/>
    <w:rsid w:val="00E57105"/>
    <w:rsid w:val="00E57DBA"/>
    <w:rsid w:val="00E6031C"/>
    <w:rsid w:val="00E606D6"/>
    <w:rsid w:val="00E60F45"/>
    <w:rsid w:val="00E6198A"/>
    <w:rsid w:val="00E6220E"/>
    <w:rsid w:val="00E652C7"/>
    <w:rsid w:val="00E720FA"/>
    <w:rsid w:val="00E726D4"/>
    <w:rsid w:val="00E72A37"/>
    <w:rsid w:val="00E76ED9"/>
    <w:rsid w:val="00E805AA"/>
    <w:rsid w:val="00E8066A"/>
    <w:rsid w:val="00E817BC"/>
    <w:rsid w:val="00E81E89"/>
    <w:rsid w:val="00E84343"/>
    <w:rsid w:val="00E84CD9"/>
    <w:rsid w:val="00E86827"/>
    <w:rsid w:val="00E86DAF"/>
    <w:rsid w:val="00E870B2"/>
    <w:rsid w:val="00E87721"/>
    <w:rsid w:val="00E87B46"/>
    <w:rsid w:val="00E90B9F"/>
    <w:rsid w:val="00E90EA7"/>
    <w:rsid w:val="00E91E9B"/>
    <w:rsid w:val="00E93B59"/>
    <w:rsid w:val="00E950B1"/>
    <w:rsid w:val="00E95A03"/>
    <w:rsid w:val="00E97D5E"/>
    <w:rsid w:val="00EA03BD"/>
    <w:rsid w:val="00EA1BBC"/>
    <w:rsid w:val="00EA1E39"/>
    <w:rsid w:val="00EA1F65"/>
    <w:rsid w:val="00EA3A6C"/>
    <w:rsid w:val="00EA5FFD"/>
    <w:rsid w:val="00EA6944"/>
    <w:rsid w:val="00EA71DD"/>
    <w:rsid w:val="00EA751F"/>
    <w:rsid w:val="00EB1578"/>
    <w:rsid w:val="00EB296E"/>
    <w:rsid w:val="00EB4444"/>
    <w:rsid w:val="00EB47FF"/>
    <w:rsid w:val="00EB61DA"/>
    <w:rsid w:val="00EB67D1"/>
    <w:rsid w:val="00EB6AA4"/>
    <w:rsid w:val="00EB7CDE"/>
    <w:rsid w:val="00EC1539"/>
    <w:rsid w:val="00EC1DE1"/>
    <w:rsid w:val="00EC2776"/>
    <w:rsid w:val="00EC3577"/>
    <w:rsid w:val="00EC6E1B"/>
    <w:rsid w:val="00EC7457"/>
    <w:rsid w:val="00ED0253"/>
    <w:rsid w:val="00ED2A6A"/>
    <w:rsid w:val="00ED4F76"/>
    <w:rsid w:val="00ED7475"/>
    <w:rsid w:val="00EE03ED"/>
    <w:rsid w:val="00EE27ED"/>
    <w:rsid w:val="00EE2A63"/>
    <w:rsid w:val="00EE2DD2"/>
    <w:rsid w:val="00EE4DEF"/>
    <w:rsid w:val="00EE72E5"/>
    <w:rsid w:val="00EF02E2"/>
    <w:rsid w:val="00EF3901"/>
    <w:rsid w:val="00EF42A3"/>
    <w:rsid w:val="00EF430C"/>
    <w:rsid w:val="00EF4B60"/>
    <w:rsid w:val="00EF5E73"/>
    <w:rsid w:val="00F0155B"/>
    <w:rsid w:val="00F02776"/>
    <w:rsid w:val="00F03233"/>
    <w:rsid w:val="00F0400A"/>
    <w:rsid w:val="00F05197"/>
    <w:rsid w:val="00F0525E"/>
    <w:rsid w:val="00F06256"/>
    <w:rsid w:val="00F063E8"/>
    <w:rsid w:val="00F06CEE"/>
    <w:rsid w:val="00F07006"/>
    <w:rsid w:val="00F10DE0"/>
    <w:rsid w:val="00F122DD"/>
    <w:rsid w:val="00F12618"/>
    <w:rsid w:val="00F13534"/>
    <w:rsid w:val="00F13DB9"/>
    <w:rsid w:val="00F14332"/>
    <w:rsid w:val="00F147F9"/>
    <w:rsid w:val="00F164A3"/>
    <w:rsid w:val="00F1697D"/>
    <w:rsid w:val="00F202DA"/>
    <w:rsid w:val="00F2080E"/>
    <w:rsid w:val="00F20824"/>
    <w:rsid w:val="00F213D8"/>
    <w:rsid w:val="00F22AF9"/>
    <w:rsid w:val="00F244BC"/>
    <w:rsid w:val="00F274A8"/>
    <w:rsid w:val="00F27899"/>
    <w:rsid w:val="00F30CA4"/>
    <w:rsid w:val="00F339FB"/>
    <w:rsid w:val="00F37B8E"/>
    <w:rsid w:val="00F408C0"/>
    <w:rsid w:val="00F40E12"/>
    <w:rsid w:val="00F42A32"/>
    <w:rsid w:val="00F42FE4"/>
    <w:rsid w:val="00F45331"/>
    <w:rsid w:val="00F46487"/>
    <w:rsid w:val="00F47396"/>
    <w:rsid w:val="00F5001B"/>
    <w:rsid w:val="00F51C56"/>
    <w:rsid w:val="00F52927"/>
    <w:rsid w:val="00F53C79"/>
    <w:rsid w:val="00F5505E"/>
    <w:rsid w:val="00F55548"/>
    <w:rsid w:val="00F55658"/>
    <w:rsid w:val="00F567E9"/>
    <w:rsid w:val="00F57E7D"/>
    <w:rsid w:val="00F60D6B"/>
    <w:rsid w:val="00F61DCD"/>
    <w:rsid w:val="00F63237"/>
    <w:rsid w:val="00F63983"/>
    <w:rsid w:val="00F63E23"/>
    <w:rsid w:val="00F6764E"/>
    <w:rsid w:val="00F67CA6"/>
    <w:rsid w:val="00F70375"/>
    <w:rsid w:val="00F70AE5"/>
    <w:rsid w:val="00F726E7"/>
    <w:rsid w:val="00F7290D"/>
    <w:rsid w:val="00F739A8"/>
    <w:rsid w:val="00F74046"/>
    <w:rsid w:val="00F75094"/>
    <w:rsid w:val="00F810B3"/>
    <w:rsid w:val="00F81790"/>
    <w:rsid w:val="00F81C18"/>
    <w:rsid w:val="00F833F9"/>
    <w:rsid w:val="00F84989"/>
    <w:rsid w:val="00F8521F"/>
    <w:rsid w:val="00F85227"/>
    <w:rsid w:val="00F85428"/>
    <w:rsid w:val="00F8677A"/>
    <w:rsid w:val="00F87D4E"/>
    <w:rsid w:val="00F91073"/>
    <w:rsid w:val="00F91B39"/>
    <w:rsid w:val="00F93469"/>
    <w:rsid w:val="00F937B6"/>
    <w:rsid w:val="00F93A82"/>
    <w:rsid w:val="00F93F8E"/>
    <w:rsid w:val="00F94BB2"/>
    <w:rsid w:val="00F9590A"/>
    <w:rsid w:val="00F96AA1"/>
    <w:rsid w:val="00F979F6"/>
    <w:rsid w:val="00F97D6A"/>
    <w:rsid w:val="00FA0E59"/>
    <w:rsid w:val="00FA1C6D"/>
    <w:rsid w:val="00FA2B53"/>
    <w:rsid w:val="00FA36B8"/>
    <w:rsid w:val="00FA3BE3"/>
    <w:rsid w:val="00FA473A"/>
    <w:rsid w:val="00FA6457"/>
    <w:rsid w:val="00FA7012"/>
    <w:rsid w:val="00FB022C"/>
    <w:rsid w:val="00FB0912"/>
    <w:rsid w:val="00FB21E2"/>
    <w:rsid w:val="00FB2D50"/>
    <w:rsid w:val="00FB2FA2"/>
    <w:rsid w:val="00FB6BAE"/>
    <w:rsid w:val="00FC30CC"/>
    <w:rsid w:val="00FC5216"/>
    <w:rsid w:val="00FC5462"/>
    <w:rsid w:val="00FC59C0"/>
    <w:rsid w:val="00FC5E51"/>
    <w:rsid w:val="00FD1433"/>
    <w:rsid w:val="00FD1845"/>
    <w:rsid w:val="00FE1C5A"/>
    <w:rsid w:val="00FE3C28"/>
    <w:rsid w:val="00FE5D70"/>
    <w:rsid w:val="00FE6802"/>
    <w:rsid w:val="00FE6FD2"/>
    <w:rsid w:val="00FF12A8"/>
    <w:rsid w:val="00FF2F3B"/>
    <w:rsid w:val="00FF41D7"/>
    <w:rsid w:val="01BD43B6"/>
    <w:rsid w:val="01F9C13A"/>
    <w:rsid w:val="02268DB6"/>
    <w:rsid w:val="03544585"/>
    <w:rsid w:val="0395919B"/>
    <w:rsid w:val="03D12139"/>
    <w:rsid w:val="03DB16C0"/>
    <w:rsid w:val="04692873"/>
    <w:rsid w:val="049E9EE5"/>
    <w:rsid w:val="05A3BF40"/>
    <w:rsid w:val="0616EBB6"/>
    <w:rsid w:val="0638676C"/>
    <w:rsid w:val="06A439D0"/>
    <w:rsid w:val="06EA9057"/>
    <w:rsid w:val="07203162"/>
    <w:rsid w:val="08BCAA1A"/>
    <w:rsid w:val="091926B6"/>
    <w:rsid w:val="09B5EAA7"/>
    <w:rsid w:val="09F20276"/>
    <w:rsid w:val="0BADBB0A"/>
    <w:rsid w:val="0C6389FD"/>
    <w:rsid w:val="0D03E60B"/>
    <w:rsid w:val="0D816B60"/>
    <w:rsid w:val="0D9F578F"/>
    <w:rsid w:val="0DC1F576"/>
    <w:rsid w:val="0DDF5F89"/>
    <w:rsid w:val="0E6F99B4"/>
    <w:rsid w:val="0EE55BCC"/>
    <w:rsid w:val="0F61A540"/>
    <w:rsid w:val="0FB2FDDC"/>
    <w:rsid w:val="1011289D"/>
    <w:rsid w:val="10C12391"/>
    <w:rsid w:val="110F5302"/>
    <w:rsid w:val="1153D93D"/>
    <w:rsid w:val="1215759B"/>
    <w:rsid w:val="1215ECAB"/>
    <w:rsid w:val="1223DA63"/>
    <w:rsid w:val="123A920C"/>
    <w:rsid w:val="135C827A"/>
    <w:rsid w:val="14022054"/>
    <w:rsid w:val="147B47A3"/>
    <w:rsid w:val="154E6265"/>
    <w:rsid w:val="15C3A95A"/>
    <w:rsid w:val="164BB947"/>
    <w:rsid w:val="16895CD5"/>
    <w:rsid w:val="16DC0AF0"/>
    <w:rsid w:val="16F19F33"/>
    <w:rsid w:val="17EE93A4"/>
    <w:rsid w:val="185BC5BC"/>
    <w:rsid w:val="187DB928"/>
    <w:rsid w:val="191D439A"/>
    <w:rsid w:val="196F0B75"/>
    <w:rsid w:val="1992E0E6"/>
    <w:rsid w:val="19AB7544"/>
    <w:rsid w:val="19B2CA8B"/>
    <w:rsid w:val="1AD6B64F"/>
    <w:rsid w:val="1B670ED7"/>
    <w:rsid w:val="1C2605E0"/>
    <w:rsid w:val="1C508E3E"/>
    <w:rsid w:val="1C78C663"/>
    <w:rsid w:val="1C9EE5B5"/>
    <w:rsid w:val="1D1129B0"/>
    <w:rsid w:val="1D11FE6C"/>
    <w:rsid w:val="1D126D21"/>
    <w:rsid w:val="1D7E70D5"/>
    <w:rsid w:val="1DA82666"/>
    <w:rsid w:val="1EF82DC6"/>
    <w:rsid w:val="1F2AC630"/>
    <w:rsid w:val="20031601"/>
    <w:rsid w:val="213FD611"/>
    <w:rsid w:val="21535FCE"/>
    <w:rsid w:val="2167DBD7"/>
    <w:rsid w:val="2172593B"/>
    <w:rsid w:val="21D57EED"/>
    <w:rsid w:val="21DC97A6"/>
    <w:rsid w:val="22840125"/>
    <w:rsid w:val="228887D5"/>
    <w:rsid w:val="22ECB977"/>
    <w:rsid w:val="239F8EA0"/>
    <w:rsid w:val="23A01E84"/>
    <w:rsid w:val="23B56469"/>
    <w:rsid w:val="23E1B5F2"/>
    <w:rsid w:val="2440C767"/>
    <w:rsid w:val="248E059C"/>
    <w:rsid w:val="256BE5CD"/>
    <w:rsid w:val="25866658"/>
    <w:rsid w:val="2587B117"/>
    <w:rsid w:val="25B446C5"/>
    <w:rsid w:val="26ABF42A"/>
    <w:rsid w:val="26DAC713"/>
    <w:rsid w:val="2716C95C"/>
    <w:rsid w:val="2718C8B6"/>
    <w:rsid w:val="27282913"/>
    <w:rsid w:val="272E9D22"/>
    <w:rsid w:val="274D8B40"/>
    <w:rsid w:val="27712881"/>
    <w:rsid w:val="27B378B2"/>
    <w:rsid w:val="27C236A5"/>
    <w:rsid w:val="28B1FACE"/>
    <w:rsid w:val="28BA3A05"/>
    <w:rsid w:val="299C2A70"/>
    <w:rsid w:val="29D73B04"/>
    <w:rsid w:val="2A5FC9D5"/>
    <w:rsid w:val="2A852C02"/>
    <w:rsid w:val="2AA56171"/>
    <w:rsid w:val="2AA9A0B6"/>
    <w:rsid w:val="2B5C6912"/>
    <w:rsid w:val="2BDE2973"/>
    <w:rsid w:val="2BE71CAA"/>
    <w:rsid w:val="2BFB9A36"/>
    <w:rsid w:val="2CD1FA1A"/>
    <w:rsid w:val="2CEC75C2"/>
    <w:rsid w:val="2D4B590F"/>
    <w:rsid w:val="2DFC2FB1"/>
    <w:rsid w:val="2EF0D550"/>
    <w:rsid w:val="2EF382D5"/>
    <w:rsid w:val="2FB142FC"/>
    <w:rsid w:val="30442A5A"/>
    <w:rsid w:val="30A6A90C"/>
    <w:rsid w:val="30A7E967"/>
    <w:rsid w:val="30B1B9F9"/>
    <w:rsid w:val="30BA9FA6"/>
    <w:rsid w:val="30D98B21"/>
    <w:rsid w:val="3209DA1C"/>
    <w:rsid w:val="320FFED2"/>
    <w:rsid w:val="324DF632"/>
    <w:rsid w:val="32AB2621"/>
    <w:rsid w:val="339DDA52"/>
    <w:rsid w:val="33DFD846"/>
    <w:rsid w:val="33F6AB90"/>
    <w:rsid w:val="34699735"/>
    <w:rsid w:val="34D77D61"/>
    <w:rsid w:val="34E3F130"/>
    <w:rsid w:val="34FF21E6"/>
    <w:rsid w:val="3539AD62"/>
    <w:rsid w:val="35D1499B"/>
    <w:rsid w:val="35FC8BA1"/>
    <w:rsid w:val="35FF17EA"/>
    <w:rsid w:val="360FAEC3"/>
    <w:rsid w:val="3678C463"/>
    <w:rsid w:val="36ADFB03"/>
    <w:rsid w:val="375ADF58"/>
    <w:rsid w:val="379C7FF6"/>
    <w:rsid w:val="37D26817"/>
    <w:rsid w:val="3805D7EC"/>
    <w:rsid w:val="3834DCEF"/>
    <w:rsid w:val="3939CCE0"/>
    <w:rsid w:val="397C34FA"/>
    <w:rsid w:val="39CE3572"/>
    <w:rsid w:val="39CFC9F2"/>
    <w:rsid w:val="3ADF0F89"/>
    <w:rsid w:val="3B922B73"/>
    <w:rsid w:val="3B96876B"/>
    <w:rsid w:val="3BA04199"/>
    <w:rsid w:val="3BBBA007"/>
    <w:rsid w:val="3C7C9940"/>
    <w:rsid w:val="3CE2DFF9"/>
    <w:rsid w:val="3D5931C0"/>
    <w:rsid w:val="3D7454AC"/>
    <w:rsid w:val="3DC4F709"/>
    <w:rsid w:val="3E554952"/>
    <w:rsid w:val="3ED52BD1"/>
    <w:rsid w:val="3F4FBD4E"/>
    <w:rsid w:val="3F656767"/>
    <w:rsid w:val="3F9A4BB6"/>
    <w:rsid w:val="400C98C4"/>
    <w:rsid w:val="40F8A861"/>
    <w:rsid w:val="4133202C"/>
    <w:rsid w:val="41BD9CDE"/>
    <w:rsid w:val="424B1958"/>
    <w:rsid w:val="43566DE8"/>
    <w:rsid w:val="43C73ECC"/>
    <w:rsid w:val="4424BD6B"/>
    <w:rsid w:val="4425A619"/>
    <w:rsid w:val="445C8FAE"/>
    <w:rsid w:val="44BA2943"/>
    <w:rsid w:val="44D3FCE7"/>
    <w:rsid w:val="451A6430"/>
    <w:rsid w:val="46FF4C5D"/>
    <w:rsid w:val="471485B3"/>
    <w:rsid w:val="47E4DB37"/>
    <w:rsid w:val="47EF878B"/>
    <w:rsid w:val="486EAE8C"/>
    <w:rsid w:val="486ED633"/>
    <w:rsid w:val="4871375B"/>
    <w:rsid w:val="488FCF15"/>
    <w:rsid w:val="49357154"/>
    <w:rsid w:val="494883F1"/>
    <w:rsid w:val="496D67F8"/>
    <w:rsid w:val="4998092F"/>
    <w:rsid w:val="49C65538"/>
    <w:rsid w:val="49EC6AF7"/>
    <w:rsid w:val="4A760578"/>
    <w:rsid w:val="4B39BC5D"/>
    <w:rsid w:val="4B63810C"/>
    <w:rsid w:val="4C07398C"/>
    <w:rsid w:val="4C3C0920"/>
    <w:rsid w:val="4C64AEDB"/>
    <w:rsid w:val="4C68464B"/>
    <w:rsid w:val="4CC26CAC"/>
    <w:rsid w:val="4CE5BE91"/>
    <w:rsid w:val="4D31497F"/>
    <w:rsid w:val="4DC42C0B"/>
    <w:rsid w:val="4E3A59D8"/>
    <w:rsid w:val="4EC12A9A"/>
    <w:rsid w:val="4ED7503F"/>
    <w:rsid w:val="4F115219"/>
    <w:rsid w:val="4F1AE478"/>
    <w:rsid w:val="4F58EA65"/>
    <w:rsid w:val="4F61B598"/>
    <w:rsid w:val="4F6FF105"/>
    <w:rsid w:val="4FDA75A8"/>
    <w:rsid w:val="50CFC9AD"/>
    <w:rsid w:val="50DB2DFF"/>
    <w:rsid w:val="5187B60E"/>
    <w:rsid w:val="524C0DC7"/>
    <w:rsid w:val="524FE5FC"/>
    <w:rsid w:val="528A51B3"/>
    <w:rsid w:val="52B36A00"/>
    <w:rsid w:val="535C2CBD"/>
    <w:rsid w:val="54231582"/>
    <w:rsid w:val="5438BBC4"/>
    <w:rsid w:val="551E1496"/>
    <w:rsid w:val="55389C84"/>
    <w:rsid w:val="5568539B"/>
    <w:rsid w:val="5673787A"/>
    <w:rsid w:val="5681831D"/>
    <w:rsid w:val="56F54D2E"/>
    <w:rsid w:val="571D4AC3"/>
    <w:rsid w:val="5721671B"/>
    <w:rsid w:val="572BA27D"/>
    <w:rsid w:val="57862F0F"/>
    <w:rsid w:val="57DCC4E8"/>
    <w:rsid w:val="57ED112D"/>
    <w:rsid w:val="582015C4"/>
    <w:rsid w:val="58356D12"/>
    <w:rsid w:val="5931AE56"/>
    <w:rsid w:val="59DBBC11"/>
    <w:rsid w:val="5A0CEEAA"/>
    <w:rsid w:val="5A4AC2D3"/>
    <w:rsid w:val="5A98CD49"/>
    <w:rsid w:val="5ACA6121"/>
    <w:rsid w:val="5B273EB0"/>
    <w:rsid w:val="5BA7F7D9"/>
    <w:rsid w:val="5BB7050F"/>
    <w:rsid w:val="5BCFB323"/>
    <w:rsid w:val="5CEA2201"/>
    <w:rsid w:val="5D5EB4AD"/>
    <w:rsid w:val="5D6B8384"/>
    <w:rsid w:val="5DDF7F47"/>
    <w:rsid w:val="5EBC5E11"/>
    <w:rsid w:val="5EC897E1"/>
    <w:rsid w:val="5F521585"/>
    <w:rsid w:val="5F583B9E"/>
    <w:rsid w:val="5FCEAE70"/>
    <w:rsid w:val="6065CA03"/>
    <w:rsid w:val="60BE9A0B"/>
    <w:rsid w:val="610AF685"/>
    <w:rsid w:val="617EAA89"/>
    <w:rsid w:val="61B45B57"/>
    <w:rsid w:val="62BC2E3F"/>
    <w:rsid w:val="62D8EF67"/>
    <w:rsid w:val="63439E3F"/>
    <w:rsid w:val="63568A4E"/>
    <w:rsid w:val="63C01522"/>
    <w:rsid w:val="63C54B11"/>
    <w:rsid w:val="642CA383"/>
    <w:rsid w:val="65857C90"/>
    <w:rsid w:val="65A4E144"/>
    <w:rsid w:val="65B6A7F7"/>
    <w:rsid w:val="65BA89AE"/>
    <w:rsid w:val="65C53F4B"/>
    <w:rsid w:val="65D92B65"/>
    <w:rsid w:val="65F44738"/>
    <w:rsid w:val="6787A394"/>
    <w:rsid w:val="67F3FA01"/>
    <w:rsid w:val="68491161"/>
    <w:rsid w:val="6A4B59BD"/>
    <w:rsid w:val="6A80D39C"/>
    <w:rsid w:val="6AA986DF"/>
    <w:rsid w:val="6AF53D40"/>
    <w:rsid w:val="6B333D9D"/>
    <w:rsid w:val="6B975544"/>
    <w:rsid w:val="6C7217D7"/>
    <w:rsid w:val="6CC76B24"/>
    <w:rsid w:val="6D394441"/>
    <w:rsid w:val="6D3AEAF2"/>
    <w:rsid w:val="6D9A1863"/>
    <w:rsid w:val="6DD356C1"/>
    <w:rsid w:val="6E0B0B1E"/>
    <w:rsid w:val="6E11A738"/>
    <w:rsid w:val="6E7E22CF"/>
    <w:rsid w:val="6FAB1117"/>
    <w:rsid w:val="6FAF3D65"/>
    <w:rsid w:val="6FC0317D"/>
    <w:rsid w:val="6FC871DF"/>
    <w:rsid w:val="6FFF0BE6"/>
    <w:rsid w:val="7002B352"/>
    <w:rsid w:val="7027440B"/>
    <w:rsid w:val="7050347C"/>
    <w:rsid w:val="70980716"/>
    <w:rsid w:val="70DD2A17"/>
    <w:rsid w:val="71060D81"/>
    <w:rsid w:val="71F2F563"/>
    <w:rsid w:val="7241E734"/>
    <w:rsid w:val="7252A014"/>
    <w:rsid w:val="72E1642F"/>
    <w:rsid w:val="733B0B86"/>
    <w:rsid w:val="73DDB795"/>
    <w:rsid w:val="7469FE22"/>
    <w:rsid w:val="74808D94"/>
    <w:rsid w:val="7503772E"/>
    <w:rsid w:val="7546F698"/>
    <w:rsid w:val="7557CCC8"/>
    <w:rsid w:val="76503872"/>
    <w:rsid w:val="76616F02"/>
    <w:rsid w:val="76F1BB16"/>
    <w:rsid w:val="777A961E"/>
    <w:rsid w:val="77CDCADE"/>
    <w:rsid w:val="77E4E901"/>
    <w:rsid w:val="786D4323"/>
    <w:rsid w:val="7919CD05"/>
    <w:rsid w:val="79A325F6"/>
    <w:rsid w:val="7A2B901D"/>
    <w:rsid w:val="7A4CF919"/>
    <w:rsid w:val="7A615610"/>
    <w:rsid w:val="7AA0D9A0"/>
    <w:rsid w:val="7B1A11BB"/>
    <w:rsid w:val="7B35C6A9"/>
    <w:rsid w:val="7B695F3A"/>
    <w:rsid w:val="7BB73DF0"/>
    <w:rsid w:val="7BC52C39"/>
    <w:rsid w:val="7BE5AD29"/>
    <w:rsid w:val="7C0BF32D"/>
    <w:rsid w:val="7D279A19"/>
    <w:rsid w:val="7D3C8D6E"/>
    <w:rsid w:val="7DD1B60C"/>
    <w:rsid w:val="7DE09019"/>
    <w:rsid w:val="7DEE6280"/>
    <w:rsid w:val="7E0AF490"/>
    <w:rsid w:val="7E11AF54"/>
    <w:rsid w:val="7E3D81CF"/>
    <w:rsid w:val="7E53DF19"/>
    <w:rsid w:val="7EDB92EB"/>
    <w:rsid w:val="7F0700C5"/>
    <w:rsid w:val="7F09934F"/>
    <w:rsid w:val="7FD96D2D"/>
    <w:rsid w:val="7FE62C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144B5"/>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7144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44B5"/>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aliases w:val="CEO_Hyperlink,超级链接,超?级链,Style 58,超????,하이퍼링크2"/>
    <w:basedOn w:val="DefaultParagraphFont"/>
    <w:qForma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MediumGrid1-Accent21">
    <w:name w:val="Medium Grid 1 - Accent 21"/>
    <w:basedOn w:val="Normal"/>
    <w:link w:val="MediumGrid1-Accent2Char"/>
    <w:uiPriority w:val="34"/>
    <w:qFormat/>
    <w:rsid w:val="003E1E00"/>
    <w:pPr>
      <w:ind w:left="720"/>
    </w:pPr>
    <w:rPr>
      <w:rFonts w:ascii="Calibri" w:eastAsia="MS Mincho" w:hAnsi="Calibri" w:cs="Arial"/>
    </w:rPr>
  </w:style>
  <w:style w:type="character" w:customStyle="1" w:styleId="MediumGrid1-Accent2Char">
    <w:name w:val="Medium Grid 1 - Accent 2 Char"/>
    <w:link w:val="MediumGrid1-Accent21"/>
    <w:uiPriority w:val="34"/>
    <w:rsid w:val="003E1E00"/>
    <w:rPr>
      <w:rFonts w:ascii="Calibri" w:eastAsia="MS Mincho" w:hAnsi="Calibri" w:cs="Arial"/>
      <w:sz w:val="22"/>
      <w:szCs w:val="22"/>
      <w:lang w:val="en-GB" w:eastAsia="zh-CN"/>
    </w:rPr>
  </w:style>
  <w:style w:type="character" w:customStyle="1" w:styleId="ColorfulList-Accent1Char">
    <w:name w:val="Colorful List - Accent 1 Char"/>
    <w:link w:val="ColorfulList-Accent1"/>
    <w:uiPriority w:val="34"/>
    <w:rsid w:val="00FE3C28"/>
    <w:rPr>
      <w:rFonts w:ascii="Calibri" w:eastAsia="Calibri" w:hAnsi="Calibri" w:cs="Arial"/>
      <w:sz w:val="22"/>
      <w:szCs w:val="22"/>
      <w:lang w:val="en-GB" w:eastAsia="en-US"/>
    </w:rPr>
  </w:style>
  <w:style w:type="table" w:styleId="ColorfulList-Accent1">
    <w:name w:val="Colorful List Accent 1"/>
    <w:basedOn w:val="TableNormal"/>
    <w:link w:val="ColorfulList-Accent1Char"/>
    <w:uiPriority w:val="34"/>
    <w:semiHidden/>
    <w:unhideWhenUsed/>
    <w:rsid w:val="00FE3C28"/>
    <w:rPr>
      <w:rFonts w:ascii="Calibri" w:eastAsia="Calibri" w:hAnsi="Calibri" w:cs="Arial"/>
      <w:sz w:val="22"/>
      <w:szCs w:val="22"/>
      <w:lang w:val="en-GB" w:eastAsia="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rsid w:val="003F5DD1"/>
    <w:rPr>
      <w:color w:val="605E5C"/>
      <w:shd w:val="clear" w:color="auto" w:fill="E1DFDD"/>
    </w:rPr>
  </w:style>
  <w:style w:type="character" w:customStyle="1" w:styleId="UnresolvedMention2">
    <w:name w:val="Unresolved Mention2"/>
    <w:basedOn w:val="DefaultParagraphFont"/>
    <w:rsid w:val="00303E2B"/>
    <w:rPr>
      <w:color w:val="605E5C"/>
      <w:shd w:val="clear" w:color="auto" w:fill="E1DFDD"/>
    </w:rPr>
  </w:style>
  <w:style w:type="character" w:customStyle="1" w:styleId="UnresolvedMention3">
    <w:name w:val="Unresolved Mention3"/>
    <w:basedOn w:val="DefaultParagraphFont"/>
    <w:rsid w:val="0082066B"/>
    <w:rPr>
      <w:color w:val="605E5C"/>
      <w:shd w:val="clear" w:color="auto" w:fill="E1DFDD"/>
    </w:rPr>
  </w:style>
  <w:style w:type="character" w:customStyle="1" w:styleId="ListParagraphChar">
    <w:name w:val="List Paragraph Char"/>
    <w:basedOn w:val="DefaultParagraphFont"/>
    <w:link w:val="ListParagraph"/>
    <w:uiPriority w:val="34"/>
    <w:locked/>
    <w:rsid w:val="00C9029B"/>
    <w:rPr>
      <w:rFonts w:asciiTheme="minorHAnsi" w:eastAsiaTheme="minorHAnsi" w:hAnsiTheme="minorHAnsi" w:cstheme="minorBidi"/>
      <w:sz w:val="22"/>
      <w:szCs w:val="22"/>
      <w:lang w:val="en-GB" w:eastAsia="en-US"/>
    </w:rPr>
  </w:style>
  <w:style w:type="character" w:styleId="UnresolvedMention">
    <w:name w:val="Unresolved Mention"/>
    <w:basedOn w:val="DefaultParagraphFont"/>
    <w:rsid w:val="009B734C"/>
    <w:rPr>
      <w:color w:val="605E5C"/>
      <w:shd w:val="clear" w:color="auto" w:fill="E1DFDD"/>
    </w:rPr>
  </w:style>
  <w:style w:type="character" w:customStyle="1" w:styleId="FontStyle20">
    <w:name w:val="Font Style20"/>
    <w:rsid w:val="00CA0B0B"/>
    <w:rPr>
      <w:rFonts w:ascii="Times New Roman" w:hAnsi="Times New Roman" w:cs="Times New Roman"/>
      <w:b/>
      <w:bCs/>
      <w:sz w:val="26"/>
      <w:szCs w:val="26"/>
    </w:rPr>
  </w:style>
  <w:style w:type="character" w:customStyle="1" w:styleId="FontStyle21">
    <w:name w:val="Font Style21"/>
    <w:rsid w:val="006A391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92940919">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321666166">
      <w:bodyDiv w:val="1"/>
      <w:marLeft w:val="0"/>
      <w:marRight w:val="0"/>
      <w:marTop w:val="0"/>
      <w:marBottom w:val="0"/>
      <w:divBdr>
        <w:top w:val="none" w:sz="0" w:space="0" w:color="auto"/>
        <w:left w:val="none" w:sz="0" w:space="0" w:color="auto"/>
        <w:bottom w:val="none" w:sz="0" w:space="0" w:color="auto"/>
        <w:right w:val="none" w:sz="0" w:space="0" w:color="auto"/>
      </w:divBdr>
    </w:div>
    <w:div w:id="327025896">
      <w:bodyDiv w:val="1"/>
      <w:marLeft w:val="0"/>
      <w:marRight w:val="0"/>
      <w:marTop w:val="0"/>
      <w:marBottom w:val="0"/>
      <w:divBdr>
        <w:top w:val="none" w:sz="0" w:space="0" w:color="auto"/>
        <w:left w:val="none" w:sz="0" w:space="0" w:color="auto"/>
        <w:bottom w:val="none" w:sz="0" w:space="0" w:color="auto"/>
        <w:right w:val="none" w:sz="0" w:space="0" w:color="auto"/>
      </w:divBdr>
    </w:div>
    <w:div w:id="369300256">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646517024">
      <w:bodyDiv w:val="1"/>
      <w:marLeft w:val="0"/>
      <w:marRight w:val="0"/>
      <w:marTop w:val="0"/>
      <w:marBottom w:val="0"/>
      <w:divBdr>
        <w:top w:val="none" w:sz="0" w:space="0" w:color="auto"/>
        <w:left w:val="none" w:sz="0" w:space="0" w:color="auto"/>
        <w:bottom w:val="none" w:sz="0" w:space="0" w:color="auto"/>
        <w:right w:val="none" w:sz="0" w:space="0" w:color="auto"/>
      </w:divBdr>
    </w:div>
    <w:div w:id="658389795">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55976041">
      <w:bodyDiv w:val="1"/>
      <w:marLeft w:val="0"/>
      <w:marRight w:val="0"/>
      <w:marTop w:val="0"/>
      <w:marBottom w:val="0"/>
      <w:divBdr>
        <w:top w:val="none" w:sz="0" w:space="0" w:color="auto"/>
        <w:left w:val="none" w:sz="0" w:space="0" w:color="auto"/>
        <w:bottom w:val="none" w:sz="0" w:space="0" w:color="auto"/>
        <w:right w:val="none" w:sz="0" w:space="0" w:color="auto"/>
      </w:divBdr>
    </w:div>
    <w:div w:id="763918943">
      <w:bodyDiv w:val="1"/>
      <w:marLeft w:val="0"/>
      <w:marRight w:val="0"/>
      <w:marTop w:val="0"/>
      <w:marBottom w:val="0"/>
      <w:divBdr>
        <w:top w:val="none" w:sz="0" w:space="0" w:color="auto"/>
        <w:left w:val="none" w:sz="0" w:space="0" w:color="auto"/>
        <w:bottom w:val="none" w:sz="0" w:space="0" w:color="auto"/>
        <w:right w:val="none" w:sz="0" w:space="0" w:color="auto"/>
      </w:divBdr>
    </w:div>
    <w:div w:id="800926482">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896630191">
      <w:bodyDiv w:val="1"/>
      <w:marLeft w:val="0"/>
      <w:marRight w:val="0"/>
      <w:marTop w:val="0"/>
      <w:marBottom w:val="0"/>
      <w:divBdr>
        <w:top w:val="none" w:sz="0" w:space="0" w:color="auto"/>
        <w:left w:val="none" w:sz="0" w:space="0" w:color="auto"/>
        <w:bottom w:val="none" w:sz="0" w:space="0" w:color="auto"/>
        <w:right w:val="none" w:sz="0" w:space="0" w:color="auto"/>
      </w:divBdr>
    </w:div>
    <w:div w:id="930888968">
      <w:bodyDiv w:val="1"/>
      <w:marLeft w:val="0"/>
      <w:marRight w:val="0"/>
      <w:marTop w:val="0"/>
      <w:marBottom w:val="0"/>
      <w:divBdr>
        <w:top w:val="none" w:sz="0" w:space="0" w:color="auto"/>
        <w:left w:val="none" w:sz="0" w:space="0" w:color="auto"/>
        <w:bottom w:val="none" w:sz="0" w:space="0" w:color="auto"/>
        <w:right w:val="none" w:sz="0" w:space="0" w:color="auto"/>
      </w:divBdr>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05668224">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180898810">
      <w:bodyDiv w:val="1"/>
      <w:marLeft w:val="0"/>
      <w:marRight w:val="0"/>
      <w:marTop w:val="0"/>
      <w:marBottom w:val="0"/>
      <w:divBdr>
        <w:top w:val="none" w:sz="0" w:space="0" w:color="auto"/>
        <w:left w:val="none" w:sz="0" w:space="0" w:color="auto"/>
        <w:bottom w:val="none" w:sz="0" w:space="0" w:color="auto"/>
        <w:right w:val="none" w:sz="0" w:space="0" w:color="auto"/>
      </w:divBdr>
    </w:div>
    <w:div w:id="1186096846">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305239634">
      <w:bodyDiv w:val="1"/>
      <w:marLeft w:val="0"/>
      <w:marRight w:val="0"/>
      <w:marTop w:val="0"/>
      <w:marBottom w:val="0"/>
      <w:divBdr>
        <w:top w:val="none" w:sz="0" w:space="0" w:color="auto"/>
        <w:left w:val="none" w:sz="0" w:space="0" w:color="auto"/>
        <w:bottom w:val="none" w:sz="0" w:space="0" w:color="auto"/>
        <w:right w:val="none" w:sz="0" w:space="0" w:color="auto"/>
      </w:divBdr>
    </w:div>
    <w:div w:id="1394819054">
      <w:bodyDiv w:val="1"/>
      <w:marLeft w:val="0"/>
      <w:marRight w:val="0"/>
      <w:marTop w:val="0"/>
      <w:marBottom w:val="0"/>
      <w:divBdr>
        <w:top w:val="none" w:sz="0" w:space="0" w:color="auto"/>
        <w:left w:val="none" w:sz="0" w:space="0" w:color="auto"/>
        <w:bottom w:val="none" w:sz="0" w:space="0" w:color="auto"/>
        <w:right w:val="none" w:sz="0" w:space="0" w:color="auto"/>
      </w:divBdr>
    </w:div>
    <w:div w:id="1398239981">
      <w:bodyDiv w:val="1"/>
      <w:marLeft w:val="0"/>
      <w:marRight w:val="0"/>
      <w:marTop w:val="0"/>
      <w:marBottom w:val="0"/>
      <w:divBdr>
        <w:top w:val="none" w:sz="0" w:space="0" w:color="auto"/>
        <w:left w:val="none" w:sz="0" w:space="0" w:color="auto"/>
        <w:bottom w:val="none" w:sz="0" w:space="0" w:color="auto"/>
        <w:right w:val="none" w:sz="0" w:space="0" w:color="auto"/>
      </w:divBdr>
    </w:div>
    <w:div w:id="1432554771">
      <w:bodyDiv w:val="1"/>
      <w:marLeft w:val="0"/>
      <w:marRight w:val="0"/>
      <w:marTop w:val="0"/>
      <w:marBottom w:val="0"/>
      <w:divBdr>
        <w:top w:val="none" w:sz="0" w:space="0" w:color="auto"/>
        <w:left w:val="none" w:sz="0" w:space="0" w:color="auto"/>
        <w:bottom w:val="none" w:sz="0" w:space="0" w:color="auto"/>
        <w:right w:val="none" w:sz="0" w:space="0" w:color="auto"/>
      </w:divBdr>
    </w:div>
    <w:div w:id="1448887761">
      <w:bodyDiv w:val="1"/>
      <w:marLeft w:val="0"/>
      <w:marRight w:val="0"/>
      <w:marTop w:val="0"/>
      <w:marBottom w:val="0"/>
      <w:divBdr>
        <w:top w:val="none" w:sz="0" w:space="0" w:color="auto"/>
        <w:left w:val="none" w:sz="0" w:space="0" w:color="auto"/>
        <w:bottom w:val="none" w:sz="0" w:space="0" w:color="auto"/>
        <w:right w:val="none" w:sz="0" w:space="0" w:color="auto"/>
      </w:divBdr>
      <w:divsChild>
        <w:div w:id="1991399580">
          <w:marLeft w:val="0"/>
          <w:marRight w:val="0"/>
          <w:marTop w:val="0"/>
          <w:marBottom w:val="0"/>
          <w:divBdr>
            <w:top w:val="none" w:sz="0" w:space="0" w:color="auto"/>
            <w:left w:val="none" w:sz="0" w:space="0" w:color="auto"/>
            <w:bottom w:val="none" w:sz="0" w:space="0" w:color="auto"/>
            <w:right w:val="none" w:sz="0" w:space="0" w:color="auto"/>
          </w:divBdr>
          <w:divsChild>
            <w:div w:id="379717632">
              <w:marLeft w:val="-225"/>
              <w:marRight w:val="-225"/>
              <w:marTop w:val="0"/>
              <w:marBottom w:val="0"/>
              <w:divBdr>
                <w:top w:val="none" w:sz="0" w:space="0" w:color="auto"/>
                <w:left w:val="none" w:sz="0" w:space="0" w:color="auto"/>
                <w:bottom w:val="none" w:sz="0" w:space="0" w:color="auto"/>
                <w:right w:val="none" w:sz="0" w:space="0" w:color="auto"/>
              </w:divBdr>
              <w:divsChild>
                <w:div w:id="775057840">
                  <w:marLeft w:val="0"/>
                  <w:marRight w:val="0"/>
                  <w:marTop w:val="0"/>
                  <w:marBottom w:val="0"/>
                  <w:divBdr>
                    <w:top w:val="none" w:sz="0" w:space="0" w:color="auto"/>
                    <w:left w:val="none" w:sz="0" w:space="0" w:color="auto"/>
                    <w:bottom w:val="none" w:sz="0" w:space="0" w:color="auto"/>
                    <w:right w:val="none" w:sz="0" w:space="0" w:color="auto"/>
                  </w:divBdr>
                  <w:divsChild>
                    <w:div w:id="838472193">
                      <w:marLeft w:val="0"/>
                      <w:marRight w:val="0"/>
                      <w:marTop w:val="0"/>
                      <w:marBottom w:val="0"/>
                      <w:divBdr>
                        <w:top w:val="none" w:sz="0" w:space="0" w:color="auto"/>
                        <w:left w:val="none" w:sz="0" w:space="0" w:color="auto"/>
                        <w:bottom w:val="none" w:sz="0" w:space="0" w:color="auto"/>
                        <w:right w:val="none" w:sz="0" w:space="0" w:color="auto"/>
                      </w:divBdr>
                      <w:divsChild>
                        <w:div w:id="1318724201">
                          <w:marLeft w:val="0"/>
                          <w:marRight w:val="0"/>
                          <w:marTop w:val="0"/>
                          <w:marBottom w:val="0"/>
                          <w:divBdr>
                            <w:top w:val="none" w:sz="0" w:space="0" w:color="auto"/>
                            <w:left w:val="none" w:sz="0" w:space="0" w:color="auto"/>
                            <w:bottom w:val="none" w:sz="0" w:space="0" w:color="auto"/>
                            <w:right w:val="none" w:sz="0" w:space="0" w:color="auto"/>
                          </w:divBdr>
                          <w:divsChild>
                            <w:div w:id="251790464">
                              <w:marLeft w:val="0"/>
                              <w:marRight w:val="0"/>
                              <w:marTop w:val="0"/>
                              <w:marBottom w:val="0"/>
                              <w:divBdr>
                                <w:top w:val="none" w:sz="0" w:space="0" w:color="auto"/>
                                <w:left w:val="none" w:sz="0" w:space="0" w:color="auto"/>
                                <w:bottom w:val="none" w:sz="0" w:space="0" w:color="auto"/>
                                <w:right w:val="none" w:sz="0" w:space="0" w:color="auto"/>
                              </w:divBdr>
                            </w:div>
                            <w:div w:id="4108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162105">
          <w:marLeft w:val="0"/>
          <w:marRight w:val="0"/>
          <w:marTop w:val="0"/>
          <w:marBottom w:val="0"/>
          <w:divBdr>
            <w:top w:val="none" w:sz="0" w:space="0" w:color="auto"/>
            <w:left w:val="none" w:sz="0" w:space="0" w:color="auto"/>
            <w:bottom w:val="none" w:sz="0" w:space="0" w:color="auto"/>
            <w:right w:val="none" w:sz="0" w:space="0" w:color="auto"/>
          </w:divBdr>
          <w:divsChild>
            <w:div w:id="17942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5258">
      <w:bodyDiv w:val="1"/>
      <w:marLeft w:val="0"/>
      <w:marRight w:val="0"/>
      <w:marTop w:val="0"/>
      <w:marBottom w:val="0"/>
      <w:divBdr>
        <w:top w:val="none" w:sz="0" w:space="0" w:color="auto"/>
        <w:left w:val="none" w:sz="0" w:space="0" w:color="auto"/>
        <w:bottom w:val="none" w:sz="0" w:space="0" w:color="auto"/>
        <w:right w:val="none" w:sz="0" w:space="0" w:color="auto"/>
      </w:divBdr>
    </w:div>
    <w:div w:id="1491750019">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592742982">
      <w:bodyDiv w:val="1"/>
      <w:marLeft w:val="0"/>
      <w:marRight w:val="0"/>
      <w:marTop w:val="0"/>
      <w:marBottom w:val="0"/>
      <w:divBdr>
        <w:top w:val="none" w:sz="0" w:space="0" w:color="auto"/>
        <w:left w:val="none" w:sz="0" w:space="0" w:color="auto"/>
        <w:bottom w:val="none" w:sz="0" w:space="0" w:color="auto"/>
        <w:right w:val="none" w:sz="0" w:space="0" w:color="auto"/>
      </w:divBdr>
    </w:div>
    <w:div w:id="1682773987">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28338939">
      <w:bodyDiv w:val="1"/>
      <w:marLeft w:val="0"/>
      <w:marRight w:val="0"/>
      <w:marTop w:val="0"/>
      <w:marBottom w:val="0"/>
      <w:divBdr>
        <w:top w:val="none" w:sz="0" w:space="0" w:color="auto"/>
        <w:left w:val="none" w:sz="0" w:space="0" w:color="auto"/>
        <w:bottom w:val="none" w:sz="0" w:space="0" w:color="auto"/>
        <w:right w:val="none" w:sz="0" w:space="0" w:color="auto"/>
      </w:divBdr>
    </w:div>
    <w:div w:id="1734352374">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770271842">
      <w:bodyDiv w:val="1"/>
      <w:marLeft w:val="0"/>
      <w:marRight w:val="0"/>
      <w:marTop w:val="0"/>
      <w:marBottom w:val="0"/>
      <w:divBdr>
        <w:top w:val="none" w:sz="0" w:space="0" w:color="auto"/>
        <w:left w:val="none" w:sz="0" w:space="0" w:color="auto"/>
        <w:bottom w:val="none" w:sz="0" w:space="0" w:color="auto"/>
        <w:right w:val="none" w:sz="0" w:space="0" w:color="auto"/>
      </w:divBdr>
    </w:div>
    <w:div w:id="1789859087">
      <w:bodyDiv w:val="1"/>
      <w:marLeft w:val="0"/>
      <w:marRight w:val="0"/>
      <w:marTop w:val="0"/>
      <w:marBottom w:val="0"/>
      <w:divBdr>
        <w:top w:val="none" w:sz="0" w:space="0" w:color="auto"/>
        <w:left w:val="none" w:sz="0" w:space="0" w:color="auto"/>
        <w:bottom w:val="none" w:sz="0" w:space="0" w:color="auto"/>
        <w:right w:val="none" w:sz="0" w:space="0" w:color="auto"/>
      </w:divBdr>
    </w:div>
    <w:div w:id="1815441191">
      <w:bodyDiv w:val="1"/>
      <w:marLeft w:val="0"/>
      <w:marRight w:val="0"/>
      <w:marTop w:val="0"/>
      <w:marBottom w:val="0"/>
      <w:divBdr>
        <w:top w:val="none" w:sz="0" w:space="0" w:color="auto"/>
        <w:left w:val="none" w:sz="0" w:space="0" w:color="auto"/>
        <w:bottom w:val="none" w:sz="0" w:space="0" w:color="auto"/>
        <w:right w:val="none" w:sz="0" w:space="0" w:color="auto"/>
      </w:divBdr>
    </w:div>
    <w:div w:id="1823546162">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77446870">
      <w:bodyDiv w:val="1"/>
      <w:marLeft w:val="0"/>
      <w:marRight w:val="0"/>
      <w:marTop w:val="0"/>
      <w:marBottom w:val="0"/>
      <w:divBdr>
        <w:top w:val="none" w:sz="0" w:space="0" w:color="auto"/>
        <w:left w:val="none" w:sz="0" w:space="0" w:color="auto"/>
        <w:bottom w:val="none" w:sz="0" w:space="0" w:color="auto"/>
        <w:right w:val="none" w:sz="0" w:space="0" w:color="auto"/>
      </w:divBdr>
      <w:divsChild>
        <w:div w:id="1642536748">
          <w:marLeft w:val="0"/>
          <w:marRight w:val="0"/>
          <w:marTop w:val="0"/>
          <w:marBottom w:val="0"/>
          <w:divBdr>
            <w:top w:val="none" w:sz="0" w:space="0" w:color="auto"/>
            <w:left w:val="none" w:sz="0" w:space="0" w:color="auto"/>
            <w:bottom w:val="none" w:sz="0" w:space="0" w:color="auto"/>
            <w:right w:val="none" w:sz="0" w:space="0" w:color="auto"/>
          </w:divBdr>
          <w:divsChild>
            <w:div w:id="1630550586">
              <w:marLeft w:val="0"/>
              <w:marRight w:val="0"/>
              <w:marTop w:val="0"/>
              <w:marBottom w:val="0"/>
              <w:divBdr>
                <w:top w:val="none" w:sz="0" w:space="0" w:color="auto"/>
                <w:left w:val="none" w:sz="0" w:space="0" w:color="auto"/>
                <w:bottom w:val="none" w:sz="0" w:space="0" w:color="auto"/>
                <w:right w:val="none" w:sz="0" w:space="0" w:color="auto"/>
              </w:divBdr>
              <w:divsChild>
                <w:div w:id="7848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uments-dds-ny.un.org/doc/UNDOC/GEN/N20/379/41/PDF/N2037941.pdf?OpenElement" TargetMode="External"/><Relationship Id="rId21" Type="http://schemas.openxmlformats.org/officeDocument/2006/relationships/hyperlink" Target="http://www.un.org/en/ga/search/view_doc.asp?symbol=A/RES/73/218" TargetMode="External"/><Relationship Id="rId42" Type="http://schemas.openxmlformats.org/officeDocument/2006/relationships/hyperlink" Target="https://www.itu.int/md/S19-CL-C-0137/en" TargetMode="External"/><Relationship Id="rId47" Type="http://schemas.openxmlformats.org/officeDocument/2006/relationships/hyperlink" Target="https://www.itu.int/md/S19-CWGWSIS33-C/en" TargetMode="External"/><Relationship Id="rId63" Type="http://schemas.openxmlformats.org/officeDocument/2006/relationships/hyperlink" Target="https://www.itu.int/md/S19-CWGWSIS34-C-0016/" TargetMode="External"/><Relationship Id="rId68" Type="http://schemas.openxmlformats.org/officeDocument/2006/relationships/hyperlink" Target="https://www.itu.int/md/S20-CWGWSIS35-C-0014/en" TargetMode="External"/><Relationship Id="rId84" Type="http://schemas.openxmlformats.org/officeDocument/2006/relationships/footer" Target="footer1.xml"/><Relationship Id="rId16" Type="http://schemas.openxmlformats.org/officeDocument/2006/relationships/hyperlink" Target="http://www.wsis.org/forum" TargetMode="External"/><Relationship Id="rId11" Type="http://schemas.openxmlformats.org/officeDocument/2006/relationships/webSettings" Target="webSettings.xml"/><Relationship Id="rId32" Type="http://schemas.openxmlformats.org/officeDocument/2006/relationships/hyperlink" Target="http://www.itu.int/en/council/cwg-wsis/Pages/default.aspx" TargetMode="External"/><Relationship Id="rId37" Type="http://schemas.openxmlformats.org/officeDocument/2006/relationships/hyperlink" Target="https://www.itu.int/md/D14-WTDC17-C-0115/en" TargetMode="External"/><Relationship Id="rId53" Type="http://schemas.openxmlformats.org/officeDocument/2006/relationships/hyperlink" Target="https://www.itu.int/md/S21-CWGWSIS36-C/en" TargetMode="External"/><Relationship Id="rId58" Type="http://schemas.openxmlformats.org/officeDocument/2006/relationships/hyperlink" Target="https://www.itu.int/md/S22-CWGWSIS38-C-0018/en" TargetMode="External"/><Relationship Id="rId74" Type="http://schemas.openxmlformats.org/officeDocument/2006/relationships/hyperlink" Target="https://www.itu.int/md/S20-CWGWSIS35-C-0019/en" TargetMode="External"/><Relationship Id="rId79" Type="http://schemas.openxmlformats.org/officeDocument/2006/relationships/hyperlink" Target="https://www.itu.int/md/S20-CWGWSIS35-C-0011/en" TargetMode="External"/><Relationship Id="rId5" Type="http://schemas.openxmlformats.org/officeDocument/2006/relationships/customXml" Target="../customXml/item5.xml"/><Relationship Id="rId19" Type="http://schemas.openxmlformats.org/officeDocument/2006/relationships/hyperlink" Target="http://www.un.org/en/ga/search/view_doc.asp?symbol=A/RES/70/299" TargetMode="External"/><Relationship Id="rId14" Type="http://schemas.openxmlformats.org/officeDocument/2006/relationships/image" Target="media/image1.jpeg"/><Relationship Id="rId22" Type="http://schemas.openxmlformats.org/officeDocument/2006/relationships/hyperlink" Target="http://www.un.org/en/ga/search/view_doc.asp?symbol=A/RES/70/212" TargetMode="External"/><Relationship Id="rId27" Type="http://schemas.openxmlformats.org/officeDocument/2006/relationships/hyperlink" Target="https://undocs.org/Home/Mobile?FinalSymbol=A%2FC.2%2F76%2FL.56&amp;Language=E&amp;DeviceType=Desktop" TargetMode="External"/><Relationship Id="rId30" Type="http://schemas.openxmlformats.org/officeDocument/2006/relationships/hyperlink" Target="https://www.itu.int/en/council/cwg-wsis/Documents/Resolution172-PP10.pdf" TargetMode="External"/><Relationship Id="rId35" Type="http://schemas.openxmlformats.org/officeDocument/2006/relationships/hyperlink" Target="http://www.itu.int/en/ITU-D/Statistics/Documents/publications/wsisreview2014/WSIS2014_review.pdf" TargetMode="External"/><Relationship Id="rId43" Type="http://schemas.openxmlformats.org/officeDocument/2006/relationships/hyperlink" Target="https://www.itu.int/en/council/cwg-wsis/Documents/Resolution-140-PP18.pdf" TargetMode="External"/><Relationship Id="rId48" Type="http://schemas.openxmlformats.org/officeDocument/2006/relationships/hyperlink" Target="https://www.itu.int/md/S19-CWGWSIS33-C-0017/en" TargetMode="External"/><Relationship Id="rId56" Type="http://schemas.openxmlformats.org/officeDocument/2006/relationships/hyperlink" Target="https://www.itu.int/md/S21-CWGWSIS37-C-0017/en" TargetMode="External"/><Relationship Id="rId64" Type="http://schemas.openxmlformats.org/officeDocument/2006/relationships/hyperlink" Target="https://www.itu.int/md/S19-CWGWSIS34-C-0013/" TargetMode="External"/><Relationship Id="rId69" Type="http://schemas.openxmlformats.org/officeDocument/2006/relationships/hyperlink" Target="https://www.itu.int/md/S20-CWGWSIS35-INF-0001/en" TargetMode="External"/><Relationship Id="rId77" Type="http://schemas.openxmlformats.org/officeDocument/2006/relationships/hyperlink" Target="https://www.itu.int/md/S22-CWGWSIS38-C-0014/en" TargetMode="External"/><Relationship Id="rId8" Type="http://schemas.openxmlformats.org/officeDocument/2006/relationships/numbering" Target="numbering.xml"/><Relationship Id="rId51" Type="http://schemas.openxmlformats.org/officeDocument/2006/relationships/hyperlink" Target="https://www.itu.int/md/S20-CWGWSIS35-C/en" TargetMode="External"/><Relationship Id="rId72" Type="http://schemas.openxmlformats.org/officeDocument/2006/relationships/hyperlink" Target="https://sustainabledevelopment.un.org/index.php?page=view&amp;type=30022&amp;nr=2568&amp;menu=3170" TargetMode="External"/><Relationship Id="rId80" Type="http://schemas.openxmlformats.org/officeDocument/2006/relationships/hyperlink" Target="https://www.itu.int/md/S22-CWGWSIS38-C-0015/en" TargetMode="Externa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un.org/en/ga/search/view_doc.asp?symbol=A/RES/70/125" TargetMode="External"/><Relationship Id="rId25" Type="http://schemas.openxmlformats.org/officeDocument/2006/relationships/hyperlink" Target="https://undocs.org/en/A/RES/76/189" TargetMode="External"/><Relationship Id="rId33" Type="http://schemas.openxmlformats.org/officeDocument/2006/relationships/hyperlink" Target="http://www.itu.int/net/wsis/implementation/2014/forum/inc/doc/outcome/362828V2E.pdf" TargetMode="External"/><Relationship Id="rId38" Type="http://schemas.openxmlformats.org/officeDocument/2006/relationships/hyperlink" Target="https://www.itu.int/dms_pub/itu-t/opb/res/T-RES-T.75-2016-PDF-E.pdf" TargetMode="External"/><Relationship Id="rId46" Type="http://schemas.openxmlformats.org/officeDocument/2006/relationships/hyperlink" Target="https://www.itu.int/en/council/cwg-wsis/Pages/default.aspx" TargetMode="External"/><Relationship Id="rId59" Type="http://schemas.openxmlformats.org/officeDocument/2006/relationships/hyperlink" Target="https://www.itu.int/md/S19-CL-C-0008/en" TargetMode="External"/><Relationship Id="rId67" Type="http://schemas.openxmlformats.org/officeDocument/2006/relationships/hyperlink" Target="https://www.itu.int/md/S21-CWGWSIS37-C-0012/en" TargetMode="External"/><Relationship Id="rId20" Type="http://schemas.openxmlformats.org/officeDocument/2006/relationships/hyperlink" Target="https://www.un.org/ga/search/view_doc.asp?symbol=A/70/684" TargetMode="External"/><Relationship Id="rId41" Type="http://schemas.openxmlformats.org/officeDocument/2006/relationships/hyperlink" Target="http://www.itu.int/md/S02-CL-C-0081/e" TargetMode="External"/><Relationship Id="rId54" Type="http://schemas.openxmlformats.org/officeDocument/2006/relationships/hyperlink" Target="https://www.itu.int/md/S21-CWGWSIS36-C-0020/en" TargetMode="External"/><Relationship Id="rId62" Type="http://schemas.openxmlformats.org/officeDocument/2006/relationships/hyperlink" Target="https://www.itu.int/md/S21-CL-C-0008/en" TargetMode="External"/><Relationship Id="rId70" Type="http://schemas.openxmlformats.org/officeDocument/2006/relationships/hyperlink" Target="https://sustainabledevelopment.un.org/content/documents/21933ITU_Council_contribution_to_HLPF.PDF" TargetMode="External"/><Relationship Id="rId75" Type="http://schemas.openxmlformats.org/officeDocument/2006/relationships/hyperlink" Target="https://sustainabledevelopment.un.org/content/documents/27220International_Telecommunication_Union.pdf"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un.org/ga/search/view_doc.asp?symbol=E/RES/2021/28" TargetMode="External"/><Relationship Id="rId23" Type="http://schemas.openxmlformats.org/officeDocument/2006/relationships/hyperlink" Target="https://www.un.org/ga/search/view_doc.asp?symbol=E/RES/2020/12" TargetMode="External"/><Relationship Id="rId28" Type="http://schemas.openxmlformats.org/officeDocument/2006/relationships/hyperlink" Target="https://www.itu.int/en/council/cwg-wsis/Documents/Resolution-140-PP18.pdf" TargetMode="External"/><Relationship Id="rId36" Type="http://schemas.openxmlformats.org/officeDocument/2006/relationships/hyperlink" Target="https://www.itu.int/en/itu-wsis/Documents/WSIS+10Report.pdf" TargetMode="External"/><Relationship Id="rId49" Type="http://schemas.openxmlformats.org/officeDocument/2006/relationships/hyperlink" Target="https://www.itu.int/md/S19-CWGWSIS34-C/en" TargetMode="External"/><Relationship Id="rId57" Type="http://schemas.openxmlformats.org/officeDocument/2006/relationships/hyperlink" Target="https://www.itu.int/md/S22-CWGWSIS38-C/en" TargetMode="External"/><Relationship Id="rId10" Type="http://schemas.openxmlformats.org/officeDocument/2006/relationships/settings" Target="settings.xml"/><Relationship Id="rId31" Type="http://schemas.openxmlformats.org/officeDocument/2006/relationships/hyperlink" Target="https://www.itu.int/md/S19-CL-C-0137/en" TargetMode="External"/><Relationship Id="rId44" Type="http://schemas.openxmlformats.org/officeDocument/2006/relationships/hyperlink" Target="https://www.itu.int/en/council/cwg-wsis/Documents/38-WSIS%26SDGs/Chairman%27s_Report_on_4_year_CWG_WSISSDG_Activities_31Jan.docx" TargetMode="External"/><Relationship Id="rId52" Type="http://schemas.openxmlformats.org/officeDocument/2006/relationships/hyperlink" Target="https://www.itu.int/md/S20-CWGWSIS35-C-0016/en" TargetMode="External"/><Relationship Id="rId60" Type="http://schemas.openxmlformats.org/officeDocument/2006/relationships/hyperlink" Target="https://www.itu.int/md/S19-CL-C-0137/en" TargetMode="External"/><Relationship Id="rId65" Type="http://schemas.openxmlformats.org/officeDocument/2006/relationships/hyperlink" Target="file:///C:\Users\stankovic\AppData\Local\Microsoft\Windows\INetCache\Content.Outlook\0YXDZ1LM\S19-CWGWSIS34-C-0012" TargetMode="External"/><Relationship Id="rId73" Type="http://schemas.openxmlformats.org/officeDocument/2006/relationships/hyperlink" Target="https://www.itu.int/md/S20-CWGWSIS35-C-0018/en" TargetMode="External"/><Relationship Id="rId78" Type="http://schemas.openxmlformats.org/officeDocument/2006/relationships/hyperlink" Target="https://www.itu.int/md/S22-CWGWSIS38-C-0012/en" TargetMode="External"/><Relationship Id="rId81" Type="http://schemas.openxmlformats.org/officeDocument/2006/relationships/hyperlink" Target="https://www.itu.int/en/council/Documents/basic-texts/RES-140-E.pdf"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un.org/en/ga/search/view_doc.asp?symbol=A/RES/70/1" TargetMode="External"/><Relationship Id="rId39" Type="http://schemas.openxmlformats.org/officeDocument/2006/relationships/image" Target="media/image2.jpeg"/><Relationship Id="rId34" Type="http://schemas.openxmlformats.org/officeDocument/2006/relationships/hyperlink" Target="http://www.itu.int/net/wsis/implementation/2014/forum/inc/doc/outcome/362828V2E.pdf" TargetMode="External"/><Relationship Id="rId50" Type="http://schemas.openxmlformats.org/officeDocument/2006/relationships/hyperlink" Target="https://www.itu.int/md/S19-CWGWSIS34-C-0022/en" TargetMode="External"/><Relationship Id="rId55" Type="http://schemas.openxmlformats.org/officeDocument/2006/relationships/hyperlink" Target="https://www.itu.int/md/S17-WSIS30-C/en" TargetMode="External"/><Relationship Id="rId76" Type="http://schemas.openxmlformats.org/officeDocument/2006/relationships/hyperlink" Target="https://www.itu.int/md/S22-CWGWSIS38-C-0013/en" TargetMode="External"/><Relationship Id="rId7" Type="http://schemas.openxmlformats.org/officeDocument/2006/relationships/customXml" Target="../customXml/item7.xml"/><Relationship Id="rId71" Type="http://schemas.openxmlformats.org/officeDocument/2006/relationships/hyperlink" Target="https://www.itu.int/en/council/cwg-wsis/Documents/HLPF-C/S19-CWGWSIS33-C-0015%21R2%21PDF-E-CanadaComments.docx" TargetMode="External"/><Relationship Id="rId2" Type="http://schemas.openxmlformats.org/officeDocument/2006/relationships/customXml" Target="../customXml/item2.xml"/><Relationship Id="rId29" Type="http://schemas.openxmlformats.org/officeDocument/2006/relationships/hyperlink" Target="https://www.itu.int/en/council/cwg-wsis/Documents/ITUPP14_RESOLUTION_140.pdf" TargetMode="External"/><Relationship Id="rId24" Type="http://schemas.openxmlformats.org/officeDocument/2006/relationships/hyperlink" Target="https://www.un.org/ga/search/view_doc.asp?symbol=E/RES/2020/12" TargetMode="External"/><Relationship Id="rId40" Type="http://schemas.openxmlformats.org/officeDocument/2006/relationships/hyperlink" Target="https://www.itu.int/en/council/Documents/basic-texts/DEC-011-E.pdf" TargetMode="External"/><Relationship Id="rId45" Type="http://schemas.openxmlformats.org/officeDocument/2006/relationships/hyperlink" Target="https://www.itu.int/en/council/cwg-wsis/Documents/Resolution-140-PP18.pdf" TargetMode="External"/><Relationship Id="rId66" Type="http://schemas.openxmlformats.org/officeDocument/2006/relationships/hyperlink" Target="file:///C:\Users\stankovic\AppData\Local\Microsoft\Windows\INetCache\Content.Outlook\0YXDZ1LM\S22-CWGWSIS38-C-0014" TargetMode="External"/><Relationship Id="rId87" Type="http://schemas.openxmlformats.org/officeDocument/2006/relationships/theme" Target="theme/theme1.xml"/><Relationship Id="rId61" Type="http://schemas.openxmlformats.org/officeDocument/2006/relationships/hyperlink" Target="https://www.itu.int/md/S20-CL-C-0008/en" TargetMode="External"/><Relationship Id="rId82" Type="http://schemas.openxmlformats.org/officeDocument/2006/relationships/hyperlink" Target="https://www.itu.int/md/S22-CWGWSIS38-C-001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27CEBBFC-C8C7-FA46-84A8-6110527794B9}">
  <ds:schemaRefs>
    <ds:schemaRef ds:uri="http://schemas.openxmlformats.org/officeDocument/2006/bibliography"/>
  </ds:schemaRefs>
</ds:datastoreItem>
</file>

<file path=customXml/itemProps5.xml><?xml version="1.0" encoding="utf-8"?>
<ds:datastoreItem xmlns:ds="http://schemas.openxmlformats.org/officeDocument/2006/customXml" ds:itemID="{22350B73-76BE-DF4A-A0EF-609F07CCF4F8}">
  <ds:schemaRefs>
    <ds:schemaRef ds:uri="http://schemas.openxmlformats.org/officeDocument/2006/bibliography"/>
  </ds:schemaRefs>
</ds:datastoreItem>
</file>

<file path=customXml/itemProps6.xml><?xml version="1.0" encoding="utf-8"?>
<ds:datastoreItem xmlns:ds="http://schemas.openxmlformats.org/officeDocument/2006/customXml" ds:itemID="{B73B4BBD-EEA6-8A43-8933-0FE7466085C9}">
  <ds:schemaRefs>
    <ds:schemaRef ds:uri="http://schemas.openxmlformats.org/officeDocument/2006/bibliography"/>
  </ds:schemaRefs>
</ds:datastoreItem>
</file>

<file path=customXml/itemProps7.xml><?xml version="1.0" encoding="utf-8"?>
<ds:datastoreItem xmlns:ds="http://schemas.openxmlformats.org/officeDocument/2006/customXml" ds:itemID="{40E0F3F3-8007-2E4E-B76F-F96BA3ADF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2766</Words>
  <Characters>20470</Characters>
  <Application>Microsoft Office Word</Application>
  <DocSecurity>4</DocSecurity>
  <Lines>170</Lines>
  <Paragraphs>46</Paragraphs>
  <ScaleCrop>false</ScaleCrop>
  <HeadingPairs>
    <vt:vector size="2" baseType="variant">
      <vt:variant>
        <vt:lpstr>Title</vt:lpstr>
      </vt:variant>
      <vt:variant>
        <vt:i4>1</vt:i4>
      </vt:variant>
    </vt:vector>
  </HeadingPairs>
  <TitlesOfParts>
    <vt:vector size="1" baseType="lpstr">
      <vt:lpstr>Summary of the 37th meeting</vt:lpstr>
    </vt:vector>
  </TitlesOfParts>
  <Company>ITU</Company>
  <LinksUpToDate>false</LinksUpToDate>
  <CharactersWithSpaces>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37th meeting</dc:title>
  <dc:subject>Council Working Group on WSIS &amp; SDGs</dc:subject>
  <dc:creator>Brouard, Ricarda</dc:creator>
  <cp:keywords>CWG-WSIS&amp;SDG, CWG-WSIS&amp;SDG-37</cp:keywords>
  <cp:lastModifiedBy>Brouard, Ricarda</cp:lastModifiedBy>
  <cp:revision>2</cp:revision>
  <cp:lastPrinted>2013-07-15T09:23:00Z</cp:lastPrinted>
  <dcterms:created xsi:type="dcterms:W3CDTF">2022-02-04T18:44:00Z</dcterms:created>
  <dcterms:modified xsi:type="dcterms:W3CDTF">2022-02-04T18:44:00Z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