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0A87A9CF" w14:textId="77777777" w:rsidTr="0017042D">
        <w:trPr>
          <w:cantSplit/>
        </w:trPr>
        <w:tc>
          <w:tcPr>
            <w:tcW w:w="6911" w:type="dxa"/>
          </w:tcPr>
          <w:p w14:paraId="250DF839" w14:textId="6585F511" w:rsidR="002A2188" w:rsidRPr="00813E5E" w:rsidRDefault="001B28E2" w:rsidP="00FB1279">
            <w:pPr>
              <w:spacing w:before="360" w:after="48" w:line="240" w:lineRule="atLeast"/>
              <w:rPr>
                <w:position w:val="6"/>
                <w:lang w:eastAsia="zh-CN"/>
              </w:rPr>
            </w:pPr>
            <w:r w:rsidRPr="00576A0F">
              <w:rPr>
                <w:rFonts w:hint="eastAsia"/>
                <w:b/>
                <w:bCs/>
                <w:sz w:val="30"/>
                <w:szCs w:val="30"/>
                <w:lang w:val="en-US" w:eastAsia="zh-CN"/>
              </w:rPr>
              <w:t>理事会</w:t>
            </w:r>
            <w:r w:rsidRPr="00576A0F">
              <w:rPr>
                <w:rFonts w:cs="Arial"/>
                <w:b/>
                <w:bCs/>
                <w:sz w:val="30"/>
                <w:szCs w:val="30"/>
                <w:lang w:val="en-US" w:eastAsia="zh-CN"/>
              </w:rPr>
              <w:t>2022</w:t>
            </w:r>
            <w:r w:rsidRPr="00576A0F">
              <w:rPr>
                <w:rFonts w:hint="eastAsia"/>
                <w:b/>
                <w:bCs/>
                <w:sz w:val="30"/>
                <w:szCs w:val="30"/>
                <w:lang w:val="en-US" w:eastAsia="zh-CN"/>
              </w:rPr>
              <w:t>年会议</w:t>
            </w:r>
            <w:r>
              <w:rPr>
                <w:b/>
                <w:bCs/>
                <w:sz w:val="30"/>
                <w:szCs w:val="30"/>
                <w:lang w:val="en-US" w:eastAsia="zh-CN"/>
              </w:rPr>
              <w:br/>
            </w:r>
            <w:r w:rsidRPr="00FF2B31">
              <w:rPr>
                <w:b/>
                <w:bCs/>
                <w:color w:val="000000"/>
                <w:sz w:val="26"/>
                <w:szCs w:val="26"/>
                <w:lang w:eastAsia="zh-CN"/>
              </w:rPr>
              <w:t>2022</w:t>
            </w:r>
            <w:r w:rsidRPr="00FF2B31">
              <w:rPr>
                <w:rFonts w:hint="eastAsia"/>
                <w:b/>
                <w:bCs/>
                <w:color w:val="000000"/>
                <w:sz w:val="26"/>
                <w:szCs w:val="26"/>
                <w:lang w:eastAsia="zh-CN"/>
              </w:rPr>
              <w:t>年</w:t>
            </w:r>
            <w:r w:rsidRPr="00FF2B31">
              <w:rPr>
                <w:rFonts w:hint="eastAsia"/>
                <w:b/>
                <w:bCs/>
                <w:color w:val="000000"/>
                <w:sz w:val="26"/>
                <w:szCs w:val="26"/>
                <w:lang w:eastAsia="zh-CN"/>
              </w:rPr>
              <w:t>3</w:t>
            </w:r>
            <w:r w:rsidRPr="00FF2B31">
              <w:rPr>
                <w:rFonts w:hint="eastAsia"/>
                <w:b/>
                <w:bCs/>
                <w:color w:val="000000"/>
                <w:sz w:val="26"/>
                <w:szCs w:val="26"/>
                <w:lang w:eastAsia="zh-CN"/>
              </w:rPr>
              <w:t>月</w:t>
            </w:r>
            <w:r w:rsidRPr="00FF2B31">
              <w:rPr>
                <w:rFonts w:hint="eastAsia"/>
                <w:b/>
                <w:bCs/>
                <w:color w:val="000000"/>
                <w:sz w:val="26"/>
                <w:szCs w:val="26"/>
                <w:lang w:eastAsia="zh-CN"/>
              </w:rPr>
              <w:t>2</w:t>
            </w:r>
            <w:r w:rsidRPr="00FF2B31">
              <w:rPr>
                <w:b/>
                <w:bCs/>
                <w:color w:val="000000"/>
                <w:sz w:val="26"/>
                <w:szCs w:val="26"/>
                <w:lang w:eastAsia="zh-CN"/>
              </w:rPr>
              <w:t>1-31</w:t>
            </w:r>
            <w:r w:rsidRPr="00FF2B31">
              <w:rPr>
                <w:rFonts w:hint="eastAsia"/>
                <w:b/>
                <w:bCs/>
                <w:color w:val="000000"/>
                <w:sz w:val="26"/>
                <w:szCs w:val="26"/>
                <w:lang w:eastAsia="zh-CN"/>
              </w:rPr>
              <w:t>日，日内瓦</w:t>
            </w:r>
            <w:r w:rsidRPr="00576A0F">
              <w:rPr>
                <w:rFonts w:cs="Arial"/>
                <w:b/>
                <w:bCs/>
                <w:szCs w:val="24"/>
                <w:lang w:val="en-US" w:eastAsia="zh-CN"/>
              </w:rPr>
              <w:br/>
            </w:r>
            <w:r w:rsidRPr="00576A0F">
              <w:rPr>
                <w:rFonts w:hint="eastAsia"/>
                <w:b/>
                <w:bCs/>
                <w:color w:val="000000"/>
                <w:sz w:val="26"/>
                <w:szCs w:val="26"/>
                <w:lang w:eastAsia="zh-CN"/>
              </w:rPr>
              <w:t>最后会议，</w:t>
            </w:r>
            <w:r w:rsidRPr="00576A0F">
              <w:rPr>
                <w:rFonts w:hint="eastAsia"/>
                <w:b/>
                <w:bCs/>
                <w:color w:val="000000"/>
                <w:sz w:val="26"/>
                <w:szCs w:val="26"/>
                <w:lang w:eastAsia="zh-CN"/>
              </w:rPr>
              <w:t>2022</w:t>
            </w:r>
            <w:r w:rsidRPr="00576A0F">
              <w:rPr>
                <w:rFonts w:hint="eastAsia"/>
                <w:b/>
                <w:bCs/>
                <w:color w:val="000000"/>
                <w:sz w:val="26"/>
                <w:szCs w:val="26"/>
                <w:lang w:eastAsia="zh-CN"/>
              </w:rPr>
              <w:t>年</w:t>
            </w:r>
            <w:r w:rsidRPr="00576A0F">
              <w:rPr>
                <w:rFonts w:hint="eastAsia"/>
                <w:b/>
                <w:bCs/>
                <w:color w:val="000000"/>
                <w:sz w:val="26"/>
                <w:szCs w:val="26"/>
                <w:lang w:eastAsia="zh-CN"/>
              </w:rPr>
              <w:t>9</w:t>
            </w:r>
            <w:r w:rsidRPr="00576A0F">
              <w:rPr>
                <w:rFonts w:hint="eastAsia"/>
                <w:b/>
                <w:bCs/>
                <w:color w:val="000000"/>
                <w:sz w:val="26"/>
                <w:szCs w:val="26"/>
                <w:lang w:eastAsia="zh-CN"/>
              </w:rPr>
              <w:t>月</w:t>
            </w:r>
            <w:r w:rsidRPr="00576A0F">
              <w:rPr>
                <w:rFonts w:hint="eastAsia"/>
                <w:b/>
                <w:bCs/>
                <w:color w:val="000000"/>
                <w:sz w:val="26"/>
                <w:szCs w:val="26"/>
                <w:lang w:eastAsia="zh-CN"/>
              </w:rPr>
              <w:t>24</w:t>
            </w:r>
            <w:r w:rsidRPr="00576A0F">
              <w:rPr>
                <w:rFonts w:hint="eastAsia"/>
                <w:b/>
                <w:bCs/>
                <w:color w:val="000000"/>
                <w:sz w:val="26"/>
                <w:szCs w:val="26"/>
                <w:lang w:eastAsia="zh-CN"/>
              </w:rPr>
              <w:t>日，布加勒斯特</w:t>
            </w:r>
          </w:p>
        </w:tc>
        <w:tc>
          <w:tcPr>
            <w:tcW w:w="3120" w:type="dxa"/>
          </w:tcPr>
          <w:p w14:paraId="23F86000" w14:textId="47E2DB08" w:rsidR="002A2188" w:rsidRPr="00813E5E" w:rsidRDefault="00D535D2" w:rsidP="00D535D2">
            <w:pPr>
              <w:spacing w:before="0" w:line="240" w:lineRule="atLeast"/>
            </w:pPr>
            <w:bookmarkStart w:id="0" w:name="ditulogo"/>
            <w:bookmarkEnd w:id="0"/>
            <w:r>
              <w:rPr>
                <w:noProof/>
                <w:lang w:eastAsia="zh-CN"/>
              </w:rPr>
              <w:drawing>
                <wp:inline distT="0" distB="0" distL="0" distR="0" wp14:anchorId="64F9A901" wp14:editId="58D5892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126DC969" w14:textId="77777777" w:rsidTr="0017042D">
        <w:trPr>
          <w:cantSplit/>
        </w:trPr>
        <w:tc>
          <w:tcPr>
            <w:tcW w:w="6911" w:type="dxa"/>
            <w:tcBorders>
              <w:bottom w:val="single" w:sz="12" w:space="0" w:color="auto"/>
            </w:tcBorders>
          </w:tcPr>
          <w:p w14:paraId="118A1A75" w14:textId="77777777" w:rsidR="002A2188" w:rsidRPr="00813E5E" w:rsidRDefault="002A2188" w:rsidP="0017042D">
            <w:pPr>
              <w:spacing w:before="0" w:after="48" w:line="240" w:lineRule="atLeast"/>
              <w:rPr>
                <w:b/>
                <w:smallCaps/>
                <w:szCs w:val="24"/>
              </w:rPr>
            </w:pPr>
          </w:p>
        </w:tc>
        <w:tc>
          <w:tcPr>
            <w:tcW w:w="3120" w:type="dxa"/>
            <w:tcBorders>
              <w:bottom w:val="single" w:sz="12" w:space="0" w:color="auto"/>
            </w:tcBorders>
          </w:tcPr>
          <w:p w14:paraId="7A25AD14" w14:textId="77777777" w:rsidR="002A2188" w:rsidRPr="00813E5E" w:rsidRDefault="002A2188" w:rsidP="0017042D">
            <w:pPr>
              <w:spacing w:before="0" w:line="240" w:lineRule="atLeast"/>
              <w:rPr>
                <w:szCs w:val="24"/>
              </w:rPr>
            </w:pPr>
          </w:p>
        </w:tc>
      </w:tr>
      <w:tr w:rsidR="002A2188" w:rsidRPr="00813E5E" w14:paraId="53FA10F8" w14:textId="77777777" w:rsidTr="0017042D">
        <w:trPr>
          <w:cantSplit/>
        </w:trPr>
        <w:tc>
          <w:tcPr>
            <w:tcW w:w="6911" w:type="dxa"/>
            <w:tcBorders>
              <w:top w:val="single" w:sz="12" w:space="0" w:color="auto"/>
            </w:tcBorders>
          </w:tcPr>
          <w:p w14:paraId="18D47F6A" w14:textId="77777777" w:rsidR="002A2188" w:rsidRPr="00813E5E" w:rsidRDefault="002A2188" w:rsidP="0017042D">
            <w:pPr>
              <w:spacing w:before="0" w:after="48" w:line="240" w:lineRule="atLeast"/>
              <w:rPr>
                <w:b/>
                <w:smallCaps/>
                <w:szCs w:val="24"/>
              </w:rPr>
            </w:pPr>
          </w:p>
        </w:tc>
        <w:tc>
          <w:tcPr>
            <w:tcW w:w="3120" w:type="dxa"/>
            <w:tcBorders>
              <w:top w:val="single" w:sz="12" w:space="0" w:color="auto"/>
            </w:tcBorders>
          </w:tcPr>
          <w:p w14:paraId="2B28B6D0" w14:textId="77777777" w:rsidR="002A2188" w:rsidRPr="00813E5E" w:rsidRDefault="002A2188" w:rsidP="0017042D">
            <w:pPr>
              <w:spacing w:before="0" w:line="240" w:lineRule="atLeast"/>
              <w:rPr>
                <w:szCs w:val="24"/>
              </w:rPr>
            </w:pPr>
          </w:p>
        </w:tc>
      </w:tr>
      <w:tr w:rsidR="002A2188" w:rsidRPr="00813E5E" w14:paraId="3C4852BB" w14:textId="77777777" w:rsidTr="0017042D">
        <w:trPr>
          <w:cantSplit/>
          <w:trHeight w:val="23"/>
        </w:trPr>
        <w:tc>
          <w:tcPr>
            <w:tcW w:w="6911" w:type="dxa"/>
            <w:vMerge w:val="restart"/>
          </w:tcPr>
          <w:p w14:paraId="3B69D7E8" w14:textId="77777777" w:rsidR="002A2188" w:rsidRPr="00E85629" w:rsidRDefault="002A2188" w:rsidP="0017042D">
            <w:pPr>
              <w:tabs>
                <w:tab w:val="left" w:pos="851"/>
              </w:tabs>
              <w:spacing w:line="240" w:lineRule="atLeast"/>
              <w:rPr>
                <w:b/>
              </w:rPr>
            </w:pPr>
            <w:bookmarkStart w:id="1" w:name="dmeeting" w:colFirst="0" w:colLast="0"/>
            <w:bookmarkStart w:id="2" w:name="dnum" w:colFirst="1" w:colLast="1"/>
          </w:p>
        </w:tc>
        <w:tc>
          <w:tcPr>
            <w:tcW w:w="3120" w:type="dxa"/>
          </w:tcPr>
          <w:p w14:paraId="668CA2A4" w14:textId="0D830984" w:rsidR="002A2188" w:rsidRPr="008157A3" w:rsidRDefault="001B28E2" w:rsidP="005B4E39">
            <w:pPr>
              <w:tabs>
                <w:tab w:val="left" w:pos="851"/>
              </w:tabs>
              <w:spacing w:before="0" w:line="240" w:lineRule="atLeast"/>
              <w:rPr>
                <w:b/>
              </w:rPr>
            </w:pPr>
            <w:r w:rsidRPr="008157A3">
              <w:rPr>
                <w:rFonts w:hint="eastAsia"/>
                <w:b/>
                <w:lang w:eastAsia="zh-CN"/>
              </w:rPr>
              <w:t>文件</w:t>
            </w:r>
            <w:r w:rsidR="002A2188" w:rsidRPr="008157A3">
              <w:rPr>
                <w:b/>
              </w:rPr>
              <w:t xml:space="preserve"> C</w:t>
            </w:r>
            <w:r w:rsidR="00D535D2" w:rsidRPr="008157A3">
              <w:rPr>
                <w:b/>
              </w:rPr>
              <w:t>22</w:t>
            </w:r>
            <w:r w:rsidR="002A2188" w:rsidRPr="008157A3">
              <w:rPr>
                <w:b/>
              </w:rPr>
              <w:t>/</w:t>
            </w:r>
            <w:r w:rsidR="0018678A" w:rsidRPr="008157A3">
              <w:rPr>
                <w:b/>
              </w:rPr>
              <w:t>110</w:t>
            </w:r>
            <w:r w:rsidR="002A2188" w:rsidRPr="008157A3">
              <w:rPr>
                <w:b/>
              </w:rPr>
              <w:t>-</w:t>
            </w:r>
            <w:r w:rsidRPr="008157A3">
              <w:rPr>
                <w:rFonts w:hint="eastAsia"/>
                <w:b/>
                <w:lang w:eastAsia="zh-CN"/>
              </w:rPr>
              <w:t>C</w:t>
            </w:r>
          </w:p>
        </w:tc>
      </w:tr>
      <w:tr w:rsidR="002A2188" w:rsidRPr="00813E5E" w14:paraId="4E96874F" w14:textId="77777777" w:rsidTr="0017042D">
        <w:trPr>
          <w:cantSplit/>
          <w:trHeight w:val="23"/>
        </w:trPr>
        <w:tc>
          <w:tcPr>
            <w:tcW w:w="6911" w:type="dxa"/>
            <w:vMerge/>
          </w:tcPr>
          <w:p w14:paraId="3D9AB204" w14:textId="77777777" w:rsidR="002A2188" w:rsidRPr="00813E5E" w:rsidRDefault="002A2188" w:rsidP="0017042D">
            <w:pPr>
              <w:tabs>
                <w:tab w:val="left" w:pos="851"/>
              </w:tabs>
              <w:spacing w:line="240" w:lineRule="atLeast"/>
              <w:rPr>
                <w:b/>
              </w:rPr>
            </w:pPr>
            <w:bookmarkStart w:id="3" w:name="ddate" w:colFirst="1" w:colLast="1"/>
            <w:bookmarkEnd w:id="1"/>
            <w:bookmarkEnd w:id="2"/>
          </w:p>
        </w:tc>
        <w:tc>
          <w:tcPr>
            <w:tcW w:w="3120" w:type="dxa"/>
          </w:tcPr>
          <w:p w14:paraId="72AC145F" w14:textId="075BFE7E" w:rsidR="002A2188" w:rsidRPr="008157A3" w:rsidRDefault="00D535D2" w:rsidP="00FB1279">
            <w:pPr>
              <w:tabs>
                <w:tab w:val="left" w:pos="993"/>
              </w:tabs>
              <w:spacing w:before="0"/>
              <w:rPr>
                <w:b/>
              </w:rPr>
            </w:pPr>
            <w:r w:rsidRPr="008157A3">
              <w:rPr>
                <w:b/>
              </w:rPr>
              <w:t>202</w:t>
            </w:r>
            <w:r w:rsidR="001B28E2" w:rsidRPr="008157A3">
              <w:rPr>
                <w:b/>
              </w:rPr>
              <w:t>2</w:t>
            </w:r>
            <w:r w:rsidR="001B28E2" w:rsidRPr="008157A3">
              <w:rPr>
                <w:rFonts w:hint="eastAsia"/>
                <w:b/>
                <w:lang w:eastAsia="zh-CN"/>
              </w:rPr>
              <w:t>年</w:t>
            </w:r>
            <w:r w:rsidR="008157A3" w:rsidRPr="008157A3">
              <w:rPr>
                <w:b/>
                <w:lang w:eastAsia="zh-CN"/>
              </w:rPr>
              <w:t>10</w:t>
            </w:r>
            <w:r w:rsidR="001B28E2" w:rsidRPr="008157A3">
              <w:rPr>
                <w:rFonts w:hint="eastAsia"/>
                <w:b/>
                <w:lang w:eastAsia="zh-CN"/>
              </w:rPr>
              <w:t>月</w:t>
            </w:r>
            <w:r w:rsidR="008157A3" w:rsidRPr="008157A3">
              <w:rPr>
                <w:b/>
                <w:lang w:eastAsia="zh-CN"/>
              </w:rPr>
              <w:t>21</w:t>
            </w:r>
            <w:r w:rsidR="001B28E2" w:rsidRPr="008157A3">
              <w:rPr>
                <w:rFonts w:hint="eastAsia"/>
                <w:b/>
                <w:lang w:eastAsia="zh-CN"/>
              </w:rPr>
              <w:t>日</w:t>
            </w:r>
          </w:p>
        </w:tc>
      </w:tr>
      <w:tr w:rsidR="002A2188" w:rsidRPr="00813E5E" w14:paraId="2F03B30F" w14:textId="77777777" w:rsidTr="0017042D">
        <w:trPr>
          <w:cantSplit/>
          <w:trHeight w:val="23"/>
        </w:trPr>
        <w:tc>
          <w:tcPr>
            <w:tcW w:w="6911" w:type="dxa"/>
            <w:vMerge/>
          </w:tcPr>
          <w:p w14:paraId="7FD1B2D8" w14:textId="77777777" w:rsidR="002A2188" w:rsidRPr="00813E5E" w:rsidRDefault="002A2188" w:rsidP="0017042D">
            <w:pPr>
              <w:tabs>
                <w:tab w:val="left" w:pos="851"/>
              </w:tabs>
              <w:spacing w:line="240" w:lineRule="atLeast"/>
              <w:rPr>
                <w:b/>
              </w:rPr>
            </w:pPr>
            <w:bookmarkStart w:id="4" w:name="dorlang" w:colFirst="1" w:colLast="1"/>
            <w:bookmarkEnd w:id="3"/>
          </w:p>
        </w:tc>
        <w:tc>
          <w:tcPr>
            <w:tcW w:w="3120" w:type="dxa"/>
          </w:tcPr>
          <w:p w14:paraId="2AC6FDCF" w14:textId="7C738FF4" w:rsidR="002A2188" w:rsidRPr="008157A3" w:rsidRDefault="001B28E2" w:rsidP="0017042D">
            <w:pPr>
              <w:tabs>
                <w:tab w:val="left" w:pos="993"/>
              </w:tabs>
              <w:spacing w:before="0"/>
              <w:rPr>
                <w:b/>
              </w:rPr>
            </w:pPr>
            <w:r w:rsidRPr="008157A3">
              <w:rPr>
                <w:rFonts w:hint="eastAsia"/>
                <w:b/>
                <w:lang w:eastAsia="zh-CN"/>
              </w:rPr>
              <w:t>原文：英文</w:t>
            </w:r>
          </w:p>
        </w:tc>
      </w:tr>
      <w:tr w:rsidR="002A2188" w:rsidRPr="00813E5E" w14:paraId="5EEE2D57" w14:textId="77777777" w:rsidTr="0017042D">
        <w:trPr>
          <w:cantSplit/>
        </w:trPr>
        <w:tc>
          <w:tcPr>
            <w:tcW w:w="10031" w:type="dxa"/>
            <w:gridSpan w:val="2"/>
          </w:tcPr>
          <w:p w14:paraId="3BF91D84" w14:textId="22FADA61" w:rsidR="002A2188" w:rsidRPr="00813E5E" w:rsidRDefault="001B28E2" w:rsidP="0060445F">
            <w:pPr>
              <w:pStyle w:val="Source"/>
              <w:framePr w:hSpace="0" w:wrap="auto" w:hAnchor="text" w:yAlign="inline"/>
            </w:pPr>
            <w:bookmarkStart w:id="5" w:name="dsource" w:colFirst="0" w:colLast="0"/>
            <w:bookmarkEnd w:id="4"/>
            <w:r>
              <w:rPr>
                <w:rFonts w:hint="eastAsia"/>
                <w:lang w:eastAsia="zh-CN"/>
              </w:rPr>
              <w:t>秘书长的说明</w:t>
            </w:r>
          </w:p>
        </w:tc>
      </w:tr>
      <w:tr w:rsidR="002A2188" w:rsidRPr="00813E5E" w14:paraId="3E3B158B" w14:textId="77777777" w:rsidTr="0017042D">
        <w:trPr>
          <w:cantSplit/>
        </w:trPr>
        <w:tc>
          <w:tcPr>
            <w:tcW w:w="10031" w:type="dxa"/>
            <w:gridSpan w:val="2"/>
          </w:tcPr>
          <w:p w14:paraId="724E3B05" w14:textId="4641586D" w:rsidR="002A2188" w:rsidRPr="00813E5E" w:rsidRDefault="001B28E2" w:rsidP="0060445F">
            <w:pPr>
              <w:pStyle w:val="Title1"/>
              <w:framePr w:hSpace="0" w:wrap="auto" w:hAnchor="text" w:yAlign="inline"/>
              <w:spacing w:before="120"/>
            </w:pPr>
            <w:bookmarkStart w:id="6" w:name="dtitle1" w:colFirst="0" w:colLast="0"/>
            <w:bookmarkEnd w:id="5"/>
            <w:r>
              <w:rPr>
                <w:rFonts w:hint="eastAsia"/>
                <w:lang w:eastAsia="zh-CN"/>
              </w:rPr>
              <w:t>文件最终清单</w:t>
            </w:r>
          </w:p>
        </w:tc>
      </w:tr>
      <w:bookmarkEnd w:id="6"/>
    </w:tbl>
    <w:p w14:paraId="7BB65088" w14:textId="77777777" w:rsidR="002A2188" w:rsidRPr="00813E5E" w:rsidRDefault="002A2188" w:rsidP="0060445F">
      <w:pPr>
        <w:spacing w:before="0"/>
      </w:pPr>
    </w:p>
    <w:p w14:paraId="1C3C65D9" w14:textId="77777777" w:rsidR="000713A3" w:rsidRPr="00813E5E" w:rsidRDefault="000713A3" w:rsidP="000713A3">
      <w:bookmarkStart w:id="7" w:name="dstart"/>
      <w:bookmarkStart w:id="8" w:name="dbreak"/>
      <w:bookmarkEnd w:id="7"/>
      <w:bookmarkEnd w:id="8"/>
    </w:p>
    <w:p w14:paraId="541BF3CC" w14:textId="694C34D0" w:rsidR="000713A3" w:rsidRPr="00820404" w:rsidRDefault="001B28E2" w:rsidP="0060445F">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ind w:left="0" w:firstLine="0"/>
        <w:contextualSpacing/>
        <w:textAlignment w:val="auto"/>
        <w:rPr>
          <w:rFonts w:asciiTheme="minorHAnsi" w:hAnsiTheme="minorHAnsi" w:cstheme="minorHAnsi"/>
          <w:b/>
          <w:bCs/>
          <w:sz w:val="28"/>
          <w:szCs w:val="28"/>
        </w:rPr>
      </w:pPr>
      <w:r>
        <w:rPr>
          <w:rFonts w:asciiTheme="minorHAnsi" w:hAnsiTheme="minorHAnsi" w:cstheme="minorHAnsi" w:hint="eastAsia"/>
          <w:b/>
          <w:bCs/>
          <w:sz w:val="28"/>
          <w:szCs w:val="28"/>
          <w:lang w:eastAsia="zh-CN"/>
        </w:rPr>
        <w:t>理事会基本文件</w:t>
      </w:r>
    </w:p>
    <w:tbl>
      <w:tblPr>
        <w:tblStyle w:val="TableGrid"/>
        <w:tblW w:w="10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21"/>
        <w:gridCol w:w="1610"/>
      </w:tblGrid>
      <w:tr w:rsidR="000713A3" w:rsidRPr="003671DA" w14:paraId="16D75E89" w14:textId="77777777" w:rsidTr="0017042D">
        <w:tc>
          <w:tcPr>
            <w:tcW w:w="8421" w:type="dxa"/>
          </w:tcPr>
          <w:p w14:paraId="4F64BB44" w14:textId="67D2AC1D" w:rsidR="000713A3" w:rsidRPr="00764727" w:rsidRDefault="001B28E2" w:rsidP="0017042D">
            <w:pPr>
              <w:tabs>
                <w:tab w:val="left" w:leader="dot" w:pos="8222"/>
                <w:tab w:val="right" w:leader="dot" w:pos="8505"/>
              </w:tabs>
              <w:spacing w:before="60" w:after="60"/>
              <w:rPr>
                <w:rFonts w:asciiTheme="minorHAnsi" w:hAnsiTheme="minorHAnsi" w:cstheme="minorHAnsi"/>
                <w:sz w:val="22"/>
                <w:szCs w:val="22"/>
                <w:lang w:eastAsia="zh-CN"/>
              </w:rPr>
            </w:pPr>
            <w:r w:rsidRPr="00764727">
              <w:rPr>
                <w:rFonts w:asciiTheme="minorHAnsi" w:hAnsiTheme="minorHAnsi" w:cstheme="minorHAnsi" w:hint="eastAsia"/>
                <w:spacing w:val="-2"/>
                <w:sz w:val="22"/>
                <w:szCs w:val="22"/>
                <w:lang w:val="en-US" w:eastAsia="zh-CN"/>
              </w:rPr>
              <w:t>理事会</w:t>
            </w:r>
            <w:r w:rsidRPr="00764727">
              <w:rPr>
                <w:rFonts w:asciiTheme="minorHAnsi" w:hAnsiTheme="minorHAnsi" w:cstheme="minorHAnsi" w:hint="eastAsia"/>
                <w:spacing w:val="-2"/>
                <w:sz w:val="22"/>
                <w:szCs w:val="22"/>
                <w:lang w:val="en-US" w:eastAsia="zh-CN"/>
              </w:rPr>
              <w:t>2</w:t>
            </w:r>
            <w:r w:rsidRPr="00764727">
              <w:rPr>
                <w:rFonts w:asciiTheme="minorHAnsi" w:hAnsiTheme="minorHAnsi" w:cstheme="minorHAnsi"/>
                <w:spacing w:val="-2"/>
                <w:sz w:val="22"/>
                <w:szCs w:val="22"/>
                <w:lang w:val="en-US" w:eastAsia="zh-CN"/>
              </w:rPr>
              <w:t>022</w:t>
            </w:r>
            <w:r w:rsidRPr="00764727">
              <w:rPr>
                <w:rFonts w:asciiTheme="minorHAnsi" w:hAnsiTheme="minorHAnsi" w:cstheme="minorHAnsi" w:hint="eastAsia"/>
                <w:spacing w:val="-2"/>
                <w:sz w:val="22"/>
                <w:szCs w:val="22"/>
                <w:lang w:val="en-US" w:eastAsia="zh-CN"/>
              </w:rPr>
              <w:t>年会议的议程</w:t>
            </w:r>
            <w:r w:rsidR="0060445F">
              <w:rPr>
                <w:rStyle w:val="FootnoteReference"/>
                <w:rFonts w:cstheme="minorHAnsi"/>
                <w:spacing w:val="-2"/>
                <w:szCs w:val="22"/>
                <w:lang w:val="en-US" w:eastAsia="zh-CN"/>
              </w:rPr>
              <w:footnoteReference w:id="1"/>
            </w:r>
          </w:p>
        </w:tc>
        <w:tc>
          <w:tcPr>
            <w:tcW w:w="1610" w:type="dxa"/>
          </w:tcPr>
          <w:p w14:paraId="6670F798" w14:textId="1780CFE1" w:rsidR="000713A3" w:rsidRPr="00764727" w:rsidRDefault="0060445F" w:rsidP="0017042D">
            <w:pPr>
              <w:spacing w:before="60" w:after="60"/>
              <w:jc w:val="center"/>
              <w:rPr>
                <w:rFonts w:asciiTheme="minorHAnsi" w:hAnsiTheme="minorHAnsi" w:cstheme="minorHAnsi"/>
                <w:spacing w:val="-4"/>
                <w:sz w:val="22"/>
                <w:szCs w:val="22"/>
                <w:lang w:eastAsia="zh-CN"/>
              </w:rPr>
            </w:pPr>
            <w:hyperlink r:id="rId12" w:history="1">
              <w:r w:rsidR="0017042D" w:rsidRPr="00764727">
                <w:rPr>
                  <w:rStyle w:val="Hyperlink"/>
                  <w:rFonts w:asciiTheme="minorHAnsi" w:hAnsiTheme="minorHAnsi" w:cstheme="minorHAnsi"/>
                  <w:spacing w:val="-4"/>
                  <w:sz w:val="22"/>
                  <w:szCs w:val="22"/>
                </w:rPr>
                <w:t>C</w:t>
              </w:r>
              <w:r w:rsidR="00D535D2" w:rsidRPr="00764727">
                <w:rPr>
                  <w:rStyle w:val="Hyperlink"/>
                  <w:rFonts w:asciiTheme="minorHAnsi" w:hAnsiTheme="minorHAnsi" w:cstheme="minorHAnsi"/>
                  <w:spacing w:val="-4"/>
                  <w:sz w:val="22"/>
                  <w:szCs w:val="22"/>
                </w:rPr>
                <w:t>22</w:t>
              </w:r>
              <w:r w:rsidR="0017042D" w:rsidRPr="00764727">
                <w:rPr>
                  <w:rStyle w:val="Hyperlink"/>
                  <w:rFonts w:asciiTheme="minorHAnsi" w:hAnsiTheme="minorHAnsi" w:cstheme="minorHAnsi"/>
                  <w:spacing w:val="-4"/>
                  <w:sz w:val="22"/>
                  <w:szCs w:val="22"/>
                </w:rPr>
                <w:t>/1</w:t>
              </w:r>
              <w:r w:rsidR="00EE6013" w:rsidRPr="00764727">
                <w:rPr>
                  <w:rStyle w:val="Hyperlink"/>
                  <w:rFonts w:asciiTheme="minorHAnsi" w:hAnsiTheme="minorHAnsi" w:cstheme="minorHAnsi" w:hint="eastAsia"/>
                  <w:spacing w:val="-4"/>
                  <w:sz w:val="22"/>
                  <w:szCs w:val="22"/>
                  <w:lang w:eastAsia="zh-CN"/>
                </w:rPr>
                <w:t>(</w:t>
              </w:r>
              <w:r w:rsidR="00EE6013" w:rsidRPr="00764727">
                <w:rPr>
                  <w:rStyle w:val="Hyperlink"/>
                  <w:rFonts w:asciiTheme="minorHAnsi" w:hAnsiTheme="minorHAnsi" w:cstheme="minorHAnsi"/>
                  <w:spacing w:val="-4"/>
                  <w:sz w:val="22"/>
                  <w:szCs w:val="22"/>
                  <w:lang w:eastAsia="zh-CN"/>
                </w:rPr>
                <w:t>Rev.1-2)</w:t>
              </w:r>
            </w:hyperlink>
          </w:p>
        </w:tc>
      </w:tr>
      <w:tr w:rsidR="000713A3" w:rsidRPr="003671DA" w14:paraId="09811697" w14:textId="77777777" w:rsidTr="0017042D">
        <w:tc>
          <w:tcPr>
            <w:tcW w:w="8421" w:type="dxa"/>
          </w:tcPr>
          <w:p w14:paraId="5F5258DA" w14:textId="3C0CA84A" w:rsidR="000713A3" w:rsidRPr="00764727" w:rsidRDefault="001B28E2" w:rsidP="0017042D">
            <w:pPr>
              <w:tabs>
                <w:tab w:val="left" w:leader="dot" w:pos="8222"/>
                <w:tab w:val="left" w:leader="dot" w:pos="8505"/>
              </w:tabs>
              <w:spacing w:before="60" w:after="60"/>
              <w:rPr>
                <w:rFonts w:asciiTheme="minorHAnsi" w:hAnsiTheme="minorHAnsi" w:cstheme="minorHAnsi"/>
                <w:sz w:val="22"/>
                <w:szCs w:val="22"/>
                <w:lang w:eastAsia="zh-CN"/>
              </w:rPr>
            </w:pPr>
            <w:r w:rsidRPr="00764727">
              <w:rPr>
                <w:rFonts w:asciiTheme="minorHAnsi" w:hAnsiTheme="minorHAnsi" w:cstheme="minorHAnsi" w:hint="eastAsia"/>
                <w:sz w:val="22"/>
                <w:szCs w:val="22"/>
                <w:lang w:val="en-US" w:eastAsia="zh-CN"/>
              </w:rPr>
              <w:t>理事会的主席和副主席</w:t>
            </w:r>
          </w:p>
        </w:tc>
        <w:tc>
          <w:tcPr>
            <w:tcW w:w="1610" w:type="dxa"/>
          </w:tcPr>
          <w:p w14:paraId="75278E0A" w14:textId="6F041A39" w:rsidR="000713A3" w:rsidRPr="00764727" w:rsidRDefault="0060445F" w:rsidP="0017042D">
            <w:pPr>
              <w:spacing w:before="60" w:after="60"/>
              <w:jc w:val="center"/>
              <w:rPr>
                <w:rFonts w:asciiTheme="minorHAnsi" w:hAnsiTheme="minorHAnsi" w:cstheme="minorHAnsi"/>
                <w:sz w:val="22"/>
                <w:szCs w:val="22"/>
              </w:rPr>
            </w:pPr>
            <w:hyperlink r:id="rId13" w:history="1">
              <w:r w:rsidR="000F7042" w:rsidRPr="00764727">
                <w:rPr>
                  <w:rStyle w:val="Hyperlink"/>
                  <w:rFonts w:asciiTheme="minorHAnsi" w:hAnsiTheme="minorHAnsi" w:cstheme="minorHAnsi"/>
                  <w:sz w:val="22"/>
                  <w:szCs w:val="22"/>
                </w:rPr>
                <w:t>C</w:t>
              </w:r>
              <w:r w:rsidR="00D535D2" w:rsidRPr="00764727">
                <w:rPr>
                  <w:rStyle w:val="Hyperlink"/>
                  <w:rFonts w:asciiTheme="minorHAnsi" w:hAnsiTheme="minorHAnsi" w:cstheme="minorHAnsi"/>
                  <w:sz w:val="22"/>
                  <w:szCs w:val="22"/>
                </w:rPr>
                <w:t>22</w:t>
              </w:r>
              <w:r w:rsidR="000F7042" w:rsidRPr="00764727">
                <w:rPr>
                  <w:rStyle w:val="Hyperlink"/>
                  <w:rFonts w:asciiTheme="minorHAnsi" w:hAnsiTheme="minorHAnsi" w:cstheme="minorHAnsi"/>
                  <w:sz w:val="22"/>
                  <w:szCs w:val="22"/>
                </w:rPr>
                <w:t>/</w:t>
              </w:r>
              <w:r w:rsidR="00EE6013" w:rsidRPr="00764727">
                <w:rPr>
                  <w:rStyle w:val="Hyperlink"/>
                  <w:rFonts w:asciiTheme="minorHAnsi" w:hAnsiTheme="minorHAnsi" w:cstheme="minorHAnsi"/>
                  <w:sz w:val="22"/>
                  <w:szCs w:val="22"/>
                </w:rPr>
                <w:t>82</w:t>
              </w:r>
            </w:hyperlink>
          </w:p>
        </w:tc>
      </w:tr>
      <w:tr w:rsidR="000713A3" w:rsidRPr="003671DA" w14:paraId="756564B2" w14:textId="77777777" w:rsidTr="0017042D">
        <w:tc>
          <w:tcPr>
            <w:tcW w:w="8421" w:type="dxa"/>
          </w:tcPr>
          <w:p w14:paraId="384C4332" w14:textId="662E85CD" w:rsidR="000713A3" w:rsidRPr="00764727" w:rsidRDefault="001B28E2" w:rsidP="0017042D">
            <w:pPr>
              <w:tabs>
                <w:tab w:val="left" w:leader="dot" w:pos="8222"/>
                <w:tab w:val="left" w:leader="dot" w:pos="8505"/>
              </w:tabs>
              <w:spacing w:before="60" w:after="60"/>
              <w:rPr>
                <w:rFonts w:asciiTheme="minorHAnsi" w:hAnsiTheme="minorHAnsi" w:cstheme="minorHAnsi"/>
                <w:sz w:val="22"/>
                <w:szCs w:val="22"/>
              </w:rPr>
            </w:pPr>
            <w:r w:rsidRPr="00764727">
              <w:rPr>
                <w:rFonts w:asciiTheme="minorHAnsi" w:hAnsiTheme="minorHAnsi" w:cstheme="minorHAnsi" w:hint="eastAsia"/>
                <w:sz w:val="22"/>
                <w:szCs w:val="22"/>
                <w:lang w:val="en-US" w:eastAsia="zh-CN"/>
              </w:rPr>
              <w:t>理事会的秘书处</w:t>
            </w:r>
            <w:r w:rsidR="000713A3" w:rsidRPr="00764727">
              <w:rPr>
                <w:rFonts w:asciiTheme="minorHAnsi" w:hAnsiTheme="minorHAnsi" w:cstheme="minorHAnsi"/>
                <w:sz w:val="22"/>
                <w:szCs w:val="22"/>
                <w:lang w:val="en-US"/>
              </w:rPr>
              <w:t>l</w:t>
            </w:r>
          </w:p>
        </w:tc>
        <w:tc>
          <w:tcPr>
            <w:tcW w:w="1610" w:type="dxa"/>
          </w:tcPr>
          <w:p w14:paraId="60BAB2AC" w14:textId="0AAD16D4" w:rsidR="000713A3" w:rsidRPr="00764727" w:rsidRDefault="0060445F" w:rsidP="0017042D">
            <w:pPr>
              <w:spacing w:before="60" w:after="60"/>
              <w:jc w:val="center"/>
              <w:rPr>
                <w:rStyle w:val="Hyperlink"/>
                <w:sz w:val="22"/>
                <w:szCs w:val="22"/>
              </w:rPr>
            </w:pPr>
            <w:hyperlink r:id="rId14" w:history="1">
              <w:r w:rsidR="000F7042" w:rsidRPr="00764727">
                <w:rPr>
                  <w:rStyle w:val="Hyperlink"/>
                  <w:rFonts w:asciiTheme="minorHAnsi" w:hAnsiTheme="minorHAnsi" w:cstheme="minorHAnsi"/>
                  <w:sz w:val="22"/>
                  <w:szCs w:val="22"/>
                </w:rPr>
                <w:t>C</w:t>
              </w:r>
              <w:r w:rsidR="00D535D2" w:rsidRPr="00764727">
                <w:rPr>
                  <w:rStyle w:val="Hyperlink"/>
                  <w:rFonts w:asciiTheme="minorHAnsi" w:hAnsiTheme="minorHAnsi" w:cstheme="minorHAnsi"/>
                  <w:sz w:val="22"/>
                  <w:szCs w:val="22"/>
                </w:rPr>
                <w:t>22</w:t>
              </w:r>
              <w:r w:rsidR="000F7042" w:rsidRPr="00764727">
                <w:rPr>
                  <w:rStyle w:val="Hyperlink"/>
                  <w:rFonts w:asciiTheme="minorHAnsi" w:hAnsiTheme="minorHAnsi" w:cstheme="minorHAnsi"/>
                  <w:sz w:val="22"/>
                  <w:szCs w:val="22"/>
                </w:rPr>
                <w:t>/</w:t>
              </w:r>
              <w:r w:rsidR="00EE6013" w:rsidRPr="00764727">
                <w:rPr>
                  <w:rStyle w:val="Hyperlink"/>
                  <w:rFonts w:asciiTheme="minorHAnsi" w:hAnsiTheme="minorHAnsi" w:cstheme="minorHAnsi"/>
                  <w:sz w:val="22"/>
                  <w:szCs w:val="22"/>
                </w:rPr>
                <w:t>83</w:t>
              </w:r>
            </w:hyperlink>
          </w:p>
        </w:tc>
      </w:tr>
      <w:tr w:rsidR="000713A3" w:rsidRPr="003671DA" w14:paraId="72958E55" w14:textId="77777777" w:rsidTr="005B4E39">
        <w:tc>
          <w:tcPr>
            <w:tcW w:w="8421" w:type="dxa"/>
          </w:tcPr>
          <w:p w14:paraId="4DD4F64D" w14:textId="34DA8E25" w:rsidR="000713A3" w:rsidRPr="00764727" w:rsidRDefault="001B28E2" w:rsidP="0017042D">
            <w:pPr>
              <w:tabs>
                <w:tab w:val="left" w:leader="dot" w:pos="8222"/>
                <w:tab w:val="left" w:leader="dot" w:pos="8505"/>
              </w:tabs>
              <w:spacing w:before="60" w:after="60"/>
              <w:rPr>
                <w:rFonts w:asciiTheme="minorHAnsi" w:hAnsiTheme="minorHAnsi" w:cstheme="minorHAnsi"/>
                <w:sz w:val="22"/>
                <w:szCs w:val="22"/>
              </w:rPr>
            </w:pPr>
            <w:r w:rsidRPr="00764727">
              <w:rPr>
                <w:rFonts w:asciiTheme="minorHAnsi" w:hAnsiTheme="minorHAnsi" w:cstheme="minorHAnsi" w:hint="eastAsia"/>
                <w:sz w:val="22"/>
                <w:szCs w:val="22"/>
                <w:lang w:val="en-US" w:eastAsia="zh-CN"/>
              </w:rPr>
              <w:t>决议和决定清单</w:t>
            </w:r>
          </w:p>
        </w:tc>
        <w:tc>
          <w:tcPr>
            <w:tcW w:w="1610" w:type="dxa"/>
            <w:shd w:val="clear" w:color="auto" w:fill="auto"/>
          </w:tcPr>
          <w:p w14:paraId="7DF9C8B4" w14:textId="4ABBA4F9" w:rsidR="000713A3" w:rsidRPr="00113736" w:rsidRDefault="0060445F" w:rsidP="0017042D">
            <w:pPr>
              <w:spacing w:before="60" w:after="60"/>
              <w:jc w:val="center"/>
              <w:rPr>
                <w:rStyle w:val="Hyperlink"/>
                <w:sz w:val="22"/>
                <w:szCs w:val="22"/>
              </w:rPr>
            </w:pPr>
            <w:hyperlink r:id="rId15" w:history="1">
              <w:r w:rsidR="005B4E39" w:rsidRPr="00113736">
                <w:rPr>
                  <w:rStyle w:val="Hyperlink"/>
                  <w:rFonts w:asciiTheme="minorHAnsi" w:hAnsiTheme="minorHAnsi" w:cstheme="minorHAnsi"/>
                  <w:sz w:val="22"/>
                  <w:szCs w:val="22"/>
                </w:rPr>
                <w:t>C</w:t>
              </w:r>
              <w:r w:rsidR="00D535D2" w:rsidRPr="00113736">
                <w:rPr>
                  <w:rStyle w:val="Hyperlink"/>
                  <w:rFonts w:asciiTheme="minorHAnsi" w:hAnsiTheme="minorHAnsi" w:cstheme="minorHAnsi"/>
                  <w:sz w:val="22"/>
                  <w:szCs w:val="22"/>
                </w:rPr>
                <w:t>22</w:t>
              </w:r>
              <w:r w:rsidR="005B4E39" w:rsidRPr="00113736">
                <w:rPr>
                  <w:rStyle w:val="Hyperlink"/>
                  <w:rFonts w:asciiTheme="minorHAnsi" w:hAnsiTheme="minorHAnsi" w:cstheme="minorHAnsi"/>
                  <w:sz w:val="22"/>
                  <w:szCs w:val="22"/>
                </w:rPr>
                <w:t>/</w:t>
              </w:r>
              <w:r w:rsidR="0018678A" w:rsidRPr="00113736">
                <w:rPr>
                  <w:rStyle w:val="Hyperlink"/>
                  <w:rFonts w:asciiTheme="minorHAnsi" w:hAnsiTheme="minorHAnsi" w:cstheme="minorHAnsi"/>
                  <w:sz w:val="22"/>
                  <w:szCs w:val="22"/>
                </w:rPr>
                <w:t>1</w:t>
              </w:r>
              <w:r w:rsidR="0018678A" w:rsidRPr="00113736">
                <w:rPr>
                  <w:rStyle w:val="Hyperlink"/>
                  <w:sz w:val="22"/>
                  <w:szCs w:val="22"/>
                </w:rPr>
                <w:t>08</w:t>
              </w:r>
            </w:hyperlink>
          </w:p>
        </w:tc>
      </w:tr>
      <w:tr w:rsidR="000713A3" w:rsidRPr="003671DA" w14:paraId="5693532F" w14:textId="77777777" w:rsidTr="005B4E39">
        <w:tc>
          <w:tcPr>
            <w:tcW w:w="8421" w:type="dxa"/>
          </w:tcPr>
          <w:p w14:paraId="6E825746" w14:textId="1CE08763" w:rsidR="000713A3" w:rsidRPr="00764727" w:rsidRDefault="001B28E2" w:rsidP="0017042D">
            <w:pPr>
              <w:tabs>
                <w:tab w:val="left" w:leader="dot" w:pos="8222"/>
                <w:tab w:val="left" w:leader="dot" w:pos="8505"/>
              </w:tabs>
              <w:spacing w:before="60" w:after="60"/>
              <w:rPr>
                <w:rFonts w:asciiTheme="minorHAnsi" w:hAnsiTheme="minorHAnsi" w:cstheme="minorHAnsi"/>
                <w:sz w:val="22"/>
                <w:szCs w:val="22"/>
              </w:rPr>
            </w:pPr>
            <w:r w:rsidRPr="00764727">
              <w:rPr>
                <w:rFonts w:asciiTheme="minorHAnsi" w:hAnsiTheme="minorHAnsi" w:cstheme="minorHAnsi" w:hint="eastAsia"/>
                <w:sz w:val="22"/>
                <w:szCs w:val="22"/>
                <w:lang w:val="en-US" w:eastAsia="zh-CN"/>
              </w:rPr>
              <w:t>与会者最终名单</w:t>
            </w:r>
          </w:p>
        </w:tc>
        <w:tc>
          <w:tcPr>
            <w:tcW w:w="1610" w:type="dxa"/>
            <w:shd w:val="clear" w:color="auto" w:fill="auto"/>
          </w:tcPr>
          <w:p w14:paraId="195B1723" w14:textId="59BF59FB" w:rsidR="000713A3" w:rsidRPr="00113736" w:rsidRDefault="0060445F" w:rsidP="0017042D">
            <w:pPr>
              <w:spacing w:before="60" w:after="60"/>
              <w:jc w:val="center"/>
              <w:rPr>
                <w:rStyle w:val="Hyperlink"/>
                <w:sz w:val="22"/>
                <w:szCs w:val="22"/>
              </w:rPr>
            </w:pPr>
            <w:hyperlink r:id="rId16" w:history="1">
              <w:r w:rsidR="005B4E39" w:rsidRPr="00113736">
                <w:rPr>
                  <w:rStyle w:val="Hyperlink"/>
                  <w:rFonts w:asciiTheme="minorHAnsi" w:hAnsiTheme="minorHAnsi" w:cstheme="minorHAnsi"/>
                  <w:sz w:val="22"/>
                  <w:szCs w:val="22"/>
                </w:rPr>
                <w:t>C</w:t>
              </w:r>
              <w:r w:rsidR="00D535D2" w:rsidRPr="00113736">
                <w:rPr>
                  <w:rStyle w:val="Hyperlink"/>
                  <w:rFonts w:asciiTheme="minorHAnsi" w:hAnsiTheme="minorHAnsi" w:cstheme="minorHAnsi"/>
                  <w:sz w:val="22"/>
                  <w:szCs w:val="22"/>
                </w:rPr>
                <w:t>22</w:t>
              </w:r>
              <w:r w:rsidR="005B4E39" w:rsidRPr="00113736">
                <w:rPr>
                  <w:rStyle w:val="Hyperlink"/>
                  <w:rFonts w:asciiTheme="minorHAnsi" w:hAnsiTheme="minorHAnsi" w:cstheme="minorHAnsi"/>
                  <w:sz w:val="22"/>
                  <w:szCs w:val="22"/>
                </w:rPr>
                <w:t>/</w:t>
              </w:r>
              <w:r w:rsidR="0018678A" w:rsidRPr="00113736">
                <w:rPr>
                  <w:rStyle w:val="Hyperlink"/>
                  <w:rFonts w:asciiTheme="minorHAnsi" w:hAnsiTheme="minorHAnsi" w:cstheme="minorHAnsi"/>
                  <w:sz w:val="22"/>
                  <w:szCs w:val="22"/>
                </w:rPr>
                <w:t>1</w:t>
              </w:r>
              <w:r w:rsidR="0018678A" w:rsidRPr="00113736">
                <w:rPr>
                  <w:rStyle w:val="Hyperlink"/>
                  <w:sz w:val="22"/>
                  <w:szCs w:val="22"/>
                </w:rPr>
                <w:t>09</w:t>
              </w:r>
            </w:hyperlink>
          </w:p>
        </w:tc>
      </w:tr>
      <w:tr w:rsidR="000713A3" w:rsidRPr="003671DA" w14:paraId="0E9815DB" w14:textId="77777777" w:rsidTr="0017042D">
        <w:tc>
          <w:tcPr>
            <w:tcW w:w="8421" w:type="dxa"/>
          </w:tcPr>
          <w:p w14:paraId="6CEB1820" w14:textId="5E89AD80" w:rsidR="000713A3" w:rsidRPr="00764727" w:rsidRDefault="001B28E2" w:rsidP="0017042D">
            <w:pPr>
              <w:tabs>
                <w:tab w:val="left" w:leader="dot" w:pos="8222"/>
                <w:tab w:val="left" w:leader="dot" w:pos="8505"/>
              </w:tabs>
              <w:spacing w:before="60" w:after="60"/>
              <w:rPr>
                <w:rFonts w:asciiTheme="minorHAnsi" w:hAnsiTheme="minorHAnsi" w:cstheme="minorHAnsi"/>
                <w:sz w:val="22"/>
                <w:szCs w:val="22"/>
                <w:lang w:eastAsia="zh-CN"/>
              </w:rPr>
            </w:pPr>
            <w:r w:rsidRPr="00764727">
              <w:rPr>
                <w:rFonts w:asciiTheme="minorHAnsi" w:hAnsiTheme="minorHAnsi" w:cstheme="minorHAnsi" w:hint="eastAsia"/>
                <w:sz w:val="22"/>
                <w:szCs w:val="22"/>
                <w:lang w:val="en-US" w:eastAsia="zh-CN"/>
              </w:rPr>
              <w:t>行政和管理常设委员会的报告</w:t>
            </w:r>
          </w:p>
        </w:tc>
        <w:tc>
          <w:tcPr>
            <w:tcW w:w="1610" w:type="dxa"/>
          </w:tcPr>
          <w:p w14:paraId="12096C9A" w14:textId="55B3D4E9" w:rsidR="000713A3" w:rsidRPr="00764727" w:rsidRDefault="0060445F" w:rsidP="0017042D">
            <w:pPr>
              <w:spacing w:before="60" w:after="60"/>
              <w:jc w:val="center"/>
              <w:rPr>
                <w:rStyle w:val="Hyperlink"/>
                <w:sz w:val="22"/>
                <w:szCs w:val="22"/>
                <w:highlight w:val="yellow"/>
              </w:rPr>
            </w:pPr>
            <w:hyperlink r:id="rId17" w:history="1">
              <w:r w:rsidR="000F7042" w:rsidRPr="00764727">
                <w:rPr>
                  <w:rStyle w:val="Hyperlink"/>
                  <w:rFonts w:asciiTheme="minorHAnsi" w:hAnsiTheme="minorHAnsi" w:cstheme="minorHAnsi"/>
                  <w:sz w:val="22"/>
                  <w:szCs w:val="22"/>
                </w:rPr>
                <w:t>C</w:t>
              </w:r>
              <w:r w:rsidR="00D535D2" w:rsidRPr="00764727">
                <w:rPr>
                  <w:rStyle w:val="Hyperlink"/>
                  <w:rFonts w:asciiTheme="minorHAnsi" w:hAnsiTheme="minorHAnsi" w:cstheme="minorHAnsi"/>
                  <w:sz w:val="22"/>
                  <w:szCs w:val="22"/>
                </w:rPr>
                <w:t>22</w:t>
              </w:r>
              <w:r w:rsidR="000F7042" w:rsidRPr="00764727">
                <w:rPr>
                  <w:rStyle w:val="Hyperlink"/>
                  <w:rFonts w:asciiTheme="minorHAnsi" w:hAnsiTheme="minorHAnsi" w:cstheme="minorHAnsi"/>
                  <w:sz w:val="22"/>
                  <w:szCs w:val="22"/>
                </w:rPr>
                <w:t>/</w:t>
              </w:r>
              <w:r w:rsidR="00CD620D" w:rsidRPr="00764727">
                <w:rPr>
                  <w:rStyle w:val="Hyperlink"/>
                  <w:rFonts w:asciiTheme="minorHAnsi" w:hAnsiTheme="minorHAnsi" w:cstheme="minorHAnsi"/>
                  <w:sz w:val="22"/>
                  <w:szCs w:val="22"/>
                </w:rPr>
                <w:t>88</w:t>
              </w:r>
            </w:hyperlink>
          </w:p>
        </w:tc>
      </w:tr>
    </w:tbl>
    <w:p w14:paraId="7B8B3817" w14:textId="77777777" w:rsidR="000713A3" w:rsidRPr="003671DA" w:rsidRDefault="000713A3" w:rsidP="0060445F">
      <w:pPr>
        <w:spacing w:before="0"/>
        <w:rPr>
          <w:rFonts w:asciiTheme="minorHAnsi" w:hAnsiTheme="minorHAnsi" w:cstheme="minorHAnsi"/>
          <w:sz w:val="22"/>
          <w:szCs w:val="22"/>
        </w:rPr>
      </w:pPr>
    </w:p>
    <w:tbl>
      <w:tblPr>
        <w:tblW w:w="9888" w:type="dxa"/>
        <w:tblLayout w:type="fixed"/>
        <w:tblCellMar>
          <w:left w:w="107" w:type="dxa"/>
          <w:right w:w="107" w:type="dxa"/>
        </w:tblCellMar>
        <w:tblLook w:val="0000" w:firstRow="0" w:lastRow="0" w:firstColumn="0" w:lastColumn="0" w:noHBand="0" w:noVBand="0"/>
      </w:tblPr>
      <w:tblGrid>
        <w:gridCol w:w="8471"/>
        <w:gridCol w:w="1417"/>
      </w:tblGrid>
      <w:tr w:rsidR="000713A3" w:rsidRPr="003671DA" w14:paraId="6F2ABEAA" w14:textId="77777777" w:rsidTr="0017042D">
        <w:trPr>
          <w:cantSplit/>
          <w:trHeight w:val="851"/>
        </w:trPr>
        <w:tc>
          <w:tcPr>
            <w:tcW w:w="9888" w:type="dxa"/>
            <w:gridSpan w:val="2"/>
            <w:tcBorders>
              <w:bottom w:val="single" w:sz="8" w:space="0" w:color="auto"/>
            </w:tcBorders>
            <w:vAlign w:val="bottom"/>
          </w:tcPr>
          <w:p w14:paraId="26F3B9C7" w14:textId="11206B62" w:rsidR="000713A3" w:rsidRPr="00820404" w:rsidRDefault="001B28E2" w:rsidP="0060445F">
            <w:pPr>
              <w:pStyle w:val="ListParagraph"/>
              <w:numPr>
                <w:ilvl w:val="0"/>
                <w:numId w:val="4"/>
              </w:numPr>
              <w:tabs>
                <w:tab w:val="clear" w:pos="567"/>
                <w:tab w:val="clear" w:pos="1134"/>
                <w:tab w:val="clear" w:pos="1701"/>
                <w:tab w:val="clear" w:pos="2268"/>
                <w:tab w:val="clear" w:pos="2835"/>
              </w:tabs>
              <w:overflowPunct/>
              <w:autoSpaceDE/>
              <w:autoSpaceDN/>
              <w:adjustRightInd/>
              <w:spacing w:before="0" w:after="120" w:line="276" w:lineRule="auto"/>
              <w:ind w:left="0" w:firstLine="0"/>
              <w:contextualSpacing/>
              <w:textAlignment w:val="auto"/>
              <w:rPr>
                <w:rFonts w:asciiTheme="minorHAnsi" w:hAnsiTheme="minorHAnsi" w:cstheme="minorHAnsi"/>
                <w:b/>
                <w:sz w:val="28"/>
                <w:szCs w:val="28"/>
                <w:lang w:val="en-US"/>
              </w:rPr>
            </w:pPr>
            <w:r>
              <w:rPr>
                <w:rFonts w:asciiTheme="minorHAnsi" w:hAnsiTheme="minorHAnsi" w:cstheme="minorHAnsi" w:hint="eastAsia"/>
                <w:b/>
                <w:bCs/>
                <w:sz w:val="28"/>
                <w:szCs w:val="28"/>
                <w:lang w:eastAsia="zh-CN"/>
              </w:rPr>
              <w:t>全体会议摘要记录</w:t>
            </w:r>
          </w:p>
        </w:tc>
      </w:tr>
      <w:tr w:rsidR="000713A3" w:rsidRPr="003671DA" w14:paraId="3BD1D3BC" w14:textId="77777777" w:rsidTr="0017042D">
        <w:trPr>
          <w:cantSplit/>
        </w:trPr>
        <w:tc>
          <w:tcPr>
            <w:tcW w:w="8471" w:type="dxa"/>
            <w:tcBorders>
              <w:top w:val="single" w:sz="8" w:space="0" w:color="auto"/>
              <w:left w:val="single" w:sz="8" w:space="0" w:color="auto"/>
            </w:tcBorders>
          </w:tcPr>
          <w:p w14:paraId="55E16283" w14:textId="4D7DCE8A" w:rsidR="000713A3" w:rsidRPr="00764727" w:rsidRDefault="001B28E2" w:rsidP="0017042D">
            <w:pPr>
              <w:tabs>
                <w:tab w:val="left" w:leader="dot" w:pos="8222"/>
              </w:tabs>
              <w:overflowPunct/>
              <w:autoSpaceDE/>
              <w:autoSpaceDN/>
              <w:adjustRightInd/>
              <w:spacing w:before="60" w:after="60"/>
              <w:textAlignment w:val="auto"/>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开幕全体会议摘要记录</w:t>
            </w:r>
            <w:r w:rsidR="000713A3" w:rsidRPr="00764727">
              <w:rPr>
                <w:rFonts w:asciiTheme="minorHAnsi" w:hAnsiTheme="minorHAnsi" w:cstheme="minorHAnsi"/>
                <w:color w:val="000000"/>
                <w:sz w:val="22"/>
                <w:szCs w:val="22"/>
                <w:lang w:eastAsia="zh-CN"/>
              </w:rPr>
              <w:tab/>
            </w:r>
          </w:p>
        </w:tc>
        <w:tc>
          <w:tcPr>
            <w:tcW w:w="1417" w:type="dxa"/>
            <w:tcBorders>
              <w:top w:val="single" w:sz="8" w:space="0" w:color="auto"/>
              <w:right w:val="single" w:sz="8" w:space="0" w:color="auto"/>
            </w:tcBorders>
          </w:tcPr>
          <w:p w14:paraId="428D2504" w14:textId="7CF545F4" w:rsidR="000713A3" w:rsidRPr="00764727" w:rsidRDefault="0060445F" w:rsidP="0017042D">
            <w:pPr>
              <w:spacing w:before="60" w:after="60"/>
              <w:jc w:val="center"/>
              <w:rPr>
                <w:rFonts w:asciiTheme="minorHAnsi" w:hAnsiTheme="minorHAnsi" w:cstheme="minorHAnsi"/>
                <w:sz w:val="22"/>
                <w:szCs w:val="22"/>
              </w:rPr>
            </w:pPr>
            <w:hyperlink r:id="rId18" w:history="1">
              <w:r w:rsidR="00D535D2" w:rsidRPr="00764727">
                <w:rPr>
                  <w:rStyle w:val="Hyperlink"/>
                  <w:rFonts w:asciiTheme="minorHAnsi" w:hAnsiTheme="minorHAnsi" w:cstheme="minorHAnsi"/>
                  <w:sz w:val="22"/>
                  <w:szCs w:val="22"/>
                </w:rPr>
                <w:t>C22/</w:t>
              </w:r>
              <w:r w:rsidR="00EE6013" w:rsidRPr="00764727">
                <w:rPr>
                  <w:rStyle w:val="Hyperlink"/>
                  <w:rFonts w:asciiTheme="minorHAnsi" w:hAnsiTheme="minorHAnsi" w:cstheme="minorHAnsi"/>
                  <w:sz w:val="22"/>
                  <w:szCs w:val="22"/>
                </w:rPr>
                <w:t>84</w:t>
              </w:r>
            </w:hyperlink>
          </w:p>
        </w:tc>
      </w:tr>
      <w:tr w:rsidR="000713A3" w:rsidRPr="003671DA" w14:paraId="50910C41" w14:textId="77777777" w:rsidTr="0017042D">
        <w:trPr>
          <w:cantSplit/>
        </w:trPr>
        <w:tc>
          <w:tcPr>
            <w:tcW w:w="8471" w:type="dxa"/>
            <w:tcBorders>
              <w:left w:val="single" w:sz="8" w:space="0" w:color="auto"/>
            </w:tcBorders>
          </w:tcPr>
          <w:p w14:paraId="7BB49F7F" w14:textId="492A7409" w:rsidR="000713A3" w:rsidRPr="00764727" w:rsidRDefault="001B28E2" w:rsidP="0017042D">
            <w:pPr>
              <w:tabs>
                <w:tab w:val="left" w:leader="dot" w:pos="8222"/>
              </w:tabs>
              <w:spacing w:before="60" w:after="6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第一次全体会议摘要记录</w:t>
            </w:r>
            <w:r w:rsidR="000713A3" w:rsidRPr="00764727">
              <w:rPr>
                <w:rFonts w:asciiTheme="minorHAnsi" w:hAnsiTheme="minorHAnsi" w:cstheme="minorHAnsi"/>
                <w:color w:val="000000"/>
                <w:sz w:val="22"/>
                <w:szCs w:val="22"/>
                <w:lang w:eastAsia="zh-CN"/>
              </w:rPr>
              <w:tab/>
            </w:r>
          </w:p>
        </w:tc>
        <w:tc>
          <w:tcPr>
            <w:tcW w:w="1417" w:type="dxa"/>
            <w:tcBorders>
              <w:right w:val="single" w:sz="8" w:space="0" w:color="auto"/>
            </w:tcBorders>
          </w:tcPr>
          <w:p w14:paraId="5B57C0EC" w14:textId="07CFED2C" w:rsidR="000713A3" w:rsidRPr="00764727" w:rsidRDefault="0060445F" w:rsidP="0017042D">
            <w:pPr>
              <w:jc w:val="center"/>
              <w:rPr>
                <w:sz w:val="22"/>
                <w:szCs w:val="22"/>
              </w:rPr>
            </w:pPr>
            <w:hyperlink r:id="rId19" w:history="1">
              <w:r w:rsidR="00D535D2" w:rsidRPr="00764727">
                <w:rPr>
                  <w:rStyle w:val="Hyperlink"/>
                  <w:sz w:val="22"/>
                  <w:szCs w:val="22"/>
                </w:rPr>
                <w:t>C22/</w:t>
              </w:r>
              <w:r w:rsidR="00CD620D" w:rsidRPr="00764727">
                <w:rPr>
                  <w:rStyle w:val="Hyperlink"/>
                  <w:sz w:val="22"/>
                  <w:szCs w:val="22"/>
                </w:rPr>
                <w:t>85</w:t>
              </w:r>
            </w:hyperlink>
          </w:p>
        </w:tc>
      </w:tr>
      <w:tr w:rsidR="000713A3" w:rsidRPr="003671DA" w14:paraId="2ADC6170" w14:textId="77777777" w:rsidTr="0017042D">
        <w:trPr>
          <w:cantSplit/>
        </w:trPr>
        <w:tc>
          <w:tcPr>
            <w:tcW w:w="8471" w:type="dxa"/>
            <w:tcBorders>
              <w:left w:val="single" w:sz="8" w:space="0" w:color="auto"/>
            </w:tcBorders>
          </w:tcPr>
          <w:p w14:paraId="678FF061" w14:textId="07360076" w:rsidR="000713A3" w:rsidRPr="00764727" w:rsidRDefault="001B28E2" w:rsidP="0017042D">
            <w:pPr>
              <w:tabs>
                <w:tab w:val="left" w:leader="dot" w:pos="8222"/>
              </w:tabs>
              <w:spacing w:before="60" w:after="6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第二次全体会议摘要记录</w:t>
            </w:r>
            <w:r w:rsidR="000713A3" w:rsidRPr="00764727">
              <w:rPr>
                <w:rFonts w:asciiTheme="minorHAnsi" w:hAnsiTheme="minorHAnsi" w:cstheme="minorHAnsi"/>
                <w:color w:val="000000"/>
                <w:sz w:val="22"/>
                <w:szCs w:val="22"/>
                <w:lang w:eastAsia="zh-CN"/>
              </w:rPr>
              <w:tab/>
            </w:r>
          </w:p>
        </w:tc>
        <w:tc>
          <w:tcPr>
            <w:tcW w:w="1417" w:type="dxa"/>
            <w:tcBorders>
              <w:right w:val="single" w:sz="8" w:space="0" w:color="auto"/>
            </w:tcBorders>
          </w:tcPr>
          <w:p w14:paraId="1805A01E" w14:textId="171ABA0F" w:rsidR="000713A3" w:rsidRPr="00764727" w:rsidRDefault="0060445F" w:rsidP="0017042D">
            <w:pPr>
              <w:jc w:val="center"/>
              <w:rPr>
                <w:sz w:val="22"/>
                <w:szCs w:val="22"/>
              </w:rPr>
            </w:pPr>
            <w:hyperlink r:id="rId20" w:history="1">
              <w:r w:rsidR="00D535D2" w:rsidRPr="00764727">
                <w:rPr>
                  <w:rStyle w:val="Hyperlink"/>
                  <w:sz w:val="22"/>
                  <w:szCs w:val="22"/>
                </w:rPr>
                <w:t>C22/</w:t>
              </w:r>
              <w:r w:rsidR="00CD620D" w:rsidRPr="00764727">
                <w:rPr>
                  <w:rStyle w:val="Hyperlink"/>
                  <w:sz w:val="22"/>
                  <w:szCs w:val="22"/>
                </w:rPr>
                <w:t>86</w:t>
              </w:r>
            </w:hyperlink>
          </w:p>
        </w:tc>
      </w:tr>
      <w:tr w:rsidR="000713A3" w:rsidRPr="003671DA" w14:paraId="48E0D03B" w14:textId="77777777" w:rsidTr="0017042D">
        <w:trPr>
          <w:cantSplit/>
        </w:trPr>
        <w:tc>
          <w:tcPr>
            <w:tcW w:w="8471" w:type="dxa"/>
            <w:tcBorders>
              <w:left w:val="single" w:sz="8" w:space="0" w:color="auto"/>
            </w:tcBorders>
          </w:tcPr>
          <w:p w14:paraId="6392C48D" w14:textId="40786B61" w:rsidR="000713A3" w:rsidRPr="00764727" w:rsidRDefault="001B28E2" w:rsidP="0017042D">
            <w:pPr>
              <w:tabs>
                <w:tab w:val="left" w:leader="dot" w:pos="8222"/>
              </w:tabs>
              <w:spacing w:before="60" w:after="6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第三次全体会议摘要记录</w:t>
            </w:r>
            <w:r w:rsidR="000713A3" w:rsidRPr="00764727">
              <w:rPr>
                <w:rFonts w:asciiTheme="minorHAnsi" w:hAnsiTheme="minorHAnsi" w:cstheme="minorHAnsi"/>
                <w:color w:val="000000"/>
                <w:sz w:val="22"/>
                <w:szCs w:val="22"/>
                <w:lang w:eastAsia="zh-CN"/>
              </w:rPr>
              <w:tab/>
            </w:r>
          </w:p>
        </w:tc>
        <w:tc>
          <w:tcPr>
            <w:tcW w:w="1417" w:type="dxa"/>
            <w:tcBorders>
              <w:right w:val="single" w:sz="8" w:space="0" w:color="auto"/>
            </w:tcBorders>
          </w:tcPr>
          <w:p w14:paraId="108B3E46" w14:textId="7F9D6F11" w:rsidR="000713A3" w:rsidRPr="00764727" w:rsidRDefault="0060445F" w:rsidP="0017042D">
            <w:pPr>
              <w:jc w:val="center"/>
              <w:rPr>
                <w:sz w:val="22"/>
                <w:szCs w:val="22"/>
              </w:rPr>
            </w:pPr>
            <w:hyperlink r:id="rId21" w:history="1">
              <w:r w:rsidR="00D535D2" w:rsidRPr="00764727">
                <w:rPr>
                  <w:rStyle w:val="Hyperlink"/>
                  <w:sz w:val="22"/>
                  <w:szCs w:val="22"/>
                </w:rPr>
                <w:t>C22/</w:t>
              </w:r>
              <w:r w:rsidR="00CD620D" w:rsidRPr="00764727">
                <w:rPr>
                  <w:rStyle w:val="Hyperlink"/>
                  <w:sz w:val="22"/>
                  <w:szCs w:val="22"/>
                </w:rPr>
                <w:t>87</w:t>
              </w:r>
            </w:hyperlink>
          </w:p>
        </w:tc>
      </w:tr>
      <w:tr w:rsidR="000713A3" w:rsidRPr="003671DA" w14:paraId="4D6FF2BE" w14:textId="77777777" w:rsidTr="0017042D">
        <w:trPr>
          <w:cantSplit/>
        </w:trPr>
        <w:tc>
          <w:tcPr>
            <w:tcW w:w="8471" w:type="dxa"/>
            <w:tcBorders>
              <w:left w:val="single" w:sz="8" w:space="0" w:color="auto"/>
            </w:tcBorders>
          </w:tcPr>
          <w:p w14:paraId="73A1483D" w14:textId="6154F218" w:rsidR="000713A3" w:rsidRPr="00764727" w:rsidRDefault="001B28E2" w:rsidP="0017042D">
            <w:pPr>
              <w:tabs>
                <w:tab w:val="left" w:leader="dot" w:pos="8222"/>
              </w:tabs>
              <w:spacing w:before="60" w:after="6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第四次全体会议摘要记录</w:t>
            </w:r>
            <w:r w:rsidR="000713A3" w:rsidRPr="00764727">
              <w:rPr>
                <w:rFonts w:asciiTheme="minorHAnsi" w:hAnsiTheme="minorHAnsi" w:cstheme="minorHAnsi"/>
                <w:color w:val="000000"/>
                <w:sz w:val="22"/>
                <w:szCs w:val="22"/>
                <w:lang w:eastAsia="zh-CN"/>
              </w:rPr>
              <w:tab/>
            </w:r>
          </w:p>
        </w:tc>
        <w:tc>
          <w:tcPr>
            <w:tcW w:w="1417" w:type="dxa"/>
            <w:tcBorders>
              <w:right w:val="single" w:sz="8" w:space="0" w:color="auto"/>
            </w:tcBorders>
            <w:tcMar>
              <w:right w:w="0" w:type="dxa"/>
            </w:tcMar>
          </w:tcPr>
          <w:p w14:paraId="0D5D4014" w14:textId="5E4E34A5" w:rsidR="000713A3" w:rsidRPr="00764727" w:rsidRDefault="0060445F" w:rsidP="0017042D">
            <w:pPr>
              <w:ind w:right="107"/>
              <w:jc w:val="center"/>
              <w:rPr>
                <w:sz w:val="22"/>
                <w:szCs w:val="22"/>
              </w:rPr>
            </w:pPr>
            <w:hyperlink r:id="rId22" w:history="1">
              <w:r w:rsidR="00D535D2" w:rsidRPr="00764727">
                <w:rPr>
                  <w:rStyle w:val="Hyperlink"/>
                  <w:sz w:val="22"/>
                  <w:szCs w:val="22"/>
                </w:rPr>
                <w:t>C22/</w:t>
              </w:r>
              <w:r w:rsidR="00CD620D" w:rsidRPr="00764727">
                <w:rPr>
                  <w:rStyle w:val="Hyperlink"/>
                  <w:sz w:val="22"/>
                  <w:szCs w:val="22"/>
                </w:rPr>
                <w:t>89</w:t>
              </w:r>
            </w:hyperlink>
          </w:p>
        </w:tc>
      </w:tr>
      <w:tr w:rsidR="000713A3" w:rsidRPr="003671DA" w14:paraId="499B6950" w14:textId="77777777" w:rsidTr="0017042D">
        <w:trPr>
          <w:cantSplit/>
        </w:trPr>
        <w:tc>
          <w:tcPr>
            <w:tcW w:w="8471" w:type="dxa"/>
            <w:tcBorders>
              <w:left w:val="single" w:sz="8" w:space="0" w:color="auto"/>
            </w:tcBorders>
          </w:tcPr>
          <w:p w14:paraId="5AC034B2" w14:textId="5B8274D4" w:rsidR="000713A3" w:rsidRPr="00764727" w:rsidRDefault="001B28E2" w:rsidP="0017042D">
            <w:pPr>
              <w:tabs>
                <w:tab w:val="left" w:leader="dot" w:pos="8222"/>
              </w:tabs>
              <w:spacing w:before="60" w:after="6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第五次全体会议摘要记录</w:t>
            </w:r>
            <w:r w:rsidR="000713A3" w:rsidRPr="00764727">
              <w:rPr>
                <w:rFonts w:asciiTheme="minorHAnsi" w:hAnsiTheme="minorHAnsi" w:cstheme="minorHAnsi"/>
                <w:color w:val="000000"/>
                <w:sz w:val="22"/>
                <w:szCs w:val="22"/>
                <w:lang w:eastAsia="zh-CN"/>
              </w:rPr>
              <w:tab/>
            </w:r>
          </w:p>
        </w:tc>
        <w:tc>
          <w:tcPr>
            <w:tcW w:w="1417" w:type="dxa"/>
            <w:tcBorders>
              <w:right w:val="single" w:sz="8" w:space="0" w:color="auto"/>
            </w:tcBorders>
          </w:tcPr>
          <w:p w14:paraId="1AB26A0E" w14:textId="62714117" w:rsidR="000713A3" w:rsidRPr="00764727" w:rsidRDefault="0060445F" w:rsidP="0017042D">
            <w:pPr>
              <w:jc w:val="center"/>
              <w:rPr>
                <w:sz w:val="22"/>
                <w:szCs w:val="22"/>
              </w:rPr>
            </w:pPr>
            <w:hyperlink r:id="rId23" w:history="1">
              <w:r w:rsidR="00D535D2" w:rsidRPr="00764727">
                <w:rPr>
                  <w:rStyle w:val="Hyperlink"/>
                  <w:sz w:val="22"/>
                  <w:szCs w:val="22"/>
                </w:rPr>
                <w:t>C22/</w:t>
              </w:r>
              <w:r w:rsidR="00CD620D" w:rsidRPr="00764727">
                <w:rPr>
                  <w:rStyle w:val="Hyperlink"/>
                  <w:sz w:val="22"/>
                  <w:szCs w:val="22"/>
                </w:rPr>
                <w:t>90</w:t>
              </w:r>
            </w:hyperlink>
          </w:p>
        </w:tc>
      </w:tr>
      <w:tr w:rsidR="000713A3" w:rsidRPr="003671DA" w14:paraId="35B21CCD" w14:textId="77777777" w:rsidTr="0017042D">
        <w:trPr>
          <w:cantSplit/>
        </w:trPr>
        <w:tc>
          <w:tcPr>
            <w:tcW w:w="8471" w:type="dxa"/>
            <w:tcBorders>
              <w:left w:val="single" w:sz="8" w:space="0" w:color="auto"/>
            </w:tcBorders>
          </w:tcPr>
          <w:p w14:paraId="6A23EDD0" w14:textId="3EF04A6D" w:rsidR="000713A3" w:rsidRPr="00764727" w:rsidRDefault="001B28E2" w:rsidP="0017042D">
            <w:pPr>
              <w:tabs>
                <w:tab w:val="left" w:leader="dot" w:pos="8222"/>
              </w:tabs>
              <w:spacing w:before="60" w:after="6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第六次全体会议摘要记录</w:t>
            </w:r>
            <w:r w:rsidR="000713A3" w:rsidRPr="00764727">
              <w:rPr>
                <w:rFonts w:asciiTheme="minorHAnsi" w:hAnsiTheme="minorHAnsi" w:cstheme="minorHAnsi"/>
                <w:color w:val="000000"/>
                <w:sz w:val="22"/>
                <w:szCs w:val="22"/>
                <w:lang w:eastAsia="zh-CN"/>
              </w:rPr>
              <w:tab/>
            </w:r>
          </w:p>
        </w:tc>
        <w:tc>
          <w:tcPr>
            <w:tcW w:w="1417" w:type="dxa"/>
            <w:tcBorders>
              <w:right w:val="single" w:sz="8" w:space="0" w:color="auto"/>
            </w:tcBorders>
          </w:tcPr>
          <w:p w14:paraId="7F6736E6" w14:textId="388ACA9F" w:rsidR="000713A3" w:rsidRPr="00764727" w:rsidRDefault="0060445F" w:rsidP="0017042D">
            <w:pPr>
              <w:jc w:val="center"/>
              <w:rPr>
                <w:sz w:val="22"/>
                <w:szCs w:val="22"/>
              </w:rPr>
            </w:pPr>
            <w:hyperlink r:id="rId24" w:history="1">
              <w:r w:rsidR="00D535D2" w:rsidRPr="00764727">
                <w:rPr>
                  <w:rStyle w:val="Hyperlink"/>
                  <w:sz w:val="22"/>
                  <w:szCs w:val="22"/>
                </w:rPr>
                <w:t>C22/</w:t>
              </w:r>
              <w:r w:rsidR="00CD620D" w:rsidRPr="00764727">
                <w:rPr>
                  <w:rStyle w:val="Hyperlink"/>
                  <w:sz w:val="22"/>
                  <w:szCs w:val="22"/>
                </w:rPr>
                <w:t>91</w:t>
              </w:r>
            </w:hyperlink>
          </w:p>
        </w:tc>
      </w:tr>
      <w:tr w:rsidR="000713A3" w:rsidRPr="003671DA" w14:paraId="2ED91557" w14:textId="77777777" w:rsidTr="0017042D">
        <w:trPr>
          <w:cantSplit/>
        </w:trPr>
        <w:tc>
          <w:tcPr>
            <w:tcW w:w="8471" w:type="dxa"/>
            <w:tcBorders>
              <w:left w:val="single" w:sz="8" w:space="0" w:color="auto"/>
            </w:tcBorders>
          </w:tcPr>
          <w:p w14:paraId="0D07B912" w14:textId="04AB4339" w:rsidR="000713A3" w:rsidRPr="00764727" w:rsidRDefault="001B28E2" w:rsidP="0017042D">
            <w:pPr>
              <w:tabs>
                <w:tab w:val="left" w:leader="dot" w:pos="8222"/>
              </w:tabs>
              <w:spacing w:before="60" w:after="6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第七次全体会议摘要记录</w:t>
            </w:r>
            <w:r w:rsidR="000713A3" w:rsidRPr="00764727">
              <w:rPr>
                <w:rFonts w:asciiTheme="minorHAnsi" w:hAnsiTheme="minorHAnsi" w:cstheme="minorHAnsi"/>
                <w:color w:val="000000"/>
                <w:sz w:val="22"/>
                <w:szCs w:val="22"/>
                <w:lang w:eastAsia="zh-CN"/>
              </w:rPr>
              <w:tab/>
            </w:r>
          </w:p>
        </w:tc>
        <w:tc>
          <w:tcPr>
            <w:tcW w:w="1417" w:type="dxa"/>
            <w:tcBorders>
              <w:right w:val="single" w:sz="8" w:space="0" w:color="auto"/>
            </w:tcBorders>
          </w:tcPr>
          <w:p w14:paraId="7C539DC9" w14:textId="357B93A4" w:rsidR="000713A3" w:rsidRPr="00764727" w:rsidRDefault="0060445F" w:rsidP="008012AC">
            <w:pPr>
              <w:bidi/>
              <w:jc w:val="center"/>
              <w:rPr>
                <w:sz w:val="22"/>
                <w:szCs w:val="22"/>
              </w:rPr>
            </w:pPr>
            <w:hyperlink r:id="rId25" w:history="1">
              <w:r w:rsidR="00D535D2" w:rsidRPr="00764727">
                <w:rPr>
                  <w:rStyle w:val="Hyperlink"/>
                  <w:sz w:val="22"/>
                  <w:szCs w:val="22"/>
                </w:rPr>
                <w:t>C22/</w:t>
              </w:r>
              <w:r w:rsidR="00CD620D" w:rsidRPr="00764727">
                <w:rPr>
                  <w:rStyle w:val="Hyperlink"/>
                  <w:sz w:val="22"/>
                  <w:szCs w:val="22"/>
                </w:rPr>
                <w:t>92</w:t>
              </w:r>
            </w:hyperlink>
          </w:p>
        </w:tc>
      </w:tr>
      <w:tr w:rsidR="000713A3" w:rsidRPr="003671DA" w14:paraId="69FA0381" w14:textId="77777777" w:rsidTr="008012AC">
        <w:trPr>
          <w:cantSplit/>
        </w:trPr>
        <w:tc>
          <w:tcPr>
            <w:tcW w:w="8471" w:type="dxa"/>
            <w:tcBorders>
              <w:left w:val="single" w:sz="8" w:space="0" w:color="auto"/>
            </w:tcBorders>
          </w:tcPr>
          <w:p w14:paraId="5914850B" w14:textId="55869990" w:rsidR="000713A3" w:rsidRPr="00764727" w:rsidRDefault="001B28E2" w:rsidP="0017042D">
            <w:pPr>
              <w:tabs>
                <w:tab w:val="left" w:leader="dot" w:pos="8222"/>
              </w:tabs>
              <w:spacing w:before="60" w:after="6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第八次全体会议摘要记录</w:t>
            </w:r>
            <w:r w:rsidR="000713A3" w:rsidRPr="00764727">
              <w:rPr>
                <w:rFonts w:asciiTheme="minorHAnsi" w:hAnsiTheme="minorHAnsi" w:cstheme="minorHAnsi"/>
                <w:color w:val="000000"/>
                <w:sz w:val="22"/>
                <w:szCs w:val="22"/>
                <w:lang w:eastAsia="zh-CN"/>
              </w:rPr>
              <w:tab/>
            </w:r>
          </w:p>
        </w:tc>
        <w:tc>
          <w:tcPr>
            <w:tcW w:w="1417" w:type="dxa"/>
            <w:tcBorders>
              <w:right w:val="single" w:sz="8" w:space="0" w:color="auto"/>
            </w:tcBorders>
          </w:tcPr>
          <w:p w14:paraId="0340DA0E" w14:textId="204905F3" w:rsidR="000713A3" w:rsidRPr="00764727" w:rsidRDefault="0060445F" w:rsidP="0017042D">
            <w:pPr>
              <w:jc w:val="center"/>
              <w:rPr>
                <w:sz w:val="22"/>
                <w:szCs w:val="22"/>
              </w:rPr>
            </w:pPr>
            <w:hyperlink r:id="rId26" w:history="1">
              <w:r w:rsidR="00D535D2" w:rsidRPr="00764727">
                <w:rPr>
                  <w:rStyle w:val="Hyperlink"/>
                  <w:sz w:val="22"/>
                  <w:szCs w:val="22"/>
                </w:rPr>
                <w:t>C22/</w:t>
              </w:r>
              <w:r w:rsidR="00CD620D" w:rsidRPr="00764727">
                <w:rPr>
                  <w:rStyle w:val="Hyperlink"/>
                  <w:sz w:val="22"/>
                  <w:szCs w:val="22"/>
                </w:rPr>
                <w:t>93</w:t>
              </w:r>
            </w:hyperlink>
          </w:p>
        </w:tc>
      </w:tr>
      <w:tr w:rsidR="000713A3" w:rsidRPr="003671DA" w14:paraId="24BEDA18" w14:textId="77777777" w:rsidTr="008012AC">
        <w:trPr>
          <w:cantSplit/>
        </w:trPr>
        <w:tc>
          <w:tcPr>
            <w:tcW w:w="8471" w:type="dxa"/>
            <w:tcBorders>
              <w:left w:val="single" w:sz="8" w:space="0" w:color="auto"/>
              <w:bottom w:val="single" w:sz="4" w:space="0" w:color="auto"/>
            </w:tcBorders>
          </w:tcPr>
          <w:p w14:paraId="37656374" w14:textId="7EC0F3CB" w:rsidR="000713A3" w:rsidRPr="00764727" w:rsidRDefault="0060445F" w:rsidP="0017042D">
            <w:pPr>
              <w:tabs>
                <w:tab w:val="left" w:leader="dot" w:pos="8222"/>
              </w:tabs>
              <w:spacing w:before="60" w:after="60"/>
              <w:rPr>
                <w:rFonts w:asciiTheme="minorHAnsi" w:hAnsiTheme="minorHAnsi" w:cstheme="minorHAnsi"/>
                <w:color w:val="000000"/>
                <w:sz w:val="22"/>
                <w:szCs w:val="22"/>
                <w:highlight w:val="yellow"/>
              </w:rPr>
            </w:pPr>
            <w:r w:rsidRPr="0060445F">
              <w:rPr>
                <w:rFonts w:asciiTheme="minorHAnsi" w:hAnsiTheme="minorHAnsi" w:cstheme="minorHAnsi" w:hint="eastAsia"/>
                <w:color w:val="000000"/>
                <w:sz w:val="22"/>
                <w:szCs w:val="22"/>
                <w:lang w:eastAsia="zh-CN"/>
              </w:rPr>
              <w:t>理事会</w:t>
            </w:r>
            <w:r w:rsidRPr="0060445F">
              <w:rPr>
                <w:rFonts w:asciiTheme="minorHAnsi" w:hAnsiTheme="minorHAnsi" w:cstheme="minorHAnsi" w:hint="eastAsia"/>
                <w:color w:val="000000"/>
                <w:sz w:val="22"/>
                <w:szCs w:val="22"/>
                <w:lang w:eastAsia="zh-CN"/>
              </w:rPr>
              <w:t>2022</w:t>
            </w:r>
            <w:r w:rsidRPr="0060445F">
              <w:rPr>
                <w:rFonts w:asciiTheme="minorHAnsi" w:hAnsiTheme="minorHAnsi" w:cstheme="minorHAnsi" w:hint="eastAsia"/>
                <w:color w:val="000000"/>
                <w:sz w:val="22"/>
                <w:szCs w:val="22"/>
                <w:lang w:eastAsia="zh-CN"/>
              </w:rPr>
              <w:t>年会议最后会议摘要记录</w:t>
            </w:r>
          </w:p>
        </w:tc>
        <w:tc>
          <w:tcPr>
            <w:tcW w:w="1417" w:type="dxa"/>
            <w:tcBorders>
              <w:bottom w:val="single" w:sz="4" w:space="0" w:color="auto"/>
              <w:right w:val="single" w:sz="8" w:space="0" w:color="auto"/>
            </w:tcBorders>
          </w:tcPr>
          <w:p w14:paraId="47A51FB9" w14:textId="6DCB72D5" w:rsidR="000713A3" w:rsidRPr="00764727" w:rsidRDefault="0060445F" w:rsidP="008012AC">
            <w:pPr>
              <w:spacing w:before="60" w:after="60"/>
              <w:jc w:val="center"/>
              <w:rPr>
                <w:sz w:val="22"/>
                <w:szCs w:val="22"/>
                <w:highlight w:val="yellow"/>
              </w:rPr>
            </w:pPr>
            <w:hyperlink r:id="rId27" w:history="1">
              <w:r w:rsidR="00A318A0" w:rsidRPr="00764727">
                <w:rPr>
                  <w:rStyle w:val="Hyperlink"/>
                  <w:sz w:val="22"/>
                  <w:szCs w:val="22"/>
                </w:rPr>
                <w:t>C22/107</w:t>
              </w:r>
            </w:hyperlink>
          </w:p>
        </w:tc>
      </w:tr>
    </w:tbl>
    <w:p w14:paraId="48C1950C" w14:textId="293B2809" w:rsidR="000713A3" w:rsidRPr="003671DA" w:rsidRDefault="000713A3" w:rsidP="000713A3">
      <w:pPr>
        <w:overflowPunct/>
        <w:autoSpaceDE/>
        <w:autoSpaceDN/>
        <w:adjustRightInd/>
        <w:spacing w:before="0"/>
        <w:textAlignment w:val="auto"/>
        <w:rPr>
          <w:rFonts w:asciiTheme="minorHAnsi" w:hAnsiTheme="minorHAnsi" w:cstheme="minorHAnsi"/>
          <w:sz w:val="22"/>
          <w:szCs w:val="22"/>
        </w:rPr>
      </w:pPr>
    </w:p>
    <w:p w14:paraId="457FCE64" w14:textId="787CD6C4" w:rsidR="000713A3" w:rsidRPr="003671DA" w:rsidRDefault="000713A3" w:rsidP="000713A3">
      <w:pPr>
        <w:pStyle w:val="AnnexNo"/>
        <w:spacing w:before="120" w:after="160"/>
        <w:jc w:val="left"/>
        <w:rPr>
          <w:rFonts w:asciiTheme="minorHAnsi" w:hAnsiTheme="minorHAnsi" w:cstheme="minorHAnsi"/>
          <w:b/>
          <w:bCs/>
          <w:caps w:val="0"/>
          <w:sz w:val="22"/>
          <w:szCs w:val="22"/>
        </w:rPr>
      </w:pPr>
      <w:r w:rsidRPr="00820404">
        <w:rPr>
          <w:rFonts w:asciiTheme="minorHAnsi" w:hAnsiTheme="minorHAnsi" w:cstheme="minorHAnsi"/>
          <w:b/>
          <w:bCs/>
          <w:caps w:val="0"/>
          <w:szCs w:val="28"/>
        </w:rPr>
        <w:t>C.</w:t>
      </w:r>
      <w:r w:rsidRPr="003671DA">
        <w:rPr>
          <w:rFonts w:asciiTheme="minorHAnsi" w:hAnsiTheme="minorHAnsi" w:cstheme="minorHAnsi"/>
          <w:b/>
          <w:bCs/>
          <w:caps w:val="0"/>
          <w:sz w:val="22"/>
          <w:szCs w:val="22"/>
        </w:rPr>
        <w:t xml:space="preserve"> </w:t>
      </w:r>
      <w:r w:rsidRPr="003671DA">
        <w:rPr>
          <w:rFonts w:asciiTheme="minorHAnsi" w:hAnsiTheme="minorHAnsi" w:cstheme="minorHAnsi"/>
          <w:b/>
          <w:bCs/>
          <w:caps w:val="0"/>
          <w:sz w:val="22"/>
          <w:szCs w:val="22"/>
        </w:rPr>
        <w:tab/>
      </w:r>
      <w:r w:rsidR="001B28E2">
        <w:rPr>
          <w:rFonts w:asciiTheme="minorHAnsi" w:hAnsiTheme="minorHAnsi" w:cstheme="minorHAnsi" w:hint="eastAsia"/>
          <w:b/>
          <w:bCs/>
          <w:caps w:val="0"/>
          <w:szCs w:val="28"/>
          <w:lang w:eastAsia="zh-CN"/>
        </w:rPr>
        <w:t>文件清单</w:t>
      </w:r>
    </w:p>
    <w:p w14:paraId="531DB4C8" w14:textId="77777777" w:rsidR="000713A3" w:rsidRPr="003671DA" w:rsidRDefault="000713A3" w:rsidP="000713A3">
      <w:pPr>
        <w:pStyle w:val="Annexref"/>
        <w:spacing w:after="240"/>
        <w:rPr>
          <w:rFonts w:asciiTheme="minorHAnsi" w:hAnsiTheme="minorHAnsi" w:cstheme="minorHAnsi"/>
          <w:sz w:val="22"/>
          <w:szCs w:val="22"/>
        </w:rPr>
      </w:pPr>
    </w:p>
    <w:tbl>
      <w:tblPr>
        <w:tblW w:w="103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531"/>
        <w:gridCol w:w="6521"/>
        <w:gridCol w:w="1134"/>
      </w:tblGrid>
      <w:tr w:rsidR="001B28E2" w:rsidRPr="00764727" w14:paraId="106DFB0F" w14:textId="77777777" w:rsidTr="00274610">
        <w:trPr>
          <w:tblHeader/>
        </w:trPr>
        <w:tc>
          <w:tcPr>
            <w:tcW w:w="1191" w:type="dxa"/>
            <w:shd w:val="pct12" w:color="auto" w:fill="auto"/>
            <w:noWrap/>
            <w:vAlign w:val="center"/>
          </w:tcPr>
          <w:p w14:paraId="35AD506C" w14:textId="7D848FA7" w:rsidR="001B28E2" w:rsidRPr="00764727" w:rsidRDefault="001B28E2" w:rsidP="001B28E2">
            <w:pPr>
              <w:overflowPunct/>
              <w:autoSpaceDE/>
              <w:autoSpaceDN/>
              <w:adjustRightInd/>
              <w:snapToGrid w:val="0"/>
              <w:spacing w:before="80" w:after="80"/>
              <w:jc w:val="center"/>
              <w:textAlignment w:val="auto"/>
              <w:rPr>
                <w:rFonts w:asciiTheme="minorHAnsi" w:hAnsiTheme="minorHAnsi" w:cstheme="minorHAnsi"/>
                <w:b/>
                <w:bCs/>
                <w:color w:val="000000"/>
                <w:sz w:val="22"/>
                <w:szCs w:val="22"/>
                <w:lang w:val="en-US" w:eastAsia="zh-CN"/>
              </w:rPr>
            </w:pPr>
            <w:r w:rsidRPr="00764727">
              <w:rPr>
                <w:rFonts w:asciiTheme="minorHAnsi" w:hAnsiTheme="minorHAnsi" w:cstheme="minorHAnsi" w:hint="eastAsia"/>
                <w:b/>
                <w:bCs/>
                <w:color w:val="000000"/>
                <w:sz w:val="22"/>
                <w:szCs w:val="22"/>
                <w:lang w:val="en-US" w:eastAsia="zh-CN"/>
              </w:rPr>
              <w:t>文件号</w:t>
            </w:r>
          </w:p>
        </w:tc>
        <w:tc>
          <w:tcPr>
            <w:tcW w:w="1531" w:type="dxa"/>
            <w:shd w:val="pct12" w:color="auto" w:fill="auto"/>
            <w:noWrap/>
            <w:tcMar>
              <w:left w:w="57" w:type="dxa"/>
              <w:right w:w="57" w:type="dxa"/>
            </w:tcMar>
            <w:vAlign w:val="center"/>
          </w:tcPr>
          <w:p w14:paraId="54F30B10" w14:textId="38365596" w:rsidR="001B28E2" w:rsidRPr="00764727" w:rsidRDefault="001B28E2" w:rsidP="001B28E2">
            <w:pPr>
              <w:overflowPunct/>
              <w:autoSpaceDE/>
              <w:autoSpaceDN/>
              <w:adjustRightInd/>
              <w:snapToGrid w:val="0"/>
              <w:spacing w:before="80" w:after="80"/>
              <w:jc w:val="center"/>
              <w:textAlignment w:val="auto"/>
              <w:rPr>
                <w:rFonts w:asciiTheme="minorHAnsi" w:hAnsiTheme="minorHAnsi" w:cstheme="minorHAnsi"/>
                <w:b/>
                <w:bCs/>
                <w:color w:val="000000"/>
                <w:spacing w:val="-2"/>
                <w:sz w:val="22"/>
                <w:szCs w:val="22"/>
                <w:lang w:val="en-US" w:eastAsia="zh-CN"/>
              </w:rPr>
            </w:pPr>
            <w:r w:rsidRPr="00764727">
              <w:rPr>
                <w:rFonts w:asciiTheme="minorHAnsi" w:hAnsiTheme="minorHAnsi" w:cstheme="minorHAnsi" w:hint="eastAsia"/>
                <w:b/>
                <w:bCs/>
                <w:color w:val="000000"/>
                <w:spacing w:val="-2"/>
                <w:sz w:val="22"/>
                <w:szCs w:val="22"/>
                <w:lang w:val="en-US" w:eastAsia="zh-CN"/>
              </w:rPr>
              <w:t>来源</w:t>
            </w:r>
          </w:p>
        </w:tc>
        <w:tc>
          <w:tcPr>
            <w:tcW w:w="6521" w:type="dxa"/>
            <w:tcBorders>
              <w:bottom w:val="single" w:sz="4" w:space="0" w:color="auto"/>
            </w:tcBorders>
            <w:shd w:val="pct12" w:color="auto" w:fill="auto"/>
            <w:noWrap/>
            <w:vAlign w:val="center"/>
          </w:tcPr>
          <w:p w14:paraId="0AFC37C3" w14:textId="5CC012DB" w:rsidR="001B28E2" w:rsidRPr="00764727" w:rsidRDefault="001B28E2" w:rsidP="001B28E2">
            <w:pPr>
              <w:overflowPunct/>
              <w:autoSpaceDE/>
              <w:autoSpaceDN/>
              <w:adjustRightInd/>
              <w:snapToGrid w:val="0"/>
              <w:spacing w:before="80" w:after="80"/>
              <w:textAlignment w:val="auto"/>
              <w:rPr>
                <w:rFonts w:asciiTheme="minorHAnsi" w:hAnsiTheme="minorHAnsi" w:cstheme="minorHAnsi"/>
                <w:b/>
                <w:bCs/>
                <w:color w:val="000000"/>
                <w:sz w:val="22"/>
                <w:szCs w:val="22"/>
                <w:lang w:val="en-US" w:eastAsia="zh-CN"/>
              </w:rPr>
            </w:pPr>
            <w:r w:rsidRPr="00764727">
              <w:rPr>
                <w:rFonts w:asciiTheme="minorHAnsi" w:hAnsiTheme="minorHAnsi" w:cstheme="minorHAnsi" w:hint="eastAsia"/>
                <w:b/>
                <w:bCs/>
                <w:color w:val="000000"/>
                <w:sz w:val="22"/>
                <w:szCs w:val="22"/>
                <w:lang w:val="en-US" w:eastAsia="zh-CN"/>
              </w:rPr>
              <w:t>标题</w:t>
            </w:r>
          </w:p>
        </w:tc>
        <w:tc>
          <w:tcPr>
            <w:tcW w:w="1134" w:type="dxa"/>
            <w:tcBorders>
              <w:bottom w:val="single" w:sz="4" w:space="0" w:color="auto"/>
            </w:tcBorders>
            <w:shd w:val="pct12" w:color="auto" w:fill="auto"/>
            <w:noWrap/>
            <w:tcMar>
              <w:left w:w="85" w:type="dxa"/>
              <w:right w:w="85" w:type="dxa"/>
            </w:tcMar>
            <w:vAlign w:val="center"/>
          </w:tcPr>
          <w:p w14:paraId="08F3EA3E" w14:textId="51FC26E7" w:rsidR="001B28E2" w:rsidRPr="00764727" w:rsidRDefault="001B28E2" w:rsidP="001B28E2">
            <w:pPr>
              <w:overflowPunct/>
              <w:autoSpaceDE/>
              <w:autoSpaceDN/>
              <w:adjustRightInd/>
              <w:snapToGrid w:val="0"/>
              <w:spacing w:before="80" w:after="80"/>
              <w:jc w:val="center"/>
              <w:textAlignment w:val="auto"/>
              <w:rPr>
                <w:rFonts w:asciiTheme="minorHAnsi" w:hAnsiTheme="minorHAnsi" w:cstheme="minorHAnsi"/>
                <w:b/>
                <w:bCs/>
                <w:color w:val="000000"/>
                <w:sz w:val="22"/>
                <w:szCs w:val="22"/>
                <w:lang w:val="en-US" w:eastAsia="zh-CN"/>
              </w:rPr>
            </w:pPr>
            <w:r w:rsidRPr="00764727">
              <w:rPr>
                <w:rFonts w:asciiTheme="minorHAnsi" w:hAnsiTheme="minorHAnsi" w:cstheme="minorHAnsi" w:hint="eastAsia"/>
                <w:b/>
                <w:bCs/>
                <w:color w:val="000000"/>
                <w:sz w:val="22"/>
                <w:szCs w:val="22"/>
                <w:lang w:val="en-US" w:eastAsia="zh-CN"/>
              </w:rPr>
              <w:t>分配至</w:t>
            </w:r>
          </w:p>
        </w:tc>
      </w:tr>
      <w:tr w:rsidR="004F6F90" w:rsidRPr="00764727" w14:paraId="30D4B52E" w14:textId="77777777" w:rsidTr="00C2487B">
        <w:tc>
          <w:tcPr>
            <w:tcW w:w="1191" w:type="dxa"/>
            <w:shd w:val="clear" w:color="auto" w:fill="auto"/>
            <w:noWrap/>
          </w:tcPr>
          <w:p w14:paraId="66451A35" w14:textId="59DB1DB7" w:rsidR="001A0C10" w:rsidRPr="00764727" w:rsidRDefault="0060445F" w:rsidP="001571A6">
            <w:pPr>
              <w:snapToGrid w:val="0"/>
              <w:spacing w:before="80" w:after="80"/>
              <w:jc w:val="center"/>
              <w:rPr>
                <w:rStyle w:val="Hyperlink"/>
                <w:sz w:val="22"/>
                <w:szCs w:val="22"/>
              </w:rPr>
            </w:pPr>
            <w:hyperlink r:id="rId28" w:history="1">
              <w:r w:rsidR="004F6F90" w:rsidRPr="00764727">
                <w:rPr>
                  <w:rStyle w:val="Hyperlink"/>
                  <w:rFonts w:asciiTheme="minorHAnsi" w:hAnsiTheme="minorHAnsi" w:cstheme="minorHAnsi"/>
                  <w:sz w:val="22"/>
                  <w:szCs w:val="22"/>
                </w:rPr>
                <w:t>C22/1</w:t>
              </w:r>
              <w:r w:rsidR="001571A6" w:rsidRPr="00764727">
                <w:rPr>
                  <w:rStyle w:val="Hyperlink"/>
                  <w:rFonts w:asciiTheme="minorHAnsi" w:hAnsiTheme="minorHAnsi" w:cstheme="minorHAnsi"/>
                  <w:sz w:val="22"/>
                  <w:szCs w:val="22"/>
                </w:rPr>
                <w:br/>
              </w:r>
              <w:r w:rsidR="001A0C10" w:rsidRPr="00764727">
                <w:rPr>
                  <w:rStyle w:val="Hyperlink"/>
                  <w:rFonts w:asciiTheme="minorHAnsi" w:hAnsiTheme="minorHAnsi" w:cstheme="minorHAnsi"/>
                  <w:sz w:val="22"/>
                  <w:szCs w:val="22"/>
                </w:rPr>
                <w:t>(Rev.1</w:t>
              </w:r>
              <w:r w:rsidR="00EE6013" w:rsidRPr="00764727">
                <w:rPr>
                  <w:rStyle w:val="Hyperlink"/>
                  <w:rFonts w:asciiTheme="minorHAnsi" w:hAnsiTheme="minorHAnsi" w:cstheme="minorHAnsi"/>
                  <w:sz w:val="22"/>
                  <w:szCs w:val="22"/>
                </w:rPr>
                <w:t>-2</w:t>
              </w:r>
              <w:r w:rsidR="001A0C10" w:rsidRPr="00764727">
                <w:rPr>
                  <w:rStyle w:val="Hyperlink"/>
                  <w:rFonts w:asciiTheme="minorHAnsi" w:hAnsiTheme="minorHAnsi" w:cstheme="minorHAnsi"/>
                  <w:sz w:val="22"/>
                  <w:szCs w:val="22"/>
                </w:rPr>
                <w:t>)</w:t>
              </w:r>
            </w:hyperlink>
          </w:p>
        </w:tc>
        <w:tc>
          <w:tcPr>
            <w:tcW w:w="1531" w:type="dxa"/>
            <w:noWrap/>
            <w:tcMar>
              <w:left w:w="57" w:type="dxa"/>
              <w:right w:w="57" w:type="dxa"/>
            </w:tcMar>
          </w:tcPr>
          <w:p w14:paraId="040B4018" w14:textId="1F47F2BC" w:rsidR="004F6F90" w:rsidRPr="00764727" w:rsidRDefault="00E5106A" w:rsidP="004F6F90">
            <w:pPr>
              <w:overflowPunct/>
              <w:autoSpaceDE/>
              <w:autoSpaceDN/>
              <w:adjustRightInd/>
              <w:snapToGrid w:val="0"/>
              <w:spacing w:before="80" w:after="80"/>
              <w:jc w:val="center"/>
              <w:textAlignment w:val="auto"/>
              <w:rPr>
                <w:rFonts w:asciiTheme="minorHAnsi" w:hAnsiTheme="minorHAnsi" w:cstheme="minorHAnsi"/>
                <w:color w:val="000000"/>
                <w:sz w:val="22"/>
                <w:szCs w:val="22"/>
                <w:lang w:val="en-US" w:eastAsia="zh-CN"/>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nil"/>
            </w:tcBorders>
            <w:shd w:val="clear" w:color="auto" w:fill="auto"/>
            <w:noWrap/>
          </w:tcPr>
          <w:p w14:paraId="3EA68E38" w14:textId="446A07BE" w:rsidR="004F6F90" w:rsidRPr="00764727" w:rsidRDefault="00E5106A"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w:t>
            </w:r>
            <w:r w:rsidRPr="00764727">
              <w:rPr>
                <w:rFonts w:asciiTheme="minorHAnsi" w:hAnsiTheme="minorHAnsi" w:cstheme="minorHAnsi" w:hint="eastAsia"/>
                <w:color w:val="000000"/>
                <w:sz w:val="22"/>
                <w:szCs w:val="22"/>
                <w:lang w:eastAsia="zh-CN"/>
              </w:rPr>
              <w:t>2</w:t>
            </w:r>
            <w:r w:rsidRPr="00764727">
              <w:rPr>
                <w:rFonts w:asciiTheme="minorHAnsi" w:hAnsiTheme="minorHAnsi" w:cstheme="minorHAnsi"/>
                <w:color w:val="000000"/>
                <w:sz w:val="22"/>
                <w:szCs w:val="22"/>
                <w:lang w:eastAsia="zh-CN"/>
              </w:rPr>
              <w:t>022</w:t>
            </w:r>
            <w:r w:rsidRPr="00764727">
              <w:rPr>
                <w:rFonts w:asciiTheme="minorHAnsi" w:hAnsiTheme="minorHAnsi" w:cstheme="minorHAnsi" w:hint="eastAsia"/>
                <w:color w:val="000000"/>
                <w:sz w:val="22"/>
                <w:szCs w:val="22"/>
                <w:lang w:eastAsia="zh-CN"/>
              </w:rPr>
              <w:t>年会议议程草案</w:t>
            </w:r>
          </w:p>
        </w:tc>
        <w:tc>
          <w:tcPr>
            <w:tcW w:w="1134" w:type="dxa"/>
            <w:tcBorders>
              <w:top w:val="single" w:sz="4" w:space="0" w:color="auto"/>
              <w:bottom w:val="single" w:sz="4" w:space="0" w:color="auto"/>
            </w:tcBorders>
            <w:shd w:val="clear" w:color="auto" w:fill="auto"/>
            <w:noWrap/>
          </w:tcPr>
          <w:p w14:paraId="16AAC859" w14:textId="17D2ABC9" w:rsidR="004F6F90" w:rsidRPr="00764727" w:rsidRDefault="001B28E2" w:rsidP="004F6F90">
            <w:pPr>
              <w:overflowPunct/>
              <w:autoSpaceDE/>
              <w:autoSpaceDN/>
              <w:adjustRightInd/>
              <w:snapToGrid w:val="0"/>
              <w:spacing w:before="80" w:after="80"/>
              <w:jc w:val="center"/>
              <w:textAlignment w:val="auto"/>
              <w:rPr>
                <w:rFonts w:asciiTheme="minorHAnsi" w:hAnsiTheme="minorHAnsi" w:cstheme="minorHAnsi"/>
                <w:color w:val="000000"/>
                <w:sz w:val="22"/>
                <w:szCs w:val="22"/>
                <w:lang w:val="en-US" w:eastAsia="zh-CN"/>
              </w:rPr>
            </w:pPr>
            <w:r w:rsidRPr="00764727">
              <w:rPr>
                <w:rFonts w:asciiTheme="minorHAnsi" w:hAnsiTheme="minorHAnsi" w:cstheme="minorHAnsi"/>
                <w:color w:val="000000"/>
                <w:sz w:val="22"/>
                <w:szCs w:val="22"/>
                <w:lang w:val="en-US" w:eastAsia="zh-CN"/>
              </w:rPr>
              <w:t>全体会议</w:t>
            </w:r>
          </w:p>
        </w:tc>
      </w:tr>
      <w:tr w:rsidR="004F6F90" w:rsidRPr="00764727" w14:paraId="45112C36" w14:textId="77777777" w:rsidTr="00C2487B">
        <w:tc>
          <w:tcPr>
            <w:tcW w:w="1191" w:type="dxa"/>
            <w:shd w:val="clear" w:color="auto" w:fill="auto"/>
            <w:noWrap/>
          </w:tcPr>
          <w:p w14:paraId="6B377E0D" w14:textId="7BE8C5FD" w:rsidR="004F6F90" w:rsidRPr="00764727" w:rsidRDefault="0060445F" w:rsidP="004F6F90">
            <w:pPr>
              <w:snapToGrid w:val="0"/>
              <w:spacing w:before="80" w:after="80"/>
              <w:jc w:val="center"/>
              <w:rPr>
                <w:rStyle w:val="Hyperlink"/>
                <w:sz w:val="22"/>
                <w:szCs w:val="22"/>
              </w:rPr>
            </w:pPr>
            <w:hyperlink r:id="rId29" w:history="1">
              <w:r w:rsidR="004F6F90" w:rsidRPr="00764727">
                <w:rPr>
                  <w:rStyle w:val="Hyperlink"/>
                  <w:rFonts w:asciiTheme="minorHAnsi" w:hAnsiTheme="minorHAnsi" w:cstheme="minorHAnsi"/>
                  <w:sz w:val="22"/>
                  <w:szCs w:val="22"/>
                </w:rPr>
                <w:t>C22/2</w:t>
              </w:r>
            </w:hyperlink>
          </w:p>
        </w:tc>
        <w:tc>
          <w:tcPr>
            <w:tcW w:w="1531" w:type="dxa"/>
            <w:noWrap/>
            <w:tcMar>
              <w:left w:w="57" w:type="dxa"/>
              <w:right w:w="57" w:type="dxa"/>
            </w:tcMar>
          </w:tcPr>
          <w:p w14:paraId="4AEB987B" w14:textId="46D130C1"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4B4585EB" w14:textId="1CD395AA" w:rsidR="004F6F90" w:rsidRPr="00764727" w:rsidRDefault="00E5106A" w:rsidP="00E5106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w:t>
            </w:r>
            <w:r w:rsidRPr="00764727">
              <w:rPr>
                <w:rFonts w:asciiTheme="minorHAnsi" w:hAnsiTheme="minorHAnsi" w:cstheme="minorHAnsi" w:hint="eastAsia"/>
                <w:color w:val="000000"/>
                <w:sz w:val="22"/>
                <w:szCs w:val="22"/>
                <w:lang w:eastAsia="zh-CN"/>
              </w:rPr>
              <w:t>2023</w:t>
            </w:r>
            <w:r w:rsidRPr="00764727">
              <w:rPr>
                <w:rFonts w:asciiTheme="minorHAnsi" w:hAnsiTheme="minorHAnsi" w:cstheme="minorHAnsi" w:hint="eastAsia"/>
                <w:color w:val="000000"/>
                <w:sz w:val="22"/>
                <w:szCs w:val="22"/>
                <w:lang w:eastAsia="zh-CN"/>
              </w:rPr>
              <w:t>、</w:t>
            </w:r>
            <w:r w:rsidRPr="00764727">
              <w:rPr>
                <w:rFonts w:asciiTheme="minorHAnsi" w:hAnsiTheme="minorHAnsi" w:cstheme="minorHAnsi" w:hint="eastAsia"/>
                <w:color w:val="000000"/>
                <w:sz w:val="22"/>
                <w:szCs w:val="22"/>
                <w:lang w:eastAsia="zh-CN"/>
              </w:rPr>
              <w:t>2024</w:t>
            </w:r>
            <w:r w:rsidRPr="00764727">
              <w:rPr>
                <w:rFonts w:asciiTheme="minorHAnsi" w:hAnsiTheme="minorHAnsi" w:cstheme="minorHAnsi" w:hint="eastAsia"/>
                <w:color w:val="000000"/>
                <w:sz w:val="22"/>
                <w:szCs w:val="22"/>
                <w:lang w:eastAsia="zh-CN"/>
              </w:rPr>
              <w:t>、</w:t>
            </w:r>
            <w:r w:rsidRPr="00764727">
              <w:rPr>
                <w:rFonts w:asciiTheme="minorHAnsi" w:hAnsiTheme="minorHAnsi" w:cstheme="minorHAnsi" w:hint="eastAsia"/>
                <w:color w:val="000000"/>
                <w:sz w:val="22"/>
                <w:szCs w:val="22"/>
                <w:lang w:eastAsia="zh-CN"/>
              </w:rPr>
              <w:t>2025</w:t>
            </w:r>
            <w:r w:rsidRPr="00764727">
              <w:rPr>
                <w:rFonts w:asciiTheme="minorHAnsi" w:hAnsiTheme="minorHAnsi" w:cstheme="minorHAnsi" w:hint="eastAsia"/>
                <w:color w:val="000000"/>
                <w:sz w:val="22"/>
                <w:szCs w:val="22"/>
                <w:lang w:eastAsia="zh-CN"/>
              </w:rPr>
              <w:t>和</w:t>
            </w:r>
            <w:r w:rsidRPr="00764727">
              <w:rPr>
                <w:rFonts w:asciiTheme="minorHAnsi" w:hAnsiTheme="minorHAnsi" w:cstheme="minorHAnsi" w:hint="eastAsia"/>
                <w:color w:val="000000"/>
                <w:sz w:val="22"/>
                <w:szCs w:val="22"/>
                <w:lang w:eastAsia="zh-CN"/>
              </w:rPr>
              <w:t>2026</w:t>
            </w:r>
            <w:r w:rsidRPr="00764727">
              <w:rPr>
                <w:rFonts w:asciiTheme="minorHAnsi" w:hAnsiTheme="minorHAnsi" w:cstheme="minorHAnsi" w:hint="eastAsia"/>
                <w:color w:val="000000"/>
                <w:sz w:val="22"/>
                <w:szCs w:val="22"/>
                <w:lang w:eastAsia="zh-CN"/>
              </w:rPr>
              <w:t>年会议的拟议日期和会期以及理事会工作组和专家组</w:t>
            </w:r>
            <w:r w:rsidRPr="00764727">
              <w:rPr>
                <w:rFonts w:asciiTheme="minorHAnsi" w:hAnsiTheme="minorHAnsi" w:cstheme="minorHAnsi" w:hint="eastAsia"/>
                <w:color w:val="000000"/>
                <w:sz w:val="22"/>
                <w:szCs w:val="22"/>
                <w:lang w:eastAsia="zh-CN"/>
              </w:rPr>
              <w:t>2023</w:t>
            </w:r>
            <w:r w:rsidRPr="00764727">
              <w:rPr>
                <w:rFonts w:asciiTheme="minorHAnsi" w:hAnsiTheme="minorHAnsi" w:cstheme="minorHAnsi" w:hint="eastAsia"/>
                <w:color w:val="000000"/>
                <w:sz w:val="22"/>
                <w:szCs w:val="22"/>
                <w:lang w:eastAsia="zh-CN"/>
              </w:rPr>
              <w:t>、</w:t>
            </w:r>
            <w:r w:rsidRPr="00764727">
              <w:rPr>
                <w:rFonts w:asciiTheme="minorHAnsi" w:hAnsiTheme="minorHAnsi" w:cstheme="minorHAnsi" w:hint="eastAsia"/>
                <w:color w:val="000000"/>
                <w:sz w:val="22"/>
                <w:szCs w:val="22"/>
                <w:lang w:eastAsia="zh-CN"/>
              </w:rPr>
              <w:t>2024</w:t>
            </w:r>
            <w:r w:rsidRPr="00764727">
              <w:rPr>
                <w:rFonts w:asciiTheme="minorHAnsi" w:hAnsiTheme="minorHAnsi" w:cstheme="minorHAnsi" w:hint="eastAsia"/>
                <w:color w:val="000000"/>
                <w:sz w:val="22"/>
                <w:szCs w:val="22"/>
                <w:lang w:eastAsia="zh-CN"/>
              </w:rPr>
              <w:t>和</w:t>
            </w:r>
            <w:r w:rsidRPr="00764727">
              <w:rPr>
                <w:rFonts w:asciiTheme="minorHAnsi" w:hAnsiTheme="minorHAnsi" w:cstheme="minorHAnsi" w:hint="eastAsia"/>
                <w:color w:val="000000"/>
                <w:sz w:val="22"/>
                <w:szCs w:val="22"/>
                <w:lang w:eastAsia="zh-CN"/>
              </w:rPr>
              <w:t>2025</w:t>
            </w:r>
            <w:r w:rsidRPr="00764727">
              <w:rPr>
                <w:rFonts w:asciiTheme="minorHAnsi" w:hAnsiTheme="minorHAnsi" w:cstheme="minorHAnsi" w:hint="eastAsia"/>
                <w:color w:val="000000"/>
                <w:sz w:val="22"/>
                <w:szCs w:val="22"/>
                <w:lang w:eastAsia="zh-CN"/>
              </w:rPr>
              <w:t>年集中开会的拟议日期</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52F5D0A" w14:textId="2841D2A3"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4EB5B4DC" w14:textId="77777777" w:rsidTr="00C2487B">
        <w:tc>
          <w:tcPr>
            <w:tcW w:w="1191" w:type="dxa"/>
            <w:shd w:val="clear" w:color="auto" w:fill="auto"/>
            <w:noWrap/>
          </w:tcPr>
          <w:p w14:paraId="3ED9FCD1" w14:textId="1DB32B5C" w:rsidR="004F6F90" w:rsidRPr="00764727" w:rsidRDefault="0060445F" w:rsidP="004F6F90">
            <w:pPr>
              <w:snapToGrid w:val="0"/>
              <w:spacing w:before="80" w:after="80"/>
              <w:jc w:val="center"/>
              <w:rPr>
                <w:rStyle w:val="Hyperlink"/>
                <w:sz w:val="22"/>
                <w:szCs w:val="22"/>
              </w:rPr>
            </w:pPr>
            <w:hyperlink r:id="rId30" w:history="1">
              <w:r w:rsidR="004F6F90" w:rsidRPr="00764727">
                <w:rPr>
                  <w:rStyle w:val="Hyperlink"/>
                  <w:rFonts w:asciiTheme="minorHAnsi" w:hAnsiTheme="minorHAnsi" w:cstheme="minorHAnsi"/>
                  <w:sz w:val="22"/>
                  <w:szCs w:val="22"/>
                </w:rPr>
                <w:t>C22/3</w:t>
              </w:r>
            </w:hyperlink>
          </w:p>
        </w:tc>
        <w:tc>
          <w:tcPr>
            <w:tcW w:w="1531" w:type="dxa"/>
            <w:noWrap/>
            <w:tcMar>
              <w:left w:w="57" w:type="dxa"/>
              <w:right w:w="57" w:type="dxa"/>
            </w:tcMar>
          </w:tcPr>
          <w:p w14:paraId="4BC4B8AA" w14:textId="083C1874"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4ED2A52" w14:textId="5E9B3DB5" w:rsidR="004F6F90" w:rsidRPr="00764727" w:rsidRDefault="00E5106A"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过时的理事会决议和决定</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7D8074" w14:textId="2DA35E50"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534E7C43" w14:textId="77777777" w:rsidTr="00C2487B">
        <w:tc>
          <w:tcPr>
            <w:tcW w:w="1191" w:type="dxa"/>
            <w:shd w:val="clear" w:color="auto" w:fill="auto"/>
            <w:noWrap/>
          </w:tcPr>
          <w:p w14:paraId="2BE84A25" w14:textId="3DD863BB" w:rsidR="004F6F90" w:rsidRPr="00764727" w:rsidRDefault="0060445F" w:rsidP="004F6F90">
            <w:pPr>
              <w:snapToGrid w:val="0"/>
              <w:spacing w:before="80" w:after="80"/>
              <w:jc w:val="center"/>
              <w:rPr>
                <w:rStyle w:val="Hyperlink"/>
                <w:sz w:val="22"/>
                <w:szCs w:val="22"/>
              </w:rPr>
            </w:pPr>
            <w:hyperlink r:id="rId31" w:history="1">
              <w:r w:rsidR="004F6F90" w:rsidRPr="00764727">
                <w:rPr>
                  <w:rStyle w:val="Hyperlink"/>
                  <w:rFonts w:asciiTheme="minorHAnsi" w:hAnsiTheme="minorHAnsi" w:cstheme="minorHAnsi"/>
                  <w:sz w:val="22"/>
                  <w:szCs w:val="22"/>
                </w:rPr>
                <w:t>C22/4</w:t>
              </w:r>
            </w:hyperlink>
          </w:p>
        </w:tc>
        <w:tc>
          <w:tcPr>
            <w:tcW w:w="1531" w:type="dxa"/>
            <w:noWrap/>
            <w:tcMar>
              <w:left w:w="57" w:type="dxa"/>
              <w:right w:w="57" w:type="dxa"/>
            </w:tcMar>
          </w:tcPr>
          <w:p w14:paraId="09712857" w14:textId="28E33A66"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5253C3D" w14:textId="71FDA38A" w:rsidR="004F6F90" w:rsidRPr="00764727" w:rsidRDefault="00E5106A"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color w:val="000000"/>
                <w:sz w:val="22"/>
                <w:szCs w:val="22"/>
                <w:lang w:eastAsia="zh-CN"/>
              </w:rPr>
              <w:t>2022</w:t>
            </w:r>
            <w:r w:rsidRPr="00764727">
              <w:rPr>
                <w:rFonts w:asciiTheme="minorHAnsi" w:hAnsiTheme="minorHAnsi" w:cstheme="minorHAnsi" w:hint="eastAsia"/>
                <w:color w:val="000000"/>
                <w:sz w:val="22"/>
                <w:szCs w:val="22"/>
                <w:lang w:eastAsia="zh-CN"/>
              </w:rPr>
              <w:t>年全权代表大会的筹备</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084D790" w14:textId="320690BE"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24969E47" w14:textId="77777777" w:rsidTr="00C2487B">
        <w:tc>
          <w:tcPr>
            <w:tcW w:w="1191" w:type="dxa"/>
            <w:tcBorders>
              <w:top w:val="nil"/>
            </w:tcBorders>
            <w:shd w:val="clear" w:color="auto" w:fill="auto"/>
            <w:noWrap/>
          </w:tcPr>
          <w:p w14:paraId="05020516" w14:textId="37B294C0" w:rsidR="004F6F90" w:rsidRPr="00764727" w:rsidRDefault="0060445F" w:rsidP="004F6F90">
            <w:pPr>
              <w:snapToGrid w:val="0"/>
              <w:spacing w:before="80" w:after="80"/>
              <w:jc w:val="center"/>
              <w:rPr>
                <w:rStyle w:val="Hyperlink"/>
                <w:sz w:val="22"/>
                <w:szCs w:val="22"/>
              </w:rPr>
            </w:pPr>
            <w:hyperlink r:id="rId32" w:history="1">
              <w:r w:rsidR="004F6F90" w:rsidRPr="00764727">
                <w:rPr>
                  <w:rStyle w:val="Hyperlink"/>
                  <w:rFonts w:asciiTheme="minorHAnsi" w:hAnsiTheme="minorHAnsi" w:cstheme="minorHAnsi"/>
                  <w:sz w:val="22"/>
                  <w:szCs w:val="22"/>
                </w:rPr>
                <w:t>C22/5</w:t>
              </w:r>
            </w:hyperlink>
          </w:p>
        </w:tc>
        <w:tc>
          <w:tcPr>
            <w:tcW w:w="1531" w:type="dxa"/>
            <w:tcBorders>
              <w:top w:val="nil"/>
            </w:tcBorders>
            <w:noWrap/>
            <w:tcMar>
              <w:left w:w="57" w:type="dxa"/>
              <w:right w:w="57" w:type="dxa"/>
            </w:tcMar>
          </w:tcPr>
          <w:p w14:paraId="3989E24D" w14:textId="433B0C09"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79BB7E7C" w14:textId="5B5477F8" w:rsidR="004F6F90" w:rsidRPr="00764727" w:rsidRDefault="00E5106A"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第六届世界电信</w:t>
            </w:r>
            <w:r w:rsidRPr="00764727">
              <w:rPr>
                <w:rFonts w:asciiTheme="minorHAnsi" w:hAnsiTheme="minorHAnsi" w:cstheme="minorHAnsi" w:hint="eastAsia"/>
                <w:color w:val="000000"/>
                <w:sz w:val="22"/>
                <w:szCs w:val="22"/>
                <w:lang w:eastAsia="zh-CN"/>
              </w:rPr>
              <w:t>/</w:t>
            </w:r>
            <w:r w:rsidRPr="00764727">
              <w:rPr>
                <w:rFonts w:asciiTheme="minorHAnsi" w:hAnsiTheme="minorHAnsi" w:cstheme="minorHAnsi" w:hint="eastAsia"/>
                <w:color w:val="000000"/>
                <w:sz w:val="22"/>
                <w:szCs w:val="22"/>
                <w:lang w:eastAsia="zh-CN"/>
              </w:rPr>
              <w:t>信息通信技术政策论坛（</w:t>
            </w:r>
            <w:r w:rsidRPr="00764727">
              <w:rPr>
                <w:rFonts w:asciiTheme="minorHAnsi" w:hAnsiTheme="minorHAnsi" w:cstheme="minorHAnsi" w:hint="eastAsia"/>
                <w:color w:val="000000"/>
                <w:sz w:val="22"/>
                <w:szCs w:val="22"/>
                <w:lang w:eastAsia="zh-CN"/>
              </w:rPr>
              <w:t>WTPF-21</w:t>
            </w:r>
            <w:r w:rsidRPr="00764727">
              <w:rPr>
                <w:rFonts w:asciiTheme="minorHAnsi" w:hAnsiTheme="minorHAnsi" w:cstheme="minorHAnsi" w:hint="eastAsia"/>
                <w:color w:val="000000"/>
                <w:sz w:val="22"/>
                <w:szCs w:val="22"/>
                <w:lang w:eastAsia="zh-CN"/>
              </w:rPr>
              <w:t>）的报告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F04512" w14:textId="2BA2C0A6"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561806AF" w14:textId="77777777" w:rsidTr="00C2487B">
        <w:tc>
          <w:tcPr>
            <w:tcW w:w="1191" w:type="dxa"/>
            <w:shd w:val="clear" w:color="auto" w:fill="auto"/>
            <w:noWrap/>
          </w:tcPr>
          <w:p w14:paraId="4142E25C" w14:textId="2148B837" w:rsidR="004F6F90" w:rsidRPr="00764727" w:rsidRDefault="0060445F" w:rsidP="004F6F90">
            <w:pPr>
              <w:snapToGrid w:val="0"/>
              <w:spacing w:before="80" w:after="80"/>
              <w:jc w:val="center"/>
              <w:rPr>
                <w:rStyle w:val="Hyperlink"/>
                <w:sz w:val="22"/>
                <w:szCs w:val="22"/>
              </w:rPr>
            </w:pPr>
            <w:hyperlink r:id="rId33" w:history="1">
              <w:r w:rsidR="004F6F90" w:rsidRPr="00764727">
                <w:rPr>
                  <w:rStyle w:val="Hyperlink"/>
                  <w:rFonts w:asciiTheme="minorHAnsi" w:hAnsiTheme="minorHAnsi" w:cstheme="minorHAnsi"/>
                  <w:sz w:val="22"/>
                  <w:szCs w:val="22"/>
                </w:rPr>
                <w:t>C22/6</w:t>
              </w:r>
            </w:hyperlink>
          </w:p>
        </w:tc>
        <w:tc>
          <w:tcPr>
            <w:tcW w:w="1531" w:type="dxa"/>
            <w:noWrap/>
            <w:tcMar>
              <w:left w:w="57" w:type="dxa"/>
              <w:right w:w="57" w:type="dxa"/>
            </w:tcMar>
          </w:tcPr>
          <w:p w14:paraId="3DF2B1B9" w14:textId="1C0BC5E5"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2298D8EE" w14:textId="7EC44F78" w:rsidR="004F6F90" w:rsidRPr="00764727" w:rsidRDefault="00E5106A"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国际电联与第</w:t>
            </w:r>
            <w:r w:rsidRPr="00764727">
              <w:rPr>
                <w:rFonts w:asciiTheme="minorHAnsi" w:hAnsiTheme="minorHAnsi" w:cstheme="minorHAnsi" w:hint="eastAsia"/>
                <w:color w:val="000000"/>
                <w:sz w:val="22"/>
                <w:szCs w:val="22"/>
                <w:lang w:eastAsia="zh-CN"/>
              </w:rPr>
              <w:t>70</w:t>
            </w:r>
            <w:r w:rsidRPr="00764727">
              <w:rPr>
                <w:rFonts w:asciiTheme="minorHAnsi" w:hAnsiTheme="minorHAnsi" w:cstheme="minorHAnsi" w:hint="eastAsia"/>
                <w:color w:val="000000"/>
                <w:sz w:val="22"/>
                <w:szCs w:val="22"/>
                <w:lang w:eastAsia="zh-CN"/>
              </w:rPr>
              <w:t>号决议（</w:t>
            </w:r>
            <w:r w:rsidRPr="00764727">
              <w:rPr>
                <w:rFonts w:asciiTheme="minorHAnsi" w:hAnsiTheme="minorHAnsi" w:cstheme="minorHAnsi" w:hint="eastAsia"/>
                <w:color w:val="000000"/>
                <w:sz w:val="22"/>
                <w:szCs w:val="22"/>
                <w:lang w:eastAsia="zh-CN"/>
              </w:rPr>
              <w:t>2018</w:t>
            </w:r>
            <w:r w:rsidRPr="00764727">
              <w:rPr>
                <w:rFonts w:asciiTheme="minorHAnsi" w:hAnsiTheme="minorHAnsi" w:cstheme="minorHAnsi" w:hint="eastAsia"/>
                <w:color w:val="000000"/>
                <w:sz w:val="22"/>
                <w:szCs w:val="22"/>
                <w:lang w:eastAsia="zh-CN"/>
              </w:rPr>
              <w:t>年，迪拜，修订版）有关的活动</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CC6EA51" w14:textId="37A1A084"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74CD16B1" w14:textId="77777777" w:rsidTr="00C2487B">
        <w:tc>
          <w:tcPr>
            <w:tcW w:w="1191" w:type="dxa"/>
            <w:shd w:val="clear" w:color="auto" w:fill="auto"/>
            <w:noWrap/>
          </w:tcPr>
          <w:p w14:paraId="72C53892" w14:textId="42A7037D" w:rsidR="004F6F90" w:rsidRPr="00764727" w:rsidRDefault="0060445F" w:rsidP="001571A6">
            <w:pPr>
              <w:snapToGrid w:val="0"/>
              <w:spacing w:before="80" w:after="80"/>
              <w:jc w:val="center"/>
              <w:rPr>
                <w:rStyle w:val="Hyperlink"/>
                <w:sz w:val="22"/>
                <w:szCs w:val="22"/>
              </w:rPr>
            </w:pPr>
            <w:hyperlink r:id="rId34" w:history="1">
              <w:r w:rsidR="004F6F90" w:rsidRPr="00764727">
                <w:rPr>
                  <w:rStyle w:val="Hyperlink"/>
                  <w:rFonts w:asciiTheme="minorHAnsi" w:hAnsiTheme="minorHAnsi" w:cstheme="minorHAnsi"/>
                  <w:sz w:val="22"/>
                  <w:szCs w:val="22"/>
                </w:rPr>
                <w:t>C22/7</w:t>
              </w:r>
              <w:r w:rsidR="001571A6" w:rsidRPr="00764727">
                <w:rPr>
                  <w:rStyle w:val="Hyperlink"/>
                  <w:rFonts w:asciiTheme="minorHAnsi" w:hAnsiTheme="minorHAnsi" w:cstheme="minorHAnsi"/>
                  <w:sz w:val="22"/>
                  <w:szCs w:val="22"/>
                </w:rPr>
                <w:br/>
              </w:r>
              <w:r w:rsidR="001A0C10" w:rsidRPr="00764727">
                <w:rPr>
                  <w:rStyle w:val="Hyperlink"/>
                  <w:rFonts w:asciiTheme="minorHAnsi" w:hAnsiTheme="minorHAnsi" w:cstheme="minorHAnsi" w:hint="eastAsia"/>
                  <w:sz w:val="22"/>
                  <w:szCs w:val="22"/>
                </w:rPr>
                <w:t>(</w:t>
              </w:r>
              <w:r w:rsidR="001A0C10" w:rsidRPr="00764727">
                <w:rPr>
                  <w:rStyle w:val="Hyperlink"/>
                  <w:rFonts w:asciiTheme="minorHAnsi" w:hAnsiTheme="minorHAnsi" w:cstheme="minorHAnsi"/>
                  <w:sz w:val="22"/>
                  <w:szCs w:val="22"/>
                </w:rPr>
                <w:t>Rev.1)</w:t>
              </w:r>
            </w:hyperlink>
          </w:p>
        </w:tc>
        <w:tc>
          <w:tcPr>
            <w:tcW w:w="1531" w:type="dxa"/>
            <w:noWrap/>
            <w:tcMar>
              <w:left w:w="57" w:type="dxa"/>
              <w:right w:w="57" w:type="dxa"/>
            </w:tcMar>
          </w:tcPr>
          <w:p w14:paraId="13182071" w14:textId="291994EC"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1FA15C01" w14:textId="2177E05D" w:rsidR="004F6F90" w:rsidRPr="00764727" w:rsidRDefault="00E5106A"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国际电联总部办公场所项目进展报告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535ABF" w14:textId="7F101269"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374A5F3A" w14:textId="77777777" w:rsidTr="00C2487B">
        <w:tc>
          <w:tcPr>
            <w:tcW w:w="1191" w:type="dxa"/>
            <w:shd w:val="clear" w:color="auto" w:fill="auto"/>
            <w:noWrap/>
          </w:tcPr>
          <w:p w14:paraId="7AEC852D" w14:textId="38389272" w:rsidR="004F6F90" w:rsidRPr="00764727" w:rsidRDefault="0060445F" w:rsidP="004F6F90">
            <w:pPr>
              <w:snapToGrid w:val="0"/>
              <w:spacing w:before="80" w:after="80"/>
              <w:jc w:val="center"/>
              <w:rPr>
                <w:rStyle w:val="Hyperlink"/>
                <w:sz w:val="22"/>
                <w:szCs w:val="22"/>
              </w:rPr>
            </w:pPr>
            <w:hyperlink r:id="rId35" w:history="1">
              <w:r w:rsidR="004F6F90" w:rsidRPr="00764727">
                <w:rPr>
                  <w:rStyle w:val="Hyperlink"/>
                  <w:rFonts w:asciiTheme="minorHAnsi" w:hAnsiTheme="minorHAnsi" w:cstheme="minorHAnsi"/>
                  <w:sz w:val="22"/>
                  <w:szCs w:val="22"/>
                </w:rPr>
                <w:t>C22/8</w:t>
              </w:r>
            </w:hyperlink>
          </w:p>
        </w:tc>
        <w:tc>
          <w:tcPr>
            <w:tcW w:w="1531" w:type="dxa"/>
            <w:noWrap/>
            <w:tcMar>
              <w:left w:w="57" w:type="dxa"/>
              <w:right w:w="57" w:type="dxa"/>
            </w:tcMar>
          </w:tcPr>
          <w:p w14:paraId="5EBDF95F" w14:textId="277067EB" w:rsidR="004F6F90" w:rsidRPr="00764727" w:rsidRDefault="00437CBF" w:rsidP="004F6F90">
            <w:pPr>
              <w:snapToGrid w:val="0"/>
              <w:spacing w:before="80" w:after="80"/>
              <w:jc w:val="center"/>
              <w:rPr>
                <w:rFonts w:asciiTheme="minorHAnsi" w:hAnsiTheme="minorHAnsi" w:cstheme="minorHAnsi"/>
                <w:sz w:val="22"/>
                <w:szCs w:val="22"/>
                <w:lang w:eastAsia="zh-CN"/>
              </w:rPr>
            </w:pPr>
            <w:r w:rsidRPr="00764727">
              <w:rPr>
                <w:rFonts w:asciiTheme="minorHAnsi" w:hAnsiTheme="minorHAnsi" w:cstheme="minorHAnsi" w:hint="eastAsia"/>
                <w:color w:val="000000"/>
                <w:sz w:val="22"/>
                <w:szCs w:val="22"/>
                <w:lang w:val="en-US" w:eastAsia="zh-CN"/>
              </w:rPr>
              <w:t>CWG-WSIS&amp;SDG</w:t>
            </w:r>
            <w:r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39148C40" w14:textId="4625037D" w:rsidR="004F6F90" w:rsidRPr="00764727" w:rsidRDefault="00437CBF" w:rsidP="00437CBF">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有关理事会</w:t>
            </w:r>
            <w:r w:rsidRPr="00764727">
              <w:rPr>
                <w:rFonts w:asciiTheme="minorHAnsi" w:hAnsiTheme="minorHAnsi" w:cstheme="minorHAnsi" w:hint="eastAsia"/>
                <w:color w:val="000000"/>
                <w:sz w:val="22"/>
                <w:szCs w:val="22"/>
                <w:lang w:eastAsia="zh-CN"/>
              </w:rPr>
              <w:t>2021</w:t>
            </w:r>
            <w:r w:rsidRPr="00764727">
              <w:rPr>
                <w:rFonts w:asciiTheme="minorHAnsi" w:hAnsiTheme="minorHAnsi" w:cstheme="minorHAnsi" w:hint="eastAsia"/>
                <w:color w:val="000000"/>
                <w:sz w:val="22"/>
                <w:szCs w:val="22"/>
                <w:lang w:eastAsia="zh-CN"/>
              </w:rPr>
              <w:t>年会议以来理事会信息社会世界峰会和可持续发展目标工作组会议成果的报告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4554BD0" w14:textId="2F14D8DE"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7B5C7CDD" w14:textId="77777777" w:rsidTr="00C2487B">
        <w:tc>
          <w:tcPr>
            <w:tcW w:w="1191" w:type="dxa"/>
            <w:shd w:val="clear" w:color="auto" w:fill="auto"/>
            <w:noWrap/>
          </w:tcPr>
          <w:p w14:paraId="3B3406CB" w14:textId="397A68C1" w:rsidR="004F6F90" w:rsidRPr="00764727" w:rsidRDefault="0060445F" w:rsidP="004F6F90">
            <w:pPr>
              <w:snapToGrid w:val="0"/>
              <w:spacing w:before="80" w:after="80"/>
              <w:jc w:val="center"/>
              <w:rPr>
                <w:rStyle w:val="Hyperlink"/>
                <w:sz w:val="22"/>
                <w:szCs w:val="22"/>
              </w:rPr>
            </w:pPr>
            <w:hyperlink r:id="rId36" w:history="1">
              <w:r w:rsidR="004F6F90" w:rsidRPr="00764727">
                <w:rPr>
                  <w:rStyle w:val="Hyperlink"/>
                  <w:rFonts w:asciiTheme="minorHAnsi" w:hAnsiTheme="minorHAnsi" w:cstheme="minorHAnsi"/>
                  <w:sz w:val="22"/>
                  <w:szCs w:val="22"/>
                </w:rPr>
                <w:t>C22/9</w:t>
              </w:r>
            </w:hyperlink>
          </w:p>
        </w:tc>
        <w:tc>
          <w:tcPr>
            <w:tcW w:w="1531" w:type="dxa"/>
            <w:noWrap/>
            <w:tcMar>
              <w:left w:w="57" w:type="dxa"/>
              <w:right w:w="57" w:type="dxa"/>
            </w:tcMar>
          </w:tcPr>
          <w:p w14:paraId="55F5619A" w14:textId="326A1EC8"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41AE3234" w14:textId="51584520" w:rsidR="004F6F90" w:rsidRPr="00764727" w:rsidRDefault="00437CBF" w:rsidP="00437CBF">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收支情况年度回顾</w:t>
            </w:r>
            <w:r w:rsidRPr="00764727">
              <w:rPr>
                <w:rFonts w:asciiTheme="minorHAnsi" w:hAnsiTheme="minorHAnsi" w:cstheme="minorHAnsi" w:hint="eastAsia"/>
                <w:color w:val="000000"/>
                <w:sz w:val="22"/>
                <w:szCs w:val="22"/>
                <w:lang w:eastAsia="zh-CN"/>
              </w:rPr>
              <w:t xml:space="preserve"> </w:t>
            </w:r>
            <w:r w:rsidRPr="00764727">
              <w:rPr>
                <w:rFonts w:asciiTheme="minorHAnsi" w:hAnsiTheme="minorHAnsi" w:cstheme="minorHAnsi"/>
                <w:color w:val="000000"/>
                <w:sz w:val="22"/>
                <w:szCs w:val="22"/>
                <w:lang w:eastAsia="zh-CN"/>
              </w:rPr>
              <w:t xml:space="preserve">- </w:t>
            </w:r>
            <w:r w:rsidRPr="00764727">
              <w:rPr>
                <w:rFonts w:asciiTheme="minorHAnsi" w:hAnsiTheme="minorHAnsi" w:cstheme="minorHAnsi" w:hint="eastAsia"/>
                <w:color w:val="000000"/>
                <w:sz w:val="22"/>
                <w:szCs w:val="22"/>
                <w:lang w:eastAsia="zh-CN"/>
              </w:rPr>
              <w:t>增效措施</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C8C5E3" w14:textId="452CEF2B"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1C4FA63A" w14:textId="77777777" w:rsidTr="00C2487B">
        <w:tc>
          <w:tcPr>
            <w:tcW w:w="1191" w:type="dxa"/>
            <w:shd w:val="clear" w:color="auto" w:fill="auto"/>
            <w:noWrap/>
          </w:tcPr>
          <w:p w14:paraId="262F1D9A" w14:textId="6795C5E1" w:rsidR="004F6F90" w:rsidRPr="00764727" w:rsidRDefault="0060445F" w:rsidP="004F6F90">
            <w:pPr>
              <w:snapToGrid w:val="0"/>
              <w:spacing w:before="80" w:after="80"/>
              <w:jc w:val="center"/>
              <w:rPr>
                <w:rStyle w:val="Hyperlink"/>
                <w:sz w:val="22"/>
                <w:szCs w:val="22"/>
              </w:rPr>
            </w:pPr>
            <w:hyperlink r:id="rId37" w:history="1">
              <w:r w:rsidR="004F6F90" w:rsidRPr="00764727">
                <w:rPr>
                  <w:rStyle w:val="Hyperlink"/>
                  <w:rFonts w:asciiTheme="minorHAnsi" w:hAnsiTheme="minorHAnsi" w:cstheme="minorHAnsi"/>
                  <w:sz w:val="22"/>
                  <w:szCs w:val="22"/>
                </w:rPr>
                <w:t xml:space="preserve">C22/10 </w:t>
              </w:r>
            </w:hyperlink>
          </w:p>
        </w:tc>
        <w:tc>
          <w:tcPr>
            <w:tcW w:w="1531" w:type="dxa"/>
            <w:noWrap/>
            <w:tcMar>
              <w:left w:w="57" w:type="dxa"/>
              <w:right w:w="57" w:type="dxa"/>
            </w:tcMar>
          </w:tcPr>
          <w:p w14:paraId="788F6566" w14:textId="210777B4"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031ECB2" w14:textId="0C0124C0" w:rsidR="004F6F90" w:rsidRPr="00764727" w:rsidRDefault="002D5B26"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为国际电</w:t>
            </w:r>
            <w:proofErr w:type="gramStart"/>
            <w:r w:rsidRPr="00764727">
              <w:rPr>
                <w:rFonts w:asciiTheme="minorHAnsi" w:hAnsiTheme="minorHAnsi" w:cstheme="minorHAnsi" w:hint="eastAsia"/>
                <w:color w:val="000000"/>
                <w:sz w:val="22"/>
                <w:szCs w:val="22"/>
                <w:lang w:eastAsia="zh-CN"/>
              </w:rPr>
              <w:t>联电信展</w:t>
            </w:r>
            <w:proofErr w:type="gramEnd"/>
            <w:r w:rsidRPr="00764727">
              <w:rPr>
                <w:rFonts w:asciiTheme="minorHAnsi" w:hAnsiTheme="minorHAnsi" w:cstheme="minorHAnsi" w:hint="eastAsia"/>
                <w:color w:val="000000"/>
                <w:sz w:val="22"/>
                <w:szCs w:val="22"/>
                <w:lang w:eastAsia="zh-CN"/>
              </w:rPr>
              <w:t>活动聘请独立外部管理咨询公司及相关建议：后续行动</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6523F36" w14:textId="546F5EFF"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5158500C" w14:textId="77777777" w:rsidTr="00C2487B">
        <w:tc>
          <w:tcPr>
            <w:tcW w:w="1191" w:type="dxa"/>
            <w:shd w:val="clear" w:color="auto" w:fill="auto"/>
            <w:noWrap/>
          </w:tcPr>
          <w:p w14:paraId="36A8CDF8" w14:textId="3A21C780" w:rsidR="004F6F90" w:rsidRPr="00764727" w:rsidRDefault="0060445F" w:rsidP="004F6F90">
            <w:pPr>
              <w:snapToGrid w:val="0"/>
              <w:spacing w:before="80" w:after="80"/>
              <w:jc w:val="center"/>
              <w:rPr>
                <w:rStyle w:val="Hyperlink"/>
                <w:sz w:val="22"/>
                <w:szCs w:val="22"/>
              </w:rPr>
            </w:pPr>
            <w:hyperlink r:id="rId38" w:history="1">
              <w:r w:rsidR="004F6F90" w:rsidRPr="00764727">
                <w:rPr>
                  <w:rStyle w:val="Hyperlink"/>
                  <w:rFonts w:asciiTheme="minorHAnsi" w:hAnsiTheme="minorHAnsi" w:cstheme="minorHAnsi"/>
                  <w:sz w:val="22"/>
                  <w:szCs w:val="22"/>
                </w:rPr>
                <w:t>C22/11</w:t>
              </w:r>
            </w:hyperlink>
            <w:r w:rsidR="00810B94" w:rsidRPr="00764727">
              <w:rPr>
                <w:rStyle w:val="Hyperlink"/>
                <w:rFonts w:asciiTheme="minorHAnsi" w:hAnsiTheme="minorHAnsi" w:cstheme="minorHAnsi"/>
                <w:sz w:val="22"/>
                <w:szCs w:val="22"/>
              </w:rPr>
              <w:br/>
              <w:t>(Rev.1)</w:t>
            </w:r>
          </w:p>
        </w:tc>
        <w:tc>
          <w:tcPr>
            <w:tcW w:w="1531" w:type="dxa"/>
            <w:noWrap/>
            <w:tcMar>
              <w:left w:w="57" w:type="dxa"/>
              <w:right w:w="57" w:type="dxa"/>
            </w:tcMar>
          </w:tcPr>
          <w:p w14:paraId="04F28734" w14:textId="198042AC"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7397CC7" w14:textId="0C36DC1B" w:rsidR="004F6F90" w:rsidRPr="00764727" w:rsidRDefault="002D5B26" w:rsidP="004F6F90">
            <w:pPr>
              <w:snapToGrid w:val="0"/>
              <w:spacing w:before="80" w:after="80"/>
              <w:rPr>
                <w:rFonts w:asciiTheme="minorHAnsi" w:hAnsiTheme="minorHAnsi" w:cstheme="minorHAnsi"/>
                <w:color w:val="000000"/>
                <w:sz w:val="22"/>
                <w:szCs w:val="22"/>
              </w:rPr>
            </w:pPr>
            <w:r w:rsidRPr="00764727">
              <w:rPr>
                <w:rFonts w:asciiTheme="minorHAnsi" w:hAnsiTheme="minorHAnsi" w:cstheme="minorHAnsi" w:hint="eastAsia"/>
                <w:color w:val="000000"/>
                <w:sz w:val="22"/>
                <w:szCs w:val="22"/>
                <w:lang w:eastAsia="zh-CN"/>
              </w:rPr>
              <w:t>欠款与欠款专账</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374C28D" w14:textId="17ABE4C2"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0DC2F90A" w14:textId="77777777" w:rsidTr="00C2487B">
        <w:tc>
          <w:tcPr>
            <w:tcW w:w="1191" w:type="dxa"/>
            <w:shd w:val="clear" w:color="auto" w:fill="auto"/>
            <w:noWrap/>
          </w:tcPr>
          <w:p w14:paraId="4403B85F" w14:textId="0339326D" w:rsidR="004F6F90" w:rsidRPr="00764727" w:rsidRDefault="0060445F" w:rsidP="004F6F90">
            <w:pPr>
              <w:snapToGrid w:val="0"/>
              <w:spacing w:before="80" w:after="80"/>
              <w:jc w:val="center"/>
              <w:rPr>
                <w:rStyle w:val="Hyperlink"/>
                <w:sz w:val="22"/>
                <w:szCs w:val="22"/>
              </w:rPr>
            </w:pPr>
            <w:hyperlink r:id="rId39" w:history="1">
              <w:r w:rsidR="004F6F90" w:rsidRPr="00764727">
                <w:rPr>
                  <w:rStyle w:val="Hyperlink"/>
                  <w:rFonts w:asciiTheme="minorHAnsi" w:hAnsiTheme="minorHAnsi" w:cstheme="minorHAnsi"/>
                  <w:sz w:val="22"/>
                  <w:szCs w:val="22"/>
                </w:rPr>
                <w:t>C22/12</w:t>
              </w:r>
            </w:hyperlink>
          </w:p>
        </w:tc>
        <w:tc>
          <w:tcPr>
            <w:tcW w:w="1531" w:type="dxa"/>
            <w:noWrap/>
            <w:tcMar>
              <w:left w:w="57" w:type="dxa"/>
              <w:right w:w="57" w:type="dxa"/>
            </w:tcMar>
          </w:tcPr>
          <w:p w14:paraId="5DC4F072" w14:textId="22E34A66"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CWG-LANG</w:t>
            </w:r>
            <w:r w:rsidR="002D5B26"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674940BE" w14:textId="7266B036" w:rsidR="004F6F90" w:rsidRPr="00764727" w:rsidRDefault="002D5B26"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理事会使用国际电联六种正式语文工作组（</w:t>
            </w:r>
            <w:r w:rsidRPr="00764727">
              <w:rPr>
                <w:rFonts w:asciiTheme="minorHAnsi" w:hAnsiTheme="minorHAnsi" w:cstheme="minorHAnsi" w:hint="eastAsia"/>
                <w:color w:val="000000"/>
                <w:sz w:val="22"/>
                <w:szCs w:val="22"/>
                <w:lang w:eastAsia="zh-CN"/>
              </w:rPr>
              <w:t>CWG-LANG</w:t>
            </w:r>
            <w:r w:rsidRPr="00764727">
              <w:rPr>
                <w:rFonts w:asciiTheme="minorHAnsi" w:hAnsiTheme="minorHAnsi" w:cstheme="minorHAnsi" w:hint="eastAsia"/>
                <w:color w:val="000000"/>
                <w:sz w:val="22"/>
                <w:szCs w:val="22"/>
                <w:lang w:eastAsia="zh-CN"/>
              </w:rPr>
              <w:t>）主席报告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045B87B" w14:textId="39F094D1"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55DCD043" w14:textId="77777777" w:rsidTr="00C2487B">
        <w:tc>
          <w:tcPr>
            <w:tcW w:w="1191" w:type="dxa"/>
            <w:shd w:val="clear" w:color="auto" w:fill="auto"/>
            <w:noWrap/>
          </w:tcPr>
          <w:p w14:paraId="0BD8AA83" w14:textId="3A505F4E" w:rsidR="004F6F90" w:rsidRPr="00764727" w:rsidRDefault="0060445F" w:rsidP="001571A6">
            <w:pPr>
              <w:snapToGrid w:val="0"/>
              <w:spacing w:before="80" w:after="80"/>
              <w:jc w:val="center"/>
              <w:rPr>
                <w:rStyle w:val="Hyperlink"/>
                <w:sz w:val="22"/>
                <w:szCs w:val="22"/>
              </w:rPr>
            </w:pPr>
            <w:hyperlink r:id="rId40" w:history="1">
              <w:r w:rsidR="004F6F90" w:rsidRPr="00764727">
                <w:rPr>
                  <w:rStyle w:val="Hyperlink"/>
                  <w:rFonts w:asciiTheme="minorHAnsi" w:hAnsiTheme="minorHAnsi" w:cstheme="minorHAnsi"/>
                  <w:sz w:val="22"/>
                  <w:szCs w:val="22"/>
                </w:rPr>
                <w:t>C22/13</w:t>
              </w:r>
              <w:r w:rsidR="001571A6" w:rsidRPr="00764727">
                <w:rPr>
                  <w:rStyle w:val="Hyperlink"/>
                  <w:rFonts w:asciiTheme="minorHAnsi" w:hAnsiTheme="minorHAnsi" w:cstheme="minorHAnsi"/>
                  <w:sz w:val="22"/>
                  <w:szCs w:val="22"/>
                </w:rPr>
                <w:br/>
              </w:r>
              <w:r w:rsidR="004F6F90" w:rsidRPr="00764727">
                <w:rPr>
                  <w:rStyle w:val="Hyperlink"/>
                  <w:rFonts w:asciiTheme="minorHAnsi" w:hAnsiTheme="minorHAnsi" w:cstheme="minorHAnsi"/>
                  <w:sz w:val="22"/>
                  <w:szCs w:val="22"/>
                </w:rPr>
                <w:t>(Rev.1)</w:t>
              </w:r>
            </w:hyperlink>
          </w:p>
        </w:tc>
        <w:tc>
          <w:tcPr>
            <w:tcW w:w="1531" w:type="dxa"/>
            <w:noWrap/>
            <w:tcMar>
              <w:left w:w="57" w:type="dxa"/>
              <w:right w:w="57" w:type="dxa"/>
            </w:tcMar>
          </w:tcPr>
          <w:p w14:paraId="12121613" w14:textId="259A72FE"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AE5A28F" w14:textId="23A396D9" w:rsidR="004F6F90" w:rsidRPr="00764727" w:rsidRDefault="002D5B26"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关于国际</w:t>
            </w:r>
            <w:proofErr w:type="gramStart"/>
            <w:r w:rsidRPr="00764727">
              <w:rPr>
                <w:rFonts w:asciiTheme="minorHAnsi" w:hAnsiTheme="minorHAnsi" w:cstheme="minorHAnsi" w:hint="eastAsia"/>
                <w:color w:val="000000"/>
                <w:sz w:val="22"/>
                <w:szCs w:val="22"/>
                <w:lang w:eastAsia="zh-CN"/>
              </w:rPr>
              <w:t>电联无障碍</w:t>
            </w:r>
            <w:proofErr w:type="gramEnd"/>
            <w:r w:rsidRPr="00764727">
              <w:rPr>
                <w:rFonts w:asciiTheme="minorHAnsi" w:hAnsiTheme="minorHAnsi" w:cstheme="minorHAnsi" w:hint="eastAsia"/>
                <w:color w:val="000000"/>
                <w:sz w:val="22"/>
                <w:szCs w:val="22"/>
                <w:lang w:eastAsia="zh-CN"/>
              </w:rPr>
              <w:t>获取政策和框架实施情况的报告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69A3B2C" w14:textId="0E6CD324"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721829F7" w14:textId="77777777" w:rsidTr="00C2487B">
        <w:tc>
          <w:tcPr>
            <w:tcW w:w="1191" w:type="dxa"/>
            <w:shd w:val="clear" w:color="auto" w:fill="auto"/>
            <w:noWrap/>
          </w:tcPr>
          <w:p w14:paraId="132E8CE9" w14:textId="0DFA3DA2" w:rsidR="004F6F90" w:rsidRPr="00764727" w:rsidRDefault="0060445F" w:rsidP="004F6F90">
            <w:pPr>
              <w:snapToGrid w:val="0"/>
              <w:spacing w:before="80" w:after="80"/>
              <w:jc w:val="center"/>
              <w:rPr>
                <w:rStyle w:val="Hyperlink"/>
                <w:sz w:val="22"/>
                <w:szCs w:val="22"/>
              </w:rPr>
            </w:pPr>
            <w:hyperlink r:id="rId41" w:history="1">
              <w:r w:rsidR="004F6F90" w:rsidRPr="00764727">
                <w:rPr>
                  <w:rStyle w:val="Hyperlink"/>
                  <w:rFonts w:asciiTheme="minorHAnsi" w:hAnsiTheme="minorHAnsi" w:cstheme="minorHAnsi"/>
                  <w:sz w:val="22"/>
                  <w:szCs w:val="22"/>
                </w:rPr>
                <w:t>C22/14</w:t>
              </w:r>
            </w:hyperlink>
          </w:p>
        </w:tc>
        <w:tc>
          <w:tcPr>
            <w:tcW w:w="1531" w:type="dxa"/>
            <w:noWrap/>
            <w:tcMar>
              <w:left w:w="57" w:type="dxa"/>
              <w:right w:w="57" w:type="dxa"/>
            </w:tcMar>
          </w:tcPr>
          <w:p w14:paraId="7BE06FB4" w14:textId="2504965B"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C2A3AE8" w14:textId="6DF90E24" w:rsidR="004F6F90" w:rsidRPr="00764727" w:rsidRDefault="002D5B26"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道德规范办公室的报告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B22D37D" w14:textId="4880D94F"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02AB977E" w14:textId="77777777" w:rsidTr="00C2487B">
        <w:tc>
          <w:tcPr>
            <w:tcW w:w="1191" w:type="dxa"/>
            <w:shd w:val="clear" w:color="auto" w:fill="auto"/>
            <w:noWrap/>
          </w:tcPr>
          <w:p w14:paraId="240ED47B" w14:textId="3DE44CF7" w:rsidR="004F6F90" w:rsidRPr="00764727" w:rsidRDefault="0060445F" w:rsidP="004F6F90">
            <w:pPr>
              <w:snapToGrid w:val="0"/>
              <w:spacing w:before="80" w:after="80"/>
              <w:jc w:val="center"/>
              <w:rPr>
                <w:rStyle w:val="Hyperlink"/>
                <w:sz w:val="22"/>
                <w:szCs w:val="22"/>
              </w:rPr>
            </w:pPr>
            <w:hyperlink r:id="rId42" w:history="1">
              <w:r w:rsidR="004F6F90" w:rsidRPr="00764727">
                <w:rPr>
                  <w:rStyle w:val="Hyperlink"/>
                  <w:rFonts w:asciiTheme="minorHAnsi" w:hAnsiTheme="minorHAnsi" w:cstheme="minorHAnsi"/>
                  <w:sz w:val="22"/>
                  <w:szCs w:val="22"/>
                </w:rPr>
                <w:t>C22/15</w:t>
              </w:r>
            </w:hyperlink>
          </w:p>
        </w:tc>
        <w:tc>
          <w:tcPr>
            <w:tcW w:w="1531" w:type="dxa"/>
            <w:noWrap/>
            <w:tcMar>
              <w:left w:w="57" w:type="dxa"/>
              <w:right w:w="57" w:type="dxa"/>
            </w:tcMar>
          </w:tcPr>
          <w:p w14:paraId="67FA2DF3" w14:textId="14DCD155"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CWG-COP</w:t>
            </w:r>
            <w:r w:rsidR="005D2022"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03C1B71F" w14:textId="72679F49" w:rsidR="004F6F90" w:rsidRPr="00764727" w:rsidRDefault="005D202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理事会保护上网儿童工作组主席的报告：理事会保护上网儿童工作组第</w:t>
            </w:r>
            <w:r w:rsidR="00E318FD" w:rsidRPr="00764727">
              <w:rPr>
                <w:rFonts w:asciiTheme="minorHAnsi" w:hAnsiTheme="minorHAnsi" w:cstheme="minorHAnsi" w:hint="eastAsia"/>
                <w:color w:val="000000"/>
                <w:sz w:val="22"/>
                <w:szCs w:val="22"/>
                <w:lang w:eastAsia="zh-CN"/>
              </w:rPr>
              <w:t>十八</w:t>
            </w:r>
            <w:r w:rsidRPr="00764727">
              <w:rPr>
                <w:rFonts w:asciiTheme="minorHAnsi" w:hAnsiTheme="minorHAnsi" w:cstheme="minorHAnsi" w:hint="eastAsia"/>
                <w:color w:val="000000"/>
                <w:sz w:val="22"/>
                <w:szCs w:val="22"/>
                <w:lang w:eastAsia="zh-CN"/>
              </w:rPr>
              <w:t>次会议的成果</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9ACCB2" w14:textId="368F1281"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3436425E" w14:textId="77777777" w:rsidTr="00C2487B">
        <w:tc>
          <w:tcPr>
            <w:tcW w:w="1191" w:type="dxa"/>
            <w:shd w:val="clear" w:color="auto" w:fill="auto"/>
            <w:noWrap/>
          </w:tcPr>
          <w:p w14:paraId="0BDF738D" w14:textId="5C28A4A7" w:rsidR="004F6F90" w:rsidRPr="00764727" w:rsidRDefault="0060445F" w:rsidP="004F6F90">
            <w:pPr>
              <w:snapToGrid w:val="0"/>
              <w:spacing w:before="80" w:after="80"/>
              <w:jc w:val="center"/>
              <w:rPr>
                <w:rStyle w:val="Hyperlink"/>
                <w:sz w:val="22"/>
                <w:szCs w:val="22"/>
              </w:rPr>
            </w:pPr>
            <w:hyperlink r:id="rId43" w:history="1">
              <w:r w:rsidR="004F6F90" w:rsidRPr="00764727">
                <w:rPr>
                  <w:rStyle w:val="Hyperlink"/>
                  <w:rFonts w:asciiTheme="minorHAnsi" w:hAnsiTheme="minorHAnsi" w:cstheme="minorHAnsi"/>
                  <w:sz w:val="22"/>
                  <w:szCs w:val="22"/>
                </w:rPr>
                <w:t>C22/16</w:t>
              </w:r>
            </w:hyperlink>
          </w:p>
        </w:tc>
        <w:tc>
          <w:tcPr>
            <w:tcW w:w="1531" w:type="dxa"/>
            <w:noWrap/>
            <w:tcMar>
              <w:left w:w="57" w:type="dxa"/>
              <w:right w:w="57" w:type="dxa"/>
            </w:tcMar>
          </w:tcPr>
          <w:p w14:paraId="1660933D" w14:textId="3E26CB65"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11FD394F" w14:textId="1F6B70F5" w:rsidR="004F6F90" w:rsidRPr="00764727" w:rsidRDefault="005D202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卫星网络申报资料处理的成本回收</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A8C5218" w14:textId="11FA8C69"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6E82B653" w14:textId="77777777" w:rsidTr="00C2487B">
        <w:tc>
          <w:tcPr>
            <w:tcW w:w="1191" w:type="dxa"/>
            <w:shd w:val="clear" w:color="auto" w:fill="auto"/>
            <w:noWrap/>
          </w:tcPr>
          <w:p w14:paraId="209CD1A3" w14:textId="523618D8" w:rsidR="004F6F90" w:rsidRPr="00764727" w:rsidRDefault="0060445F" w:rsidP="004F6F90">
            <w:pPr>
              <w:snapToGrid w:val="0"/>
              <w:spacing w:before="80" w:after="80"/>
              <w:jc w:val="center"/>
              <w:rPr>
                <w:rStyle w:val="Hyperlink"/>
                <w:sz w:val="22"/>
                <w:szCs w:val="22"/>
              </w:rPr>
            </w:pPr>
            <w:hyperlink r:id="rId44" w:history="1">
              <w:r w:rsidR="004F6F90" w:rsidRPr="00764727">
                <w:rPr>
                  <w:rStyle w:val="Hyperlink"/>
                  <w:rFonts w:asciiTheme="minorHAnsi" w:hAnsiTheme="minorHAnsi" w:cstheme="minorHAnsi"/>
                  <w:sz w:val="22"/>
                  <w:szCs w:val="22"/>
                </w:rPr>
                <w:t>C22/17</w:t>
              </w:r>
            </w:hyperlink>
          </w:p>
        </w:tc>
        <w:tc>
          <w:tcPr>
            <w:tcW w:w="1531" w:type="dxa"/>
            <w:noWrap/>
            <w:tcMar>
              <w:left w:w="57" w:type="dxa"/>
              <w:right w:w="57" w:type="dxa"/>
            </w:tcMar>
          </w:tcPr>
          <w:p w14:paraId="3B232A9D" w14:textId="7DACA8BE"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4F269F0D" w14:textId="7AF3BD3A" w:rsidR="004F6F90" w:rsidRPr="00764727" w:rsidRDefault="005D202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世界电信和信息社会日</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B0A3A5" w14:textId="1E3DC63E"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238B86E8" w14:textId="77777777" w:rsidTr="00C2487B">
        <w:tc>
          <w:tcPr>
            <w:tcW w:w="1191" w:type="dxa"/>
            <w:shd w:val="clear" w:color="auto" w:fill="auto"/>
            <w:noWrap/>
          </w:tcPr>
          <w:p w14:paraId="27996FA3" w14:textId="151257DB" w:rsidR="004F6F90" w:rsidRPr="00764727" w:rsidRDefault="0060445F" w:rsidP="004F6F90">
            <w:pPr>
              <w:snapToGrid w:val="0"/>
              <w:spacing w:before="80" w:after="80"/>
              <w:jc w:val="center"/>
              <w:rPr>
                <w:rStyle w:val="Hyperlink"/>
                <w:sz w:val="22"/>
                <w:szCs w:val="22"/>
              </w:rPr>
            </w:pPr>
            <w:hyperlink r:id="rId45" w:history="1">
              <w:r w:rsidR="004F6F90" w:rsidRPr="00764727">
                <w:rPr>
                  <w:rStyle w:val="Hyperlink"/>
                  <w:rFonts w:asciiTheme="minorHAnsi" w:hAnsiTheme="minorHAnsi" w:cstheme="minorHAnsi"/>
                  <w:sz w:val="22"/>
                  <w:szCs w:val="22"/>
                </w:rPr>
                <w:t>C22/18</w:t>
              </w:r>
            </w:hyperlink>
          </w:p>
        </w:tc>
        <w:tc>
          <w:tcPr>
            <w:tcW w:w="1531" w:type="dxa"/>
            <w:noWrap/>
            <w:tcMar>
              <w:left w:w="57" w:type="dxa"/>
              <w:right w:w="57" w:type="dxa"/>
            </w:tcMar>
          </w:tcPr>
          <w:p w14:paraId="445C7FD4" w14:textId="1E555894"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2BA0CA06" w14:textId="595D30A5" w:rsidR="004F6F90" w:rsidRPr="00764727" w:rsidRDefault="005D2022" w:rsidP="005D2022">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国际电联为加强在树立使用信息通信技术的信心和提高安全性方面的作用所开展的活动</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2731222" w14:textId="4A9D3FF7"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002229DD" w14:textId="77777777" w:rsidTr="00C2487B">
        <w:tc>
          <w:tcPr>
            <w:tcW w:w="1191" w:type="dxa"/>
            <w:shd w:val="clear" w:color="auto" w:fill="auto"/>
            <w:noWrap/>
          </w:tcPr>
          <w:p w14:paraId="3AC342FB" w14:textId="542BEED6" w:rsidR="004F6F90" w:rsidRPr="00764727" w:rsidRDefault="0060445F" w:rsidP="00764727">
            <w:pPr>
              <w:snapToGrid w:val="0"/>
              <w:spacing w:before="80" w:after="80"/>
              <w:jc w:val="center"/>
              <w:rPr>
                <w:rStyle w:val="Hyperlink"/>
                <w:sz w:val="22"/>
                <w:szCs w:val="22"/>
              </w:rPr>
            </w:pPr>
            <w:hyperlink r:id="rId46" w:history="1">
              <w:r w:rsidR="004F6F90" w:rsidRPr="00764727">
                <w:rPr>
                  <w:rStyle w:val="Hyperlink"/>
                  <w:rFonts w:asciiTheme="minorHAnsi" w:hAnsiTheme="minorHAnsi" w:cstheme="minorHAnsi"/>
                  <w:sz w:val="22"/>
                  <w:szCs w:val="22"/>
                </w:rPr>
                <w:t>C22/19</w:t>
              </w:r>
              <w:r w:rsidR="00764727">
                <w:rPr>
                  <w:rStyle w:val="Hyperlink"/>
                  <w:rFonts w:asciiTheme="minorHAnsi" w:hAnsiTheme="minorHAnsi" w:cstheme="minorHAnsi"/>
                  <w:sz w:val="22"/>
                  <w:szCs w:val="22"/>
                </w:rPr>
                <w:br/>
              </w:r>
              <w:r w:rsidR="004F6F90" w:rsidRPr="00764727">
                <w:rPr>
                  <w:rStyle w:val="Hyperlink"/>
                  <w:rFonts w:asciiTheme="minorHAnsi" w:hAnsiTheme="minorHAnsi" w:cstheme="minorHAnsi"/>
                  <w:sz w:val="22"/>
                  <w:szCs w:val="22"/>
                </w:rPr>
                <w:t>(Rev.1</w:t>
              </w:r>
              <w:r w:rsidR="00C56DC6" w:rsidRPr="00764727">
                <w:rPr>
                  <w:rStyle w:val="Hyperlink"/>
                  <w:rFonts w:asciiTheme="minorHAnsi" w:hAnsiTheme="minorHAnsi" w:cstheme="minorHAnsi"/>
                  <w:sz w:val="22"/>
                  <w:szCs w:val="22"/>
                </w:rPr>
                <w:t>-2</w:t>
              </w:r>
              <w:r w:rsidR="004F6F90" w:rsidRPr="00764727">
                <w:rPr>
                  <w:rStyle w:val="Hyperlink"/>
                  <w:rFonts w:asciiTheme="minorHAnsi" w:hAnsiTheme="minorHAnsi" w:cstheme="minorHAnsi"/>
                  <w:sz w:val="22"/>
                  <w:szCs w:val="22"/>
                </w:rPr>
                <w:t>)</w:t>
              </w:r>
            </w:hyperlink>
          </w:p>
        </w:tc>
        <w:tc>
          <w:tcPr>
            <w:tcW w:w="1531" w:type="dxa"/>
            <w:noWrap/>
            <w:tcMar>
              <w:left w:w="57" w:type="dxa"/>
              <w:right w:w="57" w:type="dxa"/>
            </w:tcMar>
          </w:tcPr>
          <w:p w14:paraId="6FED62B5" w14:textId="200506FB"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00F0BD8F" w14:textId="2EC62394" w:rsidR="004F6F90" w:rsidRPr="00764727" w:rsidRDefault="005D202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关于国际电联世界电信展活动的报告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EA4B78B" w14:textId="0EBD0D19"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73B48F2B" w14:textId="77777777" w:rsidTr="00C2487B">
        <w:tc>
          <w:tcPr>
            <w:tcW w:w="1191" w:type="dxa"/>
            <w:shd w:val="clear" w:color="auto" w:fill="auto"/>
            <w:noWrap/>
          </w:tcPr>
          <w:p w14:paraId="39ACC483" w14:textId="3DE7E624" w:rsidR="004F6F90" w:rsidRPr="00764727" w:rsidRDefault="0060445F" w:rsidP="004F6F90">
            <w:pPr>
              <w:snapToGrid w:val="0"/>
              <w:spacing w:before="80" w:after="80"/>
              <w:jc w:val="center"/>
              <w:rPr>
                <w:rStyle w:val="Hyperlink"/>
                <w:sz w:val="22"/>
                <w:szCs w:val="22"/>
              </w:rPr>
            </w:pPr>
            <w:hyperlink r:id="rId47" w:history="1">
              <w:r w:rsidR="004F6F90" w:rsidRPr="00764727">
                <w:rPr>
                  <w:rStyle w:val="Hyperlink"/>
                  <w:rFonts w:asciiTheme="minorHAnsi" w:hAnsiTheme="minorHAnsi" w:cstheme="minorHAnsi"/>
                  <w:sz w:val="22"/>
                  <w:szCs w:val="22"/>
                </w:rPr>
                <w:t>C22/20</w:t>
              </w:r>
            </w:hyperlink>
          </w:p>
        </w:tc>
        <w:tc>
          <w:tcPr>
            <w:tcW w:w="1531" w:type="dxa"/>
            <w:noWrap/>
            <w:tcMar>
              <w:left w:w="57" w:type="dxa"/>
              <w:right w:w="57" w:type="dxa"/>
            </w:tcMar>
          </w:tcPr>
          <w:p w14:paraId="33FBA0C8" w14:textId="4A8FA9D4"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753F843" w14:textId="78F92F75" w:rsidR="004F6F90" w:rsidRPr="00764727" w:rsidRDefault="005D202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内部控制工作组的报告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B6819DA" w14:textId="39F54E31"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07720000" w14:textId="77777777" w:rsidTr="00C2487B">
        <w:tc>
          <w:tcPr>
            <w:tcW w:w="1191" w:type="dxa"/>
            <w:shd w:val="clear" w:color="auto" w:fill="auto"/>
            <w:noWrap/>
          </w:tcPr>
          <w:p w14:paraId="70E54FB1" w14:textId="34766434" w:rsidR="004F6F90" w:rsidRPr="00764727" w:rsidRDefault="0060445F" w:rsidP="004F6F90">
            <w:pPr>
              <w:snapToGrid w:val="0"/>
              <w:spacing w:before="80" w:after="80"/>
              <w:jc w:val="center"/>
              <w:rPr>
                <w:rStyle w:val="Hyperlink"/>
                <w:sz w:val="22"/>
                <w:szCs w:val="22"/>
              </w:rPr>
            </w:pPr>
            <w:hyperlink r:id="rId48" w:history="1">
              <w:r w:rsidR="004F6F90" w:rsidRPr="00764727">
                <w:rPr>
                  <w:rStyle w:val="Hyperlink"/>
                  <w:rFonts w:asciiTheme="minorHAnsi" w:hAnsiTheme="minorHAnsi" w:cstheme="minorHAnsi"/>
                  <w:sz w:val="22"/>
                  <w:szCs w:val="22"/>
                </w:rPr>
                <w:t>C22/21</w:t>
              </w:r>
            </w:hyperlink>
          </w:p>
        </w:tc>
        <w:tc>
          <w:tcPr>
            <w:tcW w:w="1531" w:type="dxa"/>
            <w:noWrap/>
            <w:tcMar>
              <w:left w:w="57" w:type="dxa"/>
              <w:right w:w="57" w:type="dxa"/>
            </w:tcMar>
          </w:tcPr>
          <w:p w14:paraId="282F28DF" w14:textId="4D9B20E2"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43FB852" w14:textId="2231F529" w:rsidR="004F6F90" w:rsidRPr="00764727" w:rsidRDefault="00B27FC4"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理事会各工作组和专家组的正副主席</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B8EFC4E" w14:textId="38802517"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539C2C5C" w14:textId="77777777" w:rsidTr="00C2487B">
        <w:tc>
          <w:tcPr>
            <w:tcW w:w="1191" w:type="dxa"/>
            <w:shd w:val="clear" w:color="auto" w:fill="auto"/>
            <w:noWrap/>
          </w:tcPr>
          <w:p w14:paraId="3B76B44D" w14:textId="4CD530BF" w:rsidR="004F6F90" w:rsidRPr="00764727" w:rsidRDefault="0060445F" w:rsidP="004F6F90">
            <w:pPr>
              <w:snapToGrid w:val="0"/>
              <w:spacing w:before="80" w:after="80"/>
              <w:jc w:val="center"/>
              <w:rPr>
                <w:rStyle w:val="Hyperlink"/>
                <w:sz w:val="22"/>
                <w:szCs w:val="22"/>
              </w:rPr>
            </w:pPr>
            <w:hyperlink r:id="rId49" w:history="1">
              <w:r w:rsidR="004F6F90" w:rsidRPr="00764727">
                <w:rPr>
                  <w:rStyle w:val="Hyperlink"/>
                  <w:rFonts w:asciiTheme="minorHAnsi" w:hAnsiTheme="minorHAnsi" w:cstheme="minorHAnsi"/>
                  <w:sz w:val="22"/>
                  <w:szCs w:val="22"/>
                </w:rPr>
                <w:t>C22/22</w:t>
              </w:r>
            </w:hyperlink>
            <w:r w:rsidR="00C56DC6" w:rsidRPr="00764727">
              <w:rPr>
                <w:rStyle w:val="Hyperlink"/>
                <w:rFonts w:asciiTheme="minorHAnsi" w:hAnsiTheme="minorHAnsi" w:cstheme="minorHAnsi"/>
                <w:sz w:val="22"/>
                <w:szCs w:val="22"/>
              </w:rPr>
              <w:br/>
              <w:t>Add.1</w:t>
            </w:r>
          </w:p>
        </w:tc>
        <w:tc>
          <w:tcPr>
            <w:tcW w:w="1531" w:type="dxa"/>
            <w:noWrap/>
            <w:tcMar>
              <w:left w:w="57" w:type="dxa"/>
              <w:right w:w="57" w:type="dxa"/>
            </w:tcMar>
          </w:tcPr>
          <w:p w14:paraId="53EFBF92" w14:textId="3F5DCE9F"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2F951676" w14:textId="72A9E1AD" w:rsidR="004F6F90" w:rsidRPr="00764727" w:rsidRDefault="00B27FC4"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独立管理顾问委员会（</w:t>
            </w:r>
            <w:r w:rsidRPr="00764727">
              <w:rPr>
                <w:rFonts w:asciiTheme="minorHAnsi" w:hAnsiTheme="minorHAnsi" w:cstheme="minorHAnsi" w:hint="eastAsia"/>
                <w:color w:val="000000"/>
                <w:sz w:val="22"/>
                <w:szCs w:val="22"/>
                <w:lang w:eastAsia="zh-CN"/>
              </w:rPr>
              <w:t>IMAC</w:t>
            </w:r>
            <w:r w:rsidRPr="00764727">
              <w:rPr>
                <w:rFonts w:asciiTheme="minorHAnsi" w:hAnsiTheme="minorHAnsi" w:cstheme="minorHAnsi" w:hint="eastAsia"/>
                <w:color w:val="000000"/>
                <w:sz w:val="22"/>
                <w:szCs w:val="22"/>
                <w:lang w:eastAsia="zh-CN"/>
              </w:rPr>
              <w:t>）第十一份年度报告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8B7F38" w14:textId="3C22D095"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37D4307A" w14:textId="77777777" w:rsidTr="00C2487B">
        <w:tc>
          <w:tcPr>
            <w:tcW w:w="1191" w:type="dxa"/>
            <w:shd w:val="clear" w:color="auto" w:fill="auto"/>
            <w:noWrap/>
          </w:tcPr>
          <w:p w14:paraId="295E94EC" w14:textId="7B8A78EC" w:rsidR="004F6F90" w:rsidRPr="00764727" w:rsidRDefault="0060445F" w:rsidP="004F6F90">
            <w:pPr>
              <w:snapToGrid w:val="0"/>
              <w:spacing w:before="80" w:after="80"/>
              <w:jc w:val="center"/>
              <w:rPr>
                <w:rStyle w:val="Hyperlink"/>
                <w:sz w:val="22"/>
                <w:szCs w:val="22"/>
              </w:rPr>
            </w:pPr>
            <w:hyperlink r:id="rId50" w:history="1">
              <w:r w:rsidR="004F6F90" w:rsidRPr="00764727">
                <w:rPr>
                  <w:rStyle w:val="Hyperlink"/>
                  <w:rFonts w:asciiTheme="minorHAnsi" w:hAnsiTheme="minorHAnsi" w:cstheme="minorHAnsi"/>
                  <w:sz w:val="22"/>
                  <w:szCs w:val="22"/>
                </w:rPr>
                <w:t>C22/23</w:t>
              </w:r>
            </w:hyperlink>
          </w:p>
        </w:tc>
        <w:tc>
          <w:tcPr>
            <w:tcW w:w="1531" w:type="dxa"/>
            <w:noWrap/>
            <w:tcMar>
              <w:left w:w="57" w:type="dxa"/>
              <w:right w:w="57" w:type="dxa"/>
            </w:tcMar>
          </w:tcPr>
          <w:p w14:paraId="2C83F0DC" w14:textId="1AD0946A"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CBBFA91" w14:textId="64B1E0AF" w:rsidR="004F6F90" w:rsidRPr="00764727" w:rsidRDefault="00B27FC4"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联合国共同制度下服务条件的变动</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8873EE" w14:textId="49A6AF1D"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7086A6C8" w14:textId="77777777" w:rsidTr="00C2487B">
        <w:tc>
          <w:tcPr>
            <w:tcW w:w="1191" w:type="dxa"/>
            <w:shd w:val="clear" w:color="auto" w:fill="auto"/>
            <w:noWrap/>
          </w:tcPr>
          <w:p w14:paraId="625488F1" w14:textId="52C86866" w:rsidR="004F6F90" w:rsidRPr="00764727" w:rsidRDefault="0060445F" w:rsidP="00EE6013">
            <w:pPr>
              <w:snapToGrid w:val="0"/>
              <w:spacing w:before="80" w:after="80"/>
              <w:jc w:val="center"/>
              <w:rPr>
                <w:rStyle w:val="Hyperlink"/>
                <w:sz w:val="22"/>
                <w:szCs w:val="22"/>
              </w:rPr>
            </w:pPr>
            <w:hyperlink r:id="rId51" w:history="1">
              <w:r w:rsidR="004F6F90" w:rsidRPr="00764727">
                <w:rPr>
                  <w:rStyle w:val="Hyperlink"/>
                  <w:rFonts w:asciiTheme="minorHAnsi" w:hAnsiTheme="minorHAnsi" w:cstheme="minorHAnsi"/>
                  <w:sz w:val="22"/>
                  <w:szCs w:val="22"/>
                </w:rPr>
                <w:t>C22/24</w:t>
              </w:r>
              <w:r w:rsidR="00EE6013" w:rsidRPr="00764727">
                <w:rPr>
                  <w:rStyle w:val="Hyperlink"/>
                  <w:rFonts w:asciiTheme="minorHAnsi" w:hAnsiTheme="minorHAnsi" w:cstheme="minorHAnsi"/>
                  <w:sz w:val="22"/>
                  <w:szCs w:val="22"/>
                </w:rPr>
                <w:br/>
                <w:t>(Rev.1)</w:t>
              </w:r>
            </w:hyperlink>
          </w:p>
        </w:tc>
        <w:tc>
          <w:tcPr>
            <w:tcW w:w="1531" w:type="dxa"/>
            <w:noWrap/>
            <w:tcMar>
              <w:left w:w="57" w:type="dxa"/>
              <w:right w:w="57" w:type="dxa"/>
            </w:tcMar>
          </w:tcPr>
          <w:p w14:paraId="60167079" w14:textId="2E10784D"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7E5B383" w14:textId="6236A65B" w:rsidR="004F6F90" w:rsidRPr="00764727" w:rsidRDefault="00B27FC4" w:rsidP="00B27FC4">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有关全球标准专题研讨会（</w:t>
            </w:r>
            <w:r w:rsidRPr="00764727">
              <w:rPr>
                <w:rFonts w:asciiTheme="minorHAnsi" w:hAnsiTheme="minorHAnsi" w:cstheme="minorHAnsi" w:hint="eastAsia"/>
                <w:color w:val="000000"/>
                <w:sz w:val="22"/>
                <w:szCs w:val="22"/>
                <w:lang w:eastAsia="zh-CN"/>
              </w:rPr>
              <w:t>GSS-20</w:t>
            </w:r>
            <w:r w:rsidRPr="00764727">
              <w:rPr>
                <w:rFonts w:asciiTheme="minorHAnsi" w:hAnsiTheme="minorHAnsi" w:cstheme="minorHAnsi" w:hint="eastAsia"/>
                <w:color w:val="000000"/>
                <w:sz w:val="22"/>
                <w:szCs w:val="22"/>
                <w:lang w:eastAsia="zh-CN"/>
              </w:rPr>
              <w:t>）和世界电信标准化全会（</w:t>
            </w:r>
            <w:r w:rsidRPr="00764727">
              <w:rPr>
                <w:rFonts w:asciiTheme="minorHAnsi" w:hAnsiTheme="minorHAnsi" w:cstheme="minorHAnsi" w:hint="eastAsia"/>
                <w:color w:val="000000"/>
                <w:sz w:val="22"/>
                <w:szCs w:val="22"/>
                <w:lang w:eastAsia="zh-CN"/>
              </w:rPr>
              <w:t>WTSA-20</w:t>
            </w:r>
            <w:r w:rsidRPr="00764727">
              <w:rPr>
                <w:rFonts w:asciiTheme="minorHAnsi" w:hAnsiTheme="minorHAnsi" w:cstheme="minorHAnsi" w:hint="eastAsia"/>
                <w:color w:val="000000"/>
                <w:sz w:val="22"/>
                <w:szCs w:val="22"/>
                <w:lang w:eastAsia="zh-CN"/>
              </w:rPr>
              <w:t>）的报告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249576" w14:textId="6A872341"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26AF6630" w14:textId="77777777" w:rsidTr="00C2487B">
        <w:tc>
          <w:tcPr>
            <w:tcW w:w="1191" w:type="dxa"/>
            <w:shd w:val="clear" w:color="auto" w:fill="auto"/>
            <w:noWrap/>
          </w:tcPr>
          <w:p w14:paraId="78B93B77" w14:textId="3CEEFE46" w:rsidR="004F6F90" w:rsidRPr="00764727" w:rsidRDefault="0060445F" w:rsidP="004F6F90">
            <w:pPr>
              <w:snapToGrid w:val="0"/>
              <w:spacing w:before="80" w:after="80"/>
              <w:jc w:val="center"/>
              <w:rPr>
                <w:rStyle w:val="Hyperlink"/>
                <w:sz w:val="22"/>
                <w:szCs w:val="22"/>
              </w:rPr>
            </w:pPr>
            <w:hyperlink r:id="rId52" w:history="1">
              <w:r w:rsidR="004F6F90" w:rsidRPr="00764727">
                <w:rPr>
                  <w:rStyle w:val="Hyperlink"/>
                  <w:rFonts w:asciiTheme="minorHAnsi" w:hAnsiTheme="minorHAnsi" w:cstheme="minorHAnsi"/>
                  <w:sz w:val="22"/>
                  <w:szCs w:val="22"/>
                </w:rPr>
                <w:t>C22/25</w:t>
              </w:r>
            </w:hyperlink>
          </w:p>
        </w:tc>
        <w:tc>
          <w:tcPr>
            <w:tcW w:w="1531" w:type="dxa"/>
            <w:noWrap/>
            <w:tcMar>
              <w:left w:w="57" w:type="dxa"/>
              <w:right w:w="57" w:type="dxa"/>
            </w:tcMar>
          </w:tcPr>
          <w:p w14:paraId="752B4B53" w14:textId="6A82CBCA"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18F59C2D" w14:textId="5D397A4C" w:rsidR="004F6F90" w:rsidRPr="00764727" w:rsidRDefault="00B27FC4"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加强区域代表处的作用</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7528EA" w14:textId="6F71A138"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631C78B5" w14:textId="77777777" w:rsidTr="00C2487B">
        <w:tc>
          <w:tcPr>
            <w:tcW w:w="1191" w:type="dxa"/>
            <w:shd w:val="clear" w:color="auto" w:fill="auto"/>
            <w:noWrap/>
          </w:tcPr>
          <w:p w14:paraId="31EFF65C" w14:textId="7BEF872F" w:rsidR="004F6F90" w:rsidRPr="00764727" w:rsidRDefault="0060445F" w:rsidP="004F6F90">
            <w:pPr>
              <w:snapToGrid w:val="0"/>
              <w:spacing w:before="80" w:after="80"/>
              <w:jc w:val="center"/>
              <w:rPr>
                <w:rStyle w:val="Hyperlink"/>
                <w:sz w:val="22"/>
                <w:szCs w:val="22"/>
              </w:rPr>
            </w:pPr>
            <w:hyperlink r:id="rId53" w:history="1">
              <w:r w:rsidR="004F6F90" w:rsidRPr="00764727">
                <w:rPr>
                  <w:rStyle w:val="Hyperlink"/>
                  <w:rFonts w:asciiTheme="minorHAnsi" w:hAnsiTheme="minorHAnsi" w:cstheme="minorHAnsi"/>
                  <w:sz w:val="22"/>
                  <w:szCs w:val="22"/>
                </w:rPr>
                <w:t>C22/26</w:t>
              </w:r>
            </w:hyperlink>
          </w:p>
        </w:tc>
        <w:tc>
          <w:tcPr>
            <w:tcW w:w="1531" w:type="dxa"/>
            <w:noWrap/>
            <w:tcMar>
              <w:left w:w="57" w:type="dxa"/>
              <w:right w:w="57" w:type="dxa"/>
            </w:tcMar>
          </w:tcPr>
          <w:p w14:paraId="5DCB06BB" w14:textId="704DEA6F"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EG-ITRs</w:t>
            </w:r>
            <w:r w:rsidR="00B27FC4"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50CE0F92" w14:textId="0276B5A7" w:rsidR="004F6F90" w:rsidRPr="00764727" w:rsidRDefault="00B27FC4" w:rsidP="00B27FC4">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《国际电信规则》专家组（</w:t>
            </w:r>
            <w:r w:rsidRPr="00764727">
              <w:rPr>
                <w:rFonts w:asciiTheme="minorHAnsi" w:hAnsiTheme="minorHAnsi" w:cstheme="minorHAnsi" w:hint="eastAsia"/>
                <w:color w:val="000000"/>
                <w:sz w:val="22"/>
                <w:szCs w:val="22"/>
                <w:lang w:eastAsia="zh-CN"/>
              </w:rPr>
              <w:t>EG-ITRS</w:t>
            </w:r>
            <w:r w:rsidRPr="00764727">
              <w:rPr>
                <w:rFonts w:asciiTheme="minorHAnsi" w:hAnsiTheme="minorHAnsi" w:cstheme="minorHAnsi" w:hint="eastAsia"/>
                <w:color w:val="000000"/>
                <w:sz w:val="22"/>
                <w:szCs w:val="22"/>
                <w:lang w:eastAsia="zh-CN"/>
              </w:rPr>
              <w:t>）提交国际电联理事会</w:t>
            </w:r>
            <w:r w:rsidRPr="00764727">
              <w:rPr>
                <w:rFonts w:asciiTheme="minorHAnsi" w:hAnsiTheme="minorHAnsi" w:cstheme="minorHAnsi" w:hint="eastAsia"/>
                <w:color w:val="000000"/>
                <w:sz w:val="22"/>
                <w:szCs w:val="22"/>
                <w:lang w:eastAsia="zh-CN"/>
              </w:rPr>
              <w:t>2022</w:t>
            </w:r>
            <w:r w:rsidRPr="00764727">
              <w:rPr>
                <w:rFonts w:asciiTheme="minorHAnsi" w:hAnsiTheme="minorHAnsi" w:cstheme="minorHAnsi" w:hint="eastAsia"/>
                <w:color w:val="000000"/>
                <w:sz w:val="22"/>
                <w:szCs w:val="22"/>
                <w:lang w:eastAsia="zh-CN"/>
              </w:rPr>
              <w:t>年会议的最后</w:t>
            </w:r>
            <w:r w:rsidR="00882AC1" w:rsidRPr="00764727">
              <w:rPr>
                <w:rFonts w:asciiTheme="minorHAnsi" w:hAnsiTheme="minorHAnsi" w:cstheme="minorHAnsi" w:hint="eastAsia"/>
                <w:color w:val="000000"/>
                <w:sz w:val="22"/>
                <w:szCs w:val="22"/>
                <w:lang w:eastAsia="zh-CN"/>
              </w:rPr>
              <w:t>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C383380" w14:textId="53F63B12"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338F9ECE" w14:textId="77777777" w:rsidTr="00C2487B">
        <w:tc>
          <w:tcPr>
            <w:tcW w:w="1191" w:type="dxa"/>
            <w:shd w:val="clear" w:color="auto" w:fill="auto"/>
            <w:noWrap/>
          </w:tcPr>
          <w:p w14:paraId="795CBC11" w14:textId="2B8CE99C" w:rsidR="004F6F90" w:rsidRPr="00764727" w:rsidRDefault="00EE6013" w:rsidP="004F6F90">
            <w:pPr>
              <w:snapToGrid w:val="0"/>
              <w:spacing w:before="80" w:after="80"/>
              <w:jc w:val="center"/>
              <w:rPr>
                <w:rStyle w:val="Hyperlink"/>
                <w:rFonts w:asciiTheme="minorHAnsi" w:hAnsiTheme="minorHAnsi" w:cstheme="minorHAnsi"/>
                <w:sz w:val="22"/>
                <w:szCs w:val="22"/>
                <w:lang w:val="fr-FR"/>
              </w:rPr>
            </w:pPr>
            <w:r w:rsidRPr="00764727">
              <w:rPr>
                <w:rStyle w:val="Hyperlink"/>
                <w:sz w:val="22"/>
                <w:szCs w:val="22"/>
              </w:rPr>
              <w:fldChar w:fldCharType="begin"/>
            </w:r>
            <w:r w:rsidRPr="00764727">
              <w:rPr>
                <w:rStyle w:val="Hyperlink"/>
                <w:sz w:val="22"/>
                <w:szCs w:val="22"/>
                <w:lang w:val="fr-FR"/>
              </w:rPr>
              <w:instrText xml:space="preserve"> HYPERLINK "https://www.itu.int/md/S22-CL-C-0027/en" </w:instrText>
            </w:r>
            <w:r w:rsidRPr="00764727">
              <w:rPr>
                <w:rStyle w:val="Hyperlink"/>
                <w:sz w:val="22"/>
                <w:szCs w:val="22"/>
              </w:rPr>
            </w:r>
            <w:r w:rsidRPr="00764727">
              <w:rPr>
                <w:rStyle w:val="Hyperlink"/>
                <w:sz w:val="22"/>
                <w:szCs w:val="22"/>
              </w:rPr>
              <w:fldChar w:fldCharType="separate"/>
            </w:r>
            <w:r w:rsidR="004F6F90" w:rsidRPr="00764727">
              <w:rPr>
                <w:rStyle w:val="Hyperlink"/>
                <w:rFonts w:asciiTheme="minorHAnsi" w:hAnsiTheme="minorHAnsi" w:cstheme="minorHAnsi"/>
                <w:sz w:val="22"/>
                <w:szCs w:val="22"/>
                <w:lang w:val="fr-FR"/>
              </w:rPr>
              <w:t>C22/27</w:t>
            </w:r>
            <w:r w:rsidRPr="00764727">
              <w:rPr>
                <w:rStyle w:val="Hyperlink"/>
                <w:rFonts w:asciiTheme="minorHAnsi" w:hAnsiTheme="minorHAnsi" w:cstheme="minorHAnsi"/>
                <w:sz w:val="22"/>
                <w:szCs w:val="22"/>
                <w:lang w:val="fr-FR"/>
              </w:rPr>
              <w:br/>
              <w:t>(Rev.1</w:t>
            </w:r>
            <w:r w:rsidR="00C56DC6" w:rsidRPr="00764727">
              <w:rPr>
                <w:rStyle w:val="Hyperlink"/>
                <w:rFonts w:asciiTheme="minorHAnsi" w:hAnsiTheme="minorHAnsi" w:cstheme="minorHAnsi"/>
                <w:sz w:val="22"/>
                <w:szCs w:val="22"/>
                <w:lang w:val="fr-FR"/>
              </w:rPr>
              <w:t>-2</w:t>
            </w:r>
            <w:r w:rsidRPr="00764727">
              <w:rPr>
                <w:rStyle w:val="Hyperlink"/>
                <w:rFonts w:asciiTheme="minorHAnsi" w:hAnsiTheme="minorHAnsi" w:cstheme="minorHAnsi"/>
                <w:sz w:val="22"/>
                <w:szCs w:val="22"/>
                <w:lang w:val="fr-FR"/>
              </w:rPr>
              <w:t>)</w:t>
            </w:r>
          </w:p>
          <w:p w14:paraId="38E1D702" w14:textId="76C20082" w:rsidR="00EE6013" w:rsidRPr="00764727" w:rsidRDefault="00EE6013" w:rsidP="004F6F90">
            <w:pPr>
              <w:snapToGrid w:val="0"/>
              <w:spacing w:before="80" w:after="80"/>
              <w:jc w:val="center"/>
              <w:rPr>
                <w:rStyle w:val="Hyperlink"/>
                <w:rFonts w:asciiTheme="minorHAnsi" w:hAnsiTheme="minorHAnsi" w:cstheme="minorHAnsi"/>
                <w:sz w:val="22"/>
                <w:szCs w:val="22"/>
                <w:lang w:val="fr-FR"/>
              </w:rPr>
            </w:pPr>
            <w:r w:rsidRPr="00764727">
              <w:rPr>
                <w:rStyle w:val="Hyperlink"/>
                <w:rFonts w:asciiTheme="minorHAnsi" w:hAnsiTheme="minorHAnsi" w:cstheme="minorHAnsi"/>
                <w:sz w:val="22"/>
                <w:szCs w:val="22"/>
                <w:lang w:val="fr-FR"/>
              </w:rPr>
              <w:t>+Annex1</w:t>
            </w:r>
            <w:r w:rsidRPr="00764727">
              <w:rPr>
                <w:rStyle w:val="Hyperlink"/>
                <w:rFonts w:asciiTheme="minorHAnsi" w:hAnsiTheme="minorHAnsi" w:cstheme="minorHAnsi"/>
                <w:sz w:val="22"/>
                <w:szCs w:val="22"/>
                <w:lang w:val="fr-FR"/>
              </w:rPr>
              <w:br/>
              <w:t>(Rev.1)</w:t>
            </w:r>
          </w:p>
          <w:p w14:paraId="7570DD69" w14:textId="685118FA" w:rsidR="00EE6013" w:rsidRPr="00764727" w:rsidRDefault="00EE6013" w:rsidP="004F6F90">
            <w:pPr>
              <w:snapToGrid w:val="0"/>
              <w:spacing w:before="80" w:after="80"/>
              <w:jc w:val="center"/>
              <w:rPr>
                <w:rStyle w:val="Hyperlink"/>
                <w:rFonts w:asciiTheme="minorHAnsi" w:hAnsiTheme="minorHAnsi" w:cstheme="minorHAnsi"/>
                <w:sz w:val="22"/>
                <w:szCs w:val="22"/>
                <w:lang w:val="fr-FR"/>
              </w:rPr>
            </w:pPr>
            <w:r w:rsidRPr="00764727">
              <w:rPr>
                <w:rStyle w:val="Hyperlink"/>
                <w:rFonts w:asciiTheme="minorHAnsi" w:hAnsiTheme="minorHAnsi" w:cstheme="minorHAnsi"/>
                <w:sz w:val="22"/>
                <w:szCs w:val="22"/>
                <w:lang w:val="fr-FR"/>
              </w:rPr>
              <w:t>Annex2</w:t>
            </w:r>
            <w:r w:rsidRPr="00764727">
              <w:rPr>
                <w:rStyle w:val="Hyperlink"/>
                <w:rFonts w:asciiTheme="minorHAnsi" w:hAnsiTheme="minorHAnsi" w:cstheme="minorHAnsi"/>
                <w:sz w:val="22"/>
                <w:szCs w:val="22"/>
                <w:lang w:val="fr-FR"/>
              </w:rPr>
              <w:br/>
              <w:t>(Rev.1</w:t>
            </w:r>
            <w:r w:rsidR="00C56DC6" w:rsidRPr="00764727">
              <w:rPr>
                <w:rStyle w:val="Hyperlink"/>
                <w:rFonts w:asciiTheme="minorHAnsi" w:hAnsiTheme="minorHAnsi" w:cstheme="minorHAnsi"/>
                <w:sz w:val="22"/>
                <w:szCs w:val="22"/>
                <w:lang w:val="fr-FR"/>
              </w:rPr>
              <w:t>-2</w:t>
            </w:r>
            <w:r w:rsidRPr="00764727">
              <w:rPr>
                <w:rStyle w:val="Hyperlink"/>
                <w:rFonts w:asciiTheme="minorHAnsi" w:hAnsiTheme="minorHAnsi" w:cstheme="minorHAnsi"/>
                <w:sz w:val="22"/>
                <w:szCs w:val="22"/>
                <w:lang w:val="fr-FR"/>
              </w:rPr>
              <w:t>)</w:t>
            </w:r>
          </w:p>
          <w:p w14:paraId="564FB555" w14:textId="31E9A853" w:rsidR="00EE6013" w:rsidRPr="00764727" w:rsidRDefault="00EE6013" w:rsidP="004F6F90">
            <w:pPr>
              <w:snapToGrid w:val="0"/>
              <w:spacing w:before="80" w:after="80"/>
              <w:jc w:val="center"/>
              <w:rPr>
                <w:rStyle w:val="Hyperlink"/>
                <w:sz w:val="22"/>
                <w:szCs w:val="22"/>
                <w:lang w:val="fr-FR"/>
              </w:rPr>
            </w:pPr>
            <w:r w:rsidRPr="00764727">
              <w:rPr>
                <w:rStyle w:val="Hyperlink"/>
                <w:rFonts w:asciiTheme="minorHAnsi" w:hAnsiTheme="minorHAnsi" w:cstheme="minorHAnsi"/>
                <w:sz w:val="22"/>
                <w:szCs w:val="22"/>
                <w:lang w:val="fr-FR"/>
              </w:rPr>
              <w:t>Annex3</w:t>
            </w:r>
            <w:r w:rsidRPr="00764727">
              <w:rPr>
                <w:rStyle w:val="Hyperlink"/>
                <w:sz w:val="22"/>
                <w:szCs w:val="22"/>
              </w:rPr>
              <w:fldChar w:fldCharType="end"/>
            </w:r>
            <w:r w:rsidR="00C56DC6" w:rsidRPr="00764727">
              <w:rPr>
                <w:rStyle w:val="Hyperlink"/>
                <w:sz w:val="22"/>
                <w:szCs w:val="22"/>
                <w:lang w:val="fr-FR"/>
              </w:rPr>
              <w:br/>
              <w:t>Annex4</w:t>
            </w:r>
          </w:p>
        </w:tc>
        <w:tc>
          <w:tcPr>
            <w:tcW w:w="1531" w:type="dxa"/>
            <w:noWrap/>
            <w:tcMar>
              <w:left w:w="57" w:type="dxa"/>
              <w:right w:w="57" w:type="dxa"/>
            </w:tcMar>
          </w:tcPr>
          <w:p w14:paraId="4AEC6834" w14:textId="643688C2" w:rsidR="004F6F90" w:rsidRPr="00764727" w:rsidRDefault="00EE6013"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CWG-SFP</w:t>
            </w:r>
            <w:r w:rsidR="00B27FC4"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6A666310" w14:textId="717937F1" w:rsidR="004F6F90" w:rsidRPr="00764727" w:rsidRDefault="00B27FC4" w:rsidP="00B27FC4">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w:t>
            </w:r>
            <w:r w:rsidRPr="00764727">
              <w:rPr>
                <w:rFonts w:asciiTheme="minorHAnsi" w:hAnsiTheme="minorHAnsi" w:cstheme="minorHAnsi" w:hint="eastAsia"/>
                <w:color w:val="000000"/>
                <w:sz w:val="22"/>
                <w:szCs w:val="22"/>
                <w:lang w:eastAsia="zh-CN"/>
              </w:rPr>
              <w:t>2024-2027</w:t>
            </w:r>
            <w:r w:rsidRPr="00764727">
              <w:rPr>
                <w:rFonts w:asciiTheme="minorHAnsi" w:hAnsiTheme="minorHAnsi" w:cstheme="minorHAnsi" w:hint="eastAsia"/>
                <w:color w:val="000000"/>
                <w:sz w:val="22"/>
                <w:szCs w:val="22"/>
                <w:lang w:eastAsia="zh-CN"/>
              </w:rPr>
              <w:t>年战略规划和财务规划工作组（</w:t>
            </w:r>
            <w:r w:rsidRPr="00764727">
              <w:rPr>
                <w:rFonts w:asciiTheme="minorHAnsi" w:hAnsiTheme="minorHAnsi" w:cstheme="minorHAnsi" w:hint="eastAsia"/>
                <w:color w:val="000000"/>
                <w:sz w:val="22"/>
                <w:szCs w:val="22"/>
                <w:lang w:eastAsia="zh-CN"/>
              </w:rPr>
              <w:t>CWG-SFP</w:t>
            </w:r>
            <w:r w:rsidRPr="00764727">
              <w:rPr>
                <w:rFonts w:asciiTheme="minorHAnsi" w:hAnsiTheme="minorHAnsi" w:cstheme="minorHAnsi" w:hint="eastAsia"/>
                <w:color w:val="000000"/>
                <w:sz w:val="22"/>
                <w:szCs w:val="22"/>
                <w:lang w:eastAsia="zh-CN"/>
              </w:rPr>
              <w:t>）报告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F34449" w14:textId="77F11AFA"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2D7EAAAB" w14:textId="77777777" w:rsidTr="00C2487B">
        <w:tc>
          <w:tcPr>
            <w:tcW w:w="1191" w:type="dxa"/>
            <w:shd w:val="clear" w:color="auto" w:fill="auto"/>
            <w:noWrap/>
          </w:tcPr>
          <w:p w14:paraId="27CC0919" w14:textId="394C0509" w:rsidR="004F6F90" w:rsidRPr="00764727" w:rsidRDefault="0060445F" w:rsidP="004F6F90">
            <w:pPr>
              <w:snapToGrid w:val="0"/>
              <w:spacing w:before="80" w:after="80"/>
              <w:jc w:val="center"/>
              <w:rPr>
                <w:rStyle w:val="Hyperlink"/>
                <w:sz w:val="22"/>
                <w:szCs w:val="22"/>
              </w:rPr>
            </w:pPr>
            <w:hyperlink r:id="rId54" w:history="1">
              <w:r w:rsidR="004F6F90" w:rsidRPr="00764727">
                <w:rPr>
                  <w:rStyle w:val="Hyperlink"/>
                  <w:rFonts w:asciiTheme="minorHAnsi" w:hAnsiTheme="minorHAnsi" w:cstheme="minorHAnsi"/>
                  <w:sz w:val="22"/>
                  <w:szCs w:val="22"/>
                </w:rPr>
                <w:t>C22/28</w:t>
              </w:r>
            </w:hyperlink>
          </w:p>
        </w:tc>
        <w:tc>
          <w:tcPr>
            <w:tcW w:w="1531" w:type="dxa"/>
            <w:noWrap/>
            <w:tcMar>
              <w:left w:w="57" w:type="dxa"/>
              <w:right w:w="57" w:type="dxa"/>
            </w:tcMar>
          </w:tcPr>
          <w:p w14:paraId="5985C9C4" w14:textId="070F3531"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7C9A3B31" w14:textId="5C2EF8E7" w:rsidR="004F6F90" w:rsidRPr="00764727" w:rsidRDefault="00B27FC4"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国际电联</w:t>
            </w:r>
            <w:r w:rsidRPr="00764727">
              <w:rPr>
                <w:rFonts w:asciiTheme="minorHAnsi" w:hAnsiTheme="minorHAnsi" w:cstheme="minorHAnsi" w:hint="eastAsia"/>
                <w:color w:val="000000"/>
                <w:sz w:val="22"/>
                <w:szCs w:val="22"/>
                <w:lang w:eastAsia="zh-CN"/>
              </w:rPr>
              <w:t>2</w:t>
            </w:r>
            <w:r w:rsidRPr="00764727">
              <w:rPr>
                <w:rFonts w:asciiTheme="minorHAnsi" w:hAnsiTheme="minorHAnsi" w:cstheme="minorHAnsi"/>
                <w:color w:val="000000"/>
                <w:sz w:val="22"/>
                <w:szCs w:val="22"/>
                <w:lang w:eastAsia="zh-CN"/>
              </w:rPr>
              <w:t>023</w:t>
            </w:r>
            <w:r w:rsidRPr="00764727">
              <w:rPr>
                <w:rFonts w:asciiTheme="minorHAnsi" w:hAnsiTheme="minorHAnsi" w:cstheme="minorHAnsi" w:hint="eastAsia"/>
                <w:color w:val="000000"/>
                <w:sz w:val="22"/>
                <w:szCs w:val="22"/>
                <w:lang w:eastAsia="zh-CN"/>
              </w:rPr>
              <w:t>年《运作规划》草案</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DDC295" w14:textId="0D8391CF"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3E2F681F" w14:textId="77777777" w:rsidTr="00C2487B">
        <w:tc>
          <w:tcPr>
            <w:tcW w:w="1191" w:type="dxa"/>
            <w:shd w:val="clear" w:color="auto" w:fill="auto"/>
            <w:noWrap/>
          </w:tcPr>
          <w:p w14:paraId="6F66221B" w14:textId="5F15FB68" w:rsidR="004F6F90" w:rsidRPr="00764727" w:rsidRDefault="0060445F" w:rsidP="004F6F90">
            <w:pPr>
              <w:snapToGrid w:val="0"/>
              <w:spacing w:before="80" w:after="80"/>
              <w:jc w:val="center"/>
              <w:rPr>
                <w:rStyle w:val="Hyperlink"/>
                <w:sz w:val="22"/>
                <w:szCs w:val="22"/>
              </w:rPr>
            </w:pPr>
            <w:hyperlink r:id="rId55" w:history="1">
              <w:r w:rsidR="004F6F90" w:rsidRPr="00764727">
                <w:rPr>
                  <w:rStyle w:val="Hyperlink"/>
                  <w:rFonts w:asciiTheme="minorHAnsi" w:hAnsiTheme="minorHAnsi" w:cstheme="minorHAnsi"/>
                  <w:sz w:val="22"/>
                  <w:szCs w:val="22"/>
                </w:rPr>
                <w:t>C22/29</w:t>
              </w:r>
            </w:hyperlink>
          </w:p>
        </w:tc>
        <w:tc>
          <w:tcPr>
            <w:tcW w:w="1531" w:type="dxa"/>
            <w:noWrap/>
            <w:tcMar>
              <w:left w:w="57" w:type="dxa"/>
              <w:right w:w="57" w:type="dxa"/>
            </w:tcMar>
          </w:tcPr>
          <w:p w14:paraId="3C376AA8" w14:textId="3B410F65"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5038AD2" w14:textId="4AD0ACE8" w:rsidR="004F6F90" w:rsidRPr="00764727" w:rsidRDefault="00F52482" w:rsidP="004F6F90">
            <w:pPr>
              <w:snapToGrid w:val="0"/>
              <w:spacing w:before="80" w:after="80"/>
              <w:rPr>
                <w:rFonts w:asciiTheme="minorHAnsi" w:hAnsiTheme="minorHAnsi" w:cstheme="minorHAnsi"/>
                <w:color w:val="000000"/>
                <w:sz w:val="22"/>
                <w:szCs w:val="22"/>
              </w:rPr>
            </w:pPr>
            <w:proofErr w:type="spellStart"/>
            <w:r w:rsidRPr="00764727">
              <w:rPr>
                <w:rFonts w:asciiTheme="minorHAnsi" w:hAnsiTheme="minorHAnsi" w:cstheme="minorHAnsi" w:hint="eastAsia"/>
                <w:color w:val="000000"/>
                <w:sz w:val="22"/>
                <w:szCs w:val="22"/>
              </w:rPr>
              <w:t>会费单位的初定金额</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F16152" w14:textId="21B10B29"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108EC8B4" w14:textId="77777777" w:rsidTr="00C2487B">
        <w:tc>
          <w:tcPr>
            <w:tcW w:w="1191" w:type="dxa"/>
            <w:shd w:val="clear" w:color="auto" w:fill="auto"/>
            <w:noWrap/>
          </w:tcPr>
          <w:p w14:paraId="3BBA453A" w14:textId="31D13609" w:rsidR="001A0C10" w:rsidRPr="00764727" w:rsidRDefault="0060445F" w:rsidP="00EE6013">
            <w:pPr>
              <w:snapToGrid w:val="0"/>
              <w:spacing w:before="80" w:after="80"/>
              <w:jc w:val="center"/>
              <w:rPr>
                <w:rStyle w:val="Hyperlink"/>
                <w:sz w:val="22"/>
                <w:szCs w:val="22"/>
              </w:rPr>
            </w:pPr>
            <w:hyperlink r:id="rId56" w:history="1">
              <w:r w:rsidR="004F6F90" w:rsidRPr="00764727">
                <w:rPr>
                  <w:rStyle w:val="Hyperlink"/>
                  <w:rFonts w:asciiTheme="minorHAnsi" w:hAnsiTheme="minorHAnsi" w:cstheme="minorHAnsi"/>
                  <w:sz w:val="22"/>
                  <w:szCs w:val="22"/>
                </w:rPr>
                <w:t>C22/30</w:t>
              </w:r>
            </w:hyperlink>
            <w:r w:rsidR="00EE6013" w:rsidRPr="00764727">
              <w:rPr>
                <w:rStyle w:val="Hyperlink"/>
                <w:rFonts w:asciiTheme="minorHAnsi" w:hAnsiTheme="minorHAnsi" w:cstheme="minorHAnsi"/>
                <w:sz w:val="22"/>
                <w:szCs w:val="22"/>
              </w:rPr>
              <w:br/>
            </w:r>
            <w:r w:rsidR="001A0C10" w:rsidRPr="00764727">
              <w:rPr>
                <w:rStyle w:val="Hyperlink"/>
                <w:rFonts w:asciiTheme="minorHAnsi" w:hAnsiTheme="minorHAnsi" w:cstheme="minorHAnsi"/>
                <w:sz w:val="22"/>
                <w:szCs w:val="22"/>
              </w:rPr>
              <w:t>(Rev.1)</w:t>
            </w:r>
          </w:p>
        </w:tc>
        <w:tc>
          <w:tcPr>
            <w:tcW w:w="1531" w:type="dxa"/>
            <w:noWrap/>
            <w:tcMar>
              <w:left w:w="57" w:type="dxa"/>
              <w:right w:w="57" w:type="dxa"/>
            </w:tcMar>
          </w:tcPr>
          <w:p w14:paraId="73FEA559" w14:textId="5C6DF3F9"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0B1A3B06" w14:textId="49AF4DA4" w:rsidR="004F6F90" w:rsidRPr="00764727" w:rsidRDefault="00F5248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世界电信发展大会（</w:t>
            </w:r>
            <w:r w:rsidRPr="00764727">
              <w:rPr>
                <w:rFonts w:asciiTheme="minorHAnsi" w:hAnsiTheme="minorHAnsi" w:cstheme="minorHAnsi" w:hint="eastAsia"/>
                <w:color w:val="000000"/>
                <w:sz w:val="22"/>
                <w:szCs w:val="22"/>
                <w:lang w:eastAsia="zh-CN"/>
              </w:rPr>
              <w:t>WTDC</w:t>
            </w:r>
            <w:r w:rsidRPr="00764727">
              <w:rPr>
                <w:rFonts w:asciiTheme="minorHAnsi" w:hAnsiTheme="minorHAnsi" w:cstheme="minorHAnsi" w:hint="eastAsia"/>
                <w:color w:val="000000"/>
                <w:sz w:val="22"/>
                <w:szCs w:val="22"/>
                <w:lang w:eastAsia="zh-CN"/>
              </w:rPr>
              <w:t>）筹备工作和议程</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571A0B" w14:textId="6450B3EA"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1D74645C" w14:textId="77777777" w:rsidTr="00C2487B">
        <w:tc>
          <w:tcPr>
            <w:tcW w:w="1191" w:type="dxa"/>
            <w:shd w:val="clear" w:color="auto" w:fill="auto"/>
            <w:noWrap/>
          </w:tcPr>
          <w:p w14:paraId="50B6576A" w14:textId="1C018CAD" w:rsidR="004F6F90" w:rsidRPr="00764727" w:rsidRDefault="0060445F" w:rsidP="004F6F90">
            <w:pPr>
              <w:snapToGrid w:val="0"/>
              <w:spacing w:before="80" w:after="80"/>
              <w:jc w:val="center"/>
              <w:rPr>
                <w:rStyle w:val="Hyperlink"/>
                <w:sz w:val="22"/>
                <w:szCs w:val="22"/>
              </w:rPr>
            </w:pPr>
            <w:hyperlink r:id="rId57" w:history="1">
              <w:r w:rsidR="004F6F90" w:rsidRPr="00764727">
                <w:rPr>
                  <w:rStyle w:val="Hyperlink"/>
                  <w:rFonts w:asciiTheme="minorHAnsi" w:hAnsiTheme="minorHAnsi" w:cstheme="minorHAnsi"/>
                  <w:sz w:val="22"/>
                  <w:szCs w:val="22"/>
                </w:rPr>
                <w:t>C22/31</w:t>
              </w:r>
            </w:hyperlink>
          </w:p>
        </w:tc>
        <w:tc>
          <w:tcPr>
            <w:tcW w:w="1531" w:type="dxa"/>
            <w:noWrap/>
            <w:tcMar>
              <w:left w:w="57" w:type="dxa"/>
              <w:right w:w="57" w:type="dxa"/>
            </w:tcMar>
          </w:tcPr>
          <w:p w14:paraId="7E4455EB" w14:textId="79FD85A4"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1EA12577" w14:textId="3D5C1D06" w:rsidR="004F6F90" w:rsidRPr="00764727" w:rsidRDefault="001E058A" w:rsidP="001E058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与电信事务有关的实体临时参加国际电联的活动</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726FAE8" w14:textId="1DCA8AAA"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51D97D64" w14:textId="77777777" w:rsidTr="00C2487B">
        <w:tc>
          <w:tcPr>
            <w:tcW w:w="1191" w:type="dxa"/>
            <w:shd w:val="clear" w:color="auto" w:fill="auto"/>
            <w:noWrap/>
          </w:tcPr>
          <w:p w14:paraId="153ADB3E" w14:textId="3C034279" w:rsidR="001A0C10" w:rsidRPr="00764727" w:rsidRDefault="0060445F" w:rsidP="00EE6013">
            <w:pPr>
              <w:snapToGrid w:val="0"/>
              <w:spacing w:before="80" w:after="80"/>
              <w:jc w:val="center"/>
              <w:rPr>
                <w:rStyle w:val="Hyperlink"/>
                <w:rFonts w:asciiTheme="minorHAnsi" w:hAnsiTheme="minorHAnsi" w:cstheme="minorHAnsi"/>
                <w:sz w:val="22"/>
                <w:szCs w:val="22"/>
              </w:rPr>
            </w:pPr>
            <w:hyperlink r:id="rId58" w:history="1">
              <w:r w:rsidR="004F6F90" w:rsidRPr="00764727">
                <w:rPr>
                  <w:rStyle w:val="Hyperlink"/>
                  <w:rFonts w:asciiTheme="minorHAnsi" w:hAnsiTheme="minorHAnsi" w:cstheme="minorHAnsi"/>
                  <w:sz w:val="22"/>
                  <w:szCs w:val="22"/>
                </w:rPr>
                <w:t>C22/32</w:t>
              </w:r>
            </w:hyperlink>
            <w:r w:rsidR="00EE6013" w:rsidRPr="00764727">
              <w:rPr>
                <w:rStyle w:val="Hyperlink"/>
                <w:rFonts w:asciiTheme="minorHAnsi" w:hAnsiTheme="minorHAnsi" w:cstheme="minorHAnsi"/>
                <w:sz w:val="22"/>
                <w:szCs w:val="22"/>
              </w:rPr>
              <w:br/>
            </w:r>
            <w:r w:rsidR="001A0C10" w:rsidRPr="00764727">
              <w:rPr>
                <w:rStyle w:val="Hyperlink"/>
                <w:rFonts w:asciiTheme="minorHAnsi" w:hAnsiTheme="minorHAnsi" w:cstheme="minorHAnsi"/>
                <w:sz w:val="22"/>
                <w:szCs w:val="22"/>
              </w:rPr>
              <w:t>(Rev.1</w:t>
            </w:r>
            <w:r w:rsidR="00C56DC6" w:rsidRPr="00764727">
              <w:rPr>
                <w:rStyle w:val="Hyperlink"/>
                <w:rFonts w:asciiTheme="minorHAnsi" w:hAnsiTheme="minorHAnsi" w:cstheme="minorHAnsi"/>
                <w:sz w:val="22"/>
                <w:szCs w:val="22"/>
              </w:rPr>
              <w:t>-2</w:t>
            </w:r>
            <w:r w:rsidR="001A0C10" w:rsidRPr="00764727">
              <w:rPr>
                <w:rStyle w:val="Hyperlink"/>
                <w:rFonts w:asciiTheme="minorHAnsi" w:hAnsiTheme="minorHAnsi" w:cstheme="minorHAnsi"/>
                <w:sz w:val="22"/>
                <w:szCs w:val="22"/>
              </w:rPr>
              <w:t>)</w:t>
            </w:r>
          </w:p>
        </w:tc>
        <w:tc>
          <w:tcPr>
            <w:tcW w:w="1531" w:type="dxa"/>
            <w:noWrap/>
            <w:tcMar>
              <w:left w:w="57" w:type="dxa"/>
              <w:right w:w="57" w:type="dxa"/>
            </w:tcMar>
          </w:tcPr>
          <w:p w14:paraId="0DF98762" w14:textId="389FB86D"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8CB745F" w14:textId="2D251F28" w:rsidR="004F6F90" w:rsidRPr="00764727" w:rsidRDefault="001E058A"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国际电联《全球网络安全议程》使用导则草案</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3C3C12" w14:textId="0083B917"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2F5DF61B" w14:textId="77777777" w:rsidTr="00C2487B">
        <w:tc>
          <w:tcPr>
            <w:tcW w:w="1191" w:type="dxa"/>
            <w:shd w:val="clear" w:color="auto" w:fill="auto"/>
            <w:noWrap/>
          </w:tcPr>
          <w:p w14:paraId="1FAC531A" w14:textId="461065D9" w:rsidR="004F6F90" w:rsidRPr="00764727" w:rsidRDefault="0060445F" w:rsidP="004F6F90">
            <w:pPr>
              <w:snapToGrid w:val="0"/>
              <w:spacing w:before="80" w:after="80"/>
              <w:jc w:val="center"/>
              <w:rPr>
                <w:rStyle w:val="Hyperlink"/>
                <w:sz w:val="22"/>
                <w:szCs w:val="22"/>
              </w:rPr>
            </w:pPr>
            <w:hyperlink r:id="rId59" w:history="1">
              <w:r w:rsidR="004F6F90" w:rsidRPr="00764727">
                <w:rPr>
                  <w:rStyle w:val="Hyperlink"/>
                  <w:rFonts w:asciiTheme="minorHAnsi" w:hAnsiTheme="minorHAnsi" w:cstheme="minorHAnsi"/>
                  <w:sz w:val="22"/>
                  <w:szCs w:val="22"/>
                </w:rPr>
                <w:t>C22/33</w:t>
              </w:r>
            </w:hyperlink>
          </w:p>
        </w:tc>
        <w:tc>
          <w:tcPr>
            <w:tcW w:w="1531" w:type="dxa"/>
            <w:noWrap/>
            <w:tcMar>
              <w:left w:w="57" w:type="dxa"/>
              <w:right w:w="57" w:type="dxa"/>
            </w:tcMar>
          </w:tcPr>
          <w:p w14:paraId="30FCC3E5" w14:textId="72F0F9D9"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BF3EB8D" w14:textId="5CEAFFB5" w:rsidR="004F6F90" w:rsidRPr="00764727" w:rsidRDefault="001E058A"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国际电联互联网活动：第</w:t>
            </w:r>
            <w:r w:rsidRPr="00764727">
              <w:rPr>
                <w:rFonts w:asciiTheme="minorHAnsi" w:hAnsiTheme="minorHAnsi" w:cstheme="minorHAnsi" w:hint="eastAsia"/>
                <w:color w:val="000000"/>
                <w:sz w:val="22"/>
                <w:szCs w:val="22"/>
                <w:lang w:eastAsia="zh-CN"/>
              </w:rPr>
              <w:t>101</w:t>
            </w:r>
            <w:r w:rsidRPr="00764727">
              <w:rPr>
                <w:rFonts w:asciiTheme="minorHAnsi" w:hAnsiTheme="minorHAnsi" w:cstheme="minorHAnsi" w:hint="eastAsia"/>
                <w:color w:val="000000"/>
                <w:sz w:val="22"/>
                <w:szCs w:val="22"/>
                <w:lang w:eastAsia="zh-CN"/>
              </w:rPr>
              <w:t>、</w:t>
            </w:r>
            <w:r w:rsidRPr="00764727">
              <w:rPr>
                <w:rFonts w:asciiTheme="minorHAnsi" w:hAnsiTheme="minorHAnsi" w:cstheme="minorHAnsi" w:hint="eastAsia"/>
                <w:color w:val="000000"/>
                <w:sz w:val="22"/>
                <w:szCs w:val="22"/>
                <w:lang w:eastAsia="zh-CN"/>
              </w:rPr>
              <w:t>102</w:t>
            </w:r>
            <w:r w:rsidRPr="00764727">
              <w:rPr>
                <w:rFonts w:asciiTheme="minorHAnsi" w:hAnsiTheme="minorHAnsi" w:cstheme="minorHAnsi" w:hint="eastAsia"/>
                <w:color w:val="000000"/>
                <w:sz w:val="22"/>
                <w:szCs w:val="22"/>
                <w:lang w:eastAsia="zh-CN"/>
              </w:rPr>
              <w:t>、</w:t>
            </w:r>
            <w:r w:rsidRPr="00764727">
              <w:rPr>
                <w:rFonts w:asciiTheme="minorHAnsi" w:hAnsiTheme="minorHAnsi" w:cstheme="minorHAnsi" w:hint="eastAsia"/>
                <w:color w:val="000000"/>
                <w:sz w:val="22"/>
                <w:szCs w:val="22"/>
                <w:lang w:eastAsia="zh-CN"/>
              </w:rPr>
              <w:t>133</w:t>
            </w:r>
            <w:r w:rsidRPr="00764727">
              <w:rPr>
                <w:rFonts w:asciiTheme="minorHAnsi" w:hAnsiTheme="minorHAnsi" w:cstheme="minorHAnsi" w:hint="eastAsia"/>
                <w:color w:val="000000"/>
                <w:sz w:val="22"/>
                <w:szCs w:val="22"/>
                <w:lang w:eastAsia="zh-CN"/>
              </w:rPr>
              <w:t>、</w:t>
            </w:r>
            <w:r w:rsidRPr="00764727">
              <w:rPr>
                <w:rFonts w:asciiTheme="minorHAnsi" w:hAnsiTheme="minorHAnsi" w:cstheme="minorHAnsi" w:hint="eastAsia"/>
                <w:color w:val="000000"/>
                <w:sz w:val="22"/>
                <w:szCs w:val="22"/>
                <w:lang w:eastAsia="zh-CN"/>
              </w:rPr>
              <w:t>180</w:t>
            </w:r>
            <w:r w:rsidRPr="00764727">
              <w:rPr>
                <w:rFonts w:asciiTheme="minorHAnsi" w:hAnsiTheme="minorHAnsi" w:cstheme="minorHAnsi" w:hint="eastAsia"/>
                <w:color w:val="000000"/>
                <w:sz w:val="22"/>
                <w:szCs w:val="22"/>
                <w:lang w:eastAsia="zh-CN"/>
              </w:rPr>
              <w:t>和</w:t>
            </w:r>
            <w:r w:rsidRPr="00764727">
              <w:rPr>
                <w:rFonts w:asciiTheme="minorHAnsi" w:hAnsiTheme="minorHAnsi" w:cstheme="minorHAnsi" w:hint="eastAsia"/>
                <w:color w:val="000000"/>
                <w:sz w:val="22"/>
                <w:szCs w:val="22"/>
                <w:lang w:eastAsia="zh-CN"/>
              </w:rPr>
              <w:t>206</w:t>
            </w:r>
            <w:r w:rsidRPr="00764727">
              <w:rPr>
                <w:rFonts w:asciiTheme="minorHAnsi" w:hAnsiTheme="minorHAnsi" w:cstheme="minorHAnsi" w:hint="eastAsia"/>
                <w:color w:val="000000"/>
                <w:sz w:val="22"/>
                <w:szCs w:val="22"/>
                <w:lang w:eastAsia="zh-CN"/>
              </w:rPr>
              <w:t>号决议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A06561" w14:textId="021F3F5A"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6802B0F1" w14:textId="77777777" w:rsidTr="00C2487B">
        <w:tc>
          <w:tcPr>
            <w:tcW w:w="1191" w:type="dxa"/>
            <w:shd w:val="clear" w:color="auto" w:fill="auto"/>
            <w:noWrap/>
          </w:tcPr>
          <w:p w14:paraId="42B748AB" w14:textId="316A4F9C" w:rsidR="004F6F90" w:rsidRPr="00764727" w:rsidRDefault="0060445F" w:rsidP="004F6F90">
            <w:pPr>
              <w:snapToGrid w:val="0"/>
              <w:spacing w:before="80" w:after="80"/>
              <w:jc w:val="center"/>
              <w:rPr>
                <w:rStyle w:val="Hyperlink"/>
                <w:sz w:val="22"/>
                <w:szCs w:val="22"/>
              </w:rPr>
            </w:pPr>
            <w:hyperlink r:id="rId60" w:history="1">
              <w:r w:rsidR="004F6F90" w:rsidRPr="00764727">
                <w:rPr>
                  <w:rStyle w:val="Hyperlink"/>
                  <w:rFonts w:asciiTheme="minorHAnsi" w:hAnsiTheme="minorHAnsi" w:cstheme="minorHAnsi"/>
                  <w:sz w:val="22"/>
                  <w:szCs w:val="22"/>
                </w:rPr>
                <w:t>C22/34</w:t>
              </w:r>
            </w:hyperlink>
          </w:p>
        </w:tc>
        <w:tc>
          <w:tcPr>
            <w:tcW w:w="1531" w:type="dxa"/>
            <w:noWrap/>
            <w:tcMar>
              <w:left w:w="57" w:type="dxa"/>
              <w:right w:w="57" w:type="dxa"/>
            </w:tcMar>
          </w:tcPr>
          <w:p w14:paraId="0C6BA051" w14:textId="2713C2FC"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17F1EEE3" w14:textId="248215E5" w:rsidR="004F6F90" w:rsidRPr="00764727" w:rsidRDefault="001E058A" w:rsidP="004F6F90">
            <w:pPr>
              <w:snapToGrid w:val="0"/>
              <w:spacing w:before="80" w:after="80"/>
              <w:rPr>
                <w:rFonts w:asciiTheme="minorHAnsi" w:hAnsiTheme="minorHAnsi" w:cstheme="minorHAnsi"/>
                <w:color w:val="000000"/>
                <w:sz w:val="22"/>
                <w:szCs w:val="22"/>
              </w:rPr>
            </w:pPr>
            <w:proofErr w:type="spellStart"/>
            <w:r w:rsidRPr="00764727">
              <w:rPr>
                <w:rFonts w:asciiTheme="minorHAnsi" w:hAnsiTheme="minorHAnsi" w:cstheme="minorHAnsi" w:hint="eastAsia"/>
                <w:color w:val="000000"/>
                <w:sz w:val="22"/>
                <w:szCs w:val="22"/>
              </w:rPr>
              <w:t>信息通信技术发展基金</w:t>
            </w:r>
            <w:proofErr w:type="spellEnd"/>
            <w:r w:rsidRPr="00764727">
              <w:rPr>
                <w:rFonts w:asciiTheme="minorHAnsi" w:hAnsiTheme="minorHAnsi" w:cstheme="minorHAnsi" w:hint="eastAsia"/>
                <w:color w:val="000000"/>
                <w:sz w:val="22"/>
                <w:szCs w:val="22"/>
              </w:rPr>
              <w:t>（</w:t>
            </w:r>
            <w:r w:rsidRPr="00764727">
              <w:rPr>
                <w:rFonts w:asciiTheme="minorHAnsi" w:hAnsiTheme="minorHAnsi" w:cstheme="minorHAnsi" w:hint="eastAsia"/>
                <w:color w:val="000000"/>
                <w:sz w:val="22"/>
                <w:szCs w:val="22"/>
              </w:rPr>
              <w:t>ICT-DF</w:t>
            </w:r>
            <w:r w:rsidRPr="00764727">
              <w:rPr>
                <w:rFonts w:asciiTheme="minorHAnsi" w:hAnsiTheme="minorHAnsi" w:cstheme="minorHAnsi" w:hint="eastAsia"/>
                <w:color w:val="000000"/>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7663B6E" w14:textId="08339850"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0EED70BC" w14:textId="77777777" w:rsidTr="00C2487B">
        <w:tc>
          <w:tcPr>
            <w:tcW w:w="1191" w:type="dxa"/>
            <w:shd w:val="clear" w:color="auto" w:fill="auto"/>
            <w:noWrap/>
          </w:tcPr>
          <w:p w14:paraId="4A4B006A" w14:textId="027E9055" w:rsidR="004F6F90" w:rsidRPr="00764727" w:rsidRDefault="0060445F" w:rsidP="004F6F90">
            <w:pPr>
              <w:snapToGrid w:val="0"/>
              <w:spacing w:before="80" w:after="80"/>
              <w:jc w:val="center"/>
              <w:rPr>
                <w:rStyle w:val="Hyperlink"/>
                <w:sz w:val="22"/>
                <w:szCs w:val="22"/>
              </w:rPr>
            </w:pPr>
            <w:hyperlink r:id="rId61" w:history="1">
              <w:r w:rsidR="004F6F90" w:rsidRPr="00764727">
                <w:rPr>
                  <w:rStyle w:val="Hyperlink"/>
                  <w:rFonts w:asciiTheme="minorHAnsi" w:hAnsiTheme="minorHAnsi" w:cstheme="minorHAnsi"/>
                  <w:sz w:val="22"/>
                  <w:szCs w:val="22"/>
                </w:rPr>
                <w:t>C22/35</w:t>
              </w:r>
            </w:hyperlink>
          </w:p>
        </w:tc>
        <w:tc>
          <w:tcPr>
            <w:tcW w:w="1531" w:type="dxa"/>
            <w:noWrap/>
            <w:tcMar>
              <w:left w:w="57" w:type="dxa"/>
              <w:right w:w="57" w:type="dxa"/>
            </w:tcMar>
          </w:tcPr>
          <w:p w14:paraId="3A5BCDCE" w14:textId="018A2E27"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EF335DE" w14:textId="7D774055" w:rsidR="004F6F90" w:rsidRPr="00764727" w:rsidRDefault="001E058A" w:rsidP="001E058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关于国际电联战略规划的落实和所开展活动的报告（</w:t>
            </w:r>
            <w:r w:rsidRPr="00764727">
              <w:rPr>
                <w:rFonts w:asciiTheme="minorHAnsi" w:hAnsiTheme="minorHAnsi" w:cstheme="minorHAnsi" w:hint="eastAsia"/>
                <w:color w:val="000000"/>
                <w:sz w:val="22"/>
                <w:szCs w:val="22"/>
                <w:lang w:eastAsia="zh-CN"/>
              </w:rPr>
              <w:t>2018</w:t>
            </w:r>
            <w:r w:rsidRPr="00764727">
              <w:rPr>
                <w:rFonts w:asciiTheme="minorHAnsi" w:hAnsiTheme="minorHAnsi" w:cstheme="minorHAnsi" w:hint="eastAsia"/>
                <w:color w:val="000000"/>
                <w:sz w:val="22"/>
                <w:szCs w:val="22"/>
                <w:lang w:eastAsia="zh-CN"/>
              </w:rPr>
              <w:t>年</w:t>
            </w:r>
            <w:r w:rsidRPr="00764727">
              <w:rPr>
                <w:rFonts w:asciiTheme="minorHAnsi" w:hAnsiTheme="minorHAnsi" w:cstheme="minorHAnsi" w:hint="eastAsia"/>
                <w:color w:val="000000"/>
                <w:sz w:val="22"/>
                <w:szCs w:val="22"/>
                <w:lang w:eastAsia="zh-CN"/>
              </w:rPr>
              <w:t>4</w:t>
            </w:r>
            <w:r w:rsidRPr="00764727">
              <w:rPr>
                <w:rFonts w:asciiTheme="minorHAnsi" w:hAnsiTheme="minorHAnsi" w:cstheme="minorHAnsi" w:hint="eastAsia"/>
                <w:color w:val="000000"/>
                <w:sz w:val="22"/>
                <w:szCs w:val="22"/>
                <w:lang w:eastAsia="zh-CN"/>
              </w:rPr>
              <w:t>月–</w:t>
            </w:r>
            <w:r w:rsidRPr="00764727">
              <w:rPr>
                <w:rFonts w:asciiTheme="minorHAnsi" w:hAnsiTheme="minorHAnsi" w:cstheme="minorHAnsi" w:hint="eastAsia"/>
                <w:color w:val="000000"/>
                <w:sz w:val="22"/>
                <w:szCs w:val="22"/>
                <w:lang w:eastAsia="zh-CN"/>
              </w:rPr>
              <w:t xml:space="preserve"> 2022</w:t>
            </w:r>
            <w:r w:rsidRPr="00764727">
              <w:rPr>
                <w:rFonts w:asciiTheme="minorHAnsi" w:hAnsiTheme="minorHAnsi" w:cstheme="minorHAnsi" w:hint="eastAsia"/>
                <w:color w:val="000000"/>
                <w:sz w:val="22"/>
                <w:szCs w:val="22"/>
                <w:lang w:eastAsia="zh-CN"/>
              </w:rPr>
              <w:t>年</w:t>
            </w:r>
            <w:r w:rsidRPr="00764727">
              <w:rPr>
                <w:rFonts w:asciiTheme="minorHAnsi" w:hAnsiTheme="minorHAnsi" w:cstheme="minorHAnsi" w:hint="eastAsia"/>
                <w:color w:val="000000"/>
                <w:sz w:val="22"/>
                <w:szCs w:val="22"/>
                <w:lang w:eastAsia="zh-CN"/>
              </w:rPr>
              <w:t>2</w:t>
            </w:r>
            <w:r w:rsidRPr="00764727">
              <w:rPr>
                <w:rFonts w:asciiTheme="minorHAnsi" w:hAnsiTheme="minorHAnsi" w:cstheme="minorHAnsi" w:hint="eastAsia"/>
                <w:color w:val="000000"/>
                <w:sz w:val="22"/>
                <w:szCs w:val="22"/>
                <w:lang w:eastAsia="zh-CN"/>
              </w:rPr>
              <w:t>月）</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3668448" w14:textId="12BCBC6E"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07F1FD1C" w14:textId="77777777" w:rsidTr="00C2487B">
        <w:tc>
          <w:tcPr>
            <w:tcW w:w="1191" w:type="dxa"/>
            <w:shd w:val="clear" w:color="auto" w:fill="auto"/>
            <w:noWrap/>
            <w:tcMar>
              <w:left w:w="57" w:type="dxa"/>
              <w:right w:w="57" w:type="dxa"/>
            </w:tcMar>
          </w:tcPr>
          <w:p w14:paraId="460AA713" w14:textId="4C73CB4B" w:rsidR="004F6F90" w:rsidRPr="00764727" w:rsidRDefault="0060445F" w:rsidP="004F6F90">
            <w:pPr>
              <w:snapToGrid w:val="0"/>
              <w:spacing w:before="80" w:after="80"/>
              <w:jc w:val="center"/>
              <w:rPr>
                <w:rStyle w:val="Hyperlink"/>
                <w:sz w:val="22"/>
                <w:szCs w:val="22"/>
              </w:rPr>
            </w:pPr>
            <w:hyperlink r:id="rId62" w:history="1">
              <w:r w:rsidR="004F6F90" w:rsidRPr="00764727">
                <w:rPr>
                  <w:rStyle w:val="Hyperlink"/>
                  <w:rFonts w:asciiTheme="minorHAnsi" w:hAnsiTheme="minorHAnsi" w:cstheme="minorHAnsi"/>
                  <w:sz w:val="22"/>
                  <w:szCs w:val="22"/>
                </w:rPr>
                <w:t>C22/36</w:t>
              </w:r>
            </w:hyperlink>
          </w:p>
        </w:tc>
        <w:tc>
          <w:tcPr>
            <w:tcW w:w="1531" w:type="dxa"/>
            <w:noWrap/>
            <w:tcMar>
              <w:left w:w="57" w:type="dxa"/>
              <w:right w:w="57" w:type="dxa"/>
            </w:tcMar>
          </w:tcPr>
          <w:p w14:paraId="21B86862" w14:textId="3A60267D"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A894155" w14:textId="6450AA64" w:rsidR="004F6F90" w:rsidRPr="00764727" w:rsidRDefault="001E058A" w:rsidP="001E058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有关落实人力资源战略规划和第</w:t>
            </w:r>
            <w:r w:rsidRPr="00764727">
              <w:rPr>
                <w:rFonts w:asciiTheme="minorHAnsi" w:hAnsiTheme="minorHAnsi" w:cstheme="minorHAnsi" w:hint="eastAsia"/>
                <w:color w:val="000000"/>
                <w:sz w:val="22"/>
                <w:szCs w:val="22"/>
                <w:lang w:eastAsia="zh-CN"/>
              </w:rPr>
              <w:t>48</w:t>
            </w:r>
            <w:r w:rsidRPr="00764727">
              <w:rPr>
                <w:rFonts w:asciiTheme="minorHAnsi" w:hAnsiTheme="minorHAnsi" w:cstheme="minorHAnsi" w:hint="eastAsia"/>
                <w:color w:val="000000"/>
                <w:sz w:val="22"/>
                <w:szCs w:val="22"/>
                <w:lang w:eastAsia="zh-CN"/>
              </w:rPr>
              <w:t>号决议（</w:t>
            </w:r>
            <w:r w:rsidRPr="00764727">
              <w:rPr>
                <w:rFonts w:asciiTheme="minorHAnsi" w:hAnsiTheme="minorHAnsi" w:cstheme="minorHAnsi" w:hint="eastAsia"/>
                <w:color w:val="000000"/>
                <w:sz w:val="22"/>
                <w:szCs w:val="22"/>
                <w:lang w:eastAsia="zh-CN"/>
              </w:rPr>
              <w:t>2018</w:t>
            </w:r>
            <w:r w:rsidRPr="00764727">
              <w:rPr>
                <w:rFonts w:asciiTheme="minorHAnsi" w:hAnsiTheme="minorHAnsi" w:cstheme="minorHAnsi" w:hint="eastAsia"/>
                <w:color w:val="000000"/>
                <w:sz w:val="22"/>
                <w:szCs w:val="22"/>
                <w:lang w:eastAsia="zh-CN"/>
              </w:rPr>
              <w:t>年，迪拜，修订版）的进展报告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9C2987" w14:textId="0CC5C9E1"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4EAB8035" w14:textId="77777777" w:rsidTr="00C2487B">
        <w:tc>
          <w:tcPr>
            <w:tcW w:w="1191" w:type="dxa"/>
            <w:shd w:val="clear" w:color="auto" w:fill="auto"/>
            <w:noWrap/>
          </w:tcPr>
          <w:p w14:paraId="6987BF36" w14:textId="542DD6D0" w:rsidR="004F6F90" w:rsidRPr="00764727" w:rsidRDefault="0060445F" w:rsidP="004F6F90">
            <w:pPr>
              <w:snapToGrid w:val="0"/>
              <w:spacing w:before="80" w:after="80"/>
              <w:jc w:val="center"/>
              <w:rPr>
                <w:rStyle w:val="Hyperlink"/>
                <w:sz w:val="22"/>
                <w:szCs w:val="22"/>
              </w:rPr>
            </w:pPr>
            <w:hyperlink r:id="rId63" w:history="1">
              <w:r w:rsidR="004F6F90" w:rsidRPr="00764727">
                <w:rPr>
                  <w:rStyle w:val="Hyperlink"/>
                  <w:rFonts w:asciiTheme="minorHAnsi" w:hAnsiTheme="minorHAnsi" w:cstheme="minorHAnsi"/>
                  <w:sz w:val="22"/>
                  <w:szCs w:val="22"/>
                </w:rPr>
                <w:t>C22/37</w:t>
              </w:r>
              <w:r w:rsidR="00EE6013" w:rsidRPr="00764727">
                <w:rPr>
                  <w:rStyle w:val="Hyperlink"/>
                  <w:rFonts w:asciiTheme="minorHAnsi" w:hAnsiTheme="minorHAnsi" w:cstheme="minorHAnsi"/>
                  <w:sz w:val="22"/>
                  <w:szCs w:val="22"/>
                </w:rPr>
                <w:br/>
                <w:t>(Rev.1</w:t>
              </w:r>
              <w:r w:rsidR="00C56DC6" w:rsidRPr="00764727">
                <w:rPr>
                  <w:rStyle w:val="Hyperlink"/>
                  <w:rFonts w:asciiTheme="minorHAnsi" w:hAnsiTheme="minorHAnsi" w:cstheme="minorHAnsi"/>
                  <w:sz w:val="22"/>
                  <w:szCs w:val="22"/>
                </w:rPr>
                <w:t>-2</w:t>
              </w:r>
              <w:r w:rsidR="00EE6013" w:rsidRPr="00764727">
                <w:rPr>
                  <w:rStyle w:val="Hyperlink"/>
                  <w:rFonts w:asciiTheme="minorHAnsi" w:hAnsiTheme="minorHAnsi" w:cstheme="minorHAnsi"/>
                  <w:sz w:val="22"/>
                  <w:szCs w:val="22"/>
                </w:rPr>
                <w:t>)</w:t>
              </w:r>
            </w:hyperlink>
          </w:p>
        </w:tc>
        <w:tc>
          <w:tcPr>
            <w:tcW w:w="1531" w:type="dxa"/>
            <w:noWrap/>
            <w:tcMar>
              <w:left w:w="57" w:type="dxa"/>
              <w:right w:w="57" w:type="dxa"/>
            </w:tcMar>
          </w:tcPr>
          <w:p w14:paraId="17BF629F" w14:textId="51D04918"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243725BC" w14:textId="73E464E9" w:rsidR="004F6F90" w:rsidRPr="00764727" w:rsidRDefault="001E058A"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国际电</w:t>
            </w:r>
            <w:proofErr w:type="gramStart"/>
            <w:r w:rsidRPr="00764727">
              <w:rPr>
                <w:rFonts w:asciiTheme="minorHAnsi" w:hAnsiTheme="minorHAnsi" w:cstheme="minorHAnsi" w:hint="eastAsia"/>
                <w:color w:val="000000"/>
                <w:sz w:val="22"/>
                <w:szCs w:val="22"/>
                <w:lang w:eastAsia="zh-CN"/>
              </w:rPr>
              <w:t>联未来</w:t>
            </w:r>
            <w:proofErr w:type="gramEnd"/>
            <w:r w:rsidRPr="00764727">
              <w:rPr>
                <w:rFonts w:asciiTheme="minorHAnsi" w:hAnsiTheme="minorHAnsi" w:cstheme="minorHAnsi" w:hint="eastAsia"/>
                <w:color w:val="000000"/>
                <w:sz w:val="22"/>
                <w:szCs w:val="22"/>
                <w:lang w:eastAsia="zh-CN"/>
              </w:rPr>
              <w:t>大会、全会和会议的时间表：</w:t>
            </w:r>
            <w:r w:rsidRPr="00764727">
              <w:rPr>
                <w:rFonts w:asciiTheme="minorHAnsi" w:hAnsiTheme="minorHAnsi" w:cstheme="minorHAnsi" w:hint="eastAsia"/>
                <w:color w:val="000000"/>
                <w:sz w:val="22"/>
                <w:szCs w:val="22"/>
                <w:lang w:eastAsia="zh-CN"/>
              </w:rPr>
              <w:t>2022-2025</w:t>
            </w:r>
            <w:r w:rsidRPr="00764727">
              <w:rPr>
                <w:rFonts w:asciiTheme="minorHAnsi" w:hAnsiTheme="minorHAnsi" w:cstheme="minorHAnsi" w:hint="eastAsia"/>
                <w:color w:val="000000"/>
                <w:sz w:val="22"/>
                <w:szCs w:val="22"/>
                <w:lang w:eastAsia="zh-CN"/>
              </w:rPr>
              <w:t>年</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2AF6B12" w14:textId="1CC39555"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5787F909" w14:textId="77777777" w:rsidTr="00C2487B">
        <w:tc>
          <w:tcPr>
            <w:tcW w:w="1191" w:type="dxa"/>
            <w:shd w:val="clear" w:color="auto" w:fill="auto"/>
            <w:noWrap/>
          </w:tcPr>
          <w:p w14:paraId="24625609" w14:textId="6DE8AD7C" w:rsidR="001A0C10" w:rsidRPr="00764727" w:rsidRDefault="0060445F" w:rsidP="00EE6013">
            <w:pPr>
              <w:snapToGrid w:val="0"/>
              <w:spacing w:before="80" w:after="80"/>
              <w:jc w:val="center"/>
              <w:rPr>
                <w:rStyle w:val="Hyperlink"/>
                <w:rFonts w:asciiTheme="minorHAnsi" w:hAnsiTheme="minorHAnsi" w:cstheme="minorHAnsi"/>
                <w:sz w:val="22"/>
                <w:szCs w:val="22"/>
              </w:rPr>
            </w:pPr>
            <w:hyperlink r:id="rId64" w:history="1">
              <w:r w:rsidR="004F6F90" w:rsidRPr="00764727">
                <w:rPr>
                  <w:rStyle w:val="Hyperlink"/>
                  <w:rFonts w:asciiTheme="minorHAnsi" w:hAnsiTheme="minorHAnsi" w:cstheme="minorHAnsi"/>
                  <w:sz w:val="22"/>
                  <w:szCs w:val="22"/>
                </w:rPr>
                <w:t>C22/38</w:t>
              </w:r>
            </w:hyperlink>
            <w:r w:rsidR="00EE6013" w:rsidRPr="00764727">
              <w:rPr>
                <w:rStyle w:val="Hyperlink"/>
                <w:rFonts w:asciiTheme="minorHAnsi" w:hAnsiTheme="minorHAnsi" w:cstheme="minorHAnsi"/>
                <w:sz w:val="22"/>
                <w:szCs w:val="22"/>
              </w:rPr>
              <w:br/>
            </w:r>
            <w:r w:rsidR="001A0C10" w:rsidRPr="00764727">
              <w:rPr>
                <w:rStyle w:val="Hyperlink"/>
                <w:rFonts w:asciiTheme="minorHAnsi" w:hAnsiTheme="minorHAnsi" w:cstheme="minorHAnsi"/>
                <w:sz w:val="22"/>
                <w:szCs w:val="22"/>
              </w:rPr>
              <w:t>(Rev.1)</w:t>
            </w:r>
          </w:p>
        </w:tc>
        <w:tc>
          <w:tcPr>
            <w:tcW w:w="1531" w:type="dxa"/>
            <w:noWrap/>
            <w:tcMar>
              <w:left w:w="57" w:type="dxa"/>
              <w:right w:w="57" w:type="dxa"/>
            </w:tcMar>
          </w:tcPr>
          <w:p w14:paraId="6B8B5682" w14:textId="5BF1698C"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F05B608" w14:textId="77777777" w:rsidR="001E058A" w:rsidRPr="00764727" w:rsidRDefault="001E058A" w:rsidP="001E058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实施有关“协调国际电联三个部门工作战略”的</w:t>
            </w:r>
          </w:p>
          <w:p w14:paraId="5B829EC1" w14:textId="792542CB" w:rsidR="004F6F90" w:rsidRPr="00764727" w:rsidRDefault="001E058A" w:rsidP="001E058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w:t>
            </w:r>
            <w:r w:rsidRPr="00764727">
              <w:rPr>
                <w:rFonts w:asciiTheme="minorHAnsi" w:hAnsiTheme="minorHAnsi" w:cstheme="minorHAnsi" w:hint="eastAsia"/>
                <w:color w:val="000000"/>
                <w:sz w:val="22"/>
                <w:szCs w:val="22"/>
                <w:lang w:eastAsia="zh-CN"/>
              </w:rPr>
              <w:t>191</w:t>
            </w:r>
            <w:r w:rsidRPr="00764727">
              <w:rPr>
                <w:rFonts w:asciiTheme="minorHAnsi" w:hAnsiTheme="minorHAnsi" w:cstheme="minorHAnsi" w:hint="eastAsia"/>
                <w:color w:val="000000"/>
                <w:sz w:val="22"/>
                <w:szCs w:val="22"/>
                <w:lang w:eastAsia="zh-CN"/>
              </w:rPr>
              <w:t>号决议（</w:t>
            </w:r>
            <w:r w:rsidRPr="00764727">
              <w:rPr>
                <w:rFonts w:asciiTheme="minorHAnsi" w:hAnsiTheme="minorHAnsi" w:cstheme="minorHAnsi" w:hint="eastAsia"/>
                <w:color w:val="000000"/>
                <w:sz w:val="22"/>
                <w:szCs w:val="22"/>
                <w:lang w:eastAsia="zh-CN"/>
              </w:rPr>
              <w:t>2018</w:t>
            </w:r>
            <w:r w:rsidRPr="00764727">
              <w:rPr>
                <w:rFonts w:asciiTheme="minorHAnsi" w:hAnsiTheme="minorHAnsi" w:cstheme="minorHAnsi" w:hint="eastAsia"/>
                <w:color w:val="000000"/>
                <w:sz w:val="22"/>
                <w:szCs w:val="22"/>
                <w:lang w:eastAsia="zh-CN"/>
              </w:rPr>
              <w:t>年，迪拜，修订版）的报告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D1130C0" w14:textId="60D4930D"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212D7CD5" w14:textId="77777777" w:rsidTr="00C2487B">
        <w:tc>
          <w:tcPr>
            <w:tcW w:w="1191" w:type="dxa"/>
            <w:shd w:val="clear" w:color="auto" w:fill="auto"/>
            <w:noWrap/>
          </w:tcPr>
          <w:p w14:paraId="1669AC75" w14:textId="7019D043" w:rsidR="004F6F90" w:rsidRPr="00764727" w:rsidRDefault="0060445F" w:rsidP="004F6F90">
            <w:pPr>
              <w:snapToGrid w:val="0"/>
              <w:spacing w:before="80" w:after="80"/>
              <w:jc w:val="center"/>
              <w:rPr>
                <w:rStyle w:val="Hyperlink"/>
                <w:sz w:val="22"/>
                <w:szCs w:val="22"/>
              </w:rPr>
            </w:pPr>
            <w:hyperlink r:id="rId65" w:history="1">
              <w:r w:rsidR="004F6F90" w:rsidRPr="00764727">
                <w:rPr>
                  <w:rStyle w:val="Hyperlink"/>
                  <w:rFonts w:asciiTheme="minorHAnsi" w:hAnsiTheme="minorHAnsi" w:cstheme="minorHAnsi"/>
                  <w:sz w:val="22"/>
                  <w:szCs w:val="22"/>
                </w:rPr>
                <w:t>C22/39</w:t>
              </w:r>
            </w:hyperlink>
          </w:p>
        </w:tc>
        <w:tc>
          <w:tcPr>
            <w:tcW w:w="1531" w:type="dxa"/>
            <w:noWrap/>
            <w:tcMar>
              <w:left w:w="57" w:type="dxa"/>
              <w:right w:w="57" w:type="dxa"/>
            </w:tcMar>
          </w:tcPr>
          <w:p w14:paraId="6F09C457" w14:textId="42A02429"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4BE3484" w14:textId="76BD1D7C" w:rsidR="004F6F90" w:rsidRPr="00764727" w:rsidRDefault="006C5932" w:rsidP="004F6F90">
            <w:pPr>
              <w:snapToGrid w:val="0"/>
              <w:spacing w:before="80" w:after="80"/>
              <w:rPr>
                <w:rFonts w:asciiTheme="minorHAnsi" w:hAnsiTheme="minorHAnsi" w:cstheme="minorHAnsi"/>
                <w:color w:val="000000"/>
                <w:sz w:val="22"/>
                <w:szCs w:val="22"/>
              </w:rPr>
            </w:pPr>
            <w:proofErr w:type="spellStart"/>
            <w:r w:rsidRPr="00764727">
              <w:rPr>
                <w:rFonts w:asciiTheme="minorHAnsi" w:hAnsiTheme="minorHAnsi" w:cstheme="minorHAnsi" w:hint="eastAsia"/>
                <w:color w:val="000000"/>
                <w:sz w:val="22"/>
                <w:szCs w:val="22"/>
              </w:rPr>
              <w:t>免除国际性组织会费</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FF18FFB" w14:textId="46CE6642"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0DDCCCD1" w14:textId="77777777" w:rsidTr="00C2487B">
        <w:tc>
          <w:tcPr>
            <w:tcW w:w="1191" w:type="dxa"/>
            <w:shd w:val="clear" w:color="auto" w:fill="auto"/>
            <w:noWrap/>
          </w:tcPr>
          <w:p w14:paraId="691AB98A" w14:textId="0B651E0F" w:rsidR="004F6F90" w:rsidRPr="00764727" w:rsidRDefault="0060445F" w:rsidP="004F6F90">
            <w:pPr>
              <w:snapToGrid w:val="0"/>
              <w:spacing w:before="80" w:after="80"/>
              <w:jc w:val="center"/>
              <w:rPr>
                <w:rStyle w:val="Hyperlink"/>
                <w:sz w:val="22"/>
                <w:szCs w:val="22"/>
              </w:rPr>
            </w:pPr>
            <w:hyperlink r:id="rId66" w:history="1">
              <w:r w:rsidR="004F6F90" w:rsidRPr="00764727">
                <w:rPr>
                  <w:rStyle w:val="Hyperlink"/>
                  <w:rFonts w:asciiTheme="minorHAnsi" w:hAnsiTheme="minorHAnsi" w:cstheme="minorHAnsi"/>
                  <w:sz w:val="22"/>
                  <w:szCs w:val="22"/>
                </w:rPr>
                <w:t>C22/40</w:t>
              </w:r>
            </w:hyperlink>
          </w:p>
        </w:tc>
        <w:tc>
          <w:tcPr>
            <w:tcW w:w="1531" w:type="dxa"/>
            <w:noWrap/>
            <w:tcMar>
              <w:left w:w="57" w:type="dxa"/>
              <w:right w:w="57" w:type="dxa"/>
            </w:tcMar>
          </w:tcPr>
          <w:p w14:paraId="414CCBE2" w14:textId="264AA80B"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A367465" w14:textId="4643CB1D" w:rsidR="004F6F90" w:rsidRPr="00764727" w:rsidRDefault="006C593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外部审计</w:t>
            </w:r>
            <w:r w:rsidR="00404083" w:rsidRPr="00764727">
              <w:rPr>
                <w:rFonts w:asciiTheme="minorHAnsi" w:hAnsiTheme="minorHAnsi" w:cstheme="minorHAnsi" w:hint="eastAsia"/>
                <w:color w:val="000000"/>
                <w:sz w:val="22"/>
                <w:szCs w:val="22"/>
                <w:lang w:eastAsia="zh-CN"/>
              </w:rPr>
              <w:t>员的报告：国际</w:t>
            </w:r>
            <w:r w:rsidR="00923EEE" w:rsidRPr="00764727">
              <w:rPr>
                <w:rFonts w:asciiTheme="minorHAnsi" w:hAnsiTheme="minorHAnsi" w:cstheme="minorHAnsi" w:hint="eastAsia"/>
                <w:color w:val="000000"/>
                <w:sz w:val="22"/>
                <w:szCs w:val="22"/>
                <w:lang w:eastAsia="zh-CN"/>
              </w:rPr>
              <w:t>电信联盟（</w:t>
            </w:r>
            <w:r w:rsidR="00923EEE" w:rsidRPr="00764727">
              <w:rPr>
                <w:rFonts w:asciiTheme="minorHAnsi" w:hAnsiTheme="minorHAnsi" w:cstheme="minorHAnsi" w:hint="eastAsia"/>
                <w:color w:val="000000"/>
                <w:sz w:val="22"/>
                <w:szCs w:val="22"/>
                <w:lang w:eastAsia="zh-CN"/>
              </w:rPr>
              <w:t>ITU</w:t>
            </w:r>
            <w:r w:rsidR="00923EEE" w:rsidRPr="00764727">
              <w:rPr>
                <w:rFonts w:asciiTheme="minorHAnsi" w:hAnsiTheme="minorHAnsi" w:cstheme="minorHAnsi" w:hint="eastAsia"/>
                <w:color w:val="000000"/>
                <w:sz w:val="22"/>
                <w:szCs w:val="22"/>
                <w:lang w:eastAsia="zh-CN"/>
              </w:rPr>
              <w:t>）</w:t>
            </w:r>
            <w:r w:rsidR="00923EEE" w:rsidRPr="00764727">
              <w:rPr>
                <w:rFonts w:asciiTheme="minorHAnsi" w:hAnsiTheme="minorHAnsi" w:cstheme="minorHAnsi" w:hint="eastAsia"/>
                <w:color w:val="000000"/>
                <w:sz w:val="22"/>
                <w:szCs w:val="22"/>
                <w:lang w:eastAsia="zh-CN"/>
              </w:rPr>
              <w:t xml:space="preserve"> -</w:t>
            </w:r>
            <w:r w:rsidR="00923EEE" w:rsidRPr="00764727">
              <w:rPr>
                <w:rFonts w:asciiTheme="minorHAnsi" w:hAnsiTheme="minorHAnsi" w:cstheme="minorHAnsi"/>
                <w:color w:val="000000"/>
                <w:sz w:val="22"/>
                <w:szCs w:val="22"/>
                <w:lang w:eastAsia="zh-CN"/>
              </w:rPr>
              <w:t xml:space="preserve"> </w:t>
            </w:r>
            <w:r w:rsidR="00404083" w:rsidRPr="00764727">
              <w:rPr>
                <w:rFonts w:asciiTheme="minorHAnsi" w:hAnsiTheme="minorHAnsi" w:cstheme="minorHAnsi" w:hint="eastAsia"/>
                <w:color w:val="000000"/>
                <w:sz w:val="22"/>
                <w:szCs w:val="22"/>
                <w:lang w:eastAsia="zh-CN"/>
              </w:rPr>
              <w:t>2</w:t>
            </w:r>
            <w:r w:rsidR="00404083" w:rsidRPr="00764727">
              <w:rPr>
                <w:rFonts w:asciiTheme="minorHAnsi" w:hAnsiTheme="minorHAnsi" w:cstheme="minorHAnsi"/>
                <w:color w:val="000000"/>
                <w:sz w:val="22"/>
                <w:szCs w:val="22"/>
                <w:lang w:eastAsia="zh-CN"/>
              </w:rPr>
              <w:t>020</w:t>
            </w:r>
            <w:r w:rsidR="00404083" w:rsidRPr="00764727">
              <w:rPr>
                <w:rFonts w:asciiTheme="minorHAnsi" w:hAnsiTheme="minorHAnsi" w:cstheme="minorHAnsi" w:hint="eastAsia"/>
                <w:color w:val="000000"/>
                <w:sz w:val="22"/>
                <w:szCs w:val="22"/>
                <w:lang w:eastAsia="zh-CN"/>
              </w:rPr>
              <w:t>年</w:t>
            </w:r>
            <w:r w:rsidR="00923EEE" w:rsidRPr="00764727">
              <w:rPr>
                <w:rFonts w:asciiTheme="minorHAnsi" w:hAnsiTheme="minorHAnsi" w:cstheme="minorHAnsi" w:hint="eastAsia"/>
                <w:color w:val="000000"/>
                <w:sz w:val="22"/>
                <w:szCs w:val="22"/>
                <w:lang w:eastAsia="zh-CN"/>
              </w:rPr>
              <w:t>财务报表的审计</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1C119E" w14:textId="682907F4"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088756CB" w14:textId="77777777" w:rsidTr="00C2487B">
        <w:tc>
          <w:tcPr>
            <w:tcW w:w="1191" w:type="dxa"/>
            <w:shd w:val="clear" w:color="auto" w:fill="auto"/>
            <w:noWrap/>
          </w:tcPr>
          <w:p w14:paraId="6AAA2F69" w14:textId="38C45D4F" w:rsidR="004F6F90" w:rsidRPr="00764727" w:rsidRDefault="0060445F" w:rsidP="004F6F90">
            <w:pPr>
              <w:snapToGrid w:val="0"/>
              <w:spacing w:before="80" w:after="80"/>
              <w:jc w:val="center"/>
              <w:rPr>
                <w:rStyle w:val="Hyperlink"/>
                <w:sz w:val="22"/>
                <w:szCs w:val="22"/>
              </w:rPr>
            </w:pPr>
            <w:hyperlink r:id="rId67" w:history="1">
              <w:r w:rsidR="004F6F90" w:rsidRPr="00764727">
                <w:rPr>
                  <w:rStyle w:val="Hyperlink"/>
                  <w:rFonts w:asciiTheme="minorHAnsi" w:hAnsiTheme="minorHAnsi" w:cstheme="minorHAnsi"/>
                  <w:sz w:val="22"/>
                  <w:szCs w:val="22"/>
                </w:rPr>
                <w:t>C22/41</w:t>
              </w:r>
            </w:hyperlink>
          </w:p>
        </w:tc>
        <w:tc>
          <w:tcPr>
            <w:tcW w:w="1531" w:type="dxa"/>
            <w:noWrap/>
            <w:tcMar>
              <w:left w:w="57" w:type="dxa"/>
              <w:right w:w="57" w:type="dxa"/>
            </w:tcMar>
          </w:tcPr>
          <w:p w14:paraId="1DE9C5E9" w14:textId="1ACEC6FD"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2C5A2B4D" w14:textId="5631F98A" w:rsidR="004F6F90" w:rsidRPr="00764727" w:rsidRDefault="006C5932" w:rsidP="006C5932">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改进部门成员、部门准成员和学术成员摊付国际电</w:t>
            </w:r>
            <w:proofErr w:type="gramStart"/>
            <w:r w:rsidRPr="00764727">
              <w:rPr>
                <w:rFonts w:asciiTheme="minorHAnsi" w:hAnsiTheme="minorHAnsi" w:cstheme="minorHAnsi" w:hint="eastAsia"/>
                <w:color w:val="000000"/>
                <w:sz w:val="22"/>
                <w:szCs w:val="22"/>
                <w:lang w:eastAsia="zh-CN"/>
              </w:rPr>
              <w:t>联费用</w:t>
            </w:r>
            <w:proofErr w:type="gramEnd"/>
            <w:r w:rsidRPr="00764727">
              <w:rPr>
                <w:rFonts w:asciiTheme="minorHAnsi" w:hAnsiTheme="minorHAnsi" w:cstheme="minorHAnsi" w:hint="eastAsia"/>
                <w:color w:val="000000"/>
                <w:sz w:val="22"/>
                <w:szCs w:val="22"/>
                <w:lang w:eastAsia="zh-CN"/>
              </w:rPr>
              <w:t>方面的管理和跟进工作</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A3BF088" w14:textId="22210874"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644128DE" w14:textId="77777777" w:rsidTr="00C2487B">
        <w:tc>
          <w:tcPr>
            <w:tcW w:w="1191" w:type="dxa"/>
            <w:shd w:val="clear" w:color="auto" w:fill="auto"/>
            <w:noWrap/>
          </w:tcPr>
          <w:p w14:paraId="4B1964DD" w14:textId="0BAD8DB2" w:rsidR="004F6F90" w:rsidRPr="00764727" w:rsidRDefault="0060445F" w:rsidP="004F6F90">
            <w:pPr>
              <w:snapToGrid w:val="0"/>
              <w:spacing w:before="80" w:after="80"/>
              <w:jc w:val="center"/>
              <w:rPr>
                <w:rStyle w:val="Hyperlink"/>
                <w:sz w:val="22"/>
                <w:szCs w:val="22"/>
              </w:rPr>
            </w:pPr>
            <w:hyperlink r:id="rId68" w:history="1">
              <w:r w:rsidR="004F6F90" w:rsidRPr="00764727">
                <w:rPr>
                  <w:rStyle w:val="Hyperlink"/>
                  <w:rFonts w:asciiTheme="minorHAnsi" w:hAnsiTheme="minorHAnsi" w:cstheme="minorHAnsi"/>
                  <w:sz w:val="22"/>
                  <w:szCs w:val="22"/>
                </w:rPr>
                <w:t>C22/42</w:t>
              </w:r>
            </w:hyperlink>
          </w:p>
        </w:tc>
        <w:tc>
          <w:tcPr>
            <w:tcW w:w="1531" w:type="dxa"/>
            <w:noWrap/>
            <w:tcMar>
              <w:left w:w="57" w:type="dxa"/>
              <w:right w:w="57" w:type="dxa"/>
            </w:tcMar>
          </w:tcPr>
          <w:p w14:paraId="283F5830" w14:textId="709E8C40"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2127047A" w14:textId="273B8AF6" w:rsidR="004F6F90" w:rsidRPr="00764727" w:rsidRDefault="006C5932" w:rsidP="004F6F90">
            <w:pPr>
              <w:snapToGrid w:val="0"/>
              <w:spacing w:before="80" w:after="80"/>
              <w:rPr>
                <w:rFonts w:asciiTheme="minorHAnsi" w:hAnsiTheme="minorHAnsi" w:cstheme="minorHAnsi"/>
                <w:color w:val="000000"/>
                <w:sz w:val="22"/>
                <w:szCs w:val="22"/>
              </w:rPr>
            </w:pPr>
            <w:r w:rsidRPr="00764727">
              <w:rPr>
                <w:rFonts w:asciiTheme="minorHAnsi" w:hAnsiTheme="minorHAnsi" w:cstheme="minorHAnsi"/>
                <w:color w:val="000000"/>
                <w:sz w:val="22"/>
                <w:szCs w:val="22"/>
              </w:rPr>
              <w:t>2020</w:t>
            </w:r>
            <w:r w:rsidRPr="00764727">
              <w:rPr>
                <w:rFonts w:asciiTheme="minorHAnsi" w:hAnsiTheme="minorHAnsi" w:cstheme="minorHAnsi" w:hint="eastAsia"/>
                <w:color w:val="000000"/>
                <w:sz w:val="22"/>
                <w:szCs w:val="22"/>
                <w:lang w:eastAsia="zh-CN"/>
              </w:rPr>
              <w:t>财年财务工作报告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0E38A65" w14:textId="172EF839"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56421872" w14:textId="77777777" w:rsidTr="00C2487B">
        <w:tc>
          <w:tcPr>
            <w:tcW w:w="1191" w:type="dxa"/>
            <w:shd w:val="clear" w:color="auto" w:fill="auto"/>
            <w:noWrap/>
          </w:tcPr>
          <w:p w14:paraId="32C9C74F" w14:textId="5072A672" w:rsidR="004F6F90" w:rsidRPr="00764727" w:rsidRDefault="0060445F" w:rsidP="004F6F90">
            <w:pPr>
              <w:snapToGrid w:val="0"/>
              <w:spacing w:before="80" w:after="80"/>
              <w:jc w:val="center"/>
              <w:rPr>
                <w:rStyle w:val="Hyperlink"/>
                <w:sz w:val="22"/>
                <w:szCs w:val="22"/>
              </w:rPr>
            </w:pPr>
            <w:hyperlink r:id="rId69" w:history="1">
              <w:r w:rsidR="004F6F90" w:rsidRPr="00764727">
                <w:rPr>
                  <w:rStyle w:val="Hyperlink"/>
                  <w:rFonts w:asciiTheme="minorHAnsi" w:hAnsiTheme="minorHAnsi" w:cstheme="minorHAnsi"/>
                  <w:sz w:val="22"/>
                  <w:szCs w:val="22"/>
                </w:rPr>
                <w:t>C22/43</w:t>
              </w:r>
            </w:hyperlink>
          </w:p>
        </w:tc>
        <w:tc>
          <w:tcPr>
            <w:tcW w:w="1531" w:type="dxa"/>
            <w:noWrap/>
            <w:tcMar>
              <w:left w:w="57" w:type="dxa"/>
              <w:right w:w="57" w:type="dxa"/>
            </w:tcMar>
          </w:tcPr>
          <w:p w14:paraId="01EFE271" w14:textId="3B0235F9"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ACEBA20" w14:textId="116B99A4" w:rsidR="004F6F90" w:rsidRPr="00764727" w:rsidRDefault="00CC40CD" w:rsidP="004F6F90">
            <w:pPr>
              <w:snapToGrid w:val="0"/>
              <w:spacing w:before="80" w:after="80"/>
              <w:rPr>
                <w:rFonts w:asciiTheme="minorHAnsi" w:hAnsiTheme="minorHAnsi" w:cstheme="minorHAnsi"/>
                <w:color w:val="000000"/>
                <w:sz w:val="22"/>
                <w:szCs w:val="22"/>
              </w:rPr>
            </w:pPr>
            <w:r w:rsidRPr="00764727">
              <w:rPr>
                <w:rFonts w:asciiTheme="minorHAnsi" w:hAnsiTheme="minorHAnsi" w:cstheme="minorHAnsi" w:hint="eastAsia"/>
                <w:color w:val="000000"/>
                <w:sz w:val="22"/>
                <w:szCs w:val="22"/>
              </w:rPr>
              <w:t>2021</w:t>
            </w:r>
            <w:proofErr w:type="spellStart"/>
            <w:r w:rsidRPr="00764727">
              <w:rPr>
                <w:rFonts w:asciiTheme="minorHAnsi" w:hAnsiTheme="minorHAnsi" w:cstheme="minorHAnsi" w:hint="eastAsia"/>
                <w:color w:val="000000"/>
                <w:sz w:val="22"/>
                <w:szCs w:val="22"/>
              </w:rPr>
              <w:t>财年财务工作报告</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C75CDC" w14:textId="035C8AB7"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04A62F21" w14:textId="77777777" w:rsidTr="00C2487B">
        <w:tc>
          <w:tcPr>
            <w:tcW w:w="1191" w:type="dxa"/>
            <w:shd w:val="clear" w:color="auto" w:fill="auto"/>
            <w:noWrap/>
            <w:tcMar>
              <w:left w:w="85" w:type="dxa"/>
              <w:right w:w="85" w:type="dxa"/>
            </w:tcMar>
          </w:tcPr>
          <w:p w14:paraId="40B0B3EB" w14:textId="125E319F" w:rsidR="004F6F90" w:rsidRPr="00764727" w:rsidRDefault="0060445F" w:rsidP="004F6F90">
            <w:pPr>
              <w:snapToGrid w:val="0"/>
              <w:spacing w:before="80" w:after="80"/>
              <w:jc w:val="center"/>
              <w:rPr>
                <w:rStyle w:val="Hyperlink"/>
                <w:sz w:val="22"/>
                <w:szCs w:val="22"/>
              </w:rPr>
            </w:pPr>
            <w:hyperlink r:id="rId70" w:history="1">
              <w:r w:rsidR="004F6F90" w:rsidRPr="00764727">
                <w:rPr>
                  <w:rStyle w:val="Hyperlink"/>
                  <w:rFonts w:asciiTheme="minorHAnsi" w:hAnsiTheme="minorHAnsi" w:cstheme="minorHAnsi"/>
                  <w:sz w:val="22"/>
                  <w:szCs w:val="22"/>
                </w:rPr>
                <w:t>C22/44</w:t>
              </w:r>
            </w:hyperlink>
          </w:p>
        </w:tc>
        <w:tc>
          <w:tcPr>
            <w:tcW w:w="1531" w:type="dxa"/>
            <w:noWrap/>
            <w:tcMar>
              <w:left w:w="57" w:type="dxa"/>
              <w:right w:w="57" w:type="dxa"/>
            </w:tcMar>
          </w:tcPr>
          <w:p w14:paraId="55F3046E" w14:textId="6FEB6E75"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6FDC36E" w14:textId="7F316097" w:rsidR="004F6F90" w:rsidRPr="00764727" w:rsidRDefault="0093527C"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内部审计员有关内部审计活动的报告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03F3A23" w14:textId="57063B67"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49E34769" w14:textId="77777777" w:rsidTr="00C2487B">
        <w:tc>
          <w:tcPr>
            <w:tcW w:w="1191" w:type="dxa"/>
            <w:shd w:val="clear" w:color="auto" w:fill="auto"/>
            <w:noWrap/>
          </w:tcPr>
          <w:p w14:paraId="766AB35E" w14:textId="31B6B5D5" w:rsidR="004F6F90" w:rsidRPr="00764727" w:rsidRDefault="004F6F90" w:rsidP="004F6F90">
            <w:pPr>
              <w:snapToGrid w:val="0"/>
              <w:spacing w:before="80" w:after="80"/>
              <w:jc w:val="center"/>
              <w:rPr>
                <w:rStyle w:val="Hyperlink"/>
                <w:i/>
                <w:iCs/>
                <w:sz w:val="22"/>
                <w:szCs w:val="22"/>
                <w:u w:val="none"/>
              </w:rPr>
            </w:pPr>
            <w:r w:rsidRPr="00764727">
              <w:rPr>
                <w:rStyle w:val="Hyperlink"/>
                <w:i/>
                <w:iCs/>
                <w:color w:val="auto"/>
                <w:sz w:val="22"/>
                <w:szCs w:val="22"/>
                <w:u w:val="none"/>
              </w:rPr>
              <w:t>C22/45</w:t>
            </w:r>
          </w:p>
        </w:tc>
        <w:tc>
          <w:tcPr>
            <w:tcW w:w="1531" w:type="dxa"/>
            <w:noWrap/>
            <w:tcMar>
              <w:left w:w="57" w:type="dxa"/>
              <w:right w:w="57" w:type="dxa"/>
            </w:tcMar>
          </w:tcPr>
          <w:p w14:paraId="767007B2" w14:textId="1C31DCB7" w:rsidR="004F6F90" w:rsidRPr="00764727" w:rsidRDefault="004F6F90" w:rsidP="004F6F90">
            <w:pPr>
              <w:snapToGrid w:val="0"/>
              <w:spacing w:before="80" w:after="80"/>
              <w:jc w:val="center"/>
              <w:rPr>
                <w:rFonts w:asciiTheme="minorHAnsi" w:hAnsiTheme="minorHAnsi" w:cstheme="minorHAnsi"/>
                <w:i/>
                <w:iCs/>
                <w:sz w:val="22"/>
                <w:szCs w:val="22"/>
              </w:rPr>
            </w:pPr>
            <w:r w:rsidRPr="00764727">
              <w:rPr>
                <w:rFonts w:asciiTheme="minorHAnsi" w:hAnsiTheme="minorHAnsi" w:cstheme="minorHAnsi"/>
                <w:i/>
                <w:iCs/>
                <w:color w:val="000000"/>
                <w:sz w:val="22"/>
                <w:szCs w:val="22"/>
                <w:lang w:val="en-US" w:eastAsia="zh-CN"/>
              </w:rPr>
              <w:t>-</w:t>
            </w:r>
          </w:p>
        </w:tc>
        <w:tc>
          <w:tcPr>
            <w:tcW w:w="6521" w:type="dxa"/>
            <w:tcBorders>
              <w:top w:val="single" w:sz="4" w:space="0" w:color="auto"/>
              <w:left w:val="nil"/>
              <w:bottom w:val="single" w:sz="4" w:space="0" w:color="auto"/>
              <w:right w:val="single" w:sz="4" w:space="0" w:color="auto"/>
            </w:tcBorders>
            <w:shd w:val="clear" w:color="auto" w:fill="auto"/>
            <w:noWrap/>
          </w:tcPr>
          <w:p w14:paraId="42E41CE4" w14:textId="30C1F041" w:rsidR="004F6F90" w:rsidRPr="00764727" w:rsidRDefault="00544F72" w:rsidP="004F6F90">
            <w:pPr>
              <w:snapToGrid w:val="0"/>
              <w:spacing w:before="80" w:after="80"/>
              <w:rPr>
                <w:rFonts w:ascii="STKaiti" w:eastAsia="STKaiti" w:hAnsi="STKaiti" w:cstheme="minorHAnsi"/>
                <w:color w:val="000000"/>
                <w:sz w:val="22"/>
                <w:szCs w:val="22"/>
              </w:rPr>
            </w:pPr>
            <w:r w:rsidRPr="00764727">
              <w:rPr>
                <w:rFonts w:ascii="STKaiti" w:eastAsia="STKaiti" w:hAnsi="STKaiti" w:cstheme="minorHAnsi" w:hint="eastAsia"/>
                <w:color w:val="000000"/>
                <w:sz w:val="22"/>
                <w:szCs w:val="22"/>
                <w:lang w:eastAsia="zh-CN"/>
              </w:rPr>
              <w:t>未分配</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353FF4" w14:textId="291E553C" w:rsidR="004F6F90" w:rsidRPr="00764727" w:rsidRDefault="004F6F90" w:rsidP="004F6F90">
            <w:pPr>
              <w:snapToGrid w:val="0"/>
              <w:spacing w:before="80" w:after="80"/>
              <w:jc w:val="center"/>
              <w:rPr>
                <w:rFonts w:asciiTheme="minorHAnsi" w:hAnsiTheme="minorHAnsi" w:cstheme="minorHAnsi"/>
                <w:i/>
                <w:iCs/>
                <w:sz w:val="22"/>
                <w:szCs w:val="22"/>
                <w:highlight w:val="yellow"/>
              </w:rPr>
            </w:pPr>
            <w:r w:rsidRPr="00764727">
              <w:rPr>
                <w:rFonts w:asciiTheme="minorHAnsi" w:hAnsiTheme="minorHAnsi" w:cstheme="minorHAnsi"/>
                <w:i/>
                <w:iCs/>
                <w:sz w:val="22"/>
                <w:szCs w:val="22"/>
              </w:rPr>
              <w:t>-</w:t>
            </w:r>
          </w:p>
        </w:tc>
      </w:tr>
      <w:tr w:rsidR="004F6F90" w:rsidRPr="00764727" w14:paraId="2DF2B867" w14:textId="77777777" w:rsidTr="00C2487B">
        <w:tc>
          <w:tcPr>
            <w:tcW w:w="1191" w:type="dxa"/>
            <w:shd w:val="clear" w:color="auto" w:fill="auto"/>
            <w:noWrap/>
          </w:tcPr>
          <w:p w14:paraId="2F3763D5" w14:textId="62768B34" w:rsidR="004F6F90" w:rsidRPr="00764727" w:rsidRDefault="0060445F" w:rsidP="004F6F90">
            <w:pPr>
              <w:snapToGrid w:val="0"/>
              <w:spacing w:before="80" w:after="80"/>
              <w:jc w:val="center"/>
              <w:rPr>
                <w:rStyle w:val="Hyperlink"/>
                <w:sz w:val="22"/>
                <w:szCs w:val="22"/>
              </w:rPr>
            </w:pPr>
            <w:hyperlink r:id="rId71" w:history="1">
              <w:r w:rsidR="004F6F90" w:rsidRPr="00764727">
                <w:rPr>
                  <w:rStyle w:val="Hyperlink"/>
                  <w:rFonts w:asciiTheme="minorHAnsi" w:hAnsiTheme="minorHAnsi" w:cstheme="minorHAnsi"/>
                  <w:sz w:val="22"/>
                  <w:szCs w:val="22"/>
                </w:rPr>
                <w:t>C22/46</w:t>
              </w:r>
            </w:hyperlink>
          </w:p>
        </w:tc>
        <w:tc>
          <w:tcPr>
            <w:tcW w:w="1531" w:type="dxa"/>
            <w:noWrap/>
            <w:tcMar>
              <w:left w:w="57" w:type="dxa"/>
              <w:right w:w="57" w:type="dxa"/>
            </w:tcMar>
          </w:tcPr>
          <w:p w14:paraId="7AFDB04D" w14:textId="4061CD5C"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71617693" w14:textId="34659B01" w:rsidR="004F6F90" w:rsidRPr="00764727" w:rsidRDefault="00544F7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离职后健康保险基金（</w:t>
            </w:r>
            <w:r w:rsidRPr="00764727">
              <w:rPr>
                <w:rFonts w:asciiTheme="minorHAnsi" w:hAnsiTheme="minorHAnsi" w:cstheme="minorHAnsi" w:hint="eastAsia"/>
                <w:color w:val="000000"/>
                <w:sz w:val="22"/>
                <w:szCs w:val="22"/>
                <w:lang w:eastAsia="zh-CN"/>
              </w:rPr>
              <w:t>ASHI</w:t>
            </w:r>
            <w:r w:rsidRPr="00764727">
              <w:rPr>
                <w:rFonts w:asciiTheme="minorHAnsi" w:hAnsiTheme="minorHAnsi" w:cstheme="minorHAnsi" w:hint="eastAsia"/>
                <w:color w:val="000000"/>
                <w:sz w:val="22"/>
                <w:szCs w:val="22"/>
                <w:lang w:eastAsia="zh-CN"/>
              </w:rPr>
              <w:t>）的负债</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30EE84D" w14:textId="19DA4B53"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37ADACDA" w14:textId="77777777" w:rsidTr="00C2487B">
        <w:tc>
          <w:tcPr>
            <w:tcW w:w="1191" w:type="dxa"/>
            <w:shd w:val="clear" w:color="auto" w:fill="auto"/>
            <w:noWrap/>
          </w:tcPr>
          <w:p w14:paraId="53990682" w14:textId="0F333AC0" w:rsidR="004F6F90" w:rsidRPr="00764727" w:rsidRDefault="0060445F" w:rsidP="004F6F90">
            <w:pPr>
              <w:snapToGrid w:val="0"/>
              <w:spacing w:before="80" w:after="80"/>
              <w:jc w:val="center"/>
              <w:rPr>
                <w:rStyle w:val="Hyperlink"/>
                <w:sz w:val="22"/>
                <w:szCs w:val="22"/>
              </w:rPr>
            </w:pPr>
            <w:hyperlink r:id="rId72" w:history="1">
              <w:r w:rsidR="004F6F90" w:rsidRPr="00764727">
                <w:rPr>
                  <w:rStyle w:val="Hyperlink"/>
                  <w:rFonts w:asciiTheme="minorHAnsi" w:hAnsiTheme="minorHAnsi" w:cstheme="minorHAnsi"/>
                  <w:sz w:val="22"/>
                  <w:szCs w:val="22"/>
                </w:rPr>
                <w:t>C22/47</w:t>
              </w:r>
            </w:hyperlink>
          </w:p>
        </w:tc>
        <w:tc>
          <w:tcPr>
            <w:tcW w:w="1531" w:type="dxa"/>
            <w:noWrap/>
            <w:tcMar>
              <w:left w:w="57" w:type="dxa"/>
              <w:right w:w="57" w:type="dxa"/>
            </w:tcMar>
          </w:tcPr>
          <w:p w14:paraId="309B80D2" w14:textId="1B52B0F0"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8A9B8BA" w14:textId="1EAA3F14" w:rsidR="004F6F90" w:rsidRPr="00764727" w:rsidRDefault="00544F7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用于计算国际电联福利补贴的个人状况</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2209981" w14:textId="198D088B"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6FFE8A2C" w14:textId="77777777" w:rsidTr="00C2487B">
        <w:tc>
          <w:tcPr>
            <w:tcW w:w="1191" w:type="dxa"/>
            <w:shd w:val="clear" w:color="auto" w:fill="auto"/>
            <w:noWrap/>
          </w:tcPr>
          <w:p w14:paraId="1CCCE983" w14:textId="27A8876F" w:rsidR="004F6F90" w:rsidRPr="00764727" w:rsidRDefault="0060445F" w:rsidP="004F6F90">
            <w:pPr>
              <w:snapToGrid w:val="0"/>
              <w:spacing w:before="80" w:after="80"/>
              <w:jc w:val="center"/>
              <w:rPr>
                <w:rStyle w:val="Hyperlink"/>
                <w:sz w:val="22"/>
                <w:szCs w:val="22"/>
              </w:rPr>
            </w:pPr>
            <w:hyperlink r:id="rId73" w:history="1">
              <w:r w:rsidR="004F6F90" w:rsidRPr="00764727">
                <w:rPr>
                  <w:rStyle w:val="Hyperlink"/>
                  <w:rFonts w:asciiTheme="minorHAnsi" w:hAnsiTheme="minorHAnsi" w:cstheme="minorHAnsi"/>
                  <w:sz w:val="22"/>
                  <w:szCs w:val="22"/>
                </w:rPr>
                <w:t>C22/48</w:t>
              </w:r>
            </w:hyperlink>
          </w:p>
        </w:tc>
        <w:tc>
          <w:tcPr>
            <w:tcW w:w="1531" w:type="dxa"/>
            <w:noWrap/>
            <w:tcMar>
              <w:left w:w="57" w:type="dxa"/>
              <w:right w:w="57" w:type="dxa"/>
            </w:tcMar>
          </w:tcPr>
          <w:p w14:paraId="7C27078D" w14:textId="073999ED"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00599893" w14:textId="5EEFA8CF" w:rsidR="004F6F90" w:rsidRPr="00764727" w:rsidRDefault="00544F72" w:rsidP="00544F72">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国际电联总部办公场所项目成员国顾问组工作的总结报告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83EE5B2" w14:textId="16F0B66D"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25CD9317" w14:textId="77777777" w:rsidTr="00C2487B">
        <w:tc>
          <w:tcPr>
            <w:tcW w:w="1191" w:type="dxa"/>
            <w:shd w:val="clear" w:color="auto" w:fill="auto"/>
            <w:noWrap/>
          </w:tcPr>
          <w:p w14:paraId="13079E28" w14:textId="4039FE40" w:rsidR="004F6F90" w:rsidRPr="00764727" w:rsidRDefault="0060445F" w:rsidP="004F6F90">
            <w:pPr>
              <w:snapToGrid w:val="0"/>
              <w:spacing w:before="80" w:after="80"/>
              <w:jc w:val="center"/>
              <w:rPr>
                <w:rStyle w:val="Hyperlink"/>
                <w:sz w:val="22"/>
                <w:szCs w:val="22"/>
              </w:rPr>
            </w:pPr>
            <w:hyperlink r:id="rId74" w:history="1">
              <w:r w:rsidR="004F6F90" w:rsidRPr="00764727">
                <w:rPr>
                  <w:rStyle w:val="Hyperlink"/>
                  <w:rFonts w:asciiTheme="minorHAnsi" w:hAnsiTheme="minorHAnsi" w:cstheme="minorHAnsi"/>
                  <w:sz w:val="22"/>
                  <w:szCs w:val="22"/>
                </w:rPr>
                <w:t>C22/49</w:t>
              </w:r>
            </w:hyperlink>
          </w:p>
        </w:tc>
        <w:tc>
          <w:tcPr>
            <w:tcW w:w="1531" w:type="dxa"/>
            <w:noWrap/>
            <w:tcMar>
              <w:left w:w="57" w:type="dxa"/>
              <w:right w:w="57" w:type="dxa"/>
            </w:tcMar>
          </w:tcPr>
          <w:p w14:paraId="264B298B" w14:textId="7B7246EB"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2C857823" w14:textId="39CA961E" w:rsidR="004F6F90" w:rsidRPr="00764727" w:rsidRDefault="00544F7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专业及以上职类职员</w:t>
            </w:r>
            <w:proofErr w:type="gramStart"/>
            <w:r w:rsidRPr="00764727">
              <w:rPr>
                <w:rFonts w:asciiTheme="minorHAnsi" w:hAnsiTheme="minorHAnsi" w:cstheme="minorHAnsi" w:hint="eastAsia"/>
                <w:color w:val="000000"/>
                <w:sz w:val="22"/>
                <w:szCs w:val="22"/>
                <w:lang w:eastAsia="zh-CN"/>
              </w:rPr>
              <w:t>的级内加薪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75EAADD" w14:textId="47AAD170"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3B257A52" w14:textId="77777777" w:rsidTr="00C2487B">
        <w:tc>
          <w:tcPr>
            <w:tcW w:w="1191" w:type="dxa"/>
            <w:shd w:val="clear" w:color="auto" w:fill="auto"/>
            <w:noWrap/>
          </w:tcPr>
          <w:p w14:paraId="5A9092AD" w14:textId="62C0F1D1" w:rsidR="004F6F90" w:rsidRPr="00764727" w:rsidRDefault="0060445F" w:rsidP="004F6F90">
            <w:pPr>
              <w:snapToGrid w:val="0"/>
              <w:spacing w:before="80" w:after="80"/>
              <w:jc w:val="center"/>
              <w:rPr>
                <w:rStyle w:val="Hyperlink"/>
                <w:sz w:val="22"/>
                <w:szCs w:val="22"/>
              </w:rPr>
            </w:pPr>
            <w:hyperlink r:id="rId75" w:history="1">
              <w:r w:rsidR="004F6F90" w:rsidRPr="00764727">
                <w:rPr>
                  <w:rStyle w:val="Hyperlink"/>
                  <w:rFonts w:asciiTheme="minorHAnsi" w:hAnsiTheme="minorHAnsi" w:cstheme="minorHAnsi"/>
                  <w:sz w:val="22"/>
                  <w:szCs w:val="22"/>
                </w:rPr>
                <w:t>C22/50</w:t>
              </w:r>
            </w:hyperlink>
          </w:p>
        </w:tc>
        <w:tc>
          <w:tcPr>
            <w:tcW w:w="1531" w:type="dxa"/>
            <w:noWrap/>
            <w:tcMar>
              <w:left w:w="57" w:type="dxa"/>
              <w:right w:w="57" w:type="dxa"/>
            </w:tcMar>
          </w:tcPr>
          <w:p w14:paraId="7757CEF6" w14:textId="3698AF0F"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CWG-FHR</w:t>
            </w:r>
            <w:r w:rsidR="00BA3353"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7EABA495" w14:textId="379FCA3F" w:rsidR="004F6F90" w:rsidRPr="00764727" w:rsidRDefault="00BA3353"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理事会财务和人力资源工作组（</w:t>
            </w:r>
            <w:r w:rsidRPr="00764727">
              <w:rPr>
                <w:rFonts w:asciiTheme="minorHAnsi" w:hAnsiTheme="minorHAnsi" w:cstheme="minorHAnsi" w:hint="eastAsia"/>
                <w:color w:val="000000"/>
                <w:sz w:val="22"/>
                <w:szCs w:val="22"/>
                <w:lang w:eastAsia="zh-CN"/>
              </w:rPr>
              <w:t>CWG-FHR</w:t>
            </w:r>
            <w:r w:rsidRPr="00764727">
              <w:rPr>
                <w:rFonts w:asciiTheme="minorHAnsi" w:hAnsiTheme="minorHAnsi" w:cstheme="minorHAnsi" w:hint="eastAsia"/>
                <w:color w:val="000000"/>
                <w:sz w:val="22"/>
                <w:szCs w:val="22"/>
                <w:lang w:eastAsia="zh-CN"/>
              </w:rPr>
              <w:t>）主席报告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9D5D3A7" w14:textId="28C6DD76"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04ABE0D4" w14:textId="77777777" w:rsidTr="00C2487B">
        <w:tc>
          <w:tcPr>
            <w:tcW w:w="1191" w:type="dxa"/>
            <w:shd w:val="clear" w:color="auto" w:fill="auto"/>
            <w:noWrap/>
          </w:tcPr>
          <w:p w14:paraId="27D26EA9" w14:textId="5335C68C" w:rsidR="004F6F90" w:rsidRPr="00764727" w:rsidRDefault="0060445F" w:rsidP="004F6F90">
            <w:pPr>
              <w:snapToGrid w:val="0"/>
              <w:spacing w:before="80" w:after="80"/>
              <w:jc w:val="center"/>
              <w:rPr>
                <w:rStyle w:val="Hyperlink"/>
                <w:sz w:val="22"/>
                <w:szCs w:val="22"/>
              </w:rPr>
            </w:pPr>
            <w:hyperlink r:id="rId76" w:history="1">
              <w:r w:rsidR="004F6F90" w:rsidRPr="00764727">
                <w:rPr>
                  <w:rStyle w:val="Hyperlink"/>
                  <w:rFonts w:asciiTheme="minorHAnsi" w:hAnsiTheme="minorHAnsi" w:cstheme="minorHAnsi"/>
                  <w:sz w:val="22"/>
                  <w:szCs w:val="22"/>
                </w:rPr>
                <w:t>C22/51</w:t>
              </w:r>
            </w:hyperlink>
          </w:p>
        </w:tc>
        <w:tc>
          <w:tcPr>
            <w:tcW w:w="1531" w:type="dxa"/>
            <w:noWrap/>
            <w:tcMar>
              <w:left w:w="57" w:type="dxa"/>
              <w:right w:w="57" w:type="dxa"/>
            </w:tcMar>
          </w:tcPr>
          <w:p w14:paraId="4EEC1F30" w14:textId="0D1408C9"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CWG-Internet</w:t>
            </w:r>
            <w:r w:rsidR="00BA3353"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53754D74" w14:textId="100A14A4" w:rsidR="004F6F90" w:rsidRPr="00764727" w:rsidRDefault="00BA3353" w:rsidP="00BA3353">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理事会国际互联网相关公共政策问题工作组（</w:t>
            </w:r>
            <w:r w:rsidRPr="00764727">
              <w:rPr>
                <w:rFonts w:asciiTheme="minorHAnsi" w:hAnsiTheme="minorHAnsi" w:cstheme="minorHAnsi" w:hint="eastAsia"/>
                <w:color w:val="000000"/>
                <w:sz w:val="22"/>
                <w:szCs w:val="22"/>
                <w:lang w:eastAsia="zh-CN"/>
              </w:rPr>
              <w:t>CWG-INTERNET</w:t>
            </w:r>
            <w:r w:rsidRPr="00764727">
              <w:rPr>
                <w:rFonts w:asciiTheme="minorHAnsi" w:hAnsiTheme="minorHAnsi" w:cstheme="minorHAnsi" w:hint="eastAsia"/>
                <w:color w:val="000000"/>
                <w:sz w:val="22"/>
                <w:szCs w:val="22"/>
                <w:lang w:eastAsia="zh-CN"/>
              </w:rPr>
              <w:t>）主席的报告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292CE3" w14:textId="62ADFD84" w:rsidR="004F6F90" w:rsidRPr="00764727" w:rsidRDefault="001B28E2"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全体会议</w:t>
            </w:r>
            <w:proofErr w:type="spellEnd"/>
          </w:p>
        </w:tc>
      </w:tr>
      <w:tr w:rsidR="004F6F90" w:rsidRPr="00764727" w14:paraId="2E8B1414" w14:textId="77777777" w:rsidTr="00C2487B">
        <w:tc>
          <w:tcPr>
            <w:tcW w:w="1191" w:type="dxa"/>
            <w:shd w:val="clear" w:color="auto" w:fill="auto"/>
            <w:noWrap/>
          </w:tcPr>
          <w:p w14:paraId="50DCC8C1" w14:textId="3EA09B14" w:rsidR="004F6F90" w:rsidRPr="00764727" w:rsidRDefault="0060445F" w:rsidP="004F6F90">
            <w:pPr>
              <w:snapToGrid w:val="0"/>
              <w:spacing w:before="80" w:after="80"/>
              <w:jc w:val="center"/>
              <w:rPr>
                <w:rStyle w:val="Hyperlink"/>
                <w:sz w:val="22"/>
                <w:szCs w:val="22"/>
              </w:rPr>
            </w:pPr>
            <w:hyperlink r:id="rId77" w:history="1">
              <w:r w:rsidR="004F6F90" w:rsidRPr="00764727">
                <w:rPr>
                  <w:rStyle w:val="Hyperlink"/>
                  <w:rFonts w:asciiTheme="minorHAnsi" w:hAnsiTheme="minorHAnsi" w:cstheme="minorHAnsi"/>
                  <w:sz w:val="22"/>
                  <w:szCs w:val="22"/>
                </w:rPr>
                <w:t>C22/52</w:t>
              </w:r>
            </w:hyperlink>
          </w:p>
        </w:tc>
        <w:tc>
          <w:tcPr>
            <w:tcW w:w="1531" w:type="dxa"/>
            <w:noWrap/>
            <w:tcMar>
              <w:left w:w="57" w:type="dxa"/>
              <w:right w:w="57" w:type="dxa"/>
            </w:tcMar>
          </w:tcPr>
          <w:p w14:paraId="410E869B" w14:textId="2723D691"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54EB0C3" w14:textId="736823B5" w:rsidR="004F6F90" w:rsidRPr="00764727" w:rsidRDefault="007706A9"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招聘流程</w:t>
            </w:r>
            <w:r w:rsidRPr="00764727">
              <w:rPr>
                <w:rFonts w:asciiTheme="minorHAnsi" w:hAnsiTheme="minorHAnsi" w:cstheme="minorHAnsi" w:hint="eastAsia"/>
                <w:color w:val="000000"/>
                <w:sz w:val="22"/>
                <w:szCs w:val="22"/>
                <w:lang w:eastAsia="zh-CN"/>
              </w:rPr>
              <w:t xml:space="preserve"> </w:t>
            </w:r>
            <w:r w:rsidRPr="00764727">
              <w:rPr>
                <w:rFonts w:asciiTheme="minorHAnsi" w:hAnsiTheme="minorHAnsi" w:cstheme="minorHAnsi"/>
                <w:color w:val="000000"/>
                <w:sz w:val="22"/>
                <w:szCs w:val="22"/>
                <w:lang w:eastAsia="zh-CN"/>
              </w:rPr>
              <w:t xml:space="preserve">- </w:t>
            </w:r>
            <w:r w:rsidRPr="00764727">
              <w:rPr>
                <w:rFonts w:asciiTheme="minorHAnsi" w:hAnsiTheme="minorHAnsi" w:cstheme="minorHAnsi" w:hint="eastAsia"/>
                <w:color w:val="000000"/>
                <w:sz w:val="22"/>
                <w:szCs w:val="22"/>
                <w:lang w:eastAsia="zh-CN"/>
              </w:rPr>
              <w:t>缩短通告期</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E01B7C" w14:textId="33FB729A"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1A20DE2F" w14:textId="77777777" w:rsidTr="00C2487B">
        <w:tc>
          <w:tcPr>
            <w:tcW w:w="1191" w:type="dxa"/>
            <w:shd w:val="clear" w:color="auto" w:fill="auto"/>
            <w:noWrap/>
          </w:tcPr>
          <w:p w14:paraId="288E074D" w14:textId="2D74A6C6" w:rsidR="004F6F90" w:rsidRPr="00764727" w:rsidRDefault="0060445F" w:rsidP="004F6F90">
            <w:pPr>
              <w:snapToGrid w:val="0"/>
              <w:spacing w:before="80" w:after="80"/>
              <w:jc w:val="center"/>
              <w:rPr>
                <w:rStyle w:val="Hyperlink"/>
                <w:sz w:val="22"/>
                <w:szCs w:val="22"/>
              </w:rPr>
            </w:pPr>
            <w:hyperlink r:id="rId78" w:history="1">
              <w:r w:rsidR="004F6F90" w:rsidRPr="00764727">
                <w:rPr>
                  <w:rStyle w:val="Hyperlink"/>
                  <w:rFonts w:asciiTheme="minorHAnsi" w:hAnsiTheme="minorHAnsi" w:cstheme="minorHAnsi"/>
                  <w:sz w:val="22"/>
                  <w:szCs w:val="22"/>
                </w:rPr>
                <w:t>C22/53</w:t>
              </w:r>
            </w:hyperlink>
          </w:p>
        </w:tc>
        <w:tc>
          <w:tcPr>
            <w:tcW w:w="1531" w:type="dxa"/>
            <w:noWrap/>
            <w:tcMar>
              <w:left w:w="57" w:type="dxa"/>
              <w:right w:w="57" w:type="dxa"/>
            </w:tcMar>
          </w:tcPr>
          <w:p w14:paraId="6BBAEC1D" w14:textId="6FCFA5E5"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7D00F7E3" w14:textId="35237238" w:rsidR="004F6F90" w:rsidRPr="00764727" w:rsidRDefault="007706A9"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国际</w:t>
            </w:r>
            <w:proofErr w:type="gramStart"/>
            <w:r w:rsidRPr="00764727">
              <w:rPr>
                <w:rFonts w:asciiTheme="minorHAnsi" w:hAnsiTheme="minorHAnsi" w:cstheme="minorHAnsi" w:hint="eastAsia"/>
                <w:color w:val="000000"/>
                <w:sz w:val="22"/>
                <w:szCs w:val="22"/>
                <w:lang w:eastAsia="zh-CN"/>
              </w:rPr>
              <w:t>电联多语文</w:t>
            </w:r>
            <w:proofErr w:type="gramEnd"/>
            <w:r w:rsidRPr="00764727">
              <w:rPr>
                <w:rFonts w:asciiTheme="minorHAnsi" w:hAnsiTheme="minorHAnsi" w:cstheme="minorHAnsi" w:hint="eastAsia"/>
                <w:color w:val="000000"/>
                <w:sz w:val="22"/>
                <w:szCs w:val="22"/>
                <w:lang w:eastAsia="zh-CN"/>
              </w:rPr>
              <w:t>政策框架草案</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932BA46" w14:textId="048BE328" w:rsidR="004F6F90" w:rsidRPr="00764727" w:rsidRDefault="001B28E2"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全体会议</w:t>
            </w:r>
            <w:proofErr w:type="spellEnd"/>
          </w:p>
        </w:tc>
      </w:tr>
      <w:tr w:rsidR="004F6F90" w:rsidRPr="00764727" w14:paraId="5E30519F" w14:textId="77777777" w:rsidTr="00C2487B">
        <w:tc>
          <w:tcPr>
            <w:tcW w:w="1191" w:type="dxa"/>
            <w:shd w:val="clear" w:color="auto" w:fill="auto"/>
            <w:noWrap/>
          </w:tcPr>
          <w:p w14:paraId="79F860E0" w14:textId="07390AAE" w:rsidR="004F6F90" w:rsidRPr="00764727" w:rsidRDefault="0060445F" w:rsidP="004F6F90">
            <w:pPr>
              <w:snapToGrid w:val="0"/>
              <w:spacing w:before="80" w:after="80"/>
              <w:jc w:val="center"/>
              <w:rPr>
                <w:rStyle w:val="Hyperlink"/>
                <w:sz w:val="22"/>
                <w:szCs w:val="22"/>
              </w:rPr>
            </w:pPr>
            <w:hyperlink r:id="rId79" w:history="1">
              <w:r w:rsidR="004F6F90" w:rsidRPr="00764727">
                <w:rPr>
                  <w:rStyle w:val="Hyperlink"/>
                  <w:rFonts w:asciiTheme="minorHAnsi" w:hAnsiTheme="minorHAnsi" w:cstheme="minorHAnsi"/>
                  <w:sz w:val="22"/>
                  <w:szCs w:val="22"/>
                </w:rPr>
                <w:t>C22/54</w:t>
              </w:r>
            </w:hyperlink>
          </w:p>
        </w:tc>
        <w:tc>
          <w:tcPr>
            <w:tcW w:w="1531" w:type="dxa"/>
            <w:noWrap/>
            <w:tcMar>
              <w:left w:w="57" w:type="dxa"/>
              <w:right w:w="57" w:type="dxa"/>
            </w:tcMar>
          </w:tcPr>
          <w:p w14:paraId="48A96D3B" w14:textId="76A2519C"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CWG-FHR</w:t>
            </w:r>
            <w:r w:rsidR="007706A9"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26D05404" w14:textId="53FCCE2C" w:rsidR="004F6F90" w:rsidRPr="00764727" w:rsidRDefault="00E4346B"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理事会财务和人力资源工作组四年期报告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33E04B" w14:textId="4C8C9C3F"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3530F8EA" w14:textId="77777777" w:rsidTr="00C2487B">
        <w:tc>
          <w:tcPr>
            <w:tcW w:w="1191" w:type="dxa"/>
            <w:shd w:val="clear" w:color="auto" w:fill="auto"/>
            <w:noWrap/>
          </w:tcPr>
          <w:p w14:paraId="7EB81953" w14:textId="1557D4EB" w:rsidR="004F6F90" w:rsidRPr="00764727" w:rsidRDefault="0060445F" w:rsidP="004F6F90">
            <w:pPr>
              <w:snapToGrid w:val="0"/>
              <w:spacing w:before="80" w:after="80"/>
              <w:jc w:val="center"/>
              <w:rPr>
                <w:rStyle w:val="Hyperlink"/>
                <w:sz w:val="22"/>
                <w:szCs w:val="22"/>
              </w:rPr>
            </w:pPr>
            <w:hyperlink r:id="rId80" w:history="1">
              <w:r w:rsidR="004F6F90" w:rsidRPr="00764727">
                <w:rPr>
                  <w:rStyle w:val="Hyperlink"/>
                  <w:rFonts w:asciiTheme="minorHAnsi" w:hAnsiTheme="minorHAnsi" w:cstheme="minorHAnsi"/>
                  <w:sz w:val="22"/>
                  <w:szCs w:val="22"/>
                </w:rPr>
                <w:t>C22/55</w:t>
              </w:r>
            </w:hyperlink>
          </w:p>
        </w:tc>
        <w:tc>
          <w:tcPr>
            <w:tcW w:w="1531" w:type="dxa"/>
            <w:noWrap/>
            <w:tcMar>
              <w:left w:w="57" w:type="dxa"/>
              <w:right w:w="57" w:type="dxa"/>
            </w:tcMar>
          </w:tcPr>
          <w:p w14:paraId="77B079D0" w14:textId="083DFB8E"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CWG-LANG</w:t>
            </w:r>
            <w:r w:rsidR="007706A9"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483E19B9" w14:textId="5C817BEB" w:rsidR="004F6F90" w:rsidRPr="00764727" w:rsidRDefault="00B76681"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w:t>
            </w:r>
            <w:r w:rsidR="00AE2BB4" w:rsidRPr="00764727">
              <w:rPr>
                <w:rFonts w:asciiTheme="minorHAnsi" w:hAnsiTheme="minorHAnsi" w:cstheme="minorHAnsi" w:hint="eastAsia"/>
                <w:color w:val="000000"/>
                <w:sz w:val="22"/>
                <w:szCs w:val="22"/>
                <w:lang w:eastAsia="zh-CN"/>
              </w:rPr>
              <w:t>使用国际电联六种正式语文工作组</w:t>
            </w:r>
            <w:r w:rsidR="00D75FA9" w:rsidRPr="00764727">
              <w:rPr>
                <w:rFonts w:asciiTheme="minorHAnsi" w:hAnsiTheme="minorHAnsi" w:cstheme="minorHAnsi" w:hint="eastAsia"/>
                <w:color w:val="000000"/>
                <w:sz w:val="22"/>
                <w:szCs w:val="22"/>
                <w:lang w:eastAsia="zh-CN"/>
              </w:rPr>
              <w:t>（</w:t>
            </w:r>
            <w:r w:rsidR="00D75FA9" w:rsidRPr="00764727">
              <w:rPr>
                <w:rFonts w:asciiTheme="minorHAnsi" w:hAnsiTheme="minorHAnsi" w:cstheme="minorHAnsi"/>
                <w:color w:val="000000"/>
                <w:sz w:val="22"/>
                <w:szCs w:val="22"/>
                <w:lang w:eastAsia="zh-CN"/>
              </w:rPr>
              <w:t>CWG-</w:t>
            </w:r>
            <w:r w:rsidR="00746760" w:rsidRPr="00764727">
              <w:rPr>
                <w:rFonts w:asciiTheme="minorHAnsi" w:hAnsiTheme="minorHAnsi" w:cstheme="minorHAnsi"/>
                <w:color w:val="000000"/>
                <w:sz w:val="22"/>
                <w:szCs w:val="22"/>
                <w:lang w:eastAsia="zh-CN"/>
              </w:rPr>
              <w:t>LANG</w:t>
            </w:r>
            <w:r w:rsidR="00746760" w:rsidRPr="00764727">
              <w:rPr>
                <w:rFonts w:asciiTheme="minorHAnsi" w:hAnsiTheme="minorHAnsi" w:cstheme="minorHAnsi" w:hint="eastAsia"/>
                <w:color w:val="000000"/>
                <w:sz w:val="22"/>
                <w:szCs w:val="22"/>
                <w:lang w:eastAsia="zh-CN"/>
              </w:rPr>
              <w:t>）</w:t>
            </w:r>
            <w:r w:rsidRPr="00764727">
              <w:rPr>
                <w:rFonts w:asciiTheme="minorHAnsi" w:hAnsiTheme="minorHAnsi" w:cstheme="minorHAnsi" w:hint="eastAsia"/>
                <w:color w:val="000000"/>
                <w:sz w:val="22"/>
                <w:szCs w:val="22"/>
                <w:lang w:eastAsia="zh-CN"/>
              </w:rPr>
              <w:t>的四年期报告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16D9D1C" w14:textId="6C48880D" w:rsidR="004F6F90" w:rsidRPr="00764727" w:rsidRDefault="001B28E2"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全体会议</w:t>
            </w:r>
            <w:proofErr w:type="spellEnd"/>
          </w:p>
        </w:tc>
      </w:tr>
      <w:tr w:rsidR="004F6F90" w:rsidRPr="00764727" w14:paraId="24789ADE" w14:textId="77777777" w:rsidTr="00C2487B">
        <w:tc>
          <w:tcPr>
            <w:tcW w:w="1191" w:type="dxa"/>
            <w:shd w:val="clear" w:color="auto" w:fill="auto"/>
            <w:noWrap/>
          </w:tcPr>
          <w:p w14:paraId="32C9F643" w14:textId="25C815B0" w:rsidR="004F6F90" w:rsidRPr="00764727" w:rsidRDefault="0060445F" w:rsidP="004F6F90">
            <w:pPr>
              <w:snapToGrid w:val="0"/>
              <w:spacing w:before="80" w:after="80"/>
              <w:jc w:val="center"/>
              <w:rPr>
                <w:rStyle w:val="Hyperlink"/>
                <w:sz w:val="22"/>
                <w:szCs w:val="22"/>
              </w:rPr>
            </w:pPr>
            <w:hyperlink r:id="rId81" w:history="1">
              <w:r w:rsidR="004F6F90" w:rsidRPr="00764727">
                <w:rPr>
                  <w:rStyle w:val="Hyperlink"/>
                  <w:rFonts w:asciiTheme="minorHAnsi" w:hAnsiTheme="minorHAnsi" w:cstheme="minorHAnsi"/>
                  <w:sz w:val="22"/>
                  <w:szCs w:val="22"/>
                </w:rPr>
                <w:t>C22/56</w:t>
              </w:r>
            </w:hyperlink>
          </w:p>
        </w:tc>
        <w:tc>
          <w:tcPr>
            <w:tcW w:w="1531" w:type="dxa"/>
            <w:noWrap/>
            <w:tcMar>
              <w:left w:w="57" w:type="dxa"/>
              <w:right w:w="57" w:type="dxa"/>
            </w:tcMar>
          </w:tcPr>
          <w:p w14:paraId="08F9263C" w14:textId="3009F272"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93C809F" w14:textId="44EA0FEC" w:rsidR="004F6F90" w:rsidRPr="00764727" w:rsidRDefault="00B76681"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关于成立国际电</w:t>
            </w:r>
            <w:proofErr w:type="gramStart"/>
            <w:r w:rsidRPr="00764727">
              <w:rPr>
                <w:rFonts w:asciiTheme="minorHAnsi" w:hAnsiTheme="minorHAnsi" w:cstheme="minorHAnsi" w:hint="eastAsia"/>
                <w:color w:val="000000"/>
                <w:sz w:val="22"/>
                <w:szCs w:val="22"/>
                <w:lang w:eastAsia="zh-CN"/>
              </w:rPr>
              <w:t>联培训</w:t>
            </w:r>
            <w:proofErr w:type="gramEnd"/>
            <w:r w:rsidRPr="00764727">
              <w:rPr>
                <w:rFonts w:asciiTheme="minorHAnsi" w:hAnsiTheme="minorHAnsi" w:cstheme="minorHAnsi" w:hint="eastAsia"/>
                <w:color w:val="000000"/>
                <w:sz w:val="22"/>
                <w:szCs w:val="22"/>
                <w:lang w:eastAsia="zh-CN"/>
              </w:rPr>
              <w:t>学院的可行性研究：秘书处的提案</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11F2FC7" w14:textId="0D4EE093"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68ACACD5" w14:textId="77777777" w:rsidTr="00C2487B">
        <w:tc>
          <w:tcPr>
            <w:tcW w:w="1191" w:type="dxa"/>
            <w:shd w:val="clear" w:color="auto" w:fill="auto"/>
            <w:noWrap/>
          </w:tcPr>
          <w:p w14:paraId="41DA0B9E" w14:textId="55045249" w:rsidR="004F6F90" w:rsidRPr="00764727" w:rsidRDefault="0060445F" w:rsidP="004F6F90">
            <w:pPr>
              <w:snapToGrid w:val="0"/>
              <w:spacing w:before="80" w:after="80"/>
              <w:jc w:val="center"/>
              <w:rPr>
                <w:rStyle w:val="Hyperlink"/>
                <w:sz w:val="22"/>
                <w:szCs w:val="22"/>
              </w:rPr>
            </w:pPr>
            <w:hyperlink r:id="rId82" w:history="1">
              <w:r w:rsidR="004F6F90" w:rsidRPr="00764727">
                <w:rPr>
                  <w:rStyle w:val="Hyperlink"/>
                  <w:rFonts w:asciiTheme="minorHAnsi" w:hAnsiTheme="minorHAnsi" w:cstheme="minorHAnsi"/>
                  <w:sz w:val="22"/>
                  <w:szCs w:val="22"/>
                </w:rPr>
                <w:t>C22/57</w:t>
              </w:r>
            </w:hyperlink>
          </w:p>
        </w:tc>
        <w:tc>
          <w:tcPr>
            <w:tcW w:w="1531" w:type="dxa"/>
            <w:noWrap/>
            <w:tcMar>
              <w:left w:w="57" w:type="dxa"/>
              <w:right w:w="57" w:type="dxa"/>
            </w:tcMar>
          </w:tcPr>
          <w:p w14:paraId="64FC90FD" w14:textId="03AD0701"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48532150" w14:textId="71E88F19" w:rsidR="004F6F90" w:rsidRPr="00764727" w:rsidRDefault="00B76681"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新的国际</w:t>
            </w:r>
            <w:proofErr w:type="gramStart"/>
            <w:r w:rsidRPr="00764727">
              <w:rPr>
                <w:rFonts w:asciiTheme="minorHAnsi" w:hAnsiTheme="minorHAnsi" w:cstheme="minorHAnsi" w:hint="eastAsia"/>
                <w:color w:val="000000"/>
                <w:sz w:val="22"/>
                <w:szCs w:val="22"/>
                <w:lang w:eastAsia="zh-CN"/>
              </w:rPr>
              <w:t>电联问责</w:t>
            </w:r>
            <w:proofErr w:type="gramEnd"/>
            <w:r w:rsidRPr="00764727">
              <w:rPr>
                <w:rFonts w:asciiTheme="minorHAnsi" w:hAnsiTheme="minorHAnsi" w:cstheme="minorHAnsi" w:hint="eastAsia"/>
                <w:color w:val="000000"/>
                <w:sz w:val="22"/>
                <w:szCs w:val="22"/>
                <w:lang w:eastAsia="zh-CN"/>
              </w:rPr>
              <w:t>制模型和</w:t>
            </w:r>
            <w:r w:rsidR="00D922F2" w:rsidRPr="00764727">
              <w:rPr>
                <w:rFonts w:asciiTheme="minorHAnsi" w:hAnsiTheme="minorHAnsi" w:cstheme="minorHAnsi" w:hint="eastAsia"/>
                <w:color w:val="000000"/>
                <w:sz w:val="22"/>
                <w:szCs w:val="22"/>
                <w:lang w:eastAsia="zh-CN"/>
              </w:rPr>
              <w:t>框架</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831C704" w14:textId="6EE9620F"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1DEE4F3D" w14:textId="77777777" w:rsidTr="00C2487B">
        <w:tc>
          <w:tcPr>
            <w:tcW w:w="1191" w:type="dxa"/>
            <w:shd w:val="clear" w:color="auto" w:fill="auto"/>
            <w:noWrap/>
          </w:tcPr>
          <w:p w14:paraId="436F530D" w14:textId="1C9D5D15" w:rsidR="004F6F90" w:rsidRPr="00764727" w:rsidRDefault="0060445F" w:rsidP="004F6F90">
            <w:pPr>
              <w:snapToGrid w:val="0"/>
              <w:spacing w:before="80" w:after="80"/>
              <w:jc w:val="center"/>
              <w:rPr>
                <w:rStyle w:val="Hyperlink"/>
                <w:sz w:val="22"/>
                <w:szCs w:val="22"/>
              </w:rPr>
            </w:pPr>
            <w:hyperlink r:id="rId83" w:history="1">
              <w:r w:rsidR="004F6F90" w:rsidRPr="00764727">
                <w:rPr>
                  <w:rStyle w:val="Hyperlink"/>
                  <w:rFonts w:asciiTheme="minorHAnsi" w:hAnsiTheme="minorHAnsi" w:cstheme="minorHAnsi"/>
                  <w:sz w:val="22"/>
                  <w:szCs w:val="22"/>
                </w:rPr>
                <w:t>C22/58</w:t>
              </w:r>
            </w:hyperlink>
          </w:p>
        </w:tc>
        <w:tc>
          <w:tcPr>
            <w:tcW w:w="1531" w:type="dxa"/>
            <w:noWrap/>
            <w:tcMar>
              <w:left w:w="57" w:type="dxa"/>
              <w:right w:w="57" w:type="dxa"/>
            </w:tcMar>
          </w:tcPr>
          <w:p w14:paraId="20D1F43D" w14:textId="5ECE0F7C"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CWG-Internet</w:t>
            </w:r>
            <w:r w:rsidR="007706A9" w:rsidRPr="00764727">
              <w:rPr>
                <w:rFonts w:asciiTheme="minorHAnsi" w:hAnsiTheme="minorHAnsi" w:cstheme="minorHAnsi" w:hint="eastAsia"/>
                <w:color w:val="000000"/>
                <w:sz w:val="22"/>
                <w:szCs w:val="22"/>
                <w:lang w:val="en-US"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31938BD2" w14:textId="44FAF574" w:rsidR="004F6F90" w:rsidRPr="00764727" w:rsidRDefault="00D922F2" w:rsidP="00D922F2">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理事会国际互联网相关公共政策问题工作组（</w:t>
            </w:r>
            <w:r w:rsidRPr="00764727">
              <w:rPr>
                <w:rFonts w:asciiTheme="minorHAnsi" w:hAnsiTheme="minorHAnsi" w:cstheme="minorHAnsi" w:hint="eastAsia"/>
                <w:color w:val="000000"/>
                <w:sz w:val="22"/>
                <w:szCs w:val="22"/>
                <w:lang w:eastAsia="zh-CN"/>
              </w:rPr>
              <w:t>CWG-Internet</w:t>
            </w:r>
            <w:r w:rsidRPr="00764727">
              <w:rPr>
                <w:rFonts w:asciiTheme="minorHAnsi" w:hAnsiTheme="minorHAnsi" w:cstheme="minorHAnsi" w:hint="eastAsia"/>
                <w:color w:val="000000"/>
                <w:sz w:val="22"/>
                <w:szCs w:val="22"/>
                <w:lang w:eastAsia="zh-CN"/>
              </w:rPr>
              <w:t>）四年期报告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67D1F5" w14:textId="3010516A" w:rsidR="004F6F90" w:rsidRPr="00764727" w:rsidRDefault="001B28E2"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全体会议</w:t>
            </w:r>
            <w:proofErr w:type="spellEnd"/>
          </w:p>
        </w:tc>
      </w:tr>
      <w:tr w:rsidR="004F6F90" w:rsidRPr="00764727" w14:paraId="2FEA862B" w14:textId="77777777" w:rsidTr="00C2487B">
        <w:tc>
          <w:tcPr>
            <w:tcW w:w="1191" w:type="dxa"/>
            <w:shd w:val="clear" w:color="auto" w:fill="auto"/>
            <w:noWrap/>
          </w:tcPr>
          <w:p w14:paraId="5A62A994" w14:textId="567B66B9" w:rsidR="004F6F90" w:rsidRPr="00764727" w:rsidRDefault="0060445F" w:rsidP="004F6F90">
            <w:pPr>
              <w:snapToGrid w:val="0"/>
              <w:spacing w:before="80" w:after="80"/>
              <w:jc w:val="center"/>
              <w:rPr>
                <w:rStyle w:val="Hyperlink"/>
                <w:sz w:val="22"/>
                <w:szCs w:val="22"/>
              </w:rPr>
            </w:pPr>
            <w:hyperlink r:id="rId84" w:history="1">
              <w:r w:rsidR="004F6F90" w:rsidRPr="00764727">
                <w:rPr>
                  <w:rStyle w:val="Hyperlink"/>
                  <w:rFonts w:asciiTheme="minorHAnsi" w:hAnsiTheme="minorHAnsi" w:cstheme="minorHAnsi"/>
                  <w:sz w:val="22"/>
                  <w:szCs w:val="22"/>
                </w:rPr>
                <w:t>C22/59</w:t>
              </w:r>
            </w:hyperlink>
          </w:p>
        </w:tc>
        <w:tc>
          <w:tcPr>
            <w:tcW w:w="1531" w:type="dxa"/>
            <w:noWrap/>
            <w:tcMar>
              <w:left w:w="57" w:type="dxa"/>
              <w:right w:w="57" w:type="dxa"/>
            </w:tcMar>
          </w:tcPr>
          <w:p w14:paraId="16108B7A" w14:textId="327AAD9D"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13C392B4" w14:textId="50286DC5" w:rsidR="004F6F90" w:rsidRPr="00764727" w:rsidRDefault="00D922F2" w:rsidP="00D922F2">
            <w:pPr>
              <w:snapToGrid w:val="0"/>
              <w:spacing w:before="80" w:after="80"/>
              <w:rPr>
                <w:rFonts w:asciiTheme="minorHAnsi" w:hAnsiTheme="minorHAnsi" w:cstheme="minorHAnsi"/>
                <w:color w:val="000000"/>
                <w:sz w:val="22"/>
                <w:szCs w:val="22"/>
              </w:rPr>
            </w:pPr>
            <w:proofErr w:type="spellStart"/>
            <w:r w:rsidRPr="00764727">
              <w:rPr>
                <w:rFonts w:asciiTheme="minorHAnsi" w:hAnsiTheme="minorHAnsi" w:cstheme="minorHAnsi" w:hint="eastAsia"/>
                <w:color w:val="000000"/>
                <w:sz w:val="22"/>
                <w:szCs w:val="22"/>
              </w:rPr>
              <w:t>信息社会世界峰会</w:t>
            </w:r>
            <w:proofErr w:type="spellEnd"/>
            <w:r w:rsidRPr="00764727">
              <w:rPr>
                <w:rFonts w:asciiTheme="minorHAnsi" w:hAnsiTheme="minorHAnsi" w:cstheme="minorHAnsi" w:hint="eastAsia"/>
                <w:color w:val="000000"/>
                <w:sz w:val="22"/>
                <w:szCs w:val="22"/>
              </w:rPr>
              <w:t>（</w:t>
            </w:r>
            <w:r w:rsidRPr="00764727">
              <w:rPr>
                <w:rFonts w:asciiTheme="minorHAnsi" w:hAnsiTheme="minorHAnsi" w:cstheme="minorHAnsi" w:hint="eastAsia"/>
                <w:color w:val="000000"/>
                <w:sz w:val="22"/>
                <w:szCs w:val="22"/>
              </w:rPr>
              <w:t>WSIS</w:t>
            </w:r>
            <w:r w:rsidRPr="00764727">
              <w:rPr>
                <w:rFonts w:asciiTheme="minorHAnsi" w:hAnsiTheme="minorHAnsi" w:cstheme="minorHAnsi" w:hint="eastAsia"/>
                <w:color w:val="000000"/>
                <w:sz w:val="22"/>
                <w:szCs w:val="22"/>
              </w:rPr>
              <w:t>）</w:t>
            </w:r>
            <w:r w:rsidRPr="00764727">
              <w:rPr>
                <w:rFonts w:asciiTheme="minorHAnsi" w:hAnsiTheme="minorHAnsi" w:cstheme="minorHAnsi" w:hint="eastAsia"/>
                <w:color w:val="000000"/>
                <w:sz w:val="22"/>
                <w:szCs w:val="22"/>
              </w:rPr>
              <w:t>+20</w:t>
            </w:r>
            <w:r w:rsidRPr="00764727">
              <w:rPr>
                <w:rFonts w:asciiTheme="minorHAnsi" w:hAnsiTheme="minorHAnsi" w:cstheme="minorHAnsi" w:hint="eastAsia"/>
                <w:color w:val="000000"/>
                <w:sz w:val="22"/>
                <w:szCs w:val="22"/>
              </w:rPr>
              <w:t>：</w:t>
            </w:r>
            <w:r w:rsidRPr="00764727">
              <w:rPr>
                <w:rFonts w:asciiTheme="minorHAnsi" w:hAnsiTheme="minorHAnsi" w:cstheme="minorHAnsi" w:hint="eastAsia"/>
                <w:color w:val="000000"/>
                <w:sz w:val="22"/>
                <w:szCs w:val="22"/>
              </w:rPr>
              <w:t>2025</w:t>
            </w:r>
            <w:proofErr w:type="spellStart"/>
            <w:r w:rsidRPr="00764727">
              <w:rPr>
                <w:rFonts w:asciiTheme="minorHAnsi" w:hAnsiTheme="minorHAnsi" w:cstheme="minorHAnsi" w:hint="eastAsia"/>
                <w:color w:val="000000"/>
                <w:sz w:val="22"/>
                <w:szCs w:val="22"/>
              </w:rPr>
              <w:t>年后的</w:t>
            </w:r>
            <w:proofErr w:type="spellEnd"/>
            <w:r w:rsidRPr="00764727">
              <w:rPr>
                <w:rFonts w:asciiTheme="minorHAnsi" w:hAnsiTheme="minorHAnsi" w:cstheme="minorHAnsi" w:hint="eastAsia"/>
                <w:color w:val="000000"/>
                <w:sz w:val="22"/>
                <w:szCs w:val="22"/>
              </w:rPr>
              <w:t>WSIS</w:t>
            </w:r>
            <w:r w:rsidRPr="00764727">
              <w:rPr>
                <w:rFonts w:asciiTheme="minorHAnsi" w:hAnsiTheme="minorHAnsi" w:cstheme="minorHAnsi"/>
                <w:color w:val="000000"/>
                <w:sz w:val="22"/>
                <w:szCs w:val="22"/>
              </w:rPr>
              <w:t xml:space="preserve"> - </w:t>
            </w:r>
            <w:r w:rsidRPr="00764727">
              <w:rPr>
                <w:rFonts w:asciiTheme="minorHAnsi" w:hAnsiTheme="minorHAnsi" w:cstheme="minorHAnsi" w:hint="eastAsia"/>
                <w:color w:val="000000"/>
                <w:sz w:val="22"/>
                <w:szCs w:val="22"/>
              </w:rPr>
              <w:t>WSIS+20</w:t>
            </w:r>
            <w:proofErr w:type="spellStart"/>
            <w:r w:rsidRPr="00764727">
              <w:rPr>
                <w:rFonts w:asciiTheme="minorHAnsi" w:hAnsiTheme="minorHAnsi" w:cstheme="minorHAnsi" w:hint="eastAsia"/>
                <w:color w:val="000000"/>
                <w:sz w:val="22"/>
                <w:szCs w:val="22"/>
              </w:rPr>
              <w:t>路线图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DFAC87" w14:textId="70BE651D" w:rsidR="004F6F90" w:rsidRPr="00764727" w:rsidRDefault="001B28E2"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全体会议</w:t>
            </w:r>
            <w:proofErr w:type="spellEnd"/>
          </w:p>
        </w:tc>
      </w:tr>
      <w:tr w:rsidR="004F6F90" w:rsidRPr="00764727" w14:paraId="6666AE9C" w14:textId="77777777" w:rsidTr="00C2487B">
        <w:tc>
          <w:tcPr>
            <w:tcW w:w="1191" w:type="dxa"/>
            <w:shd w:val="clear" w:color="auto" w:fill="auto"/>
            <w:noWrap/>
          </w:tcPr>
          <w:p w14:paraId="5329F244" w14:textId="1CA09A93" w:rsidR="004F6F90" w:rsidRPr="00764727" w:rsidRDefault="0060445F" w:rsidP="004F6F90">
            <w:pPr>
              <w:snapToGrid w:val="0"/>
              <w:spacing w:before="80" w:after="80"/>
              <w:jc w:val="center"/>
              <w:rPr>
                <w:rStyle w:val="Hyperlink"/>
                <w:sz w:val="22"/>
                <w:szCs w:val="22"/>
              </w:rPr>
            </w:pPr>
            <w:hyperlink r:id="rId85" w:history="1">
              <w:r w:rsidR="004F6F90" w:rsidRPr="00764727">
                <w:rPr>
                  <w:rStyle w:val="Hyperlink"/>
                  <w:rFonts w:asciiTheme="minorHAnsi" w:hAnsiTheme="minorHAnsi" w:cstheme="minorHAnsi"/>
                  <w:sz w:val="22"/>
                  <w:szCs w:val="22"/>
                </w:rPr>
                <w:t>C22/60</w:t>
              </w:r>
            </w:hyperlink>
          </w:p>
        </w:tc>
        <w:tc>
          <w:tcPr>
            <w:tcW w:w="1531" w:type="dxa"/>
            <w:noWrap/>
            <w:tcMar>
              <w:left w:w="57" w:type="dxa"/>
              <w:right w:w="57" w:type="dxa"/>
            </w:tcMar>
          </w:tcPr>
          <w:p w14:paraId="0B4001F5" w14:textId="77D2671C"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CWG-WSIS&amp;SDG</w:t>
            </w:r>
            <w:r w:rsidR="007706A9" w:rsidRPr="00764727">
              <w:rPr>
                <w:rFonts w:asciiTheme="minorHAnsi" w:hAnsiTheme="minorHAnsi" w:cstheme="minorHAnsi" w:hint="eastAsia"/>
                <w:sz w:val="22"/>
                <w:szCs w:val="22"/>
                <w:lang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3197D305" w14:textId="37200730" w:rsidR="004F6F90" w:rsidRPr="00764727" w:rsidRDefault="00D922F2" w:rsidP="00D922F2">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有关</w:t>
            </w:r>
            <w:r w:rsidRPr="00764727">
              <w:rPr>
                <w:rFonts w:asciiTheme="minorHAnsi" w:hAnsiTheme="minorHAnsi" w:cstheme="minorHAnsi" w:hint="eastAsia"/>
                <w:color w:val="000000"/>
                <w:sz w:val="22"/>
                <w:szCs w:val="22"/>
                <w:lang w:eastAsia="zh-CN"/>
              </w:rPr>
              <w:t>2018</w:t>
            </w:r>
            <w:r w:rsidRPr="00764727">
              <w:rPr>
                <w:rFonts w:asciiTheme="minorHAnsi" w:hAnsiTheme="minorHAnsi" w:cstheme="minorHAnsi" w:hint="eastAsia"/>
                <w:color w:val="000000"/>
                <w:sz w:val="22"/>
                <w:szCs w:val="22"/>
                <w:lang w:eastAsia="zh-CN"/>
              </w:rPr>
              <w:t>年全权代表大会以来理事会信息社会世界峰会和可持续发展目标工作组取得的成果的四年期报告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8873771" w14:textId="71588EA6" w:rsidR="004F6F90" w:rsidRPr="00764727" w:rsidRDefault="001B28E2"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全体会议</w:t>
            </w:r>
            <w:proofErr w:type="spellEnd"/>
          </w:p>
        </w:tc>
      </w:tr>
      <w:tr w:rsidR="004F6F90" w:rsidRPr="00764727" w14:paraId="59E085A7" w14:textId="77777777" w:rsidTr="00C2487B">
        <w:tc>
          <w:tcPr>
            <w:tcW w:w="1191" w:type="dxa"/>
            <w:shd w:val="clear" w:color="auto" w:fill="auto"/>
            <w:noWrap/>
          </w:tcPr>
          <w:p w14:paraId="0C45783B" w14:textId="0EE3859E" w:rsidR="004F6F90" w:rsidRPr="00764727" w:rsidRDefault="0060445F" w:rsidP="00CD620D">
            <w:pPr>
              <w:snapToGrid w:val="0"/>
              <w:spacing w:before="80" w:after="80"/>
              <w:jc w:val="center"/>
              <w:rPr>
                <w:rStyle w:val="Hyperlink"/>
                <w:sz w:val="22"/>
                <w:szCs w:val="22"/>
              </w:rPr>
            </w:pPr>
            <w:hyperlink r:id="rId86" w:history="1">
              <w:r w:rsidR="004F6F90" w:rsidRPr="00764727">
                <w:rPr>
                  <w:rStyle w:val="Hyperlink"/>
                  <w:rFonts w:asciiTheme="minorHAnsi" w:hAnsiTheme="minorHAnsi" w:cstheme="minorHAnsi"/>
                  <w:sz w:val="22"/>
                  <w:szCs w:val="22"/>
                </w:rPr>
                <w:t>C22/61</w:t>
              </w:r>
            </w:hyperlink>
          </w:p>
        </w:tc>
        <w:tc>
          <w:tcPr>
            <w:tcW w:w="1531" w:type="dxa"/>
            <w:noWrap/>
            <w:tcMar>
              <w:left w:w="28" w:type="dxa"/>
              <w:right w:w="28" w:type="dxa"/>
            </w:tcMar>
          </w:tcPr>
          <w:p w14:paraId="602235F1" w14:textId="22295526"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秘书长</w:t>
            </w:r>
            <w:proofErr w:type="spellEnd"/>
          </w:p>
        </w:tc>
        <w:tc>
          <w:tcPr>
            <w:tcW w:w="6521" w:type="dxa"/>
            <w:tcBorders>
              <w:top w:val="single" w:sz="4" w:space="0" w:color="auto"/>
              <w:left w:val="nil"/>
              <w:bottom w:val="single" w:sz="4" w:space="0" w:color="auto"/>
              <w:right w:val="single" w:sz="4" w:space="0" w:color="auto"/>
            </w:tcBorders>
            <w:shd w:val="clear" w:color="auto" w:fill="auto"/>
            <w:noWrap/>
          </w:tcPr>
          <w:p w14:paraId="1B7C3578" w14:textId="591B8CBA" w:rsidR="004F6F90" w:rsidRPr="00764727" w:rsidRDefault="00D922F2" w:rsidP="00D922F2">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联检组关于</w:t>
            </w:r>
            <w:r w:rsidRPr="00764727">
              <w:rPr>
                <w:rFonts w:asciiTheme="minorHAnsi" w:hAnsiTheme="minorHAnsi" w:cstheme="minorHAnsi" w:hint="eastAsia"/>
                <w:color w:val="000000"/>
                <w:sz w:val="22"/>
                <w:szCs w:val="22"/>
                <w:lang w:eastAsia="zh-CN"/>
              </w:rPr>
              <w:t>2020-2021</w:t>
            </w:r>
            <w:r w:rsidRPr="00764727">
              <w:rPr>
                <w:rFonts w:asciiTheme="minorHAnsi" w:hAnsiTheme="minorHAnsi" w:cstheme="minorHAnsi" w:hint="eastAsia"/>
                <w:color w:val="000000"/>
                <w:sz w:val="22"/>
                <w:szCs w:val="22"/>
                <w:lang w:eastAsia="zh-CN"/>
              </w:rPr>
              <w:t>年联合国系统范围</w:t>
            </w:r>
            <w:proofErr w:type="gramStart"/>
            <w:r w:rsidRPr="00764727">
              <w:rPr>
                <w:rFonts w:asciiTheme="minorHAnsi" w:hAnsiTheme="minorHAnsi" w:cstheme="minorHAnsi" w:hint="eastAsia"/>
                <w:color w:val="000000"/>
                <w:sz w:val="22"/>
                <w:szCs w:val="22"/>
                <w:lang w:eastAsia="zh-CN"/>
              </w:rPr>
              <w:t>内问题</w:t>
            </w:r>
            <w:proofErr w:type="gramEnd"/>
            <w:r w:rsidRPr="00764727">
              <w:rPr>
                <w:rFonts w:asciiTheme="minorHAnsi" w:hAnsiTheme="minorHAnsi" w:cstheme="minorHAnsi" w:hint="eastAsia"/>
                <w:color w:val="000000"/>
                <w:sz w:val="22"/>
                <w:szCs w:val="22"/>
                <w:lang w:eastAsia="zh-CN"/>
              </w:rPr>
              <w:t>的报告和向行政首长与立法机构提出的建议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71C0B0C" w14:textId="333FF1D0"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3724519C" w14:textId="77777777" w:rsidTr="00C2487B">
        <w:tc>
          <w:tcPr>
            <w:tcW w:w="1191" w:type="dxa"/>
            <w:shd w:val="clear" w:color="auto" w:fill="auto"/>
            <w:noWrap/>
          </w:tcPr>
          <w:p w14:paraId="15743DA6" w14:textId="7B4176A1" w:rsidR="004F6F90" w:rsidRPr="00764727" w:rsidRDefault="0060445F" w:rsidP="004F6F90">
            <w:pPr>
              <w:snapToGrid w:val="0"/>
              <w:spacing w:before="80" w:after="80"/>
              <w:jc w:val="center"/>
              <w:rPr>
                <w:rStyle w:val="Hyperlink"/>
                <w:sz w:val="22"/>
                <w:szCs w:val="22"/>
              </w:rPr>
            </w:pPr>
            <w:hyperlink r:id="rId87" w:history="1">
              <w:r w:rsidR="004F6F90" w:rsidRPr="00764727">
                <w:rPr>
                  <w:rStyle w:val="Hyperlink"/>
                  <w:rFonts w:asciiTheme="minorHAnsi" w:hAnsiTheme="minorHAnsi" w:cstheme="minorHAnsi"/>
                  <w:sz w:val="22"/>
                  <w:szCs w:val="22"/>
                </w:rPr>
                <w:t>C22/62</w:t>
              </w:r>
            </w:hyperlink>
          </w:p>
        </w:tc>
        <w:tc>
          <w:tcPr>
            <w:tcW w:w="1531" w:type="dxa"/>
            <w:noWrap/>
            <w:tcMar>
              <w:left w:w="57" w:type="dxa"/>
              <w:right w:w="57" w:type="dxa"/>
            </w:tcMar>
          </w:tcPr>
          <w:p w14:paraId="276DC4F3" w14:textId="6DE1DF5A"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秘书长</w:t>
            </w:r>
            <w:proofErr w:type="spellEnd"/>
          </w:p>
        </w:tc>
        <w:tc>
          <w:tcPr>
            <w:tcW w:w="6521" w:type="dxa"/>
            <w:tcBorders>
              <w:top w:val="single" w:sz="4" w:space="0" w:color="auto"/>
              <w:left w:val="nil"/>
              <w:bottom w:val="single" w:sz="4" w:space="0" w:color="auto"/>
              <w:right w:val="single" w:sz="4" w:space="0" w:color="auto"/>
            </w:tcBorders>
            <w:shd w:val="clear" w:color="auto" w:fill="auto"/>
            <w:noWrap/>
          </w:tcPr>
          <w:p w14:paraId="3929683B" w14:textId="15CBA954" w:rsidR="004F6F90" w:rsidRPr="00764727" w:rsidRDefault="00D922F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施工财务风险管理的新方法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49083FE" w14:textId="42F3B6DC"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0A6D162C" w14:textId="77777777" w:rsidTr="00C2487B">
        <w:tc>
          <w:tcPr>
            <w:tcW w:w="1191" w:type="dxa"/>
            <w:shd w:val="clear" w:color="auto" w:fill="auto"/>
            <w:noWrap/>
          </w:tcPr>
          <w:p w14:paraId="075B9934" w14:textId="5A612D65" w:rsidR="004F6F90" w:rsidRPr="00764727" w:rsidRDefault="0060445F" w:rsidP="004F6F90">
            <w:pPr>
              <w:snapToGrid w:val="0"/>
              <w:spacing w:before="80" w:after="80"/>
              <w:jc w:val="center"/>
              <w:rPr>
                <w:rStyle w:val="Hyperlink"/>
                <w:sz w:val="22"/>
                <w:szCs w:val="22"/>
              </w:rPr>
            </w:pPr>
            <w:hyperlink r:id="rId88" w:history="1">
              <w:r w:rsidR="004F6F90" w:rsidRPr="00764727">
                <w:rPr>
                  <w:rStyle w:val="Hyperlink"/>
                  <w:rFonts w:asciiTheme="minorHAnsi" w:hAnsiTheme="minorHAnsi" w:cstheme="minorHAnsi"/>
                  <w:sz w:val="22"/>
                  <w:szCs w:val="22"/>
                </w:rPr>
                <w:t>C22/63</w:t>
              </w:r>
            </w:hyperlink>
          </w:p>
        </w:tc>
        <w:tc>
          <w:tcPr>
            <w:tcW w:w="1531" w:type="dxa"/>
            <w:noWrap/>
            <w:tcMar>
              <w:left w:w="57" w:type="dxa"/>
              <w:right w:w="57" w:type="dxa"/>
            </w:tcMar>
          </w:tcPr>
          <w:p w14:paraId="601116F6" w14:textId="47183B95"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秘书长</w:t>
            </w:r>
            <w:proofErr w:type="spellEnd"/>
          </w:p>
        </w:tc>
        <w:tc>
          <w:tcPr>
            <w:tcW w:w="6521" w:type="dxa"/>
            <w:tcBorders>
              <w:top w:val="single" w:sz="4" w:space="0" w:color="auto"/>
              <w:left w:val="nil"/>
              <w:bottom w:val="single" w:sz="4" w:space="0" w:color="auto"/>
              <w:right w:val="single" w:sz="4" w:space="0" w:color="auto"/>
            </w:tcBorders>
            <w:shd w:val="clear" w:color="auto" w:fill="auto"/>
            <w:noWrap/>
          </w:tcPr>
          <w:p w14:paraId="0AAAC89E" w14:textId="606DFF57" w:rsidR="004F6F90" w:rsidRPr="00764727" w:rsidRDefault="00D922F2" w:rsidP="004F6F90">
            <w:pPr>
              <w:snapToGrid w:val="0"/>
              <w:spacing w:before="80" w:after="80"/>
              <w:rPr>
                <w:rFonts w:asciiTheme="minorHAnsi" w:hAnsiTheme="minorHAnsi" w:cstheme="minorHAnsi"/>
                <w:color w:val="000000"/>
                <w:sz w:val="22"/>
                <w:szCs w:val="22"/>
              </w:rPr>
            </w:pPr>
            <w:r w:rsidRPr="00764727">
              <w:rPr>
                <w:rFonts w:asciiTheme="minorHAnsi" w:hAnsiTheme="minorHAnsi" w:cstheme="minorHAnsi" w:hint="eastAsia"/>
                <w:color w:val="000000"/>
                <w:sz w:val="22"/>
                <w:szCs w:val="22"/>
              </w:rPr>
              <w:t>2024-2027</w:t>
            </w:r>
            <w:proofErr w:type="spellStart"/>
            <w:r w:rsidRPr="00764727">
              <w:rPr>
                <w:rFonts w:asciiTheme="minorHAnsi" w:hAnsiTheme="minorHAnsi" w:cstheme="minorHAnsi" w:hint="eastAsia"/>
                <w:color w:val="000000"/>
                <w:sz w:val="22"/>
                <w:szCs w:val="22"/>
              </w:rPr>
              <w:t>年财务规划草案</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DF026E" w14:textId="0F310D2A"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703B38C8" w14:textId="77777777" w:rsidTr="00C2487B">
        <w:tc>
          <w:tcPr>
            <w:tcW w:w="1191" w:type="dxa"/>
            <w:shd w:val="clear" w:color="auto" w:fill="auto"/>
            <w:noWrap/>
          </w:tcPr>
          <w:p w14:paraId="15F85228" w14:textId="21B192DE" w:rsidR="004F6F90" w:rsidRPr="00764727" w:rsidRDefault="0060445F" w:rsidP="004F6F90">
            <w:pPr>
              <w:snapToGrid w:val="0"/>
              <w:spacing w:before="80" w:after="80"/>
              <w:jc w:val="center"/>
              <w:rPr>
                <w:rStyle w:val="Hyperlink"/>
                <w:sz w:val="22"/>
                <w:szCs w:val="22"/>
              </w:rPr>
            </w:pPr>
            <w:hyperlink r:id="rId89" w:history="1">
              <w:r w:rsidR="004F6F90" w:rsidRPr="00764727">
                <w:rPr>
                  <w:rStyle w:val="Hyperlink"/>
                  <w:rFonts w:asciiTheme="minorHAnsi" w:hAnsiTheme="minorHAnsi" w:cstheme="minorHAnsi"/>
                  <w:sz w:val="22"/>
                  <w:szCs w:val="22"/>
                </w:rPr>
                <w:t>C22/64</w:t>
              </w:r>
            </w:hyperlink>
          </w:p>
        </w:tc>
        <w:tc>
          <w:tcPr>
            <w:tcW w:w="1531" w:type="dxa"/>
            <w:noWrap/>
            <w:tcMar>
              <w:left w:w="57" w:type="dxa"/>
              <w:right w:w="57" w:type="dxa"/>
            </w:tcMar>
          </w:tcPr>
          <w:p w14:paraId="72747689" w14:textId="62C94488" w:rsidR="004F6F90" w:rsidRPr="00764727" w:rsidRDefault="004F6F90"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CWG-COP</w:t>
            </w:r>
            <w:r w:rsidR="007706A9" w:rsidRPr="00764727">
              <w:rPr>
                <w:rFonts w:asciiTheme="minorHAnsi" w:hAnsiTheme="minorHAnsi" w:cstheme="minorHAnsi" w:hint="eastAsia"/>
                <w:sz w:val="22"/>
                <w:szCs w:val="22"/>
                <w:lang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78F453D6" w14:textId="5E9225F6" w:rsidR="004F6F90" w:rsidRPr="00764727" w:rsidRDefault="00D922F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理事会保护上网儿童工作组</w:t>
            </w:r>
            <w:r w:rsidR="00426E96" w:rsidRPr="00764727">
              <w:rPr>
                <w:rFonts w:asciiTheme="minorHAnsi" w:hAnsiTheme="minorHAnsi" w:cstheme="minorHAnsi" w:hint="eastAsia"/>
                <w:color w:val="000000"/>
                <w:sz w:val="22"/>
                <w:szCs w:val="22"/>
                <w:lang w:eastAsia="zh-CN"/>
              </w:rPr>
              <w:t>（</w:t>
            </w:r>
            <w:r w:rsidR="00426E96" w:rsidRPr="00764727">
              <w:rPr>
                <w:rFonts w:asciiTheme="minorHAnsi" w:hAnsiTheme="minorHAnsi" w:cstheme="minorHAnsi"/>
                <w:color w:val="000000"/>
                <w:sz w:val="22"/>
                <w:szCs w:val="22"/>
                <w:lang w:eastAsia="zh-CN"/>
              </w:rPr>
              <w:t>CWG-COP</w:t>
            </w:r>
            <w:r w:rsidR="00426E96" w:rsidRPr="00764727">
              <w:rPr>
                <w:rFonts w:asciiTheme="minorHAnsi" w:hAnsiTheme="minorHAnsi" w:cstheme="minorHAnsi" w:hint="eastAsia"/>
                <w:color w:val="000000"/>
                <w:sz w:val="22"/>
                <w:szCs w:val="22"/>
                <w:lang w:eastAsia="zh-CN"/>
              </w:rPr>
              <w:t>）</w:t>
            </w:r>
            <w:proofErr w:type="gramStart"/>
            <w:r w:rsidRPr="00764727">
              <w:rPr>
                <w:rFonts w:asciiTheme="minorHAnsi" w:hAnsiTheme="minorHAnsi" w:cstheme="minorHAnsi" w:hint="eastAsia"/>
                <w:color w:val="000000"/>
                <w:sz w:val="22"/>
                <w:szCs w:val="22"/>
                <w:lang w:eastAsia="zh-CN"/>
              </w:rPr>
              <w:t>四</w:t>
            </w:r>
            <w:proofErr w:type="gramEnd"/>
            <w:r w:rsidRPr="00764727">
              <w:rPr>
                <w:rFonts w:asciiTheme="minorHAnsi" w:hAnsiTheme="minorHAnsi" w:cstheme="minorHAnsi" w:hint="eastAsia"/>
                <w:color w:val="000000"/>
                <w:sz w:val="22"/>
                <w:szCs w:val="22"/>
                <w:lang w:eastAsia="zh-CN"/>
              </w:rPr>
              <w:t>年度报告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0413280" w14:textId="691E43EF" w:rsidR="004F6F90" w:rsidRPr="00764727" w:rsidRDefault="001B28E2"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全体会议</w:t>
            </w:r>
            <w:proofErr w:type="spellEnd"/>
          </w:p>
        </w:tc>
      </w:tr>
      <w:tr w:rsidR="004F6F90" w:rsidRPr="00764727" w14:paraId="5DA3AD51" w14:textId="77777777" w:rsidTr="0060445F">
        <w:tc>
          <w:tcPr>
            <w:tcW w:w="1191" w:type="dxa"/>
            <w:shd w:val="clear" w:color="auto" w:fill="auto"/>
            <w:noWrap/>
          </w:tcPr>
          <w:p w14:paraId="2AFE3A28" w14:textId="48AAB8B8" w:rsidR="004F6F90" w:rsidRPr="00764727" w:rsidRDefault="0060445F" w:rsidP="004F6F90">
            <w:pPr>
              <w:snapToGrid w:val="0"/>
              <w:spacing w:before="80" w:after="80"/>
              <w:jc w:val="center"/>
              <w:rPr>
                <w:rStyle w:val="Hyperlink"/>
                <w:sz w:val="22"/>
                <w:szCs w:val="22"/>
              </w:rPr>
            </w:pPr>
            <w:hyperlink r:id="rId90" w:history="1">
              <w:r w:rsidR="004F6F90" w:rsidRPr="00764727">
                <w:rPr>
                  <w:rStyle w:val="Hyperlink"/>
                  <w:rFonts w:asciiTheme="minorHAnsi" w:hAnsiTheme="minorHAnsi" w:cstheme="minorHAnsi"/>
                  <w:sz w:val="22"/>
                  <w:szCs w:val="22"/>
                </w:rPr>
                <w:t>C22/65</w:t>
              </w:r>
            </w:hyperlink>
          </w:p>
        </w:tc>
        <w:tc>
          <w:tcPr>
            <w:tcW w:w="1531" w:type="dxa"/>
            <w:noWrap/>
            <w:tcMar>
              <w:left w:w="57" w:type="dxa"/>
              <w:right w:w="57" w:type="dxa"/>
            </w:tcMar>
          </w:tcPr>
          <w:p w14:paraId="7609E0C7" w14:textId="67B5E4DD"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秘书长</w:t>
            </w:r>
            <w:proofErr w:type="spellEnd"/>
          </w:p>
        </w:tc>
        <w:tc>
          <w:tcPr>
            <w:tcW w:w="6521" w:type="dxa"/>
            <w:tcBorders>
              <w:top w:val="single" w:sz="4" w:space="0" w:color="auto"/>
              <w:left w:val="nil"/>
              <w:bottom w:val="single" w:sz="4" w:space="0" w:color="auto"/>
              <w:right w:val="single" w:sz="4" w:space="0" w:color="auto"/>
            </w:tcBorders>
            <w:shd w:val="clear" w:color="auto" w:fill="auto"/>
            <w:noWrap/>
          </w:tcPr>
          <w:p w14:paraId="740120BC" w14:textId="22753EFF" w:rsidR="004F6F90" w:rsidRPr="00764727" w:rsidRDefault="00D922F2" w:rsidP="004F6F90">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虚拟和实体</w:t>
            </w:r>
            <w:r w:rsidRPr="00764727">
              <w:rPr>
                <w:rFonts w:asciiTheme="minorHAnsi" w:hAnsiTheme="minorHAnsi" w:cstheme="minorHAnsi" w:hint="eastAsia"/>
                <w:color w:val="000000"/>
                <w:sz w:val="22"/>
                <w:szCs w:val="22"/>
                <w:lang w:eastAsia="zh-CN"/>
              </w:rPr>
              <w:t>-</w:t>
            </w:r>
            <w:r w:rsidRPr="00764727">
              <w:rPr>
                <w:rFonts w:asciiTheme="minorHAnsi" w:hAnsiTheme="minorHAnsi" w:cstheme="minorHAnsi" w:hint="eastAsia"/>
                <w:color w:val="000000"/>
                <w:sz w:val="22"/>
                <w:szCs w:val="22"/>
                <w:lang w:eastAsia="zh-CN"/>
              </w:rPr>
              <w:t>虚拟混合会议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A51C29B" w14:textId="19CB59E0" w:rsidR="004F6F90" w:rsidRPr="00764727" w:rsidRDefault="00E5106A"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4F6F90" w:rsidRPr="00764727" w14:paraId="02719929" w14:textId="77777777" w:rsidTr="0060445F">
        <w:tc>
          <w:tcPr>
            <w:tcW w:w="1191" w:type="dxa"/>
            <w:shd w:val="clear" w:color="auto" w:fill="auto"/>
            <w:noWrap/>
          </w:tcPr>
          <w:p w14:paraId="6B3CE3AD" w14:textId="59BAD3FE" w:rsidR="004F6F90" w:rsidRPr="00764727" w:rsidRDefault="0060445F" w:rsidP="004F6F90">
            <w:pPr>
              <w:snapToGrid w:val="0"/>
              <w:spacing w:before="80" w:after="80"/>
              <w:jc w:val="center"/>
              <w:rPr>
                <w:rStyle w:val="Hyperlink"/>
                <w:sz w:val="22"/>
                <w:szCs w:val="22"/>
              </w:rPr>
            </w:pPr>
            <w:hyperlink r:id="rId91" w:history="1">
              <w:r w:rsidR="004F6F90" w:rsidRPr="00764727">
                <w:rPr>
                  <w:rStyle w:val="Hyperlink"/>
                  <w:rFonts w:asciiTheme="minorHAnsi" w:hAnsiTheme="minorHAnsi" w:cstheme="minorHAnsi"/>
                  <w:sz w:val="22"/>
                  <w:szCs w:val="22"/>
                </w:rPr>
                <w:t>C22/66</w:t>
              </w:r>
            </w:hyperlink>
          </w:p>
        </w:tc>
        <w:tc>
          <w:tcPr>
            <w:tcW w:w="1531" w:type="dxa"/>
            <w:noWrap/>
            <w:tcMar>
              <w:left w:w="57" w:type="dxa"/>
              <w:right w:w="57" w:type="dxa"/>
            </w:tcMar>
          </w:tcPr>
          <w:p w14:paraId="19F7493A" w14:textId="68C4CC90" w:rsidR="004F6F90" w:rsidRPr="00764727" w:rsidRDefault="00D922F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color w:val="000000"/>
                <w:sz w:val="22"/>
                <w:szCs w:val="22"/>
                <w:lang w:val="en-US" w:eastAsia="zh-CN"/>
              </w:rPr>
              <w:t>巴拉圭</w:t>
            </w:r>
          </w:p>
        </w:tc>
        <w:tc>
          <w:tcPr>
            <w:tcW w:w="6521" w:type="dxa"/>
            <w:tcBorders>
              <w:top w:val="single" w:sz="4" w:space="0" w:color="auto"/>
              <w:left w:val="nil"/>
              <w:bottom w:val="single" w:sz="4" w:space="0" w:color="auto"/>
              <w:right w:val="single" w:sz="4" w:space="0" w:color="auto"/>
            </w:tcBorders>
            <w:shd w:val="clear" w:color="auto" w:fill="auto"/>
            <w:noWrap/>
          </w:tcPr>
          <w:p w14:paraId="3EC106C5" w14:textId="66A5CDA1" w:rsidR="004F6F90" w:rsidRPr="00764727" w:rsidRDefault="00D922F2" w:rsidP="00D922F2">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巴拉圭（共和国）的文稿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联检组关于</w:t>
            </w:r>
            <w:r w:rsidRPr="00764727">
              <w:rPr>
                <w:rFonts w:hint="eastAsia"/>
                <w:sz w:val="22"/>
                <w:szCs w:val="22"/>
                <w:lang w:eastAsia="zh-CN"/>
              </w:rPr>
              <w:t>2020-2021</w:t>
            </w:r>
            <w:r w:rsidRPr="00764727">
              <w:rPr>
                <w:rFonts w:hint="eastAsia"/>
                <w:sz w:val="22"/>
                <w:szCs w:val="22"/>
                <w:lang w:eastAsia="zh-CN"/>
              </w:rPr>
              <w:t>年联合国系统范围</w:t>
            </w:r>
            <w:proofErr w:type="gramStart"/>
            <w:r w:rsidRPr="00764727">
              <w:rPr>
                <w:rFonts w:hint="eastAsia"/>
                <w:sz w:val="22"/>
                <w:szCs w:val="22"/>
                <w:lang w:eastAsia="zh-CN"/>
              </w:rPr>
              <w:t>内问题</w:t>
            </w:r>
            <w:proofErr w:type="gramEnd"/>
            <w:r w:rsidRPr="00764727">
              <w:rPr>
                <w:rFonts w:hint="eastAsia"/>
                <w:sz w:val="22"/>
                <w:szCs w:val="22"/>
                <w:lang w:eastAsia="zh-CN"/>
              </w:rPr>
              <w:t>的报告和向行政首长与立法机构提出的建议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E2D7F19" w14:textId="25B380DB"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5227F655" w14:textId="77777777" w:rsidTr="0060445F">
        <w:tc>
          <w:tcPr>
            <w:tcW w:w="1191" w:type="dxa"/>
            <w:shd w:val="clear" w:color="auto" w:fill="auto"/>
            <w:noWrap/>
          </w:tcPr>
          <w:p w14:paraId="5B0D5A69" w14:textId="5D748CA8" w:rsidR="004F6F90" w:rsidRPr="00764727" w:rsidRDefault="0060445F" w:rsidP="004F6F90">
            <w:pPr>
              <w:snapToGrid w:val="0"/>
              <w:spacing w:before="80" w:after="80"/>
              <w:jc w:val="center"/>
              <w:rPr>
                <w:rStyle w:val="Hyperlink"/>
                <w:sz w:val="22"/>
                <w:szCs w:val="22"/>
              </w:rPr>
            </w:pPr>
            <w:hyperlink r:id="rId92" w:history="1">
              <w:r w:rsidR="004F6F90" w:rsidRPr="00764727">
                <w:rPr>
                  <w:rStyle w:val="Hyperlink"/>
                  <w:rFonts w:asciiTheme="minorHAnsi" w:hAnsiTheme="minorHAnsi" w:cstheme="minorHAnsi"/>
                  <w:sz w:val="22"/>
                  <w:szCs w:val="22"/>
                </w:rPr>
                <w:t>C22/67</w:t>
              </w:r>
            </w:hyperlink>
          </w:p>
        </w:tc>
        <w:tc>
          <w:tcPr>
            <w:tcW w:w="1531" w:type="dxa"/>
            <w:noWrap/>
            <w:tcMar>
              <w:left w:w="57" w:type="dxa"/>
              <w:right w:w="57" w:type="dxa"/>
            </w:tcMar>
          </w:tcPr>
          <w:p w14:paraId="2A5267E8" w14:textId="16F5B781"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color w:val="000000"/>
                <w:sz w:val="22"/>
                <w:szCs w:val="22"/>
                <w:lang w:val="en-US" w:eastAsia="zh-CN"/>
              </w:rPr>
              <w:t>埃及、科威特</w:t>
            </w:r>
          </w:p>
        </w:tc>
        <w:tc>
          <w:tcPr>
            <w:tcW w:w="6521" w:type="dxa"/>
            <w:tcBorders>
              <w:top w:val="single" w:sz="4" w:space="0" w:color="auto"/>
              <w:left w:val="nil"/>
              <w:bottom w:val="single" w:sz="4" w:space="0" w:color="auto"/>
              <w:right w:val="single" w:sz="4" w:space="0" w:color="auto"/>
            </w:tcBorders>
            <w:shd w:val="clear" w:color="auto" w:fill="auto"/>
            <w:noWrap/>
          </w:tcPr>
          <w:p w14:paraId="36690021" w14:textId="2F7C2DC0"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阿拉伯埃及共和国和科威特国的文稿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关于《国际电信规则》前进道路的意见</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536CB73" w14:textId="14D90AF2"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182646B3" w14:textId="77777777" w:rsidTr="0060445F">
        <w:tc>
          <w:tcPr>
            <w:tcW w:w="1191" w:type="dxa"/>
            <w:shd w:val="clear" w:color="auto" w:fill="auto"/>
            <w:noWrap/>
          </w:tcPr>
          <w:p w14:paraId="622208F2" w14:textId="007AABC0" w:rsidR="004F6F90" w:rsidRPr="00764727" w:rsidRDefault="0060445F" w:rsidP="004F6F90">
            <w:pPr>
              <w:snapToGrid w:val="0"/>
              <w:spacing w:before="80" w:after="80"/>
              <w:jc w:val="center"/>
              <w:rPr>
                <w:rStyle w:val="Hyperlink"/>
                <w:sz w:val="22"/>
                <w:szCs w:val="22"/>
              </w:rPr>
            </w:pPr>
            <w:hyperlink r:id="rId93" w:history="1">
              <w:r w:rsidR="004F6F90" w:rsidRPr="00764727">
                <w:rPr>
                  <w:rStyle w:val="Hyperlink"/>
                  <w:rFonts w:asciiTheme="minorHAnsi" w:hAnsiTheme="minorHAnsi" w:cstheme="minorHAnsi"/>
                  <w:sz w:val="22"/>
                  <w:szCs w:val="22"/>
                </w:rPr>
                <w:t>C22/68</w:t>
              </w:r>
            </w:hyperlink>
          </w:p>
        </w:tc>
        <w:tc>
          <w:tcPr>
            <w:tcW w:w="1531" w:type="dxa"/>
            <w:noWrap/>
            <w:tcMar>
              <w:left w:w="57" w:type="dxa"/>
              <w:right w:w="57" w:type="dxa"/>
            </w:tcMar>
          </w:tcPr>
          <w:p w14:paraId="4EBE2599" w14:textId="4B7C961E"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color w:val="000000"/>
                <w:sz w:val="22"/>
                <w:szCs w:val="22"/>
                <w:lang w:val="en-US" w:eastAsia="zh-CN"/>
              </w:rPr>
              <w:t>澳大利亚、加拿大</w:t>
            </w:r>
          </w:p>
        </w:tc>
        <w:tc>
          <w:tcPr>
            <w:tcW w:w="6521" w:type="dxa"/>
            <w:tcBorders>
              <w:top w:val="single" w:sz="4" w:space="0" w:color="auto"/>
              <w:left w:val="nil"/>
              <w:bottom w:val="single" w:sz="4" w:space="0" w:color="auto"/>
              <w:right w:val="single" w:sz="4" w:space="0" w:color="auto"/>
            </w:tcBorders>
            <w:shd w:val="clear" w:color="auto" w:fill="auto"/>
            <w:noWrap/>
          </w:tcPr>
          <w:p w14:paraId="6FB537D2" w14:textId="3D707326"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澳大利亚和加拿大的文稿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关于在国际电联案文中使用性别中立语言实施分析的提案</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2B59F2" w14:textId="5D5A49B4"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2A8640B2" w14:textId="77777777" w:rsidTr="0060445F">
        <w:tc>
          <w:tcPr>
            <w:tcW w:w="1191" w:type="dxa"/>
            <w:shd w:val="clear" w:color="auto" w:fill="auto"/>
            <w:noWrap/>
          </w:tcPr>
          <w:p w14:paraId="0F72F3D5" w14:textId="2888E547" w:rsidR="004F6F90" w:rsidRPr="00764727" w:rsidRDefault="0060445F" w:rsidP="004F6F90">
            <w:pPr>
              <w:snapToGrid w:val="0"/>
              <w:spacing w:before="80" w:after="80"/>
              <w:jc w:val="center"/>
              <w:rPr>
                <w:rStyle w:val="Hyperlink"/>
                <w:sz w:val="22"/>
                <w:szCs w:val="22"/>
              </w:rPr>
            </w:pPr>
            <w:hyperlink r:id="rId94" w:history="1">
              <w:r w:rsidR="004F6F90" w:rsidRPr="00764727">
                <w:rPr>
                  <w:rStyle w:val="Hyperlink"/>
                  <w:rFonts w:asciiTheme="minorHAnsi" w:hAnsiTheme="minorHAnsi" w:cstheme="minorHAnsi"/>
                  <w:sz w:val="22"/>
                  <w:szCs w:val="22"/>
                </w:rPr>
                <w:t>C22/69</w:t>
              </w:r>
            </w:hyperlink>
          </w:p>
        </w:tc>
        <w:tc>
          <w:tcPr>
            <w:tcW w:w="1531" w:type="dxa"/>
            <w:noWrap/>
            <w:tcMar>
              <w:left w:w="57" w:type="dxa"/>
              <w:right w:w="57" w:type="dxa"/>
            </w:tcMar>
          </w:tcPr>
          <w:p w14:paraId="4800EBB3" w14:textId="7D5E0CA3"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color w:val="000000"/>
                <w:sz w:val="22"/>
                <w:szCs w:val="22"/>
                <w:lang w:val="en-US" w:eastAsia="zh-CN"/>
              </w:rPr>
              <w:t>澳大利亚、加拿大</w:t>
            </w:r>
          </w:p>
        </w:tc>
        <w:tc>
          <w:tcPr>
            <w:tcW w:w="6521" w:type="dxa"/>
            <w:tcBorders>
              <w:top w:val="single" w:sz="4" w:space="0" w:color="auto"/>
              <w:left w:val="nil"/>
              <w:bottom w:val="single" w:sz="4" w:space="0" w:color="auto"/>
              <w:right w:val="single" w:sz="4" w:space="0" w:color="auto"/>
            </w:tcBorders>
            <w:shd w:val="clear" w:color="000000" w:fill="FFFFFF"/>
            <w:noWrap/>
          </w:tcPr>
          <w:p w14:paraId="665F0A24" w14:textId="4D49F16B"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澳大利亚和加拿大的文稿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国际电联举办实体</w:t>
            </w:r>
            <w:r w:rsidRPr="00764727">
              <w:rPr>
                <w:rFonts w:hint="eastAsia"/>
                <w:sz w:val="22"/>
                <w:szCs w:val="22"/>
                <w:lang w:eastAsia="zh-CN"/>
              </w:rPr>
              <w:t>-</w:t>
            </w:r>
            <w:r w:rsidRPr="00764727">
              <w:rPr>
                <w:rFonts w:hint="eastAsia"/>
                <w:sz w:val="22"/>
                <w:szCs w:val="22"/>
                <w:lang w:eastAsia="zh-CN"/>
              </w:rPr>
              <w:t>虚拟混合会议的框架</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14F84B" w14:textId="5181693C"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52FD1F62" w14:textId="77777777" w:rsidTr="0060445F">
        <w:tc>
          <w:tcPr>
            <w:tcW w:w="1191" w:type="dxa"/>
            <w:shd w:val="clear" w:color="auto" w:fill="auto"/>
            <w:noWrap/>
          </w:tcPr>
          <w:p w14:paraId="7B6CB245" w14:textId="48D2BCCA" w:rsidR="004F6F90" w:rsidRPr="00764727" w:rsidRDefault="0060445F" w:rsidP="004F6F90">
            <w:pPr>
              <w:snapToGrid w:val="0"/>
              <w:spacing w:before="80" w:after="80"/>
              <w:jc w:val="center"/>
              <w:rPr>
                <w:rStyle w:val="Hyperlink"/>
                <w:sz w:val="22"/>
                <w:szCs w:val="22"/>
              </w:rPr>
            </w:pPr>
            <w:hyperlink r:id="rId95" w:history="1">
              <w:r w:rsidR="004F6F90" w:rsidRPr="00764727">
                <w:rPr>
                  <w:rStyle w:val="Hyperlink"/>
                  <w:rFonts w:asciiTheme="minorHAnsi" w:hAnsiTheme="minorHAnsi" w:cstheme="minorHAnsi"/>
                  <w:sz w:val="22"/>
                  <w:szCs w:val="22"/>
                </w:rPr>
                <w:t>C22/70</w:t>
              </w:r>
            </w:hyperlink>
          </w:p>
        </w:tc>
        <w:tc>
          <w:tcPr>
            <w:tcW w:w="1531" w:type="dxa"/>
            <w:noWrap/>
            <w:tcMar>
              <w:left w:w="57" w:type="dxa"/>
              <w:right w:w="57" w:type="dxa"/>
            </w:tcMar>
          </w:tcPr>
          <w:p w14:paraId="13FFF775" w14:textId="79424B25"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中国</w:t>
            </w:r>
          </w:p>
        </w:tc>
        <w:tc>
          <w:tcPr>
            <w:tcW w:w="6521" w:type="dxa"/>
            <w:tcBorders>
              <w:top w:val="single" w:sz="4" w:space="0" w:color="auto"/>
              <w:left w:val="nil"/>
              <w:bottom w:val="single" w:sz="4" w:space="0" w:color="auto"/>
              <w:right w:val="single" w:sz="4" w:space="0" w:color="auto"/>
            </w:tcBorders>
            <w:shd w:val="clear" w:color="auto" w:fill="auto"/>
            <w:noWrap/>
          </w:tcPr>
          <w:p w14:paraId="5DC4F6AE" w14:textId="6352C911"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中华人民共和国提案</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关于加强国际电</w:t>
            </w:r>
            <w:proofErr w:type="gramStart"/>
            <w:r w:rsidRPr="00764727">
              <w:rPr>
                <w:rFonts w:hint="eastAsia"/>
                <w:sz w:val="22"/>
                <w:szCs w:val="22"/>
                <w:lang w:eastAsia="zh-CN"/>
              </w:rPr>
              <w:t>联能力</w:t>
            </w:r>
            <w:proofErr w:type="gramEnd"/>
            <w:r w:rsidRPr="00764727">
              <w:rPr>
                <w:rFonts w:hint="eastAsia"/>
                <w:sz w:val="22"/>
                <w:szCs w:val="22"/>
                <w:lang w:eastAsia="zh-CN"/>
              </w:rPr>
              <w:t>建设举措的建议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8384D5F" w14:textId="137D2418"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5791314D" w14:textId="77777777" w:rsidTr="0060445F">
        <w:tc>
          <w:tcPr>
            <w:tcW w:w="1191" w:type="dxa"/>
            <w:shd w:val="clear" w:color="auto" w:fill="auto"/>
            <w:noWrap/>
          </w:tcPr>
          <w:p w14:paraId="53A9E5B1" w14:textId="66E229EA" w:rsidR="004F6F90" w:rsidRPr="00764727" w:rsidRDefault="0060445F" w:rsidP="004F6F90">
            <w:pPr>
              <w:snapToGrid w:val="0"/>
              <w:spacing w:before="80" w:after="80"/>
              <w:jc w:val="center"/>
              <w:rPr>
                <w:rStyle w:val="Hyperlink"/>
                <w:sz w:val="22"/>
                <w:szCs w:val="22"/>
              </w:rPr>
            </w:pPr>
            <w:hyperlink r:id="rId96" w:history="1">
              <w:r w:rsidR="004F6F90" w:rsidRPr="00764727">
                <w:rPr>
                  <w:rStyle w:val="Hyperlink"/>
                  <w:rFonts w:asciiTheme="minorHAnsi" w:hAnsiTheme="minorHAnsi" w:cstheme="minorHAnsi"/>
                  <w:sz w:val="22"/>
                  <w:szCs w:val="22"/>
                </w:rPr>
                <w:t>C22/71</w:t>
              </w:r>
            </w:hyperlink>
          </w:p>
        </w:tc>
        <w:tc>
          <w:tcPr>
            <w:tcW w:w="1531" w:type="dxa"/>
            <w:noWrap/>
            <w:tcMar>
              <w:left w:w="57" w:type="dxa"/>
              <w:right w:w="57" w:type="dxa"/>
            </w:tcMar>
          </w:tcPr>
          <w:p w14:paraId="37DD9124" w14:textId="1C9F7584"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中国</w:t>
            </w:r>
          </w:p>
        </w:tc>
        <w:tc>
          <w:tcPr>
            <w:tcW w:w="6521" w:type="dxa"/>
            <w:tcBorders>
              <w:top w:val="single" w:sz="4" w:space="0" w:color="auto"/>
              <w:left w:val="nil"/>
              <w:bottom w:val="single" w:sz="4" w:space="0" w:color="auto"/>
              <w:right w:val="single" w:sz="4" w:space="0" w:color="auto"/>
            </w:tcBorders>
            <w:shd w:val="clear" w:color="auto" w:fill="auto"/>
            <w:noWrap/>
          </w:tcPr>
          <w:p w14:paraId="4A15E3C0" w14:textId="4D9208E6"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中华人民共和国提案</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关于国际电联制定《全球网络安全议程》使用导则的建议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CF1624" w14:textId="54348226"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30EA3FD9" w14:textId="77777777" w:rsidTr="0060445F">
        <w:tc>
          <w:tcPr>
            <w:tcW w:w="1191" w:type="dxa"/>
            <w:shd w:val="clear" w:color="auto" w:fill="auto"/>
            <w:noWrap/>
          </w:tcPr>
          <w:p w14:paraId="781D4916" w14:textId="0D6EF504" w:rsidR="004F6F90" w:rsidRPr="00764727" w:rsidRDefault="0060445F" w:rsidP="004F6F90">
            <w:pPr>
              <w:snapToGrid w:val="0"/>
              <w:spacing w:before="80" w:after="80"/>
              <w:jc w:val="center"/>
              <w:rPr>
                <w:rStyle w:val="Hyperlink"/>
                <w:sz w:val="22"/>
                <w:szCs w:val="22"/>
              </w:rPr>
            </w:pPr>
            <w:hyperlink r:id="rId97" w:history="1">
              <w:r w:rsidR="004F6F90" w:rsidRPr="00764727">
                <w:rPr>
                  <w:rStyle w:val="Hyperlink"/>
                  <w:rFonts w:asciiTheme="minorHAnsi" w:hAnsiTheme="minorHAnsi" w:cstheme="minorHAnsi"/>
                  <w:sz w:val="22"/>
                  <w:szCs w:val="22"/>
                </w:rPr>
                <w:t>C22/72</w:t>
              </w:r>
            </w:hyperlink>
          </w:p>
        </w:tc>
        <w:tc>
          <w:tcPr>
            <w:tcW w:w="1531" w:type="dxa"/>
            <w:noWrap/>
            <w:tcMar>
              <w:left w:w="57" w:type="dxa"/>
              <w:right w:w="57" w:type="dxa"/>
            </w:tcMar>
          </w:tcPr>
          <w:p w14:paraId="1689C356" w14:textId="7A886908"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中国</w:t>
            </w:r>
          </w:p>
        </w:tc>
        <w:tc>
          <w:tcPr>
            <w:tcW w:w="6521" w:type="dxa"/>
            <w:tcBorders>
              <w:top w:val="single" w:sz="4" w:space="0" w:color="auto"/>
              <w:left w:val="nil"/>
              <w:bottom w:val="single" w:sz="4" w:space="0" w:color="auto"/>
              <w:right w:val="single" w:sz="4" w:space="0" w:color="auto"/>
            </w:tcBorders>
            <w:shd w:val="clear" w:color="auto" w:fill="auto"/>
            <w:noWrap/>
          </w:tcPr>
          <w:p w14:paraId="3E1774E9" w14:textId="52B2C509"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中华人民共和国提案</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关于保留《国际电信规则》专家组</w:t>
            </w:r>
            <w:r w:rsidR="00093150" w:rsidRPr="00764727">
              <w:rPr>
                <w:rFonts w:hint="eastAsia"/>
                <w:sz w:val="22"/>
                <w:szCs w:val="22"/>
                <w:lang w:eastAsia="zh-CN"/>
              </w:rPr>
              <w:t>（</w:t>
            </w:r>
            <w:r w:rsidR="00093150" w:rsidRPr="00764727">
              <w:rPr>
                <w:rFonts w:hint="eastAsia"/>
                <w:sz w:val="22"/>
                <w:szCs w:val="22"/>
                <w:lang w:eastAsia="zh-CN"/>
              </w:rPr>
              <w:t>E</w:t>
            </w:r>
            <w:r w:rsidR="00093150" w:rsidRPr="00764727">
              <w:rPr>
                <w:sz w:val="22"/>
                <w:szCs w:val="22"/>
                <w:lang w:eastAsia="zh-CN"/>
              </w:rPr>
              <w:t>G-ITR</w:t>
            </w:r>
            <w:r w:rsidR="00E671BF" w:rsidRPr="00764727">
              <w:rPr>
                <w:sz w:val="22"/>
                <w:szCs w:val="22"/>
                <w:lang w:eastAsia="zh-CN"/>
              </w:rPr>
              <w:t>s</w:t>
            </w:r>
            <w:r w:rsidR="00E671BF" w:rsidRPr="00764727">
              <w:rPr>
                <w:rFonts w:hint="eastAsia"/>
                <w:sz w:val="22"/>
                <w:szCs w:val="22"/>
                <w:lang w:eastAsia="zh-CN"/>
              </w:rPr>
              <w:t>）</w:t>
            </w:r>
            <w:r w:rsidRPr="00764727">
              <w:rPr>
                <w:rFonts w:hint="eastAsia"/>
                <w:sz w:val="22"/>
                <w:szCs w:val="22"/>
                <w:lang w:eastAsia="zh-CN"/>
              </w:rPr>
              <w:t>的建议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4ECF11A" w14:textId="14C2EE0F"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2698CE32" w14:textId="77777777" w:rsidTr="0060445F">
        <w:tc>
          <w:tcPr>
            <w:tcW w:w="1191" w:type="dxa"/>
            <w:shd w:val="clear" w:color="auto" w:fill="auto"/>
            <w:noWrap/>
          </w:tcPr>
          <w:p w14:paraId="25A033A9" w14:textId="74BA495B" w:rsidR="004F6F90" w:rsidRPr="00764727" w:rsidRDefault="0060445F" w:rsidP="004F6F90">
            <w:pPr>
              <w:snapToGrid w:val="0"/>
              <w:spacing w:before="80" w:after="80"/>
              <w:jc w:val="center"/>
              <w:rPr>
                <w:rStyle w:val="Hyperlink"/>
                <w:sz w:val="22"/>
                <w:szCs w:val="22"/>
              </w:rPr>
            </w:pPr>
            <w:hyperlink r:id="rId98" w:history="1">
              <w:r w:rsidR="004F6F90" w:rsidRPr="00764727">
                <w:rPr>
                  <w:rStyle w:val="Hyperlink"/>
                  <w:rFonts w:asciiTheme="minorHAnsi" w:hAnsiTheme="minorHAnsi" w:cstheme="minorHAnsi"/>
                  <w:sz w:val="22"/>
                  <w:szCs w:val="22"/>
                </w:rPr>
                <w:t>C22/73</w:t>
              </w:r>
            </w:hyperlink>
          </w:p>
        </w:tc>
        <w:tc>
          <w:tcPr>
            <w:tcW w:w="1531" w:type="dxa"/>
            <w:noWrap/>
            <w:tcMar>
              <w:left w:w="57" w:type="dxa"/>
              <w:right w:w="57" w:type="dxa"/>
            </w:tcMar>
          </w:tcPr>
          <w:p w14:paraId="0DEAAD58" w14:textId="44DAC740"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中国</w:t>
            </w:r>
          </w:p>
        </w:tc>
        <w:tc>
          <w:tcPr>
            <w:tcW w:w="6521" w:type="dxa"/>
            <w:tcBorders>
              <w:top w:val="single" w:sz="4" w:space="0" w:color="auto"/>
              <w:left w:val="nil"/>
              <w:bottom w:val="single" w:sz="4" w:space="0" w:color="auto"/>
              <w:right w:val="single" w:sz="4" w:space="0" w:color="auto"/>
            </w:tcBorders>
            <w:shd w:val="clear" w:color="auto" w:fill="auto"/>
            <w:noWrap/>
          </w:tcPr>
          <w:p w14:paraId="7F08BF5D" w14:textId="0DDD96B1"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中华人民共和国提案</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关于进一步改进国际电联远程参会方式的建议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DA24E0C" w14:textId="66C43F5A"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2A986BBE" w14:textId="77777777" w:rsidTr="0060445F">
        <w:tc>
          <w:tcPr>
            <w:tcW w:w="1191" w:type="dxa"/>
            <w:shd w:val="clear" w:color="auto" w:fill="auto"/>
            <w:noWrap/>
          </w:tcPr>
          <w:p w14:paraId="4F2B119B" w14:textId="299D1D06" w:rsidR="004F6F90" w:rsidRPr="00764727" w:rsidRDefault="0060445F" w:rsidP="004F6F90">
            <w:pPr>
              <w:snapToGrid w:val="0"/>
              <w:spacing w:before="80" w:after="80"/>
              <w:jc w:val="center"/>
              <w:rPr>
                <w:rStyle w:val="Hyperlink"/>
                <w:sz w:val="22"/>
                <w:szCs w:val="22"/>
              </w:rPr>
            </w:pPr>
            <w:hyperlink r:id="rId99" w:history="1">
              <w:r w:rsidR="004F6F90" w:rsidRPr="00764727">
                <w:rPr>
                  <w:rStyle w:val="Hyperlink"/>
                  <w:rFonts w:asciiTheme="minorHAnsi" w:hAnsiTheme="minorHAnsi" w:cstheme="minorHAnsi"/>
                  <w:sz w:val="22"/>
                  <w:szCs w:val="22"/>
                </w:rPr>
                <w:t>C22/74</w:t>
              </w:r>
            </w:hyperlink>
          </w:p>
        </w:tc>
        <w:tc>
          <w:tcPr>
            <w:tcW w:w="1531" w:type="dxa"/>
            <w:noWrap/>
            <w:tcMar>
              <w:left w:w="57" w:type="dxa"/>
              <w:right w:w="57" w:type="dxa"/>
            </w:tcMar>
          </w:tcPr>
          <w:p w14:paraId="424F3F0D" w14:textId="0A75F986"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俄罗斯</w:t>
            </w:r>
          </w:p>
        </w:tc>
        <w:tc>
          <w:tcPr>
            <w:tcW w:w="6521" w:type="dxa"/>
            <w:tcBorders>
              <w:top w:val="single" w:sz="4" w:space="0" w:color="auto"/>
              <w:left w:val="nil"/>
              <w:bottom w:val="single" w:sz="4" w:space="0" w:color="auto"/>
              <w:right w:val="single" w:sz="4" w:space="0" w:color="auto"/>
            </w:tcBorders>
            <w:shd w:val="clear" w:color="auto" w:fill="auto"/>
            <w:noWrap/>
          </w:tcPr>
          <w:p w14:paraId="7532A418" w14:textId="0E495988"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俄罗斯联邦的文稿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2022</w:t>
            </w:r>
            <w:r w:rsidRPr="00764727">
              <w:rPr>
                <w:rFonts w:hint="eastAsia"/>
                <w:sz w:val="22"/>
                <w:szCs w:val="22"/>
                <w:lang w:eastAsia="zh-CN"/>
              </w:rPr>
              <w:t>年全权代表大会以及</w:t>
            </w:r>
            <w:r w:rsidRPr="00764727">
              <w:rPr>
                <w:rFonts w:hint="eastAsia"/>
                <w:sz w:val="22"/>
                <w:szCs w:val="22"/>
                <w:lang w:eastAsia="zh-CN"/>
              </w:rPr>
              <w:t>2025</w:t>
            </w:r>
            <w:r w:rsidRPr="00764727">
              <w:rPr>
                <w:rFonts w:hint="eastAsia"/>
                <w:sz w:val="22"/>
                <w:szCs w:val="22"/>
                <w:lang w:eastAsia="zh-CN"/>
              </w:rPr>
              <w:t>年全面审查信息社会世界峰会成果落实情况的筹备工作</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CE2CC6" w14:textId="7224888F"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5F4DEDE3" w14:textId="77777777" w:rsidTr="0060445F">
        <w:tc>
          <w:tcPr>
            <w:tcW w:w="1191" w:type="dxa"/>
            <w:shd w:val="clear" w:color="auto" w:fill="auto"/>
            <w:noWrap/>
          </w:tcPr>
          <w:p w14:paraId="346A1A43" w14:textId="012D8CBB" w:rsidR="004F6F90" w:rsidRPr="00764727" w:rsidRDefault="0060445F" w:rsidP="004F6F90">
            <w:pPr>
              <w:snapToGrid w:val="0"/>
              <w:spacing w:before="80" w:after="80"/>
              <w:jc w:val="center"/>
              <w:rPr>
                <w:rStyle w:val="Hyperlink"/>
                <w:sz w:val="22"/>
                <w:szCs w:val="22"/>
              </w:rPr>
            </w:pPr>
            <w:hyperlink r:id="rId100" w:history="1">
              <w:r w:rsidR="004F6F90" w:rsidRPr="00764727">
                <w:rPr>
                  <w:rStyle w:val="Hyperlink"/>
                  <w:rFonts w:asciiTheme="minorHAnsi" w:hAnsiTheme="minorHAnsi" w:cstheme="minorHAnsi"/>
                  <w:sz w:val="22"/>
                  <w:szCs w:val="22"/>
                </w:rPr>
                <w:t>C22/75</w:t>
              </w:r>
            </w:hyperlink>
          </w:p>
        </w:tc>
        <w:tc>
          <w:tcPr>
            <w:tcW w:w="1531" w:type="dxa"/>
            <w:noWrap/>
            <w:tcMar>
              <w:left w:w="28" w:type="dxa"/>
              <w:right w:w="28" w:type="dxa"/>
            </w:tcMar>
          </w:tcPr>
          <w:p w14:paraId="657E45B1" w14:textId="5B8ADE28"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美国、加拿大</w:t>
            </w:r>
          </w:p>
        </w:tc>
        <w:tc>
          <w:tcPr>
            <w:tcW w:w="6521" w:type="dxa"/>
            <w:tcBorders>
              <w:top w:val="single" w:sz="4" w:space="0" w:color="auto"/>
              <w:left w:val="nil"/>
              <w:bottom w:val="single" w:sz="4" w:space="0" w:color="auto"/>
              <w:right w:val="single" w:sz="4" w:space="0" w:color="auto"/>
            </w:tcBorders>
            <w:shd w:val="clear" w:color="auto" w:fill="auto"/>
            <w:noWrap/>
          </w:tcPr>
          <w:p w14:paraId="384490D6" w14:textId="2AA0E60B" w:rsidR="004F6F90" w:rsidRPr="00764727" w:rsidRDefault="00665C5C" w:rsidP="0060445F">
            <w:pPr>
              <w:snapToGrid w:val="0"/>
              <w:spacing w:before="80" w:after="80"/>
              <w:rPr>
                <w:rFonts w:asciiTheme="minorHAnsi" w:hAnsiTheme="minorHAnsi" w:cstheme="minorHAnsi"/>
                <w:color w:val="000000"/>
                <w:sz w:val="22"/>
                <w:szCs w:val="22"/>
                <w:highlight w:val="yellow"/>
              </w:rPr>
            </w:pPr>
            <w:r w:rsidRPr="00764727">
              <w:rPr>
                <w:rFonts w:hint="eastAsia"/>
                <w:sz w:val="22"/>
                <w:szCs w:val="22"/>
                <w:lang w:eastAsia="zh-CN"/>
              </w:rPr>
              <w:t>美利坚合众国和加拿大的文稿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支持《国际电信规则》专家组（</w:t>
            </w:r>
            <w:r w:rsidRPr="00764727">
              <w:rPr>
                <w:rFonts w:hint="eastAsia"/>
                <w:sz w:val="22"/>
                <w:szCs w:val="22"/>
                <w:lang w:eastAsia="zh-CN"/>
              </w:rPr>
              <w:t>EG-ITRS</w:t>
            </w:r>
            <w:r w:rsidRPr="00764727">
              <w:rPr>
                <w:rFonts w:hint="eastAsia"/>
                <w:sz w:val="22"/>
                <w:szCs w:val="22"/>
                <w:lang w:eastAsia="zh-CN"/>
              </w:rPr>
              <w:t>）提交国际电联理事会</w:t>
            </w:r>
            <w:r w:rsidRPr="00764727">
              <w:rPr>
                <w:rFonts w:hint="eastAsia"/>
                <w:sz w:val="22"/>
                <w:szCs w:val="22"/>
                <w:lang w:eastAsia="zh-CN"/>
              </w:rPr>
              <w:t>2022</w:t>
            </w:r>
            <w:r w:rsidRPr="00764727">
              <w:rPr>
                <w:rFonts w:hint="eastAsia"/>
                <w:sz w:val="22"/>
                <w:szCs w:val="22"/>
                <w:lang w:eastAsia="zh-CN"/>
              </w:rPr>
              <w:t>年会议的最</w:t>
            </w:r>
            <w:proofErr w:type="spellStart"/>
            <w:r w:rsidRPr="00764727">
              <w:rPr>
                <w:rFonts w:hint="eastAsia"/>
                <w:sz w:val="22"/>
                <w:szCs w:val="22"/>
              </w:rPr>
              <w:t>后报告</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9752D0C" w14:textId="1E61D18F"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735E4BD4" w14:textId="77777777" w:rsidTr="0060445F">
        <w:tc>
          <w:tcPr>
            <w:tcW w:w="1191" w:type="dxa"/>
            <w:shd w:val="clear" w:color="auto" w:fill="auto"/>
            <w:noWrap/>
          </w:tcPr>
          <w:p w14:paraId="4BAC1713" w14:textId="44B074C0" w:rsidR="004F6F90" w:rsidRPr="00764727" w:rsidRDefault="0060445F" w:rsidP="004F6F90">
            <w:pPr>
              <w:snapToGrid w:val="0"/>
              <w:spacing w:before="80" w:after="80"/>
              <w:jc w:val="center"/>
              <w:rPr>
                <w:rStyle w:val="Hyperlink"/>
                <w:sz w:val="22"/>
                <w:szCs w:val="22"/>
              </w:rPr>
            </w:pPr>
            <w:hyperlink r:id="rId101" w:history="1">
              <w:r w:rsidR="004F6F90" w:rsidRPr="00764727">
                <w:rPr>
                  <w:rStyle w:val="Hyperlink"/>
                  <w:rFonts w:asciiTheme="minorHAnsi" w:hAnsiTheme="minorHAnsi" w:cstheme="minorHAnsi"/>
                  <w:sz w:val="22"/>
                  <w:szCs w:val="22"/>
                </w:rPr>
                <w:t>C22/76</w:t>
              </w:r>
            </w:hyperlink>
          </w:p>
        </w:tc>
        <w:tc>
          <w:tcPr>
            <w:tcW w:w="1531" w:type="dxa"/>
            <w:noWrap/>
            <w:tcMar>
              <w:left w:w="57" w:type="dxa"/>
              <w:right w:w="57" w:type="dxa"/>
            </w:tcMar>
          </w:tcPr>
          <w:p w14:paraId="23FE062D" w14:textId="66D787F5"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美国</w:t>
            </w:r>
          </w:p>
        </w:tc>
        <w:tc>
          <w:tcPr>
            <w:tcW w:w="6521" w:type="dxa"/>
            <w:tcBorders>
              <w:top w:val="single" w:sz="4" w:space="0" w:color="auto"/>
              <w:left w:val="nil"/>
              <w:bottom w:val="single" w:sz="4" w:space="0" w:color="auto"/>
              <w:right w:val="single" w:sz="4" w:space="0" w:color="auto"/>
            </w:tcBorders>
            <w:shd w:val="clear" w:color="auto" w:fill="auto"/>
            <w:noWrap/>
          </w:tcPr>
          <w:p w14:paraId="633FB0C1" w14:textId="7DA26D61"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美利坚合众国的文稿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就“信息社会世界峰会（</w:t>
            </w:r>
            <w:r w:rsidRPr="00764727">
              <w:rPr>
                <w:rFonts w:hint="eastAsia"/>
                <w:sz w:val="22"/>
                <w:szCs w:val="22"/>
                <w:lang w:eastAsia="zh-CN"/>
              </w:rPr>
              <w:t>WSIS</w:t>
            </w:r>
            <w:r w:rsidRPr="00764727">
              <w:rPr>
                <w:rFonts w:hint="eastAsia"/>
                <w:sz w:val="22"/>
                <w:szCs w:val="22"/>
                <w:lang w:eastAsia="zh-CN"/>
              </w:rPr>
              <w:t>）</w:t>
            </w:r>
            <w:r w:rsidRPr="00764727">
              <w:rPr>
                <w:rFonts w:hint="eastAsia"/>
                <w:sz w:val="22"/>
                <w:szCs w:val="22"/>
                <w:lang w:eastAsia="zh-CN"/>
              </w:rPr>
              <w:t>+20</w:t>
            </w:r>
            <w:r w:rsidRPr="00764727">
              <w:rPr>
                <w:rFonts w:hint="eastAsia"/>
                <w:sz w:val="22"/>
                <w:szCs w:val="22"/>
                <w:lang w:eastAsia="zh-CN"/>
              </w:rPr>
              <w:t>：</w:t>
            </w:r>
            <w:r w:rsidRPr="00764727">
              <w:rPr>
                <w:rFonts w:hint="eastAsia"/>
                <w:sz w:val="22"/>
                <w:szCs w:val="22"/>
                <w:lang w:eastAsia="zh-CN"/>
              </w:rPr>
              <w:t>2025</w:t>
            </w:r>
            <w:r w:rsidRPr="00764727">
              <w:rPr>
                <w:rFonts w:hint="eastAsia"/>
                <w:sz w:val="22"/>
                <w:szCs w:val="22"/>
                <w:lang w:eastAsia="zh-CN"/>
              </w:rPr>
              <w:t>年后的</w:t>
            </w:r>
            <w:r w:rsidRPr="00764727">
              <w:rPr>
                <w:rFonts w:hint="eastAsia"/>
                <w:sz w:val="22"/>
                <w:szCs w:val="22"/>
                <w:lang w:eastAsia="zh-CN"/>
              </w:rPr>
              <w:t>WSIS</w:t>
            </w:r>
            <w:r w:rsidRPr="00764727">
              <w:rPr>
                <w:rFonts w:hint="eastAsia"/>
                <w:sz w:val="22"/>
                <w:szCs w:val="22"/>
                <w:lang w:eastAsia="zh-CN"/>
              </w:rPr>
              <w:t>”相关文件的回应</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D6CD619" w14:textId="0CE44AD6"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1F69AFBE" w14:textId="77777777" w:rsidTr="0060445F">
        <w:tc>
          <w:tcPr>
            <w:tcW w:w="1191" w:type="dxa"/>
            <w:shd w:val="clear" w:color="auto" w:fill="auto"/>
            <w:noWrap/>
          </w:tcPr>
          <w:p w14:paraId="0390008D" w14:textId="05B52F6A" w:rsidR="004F6F90" w:rsidRPr="00764727" w:rsidRDefault="0060445F" w:rsidP="004F6F90">
            <w:pPr>
              <w:snapToGrid w:val="0"/>
              <w:spacing w:before="80" w:after="80"/>
              <w:jc w:val="center"/>
              <w:rPr>
                <w:rStyle w:val="Hyperlink"/>
                <w:sz w:val="22"/>
                <w:szCs w:val="22"/>
              </w:rPr>
            </w:pPr>
            <w:hyperlink r:id="rId102" w:history="1">
              <w:r w:rsidR="004F6F90" w:rsidRPr="00764727">
                <w:rPr>
                  <w:rStyle w:val="Hyperlink"/>
                  <w:rFonts w:asciiTheme="minorHAnsi" w:hAnsiTheme="minorHAnsi" w:cstheme="minorHAnsi"/>
                  <w:sz w:val="22"/>
                  <w:szCs w:val="22"/>
                </w:rPr>
                <w:t>C22/77</w:t>
              </w:r>
            </w:hyperlink>
          </w:p>
        </w:tc>
        <w:tc>
          <w:tcPr>
            <w:tcW w:w="1531" w:type="dxa"/>
            <w:noWrap/>
            <w:tcMar>
              <w:left w:w="57" w:type="dxa"/>
              <w:right w:w="57" w:type="dxa"/>
            </w:tcMar>
          </w:tcPr>
          <w:p w14:paraId="4671D081" w14:textId="56F48BE1"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color w:val="000000"/>
                <w:sz w:val="22"/>
                <w:szCs w:val="22"/>
                <w:lang w:val="en-US" w:eastAsia="zh-CN"/>
              </w:rPr>
              <w:t>希腊</w:t>
            </w:r>
          </w:p>
        </w:tc>
        <w:tc>
          <w:tcPr>
            <w:tcW w:w="6521" w:type="dxa"/>
            <w:tcBorders>
              <w:top w:val="single" w:sz="4" w:space="0" w:color="auto"/>
              <w:left w:val="nil"/>
              <w:bottom w:val="single" w:sz="4" w:space="0" w:color="auto"/>
              <w:right w:val="single" w:sz="4" w:space="0" w:color="auto"/>
            </w:tcBorders>
            <w:shd w:val="clear" w:color="auto" w:fill="auto"/>
            <w:noWrap/>
          </w:tcPr>
          <w:p w14:paraId="1758AFF2" w14:textId="55A3CE1F" w:rsidR="004F6F90" w:rsidRPr="00764727" w:rsidRDefault="00665C5C" w:rsidP="00665C5C">
            <w:pPr>
              <w:snapToGrid w:val="0"/>
              <w:spacing w:before="80" w:after="80"/>
              <w:rPr>
                <w:rFonts w:asciiTheme="minorHAnsi" w:hAnsiTheme="minorHAnsi" w:cstheme="minorHAnsi"/>
                <w:i/>
                <w:iCs/>
                <w:color w:val="000000"/>
                <w:sz w:val="22"/>
                <w:szCs w:val="22"/>
                <w:highlight w:val="yellow"/>
                <w:lang w:eastAsia="zh-CN"/>
              </w:rPr>
            </w:pPr>
            <w:r w:rsidRPr="00764727">
              <w:rPr>
                <w:rFonts w:hint="eastAsia"/>
                <w:sz w:val="22"/>
                <w:szCs w:val="22"/>
                <w:lang w:eastAsia="zh-CN"/>
              </w:rPr>
              <w:t>希腊的文稿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努力加强数字时代的儿童安全</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628A8A" w14:textId="0000DAD0" w:rsidR="004F6F90" w:rsidRPr="00764727" w:rsidRDefault="001B28E2" w:rsidP="004F6F90">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全体会议</w:t>
            </w:r>
            <w:proofErr w:type="spellEnd"/>
          </w:p>
        </w:tc>
      </w:tr>
      <w:tr w:rsidR="004F6F90" w:rsidRPr="00764727" w14:paraId="12014C53" w14:textId="77777777" w:rsidTr="0060445F">
        <w:tc>
          <w:tcPr>
            <w:tcW w:w="1191" w:type="dxa"/>
            <w:shd w:val="clear" w:color="auto" w:fill="auto"/>
            <w:noWrap/>
          </w:tcPr>
          <w:p w14:paraId="3487DD2C" w14:textId="0F488DC2" w:rsidR="004F6F90" w:rsidRPr="00764727" w:rsidRDefault="0060445F" w:rsidP="004F6F90">
            <w:pPr>
              <w:snapToGrid w:val="0"/>
              <w:spacing w:before="80" w:after="80"/>
              <w:jc w:val="center"/>
              <w:rPr>
                <w:rStyle w:val="Hyperlink"/>
                <w:sz w:val="22"/>
                <w:szCs w:val="22"/>
              </w:rPr>
            </w:pPr>
            <w:hyperlink r:id="rId103" w:history="1">
              <w:r w:rsidR="004F6F90" w:rsidRPr="00764727">
                <w:rPr>
                  <w:rStyle w:val="Hyperlink"/>
                  <w:rFonts w:asciiTheme="minorHAnsi" w:hAnsiTheme="minorHAnsi" w:cstheme="minorHAnsi"/>
                  <w:sz w:val="22"/>
                  <w:szCs w:val="22"/>
                </w:rPr>
                <w:t>C22/78</w:t>
              </w:r>
            </w:hyperlink>
          </w:p>
        </w:tc>
        <w:tc>
          <w:tcPr>
            <w:tcW w:w="1531" w:type="dxa"/>
            <w:noWrap/>
            <w:tcMar>
              <w:left w:w="57" w:type="dxa"/>
              <w:right w:w="57" w:type="dxa"/>
            </w:tcMar>
          </w:tcPr>
          <w:p w14:paraId="5B3CAFF5" w14:textId="43018AB7"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印度</w:t>
            </w:r>
          </w:p>
        </w:tc>
        <w:tc>
          <w:tcPr>
            <w:tcW w:w="6521" w:type="dxa"/>
            <w:tcBorders>
              <w:top w:val="single" w:sz="4" w:space="0" w:color="auto"/>
              <w:left w:val="nil"/>
              <w:bottom w:val="single" w:sz="4" w:space="0" w:color="auto"/>
              <w:right w:val="single" w:sz="4" w:space="0" w:color="auto"/>
            </w:tcBorders>
            <w:shd w:val="clear" w:color="auto" w:fill="auto"/>
            <w:noWrap/>
          </w:tcPr>
          <w:p w14:paraId="42373514" w14:textId="7BE8654F"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印度（共和国）的文稿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世界电信和信息社会日</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AFC0965" w14:textId="43BE496E"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F6F90" w:rsidRPr="00764727" w14:paraId="409B2270" w14:textId="77777777" w:rsidTr="0060445F">
        <w:tc>
          <w:tcPr>
            <w:tcW w:w="1191" w:type="dxa"/>
            <w:shd w:val="clear" w:color="auto" w:fill="auto"/>
            <w:noWrap/>
          </w:tcPr>
          <w:p w14:paraId="56D9BD74" w14:textId="6FA028D4" w:rsidR="004F6F90" w:rsidRPr="00764727" w:rsidRDefault="0060445F" w:rsidP="004F6F90">
            <w:pPr>
              <w:snapToGrid w:val="0"/>
              <w:spacing w:before="80" w:after="80"/>
              <w:jc w:val="center"/>
              <w:rPr>
                <w:rStyle w:val="Hyperlink"/>
                <w:sz w:val="22"/>
                <w:szCs w:val="22"/>
              </w:rPr>
            </w:pPr>
            <w:hyperlink r:id="rId104" w:history="1">
              <w:r w:rsidR="004F6F90" w:rsidRPr="00764727">
                <w:rPr>
                  <w:rStyle w:val="Hyperlink"/>
                  <w:rFonts w:asciiTheme="minorHAnsi" w:hAnsiTheme="minorHAnsi" w:cstheme="minorHAnsi"/>
                  <w:sz w:val="22"/>
                  <w:szCs w:val="22"/>
                </w:rPr>
                <w:t>C22/79</w:t>
              </w:r>
            </w:hyperlink>
          </w:p>
        </w:tc>
        <w:tc>
          <w:tcPr>
            <w:tcW w:w="1531" w:type="dxa"/>
            <w:noWrap/>
            <w:tcMar>
              <w:left w:w="57" w:type="dxa"/>
              <w:right w:w="57" w:type="dxa"/>
            </w:tcMar>
          </w:tcPr>
          <w:p w14:paraId="7A45F8E8" w14:textId="12A80172" w:rsidR="004F6F90" w:rsidRPr="00764727" w:rsidRDefault="00665C5C"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印度</w:t>
            </w:r>
          </w:p>
        </w:tc>
        <w:tc>
          <w:tcPr>
            <w:tcW w:w="6521" w:type="dxa"/>
            <w:tcBorders>
              <w:top w:val="single" w:sz="4" w:space="0" w:color="auto"/>
              <w:left w:val="nil"/>
              <w:bottom w:val="single" w:sz="4" w:space="0" w:color="auto"/>
              <w:right w:val="single" w:sz="4" w:space="0" w:color="auto"/>
            </w:tcBorders>
            <w:shd w:val="clear" w:color="auto" w:fill="auto"/>
            <w:noWrap/>
          </w:tcPr>
          <w:p w14:paraId="696AE074" w14:textId="3A42DD6D" w:rsidR="004F6F90" w:rsidRPr="00764727" w:rsidRDefault="00665C5C" w:rsidP="00665C5C">
            <w:pPr>
              <w:snapToGrid w:val="0"/>
              <w:spacing w:before="80" w:after="80"/>
              <w:rPr>
                <w:rFonts w:asciiTheme="minorHAnsi" w:hAnsiTheme="minorHAnsi" w:cstheme="minorHAnsi"/>
                <w:color w:val="000000"/>
                <w:sz w:val="22"/>
                <w:szCs w:val="22"/>
                <w:highlight w:val="yellow"/>
                <w:lang w:eastAsia="zh-CN"/>
              </w:rPr>
            </w:pPr>
            <w:r w:rsidRPr="00764727">
              <w:rPr>
                <w:rFonts w:hint="eastAsia"/>
                <w:sz w:val="22"/>
                <w:szCs w:val="22"/>
                <w:lang w:eastAsia="zh-CN"/>
              </w:rPr>
              <w:t>印度（共和国）的文稿</w:t>
            </w:r>
            <w:r w:rsidRPr="00764727">
              <w:rPr>
                <w:rFonts w:hint="eastAsia"/>
                <w:sz w:val="22"/>
                <w:szCs w:val="22"/>
                <w:lang w:eastAsia="zh-CN"/>
              </w:rPr>
              <w:t xml:space="preserve"> -</w:t>
            </w:r>
            <w:r w:rsidRPr="00764727">
              <w:rPr>
                <w:sz w:val="22"/>
                <w:szCs w:val="22"/>
                <w:lang w:eastAsia="zh-CN"/>
              </w:rPr>
              <w:t xml:space="preserve"> </w:t>
            </w:r>
            <w:r w:rsidRPr="00764727">
              <w:rPr>
                <w:rFonts w:hint="eastAsia"/>
                <w:sz w:val="22"/>
                <w:szCs w:val="22"/>
                <w:lang w:eastAsia="zh-CN"/>
              </w:rPr>
              <w:t>国际电联各部门中的私营部门和学术成员（重点关注最不发达国家、内陆发展中国家、小岛屿发展中国家和有特殊需求国家）</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431ABDD" w14:textId="751C943E" w:rsidR="004F6F90" w:rsidRPr="00764727" w:rsidRDefault="00E5106A"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委员会</w:t>
            </w:r>
          </w:p>
        </w:tc>
      </w:tr>
      <w:tr w:rsidR="004F6F90" w:rsidRPr="00764727" w14:paraId="1E003460" w14:textId="77777777" w:rsidTr="0060445F">
        <w:tc>
          <w:tcPr>
            <w:tcW w:w="1191" w:type="dxa"/>
            <w:shd w:val="clear" w:color="auto" w:fill="auto"/>
            <w:noWrap/>
          </w:tcPr>
          <w:p w14:paraId="1A8504C5" w14:textId="568B555F" w:rsidR="004F6F90" w:rsidRPr="00764727" w:rsidRDefault="0060445F" w:rsidP="004F6F90">
            <w:pPr>
              <w:snapToGrid w:val="0"/>
              <w:spacing w:before="80" w:after="80"/>
              <w:jc w:val="center"/>
              <w:rPr>
                <w:rStyle w:val="Hyperlink"/>
                <w:sz w:val="22"/>
                <w:szCs w:val="22"/>
              </w:rPr>
            </w:pPr>
            <w:hyperlink r:id="rId105" w:history="1">
              <w:r w:rsidR="004F6F90" w:rsidRPr="00764727">
                <w:rPr>
                  <w:rStyle w:val="Hyperlink"/>
                  <w:rFonts w:asciiTheme="minorHAnsi" w:hAnsiTheme="minorHAnsi" w:cstheme="minorHAnsi"/>
                  <w:sz w:val="22"/>
                  <w:szCs w:val="22"/>
                </w:rPr>
                <w:t>C22/80</w:t>
              </w:r>
            </w:hyperlink>
          </w:p>
        </w:tc>
        <w:tc>
          <w:tcPr>
            <w:tcW w:w="1531" w:type="dxa"/>
            <w:noWrap/>
            <w:tcMar>
              <w:left w:w="57" w:type="dxa"/>
              <w:right w:w="57" w:type="dxa"/>
            </w:tcMar>
          </w:tcPr>
          <w:p w14:paraId="7C14CA7C" w14:textId="21A18ED3" w:rsidR="004F6F90" w:rsidRPr="00764727" w:rsidRDefault="00E5106A" w:rsidP="004F6F90">
            <w:pPr>
              <w:snapToGrid w:val="0"/>
              <w:spacing w:before="80" w:after="80"/>
              <w:jc w:val="center"/>
              <w:rPr>
                <w:rFonts w:asciiTheme="minorHAnsi" w:hAnsiTheme="minorHAnsi" w:cstheme="minorHAnsi"/>
                <w:sz w:val="22"/>
                <w:szCs w:val="22"/>
                <w:lang w:val="es-ES"/>
              </w:rPr>
            </w:pPr>
            <w:proofErr w:type="spellStart"/>
            <w:r w:rsidRPr="00764727">
              <w:rPr>
                <w:rFonts w:asciiTheme="minorHAnsi" w:hAnsiTheme="minorHAnsi" w:cstheme="minorHAnsi"/>
                <w:sz w:val="22"/>
                <w:szCs w:val="22"/>
                <w:lang w:val="es-ES"/>
              </w:rPr>
              <w:t>秘书长</w:t>
            </w:r>
            <w:proofErr w:type="spellEnd"/>
          </w:p>
        </w:tc>
        <w:tc>
          <w:tcPr>
            <w:tcW w:w="6521" w:type="dxa"/>
            <w:tcBorders>
              <w:top w:val="single" w:sz="4" w:space="0" w:color="auto"/>
              <w:left w:val="nil"/>
              <w:bottom w:val="single" w:sz="4" w:space="0" w:color="auto"/>
              <w:right w:val="single" w:sz="4" w:space="0" w:color="auto"/>
            </w:tcBorders>
            <w:shd w:val="clear" w:color="auto" w:fill="auto"/>
            <w:noWrap/>
            <w:vAlign w:val="center"/>
          </w:tcPr>
          <w:p w14:paraId="44A8FDD8" w14:textId="38F380BD" w:rsidR="004F6F90" w:rsidRPr="0060445F" w:rsidRDefault="003E7F9A" w:rsidP="004F6F90">
            <w:pPr>
              <w:snapToGrid w:val="0"/>
              <w:spacing w:before="80" w:after="80"/>
              <w:rPr>
                <w:rFonts w:asciiTheme="minorHAnsi" w:hAnsiTheme="minorHAnsi" w:cstheme="minorHAnsi"/>
                <w:color w:val="000000"/>
                <w:sz w:val="22"/>
                <w:szCs w:val="22"/>
                <w:highlight w:val="yellow"/>
                <w:lang w:val="es-ES" w:eastAsia="zh-CN"/>
              </w:rPr>
            </w:pPr>
            <w:r w:rsidRPr="0060445F">
              <w:rPr>
                <w:rFonts w:asciiTheme="minorHAnsi" w:hAnsiTheme="minorHAnsi" w:cstheme="minorHAnsi" w:hint="eastAsia"/>
                <w:sz w:val="22"/>
                <w:szCs w:val="22"/>
                <w:lang w:val="es-ES" w:eastAsia="zh-CN"/>
              </w:rPr>
              <w:t>2024</w:t>
            </w:r>
            <w:r w:rsidRPr="00764727">
              <w:rPr>
                <w:rFonts w:asciiTheme="minorHAnsi" w:hAnsiTheme="minorHAnsi" w:cstheme="minorHAnsi" w:hint="eastAsia"/>
                <w:sz w:val="22"/>
                <w:szCs w:val="22"/>
                <w:lang w:eastAsia="zh-CN"/>
              </w:rPr>
              <w:t>年世界电信标准化全会筹备工作</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21F189E" w14:textId="705C578F" w:rsidR="004F6F90" w:rsidRPr="00764727" w:rsidRDefault="001B28E2" w:rsidP="004F6F90">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1F3DCA" w:rsidRPr="00764727" w14:paraId="2C9B5665" w14:textId="77777777" w:rsidTr="00964CBF">
        <w:trPr>
          <w:cantSplit/>
        </w:trPr>
        <w:tc>
          <w:tcPr>
            <w:tcW w:w="1191" w:type="dxa"/>
            <w:shd w:val="clear" w:color="auto" w:fill="auto"/>
            <w:noWrap/>
          </w:tcPr>
          <w:p w14:paraId="3819BDCD" w14:textId="58A21BF8" w:rsidR="001F3DCA" w:rsidRPr="00764727" w:rsidRDefault="0060445F" w:rsidP="00B6294D">
            <w:pPr>
              <w:snapToGrid w:val="0"/>
              <w:spacing w:before="80" w:after="80"/>
              <w:jc w:val="center"/>
              <w:rPr>
                <w:rStyle w:val="Hyperlink"/>
                <w:sz w:val="22"/>
                <w:szCs w:val="22"/>
              </w:rPr>
            </w:pPr>
            <w:hyperlink r:id="rId106" w:history="1">
              <w:r w:rsidR="006313DA" w:rsidRPr="00764727">
                <w:rPr>
                  <w:rStyle w:val="Hyperlink"/>
                  <w:rFonts w:asciiTheme="minorHAnsi" w:hAnsiTheme="minorHAnsi" w:cstheme="minorHAnsi"/>
                  <w:sz w:val="22"/>
                  <w:szCs w:val="22"/>
                </w:rPr>
                <w:t>C22/81</w:t>
              </w:r>
              <w:r w:rsidR="00EE6013" w:rsidRPr="00764727">
                <w:rPr>
                  <w:rStyle w:val="Hyperlink"/>
                  <w:rFonts w:asciiTheme="minorHAnsi" w:hAnsiTheme="minorHAnsi" w:cstheme="minorHAnsi"/>
                  <w:sz w:val="22"/>
                  <w:szCs w:val="22"/>
                </w:rPr>
                <w:br/>
                <w:t>(Rev.1-2)</w:t>
              </w:r>
            </w:hyperlink>
          </w:p>
        </w:tc>
        <w:tc>
          <w:tcPr>
            <w:tcW w:w="1531" w:type="dxa"/>
            <w:noWrap/>
            <w:tcMar>
              <w:left w:w="57" w:type="dxa"/>
              <w:right w:w="57" w:type="dxa"/>
            </w:tcMar>
          </w:tcPr>
          <w:p w14:paraId="4E933C23" w14:textId="4431F2F2" w:rsidR="001F3DCA" w:rsidRPr="00764727" w:rsidRDefault="003E7F9A" w:rsidP="003E7F9A">
            <w:pPr>
              <w:snapToGrid w:val="0"/>
              <w:spacing w:before="80" w:after="80"/>
              <w:jc w:val="center"/>
              <w:rPr>
                <w:rFonts w:asciiTheme="minorHAnsi" w:hAnsiTheme="minorHAnsi" w:cstheme="minorHAnsi"/>
                <w:sz w:val="22"/>
                <w:szCs w:val="22"/>
                <w:lang w:eastAsia="zh-CN"/>
              </w:rPr>
            </w:pPr>
            <w:r w:rsidRPr="00764727">
              <w:rPr>
                <w:rFonts w:asciiTheme="minorHAnsi" w:hAnsiTheme="minorHAnsi" w:cstheme="minorHAnsi" w:hint="eastAsia"/>
                <w:sz w:val="22"/>
                <w:szCs w:val="22"/>
                <w:lang w:eastAsia="zh-CN"/>
              </w:rPr>
              <w:t>奥地利、澳大利亚、巴哈马、比利时、保加利亚、加拿大、克罗地亚、塞浦路斯、捷克共和国、丹麦、爱沙尼亚、芬兰、法国、格鲁吉亚、德国、加纳、希腊、匈牙利、冰岛、爱尔兰、以色列、意大利、日本、韩国、拉脱维亚、列支敦士登、立陶宛、卢森堡、马耳他、摩纳哥、黑山、荷兰、</w:t>
            </w:r>
            <w:r w:rsidRPr="00764727">
              <w:rPr>
                <w:rFonts w:asciiTheme="minorHAnsi" w:hAnsiTheme="minorHAnsi" w:cstheme="minorHAnsi" w:hint="eastAsia"/>
                <w:sz w:val="22"/>
                <w:szCs w:val="22"/>
                <w:lang w:eastAsia="zh-CN"/>
              </w:rPr>
              <w:t xml:space="preserve"> </w:t>
            </w:r>
            <w:r w:rsidRPr="00764727">
              <w:rPr>
                <w:rFonts w:asciiTheme="minorHAnsi" w:hAnsiTheme="minorHAnsi" w:cstheme="minorHAnsi" w:hint="eastAsia"/>
                <w:sz w:val="22"/>
                <w:szCs w:val="22"/>
                <w:lang w:eastAsia="zh-CN"/>
              </w:rPr>
              <w:t>尼日尔、挪威、波兰、葡萄牙、罗马尼亚、斯洛伐克、斯洛文尼亚、西班牙、瑞典、瑞士、土耳其、乌克兰、英国、美国</w:t>
            </w:r>
          </w:p>
        </w:tc>
        <w:tc>
          <w:tcPr>
            <w:tcW w:w="6521" w:type="dxa"/>
            <w:tcBorders>
              <w:top w:val="single" w:sz="4" w:space="0" w:color="auto"/>
              <w:left w:val="nil"/>
              <w:bottom w:val="single" w:sz="4" w:space="0" w:color="auto"/>
              <w:right w:val="single" w:sz="4" w:space="0" w:color="auto"/>
            </w:tcBorders>
            <w:shd w:val="clear" w:color="auto" w:fill="auto"/>
            <w:noWrap/>
          </w:tcPr>
          <w:p w14:paraId="0176DC51" w14:textId="57792AE8" w:rsidR="001F3DCA" w:rsidRPr="00764727" w:rsidRDefault="003E7F9A" w:rsidP="00B6294D">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实施联合国大会</w:t>
            </w:r>
            <w:r w:rsidRPr="00764727">
              <w:rPr>
                <w:rFonts w:asciiTheme="minorHAnsi" w:hAnsiTheme="minorHAnsi" w:cstheme="minorHAnsi" w:hint="eastAsia"/>
                <w:color w:val="000000"/>
                <w:sz w:val="22"/>
                <w:szCs w:val="22"/>
                <w:lang w:eastAsia="zh-CN"/>
              </w:rPr>
              <w:t>2022</w:t>
            </w:r>
            <w:r w:rsidRPr="00764727">
              <w:rPr>
                <w:rFonts w:asciiTheme="minorHAnsi" w:hAnsiTheme="minorHAnsi" w:cstheme="minorHAnsi" w:hint="eastAsia"/>
                <w:color w:val="000000"/>
                <w:sz w:val="22"/>
                <w:szCs w:val="22"/>
                <w:lang w:eastAsia="zh-CN"/>
              </w:rPr>
              <w:t>年</w:t>
            </w:r>
            <w:r w:rsidRPr="00764727">
              <w:rPr>
                <w:rFonts w:asciiTheme="minorHAnsi" w:hAnsiTheme="minorHAnsi" w:cstheme="minorHAnsi" w:hint="eastAsia"/>
                <w:color w:val="000000"/>
                <w:sz w:val="22"/>
                <w:szCs w:val="22"/>
                <w:lang w:eastAsia="zh-CN"/>
              </w:rPr>
              <w:t>3</w:t>
            </w:r>
            <w:r w:rsidRPr="00764727">
              <w:rPr>
                <w:rFonts w:asciiTheme="minorHAnsi" w:hAnsiTheme="minorHAnsi" w:cstheme="minorHAnsi" w:hint="eastAsia"/>
                <w:color w:val="000000"/>
                <w:sz w:val="22"/>
                <w:szCs w:val="22"/>
                <w:lang w:eastAsia="zh-CN"/>
              </w:rPr>
              <w:t>月</w:t>
            </w:r>
            <w:r w:rsidRPr="00764727">
              <w:rPr>
                <w:rFonts w:asciiTheme="minorHAnsi" w:hAnsiTheme="minorHAnsi" w:cstheme="minorHAnsi" w:hint="eastAsia"/>
                <w:color w:val="000000"/>
                <w:sz w:val="22"/>
                <w:szCs w:val="22"/>
                <w:lang w:eastAsia="zh-CN"/>
              </w:rPr>
              <w:t>2</w:t>
            </w:r>
            <w:r w:rsidRPr="00764727">
              <w:rPr>
                <w:rFonts w:asciiTheme="minorHAnsi" w:hAnsiTheme="minorHAnsi" w:cstheme="minorHAnsi" w:hint="eastAsia"/>
                <w:color w:val="000000"/>
                <w:sz w:val="22"/>
                <w:szCs w:val="22"/>
                <w:lang w:eastAsia="zh-CN"/>
              </w:rPr>
              <w:t>日关于“对乌克兰的侵略”的决议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7EEBB7C" w14:textId="5F4AFE6F" w:rsidR="001F3DCA" w:rsidRPr="00764727" w:rsidRDefault="001B28E2" w:rsidP="00B6294D">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全体会议</w:t>
            </w:r>
            <w:proofErr w:type="spellEnd"/>
          </w:p>
        </w:tc>
      </w:tr>
      <w:tr w:rsidR="006313DA" w:rsidRPr="00764727" w14:paraId="63A008D7" w14:textId="77777777" w:rsidTr="00C2487B">
        <w:tc>
          <w:tcPr>
            <w:tcW w:w="1191" w:type="dxa"/>
            <w:shd w:val="clear" w:color="auto" w:fill="auto"/>
            <w:noWrap/>
          </w:tcPr>
          <w:p w14:paraId="5E4E3788" w14:textId="2AD3299A" w:rsidR="006313DA" w:rsidRPr="00764727" w:rsidRDefault="0060445F" w:rsidP="006313DA">
            <w:pPr>
              <w:snapToGrid w:val="0"/>
              <w:spacing w:before="80" w:after="80"/>
              <w:jc w:val="center"/>
              <w:rPr>
                <w:rStyle w:val="Hyperlink"/>
                <w:sz w:val="22"/>
                <w:szCs w:val="22"/>
              </w:rPr>
            </w:pPr>
            <w:hyperlink r:id="rId107" w:history="1">
              <w:r w:rsidR="006313DA" w:rsidRPr="00764727">
                <w:rPr>
                  <w:rStyle w:val="Hyperlink"/>
                  <w:rFonts w:asciiTheme="minorHAnsi" w:hAnsiTheme="minorHAnsi" w:cstheme="minorHAnsi"/>
                  <w:sz w:val="22"/>
                  <w:szCs w:val="22"/>
                </w:rPr>
                <w:t>C22/82</w:t>
              </w:r>
            </w:hyperlink>
          </w:p>
        </w:tc>
        <w:tc>
          <w:tcPr>
            <w:tcW w:w="1531" w:type="dxa"/>
            <w:noWrap/>
            <w:tcMar>
              <w:left w:w="57" w:type="dxa"/>
              <w:right w:w="57" w:type="dxa"/>
            </w:tcMar>
          </w:tcPr>
          <w:p w14:paraId="79B54A3F" w14:textId="2FAC98A7" w:rsidR="006313DA" w:rsidRPr="00764727" w:rsidRDefault="00E5106A" w:rsidP="006313DA">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秘书长</w:t>
            </w:r>
            <w:proofErr w:type="spellEnd"/>
          </w:p>
        </w:tc>
        <w:tc>
          <w:tcPr>
            <w:tcW w:w="6521" w:type="dxa"/>
            <w:tcBorders>
              <w:top w:val="single" w:sz="4" w:space="0" w:color="auto"/>
              <w:left w:val="nil"/>
              <w:bottom w:val="single" w:sz="4" w:space="0" w:color="auto"/>
              <w:right w:val="single" w:sz="4" w:space="0" w:color="auto"/>
            </w:tcBorders>
            <w:shd w:val="clear" w:color="auto" w:fill="auto"/>
            <w:noWrap/>
          </w:tcPr>
          <w:p w14:paraId="3AEE5E07" w14:textId="6676E6F4" w:rsidR="006313DA" w:rsidRPr="00764727" w:rsidRDefault="003E7F9A" w:rsidP="006313D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理事会的主席和副主席</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9A1838" w14:textId="3FA13525" w:rsidR="006313DA" w:rsidRPr="00764727" w:rsidRDefault="006313DA" w:rsidP="006313DA">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w:t>
            </w:r>
          </w:p>
        </w:tc>
      </w:tr>
      <w:tr w:rsidR="006313DA" w:rsidRPr="00764727" w14:paraId="3FA68D39" w14:textId="77777777" w:rsidTr="00C2487B">
        <w:tc>
          <w:tcPr>
            <w:tcW w:w="1191" w:type="dxa"/>
            <w:shd w:val="clear" w:color="auto" w:fill="auto"/>
            <w:noWrap/>
          </w:tcPr>
          <w:p w14:paraId="0D7FFA8C" w14:textId="60E383CF" w:rsidR="006313DA" w:rsidRPr="00764727" w:rsidRDefault="0060445F" w:rsidP="006313DA">
            <w:pPr>
              <w:snapToGrid w:val="0"/>
              <w:spacing w:before="80" w:after="80"/>
              <w:jc w:val="center"/>
              <w:rPr>
                <w:rStyle w:val="Hyperlink"/>
                <w:sz w:val="22"/>
                <w:szCs w:val="22"/>
              </w:rPr>
            </w:pPr>
            <w:hyperlink r:id="rId108" w:history="1">
              <w:r w:rsidR="006313DA" w:rsidRPr="00764727">
                <w:rPr>
                  <w:rStyle w:val="Hyperlink"/>
                  <w:rFonts w:asciiTheme="minorHAnsi" w:hAnsiTheme="minorHAnsi" w:cstheme="minorHAnsi"/>
                  <w:sz w:val="22"/>
                  <w:szCs w:val="22"/>
                </w:rPr>
                <w:t>C22/83</w:t>
              </w:r>
            </w:hyperlink>
          </w:p>
        </w:tc>
        <w:tc>
          <w:tcPr>
            <w:tcW w:w="1531" w:type="dxa"/>
            <w:noWrap/>
            <w:tcMar>
              <w:left w:w="57" w:type="dxa"/>
              <w:right w:w="57" w:type="dxa"/>
            </w:tcMar>
          </w:tcPr>
          <w:p w14:paraId="01BB898E" w14:textId="55409A0D" w:rsidR="006313DA" w:rsidRPr="00764727" w:rsidRDefault="00E5106A" w:rsidP="006101AF">
            <w:pPr>
              <w:snapToGrid w:val="0"/>
              <w:spacing w:before="80" w:after="80"/>
              <w:jc w:val="center"/>
              <w:rPr>
                <w:rFonts w:asciiTheme="minorHAnsi" w:hAnsiTheme="minorHAnsi" w:cstheme="minorHAnsi"/>
                <w:color w:val="000000"/>
                <w:sz w:val="22"/>
                <w:szCs w:val="22"/>
              </w:rPr>
            </w:pPr>
            <w:proofErr w:type="spellStart"/>
            <w:r w:rsidRPr="00764727">
              <w:rPr>
                <w:rFonts w:asciiTheme="minorHAnsi" w:hAnsiTheme="minorHAnsi" w:cstheme="minorHAnsi"/>
                <w:color w:val="000000"/>
                <w:sz w:val="22"/>
                <w:szCs w:val="22"/>
              </w:rPr>
              <w:t>秘书长</w:t>
            </w:r>
            <w:proofErr w:type="spellEnd"/>
          </w:p>
        </w:tc>
        <w:tc>
          <w:tcPr>
            <w:tcW w:w="6521" w:type="dxa"/>
            <w:tcBorders>
              <w:top w:val="single" w:sz="4" w:space="0" w:color="auto"/>
              <w:left w:val="nil"/>
              <w:bottom w:val="single" w:sz="4" w:space="0" w:color="auto"/>
              <w:right w:val="single" w:sz="4" w:space="0" w:color="auto"/>
            </w:tcBorders>
            <w:shd w:val="clear" w:color="auto" w:fill="auto"/>
            <w:noWrap/>
          </w:tcPr>
          <w:p w14:paraId="1298C503" w14:textId="25E1E9E6" w:rsidR="006313DA" w:rsidRPr="00764727" w:rsidRDefault="003E7F9A" w:rsidP="006101AF">
            <w:pPr>
              <w:snapToGrid w:val="0"/>
              <w:spacing w:before="80" w:after="80"/>
              <w:rPr>
                <w:rFonts w:asciiTheme="minorHAnsi" w:hAnsiTheme="minorHAnsi" w:cstheme="minorHAnsi"/>
                <w:color w:val="000000"/>
                <w:sz w:val="22"/>
                <w:szCs w:val="22"/>
              </w:rPr>
            </w:pPr>
            <w:r w:rsidRPr="00764727">
              <w:rPr>
                <w:rFonts w:asciiTheme="minorHAnsi" w:hAnsiTheme="minorHAnsi" w:cstheme="minorHAnsi" w:hint="eastAsia"/>
                <w:color w:val="000000"/>
                <w:sz w:val="22"/>
                <w:szCs w:val="22"/>
                <w:lang w:eastAsia="zh-CN"/>
              </w:rPr>
              <w:t>理事会秘书处</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9CAAEF4" w14:textId="2680A7EE" w:rsidR="006313DA" w:rsidRPr="00764727" w:rsidRDefault="006313DA" w:rsidP="006313DA">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w:t>
            </w:r>
          </w:p>
        </w:tc>
      </w:tr>
      <w:tr w:rsidR="001F3DCA" w:rsidRPr="00764727" w14:paraId="4869B012" w14:textId="77777777" w:rsidTr="00C2487B">
        <w:tc>
          <w:tcPr>
            <w:tcW w:w="1191" w:type="dxa"/>
            <w:shd w:val="clear" w:color="auto" w:fill="auto"/>
            <w:noWrap/>
          </w:tcPr>
          <w:p w14:paraId="7384A197" w14:textId="5FA3A0D0" w:rsidR="001F3DCA" w:rsidRPr="00764727" w:rsidRDefault="0060445F" w:rsidP="00B6294D">
            <w:pPr>
              <w:snapToGrid w:val="0"/>
              <w:spacing w:before="80" w:after="80"/>
              <w:jc w:val="center"/>
              <w:rPr>
                <w:rStyle w:val="Hyperlink"/>
                <w:sz w:val="22"/>
                <w:szCs w:val="22"/>
              </w:rPr>
            </w:pPr>
            <w:hyperlink r:id="rId109" w:history="1">
              <w:r w:rsidR="00D535D2" w:rsidRPr="00764727">
                <w:rPr>
                  <w:rStyle w:val="Hyperlink"/>
                  <w:rFonts w:asciiTheme="minorHAnsi" w:hAnsiTheme="minorHAnsi" w:cstheme="minorHAnsi"/>
                  <w:sz w:val="22"/>
                  <w:szCs w:val="22"/>
                </w:rPr>
                <w:t>C22/</w:t>
              </w:r>
              <w:r w:rsidR="00EE6013" w:rsidRPr="00764727">
                <w:rPr>
                  <w:rStyle w:val="Hyperlink"/>
                  <w:rFonts w:asciiTheme="minorHAnsi" w:hAnsiTheme="minorHAnsi" w:cstheme="minorHAnsi"/>
                  <w:sz w:val="22"/>
                  <w:szCs w:val="22"/>
                </w:rPr>
                <w:t>84</w:t>
              </w:r>
            </w:hyperlink>
          </w:p>
        </w:tc>
        <w:tc>
          <w:tcPr>
            <w:tcW w:w="1531" w:type="dxa"/>
            <w:noWrap/>
            <w:tcMar>
              <w:left w:w="57" w:type="dxa"/>
              <w:right w:w="57" w:type="dxa"/>
            </w:tcMar>
          </w:tcPr>
          <w:p w14:paraId="42380E8C" w14:textId="2A0182CE" w:rsidR="001F3DCA" w:rsidRPr="00764727" w:rsidRDefault="00E5106A" w:rsidP="00B6294D">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7B92F1E3" w14:textId="1B3FF608" w:rsidR="001F3DCA" w:rsidRPr="00764727" w:rsidRDefault="003E7F9A" w:rsidP="00B6294D">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开幕全体会议摘要记录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F569A49" w14:textId="06F1B2ED" w:rsidR="001F3DCA" w:rsidRPr="00764727" w:rsidRDefault="001B28E2" w:rsidP="00B6294D">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3E7F9A" w:rsidRPr="00764727" w14:paraId="0E980986" w14:textId="77777777" w:rsidTr="00C2487B">
        <w:tc>
          <w:tcPr>
            <w:tcW w:w="1191" w:type="dxa"/>
            <w:shd w:val="clear" w:color="auto" w:fill="auto"/>
            <w:noWrap/>
          </w:tcPr>
          <w:p w14:paraId="19947C4E" w14:textId="776643EC" w:rsidR="003E7F9A" w:rsidRPr="00764727" w:rsidRDefault="0060445F" w:rsidP="003E7F9A">
            <w:pPr>
              <w:snapToGrid w:val="0"/>
              <w:spacing w:before="80" w:after="80"/>
              <w:jc w:val="center"/>
              <w:rPr>
                <w:rFonts w:asciiTheme="minorHAnsi" w:hAnsiTheme="minorHAnsi" w:cstheme="minorHAnsi"/>
                <w:sz w:val="22"/>
                <w:szCs w:val="22"/>
              </w:rPr>
            </w:pPr>
            <w:hyperlink r:id="rId110" w:history="1">
              <w:r w:rsidR="003E7F9A" w:rsidRPr="00764727">
                <w:rPr>
                  <w:rStyle w:val="Hyperlink"/>
                  <w:rFonts w:asciiTheme="minorHAnsi" w:hAnsiTheme="minorHAnsi" w:cstheme="minorHAnsi"/>
                  <w:sz w:val="22"/>
                  <w:szCs w:val="22"/>
                </w:rPr>
                <w:t>C22/85</w:t>
              </w:r>
            </w:hyperlink>
          </w:p>
        </w:tc>
        <w:tc>
          <w:tcPr>
            <w:tcW w:w="1531" w:type="dxa"/>
            <w:noWrap/>
            <w:tcMar>
              <w:left w:w="57" w:type="dxa"/>
              <w:right w:w="57" w:type="dxa"/>
            </w:tcMar>
          </w:tcPr>
          <w:p w14:paraId="70718709" w14:textId="09D5B2D0"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4E566825" w14:textId="3DBC543C" w:rsidR="003E7F9A" w:rsidRPr="00764727" w:rsidRDefault="003E7F9A" w:rsidP="003E7F9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第一次全体会议摘要记录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3E6214A" w14:textId="54088CB5"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3E7F9A" w:rsidRPr="00764727" w14:paraId="6B87DB90" w14:textId="77777777" w:rsidTr="00C2487B">
        <w:tc>
          <w:tcPr>
            <w:tcW w:w="1191" w:type="dxa"/>
            <w:shd w:val="clear" w:color="auto" w:fill="auto"/>
            <w:noWrap/>
          </w:tcPr>
          <w:p w14:paraId="79B213E5" w14:textId="0B2A4CA2" w:rsidR="003E7F9A" w:rsidRPr="00764727" w:rsidRDefault="0060445F" w:rsidP="003E7F9A">
            <w:pPr>
              <w:snapToGrid w:val="0"/>
              <w:spacing w:before="80" w:after="80"/>
              <w:jc w:val="center"/>
              <w:rPr>
                <w:rFonts w:asciiTheme="minorHAnsi" w:hAnsiTheme="minorHAnsi" w:cstheme="minorHAnsi"/>
                <w:sz w:val="22"/>
                <w:szCs w:val="22"/>
              </w:rPr>
            </w:pPr>
            <w:hyperlink r:id="rId111" w:history="1">
              <w:r w:rsidR="003E7F9A" w:rsidRPr="00764727">
                <w:rPr>
                  <w:rStyle w:val="Hyperlink"/>
                  <w:rFonts w:asciiTheme="minorHAnsi" w:hAnsiTheme="minorHAnsi" w:cstheme="minorHAnsi"/>
                  <w:sz w:val="22"/>
                  <w:szCs w:val="22"/>
                </w:rPr>
                <w:t>C22/86</w:t>
              </w:r>
            </w:hyperlink>
          </w:p>
        </w:tc>
        <w:tc>
          <w:tcPr>
            <w:tcW w:w="1531" w:type="dxa"/>
            <w:noWrap/>
            <w:tcMar>
              <w:left w:w="57" w:type="dxa"/>
              <w:right w:w="57" w:type="dxa"/>
            </w:tcMar>
          </w:tcPr>
          <w:p w14:paraId="3FB23D90" w14:textId="48F4AEAD"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3F0A371" w14:textId="258757D8" w:rsidR="003E7F9A" w:rsidRPr="00764727" w:rsidRDefault="003E7F9A" w:rsidP="003E7F9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第二次全体会议摘要记录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BAEFA2" w14:textId="2477B374"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3E7F9A" w:rsidRPr="00764727" w14:paraId="43DC63FE" w14:textId="77777777" w:rsidTr="00C2487B">
        <w:tc>
          <w:tcPr>
            <w:tcW w:w="1191" w:type="dxa"/>
            <w:shd w:val="clear" w:color="auto" w:fill="auto"/>
            <w:noWrap/>
          </w:tcPr>
          <w:p w14:paraId="55FF089D" w14:textId="0177BF5B" w:rsidR="003E7F9A" w:rsidRPr="00764727" w:rsidRDefault="0060445F" w:rsidP="003E7F9A">
            <w:pPr>
              <w:snapToGrid w:val="0"/>
              <w:spacing w:before="80" w:after="80"/>
              <w:jc w:val="center"/>
              <w:rPr>
                <w:rFonts w:asciiTheme="minorHAnsi" w:hAnsiTheme="minorHAnsi" w:cstheme="minorHAnsi"/>
                <w:sz w:val="22"/>
                <w:szCs w:val="22"/>
              </w:rPr>
            </w:pPr>
            <w:hyperlink r:id="rId112" w:history="1">
              <w:r w:rsidR="003E7F9A" w:rsidRPr="00764727">
                <w:rPr>
                  <w:rStyle w:val="Hyperlink"/>
                  <w:rFonts w:asciiTheme="minorHAnsi" w:hAnsiTheme="minorHAnsi" w:cstheme="minorHAnsi"/>
                  <w:sz w:val="22"/>
                  <w:szCs w:val="22"/>
                </w:rPr>
                <w:t>C22/87</w:t>
              </w:r>
            </w:hyperlink>
          </w:p>
        </w:tc>
        <w:tc>
          <w:tcPr>
            <w:tcW w:w="1531" w:type="dxa"/>
            <w:noWrap/>
            <w:tcMar>
              <w:left w:w="57" w:type="dxa"/>
              <w:right w:w="57" w:type="dxa"/>
            </w:tcMar>
          </w:tcPr>
          <w:p w14:paraId="33FA5F0E" w14:textId="763134C1"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271D64C5" w14:textId="4CE515EF" w:rsidR="003E7F9A" w:rsidRPr="00764727" w:rsidRDefault="003E7F9A" w:rsidP="003E7F9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第三次全体会议摘要记录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DAF9463" w14:textId="7D214ABC"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CD620D" w:rsidRPr="00764727" w14:paraId="511C22F0" w14:textId="77777777" w:rsidTr="00C2487B">
        <w:tc>
          <w:tcPr>
            <w:tcW w:w="1191" w:type="dxa"/>
            <w:shd w:val="clear" w:color="auto" w:fill="auto"/>
            <w:noWrap/>
          </w:tcPr>
          <w:p w14:paraId="6BDAF00D" w14:textId="3FC2BD9B" w:rsidR="00CD620D" w:rsidRPr="00764727" w:rsidRDefault="0060445F" w:rsidP="00CD620D">
            <w:pPr>
              <w:snapToGrid w:val="0"/>
              <w:spacing w:before="80" w:after="80"/>
              <w:jc w:val="center"/>
              <w:rPr>
                <w:rFonts w:asciiTheme="minorHAnsi" w:hAnsiTheme="minorHAnsi" w:cstheme="minorHAnsi"/>
                <w:color w:val="000000"/>
                <w:sz w:val="22"/>
                <w:szCs w:val="22"/>
              </w:rPr>
            </w:pPr>
            <w:hyperlink r:id="rId113" w:history="1">
              <w:r w:rsidR="00CD620D" w:rsidRPr="00764727">
                <w:rPr>
                  <w:rStyle w:val="Hyperlink"/>
                  <w:sz w:val="22"/>
                  <w:szCs w:val="22"/>
                </w:rPr>
                <w:t>C22/88</w:t>
              </w:r>
            </w:hyperlink>
          </w:p>
        </w:tc>
        <w:tc>
          <w:tcPr>
            <w:tcW w:w="1531" w:type="dxa"/>
            <w:noWrap/>
            <w:tcMar>
              <w:left w:w="57" w:type="dxa"/>
              <w:right w:w="57" w:type="dxa"/>
            </w:tcMar>
          </w:tcPr>
          <w:p w14:paraId="49380DCC" w14:textId="3CE60F92" w:rsidR="00CD620D" w:rsidRPr="00764727" w:rsidRDefault="00CD620D" w:rsidP="00CD620D">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SC ADM</w:t>
            </w:r>
            <w:r w:rsidR="003E7F9A" w:rsidRPr="00764727">
              <w:rPr>
                <w:rFonts w:asciiTheme="minorHAnsi" w:hAnsiTheme="minorHAnsi" w:cstheme="minorHAnsi" w:hint="eastAsia"/>
                <w:sz w:val="22"/>
                <w:szCs w:val="22"/>
                <w:lang w:eastAsia="zh-CN"/>
              </w:rPr>
              <w:t>主席</w:t>
            </w:r>
          </w:p>
        </w:tc>
        <w:tc>
          <w:tcPr>
            <w:tcW w:w="6521" w:type="dxa"/>
            <w:tcBorders>
              <w:top w:val="single" w:sz="4" w:space="0" w:color="auto"/>
              <w:left w:val="nil"/>
              <w:bottom w:val="single" w:sz="4" w:space="0" w:color="auto"/>
              <w:right w:val="single" w:sz="4" w:space="0" w:color="auto"/>
            </w:tcBorders>
            <w:shd w:val="clear" w:color="auto" w:fill="auto"/>
            <w:noWrap/>
          </w:tcPr>
          <w:p w14:paraId="06761451" w14:textId="24C04985" w:rsidR="00CD620D" w:rsidRPr="00764727" w:rsidRDefault="003E7F9A" w:rsidP="00CD620D">
            <w:pPr>
              <w:snapToGrid w:val="0"/>
              <w:spacing w:before="80" w:after="80"/>
              <w:rPr>
                <w:rFonts w:asciiTheme="minorHAnsi" w:hAnsiTheme="minorHAnsi" w:cstheme="minorHAnsi"/>
                <w:sz w:val="22"/>
                <w:szCs w:val="22"/>
                <w:lang w:eastAsia="zh-CN"/>
              </w:rPr>
            </w:pPr>
            <w:r w:rsidRPr="00764727">
              <w:rPr>
                <w:rFonts w:asciiTheme="minorHAnsi" w:hAnsiTheme="minorHAnsi" w:cstheme="minorHAnsi" w:hint="eastAsia"/>
                <w:sz w:val="22"/>
                <w:szCs w:val="22"/>
                <w:lang w:eastAsia="zh-CN"/>
              </w:rPr>
              <w:t>行政和管理常设委员会主席的报告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F62CA8" w14:textId="37EC5E99" w:rsidR="00CD620D" w:rsidRPr="00764727" w:rsidRDefault="00E5106A" w:rsidP="00E83416">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3E7F9A" w:rsidRPr="00764727" w14:paraId="3993271C" w14:textId="77777777" w:rsidTr="00C2487B">
        <w:tc>
          <w:tcPr>
            <w:tcW w:w="1191" w:type="dxa"/>
            <w:shd w:val="clear" w:color="auto" w:fill="auto"/>
            <w:noWrap/>
          </w:tcPr>
          <w:p w14:paraId="530DB1C9" w14:textId="2C97872D" w:rsidR="003E7F9A" w:rsidRPr="00764727" w:rsidRDefault="0060445F" w:rsidP="003E7F9A">
            <w:pPr>
              <w:snapToGrid w:val="0"/>
              <w:spacing w:before="80" w:after="80"/>
              <w:jc w:val="center"/>
              <w:rPr>
                <w:rStyle w:val="Hyperlink"/>
                <w:sz w:val="22"/>
                <w:szCs w:val="22"/>
              </w:rPr>
            </w:pPr>
            <w:hyperlink r:id="rId114" w:history="1">
              <w:r w:rsidR="003E7F9A" w:rsidRPr="00764727">
                <w:rPr>
                  <w:rStyle w:val="Hyperlink"/>
                  <w:sz w:val="22"/>
                  <w:szCs w:val="22"/>
                </w:rPr>
                <w:t>C22/89</w:t>
              </w:r>
            </w:hyperlink>
          </w:p>
        </w:tc>
        <w:tc>
          <w:tcPr>
            <w:tcW w:w="1531" w:type="dxa"/>
            <w:noWrap/>
            <w:tcMar>
              <w:left w:w="57" w:type="dxa"/>
              <w:right w:w="57" w:type="dxa"/>
            </w:tcMar>
          </w:tcPr>
          <w:p w14:paraId="4F6A5106" w14:textId="1FA376B1"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CB32753" w14:textId="7877FE77" w:rsidR="003E7F9A" w:rsidRPr="00764727" w:rsidRDefault="003E7F9A" w:rsidP="003E7F9A">
            <w:pPr>
              <w:snapToGrid w:val="0"/>
              <w:spacing w:before="80" w:after="80"/>
              <w:rPr>
                <w:rFonts w:asciiTheme="minorHAnsi" w:hAnsiTheme="minorHAnsi" w:cstheme="minorHAnsi"/>
                <w:sz w:val="22"/>
                <w:szCs w:val="22"/>
                <w:lang w:eastAsia="zh-CN"/>
              </w:rPr>
            </w:pPr>
            <w:r w:rsidRPr="00764727">
              <w:rPr>
                <w:rFonts w:asciiTheme="minorHAnsi" w:hAnsiTheme="minorHAnsi" w:cstheme="minorHAnsi" w:hint="eastAsia"/>
                <w:color w:val="000000"/>
                <w:sz w:val="22"/>
                <w:szCs w:val="22"/>
                <w:lang w:eastAsia="zh-CN"/>
              </w:rPr>
              <w:t>第四次全体会议摘要记录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FF87451" w14:textId="1F258D74"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3E7F9A" w:rsidRPr="00764727" w14:paraId="49C6213D" w14:textId="77777777" w:rsidTr="00C2487B">
        <w:tc>
          <w:tcPr>
            <w:tcW w:w="1191" w:type="dxa"/>
            <w:shd w:val="clear" w:color="auto" w:fill="auto"/>
            <w:noWrap/>
          </w:tcPr>
          <w:p w14:paraId="78F4F2CB" w14:textId="7A429130" w:rsidR="003E7F9A" w:rsidRPr="00764727" w:rsidRDefault="0060445F" w:rsidP="003E7F9A">
            <w:pPr>
              <w:snapToGrid w:val="0"/>
              <w:spacing w:before="80" w:after="80"/>
              <w:jc w:val="center"/>
              <w:rPr>
                <w:rFonts w:asciiTheme="minorHAnsi" w:hAnsiTheme="minorHAnsi" w:cstheme="minorHAnsi"/>
                <w:sz w:val="22"/>
                <w:szCs w:val="22"/>
              </w:rPr>
            </w:pPr>
            <w:hyperlink r:id="rId115" w:history="1">
              <w:r w:rsidR="003E7F9A" w:rsidRPr="00764727">
                <w:rPr>
                  <w:rStyle w:val="Hyperlink"/>
                  <w:rFonts w:asciiTheme="minorHAnsi" w:hAnsiTheme="minorHAnsi" w:cstheme="minorHAnsi"/>
                  <w:sz w:val="22"/>
                  <w:szCs w:val="22"/>
                </w:rPr>
                <w:t>C22/90</w:t>
              </w:r>
            </w:hyperlink>
          </w:p>
        </w:tc>
        <w:tc>
          <w:tcPr>
            <w:tcW w:w="1531" w:type="dxa"/>
            <w:noWrap/>
            <w:tcMar>
              <w:left w:w="57" w:type="dxa"/>
              <w:right w:w="57" w:type="dxa"/>
            </w:tcMar>
          </w:tcPr>
          <w:p w14:paraId="681348AF" w14:textId="5B2215C8"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46D853FD" w14:textId="27646B63" w:rsidR="003E7F9A" w:rsidRPr="00764727" w:rsidRDefault="003E7F9A" w:rsidP="003E7F9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第五次全体会议摘要记录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1AF8C2" w14:textId="51BE4748"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3E7F9A" w:rsidRPr="00764727" w14:paraId="45B9293F" w14:textId="77777777" w:rsidTr="00C2487B">
        <w:tc>
          <w:tcPr>
            <w:tcW w:w="1191" w:type="dxa"/>
            <w:shd w:val="clear" w:color="auto" w:fill="auto"/>
            <w:noWrap/>
          </w:tcPr>
          <w:p w14:paraId="50F5F741" w14:textId="247537D5" w:rsidR="003E7F9A" w:rsidRPr="00764727" w:rsidRDefault="0060445F" w:rsidP="003E7F9A">
            <w:pPr>
              <w:snapToGrid w:val="0"/>
              <w:spacing w:before="80" w:after="80"/>
              <w:jc w:val="center"/>
              <w:rPr>
                <w:rFonts w:asciiTheme="minorHAnsi" w:hAnsiTheme="minorHAnsi" w:cstheme="minorHAnsi"/>
                <w:sz w:val="22"/>
                <w:szCs w:val="22"/>
              </w:rPr>
            </w:pPr>
            <w:hyperlink r:id="rId116" w:history="1">
              <w:r w:rsidR="003E7F9A" w:rsidRPr="00764727">
                <w:rPr>
                  <w:rStyle w:val="Hyperlink"/>
                  <w:rFonts w:asciiTheme="minorHAnsi" w:hAnsiTheme="minorHAnsi" w:cstheme="minorHAnsi"/>
                  <w:sz w:val="22"/>
                  <w:szCs w:val="22"/>
                </w:rPr>
                <w:t>C22/91</w:t>
              </w:r>
            </w:hyperlink>
          </w:p>
        </w:tc>
        <w:tc>
          <w:tcPr>
            <w:tcW w:w="1531" w:type="dxa"/>
            <w:noWrap/>
            <w:tcMar>
              <w:left w:w="57" w:type="dxa"/>
              <w:right w:w="57" w:type="dxa"/>
            </w:tcMar>
          </w:tcPr>
          <w:p w14:paraId="071B4724" w14:textId="393168E2"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C84F157" w14:textId="5E65281C" w:rsidR="003E7F9A" w:rsidRPr="00764727" w:rsidRDefault="003E7F9A" w:rsidP="003E7F9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第六次全体会议摘要记录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32B7876" w14:textId="158FCC8A"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3E7F9A" w:rsidRPr="00764727" w14:paraId="399A5DCC" w14:textId="77777777" w:rsidTr="00C2487B">
        <w:tc>
          <w:tcPr>
            <w:tcW w:w="1191" w:type="dxa"/>
            <w:shd w:val="clear" w:color="auto" w:fill="auto"/>
            <w:noWrap/>
          </w:tcPr>
          <w:p w14:paraId="6B7042AE" w14:textId="6819D64B" w:rsidR="003E7F9A" w:rsidRPr="00764727" w:rsidRDefault="0060445F" w:rsidP="003E7F9A">
            <w:pPr>
              <w:snapToGrid w:val="0"/>
              <w:spacing w:before="80" w:after="80"/>
              <w:jc w:val="center"/>
              <w:rPr>
                <w:rFonts w:asciiTheme="minorHAnsi" w:hAnsiTheme="minorHAnsi" w:cstheme="minorHAnsi"/>
                <w:sz w:val="22"/>
                <w:szCs w:val="22"/>
              </w:rPr>
            </w:pPr>
            <w:hyperlink r:id="rId117" w:history="1">
              <w:r w:rsidR="003E7F9A" w:rsidRPr="00764727">
                <w:rPr>
                  <w:rStyle w:val="Hyperlink"/>
                  <w:rFonts w:asciiTheme="minorHAnsi" w:hAnsiTheme="minorHAnsi" w:cstheme="minorHAnsi"/>
                  <w:sz w:val="22"/>
                  <w:szCs w:val="22"/>
                </w:rPr>
                <w:t>C22/92</w:t>
              </w:r>
            </w:hyperlink>
          </w:p>
        </w:tc>
        <w:tc>
          <w:tcPr>
            <w:tcW w:w="1531" w:type="dxa"/>
            <w:noWrap/>
            <w:tcMar>
              <w:left w:w="57" w:type="dxa"/>
              <w:right w:w="57" w:type="dxa"/>
            </w:tcMar>
          </w:tcPr>
          <w:p w14:paraId="4CBB0386" w14:textId="648FAA97"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D82FE53" w14:textId="28858D6F" w:rsidR="003E7F9A" w:rsidRPr="00764727" w:rsidRDefault="003E7F9A" w:rsidP="003E7F9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第七次全体会议摘要记录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5639D67" w14:textId="350E2847"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3E7F9A" w:rsidRPr="00764727" w14:paraId="2C4C1D76" w14:textId="77777777" w:rsidTr="00C2487B">
        <w:tc>
          <w:tcPr>
            <w:tcW w:w="1191" w:type="dxa"/>
            <w:shd w:val="clear" w:color="auto" w:fill="auto"/>
            <w:noWrap/>
          </w:tcPr>
          <w:p w14:paraId="720D2BBB" w14:textId="31A4B3B3" w:rsidR="003E7F9A" w:rsidRPr="00764727" w:rsidRDefault="0060445F" w:rsidP="003E7F9A">
            <w:pPr>
              <w:snapToGrid w:val="0"/>
              <w:spacing w:before="80" w:after="80"/>
              <w:jc w:val="center"/>
              <w:rPr>
                <w:rFonts w:asciiTheme="minorHAnsi" w:hAnsiTheme="minorHAnsi" w:cstheme="minorHAnsi"/>
                <w:sz w:val="22"/>
                <w:szCs w:val="22"/>
              </w:rPr>
            </w:pPr>
            <w:hyperlink r:id="rId118" w:history="1">
              <w:r w:rsidR="003E7F9A" w:rsidRPr="00764727">
                <w:rPr>
                  <w:rStyle w:val="Hyperlink"/>
                  <w:rFonts w:asciiTheme="minorHAnsi" w:hAnsiTheme="minorHAnsi" w:cstheme="minorHAnsi"/>
                  <w:sz w:val="22"/>
                  <w:szCs w:val="22"/>
                </w:rPr>
                <w:t>C22/93</w:t>
              </w:r>
            </w:hyperlink>
          </w:p>
        </w:tc>
        <w:tc>
          <w:tcPr>
            <w:tcW w:w="1531" w:type="dxa"/>
            <w:noWrap/>
            <w:tcMar>
              <w:left w:w="57" w:type="dxa"/>
              <w:right w:w="57" w:type="dxa"/>
            </w:tcMar>
          </w:tcPr>
          <w:p w14:paraId="7E538FDA" w14:textId="1A327F46"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6C2A630" w14:textId="498F0586" w:rsidR="003E7F9A" w:rsidRPr="00764727" w:rsidRDefault="003E7F9A" w:rsidP="003E7F9A">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第八次全体会议摘要记录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46E735A" w14:textId="61543B5E" w:rsidR="003E7F9A" w:rsidRPr="00764727" w:rsidRDefault="003E7F9A" w:rsidP="003E7F9A">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全体会议</w:t>
            </w:r>
          </w:p>
        </w:tc>
      </w:tr>
      <w:tr w:rsidR="00412988" w:rsidRPr="00764727" w14:paraId="593BA614" w14:textId="77777777" w:rsidTr="00F929E2">
        <w:tc>
          <w:tcPr>
            <w:tcW w:w="1191" w:type="dxa"/>
            <w:shd w:val="clear" w:color="auto" w:fill="auto"/>
            <w:noWrap/>
          </w:tcPr>
          <w:p w14:paraId="7F130291" w14:textId="1944AF60" w:rsidR="00412988" w:rsidRPr="00764727" w:rsidRDefault="0060445F" w:rsidP="00412988">
            <w:pPr>
              <w:snapToGrid w:val="0"/>
              <w:spacing w:before="80" w:after="80"/>
              <w:jc w:val="center"/>
              <w:rPr>
                <w:rFonts w:asciiTheme="minorHAnsi" w:hAnsiTheme="minorHAnsi" w:cstheme="minorHAnsi"/>
                <w:spacing w:val="-4"/>
                <w:sz w:val="22"/>
                <w:szCs w:val="22"/>
              </w:rPr>
            </w:pPr>
            <w:hyperlink r:id="rId119" w:history="1">
              <w:r w:rsidR="00412988" w:rsidRPr="00764727">
                <w:rPr>
                  <w:rStyle w:val="Hyperlink"/>
                  <w:rFonts w:asciiTheme="minorHAnsi" w:hAnsiTheme="minorHAnsi" w:cstheme="minorHAnsi"/>
                  <w:sz w:val="22"/>
                  <w:szCs w:val="22"/>
                </w:rPr>
                <w:t>C22/94</w:t>
              </w:r>
            </w:hyperlink>
          </w:p>
        </w:tc>
        <w:tc>
          <w:tcPr>
            <w:tcW w:w="1531" w:type="dxa"/>
            <w:noWrap/>
            <w:tcMar>
              <w:left w:w="57" w:type="dxa"/>
              <w:right w:w="57" w:type="dxa"/>
            </w:tcMar>
          </w:tcPr>
          <w:p w14:paraId="1756788D" w14:textId="7F66AE77"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single" w:sz="4" w:space="0" w:color="auto"/>
              <w:bottom w:val="single" w:sz="4" w:space="0" w:color="auto"/>
              <w:right w:val="single" w:sz="4" w:space="0" w:color="auto"/>
            </w:tcBorders>
            <w:noWrap/>
          </w:tcPr>
          <w:p w14:paraId="6B5B8712" w14:textId="4198766D" w:rsidR="00412988" w:rsidRPr="00764727" w:rsidRDefault="00412988" w:rsidP="00412988">
            <w:pPr>
              <w:snapToGrid w:val="0"/>
              <w:spacing w:before="80" w:after="80"/>
              <w:rPr>
                <w:rFonts w:asciiTheme="minorHAnsi" w:hAnsiTheme="minorHAnsi" w:cstheme="minorHAnsi"/>
                <w:bCs/>
                <w:color w:val="000000"/>
                <w:sz w:val="22"/>
                <w:szCs w:val="22"/>
                <w:lang w:eastAsia="zh-CN"/>
              </w:rPr>
            </w:pPr>
            <w:r w:rsidRPr="00764727">
              <w:rPr>
                <w:rFonts w:cs="Arial" w:hint="eastAsia"/>
                <w:bCs/>
                <w:sz w:val="22"/>
                <w:szCs w:val="22"/>
                <w:lang w:val="en-US" w:eastAsia="zh-CN"/>
              </w:rPr>
              <w:t>第</w:t>
            </w:r>
            <w:r w:rsidRPr="00764727">
              <w:rPr>
                <w:rFonts w:cs="Arial"/>
                <w:bCs/>
                <w:sz w:val="22"/>
                <w:szCs w:val="22"/>
                <w:lang w:val="en-US" w:eastAsia="zh-CN"/>
              </w:rPr>
              <w:t>1407</w:t>
            </w:r>
            <w:r w:rsidRPr="00764727">
              <w:rPr>
                <w:rFonts w:cs="Arial" w:hint="eastAsia"/>
                <w:bCs/>
                <w:sz w:val="22"/>
                <w:szCs w:val="22"/>
                <w:lang w:val="en-US" w:eastAsia="zh-CN"/>
              </w:rPr>
              <w:t>号决议</w:t>
            </w:r>
            <w:r w:rsidRPr="00764727">
              <w:rPr>
                <w:rFonts w:cs="Arial" w:hint="eastAsia"/>
                <w:bCs/>
                <w:sz w:val="22"/>
                <w:szCs w:val="22"/>
                <w:lang w:val="en-US" w:eastAsia="zh-CN"/>
              </w:rPr>
              <w:t xml:space="preserve"> </w:t>
            </w:r>
            <w:r w:rsidRPr="00764727">
              <w:rPr>
                <w:rFonts w:cs="Arial"/>
                <w:bCs/>
                <w:sz w:val="22"/>
                <w:szCs w:val="22"/>
                <w:lang w:val="en-US" w:eastAsia="zh-CN"/>
              </w:rPr>
              <w:t>-</w:t>
            </w:r>
            <w:r w:rsidRPr="00764727">
              <w:rPr>
                <w:rFonts w:cs="Arial" w:hint="eastAsia"/>
                <w:bCs/>
                <w:sz w:val="22"/>
                <w:szCs w:val="22"/>
                <w:lang w:val="en-US" w:eastAsia="zh-CN"/>
              </w:rPr>
              <w:t>国际电联</w:t>
            </w:r>
            <w:r w:rsidRPr="00764727">
              <w:rPr>
                <w:rFonts w:cs="Arial" w:hint="eastAsia"/>
                <w:bCs/>
                <w:sz w:val="22"/>
                <w:szCs w:val="22"/>
                <w:lang w:val="en-US" w:eastAsia="zh-CN"/>
              </w:rPr>
              <w:t>2023</w:t>
            </w:r>
            <w:r w:rsidRPr="00764727">
              <w:rPr>
                <w:rFonts w:cs="Arial" w:hint="eastAsia"/>
                <w:bCs/>
                <w:sz w:val="22"/>
                <w:szCs w:val="22"/>
                <w:lang w:val="en-US" w:eastAsia="zh-CN"/>
              </w:rPr>
              <w:t>年运作规划</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59B32D" w14:textId="256F07A5" w:rsidR="00412988" w:rsidRPr="00764727" w:rsidRDefault="00412988" w:rsidP="00412988">
            <w:pPr>
              <w:snapToGrid w:val="0"/>
              <w:spacing w:before="80" w:after="80"/>
              <w:jc w:val="center"/>
              <w:rPr>
                <w:rFonts w:asciiTheme="minorHAnsi" w:hAnsiTheme="minorHAnsi" w:cstheme="minorHAnsi"/>
                <w:sz w:val="22"/>
                <w:szCs w:val="22"/>
                <w:lang w:eastAsia="zh-CN"/>
              </w:rPr>
            </w:pPr>
          </w:p>
        </w:tc>
      </w:tr>
      <w:tr w:rsidR="00412988" w:rsidRPr="00764727" w14:paraId="29D59FD6" w14:textId="77777777" w:rsidTr="00F929E2">
        <w:tc>
          <w:tcPr>
            <w:tcW w:w="1191" w:type="dxa"/>
            <w:shd w:val="clear" w:color="auto" w:fill="auto"/>
            <w:noWrap/>
          </w:tcPr>
          <w:p w14:paraId="605F3A36" w14:textId="746C7FBC" w:rsidR="00412988" w:rsidRPr="00764727" w:rsidRDefault="0060445F" w:rsidP="00412988">
            <w:pPr>
              <w:snapToGrid w:val="0"/>
              <w:spacing w:before="80" w:after="80"/>
              <w:jc w:val="center"/>
              <w:rPr>
                <w:rFonts w:asciiTheme="minorHAnsi" w:hAnsiTheme="minorHAnsi" w:cstheme="minorHAnsi"/>
                <w:sz w:val="22"/>
                <w:szCs w:val="22"/>
              </w:rPr>
            </w:pPr>
            <w:hyperlink r:id="rId120" w:history="1">
              <w:r w:rsidR="00412988" w:rsidRPr="00764727">
                <w:rPr>
                  <w:rStyle w:val="Hyperlink"/>
                  <w:rFonts w:asciiTheme="minorHAnsi" w:hAnsiTheme="minorHAnsi" w:cstheme="minorHAnsi"/>
                  <w:sz w:val="22"/>
                  <w:szCs w:val="22"/>
                </w:rPr>
                <w:t>C22/95</w:t>
              </w:r>
            </w:hyperlink>
          </w:p>
        </w:tc>
        <w:tc>
          <w:tcPr>
            <w:tcW w:w="1531" w:type="dxa"/>
            <w:noWrap/>
            <w:tcMar>
              <w:left w:w="57" w:type="dxa"/>
              <w:right w:w="57" w:type="dxa"/>
            </w:tcMar>
          </w:tcPr>
          <w:p w14:paraId="40490781" w14:textId="30C435EB"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single" w:sz="4" w:space="0" w:color="auto"/>
              <w:bottom w:val="single" w:sz="4" w:space="0" w:color="auto"/>
              <w:right w:val="single" w:sz="4" w:space="0" w:color="auto"/>
            </w:tcBorders>
            <w:noWrap/>
          </w:tcPr>
          <w:p w14:paraId="4CB1AA31" w14:textId="6558DE47" w:rsidR="00412988" w:rsidRPr="00764727" w:rsidRDefault="00412988" w:rsidP="00412988">
            <w:pPr>
              <w:snapToGrid w:val="0"/>
              <w:spacing w:before="80" w:after="80"/>
              <w:rPr>
                <w:rFonts w:asciiTheme="minorHAnsi" w:hAnsiTheme="minorHAnsi" w:cstheme="minorHAnsi"/>
                <w:bCs/>
                <w:color w:val="000000"/>
                <w:sz w:val="22"/>
                <w:szCs w:val="22"/>
                <w:lang w:eastAsia="zh-CN"/>
              </w:rPr>
            </w:pPr>
            <w:r w:rsidRPr="00764727">
              <w:rPr>
                <w:rFonts w:cs="Arial" w:hint="eastAsia"/>
                <w:bCs/>
                <w:sz w:val="22"/>
                <w:szCs w:val="22"/>
                <w:lang w:val="en-US" w:eastAsia="zh-CN"/>
              </w:rPr>
              <w:t>第</w:t>
            </w:r>
            <w:r w:rsidRPr="00764727">
              <w:rPr>
                <w:rFonts w:cs="Arial"/>
                <w:bCs/>
                <w:sz w:val="22"/>
                <w:szCs w:val="22"/>
                <w:lang w:val="en-US" w:eastAsia="zh-CN"/>
              </w:rPr>
              <w:t>1408</w:t>
            </w:r>
            <w:r w:rsidRPr="00764727">
              <w:rPr>
                <w:rFonts w:cs="Arial" w:hint="eastAsia"/>
                <w:bCs/>
                <w:sz w:val="22"/>
                <w:szCs w:val="22"/>
                <w:lang w:val="en-US" w:eastAsia="zh-CN"/>
              </w:rPr>
              <w:t>号决议</w:t>
            </w:r>
            <w:r w:rsidRPr="00764727">
              <w:rPr>
                <w:rFonts w:cs="Arial"/>
                <w:bCs/>
                <w:sz w:val="22"/>
                <w:szCs w:val="22"/>
                <w:lang w:val="en-US" w:eastAsia="zh-CN"/>
              </w:rPr>
              <w:t>-</w:t>
            </w:r>
            <w:r w:rsidRPr="00764727">
              <w:rPr>
                <w:rFonts w:cs="Arial" w:hint="eastAsia"/>
                <w:bCs/>
                <w:sz w:val="22"/>
                <w:szCs w:val="22"/>
                <w:lang w:val="en-US" w:eastAsia="zh-CN"/>
              </w:rPr>
              <w:t>帮助和支持乌克兰重建其电信行业</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6DAFAD5" w14:textId="77777777"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w:t>
            </w:r>
          </w:p>
        </w:tc>
      </w:tr>
      <w:tr w:rsidR="00412988" w:rsidRPr="00764727" w14:paraId="79262216" w14:textId="77777777" w:rsidTr="00F929E2">
        <w:tc>
          <w:tcPr>
            <w:tcW w:w="1191" w:type="dxa"/>
            <w:shd w:val="clear" w:color="auto" w:fill="auto"/>
            <w:noWrap/>
          </w:tcPr>
          <w:p w14:paraId="0361A226" w14:textId="76A05B49" w:rsidR="00412988" w:rsidRPr="00764727" w:rsidRDefault="0060445F" w:rsidP="00412988">
            <w:pPr>
              <w:snapToGrid w:val="0"/>
              <w:spacing w:before="80" w:after="80"/>
              <w:jc w:val="center"/>
              <w:rPr>
                <w:rFonts w:asciiTheme="minorHAnsi" w:hAnsiTheme="minorHAnsi" w:cstheme="minorHAnsi"/>
                <w:sz w:val="22"/>
                <w:szCs w:val="22"/>
              </w:rPr>
            </w:pPr>
            <w:hyperlink r:id="rId121" w:history="1">
              <w:r w:rsidR="00412988" w:rsidRPr="00764727">
                <w:rPr>
                  <w:rStyle w:val="Hyperlink"/>
                  <w:rFonts w:asciiTheme="minorHAnsi" w:hAnsiTheme="minorHAnsi" w:cstheme="minorHAnsi"/>
                  <w:sz w:val="22"/>
                  <w:szCs w:val="22"/>
                </w:rPr>
                <w:t>C22/96</w:t>
              </w:r>
            </w:hyperlink>
          </w:p>
        </w:tc>
        <w:tc>
          <w:tcPr>
            <w:tcW w:w="1531" w:type="dxa"/>
            <w:noWrap/>
            <w:tcMar>
              <w:left w:w="57" w:type="dxa"/>
              <w:right w:w="57" w:type="dxa"/>
            </w:tcMar>
          </w:tcPr>
          <w:p w14:paraId="53963145" w14:textId="4B90B233"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single" w:sz="4" w:space="0" w:color="auto"/>
              <w:bottom w:val="single" w:sz="4" w:space="0" w:color="auto"/>
              <w:right w:val="single" w:sz="4" w:space="0" w:color="auto"/>
            </w:tcBorders>
            <w:noWrap/>
          </w:tcPr>
          <w:p w14:paraId="43ECF703" w14:textId="42A80FD7" w:rsidR="00412988" w:rsidRPr="00764727" w:rsidRDefault="00412988" w:rsidP="00412988">
            <w:pPr>
              <w:snapToGrid w:val="0"/>
              <w:spacing w:before="80" w:after="80"/>
              <w:rPr>
                <w:rFonts w:asciiTheme="minorHAnsi" w:hAnsiTheme="minorHAnsi" w:cstheme="minorHAnsi"/>
                <w:bCs/>
                <w:color w:val="000000"/>
                <w:sz w:val="22"/>
                <w:szCs w:val="22"/>
                <w:lang w:eastAsia="zh-CN"/>
              </w:rPr>
            </w:pPr>
            <w:r w:rsidRPr="00764727">
              <w:rPr>
                <w:rFonts w:cs="Arial" w:hint="eastAsia"/>
                <w:bCs/>
                <w:sz w:val="22"/>
                <w:szCs w:val="22"/>
                <w:lang w:val="en-US" w:eastAsia="zh-CN"/>
              </w:rPr>
              <w:t>第</w:t>
            </w:r>
            <w:r w:rsidRPr="00764727">
              <w:rPr>
                <w:rFonts w:cs="Arial"/>
                <w:bCs/>
                <w:sz w:val="22"/>
                <w:szCs w:val="22"/>
                <w:lang w:val="en-US" w:eastAsia="zh-CN"/>
              </w:rPr>
              <w:t>1409</w:t>
            </w:r>
            <w:r w:rsidRPr="00764727">
              <w:rPr>
                <w:rFonts w:cs="Arial" w:hint="eastAsia"/>
                <w:bCs/>
                <w:sz w:val="22"/>
                <w:szCs w:val="22"/>
                <w:lang w:val="en-US" w:eastAsia="zh-CN"/>
              </w:rPr>
              <w:t>号决议</w:t>
            </w:r>
            <w:r w:rsidRPr="00764727">
              <w:rPr>
                <w:rFonts w:cs="Arial"/>
                <w:bCs/>
                <w:sz w:val="22"/>
                <w:szCs w:val="22"/>
                <w:lang w:val="en-US" w:eastAsia="zh-CN"/>
              </w:rPr>
              <w:t xml:space="preserve">- </w:t>
            </w:r>
            <w:r w:rsidRPr="00764727">
              <w:rPr>
                <w:rFonts w:cs="Arial" w:hint="eastAsia"/>
                <w:bCs/>
                <w:sz w:val="22"/>
                <w:szCs w:val="22"/>
                <w:lang w:val="en-US" w:eastAsia="zh-CN"/>
              </w:rPr>
              <w:t>2020</w:t>
            </w:r>
            <w:r w:rsidRPr="00764727">
              <w:rPr>
                <w:rFonts w:cs="Arial" w:hint="eastAsia"/>
                <w:bCs/>
                <w:sz w:val="22"/>
                <w:szCs w:val="22"/>
                <w:lang w:val="en-US" w:eastAsia="zh-CN"/>
              </w:rPr>
              <w:t>财年的财务工作报告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4CD0AD9" w14:textId="77777777"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w:t>
            </w:r>
          </w:p>
        </w:tc>
      </w:tr>
      <w:tr w:rsidR="00412988" w:rsidRPr="00764727" w14:paraId="3B069C15" w14:textId="77777777" w:rsidTr="00F929E2">
        <w:tc>
          <w:tcPr>
            <w:tcW w:w="1191" w:type="dxa"/>
            <w:shd w:val="clear" w:color="auto" w:fill="auto"/>
            <w:noWrap/>
          </w:tcPr>
          <w:p w14:paraId="46F69E8D" w14:textId="5332A62F" w:rsidR="00412988" w:rsidRPr="00764727" w:rsidRDefault="0060445F" w:rsidP="00412988">
            <w:pPr>
              <w:snapToGrid w:val="0"/>
              <w:spacing w:before="80" w:after="80"/>
              <w:jc w:val="center"/>
              <w:rPr>
                <w:rFonts w:asciiTheme="minorHAnsi" w:hAnsiTheme="minorHAnsi" w:cstheme="minorHAnsi"/>
                <w:sz w:val="22"/>
                <w:szCs w:val="22"/>
              </w:rPr>
            </w:pPr>
            <w:hyperlink r:id="rId122" w:history="1">
              <w:r w:rsidR="00412988" w:rsidRPr="00764727">
                <w:rPr>
                  <w:rStyle w:val="Hyperlink"/>
                  <w:rFonts w:asciiTheme="minorHAnsi" w:hAnsiTheme="minorHAnsi" w:cstheme="minorHAnsi"/>
                  <w:sz w:val="22"/>
                  <w:szCs w:val="22"/>
                </w:rPr>
                <w:t>C22/97</w:t>
              </w:r>
            </w:hyperlink>
          </w:p>
        </w:tc>
        <w:tc>
          <w:tcPr>
            <w:tcW w:w="1531" w:type="dxa"/>
            <w:noWrap/>
            <w:tcMar>
              <w:left w:w="57" w:type="dxa"/>
              <w:right w:w="57" w:type="dxa"/>
            </w:tcMar>
          </w:tcPr>
          <w:p w14:paraId="7E2D6B19" w14:textId="70580610"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single" w:sz="4" w:space="0" w:color="auto"/>
              <w:bottom w:val="single" w:sz="4" w:space="0" w:color="auto"/>
              <w:right w:val="single" w:sz="4" w:space="0" w:color="auto"/>
            </w:tcBorders>
            <w:noWrap/>
          </w:tcPr>
          <w:p w14:paraId="2F72A328" w14:textId="43373F71" w:rsidR="00412988" w:rsidRPr="00764727" w:rsidRDefault="00412988" w:rsidP="00412988">
            <w:pPr>
              <w:snapToGrid w:val="0"/>
              <w:spacing w:before="80" w:after="80"/>
              <w:rPr>
                <w:rFonts w:asciiTheme="minorHAnsi" w:hAnsiTheme="minorHAnsi" w:cstheme="minorHAnsi"/>
                <w:bCs/>
                <w:color w:val="000000"/>
                <w:sz w:val="22"/>
                <w:szCs w:val="22"/>
                <w:lang w:eastAsia="zh-CN"/>
              </w:rPr>
            </w:pPr>
            <w:r w:rsidRPr="00764727">
              <w:rPr>
                <w:rFonts w:cs="Arial" w:hint="eastAsia"/>
                <w:bCs/>
                <w:sz w:val="22"/>
                <w:szCs w:val="22"/>
                <w:lang w:val="en-US" w:eastAsia="zh-CN"/>
              </w:rPr>
              <w:t>第</w:t>
            </w:r>
            <w:r w:rsidRPr="00764727">
              <w:rPr>
                <w:rFonts w:cs="Arial"/>
                <w:bCs/>
                <w:sz w:val="22"/>
                <w:szCs w:val="22"/>
                <w:lang w:val="en-US" w:eastAsia="zh-CN"/>
              </w:rPr>
              <w:t>1410</w:t>
            </w:r>
            <w:r w:rsidRPr="00764727">
              <w:rPr>
                <w:rFonts w:cs="Arial" w:hint="eastAsia"/>
                <w:bCs/>
                <w:sz w:val="22"/>
                <w:szCs w:val="22"/>
                <w:lang w:val="en-US" w:eastAsia="zh-CN"/>
              </w:rPr>
              <w:t>号决议</w:t>
            </w:r>
            <w:r w:rsidRPr="00764727">
              <w:rPr>
                <w:rFonts w:cs="Arial"/>
                <w:bCs/>
                <w:sz w:val="22"/>
                <w:szCs w:val="22"/>
                <w:lang w:val="en-US" w:eastAsia="zh-CN"/>
              </w:rPr>
              <w:t>-</w:t>
            </w:r>
            <w:r w:rsidRPr="00764727">
              <w:rPr>
                <w:rFonts w:cs="Arial" w:hint="eastAsia"/>
                <w:bCs/>
                <w:sz w:val="22"/>
                <w:szCs w:val="22"/>
                <w:lang w:val="en-US" w:eastAsia="zh-CN"/>
              </w:rPr>
              <w:t>国际电联选任官员的服务条件</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BE9FFC9" w14:textId="77777777"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w:t>
            </w:r>
          </w:p>
        </w:tc>
      </w:tr>
      <w:tr w:rsidR="00412988" w:rsidRPr="00764727" w14:paraId="01AD7858" w14:textId="77777777" w:rsidTr="00C2487B">
        <w:tc>
          <w:tcPr>
            <w:tcW w:w="1191" w:type="dxa"/>
            <w:shd w:val="clear" w:color="auto" w:fill="auto"/>
            <w:noWrap/>
          </w:tcPr>
          <w:p w14:paraId="079EB836" w14:textId="4DD1C584" w:rsidR="00412988" w:rsidRPr="00764727" w:rsidRDefault="0060445F" w:rsidP="00412988">
            <w:pPr>
              <w:snapToGrid w:val="0"/>
              <w:spacing w:before="80" w:after="80"/>
              <w:jc w:val="center"/>
              <w:rPr>
                <w:rFonts w:asciiTheme="minorHAnsi" w:hAnsiTheme="minorHAnsi" w:cstheme="minorHAnsi"/>
                <w:sz w:val="22"/>
                <w:szCs w:val="22"/>
              </w:rPr>
            </w:pPr>
            <w:hyperlink r:id="rId123" w:history="1">
              <w:r w:rsidR="00412988" w:rsidRPr="00764727">
                <w:rPr>
                  <w:rStyle w:val="Hyperlink"/>
                  <w:rFonts w:asciiTheme="minorHAnsi" w:hAnsiTheme="minorHAnsi" w:cstheme="minorHAnsi"/>
                  <w:sz w:val="22"/>
                  <w:szCs w:val="22"/>
                </w:rPr>
                <w:t>C22/98</w:t>
              </w:r>
            </w:hyperlink>
          </w:p>
        </w:tc>
        <w:tc>
          <w:tcPr>
            <w:tcW w:w="1531" w:type="dxa"/>
            <w:noWrap/>
            <w:tcMar>
              <w:left w:w="57" w:type="dxa"/>
              <w:right w:w="57" w:type="dxa"/>
            </w:tcMar>
          </w:tcPr>
          <w:p w14:paraId="6F0D9647" w14:textId="614092A2"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774B1781" w14:textId="1D00E560" w:rsidR="00412988" w:rsidRPr="00764727" w:rsidRDefault="00412988" w:rsidP="00412988">
            <w:pPr>
              <w:snapToGrid w:val="0"/>
              <w:spacing w:before="80" w:after="80"/>
              <w:rPr>
                <w:rFonts w:cs="Arial"/>
                <w:bCs/>
                <w:sz w:val="22"/>
                <w:szCs w:val="22"/>
                <w:lang w:val="en-US" w:eastAsia="zh-CN"/>
              </w:rPr>
            </w:pPr>
            <w:r w:rsidRPr="00764727">
              <w:rPr>
                <w:rFonts w:cs="Arial" w:hint="eastAsia"/>
                <w:bCs/>
                <w:sz w:val="22"/>
                <w:szCs w:val="22"/>
                <w:lang w:val="en-US" w:eastAsia="zh-CN"/>
              </w:rPr>
              <w:t>第</w:t>
            </w:r>
            <w:r w:rsidRPr="00764727">
              <w:rPr>
                <w:rFonts w:cs="Arial" w:hint="eastAsia"/>
                <w:bCs/>
                <w:sz w:val="22"/>
                <w:szCs w:val="22"/>
                <w:lang w:val="en-US" w:eastAsia="zh-CN"/>
              </w:rPr>
              <w:t>626</w:t>
            </w:r>
            <w:r w:rsidRPr="00764727">
              <w:rPr>
                <w:rFonts w:cs="Arial" w:hint="eastAsia"/>
                <w:bCs/>
                <w:sz w:val="22"/>
                <w:szCs w:val="22"/>
                <w:lang w:val="en-US" w:eastAsia="zh-CN"/>
              </w:rPr>
              <w:t>号决定</w:t>
            </w:r>
            <w:r w:rsidRPr="00764727">
              <w:rPr>
                <w:rFonts w:cs="Arial" w:hint="eastAsia"/>
                <w:bCs/>
                <w:sz w:val="22"/>
                <w:szCs w:val="22"/>
                <w:lang w:val="en-US" w:eastAsia="zh-CN"/>
              </w:rPr>
              <w:t>-</w:t>
            </w:r>
            <w:r w:rsidRPr="00764727">
              <w:rPr>
                <w:rFonts w:cs="Arial" w:hint="eastAsia"/>
                <w:bCs/>
                <w:sz w:val="22"/>
                <w:szCs w:val="22"/>
                <w:lang w:val="en-US" w:eastAsia="zh-CN"/>
              </w:rPr>
              <w:t>理事会</w:t>
            </w:r>
            <w:r w:rsidRPr="00764727">
              <w:rPr>
                <w:rFonts w:cs="Arial" w:hint="eastAsia"/>
                <w:bCs/>
                <w:sz w:val="22"/>
                <w:szCs w:val="22"/>
                <w:lang w:val="en-US" w:eastAsia="zh-CN"/>
              </w:rPr>
              <w:t>2023</w:t>
            </w:r>
            <w:r w:rsidRPr="00764727">
              <w:rPr>
                <w:rFonts w:cs="Arial" w:hint="eastAsia"/>
                <w:bCs/>
                <w:sz w:val="22"/>
                <w:szCs w:val="22"/>
                <w:lang w:val="en-US" w:eastAsia="zh-CN"/>
              </w:rPr>
              <w:t>、</w:t>
            </w:r>
            <w:r w:rsidRPr="00764727">
              <w:rPr>
                <w:rFonts w:cs="Arial" w:hint="eastAsia"/>
                <w:bCs/>
                <w:sz w:val="22"/>
                <w:szCs w:val="22"/>
                <w:lang w:val="en-US" w:eastAsia="zh-CN"/>
              </w:rPr>
              <w:t>2024</w:t>
            </w:r>
            <w:r w:rsidRPr="00764727">
              <w:rPr>
                <w:rFonts w:cs="Arial" w:hint="eastAsia"/>
                <w:bCs/>
                <w:sz w:val="22"/>
                <w:szCs w:val="22"/>
                <w:lang w:val="en-US" w:eastAsia="zh-CN"/>
              </w:rPr>
              <w:t>、</w:t>
            </w:r>
            <w:r w:rsidRPr="00764727">
              <w:rPr>
                <w:rFonts w:cs="Arial" w:hint="eastAsia"/>
                <w:bCs/>
                <w:sz w:val="22"/>
                <w:szCs w:val="22"/>
                <w:lang w:val="en-US" w:eastAsia="zh-CN"/>
              </w:rPr>
              <w:t>2025</w:t>
            </w:r>
            <w:r w:rsidRPr="00764727">
              <w:rPr>
                <w:rFonts w:cs="Arial" w:hint="eastAsia"/>
                <w:bCs/>
                <w:sz w:val="22"/>
                <w:szCs w:val="22"/>
                <w:lang w:val="en-US" w:eastAsia="zh-CN"/>
              </w:rPr>
              <w:t>和</w:t>
            </w:r>
            <w:r w:rsidRPr="00764727">
              <w:rPr>
                <w:rFonts w:cs="Arial" w:hint="eastAsia"/>
                <w:bCs/>
                <w:sz w:val="22"/>
                <w:szCs w:val="22"/>
                <w:lang w:val="en-US" w:eastAsia="zh-CN"/>
              </w:rPr>
              <w:t>2026</w:t>
            </w:r>
            <w:r w:rsidRPr="00764727">
              <w:rPr>
                <w:rFonts w:cs="Arial" w:hint="eastAsia"/>
                <w:bCs/>
                <w:sz w:val="22"/>
                <w:szCs w:val="22"/>
                <w:lang w:val="en-US" w:eastAsia="zh-CN"/>
              </w:rPr>
              <w:t>年会议的日期和会期</w:t>
            </w:r>
            <w:r w:rsidRPr="00764727">
              <w:rPr>
                <w:rFonts w:cs="Arial" w:hint="eastAsia"/>
                <w:bCs/>
                <w:sz w:val="22"/>
                <w:szCs w:val="22"/>
                <w:lang w:val="en-US" w:eastAsia="zh-CN"/>
              </w:rPr>
              <w:t xml:space="preserve"> </w:t>
            </w:r>
            <w:r w:rsidRPr="00764727">
              <w:rPr>
                <w:rFonts w:cs="Arial" w:hint="eastAsia"/>
                <w:bCs/>
                <w:sz w:val="22"/>
                <w:szCs w:val="22"/>
                <w:lang w:val="en-US" w:eastAsia="zh-CN"/>
              </w:rPr>
              <w:t>以及理事会工作组和专家组</w:t>
            </w:r>
            <w:r w:rsidRPr="00764727">
              <w:rPr>
                <w:rFonts w:cs="Arial" w:hint="eastAsia"/>
                <w:bCs/>
                <w:sz w:val="22"/>
                <w:szCs w:val="22"/>
                <w:lang w:val="en-US" w:eastAsia="zh-CN"/>
              </w:rPr>
              <w:t>2023</w:t>
            </w:r>
            <w:r w:rsidRPr="00764727">
              <w:rPr>
                <w:rFonts w:cs="Arial" w:hint="eastAsia"/>
                <w:bCs/>
                <w:sz w:val="22"/>
                <w:szCs w:val="22"/>
                <w:lang w:val="en-US" w:eastAsia="zh-CN"/>
              </w:rPr>
              <w:t>、</w:t>
            </w:r>
            <w:r w:rsidRPr="00764727">
              <w:rPr>
                <w:rFonts w:cs="Arial" w:hint="eastAsia"/>
                <w:bCs/>
                <w:sz w:val="22"/>
                <w:szCs w:val="22"/>
                <w:lang w:val="en-US" w:eastAsia="zh-CN"/>
              </w:rPr>
              <w:t>2024</w:t>
            </w:r>
            <w:r w:rsidRPr="00764727">
              <w:rPr>
                <w:rFonts w:cs="Arial" w:hint="eastAsia"/>
                <w:bCs/>
                <w:sz w:val="22"/>
                <w:szCs w:val="22"/>
                <w:lang w:val="en-US" w:eastAsia="zh-CN"/>
              </w:rPr>
              <w:t>和</w:t>
            </w:r>
            <w:r w:rsidRPr="00764727">
              <w:rPr>
                <w:rFonts w:cs="Arial" w:hint="eastAsia"/>
                <w:bCs/>
                <w:sz w:val="22"/>
                <w:szCs w:val="22"/>
                <w:lang w:val="en-US" w:eastAsia="zh-CN"/>
              </w:rPr>
              <w:t>2025</w:t>
            </w:r>
            <w:r w:rsidRPr="00764727">
              <w:rPr>
                <w:rFonts w:cs="Arial" w:hint="eastAsia"/>
                <w:bCs/>
                <w:sz w:val="22"/>
                <w:szCs w:val="22"/>
                <w:lang w:val="en-US" w:eastAsia="zh-CN"/>
              </w:rPr>
              <w:t>年</w:t>
            </w:r>
            <w:r w:rsidRPr="00764727">
              <w:rPr>
                <w:rFonts w:cs="Arial" w:hint="eastAsia"/>
                <w:bCs/>
                <w:sz w:val="22"/>
                <w:szCs w:val="22"/>
                <w:lang w:val="en-US" w:eastAsia="zh-CN"/>
              </w:rPr>
              <w:t xml:space="preserve"> </w:t>
            </w:r>
            <w:r w:rsidRPr="00764727">
              <w:rPr>
                <w:rFonts w:cs="Arial" w:hint="eastAsia"/>
                <w:bCs/>
                <w:sz w:val="22"/>
                <w:szCs w:val="22"/>
                <w:lang w:val="en-US" w:eastAsia="zh-CN"/>
              </w:rPr>
              <w:t>集中开会的日期</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6D1977E" w14:textId="77777777"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w:t>
            </w:r>
          </w:p>
        </w:tc>
      </w:tr>
      <w:tr w:rsidR="00412988" w:rsidRPr="00764727" w14:paraId="1E711696" w14:textId="77777777" w:rsidTr="00C2487B">
        <w:tc>
          <w:tcPr>
            <w:tcW w:w="1191" w:type="dxa"/>
            <w:shd w:val="clear" w:color="auto" w:fill="auto"/>
            <w:noWrap/>
          </w:tcPr>
          <w:p w14:paraId="76EE8AF4" w14:textId="59A8C860" w:rsidR="00412988" w:rsidRPr="00764727" w:rsidRDefault="0060445F" w:rsidP="00412988">
            <w:pPr>
              <w:snapToGrid w:val="0"/>
              <w:spacing w:before="80" w:after="80"/>
              <w:jc w:val="center"/>
              <w:rPr>
                <w:rFonts w:asciiTheme="minorHAnsi" w:hAnsiTheme="minorHAnsi" w:cstheme="minorHAnsi"/>
                <w:sz w:val="22"/>
                <w:szCs w:val="22"/>
              </w:rPr>
            </w:pPr>
            <w:hyperlink r:id="rId124" w:history="1">
              <w:r w:rsidR="00412988" w:rsidRPr="00764727">
                <w:rPr>
                  <w:rStyle w:val="Hyperlink"/>
                  <w:rFonts w:asciiTheme="minorHAnsi" w:hAnsiTheme="minorHAnsi" w:cstheme="minorHAnsi"/>
                  <w:sz w:val="22"/>
                  <w:szCs w:val="22"/>
                </w:rPr>
                <w:t>C22/99</w:t>
              </w:r>
            </w:hyperlink>
          </w:p>
        </w:tc>
        <w:tc>
          <w:tcPr>
            <w:tcW w:w="1531" w:type="dxa"/>
            <w:noWrap/>
            <w:tcMar>
              <w:left w:w="57" w:type="dxa"/>
              <w:right w:w="57" w:type="dxa"/>
            </w:tcMar>
          </w:tcPr>
          <w:p w14:paraId="38559B52" w14:textId="735BB1E1"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473459C0" w14:textId="467AF104" w:rsidR="00412988" w:rsidRPr="00764727" w:rsidRDefault="00412988" w:rsidP="00412988">
            <w:pPr>
              <w:snapToGrid w:val="0"/>
              <w:spacing w:before="80" w:after="80"/>
              <w:rPr>
                <w:rFonts w:cs="Arial"/>
                <w:bCs/>
                <w:sz w:val="22"/>
                <w:szCs w:val="22"/>
                <w:lang w:val="en-US" w:eastAsia="zh-CN"/>
              </w:rPr>
            </w:pPr>
            <w:r w:rsidRPr="00764727">
              <w:rPr>
                <w:rFonts w:cs="Arial" w:hint="eastAsia"/>
                <w:bCs/>
                <w:sz w:val="22"/>
                <w:szCs w:val="22"/>
                <w:lang w:val="en-US" w:eastAsia="zh-CN"/>
              </w:rPr>
              <w:t>第</w:t>
            </w:r>
            <w:r w:rsidRPr="00764727">
              <w:rPr>
                <w:rFonts w:cs="Arial" w:hint="eastAsia"/>
                <w:bCs/>
                <w:sz w:val="22"/>
                <w:szCs w:val="22"/>
                <w:lang w:val="en-US" w:eastAsia="zh-CN"/>
              </w:rPr>
              <w:t>627</w:t>
            </w:r>
            <w:r w:rsidRPr="00764727">
              <w:rPr>
                <w:rFonts w:cs="Arial" w:hint="eastAsia"/>
                <w:bCs/>
                <w:sz w:val="22"/>
                <w:szCs w:val="22"/>
                <w:lang w:val="en-US" w:eastAsia="zh-CN"/>
              </w:rPr>
              <w:t>号决定</w:t>
            </w:r>
            <w:r w:rsidRPr="00764727">
              <w:rPr>
                <w:rFonts w:cs="Arial" w:hint="eastAsia"/>
                <w:bCs/>
                <w:sz w:val="22"/>
                <w:szCs w:val="22"/>
                <w:lang w:val="en-US" w:eastAsia="zh-CN"/>
              </w:rPr>
              <w:t>-</w:t>
            </w:r>
            <w:r w:rsidRPr="00764727">
              <w:rPr>
                <w:rFonts w:cs="Arial" w:hint="eastAsia"/>
                <w:bCs/>
                <w:sz w:val="22"/>
                <w:szCs w:val="22"/>
                <w:lang w:val="en-US" w:eastAsia="zh-CN"/>
              </w:rPr>
              <w:t>适用于委任职员的《人事规则》修正案</w:t>
            </w:r>
            <w:r w:rsidRPr="00764727">
              <w:rPr>
                <w:rFonts w:cs="Arial" w:hint="eastAsia"/>
                <w:bCs/>
                <w:sz w:val="22"/>
                <w:szCs w:val="22"/>
                <w:lang w:val="en-US" w:eastAsia="zh-CN"/>
              </w:rPr>
              <w:t xml:space="preserve"> - </w:t>
            </w:r>
            <w:proofErr w:type="gramStart"/>
            <w:r w:rsidRPr="00764727">
              <w:rPr>
                <w:rFonts w:cs="Arial" w:hint="eastAsia"/>
                <w:bCs/>
                <w:sz w:val="22"/>
                <w:szCs w:val="22"/>
                <w:lang w:val="en-US" w:eastAsia="zh-CN"/>
              </w:rPr>
              <w:t>规则第</w:t>
            </w:r>
            <w:r w:rsidRPr="00764727">
              <w:rPr>
                <w:rFonts w:cs="Arial" w:hint="eastAsia"/>
                <w:bCs/>
                <w:sz w:val="22"/>
                <w:szCs w:val="22"/>
                <w:lang w:val="en-US" w:eastAsia="zh-CN"/>
              </w:rPr>
              <w:t>3</w:t>
            </w:r>
            <w:proofErr w:type="gramEnd"/>
            <w:r w:rsidRPr="00764727">
              <w:rPr>
                <w:rFonts w:cs="Arial" w:hint="eastAsia"/>
                <w:bCs/>
                <w:sz w:val="22"/>
                <w:szCs w:val="22"/>
                <w:lang w:val="en-US" w:eastAsia="zh-CN"/>
              </w:rPr>
              <w:t>.4</w:t>
            </w:r>
            <w:r w:rsidRPr="00764727">
              <w:rPr>
                <w:rFonts w:cs="Arial" w:hint="eastAsia"/>
                <w:bCs/>
                <w:sz w:val="22"/>
                <w:szCs w:val="22"/>
                <w:lang w:val="en-US" w:eastAsia="zh-CN"/>
              </w:rPr>
              <w:t>条：</w:t>
            </w:r>
            <w:proofErr w:type="gramStart"/>
            <w:r w:rsidRPr="00764727">
              <w:rPr>
                <w:rFonts w:cs="Arial" w:hint="eastAsia"/>
                <w:bCs/>
                <w:sz w:val="22"/>
                <w:szCs w:val="22"/>
                <w:lang w:val="en-US" w:eastAsia="zh-CN"/>
              </w:rPr>
              <w:t>级内加薪</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E640719" w14:textId="77777777" w:rsidR="00412988" w:rsidRPr="00764727" w:rsidRDefault="00412988" w:rsidP="00412988">
            <w:pPr>
              <w:snapToGrid w:val="0"/>
              <w:spacing w:before="80" w:after="80"/>
              <w:jc w:val="center"/>
              <w:rPr>
                <w:rFonts w:asciiTheme="minorHAnsi" w:hAnsiTheme="minorHAnsi" w:cstheme="minorHAnsi"/>
                <w:sz w:val="22"/>
                <w:szCs w:val="22"/>
              </w:rPr>
            </w:pPr>
            <w:r w:rsidRPr="00764727">
              <w:rPr>
                <w:rFonts w:asciiTheme="minorHAnsi" w:hAnsiTheme="minorHAnsi" w:cstheme="minorHAnsi"/>
                <w:sz w:val="22"/>
                <w:szCs w:val="22"/>
              </w:rPr>
              <w:t>-</w:t>
            </w:r>
          </w:p>
        </w:tc>
      </w:tr>
      <w:tr w:rsidR="005223EB" w:rsidRPr="00764727" w14:paraId="100F796C" w14:textId="77777777" w:rsidTr="00C2487B">
        <w:tc>
          <w:tcPr>
            <w:tcW w:w="1191" w:type="dxa"/>
            <w:shd w:val="clear" w:color="auto" w:fill="auto"/>
            <w:noWrap/>
          </w:tcPr>
          <w:p w14:paraId="737C3D6C" w14:textId="6B47D059" w:rsidR="005223EB" w:rsidRPr="00764727" w:rsidRDefault="0060445F" w:rsidP="00B6294D">
            <w:pPr>
              <w:snapToGrid w:val="0"/>
              <w:spacing w:before="80" w:after="80"/>
              <w:jc w:val="center"/>
              <w:rPr>
                <w:rFonts w:asciiTheme="minorHAnsi" w:hAnsiTheme="minorHAnsi" w:cstheme="minorHAnsi"/>
                <w:sz w:val="22"/>
                <w:szCs w:val="22"/>
              </w:rPr>
            </w:pPr>
            <w:hyperlink r:id="rId125" w:history="1">
              <w:r w:rsidR="00B02010" w:rsidRPr="00764727">
                <w:rPr>
                  <w:rStyle w:val="Hyperlink"/>
                  <w:rFonts w:asciiTheme="minorHAnsi" w:hAnsiTheme="minorHAnsi" w:cstheme="minorHAnsi"/>
                  <w:sz w:val="22"/>
                  <w:szCs w:val="22"/>
                </w:rPr>
                <w:t>C22/100</w:t>
              </w:r>
            </w:hyperlink>
          </w:p>
        </w:tc>
        <w:tc>
          <w:tcPr>
            <w:tcW w:w="1531" w:type="dxa"/>
            <w:noWrap/>
            <w:tcMar>
              <w:left w:w="57" w:type="dxa"/>
              <w:right w:w="57" w:type="dxa"/>
            </w:tcMar>
          </w:tcPr>
          <w:p w14:paraId="004D5CA3" w14:textId="3C3277FE" w:rsidR="005223EB" w:rsidRPr="00764727" w:rsidRDefault="00E5106A" w:rsidP="00B6294D">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秘书长</w:t>
            </w:r>
            <w:proofErr w:type="spellEnd"/>
          </w:p>
        </w:tc>
        <w:tc>
          <w:tcPr>
            <w:tcW w:w="6521" w:type="dxa"/>
            <w:tcBorders>
              <w:top w:val="single" w:sz="4" w:space="0" w:color="auto"/>
              <w:left w:val="nil"/>
              <w:bottom w:val="single" w:sz="4" w:space="0" w:color="auto"/>
              <w:right w:val="single" w:sz="4" w:space="0" w:color="auto"/>
            </w:tcBorders>
            <w:shd w:val="clear" w:color="auto" w:fill="auto"/>
            <w:noWrap/>
          </w:tcPr>
          <w:p w14:paraId="32E78B31" w14:textId="697E955F" w:rsidR="005223EB" w:rsidRPr="00764727" w:rsidRDefault="00412988" w:rsidP="00B6294D">
            <w:pPr>
              <w:snapToGrid w:val="0"/>
              <w:spacing w:before="80" w:after="80"/>
              <w:rPr>
                <w:rFonts w:asciiTheme="minorHAnsi" w:hAnsiTheme="minorHAnsi" w:cstheme="minorHAnsi"/>
                <w:color w:val="000000"/>
                <w:sz w:val="22"/>
                <w:szCs w:val="22"/>
                <w:lang w:eastAsia="zh-CN"/>
              </w:rPr>
            </w:pPr>
            <w:r w:rsidRPr="00764727">
              <w:rPr>
                <w:rFonts w:asciiTheme="minorHAnsi" w:hAnsiTheme="minorHAnsi" w:cstheme="minorHAnsi" w:hint="eastAsia"/>
                <w:color w:val="000000"/>
                <w:sz w:val="22"/>
                <w:szCs w:val="22"/>
                <w:lang w:eastAsia="zh-CN"/>
              </w:rPr>
              <w:t>审查会费豁免组织的清单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7D3B68F" w14:textId="4FCADAA0" w:rsidR="005223EB" w:rsidRPr="00764727" w:rsidRDefault="00E5106A" w:rsidP="00B6294D">
            <w:pPr>
              <w:snapToGrid w:val="0"/>
              <w:spacing w:before="80" w:after="80"/>
              <w:jc w:val="center"/>
              <w:rPr>
                <w:rFonts w:asciiTheme="minorHAnsi" w:hAnsiTheme="minorHAnsi" w:cstheme="minorHAnsi"/>
                <w:sz w:val="22"/>
                <w:szCs w:val="22"/>
              </w:rPr>
            </w:pPr>
            <w:proofErr w:type="spellStart"/>
            <w:r w:rsidRPr="00764727">
              <w:rPr>
                <w:rFonts w:asciiTheme="minorHAnsi" w:hAnsiTheme="minorHAnsi" w:cstheme="minorHAnsi"/>
                <w:sz w:val="22"/>
                <w:szCs w:val="22"/>
              </w:rPr>
              <w:t>委员会</w:t>
            </w:r>
            <w:proofErr w:type="spellEnd"/>
          </w:p>
        </w:tc>
      </w:tr>
      <w:tr w:rsidR="00C56DC6" w:rsidRPr="00764727" w14:paraId="22F2D9DF" w14:textId="77777777" w:rsidTr="00C2487B">
        <w:tc>
          <w:tcPr>
            <w:tcW w:w="1191" w:type="dxa"/>
            <w:shd w:val="clear" w:color="auto" w:fill="auto"/>
            <w:noWrap/>
          </w:tcPr>
          <w:p w14:paraId="3CB1E63F" w14:textId="474929BE" w:rsidR="00C56DC6" w:rsidRPr="00764727" w:rsidRDefault="0060445F" w:rsidP="00C56DC6">
            <w:pPr>
              <w:snapToGrid w:val="0"/>
              <w:spacing w:before="80" w:after="80"/>
              <w:jc w:val="center"/>
              <w:rPr>
                <w:rFonts w:asciiTheme="minorHAnsi" w:hAnsiTheme="minorHAnsi" w:cstheme="minorHAnsi"/>
                <w:sz w:val="22"/>
                <w:szCs w:val="22"/>
                <w:highlight w:val="yellow"/>
              </w:rPr>
            </w:pPr>
            <w:hyperlink r:id="rId126" w:history="1">
              <w:r w:rsidR="00C56DC6" w:rsidRPr="00764727">
                <w:rPr>
                  <w:rStyle w:val="Hyperlink"/>
                  <w:rFonts w:asciiTheme="minorHAnsi" w:hAnsiTheme="minorHAnsi" w:cstheme="minorHAnsi"/>
                  <w:sz w:val="22"/>
                  <w:szCs w:val="22"/>
                </w:rPr>
                <w:t>C22/10</w:t>
              </w:r>
            </w:hyperlink>
            <w:r w:rsidR="00C56DC6" w:rsidRPr="00764727">
              <w:rPr>
                <w:rStyle w:val="Hyperlink"/>
                <w:rFonts w:asciiTheme="minorHAnsi" w:hAnsiTheme="minorHAnsi" w:cstheme="minorHAnsi"/>
                <w:sz w:val="22"/>
                <w:szCs w:val="22"/>
              </w:rPr>
              <w:t>1</w:t>
            </w:r>
          </w:p>
        </w:tc>
        <w:tc>
          <w:tcPr>
            <w:tcW w:w="1531" w:type="dxa"/>
            <w:noWrap/>
            <w:tcMar>
              <w:left w:w="57" w:type="dxa"/>
              <w:right w:w="57" w:type="dxa"/>
            </w:tcMar>
          </w:tcPr>
          <w:p w14:paraId="0FDAD9B4" w14:textId="45B9F7C5" w:rsidR="00C56DC6" w:rsidRPr="00764727" w:rsidRDefault="004C4B33" w:rsidP="00C56DC6">
            <w:pPr>
              <w:snapToGrid w:val="0"/>
              <w:spacing w:before="80" w:after="80"/>
              <w:jc w:val="center"/>
              <w:rPr>
                <w:rFonts w:asciiTheme="minorHAnsi" w:hAnsiTheme="minorHAnsi" w:cstheme="minorHAnsi"/>
                <w:sz w:val="22"/>
                <w:szCs w:val="22"/>
                <w:highlight w:val="yellow"/>
              </w:rPr>
            </w:pPr>
            <w:r w:rsidRPr="00764727">
              <w:rPr>
                <w:rFonts w:asciiTheme="minorHAnsi" w:hAnsiTheme="minorHAnsi" w:cstheme="minorHAnsi" w:hint="eastAsia"/>
                <w:sz w:val="22"/>
                <w:szCs w:val="22"/>
                <w:lang w:eastAsia="zh-CN"/>
              </w:rPr>
              <w:t>外部审计员</w:t>
            </w:r>
          </w:p>
        </w:tc>
        <w:tc>
          <w:tcPr>
            <w:tcW w:w="6521" w:type="dxa"/>
            <w:tcBorders>
              <w:top w:val="single" w:sz="4" w:space="0" w:color="auto"/>
              <w:left w:val="nil"/>
              <w:bottom w:val="single" w:sz="4" w:space="0" w:color="auto"/>
              <w:right w:val="single" w:sz="4" w:space="0" w:color="auto"/>
            </w:tcBorders>
            <w:shd w:val="clear" w:color="auto" w:fill="auto"/>
            <w:noWrap/>
          </w:tcPr>
          <w:p w14:paraId="59DE878F" w14:textId="0B5ABFA1" w:rsidR="00C56DC6" w:rsidRPr="00764727" w:rsidRDefault="00940458" w:rsidP="00940458">
            <w:pPr>
              <w:snapToGrid w:val="0"/>
              <w:spacing w:before="80" w:after="80"/>
              <w:rPr>
                <w:rFonts w:asciiTheme="minorHAnsi" w:hAnsiTheme="minorHAnsi" w:cstheme="minorHAnsi"/>
                <w:color w:val="000000"/>
                <w:sz w:val="22"/>
                <w:szCs w:val="22"/>
                <w:highlight w:val="yellow"/>
                <w:lang w:eastAsia="zh-CN"/>
              </w:rPr>
            </w:pPr>
            <w:r w:rsidRPr="00764727">
              <w:rPr>
                <w:rFonts w:asciiTheme="minorHAnsi" w:hAnsiTheme="minorHAnsi" w:cstheme="minorHAnsi" w:hint="eastAsia"/>
                <w:color w:val="000000"/>
                <w:sz w:val="22"/>
                <w:szCs w:val="22"/>
                <w:lang w:eastAsia="zh-CN"/>
              </w:rPr>
              <w:t>外部审计员的报告：</w:t>
            </w:r>
            <w:r w:rsidRPr="00764727">
              <w:rPr>
                <w:rFonts w:asciiTheme="minorHAnsi" w:hAnsiTheme="minorHAnsi" w:cstheme="minorHAnsi" w:hint="eastAsia"/>
                <w:color w:val="000000"/>
                <w:sz w:val="22"/>
                <w:szCs w:val="22"/>
                <w:lang w:eastAsia="zh-CN"/>
              </w:rPr>
              <w:t>2021</w:t>
            </w:r>
            <w:r w:rsidRPr="00764727">
              <w:rPr>
                <w:rFonts w:asciiTheme="minorHAnsi" w:hAnsiTheme="minorHAnsi" w:cstheme="minorHAnsi" w:hint="eastAsia"/>
                <w:color w:val="000000"/>
                <w:sz w:val="22"/>
                <w:szCs w:val="22"/>
                <w:lang w:eastAsia="zh-CN"/>
              </w:rPr>
              <w:t>年的国际电联账目和国际电联世界电信展账目</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903697E" w14:textId="596E5117" w:rsidR="00C56DC6" w:rsidRPr="00764727" w:rsidRDefault="004C4B33" w:rsidP="00C56DC6">
            <w:pPr>
              <w:snapToGrid w:val="0"/>
              <w:spacing w:before="80" w:after="80"/>
              <w:jc w:val="center"/>
              <w:rPr>
                <w:rFonts w:asciiTheme="minorHAnsi" w:hAnsiTheme="minorHAnsi" w:cstheme="minorHAnsi"/>
                <w:sz w:val="22"/>
                <w:szCs w:val="22"/>
                <w:highlight w:val="yellow"/>
              </w:rPr>
            </w:pPr>
            <w:r w:rsidRPr="00764727">
              <w:rPr>
                <w:rFonts w:asciiTheme="minorHAnsi" w:hAnsiTheme="minorHAnsi" w:cstheme="minorHAnsi" w:hint="eastAsia"/>
                <w:sz w:val="22"/>
                <w:szCs w:val="22"/>
                <w:lang w:eastAsia="zh-CN"/>
              </w:rPr>
              <w:t>委员会</w:t>
            </w:r>
          </w:p>
        </w:tc>
      </w:tr>
      <w:tr w:rsidR="00C56DC6" w:rsidRPr="00764727" w14:paraId="28F16C84" w14:textId="77777777" w:rsidTr="00C2487B">
        <w:tc>
          <w:tcPr>
            <w:tcW w:w="1191" w:type="dxa"/>
            <w:shd w:val="clear" w:color="auto" w:fill="auto"/>
            <w:noWrap/>
          </w:tcPr>
          <w:p w14:paraId="599D0458" w14:textId="42BCE69F" w:rsidR="00C56DC6" w:rsidRPr="00764727" w:rsidRDefault="0060445F" w:rsidP="00C56DC6">
            <w:pPr>
              <w:snapToGrid w:val="0"/>
              <w:spacing w:before="80" w:after="80"/>
              <w:jc w:val="center"/>
              <w:rPr>
                <w:rStyle w:val="Hyperlink"/>
                <w:sz w:val="22"/>
                <w:szCs w:val="22"/>
              </w:rPr>
            </w:pPr>
            <w:hyperlink r:id="rId127" w:history="1">
              <w:r w:rsidR="00C56DC6" w:rsidRPr="00764727">
                <w:rPr>
                  <w:rStyle w:val="Hyperlink"/>
                  <w:rFonts w:asciiTheme="minorHAnsi" w:hAnsiTheme="minorHAnsi" w:cstheme="minorHAnsi"/>
                  <w:sz w:val="22"/>
                  <w:szCs w:val="22"/>
                </w:rPr>
                <w:t>C22/10</w:t>
              </w:r>
            </w:hyperlink>
            <w:r w:rsidR="00C56DC6" w:rsidRPr="00764727">
              <w:rPr>
                <w:rStyle w:val="Hyperlink"/>
                <w:rFonts w:asciiTheme="minorHAnsi" w:hAnsiTheme="minorHAnsi" w:cstheme="minorHAnsi"/>
                <w:sz w:val="22"/>
                <w:szCs w:val="22"/>
              </w:rPr>
              <w:t>2</w:t>
            </w:r>
            <w:r w:rsidR="00C56DC6" w:rsidRPr="00764727">
              <w:rPr>
                <w:rStyle w:val="Hyperlink"/>
                <w:rFonts w:asciiTheme="minorHAnsi" w:hAnsiTheme="minorHAnsi" w:cstheme="minorHAnsi"/>
                <w:sz w:val="22"/>
                <w:szCs w:val="22"/>
              </w:rPr>
              <w:br/>
              <w:t>(Rev.1)</w:t>
            </w:r>
          </w:p>
        </w:tc>
        <w:tc>
          <w:tcPr>
            <w:tcW w:w="1531" w:type="dxa"/>
            <w:noWrap/>
            <w:tcMar>
              <w:left w:w="57" w:type="dxa"/>
              <w:right w:w="57" w:type="dxa"/>
            </w:tcMar>
          </w:tcPr>
          <w:p w14:paraId="77BC96FB" w14:textId="1B7234C6" w:rsidR="00C56DC6" w:rsidRPr="00764727" w:rsidRDefault="004C4B33" w:rsidP="00C56DC6">
            <w:pPr>
              <w:snapToGrid w:val="0"/>
              <w:spacing w:before="80" w:after="80"/>
              <w:jc w:val="center"/>
              <w:rPr>
                <w:rFonts w:asciiTheme="minorHAnsi" w:hAnsiTheme="minorHAnsi" w:cstheme="minorHAnsi"/>
                <w:sz w:val="22"/>
                <w:szCs w:val="22"/>
                <w:highlight w:val="yellow"/>
              </w:rPr>
            </w:pPr>
            <w:r w:rsidRPr="00764727">
              <w:rPr>
                <w:rFonts w:asciiTheme="minorHAnsi" w:hAnsiTheme="minorHAnsi" w:cstheme="minorHAnsi" w:hint="eastAsia"/>
                <w:sz w:val="22"/>
                <w:szCs w:val="22"/>
                <w:lang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18F9146C" w14:textId="2EC3D328" w:rsidR="00C56DC6" w:rsidRPr="00764727" w:rsidRDefault="004C4B33" w:rsidP="004C4B33">
            <w:pPr>
              <w:snapToGrid w:val="0"/>
              <w:spacing w:before="80" w:after="80"/>
              <w:rPr>
                <w:rFonts w:asciiTheme="minorHAnsi" w:hAnsiTheme="minorHAnsi" w:cstheme="minorHAnsi"/>
                <w:color w:val="000000"/>
                <w:sz w:val="22"/>
                <w:szCs w:val="22"/>
                <w:highlight w:val="yellow"/>
                <w:lang w:eastAsia="zh-CN"/>
              </w:rPr>
            </w:pPr>
            <w:r w:rsidRPr="00764727">
              <w:rPr>
                <w:rFonts w:asciiTheme="minorHAnsi" w:hAnsiTheme="minorHAnsi" w:cstheme="minorHAnsi" w:hint="eastAsia"/>
                <w:color w:val="000000"/>
                <w:sz w:val="22"/>
                <w:szCs w:val="22"/>
                <w:lang w:eastAsia="zh-CN"/>
              </w:rPr>
              <w:t>截至</w:t>
            </w:r>
            <w:r w:rsidRPr="00764727">
              <w:rPr>
                <w:rFonts w:asciiTheme="minorHAnsi" w:hAnsiTheme="minorHAnsi" w:cstheme="minorHAnsi" w:hint="eastAsia"/>
                <w:color w:val="000000"/>
                <w:sz w:val="22"/>
                <w:szCs w:val="22"/>
                <w:lang w:eastAsia="zh-CN"/>
              </w:rPr>
              <w:t>2022</w:t>
            </w:r>
            <w:r w:rsidRPr="00764727">
              <w:rPr>
                <w:rFonts w:asciiTheme="minorHAnsi" w:hAnsiTheme="minorHAnsi" w:cstheme="minorHAnsi" w:hint="eastAsia"/>
                <w:color w:val="000000"/>
                <w:sz w:val="22"/>
                <w:szCs w:val="22"/>
                <w:lang w:eastAsia="zh-CN"/>
              </w:rPr>
              <w:t>年</w:t>
            </w:r>
            <w:r w:rsidRPr="00764727">
              <w:rPr>
                <w:rFonts w:asciiTheme="minorHAnsi" w:hAnsiTheme="minorHAnsi" w:cstheme="minorHAnsi" w:hint="eastAsia"/>
                <w:color w:val="000000"/>
                <w:sz w:val="22"/>
                <w:szCs w:val="22"/>
                <w:lang w:eastAsia="zh-CN"/>
              </w:rPr>
              <w:t>9</w:t>
            </w:r>
            <w:r w:rsidRPr="00764727">
              <w:rPr>
                <w:rFonts w:asciiTheme="minorHAnsi" w:hAnsiTheme="minorHAnsi" w:cstheme="minorHAnsi" w:hint="eastAsia"/>
                <w:color w:val="000000"/>
                <w:sz w:val="22"/>
                <w:szCs w:val="22"/>
                <w:lang w:eastAsia="zh-CN"/>
              </w:rPr>
              <w:t>月</w:t>
            </w:r>
            <w:r w:rsidRPr="00764727">
              <w:rPr>
                <w:rFonts w:asciiTheme="minorHAnsi" w:hAnsiTheme="minorHAnsi" w:cstheme="minorHAnsi" w:hint="eastAsia"/>
                <w:color w:val="000000"/>
                <w:sz w:val="22"/>
                <w:szCs w:val="22"/>
                <w:lang w:eastAsia="zh-CN"/>
              </w:rPr>
              <w:t>15</w:t>
            </w:r>
            <w:r w:rsidRPr="00764727">
              <w:rPr>
                <w:rFonts w:asciiTheme="minorHAnsi" w:hAnsiTheme="minorHAnsi" w:cstheme="minorHAnsi" w:hint="eastAsia"/>
                <w:color w:val="000000"/>
                <w:sz w:val="22"/>
                <w:szCs w:val="22"/>
                <w:lang w:eastAsia="zh-CN"/>
              </w:rPr>
              <w:t>日的财务状况和截至</w:t>
            </w:r>
            <w:r w:rsidRPr="00764727">
              <w:rPr>
                <w:rFonts w:asciiTheme="minorHAnsi" w:hAnsiTheme="minorHAnsi" w:cstheme="minorHAnsi" w:hint="eastAsia"/>
                <w:color w:val="000000"/>
                <w:sz w:val="22"/>
                <w:szCs w:val="22"/>
                <w:lang w:eastAsia="zh-CN"/>
              </w:rPr>
              <w:t>2022</w:t>
            </w:r>
            <w:r w:rsidRPr="00764727">
              <w:rPr>
                <w:rFonts w:asciiTheme="minorHAnsi" w:hAnsiTheme="minorHAnsi" w:cstheme="minorHAnsi" w:hint="eastAsia"/>
                <w:color w:val="000000"/>
                <w:sz w:val="22"/>
                <w:szCs w:val="22"/>
                <w:lang w:eastAsia="zh-CN"/>
              </w:rPr>
              <w:t>年</w:t>
            </w:r>
            <w:r w:rsidRPr="00764727">
              <w:rPr>
                <w:rFonts w:asciiTheme="minorHAnsi" w:hAnsiTheme="minorHAnsi" w:cstheme="minorHAnsi" w:hint="eastAsia"/>
                <w:color w:val="000000"/>
                <w:sz w:val="22"/>
                <w:szCs w:val="22"/>
                <w:lang w:eastAsia="zh-CN"/>
              </w:rPr>
              <w:t>12</w:t>
            </w:r>
            <w:r w:rsidRPr="00764727">
              <w:rPr>
                <w:rFonts w:asciiTheme="minorHAnsi" w:hAnsiTheme="minorHAnsi" w:cstheme="minorHAnsi" w:hint="eastAsia"/>
                <w:color w:val="000000"/>
                <w:sz w:val="22"/>
                <w:szCs w:val="22"/>
                <w:lang w:eastAsia="zh-CN"/>
              </w:rPr>
              <w:t>月</w:t>
            </w:r>
            <w:r w:rsidRPr="00764727">
              <w:rPr>
                <w:rFonts w:asciiTheme="minorHAnsi" w:hAnsiTheme="minorHAnsi" w:cstheme="minorHAnsi" w:hint="eastAsia"/>
                <w:color w:val="000000"/>
                <w:sz w:val="22"/>
                <w:szCs w:val="22"/>
                <w:lang w:eastAsia="zh-CN"/>
              </w:rPr>
              <w:t>31</w:t>
            </w:r>
            <w:r w:rsidRPr="00764727">
              <w:rPr>
                <w:rFonts w:asciiTheme="minorHAnsi" w:hAnsiTheme="minorHAnsi" w:cstheme="minorHAnsi" w:hint="eastAsia"/>
                <w:color w:val="000000"/>
                <w:sz w:val="22"/>
                <w:szCs w:val="22"/>
                <w:lang w:eastAsia="zh-CN"/>
              </w:rPr>
              <w:t>日的预算执行预测</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9122D1" w14:textId="2827D36A" w:rsidR="00C56DC6" w:rsidRPr="00764727" w:rsidRDefault="004C4B33" w:rsidP="00C56DC6">
            <w:pPr>
              <w:snapToGrid w:val="0"/>
              <w:spacing w:before="80" w:after="80"/>
              <w:jc w:val="center"/>
              <w:rPr>
                <w:rFonts w:asciiTheme="minorHAnsi" w:hAnsiTheme="minorHAnsi" w:cstheme="minorHAnsi"/>
                <w:sz w:val="22"/>
                <w:szCs w:val="22"/>
                <w:highlight w:val="yellow"/>
              </w:rPr>
            </w:pPr>
            <w:r w:rsidRPr="00764727">
              <w:rPr>
                <w:rFonts w:asciiTheme="minorHAnsi" w:hAnsiTheme="minorHAnsi" w:cstheme="minorHAnsi" w:hint="eastAsia"/>
                <w:sz w:val="22"/>
                <w:szCs w:val="22"/>
                <w:lang w:eastAsia="zh-CN"/>
              </w:rPr>
              <w:t>委员会</w:t>
            </w:r>
          </w:p>
        </w:tc>
      </w:tr>
      <w:tr w:rsidR="00C56DC6" w:rsidRPr="00764727" w14:paraId="03CAA824" w14:textId="77777777" w:rsidTr="00C2487B">
        <w:tc>
          <w:tcPr>
            <w:tcW w:w="1191" w:type="dxa"/>
            <w:shd w:val="clear" w:color="auto" w:fill="auto"/>
            <w:noWrap/>
          </w:tcPr>
          <w:p w14:paraId="50DCCD75" w14:textId="7D0B0C4C" w:rsidR="00C56DC6" w:rsidRPr="00764727" w:rsidRDefault="0060445F" w:rsidP="00C56DC6">
            <w:pPr>
              <w:snapToGrid w:val="0"/>
              <w:spacing w:before="80" w:after="80"/>
              <w:jc w:val="center"/>
              <w:rPr>
                <w:rStyle w:val="Hyperlink"/>
                <w:sz w:val="22"/>
                <w:szCs w:val="22"/>
              </w:rPr>
            </w:pPr>
            <w:hyperlink r:id="rId128" w:history="1">
              <w:r w:rsidR="00C56DC6" w:rsidRPr="00764727">
                <w:rPr>
                  <w:rStyle w:val="Hyperlink"/>
                  <w:rFonts w:asciiTheme="minorHAnsi" w:hAnsiTheme="minorHAnsi" w:cstheme="minorHAnsi"/>
                  <w:sz w:val="22"/>
                  <w:szCs w:val="22"/>
                </w:rPr>
                <w:t>C22/10</w:t>
              </w:r>
            </w:hyperlink>
            <w:r w:rsidR="00C56DC6" w:rsidRPr="00764727">
              <w:rPr>
                <w:rStyle w:val="Hyperlink"/>
                <w:rFonts w:asciiTheme="minorHAnsi" w:hAnsiTheme="minorHAnsi" w:cstheme="minorHAnsi"/>
                <w:sz w:val="22"/>
                <w:szCs w:val="22"/>
              </w:rPr>
              <w:t>3</w:t>
            </w:r>
          </w:p>
        </w:tc>
        <w:tc>
          <w:tcPr>
            <w:tcW w:w="1531" w:type="dxa"/>
            <w:noWrap/>
            <w:tcMar>
              <w:left w:w="57" w:type="dxa"/>
              <w:right w:w="57" w:type="dxa"/>
            </w:tcMar>
          </w:tcPr>
          <w:p w14:paraId="41C2E29C" w14:textId="7E49487F" w:rsidR="00C56DC6" w:rsidRPr="00764727" w:rsidRDefault="004C4B33" w:rsidP="00C56DC6">
            <w:pPr>
              <w:snapToGrid w:val="0"/>
              <w:spacing w:before="80" w:after="80"/>
              <w:jc w:val="center"/>
              <w:rPr>
                <w:rFonts w:asciiTheme="minorHAnsi" w:hAnsiTheme="minorHAnsi" w:cstheme="minorHAnsi"/>
                <w:sz w:val="22"/>
                <w:szCs w:val="22"/>
                <w:highlight w:val="yellow"/>
              </w:rPr>
            </w:pPr>
            <w:r w:rsidRPr="00764727">
              <w:rPr>
                <w:rFonts w:asciiTheme="minorHAnsi" w:hAnsiTheme="minorHAnsi" w:cstheme="minorHAnsi" w:hint="eastAsia"/>
                <w:sz w:val="22"/>
                <w:szCs w:val="22"/>
                <w:lang w:eastAsia="zh-CN"/>
              </w:rPr>
              <w:t>印度</w:t>
            </w:r>
          </w:p>
        </w:tc>
        <w:tc>
          <w:tcPr>
            <w:tcW w:w="6521" w:type="dxa"/>
            <w:tcBorders>
              <w:top w:val="single" w:sz="4" w:space="0" w:color="auto"/>
              <w:left w:val="nil"/>
              <w:bottom w:val="single" w:sz="4" w:space="0" w:color="auto"/>
              <w:right w:val="single" w:sz="4" w:space="0" w:color="auto"/>
            </w:tcBorders>
            <w:shd w:val="clear" w:color="auto" w:fill="auto"/>
            <w:noWrap/>
          </w:tcPr>
          <w:p w14:paraId="6C7C6418" w14:textId="0049C6A4" w:rsidR="00C56DC6" w:rsidRPr="00764727" w:rsidRDefault="000706D3" w:rsidP="00C56DC6">
            <w:pPr>
              <w:snapToGrid w:val="0"/>
              <w:spacing w:before="80" w:after="80"/>
              <w:rPr>
                <w:rFonts w:asciiTheme="minorHAnsi" w:hAnsiTheme="minorHAnsi" w:cstheme="minorHAnsi"/>
                <w:color w:val="000000"/>
                <w:sz w:val="22"/>
                <w:szCs w:val="22"/>
                <w:highlight w:val="yellow"/>
                <w:lang w:eastAsia="zh-CN"/>
              </w:rPr>
            </w:pPr>
            <w:r w:rsidRPr="00764727">
              <w:rPr>
                <w:rFonts w:asciiTheme="minorHAnsi" w:hAnsiTheme="minorHAnsi" w:cstheme="minorHAnsi" w:hint="eastAsia"/>
                <w:color w:val="000000"/>
                <w:sz w:val="22"/>
                <w:szCs w:val="22"/>
                <w:lang w:eastAsia="zh-CN"/>
              </w:rPr>
              <w:t>印度（共和国）的文稿</w:t>
            </w:r>
            <w:r w:rsidRPr="00764727">
              <w:rPr>
                <w:rFonts w:asciiTheme="minorHAnsi" w:hAnsiTheme="minorHAnsi" w:cstheme="minorHAnsi" w:hint="eastAsia"/>
                <w:color w:val="000000"/>
                <w:sz w:val="22"/>
                <w:szCs w:val="22"/>
                <w:lang w:eastAsia="zh-CN"/>
              </w:rPr>
              <w:t xml:space="preserve"> </w:t>
            </w:r>
            <w:r w:rsidRPr="00764727">
              <w:rPr>
                <w:rFonts w:asciiTheme="minorHAnsi" w:hAnsiTheme="minorHAnsi" w:cstheme="minorHAnsi"/>
                <w:color w:val="000000"/>
                <w:sz w:val="22"/>
                <w:szCs w:val="22"/>
                <w:lang w:eastAsia="zh-CN"/>
              </w:rPr>
              <w:t xml:space="preserve">- </w:t>
            </w:r>
            <w:r w:rsidR="004C4B33" w:rsidRPr="00764727">
              <w:rPr>
                <w:rFonts w:asciiTheme="minorHAnsi" w:hAnsiTheme="minorHAnsi" w:cstheme="minorHAnsi" w:hint="eastAsia"/>
                <w:color w:val="000000"/>
                <w:sz w:val="22"/>
                <w:szCs w:val="22"/>
                <w:lang w:eastAsia="zh-CN"/>
              </w:rPr>
              <w:t>国际电</w:t>
            </w:r>
            <w:proofErr w:type="gramStart"/>
            <w:r w:rsidR="004C4B33" w:rsidRPr="00764727">
              <w:rPr>
                <w:rFonts w:asciiTheme="minorHAnsi" w:hAnsiTheme="minorHAnsi" w:cstheme="minorHAnsi" w:hint="eastAsia"/>
                <w:color w:val="000000"/>
                <w:sz w:val="22"/>
                <w:szCs w:val="22"/>
                <w:lang w:eastAsia="zh-CN"/>
              </w:rPr>
              <w:t>联健康</w:t>
            </w:r>
            <w:proofErr w:type="gramEnd"/>
            <w:r w:rsidR="004C4B33" w:rsidRPr="00764727">
              <w:rPr>
                <w:rFonts w:asciiTheme="minorHAnsi" w:hAnsiTheme="minorHAnsi" w:cstheme="minorHAnsi" w:hint="eastAsia"/>
                <w:color w:val="000000"/>
                <w:sz w:val="22"/>
                <w:szCs w:val="22"/>
                <w:lang w:eastAsia="zh-CN"/>
              </w:rPr>
              <w:t>平衡的预算</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B18DC5C" w14:textId="1741286D" w:rsidR="00C56DC6" w:rsidRPr="00764727" w:rsidRDefault="004C4B33" w:rsidP="00C56DC6">
            <w:pPr>
              <w:snapToGrid w:val="0"/>
              <w:spacing w:before="80" w:after="80"/>
              <w:jc w:val="center"/>
              <w:rPr>
                <w:rFonts w:asciiTheme="minorHAnsi" w:hAnsiTheme="minorHAnsi" w:cstheme="minorHAnsi"/>
                <w:sz w:val="22"/>
                <w:szCs w:val="22"/>
                <w:highlight w:val="yellow"/>
              </w:rPr>
            </w:pPr>
            <w:r w:rsidRPr="00764727">
              <w:rPr>
                <w:rFonts w:asciiTheme="minorHAnsi" w:hAnsiTheme="minorHAnsi" w:cstheme="minorHAnsi" w:hint="eastAsia"/>
                <w:sz w:val="22"/>
                <w:szCs w:val="22"/>
                <w:lang w:eastAsia="zh-CN"/>
              </w:rPr>
              <w:t>委员会</w:t>
            </w:r>
          </w:p>
        </w:tc>
      </w:tr>
      <w:tr w:rsidR="00C56DC6" w:rsidRPr="00764727" w14:paraId="6EE16656" w14:textId="77777777" w:rsidTr="00C2487B">
        <w:tc>
          <w:tcPr>
            <w:tcW w:w="1191" w:type="dxa"/>
            <w:shd w:val="clear" w:color="auto" w:fill="auto"/>
            <w:noWrap/>
          </w:tcPr>
          <w:p w14:paraId="10A12427" w14:textId="4BF99B98" w:rsidR="00C56DC6" w:rsidRPr="00764727" w:rsidRDefault="0060445F" w:rsidP="00C56DC6">
            <w:pPr>
              <w:snapToGrid w:val="0"/>
              <w:spacing w:before="80" w:after="80"/>
              <w:jc w:val="center"/>
              <w:rPr>
                <w:rStyle w:val="Hyperlink"/>
                <w:sz w:val="22"/>
                <w:szCs w:val="22"/>
              </w:rPr>
            </w:pPr>
            <w:hyperlink r:id="rId129" w:history="1">
              <w:r w:rsidR="00C56DC6" w:rsidRPr="00764727">
                <w:rPr>
                  <w:rStyle w:val="Hyperlink"/>
                  <w:rFonts w:asciiTheme="minorHAnsi" w:hAnsiTheme="minorHAnsi" w:cstheme="minorHAnsi"/>
                  <w:sz w:val="22"/>
                  <w:szCs w:val="22"/>
                </w:rPr>
                <w:t>C22/10</w:t>
              </w:r>
            </w:hyperlink>
            <w:r w:rsidR="00C56DC6" w:rsidRPr="00764727">
              <w:rPr>
                <w:rStyle w:val="Hyperlink"/>
                <w:rFonts w:asciiTheme="minorHAnsi" w:hAnsiTheme="minorHAnsi" w:cstheme="minorHAnsi"/>
                <w:sz w:val="22"/>
                <w:szCs w:val="22"/>
              </w:rPr>
              <w:t>4</w:t>
            </w:r>
          </w:p>
        </w:tc>
        <w:tc>
          <w:tcPr>
            <w:tcW w:w="1531" w:type="dxa"/>
            <w:noWrap/>
            <w:tcMar>
              <w:left w:w="57" w:type="dxa"/>
              <w:right w:w="57" w:type="dxa"/>
            </w:tcMar>
          </w:tcPr>
          <w:p w14:paraId="10F4B30E" w14:textId="484E62A6" w:rsidR="00C56DC6" w:rsidRPr="00764727" w:rsidRDefault="004C4B33" w:rsidP="00C56DC6">
            <w:pPr>
              <w:snapToGrid w:val="0"/>
              <w:spacing w:before="80" w:after="80"/>
              <w:jc w:val="center"/>
              <w:rPr>
                <w:rFonts w:asciiTheme="minorHAnsi" w:hAnsiTheme="minorHAnsi" w:cstheme="minorHAnsi"/>
                <w:sz w:val="22"/>
                <w:szCs w:val="22"/>
                <w:highlight w:val="yellow"/>
              </w:rPr>
            </w:pPr>
            <w:r w:rsidRPr="00764727">
              <w:rPr>
                <w:rFonts w:asciiTheme="minorHAnsi" w:hAnsiTheme="minorHAnsi" w:cstheme="minorHAnsi" w:hint="eastAsia"/>
                <w:sz w:val="22"/>
                <w:szCs w:val="22"/>
                <w:lang w:eastAsia="zh-CN"/>
              </w:rPr>
              <w:t>外部审计员</w:t>
            </w:r>
          </w:p>
        </w:tc>
        <w:tc>
          <w:tcPr>
            <w:tcW w:w="6521" w:type="dxa"/>
            <w:tcBorders>
              <w:top w:val="single" w:sz="4" w:space="0" w:color="auto"/>
              <w:left w:val="nil"/>
              <w:bottom w:val="single" w:sz="4" w:space="0" w:color="auto"/>
              <w:right w:val="single" w:sz="4" w:space="0" w:color="auto"/>
            </w:tcBorders>
            <w:shd w:val="clear" w:color="auto" w:fill="auto"/>
            <w:noWrap/>
          </w:tcPr>
          <w:p w14:paraId="1685CD1F" w14:textId="5E029441" w:rsidR="00C56DC6" w:rsidRPr="00764727" w:rsidRDefault="004C4B33" w:rsidP="00C56DC6">
            <w:pPr>
              <w:snapToGrid w:val="0"/>
              <w:spacing w:before="80" w:after="80"/>
              <w:rPr>
                <w:rFonts w:asciiTheme="minorHAnsi" w:hAnsiTheme="minorHAnsi" w:cstheme="minorHAnsi"/>
                <w:color w:val="000000"/>
                <w:sz w:val="22"/>
                <w:szCs w:val="22"/>
                <w:highlight w:val="yellow"/>
                <w:lang w:eastAsia="zh-CN"/>
              </w:rPr>
            </w:pPr>
            <w:r w:rsidRPr="00764727">
              <w:rPr>
                <w:rFonts w:asciiTheme="minorHAnsi" w:hAnsiTheme="minorHAnsi" w:cstheme="minorHAnsi" w:hint="eastAsia"/>
                <w:color w:val="000000"/>
                <w:sz w:val="22"/>
                <w:szCs w:val="22"/>
                <w:lang w:eastAsia="zh-CN"/>
              </w:rPr>
              <w:t>外部审计员的特别报告</w:t>
            </w:r>
            <w:r w:rsidR="00405188" w:rsidRPr="00764727">
              <w:rPr>
                <w:rFonts w:asciiTheme="minorHAnsi" w:hAnsiTheme="minorHAnsi" w:cstheme="minorHAnsi" w:hint="eastAsia"/>
                <w:color w:val="000000"/>
                <w:sz w:val="22"/>
                <w:szCs w:val="22"/>
                <w:lang w:eastAsia="zh-CN"/>
              </w:rPr>
              <w:t xml:space="preserve"> </w:t>
            </w:r>
            <w:r w:rsidR="00405188" w:rsidRPr="00764727">
              <w:rPr>
                <w:rFonts w:asciiTheme="minorHAnsi" w:hAnsiTheme="minorHAnsi" w:cstheme="minorHAnsi"/>
                <w:color w:val="000000"/>
                <w:sz w:val="22"/>
                <w:szCs w:val="22"/>
                <w:lang w:eastAsia="zh-CN"/>
              </w:rPr>
              <w:t xml:space="preserve">- </w:t>
            </w:r>
            <w:r w:rsidR="00A21E9C" w:rsidRPr="00764727">
              <w:rPr>
                <w:rFonts w:asciiTheme="minorHAnsi" w:hAnsiTheme="minorHAnsi" w:cstheme="minorHAnsi" w:hint="eastAsia"/>
                <w:color w:val="000000"/>
                <w:sz w:val="22"/>
                <w:szCs w:val="22"/>
                <w:lang w:eastAsia="zh-CN"/>
              </w:rPr>
              <w:t>美洲区域代表处</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61AD81C" w14:textId="364F641C" w:rsidR="00C56DC6" w:rsidRPr="00764727" w:rsidRDefault="004C4B33" w:rsidP="00C56DC6">
            <w:pPr>
              <w:snapToGrid w:val="0"/>
              <w:spacing w:before="80" w:after="80"/>
              <w:jc w:val="center"/>
              <w:rPr>
                <w:rFonts w:asciiTheme="minorHAnsi" w:hAnsiTheme="minorHAnsi" w:cstheme="minorHAnsi"/>
                <w:sz w:val="22"/>
                <w:szCs w:val="22"/>
                <w:highlight w:val="yellow"/>
              </w:rPr>
            </w:pPr>
            <w:r w:rsidRPr="00764727">
              <w:rPr>
                <w:rFonts w:asciiTheme="minorHAnsi" w:hAnsiTheme="minorHAnsi" w:cstheme="minorHAnsi" w:hint="eastAsia"/>
                <w:sz w:val="22"/>
                <w:szCs w:val="22"/>
                <w:lang w:eastAsia="zh-CN"/>
              </w:rPr>
              <w:t>委员会</w:t>
            </w:r>
          </w:p>
        </w:tc>
      </w:tr>
      <w:tr w:rsidR="00986B71" w:rsidRPr="00764727" w14:paraId="7B19F54F" w14:textId="77777777" w:rsidTr="00C2487B">
        <w:tc>
          <w:tcPr>
            <w:tcW w:w="1191" w:type="dxa"/>
            <w:shd w:val="clear" w:color="auto" w:fill="auto"/>
            <w:noWrap/>
          </w:tcPr>
          <w:p w14:paraId="6EC1AFC2" w14:textId="356AD133" w:rsidR="00986B71" w:rsidRPr="00764727" w:rsidRDefault="0060445F" w:rsidP="00986B71">
            <w:pPr>
              <w:snapToGrid w:val="0"/>
              <w:spacing w:before="80" w:after="80"/>
              <w:jc w:val="center"/>
              <w:rPr>
                <w:rFonts w:asciiTheme="minorHAnsi" w:hAnsiTheme="minorHAnsi" w:cstheme="minorHAnsi"/>
                <w:sz w:val="22"/>
                <w:szCs w:val="22"/>
              </w:rPr>
            </w:pPr>
            <w:hyperlink r:id="rId130" w:history="1">
              <w:r w:rsidR="00986B71" w:rsidRPr="00764727">
                <w:rPr>
                  <w:rStyle w:val="Hyperlink"/>
                  <w:rFonts w:asciiTheme="minorHAnsi" w:hAnsiTheme="minorHAnsi" w:cstheme="minorHAnsi"/>
                  <w:sz w:val="22"/>
                  <w:szCs w:val="22"/>
                </w:rPr>
                <w:t>C22/10</w:t>
              </w:r>
            </w:hyperlink>
            <w:r w:rsidR="00986B71" w:rsidRPr="00764727">
              <w:rPr>
                <w:rStyle w:val="Hyperlink"/>
                <w:rFonts w:asciiTheme="minorHAnsi" w:hAnsiTheme="minorHAnsi" w:cstheme="minorHAnsi"/>
                <w:sz w:val="22"/>
                <w:szCs w:val="22"/>
              </w:rPr>
              <w:t>5</w:t>
            </w:r>
          </w:p>
        </w:tc>
        <w:tc>
          <w:tcPr>
            <w:tcW w:w="1531" w:type="dxa"/>
            <w:noWrap/>
            <w:tcMar>
              <w:left w:w="57" w:type="dxa"/>
              <w:right w:w="57" w:type="dxa"/>
            </w:tcMar>
          </w:tcPr>
          <w:p w14:paraId="1780A934" w14:textId="60AA6D1D" w:rsidR="00986B71" w:rsidRPr="00764727" w:rsidRDefault="00986B71" w:rsidP="00986B71">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DE7EFF4" w14:textId="188CDB4A" w:rsidR="00986B71" w:rsidRPr="00764727" w:rsidRDefault="00B45818" w:rsidP="00986B71">
            <w:pPr>
              <w:snapToGrid w:val="0"/>
              <w:spacing w:before="80" w:after="80"/>
              <w:rPr>
                <w:rFonts w:asciiTheme="minorHAnsi" w:hAnsiTheme="minorHAnsi" w:cstheme="minorHAnsi"/>
                <w:color w:val="000000"/>
                <w:sz w:val="22"/>
                <w:szCs w:val="22"/>
                <w:highlight w:val="yellow"/>
                <w:lang w:eastAsia="zh-CN"/>
              </w:rPr>
            </w:pPr>
            <w:r w:rsidRPr="00764727">
              <w:rPr>
                <w:rFonts w:asciiTheme="minorHAnsi" w:hAnsiTheme="minorHAnsi" w:cstheme="minorHAnsi" w:hint="eastAsia"/>
                <w:color w:val="000000"/>
                <w:sz w:val="22"/>
                <w:szCs w:val="22"/>
                <w:lang w:eastAsia="zh-CN"/>
              </w:rPr>
              <w:t>第</w:t>
            </w:r>
            <w:r w:rsidRPr="00764727">
              <w:rPr>
                <w:rFonts w:asciiTheme="minorHAnsi" w:hAnsiTheme="minorHAnsi" w:cstheme="minorHAnsi" w:hint="eastAsia"/>
                <w:color w:val="000000"/>
                <w:sz w:val="22"/>
                <w:szCs w:val="22"/>
                <w:lang w:eastAsia="zh-CN"/>
              </w:rPr>
              <w:t>1411</w:t>
            </w:r>
            <w:r w:rsidRPr="00764727">
              <w:rPr>
                <w:rFonts w:asciiTheme="minorHAnsi" w:hAnsiTheme="minorHAnsi" w:cstheme="minorHAnsi" w:hint="eastAsia"/>
                <w:color w:val="000000"/>
                <w:sz w:val="22"/>
                <w:szCs w:val="22"/>
                <w:lang w:eastAsia="zh-CN"/>
              </w:rPr>
              <w:t>号决议</w:t>
            </w:r>
            <w:r w:rsidRPr="00764727">
              <w:rPr>
                <w:rFonts w:asciiTheme="minorHAnsi" w:hAnsiTheme="minorHAnsi" w:cstheme="minorHAnsi" w:hint="eastAsia"/>
                <w:color w:val="000000"/>
                <w:sz w:val="22"/>
                <w:szCs w:val="22"/>
                <w:lang w:eastAsia="zh-CN"/>
              </w:rPr>
              <w:t xml:space="preserve"> - 2021</w:t>
            </w:r>
            <w:r w:rsidRPr="00764727">
              <w:rPr>
                <w:rFonts w:asciiTheme="minorHAnsi" w:hAnsiTheme="minorHAnsi" w:cstheme="minorHAnsi" w:hint="eastAsia"/>
                <w:color w:val="000000"/>
                <w:sz w:val="22"/>
                <w:szCs w:val="22"/>
                <w:lang w:eastAsia="zh-CN"/>
              </w:rPr>
              <w:t>财务年度的财务工作报告</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05ED4919" w14:textId="7B0BB13A" w:rsidR="00986B71" w:rsidRPr="00764727" w:rsidRDefault="00436CE2" w:rsidP="00986B71">
            <w:pPr>
              <w:snapToGrid w:val="0"/>
              <w:spacing w:before="80" w:after="80"/>
              <w:jc w:val="center"/>
              <w:rPr>
                <w:rFonts w:asciiTheme="minorHAnsi" w:hAnsiTheme="minorHAnsi" w:cstheme="minorHAnsi"/>
                <w:sz w:val="22"/>
                <w:szCs w:val="22"/>
                <w:lang w:eastAsia="zh-CN"/>
              </w:rPr>
            </w:pPr>
            <w:r w:rsidRPr="00764727">
              <w:rPr>
                <w:rFonts w:asciiTheme="minorHAnsi" w:hAnsiTheme="minorHAnsi" w:cstheme="minorHAnsi"/>
                <w:sz w:val="22"/>
                <w:szCs w:val="22"/>
                <w:lang w:eastAsia="zh-CN"/>
              </w:rPr>
              <w:t>-</w:t>
            </w:r>
          </w:p>
        </w:tc>
      </w:tr>
      <w:tr w:rsidR="00986B71" w:rsidRPr="00764727" w14:paraId="6CF5AEC4" w14:textId="77777777" w:rsidTr="00C2487B">
        <w:tc>
          <w:tcPr>
            <w:tcW w:w="1191" w:type="dxa"/>
            <w:shd w:val="clear" w:color="auto" w:fill="auto"/>
            <w:noWrap/>
          </w:tcPr>
          <w:p w14:paraId="6436269C" w14:textId="5DE864FF" w:rsidR="00986B71" w:rsidRPr="00764727" w:rsidRDefault="0060445F" w:rsidP="00986B71">
            <w:pPr>
              <w:snapToGrid w:val="0"/>
              <w:spacing w:before="80" w:after="80"/>
              <w:jc w:val="center"/>
              <w:rPr>
                <w:rFonts w:asciiTheme="minorHAnsi" w:hAnsiTheme="minorHAnsi" w:cstheme="minorHAnsi"/>
                <w:sz w:val="22"/>
                <w:szCs w:val="22"/>
              </w:rPr>
            </w:pPr>
            <w:hyperlink r:id="rId131" w:history="1">
              <w:r w:rsidR="00986B71" w:rsidRPr="00764727">
                <w:rPr>
                  <w:rStyle w:val="Hyperlink"/>
                  <w:rFonts w:asciiTheme="minorHAnsi" w:hAnsiTheme="minorHAnsi" w:cstheme="minorHAnsi"/>
                  <w:sz w:val="22"/>
                  <w:szCs w:val="22"/>
                </w:rPr>
                <w:t>C22/10</w:t>
              </w:r>
            </w:hyperlink>
            <w:r w:rsidR="00986B71" w:rsidRPr="00764727">
              <w:rPr>
                <w:rStyle w:val="Hyperlink"/>
                <w:rFonts w:asciiTheme="minorHAnsi" w:hAnsiTheme="minorHAnsi" w:cstheme="minorHAnsi"/>
                <w:sz w:val="22"/>
                <w:szCs w:val="22"/>
              </w:rPr>
              <w:t>6</w:t>
            </w:r>
          </w:p>
        </w:tc>
        <w:tc>
          <w:tcPr>
            <w:tcW w:w="1531" w:type="dxa"/>
            <w:noWrap/>
            <w:tcMar>
              <w:left w:w="57" w:type="dxa"/>
              <w:right w:w="57" w:type="dxa"/>
            </w:tcMar>
          </w:tcPr>
          <w:p w14:paraId="0C7408BD" w14:textId="429DC4DF" w:rsidR="00986B71" w:rsidRPr="00764727" w:rsidRDefault="00986B71" w:rsidP="00986B71">
            <w:pPr>
              <w:snapToGrid w:val="0"/>
              <w:spacing w:before="80" w:after="80"/>
              <w:jc w:val="center"/>
              <w:rPr>
                <w:rFonts w:asciiTheme="minorHAnsi" w:hAnsiTheme="minorHAnsi" w:cstheme="minorHAnsi"/>
                <w:sz w:val="22"/>
                <w:szCs w:val="22"/>
              </w:rPr>
            </w:pPr>
            <w:r w:rsidRPr="00764727">
              <w:rPr>
                <w:rFonts w:asciiTheme="minorHAnsi" w:hAnsiTheme="minorHAnsi" w:cstheme="minorHAnsi" w:hint="eastAsia"/>
                <w:sz w:val="22"/>
                <w:szCs w:val="22"/>
                <w:lang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5A7FFADF" w14:textId="39EA22DE" w:rsidR="00986B71" w:rsidRPr="00764727" w:rsidRDefault="003E028E" w:rsidP="00986B71">
            <w:pPr>
              <w:snapToGrid w:val="0"/>
              <w:spacing w:before="80" w:after="80"/>
              <w:rPr>
                <w:rFonts w:asciiTheme="minorHAnsi" w:hAnsiTheme="minorHAnsi" w:cstheme="minorHAnsi"/>
                <w:color w:val="000000"/>
                <w:sz w:val="22"/>
                <w:szCs w:val="22"/>
                <w:highlight w:val="yellow"/>
                <w:lang w:eastAsia="zh-CN"/>
              </w:rPr>
            </w:pPr>
            <w:r w:rsidRPr="00764727">
              <w:rPr>
                <w:rFonts w:asciiTheme="minorHAnsi" w:hAnsiTheme="minorHAnsi" w:cstheme="minorHAnsi" w:hint="eastAsia"/>
                <w:color w:val="000000"/>
                <w:sz w:val="22"/>
                <w:szCs w:val="22"/>
                <w:lang w:eastAsia="zh-CN"/>
              </w:rPr>
              <w:t>第</w:t>
            </w:r>
            <w:r w:rsidRPr="00764727">
              <w:rPr>
                <w:rFonts w:asciiTheme="minorHAnsi" w:hAnsiTheme="minorHAnsi" w:cstheme="minorHAnsi" w:hint="eastAsia"/>
                <w:color w:val="000000"/>
                <w:sz w:val="22"/>
                <w:szCs w:val="22"/>
                <w:lang w:eastAsia="zh-CN"/>
              </w:rPr>
              <w:t>628</w:t>
            </w:r>
            <w:r w:rsidRPr="00764727">
              <w:rPr>
                <w:rFonts w:asciiTheme="minorHAnsi" w:hAnsiTheme="minorHAnsi" w:cstheme="minorHAnsi" w:hint="eastAsia"/>
                <w:color w:val="000000"/>
                <w:sz w:val="22"/>
                <w:szCs w:val="22"/>
                <w:lang w:eastAsia="zh-CN"/>
              </w:rPr>
              <w:t>号决定</w:t>
            </w:r>
            <w:r w:rsidRPr="00764727">
              <w:rPr>
                <w:rFonts w:asciiTheme="minorHAnsi" w:hAnsiTheme="minorHAnsi" w:cstheme="minorHAnsi" w:hint="eastAsia"/>
                <w:color w:val="000000"/>
                <w:sz w:val="22"/>
                <w:szCs w:val="22"/>
                <w:lang w:eastAsia="zh-CN"/>
              </w:rPr>
              <w:t xml:space="preserve"> - </w:t>
            </w:r>
            <w:r w:rsidRPr="00764727">
              <w:rPr>
                <w:rFonts w:asciiTheme="minorHAnsi" w:hAnsiTheme="minorHAnsi" w:cstheme="minorHAnsi" w:hint="eastAsia"/>
                <w:color w:val="000000"/>
                <w:sz w:val="22"/>
                <w:szCs w:val="22"/>
                <w:lang w:eastAsia="zh-CN"/>
              </w:rPr>
              <w:t>欠款利息和不可回收债务的注销</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AC83066" w14:textId="0A9AE8FF" w:rsidR="00986B71" w:rsidRPr="00764727" w:rsidRDefault="00436CE2" w:rsidP="00986B71">
            <w:pPr>
              <w:snapToGrid w:val="0"/>
              <w:spacing w:before="80" w:after="80"/>
              <w:jc w:val="center"/>
              <w:rPr>
                <w:rFonts w:asciiTheme="minorHAnsi" w:hAnsiTheme="minorHAnsi" w:cstheme="minorHAnsi"/>
                <w:sz w:val="22"/>
                <w:szCs w:val="22"/>
                <w:lang w:eastAsia="zh-CN"/>
              </w:rPr>
            </w:pPr>
            <w:r w:rsidRPr="00764727">
              <w:rPr>
                <w:rFonts w:asciiTheme="minorHAnsi" w:hAnsiTheme="minorHAnsi" w:cstheme="minorHAnsi"/>
                <w:sz w:val="22"/>
                <w:szCs w:val="22"/>
                <w:lang w:eastAsia="zh-CN"/>
              </w:rPr>
              <w:t>-</w:t>
            </w:r>
          </w:p>
        </w:tc>
      </w:tr>
      <w:tr w:rsidR="00986B71" w:rsidRPr="00764727" w14:paraId="214940EA" w14:textId="77777777" w:rsidTr="00C2487B">
        <w:tc>
          <w:tcPr>
            <w:tcW w:w="1191" w:type="dxa"/>
            <w:shd w:val="clear" w:color="auto" w:fill="auto"/>
            <w:noWrap/>
          </w:tcPr>
          <w:p w14:paraId="4FC18E29" w14:textId="377771D0" w:rsidR="00986B71" w:rsidRPr="00113736" w:rsidRDefault="0060445F" w:rsidP="00986B71">
            <w:pPr>
              <w:snapToGrid w:val="0"/>
              <w:spacing w:before="80" w:after="80"/>
              <w:jc w:val="center"/>
              <w:rPr>
                <w:rFonts w:asciiTheme="minorHAnsi" w:hAnsiTheme="minorHAnsi" w:cstheme="minorHAnsi"/>
                <w:sz w:val="22"/>
                <w:szCs w:val="22"/>
              </w:rPr>
            </w:pPr>
            <w:hyperlink r:id="rId132" w:history="1">
              <w:r w:rsidR="00986B71" w:rsidRPr="00113736">
                <w:rPr>
                  <w:rStyle w:val="Hyperlink"/>
                  <w:rFonts w:asciiTheme="minorHAnsi" w:hAnsiTheme="minorHAnsi" w:cstheme="minorHAnsi"/>
                  <w:sz w:val="22"/>
                  <w:szCs w:val="22"/>
                </w:rPr>
                <w:t>C22/107</w:t>
              </w:r>
            </w:hyperlink>
          </w:p>
        </w:tc>
        <w:tc>
          <w:tcPr>
            <w:tcW w:w="1531" w:type="dxa"/>
            <w:noWrap/>
            <w:tcMar>
              <w:left w:w="57" w:type="dxa"/>
              <w:right w:w="57" w:type="dxa"/>
            </w:tcMar>
          </w:tcPr>
          <w:p w14:paraId="4F77AB83" w14:textId="14A7BD5F" w:rsidR="00986B71" w:rsidRPr="00113736" w:rsidRDefault="00986B71" w:rsidP="00986B71">
            <w:pPr>
              <w:snapToGrid w:val="0"/>
              <w:spacing w:before="80" w:after="80"/>
              <w:jc w:val="center"/>
              <w:rPr>
                <w:rFonts w:asciiTheme="minorHAnsi" w:hAnsiTheme="minorHAnsi" w:cstheme="minorHAnsi"/>
                <w:sz w:val="22"/>
                <w:szCs w:val="22"/>
              </w:rPr>
            </w:pPr>
            <w:r w:rsidRPr="00113736">
              <w:rPr>
                <w:rFonts w:asciiTheme="minorHAnsi" w:hAnsiTheme="minorHAnsi" w:cstheme="minorHAnsi" w:hint="eastAsia"/>
                <w:sz w:val="22"/>
                <w:szCs w:val="22"/>
                <w:lang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3CFB9AA7" w14:textId="743A78E7" w:rsidR="00986B71" w:rsidRPr="00113736" w:rsidRDefault="00C54649" w:rsidP="00986B71">
            <w:pPr>
              <w:snapToGrid w:val="0"/>
              <w:spacing w:before="80" w:after="80"/>
              <w:rPr>
                <w:rFonts w:asciiTheme="minorHAnsi" w:hAnsiTheme="minorHAnsi" w:cstheme="minorHAnsi"/>
                <w:color w:val="000000"/>
                <w:sz w:val="22"/>
                <w:szCs w:val="22"/>
                <w:lang w:eastAsia="zh-CN"/>
              </w:rPr>
            </w:pPr>
            <w:r w:rsidRPr="00113736">
              <w:rPr>
                <w:rFonts w:asciiTheme="minorHAnsi" w:hAnsiTheme="minorHAnsi" w:cstheme="minorHAnsi" w:hint="eastAsia"/>
                <w:color w:val="000000"/>
                <w:sz w:val="22"/>
                <w:szCs w:val="22"/>
                <w:lang w:eastAsia="zh-CN"/>
              </w:rPr>
              <w:t>理事会</w:t>
            </w:r>
            <w:r w:rsidRPr="00113736">
              <w:rPr>
                <w:rFonts w:asciiTheme="minorHAnsi" w:hAnsiTheme="minorHAnsi" w:cstheme="minorHAnsi" w:hint="eastAsia"/>
                <w:color w:val="000000"/>
                <w:sz w:val="22"/>
                <w:szCs w:val="22"/>
                <w:lang w:eastAsia="zh-CN"/>
              </w:rPr>
              <w:t>2</w:t>
            </w:r>
            <w:r w:rsidRPr="00113736">
              <w:rPr>
                <w:rFonts w:asciiTheme="minorHAnsi" w:hAnsiTheme="minorHAnsi" w:cstheme="minorHAnsi"/>
                <w:color w:val="000000"/>
                <w:sz w:val="22"/>
                <w:szCs w:val="22"/>
                <w:lang w:eastAsia="zh-CN"/>
              </w:rPr>
              <w:t>022</w:t>
            </w:r>
            <w:r w:rsidRPr="00113736">
              <w:rPr>
                <w:rFonts w:asciiTheme="minorHAnsi" w:hAnsiTheme="minorHAnsi" w:cstheme="minorHAnsi" w:hint="eastAsia"/>
                <w:color w:val="000000"/>
                <w:sz w:val="22"/>
                <w:szCs w:val="22"/>
                <w:lang w:eastAsia="zh-CN"/>
              </w:rPr>
              <w:t>年会议最后会议</w:t>
            </w:r>
            <w:r w:rsidR="0007259E" w:rsidRPr="00113736">
              <w:rPr>
                <w:rFonts w:asciiTheme="minorHAnsi" w:hAnsiTheme="minorHAnsi" w:cstheme="minorHAnsi" w:hint="eastAsia"/>
                <w:color w:val="000000"/>
                <w:sz w:val="22"/>
                <w:szCs w:val="22"/>
                <w:lang w:eastAsia="zh-CN"/>
              </w:rPr>
              <w:t>摘要记录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B68DF3F" w14:textId="575DC232" w:rsidR="00986B71" w:rsidRPr="00113736" w:rsidRDefault="0007259E" w:rsidP="00986B71">
            <w:pPr>
              <w:snapToGrid w:val="0"/>
              <w:spacing w:before="80" w:after="80"/>
              <w:jc w:val="center"/>
              <w:rPr>
                <w:rFonts w:asciiTheme="minorHAnsi" w:hAnsiTheme="minorHAnsi" w:cstheme="minorHAnsi"/>
                <w:sz w:val="22"/>
                <w:szCs w:val="22"/>
              </w:rPr>
            </w:pPr>
            <w:r w:rsidRPr="00113736">
              <w:rPr>
                <w:rFonts w:asciiTheme="minorHAnsi" w:hAnsiTheme="minorHAnsi" w:cstheme="minorHAnsi" w:hint="eastAsia"/>
                <w:sz w:val="22"/>
                <w:szCs w:val="22"/>
                <w:lang w:eastAsia="zh-CN"/>
              </w:rPr>
              <w:t>全体会议</w:t>
            </w:r>
          </w:p>
        </w:tc>
      </w:tr>
      <w:tr w:rsidR="00986B71" w:rsidRPr="00764727" w14:paraId="7C695132" w14:textId="77777777" w:rsidTr="00C2487B">
        <w:tc>
          <w:tcPr>
            <w:tcW w:w="1191" w:type="dxa"/>
            <w:shd w:val="clear" w:color="auto" w:fill="auto"/>
            <w:noWrap/>
          </w:tcPr>
          <w:p w14:paraId="2DE4BE81" w14:textId="0DBC2334" w:rsidR="00986B71" w:rsidRPr="00113736" w:rsidRDefault="0060445F" w:rsidP="00986B71">
            <w:pPr>
              <w:snapToGrid w:val="0"/>
              <w:spacing w:before="80" w:after="80"/>
              <w:jc w:val="center"/>
              <w:rPr>
                <w:rFonts w:asciiTheme="minorHAnsi" w:hAnsiTheme="minorHAnsi" w:cstheme="minorHAnsi"/>
                <w:sz w:val="22"/>
                <w:szCs w:val="22"/>
              </w:rPr>
            </w:pPr>
            <w:hyperlink r:id="rId133" w:history="1">
              <w:r w:rsidR="00986B71" w:rsidRPr="00113736">
                <w:rPr>
                  <w:rStyle w:val="Hyperlink"/>
                  <w:rFonts w:asciiTheme="minorHAnsi" w:hAnsiTheme="minorHAnsi" w:cstheme="minorHAnsi"/>
                  <w:sz w:val="22"/>
                  <w:szCs w:val="22"/>
                </w:rPr>
                <w:t>C22/108</w:t>
              </w:r>
            </w:hyperlink>
          </w:p>
        </w:tc>
        <w:tc>
          <w:tcPr>
            <w:tcW w:w="1531" w:type="dxa"/>
            <w:noWrap/>
            <w:tcMar>
              <w:left w:w="57" w:type="dxa"/>
              <w:right w:w="57" w:type="dxa"/>
            </w:tcMar>
          </w:tcPr>
          <w:p w14:paraId="3B6D166F" w14:textId="5614E5C1" w:rsidR="00986B71" w:rsidRPr="00113736" w:rsidRDefault="00986B71" w:rsidP="00986B71">
            <w:pPr>
              <w:snapToGrid w:val="0"/>
              <w:spacing w:before="80" w:after="80"/>
              <w:jc w:val="center"/>
              <w:rPr>
                <w:rFonts w:asciiTheme="minorHAnsi" w:hAnsiTheme="minorHAnsi" w:cstheme="minorHAnsi"/>
                <w:sz w:val="22"/>
                <w:szCs w:val="22"/>
              </w:rPr>
            </w:pPr>
            <w:r w:rsidRPr="00113736">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6302634F" w14:textId="57C21990" w:rsidR="00986B71" w:rsidRPr="00113736" w:rsidRDefault="00986B71" w:rsidP="00986B71">
            <w:pPr>
              <w:snapToGrid w:val="0"/>
              <w:spacing w:before="80" w:after="80"/>
              <w:rPr>
                <w:rFonts w:asciiTheme="minorHAnsi" w:hAnsiTheme="minorHAnsi" w:cstheme="minorHAnsi"/>
                <w:color w:val="000000"/>
                <w:sz w:val="22"/>
                <w:szCs w:val="22"/>
              </w:rPr>
            </w:pPr>
            <w:r w:rsidRPr="00113736">
              <w:rPr>
                <w:rFonts w:asciiTheme="minorHAnsi" w:hAnsiTheme="minorHAnsi" w:cstheme="minorHAnsi" w:hint="eastAsia"/>
                <w:color w:val="000000"/>
                <w:sz w:val="22"/>
                <w:szCs w:val="22"/>
                <w:lang w:eastAsia="zh-CN"/>
              </w:rPr>
              <w:t>决议和决定清单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DA8B65F" w14:textId="77777777" w:rsidR="00986B71" w:rsidRPr="00113736" w:rsidRDefault="00986B71" w:rsidP="00986B71">
            <w:pPr>
              <w:snapToGrid w:val="0"/>
              <w:spacing w:before="80" w:after="80"/>
              <w:jc w:val="center"/>
              <w:rPr>
                <w:rFonts w:asciiTheme="minorHAnsi" w:hAnsiTheme="minorHAnsi" w:cstheme="minorHAnsi"/>
                <w:sz w:val="22"/>
                <w:szCs w:val="22"/>
              </w:rPr>
            </w:pPr>
            <w:r w:rsidRPr="00113736">
              <w:rPr>
                <w:rFonts w:asciiTheme="minorHAnsi" w:hAnsiTheme="minorHAnsi" w:cstheme="minorHAnsi"/>
                <w:sz w:val="22"/>
                <w:szCs w:val="22"/>
              </w:rPr>
              <w:t>-</w:t>
            </w:r>
          </w:p>
        </w:tc>
      </w:tr>
      <w:tr w:rsidR="00986B71" w:rsidRPr="00764727" w14:paraId="0FBCDD67" w14:textId="77777777" w:rsidTr="00C2487B">
        <w:tc>
          <w:tcPr>
            <w:tcW w:w="1191" w:type="dxa"/>
            <w:shd w:val="clear" w:color="auto" w:fill="auto"/>
            <w:noWrap/>
          </w:tcPr>
          <w:p w14:paraId="6F5CE093" w14:textId="4A530BDA" w:rsidR="00986B71" w:rsidRPr="00113736" w:rsidRDefault="0060445F" w:rsidP="00986B71">
            <w:pPr>
              <w:snapToGrid w:val="0"/>
              <w:spacing w:before="80" w:after="80"/>
              <w:jc w:val="center"/>
              <w:rPr>
                <w:rFonts w:asciiTheme="minorHAnsi" w:hAnsiTheme="minorHAnsi" w:cstheme="minorHAnsi"/>
                <w:sz w:val="22"/>
                <w:szCs w:val="22"/>
              </w:rPr>
            </w:pPr>
            <w:hyperlink r:id="rId134" w:history="1">
              <w:r w:rsidR="00986B71" w:rsidRPr="00113736">
                <w:rPr>
                  <w:rStyle w:val="Hyperlink"/>
                  <w:rFonts w:asciiTheme="minorHAnsi" w:hAnsiTheme="minorHAnsi" w:cstheme="minorHAnsi"/>
                  <w:sz w:val="22"/>
                  <w:szCs w:val="22"/>
                </w:rPr>
                <w:t>C22/109</w:t>
              </w:r>
            </w:hyperlink>
          </w:p>
        </w:tc>
        <w:tc>
          <w:tcPr>
            <w:tcW w:w="1531" w:type="dxa"/>
            <w:noWrap/>
            <w:tcMar>
              <w:left w:w="57" w:type="dxa"/>
              <w:right w:w="57" w:type="dxa"/>
            </w:tcMar>
          </w:tcPr>
          <w:p w14:paraId="59205984" w14:textId="0CFD6A55" w:rsidR="00986B71" w:rsidRPr="00113736" w:rsidRDefault="00986B71" w:rsidP="00986B71">
            <w:pPr>
              <w:snapToGrid w:val="0"/>
              <w:spacing w:before="80" w:after="80"/>
              <w:jc w:val="center"/>
              <w:rPr>
                <w:rFonts w:asciiTheme="minorHAnsi" w:hAnsiTheme="minorHAnsi" w:cstheme="minorHAnsi"/>
                <w:sz w:val="22"/>
                <w:szCs w:val="22"/>
              </w:rPr>
            </w:pPr>
            <w:r w:rsidRPr="00113736">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49170F5E" w14:textId="3A42BE59" w:rsidR="00986B71" w:rsidRPr="00113736" w:rsidRDefault="00986B71" w:rsidP="00986B71">
            <w:pPr>
              <w:snapToGrid w:val="0"/>
              <w:spacing w:before="80" w:after="80"/>
              <w:rPr>
                <w:rFonts w:asciiTheme="minorHAnsi" w:hAnsiTheme="minorHAnsi" w:cstheme="minorHAnsi"/>
                <w:color w:val="000000"/>
                <w:sz w:val="22"/>
                <w:szCs w:val="22"/>
              </w:rPr>
            </w:pPr>
            <w:r w:rsidRPr="00113736">
              <w:rPr>
                <w:rFonts w:asciiTheme="minorHAnsi" w:hAnsiTheme="minorHAnsi" w:cstheme="minorHAnsi" w:hint="eastAsia"/>
                <w:color w:val="000000"/>
                <w:sz w:val="22"/>
                <w:szCs w:val="22"/>
                <w:lang w:eastAsia="zh-CN"/>
              </w:rPr>
              <w:t>与会者最终名单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14B57101" w14:textId="77777777" w:rsidR="00986B71" w:rsidRPr="00113736" w:rsidRDefault="00986B71" w:rsidP="00986B71">
            <w:pPr>
              <w:snapToGrid w:val="0"/>
              <w:spacing w:before="80" w:after="80"/>
              <w:jc w:val="center"/>
              <w:rPr>
                <w:rFonts w:asciiTheme="minorHAnsi" w:hAnsiTheme="minorHAnsi" w:cstheme="minorHAnsi"/>
                <w:sz w:val="22"/>
                <w:szCs w:val="22"/>
              </w:rPr>
            </w:pPr>
            <w:r w:rsidRPr="00113736">
              <w:rPr>
                <w:rFonts w:asciiTheme="minorHAnsi" w:hAnsiTheme="minorHAnsi" w:cstheme="minorHAnsi"/>
                <w:sz w:val="22"/>
                <w:szCs w:val="22"/>
              </w:rPr>
              <w:t>-</w:t>
            </w:r>
          </w:p>
        </w:tc>
      </w:tr>
      <w:tr w:rsidR="00986B71" w:rsidRPr="00764727" w14:paraId="03909FEA" w14:textId="77777777" w:rsidTr="00C2487B">
        <w:tc>
          <w:tcPr>
            <w:tcW w:w="1191" w:type="dxa"/>
            <w:shd w:val="clear" w:color="auto" w:fill="auto"/>
            <w:noWrap/>
          </w:tcPr>
          <w:p w14:paraId="5B866812" w14:textId="1B3AE3DC" w:rsidR="00986B71" w:rsidRPr="00113736" w:rsidRDefault="0060445F" w:rsidP="00986B71">
            <w:pPr>
              <w:snapToGrid w:val="0"/>
              <w:spacing w:before="80" w:after="80"/>
              <w:jc w:val="center"/>
              <w:rPr>
                <w:rFonts w:asciiTheme="minorHAnsi" w:hAnsiTheme="minorHAnsi" w:cstheme="minorHAnsi"/>
                <w:sz w:val="22"/>
                <w:szCs w:val="22"/>
              </w:rPr>
            </w:pPr>
            <w:hyperlink r:id="rId135" w:history="1">
              <w:r w:rsidR="00986B71" w:rsidRPr="00113736">
                <w:rPr>
                  <w:rStyle w:val="Hyperlink"/>
                  <w:rFonts w:asciiTheme="minorHAnsi" w:hAnsiTheme="minorHAnsi" w:cstheme="minorHAnsi"/>
                  <w:sz w:val="22"/>
                  <w:szCs w:val="22"/>
                </w:rPr>
                <w:t>C22/110</w:t>
              </w:r>
            </w:hyperlink>
          </w:p>
        </w:tc>
        <w:tc>
          <w:tcPr>
            <w:tcW w:w="1531" w:type="dxa"/>
            <w:noWrap/>
            <w:tcMar>
              <w:left w:w="57" w:type="dxa"/>
              <w:right w:w="57" w:type="dxa"/>
            </w:tcMar>
          </w:tcPr>
          <w:p w14:paraId="4E536875" w14:textId="189FF0D7" w:rsidR="00986B71" w:rsidRPr="00113736" w:rsidRDefault="00986B71" w:rsidP="00986B71">
            <w:pPr>
              <w:snapToGrid w:val="0"/>
              <w:spacing w:before="80" w:after="80"/>
              <w:jc w:val="center"/>
              <w:rPr>
                <w:rFonts w:asciiTheme="minorHAnsi" w:hAnsiTheme="minorHAnsi" w:cstheme="minorHAnsi"/>
                <w:sz w:val="22"/>
                <w:szCs w:val="22"/>
              </w:rPr>
            </w:pPr>
            <w:r w:rsidRPr="00113736">
              <w:rPr>
                <w:rFonts w:asciiTheme="minorHAnsi" w:hAnsiTheme="minorHAnsi" w:cstheme="minorHAnsi"/>
                <w:color w:val="000000"/>
                <w:sz w:val="22"/>
                <w:szCs w:val="22"/>
                <w:lang w:val="en-US" w:eastAsia="zh-CN"/>
              </w:rPr>
              <w:t>秘书长</w:t>
            </w:r>
          </w:p>
        </w:tc>
        <w:tc>
          <w:tcPr>
            <w:tcW w:w="6521" w:type="dxa"/>
            <w:tcBorders>
              <w:top w:val="single" w:sz="4" w:space="0" w:color="auto"/>
              <w:left w:val="nil"/>
              <w:bottom w:val="single" w:sz="4" w:space="0" w:color="auto"/>
              <w:right w:val="single" w:sz="4" w:space="0" w:color="auto"/>
            </w:tcBorders>
            <w:shd w:val="clear" w:color="auto" w:fill="auto"/>
            <w:noWrap/>
          </w:tcPr>
          <w:p w14:paraId="70DB3C40" w14:textId="32E63E33" w:rsidR="00986B71" w:rsidRPr="00113736" w:rsidRDefault="00986B71" w:rsidP="00986B71">
            <w:pPr>
              <w:snapToGrid w:val="0"/>
              <w:spacing w:before="80" w:after="80"/>
              <w:rPr>
                <w:rFonts w:asciiTheme="minorHAnsi" w:hAnsiTheme="minorHAnsi" w:cstheme="minorHAnsi"/>
                <w:color w:val="000000"/>
                <w:sz w:val="22"/>
                <w:szCs w:val="22"/>
              </w:rPr>
            </w:pPr>
            <w:r w:rsidRPr="00113736">
              <w:rPr>
                <w:rFonts w:asciiTheme="minorHAnsi" w:hAnsiTheme="minorHAnsi" w:cstheme="minorHAnsi" w:hint="eastAsia"/>
                <w:color w:val="000000"/>
                <w:sz w:val="22"/>
                <w:szCs w:val="22"/>
                <w:lang w:eastAsia="zh-CN"/>
              </w:rPr>
              <w:t>文件最终清单</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5A344BC" w14:textId="77777777" w:rsidR="00986B71" w:rsidRPr="00113736" w:rsidRDefault="00986B71" w:rsidP="00986B71">
            <w:pPr>
              <w:snapToGrid w:val="0"/>
              <w:spacing w:before="80" w:after="80"/>
              <w:jc w:val="center"/>
              <w:rPr>
                <w:rFonts w:asciiTheme="minorHAnsi" w:hAnsiTheme="minorHAnsi" w:cstheme="minorHAnsi"/>
                <w:sz w:val="22"/>
                <w:szCs w:val="22"/>
              </w:rPr>
            </w:pPr>
            <w:r w:rsidRPr="00113736">
              <w:rPr>
                <w:rFonts w:asciiTheme="minorHAnsi" w:hAnsiTheme="minorHAnsi" w:cstheme="minorHAnsi"/>
                <w:sz w:val="22"/>
                <w:szCs w:val="22"/>
              </w:rPr>
              <w:t>-</w:t>
            </w:r>
          </w:p>
        </w:tc>
      </w:tr>
    </w:tbl>
    <w:p w14:paraId="5E538FA6" w14:textId="77777777" w:rsidR="00264425" w:rsidRPr="002A2188" w:rsidRDefault="0017042D" w:rsidP="0017042D">
      <w:pPr>
        <w:spacing w:before="840"/>
        <w:jc w:val="center"/>
        <w:rPr>
          <w:lang w:val="en-US"/>
        </w:rPr>
      </w:pPr>
      <w:r w:rsidRPr="009875E3">
        <w:rPr>
          <w:lang w:val="en-US"/>
        </w:rPr>
        <w:t>_____________</w:t>
      </w:r>
    </w:p>
    <w:sectPr w:rsidR="00264425" w:rsidRPr="002A2188" w:rsidSect="004D1851">
      <w:headerReference w:type="default" r:id="rId136"/>
      <w:footerReference w:type="default" r:id="rId137"/>
      <w:footerReference w:type="first" r:id="rId138"/>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C6CA" w14:textId="77777777" w:rsidR="00E47BA6" w:rsidRDefault="00E47BA6">
      <w:r>
        <w:separator/>
      </w:r>
    </w:p>
  </w:endnote>
  <w:endnote w:type="continuationSeparator" w:id="0">
    <w:p w14:paraId="0085D31D" w14:textId="77777777" w:rsidR="00E47BA6" w:rsidRDefault="00E4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E7D9" w14:textId="089196E1" w:rsidR="006313DA" w:rsidRPr="005B4E39" w:rsidRDefault="006313DA">
    <w:pPr>
      <w:pStyle w:val="Footer"/>
      <w:rPr>
        <w:color w:val="D9D9D9" w:themeColor="background1" w:themeShade="D9"/>
      </w:rPr>
    </w:pPr>
    <w:r w:rsidRPr="005B4E39">
      <w:rPr>
        <w:color w:val="D9D9D9" w:themeColor="background1" w:themeShade="D9"/>
      </w:rPr>
      <w:fldChar w:fldCharType="begin"/>
    </w:r>
    <w:r w:rsidRPr="005B4E39">
      <w:rPr>
        <w:color w:val="D9D9D9" w:themeColor="background1" w:themeShade="D9"/>
      </w:rPr>
      <w:instrText xml:space="preserve"> FILENAME \p  \* MERGEFORMAT </w:instrText>
    </w:r>
    <w:r w:rsidRPr="005B4E39">
      <w:rPr>
        <w:color w:val="D9D9D9" w:themeColor="background1" w:themeShade="D9"/>
      </w:rPr>
      <w:fldChar w:fldCharType="separate"/>
    </w:r>
    <w:r w:rsidRPr="005B4E39">
      <w:rPr>
        <w:color w:val="D9D9D9" w:themeColor="background1" w:themeShade="D9"/>
      </w:rPr>
      <w:t>Document4</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SAVEDATE \@ DD.MM.YY </w:instrText>
    </w:r>
    <w:r w:rsidRPr="005B4E39">
      <w:rPr>
        <w:color w:val="D9D9D9" w:themeColor="background1" w:themeShade="D9"/>
      </w:rPr>
      <w:fldChar w:fldCharType="separate"/>
    </w:r>
    <w:r w:rsidR="0060445F">
      <w:rPr>
        <w:color w:val="D9D9D9" w:themeColor="background1" w:themeShade="D9"/>
      </w:rPr>
      <w:t>21.10.22</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PRINTDATE \@ DD.MM.YY </w:instrText>
    </w:r>
    <w:r w:rsidRPr="005B4E39">
      <w:rPr>
        <w:color w:val="D9D9D9" w:themeColor="background1" w:themeShade="D9"/>
      </w:rPr>
      <w:fldChar w:fldCharType="separate"/>
    </w:r>
    <w:r w:rsidRPr="005B4E39">
      <w:rPr>
        <w:color w:val="D9D9D9" w:themeColor="background1" w:themeShade="D9"/>
      </w:rPr>
      <w:t>18.07.00</w:t>
    </w:r>
    <w:r w:rsidRPr="005B4E39">
      <w:rPr>
        <w:color w:val="D9D9D9" w:themeColor="background1" w:themeShade="D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56ADE" w14:textId="77777777" w:rsidR="006313DA" w:rsidRDefault="006313DA">
    <w:pPr>
      <w:spacing w:after="120"/>
      <w:jc w:val="center"/>
    </w:pPr>
    <w:r>
      <w:t xml:space="preserve">• </w:t>
    </w:r>
    <w:hyperlink r:id="rId1" w:history="1">
      <w:r>
        <w:rPr>
          <w:rStyle w:val="Hyperlink"/>
        </w:rPr>
        <w:t>http://www.itu.int/council</w:t>
      </w:r>
    </w:hyperlink>
    <w:r>
      <w:t xml:space="preserve"> •</w:t>
    </w:r>
  </w:p>
  <w:p w14:paraId="37718883" w14:textId="4BD76A8F" w:rsidR="006313DA" w:rsidRPr="005B4E39" w:rsidRDefault="006313DA">
    <w:pPr>
      <w:pStyle w:val="Footer"/>
      <w:rPr>
        <w:color w:val="D9D9D9" w:themeColor="background1" w:themeShade="D9"/>
      </w:rPr>
    </w:pPr>
    <w:r w:rsidRPr="005B4E39">
      <w:rPr>
        <w:color w:val="D9D9D9" w:themeColor="background1" w:themeShade="D9"/>
      </w:rPr>
      <w:fldChar w:fldCharType="begin"/>
    </w:r>
    <w:r w:rsidRPr="005B4E39">
      <w:rPr>
        <w:color w:val="D9D9D9" w:themeColor="background1" w:themeShade="D9"/>
      </w:rPr>
      <w:instrText xml:space="preserve"> FILENAME \p  \* MERGEFORMAT </w:instrText>
    </w:r>
    <w:r w:rsidRPr="005B4E39">
      <w:rPr>
        <w:color w:val="D9D9D9" w:themeColor="background1" w:themeShade="D9"/>
      </w:rPr>
      <w:fldChar w:fldCharType="separate"/>
    </w:r>
    <w:r w:rsidRPr="005B4E39">
      <w:rPr>
        <w:color w:val="D9D9D9" w:themeColor="background1" w:themeShade="D9"/>
      </w:rPr>
      <w:t>Document4</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SAVEDATE \@ DD.MM.YY </w:instrText>
    </w:r>
    <w:r w:rsidRPr="005B4E39">
      <w:rPr>
        <w:color w:val="D9D9D9" w:themeColor="background1" w:themeShade="D9"/>
      </w:rPr>
      <w:fldChar w:fldCharType="separate"/>
    </w:r>
    <w:r w:rsidR="0060445F">
      <w:rPr>
        <w:color w:val="D9D9D9" w:themeColor="background1" w:themeShade="D9"/>
      </w:rPr>
      <w:t>21.10.22</w:t>
    </w:r>
    <w:r w:rsidRPr="005B4E39">
      <w:rPr>
        <w:color w:val="D9D9D9" w:themeColor="background1" w:themeShade="D9"/>
      </w:rPr>
      <w:fldChar w:fldCharType="end"/>
    </w:r>
    <w:r w:rsidRPr="005B4E39">
      <w:rPr>
        <w:color w:val="D9D9D9" w:themeColor="background1" w:themeShade="D9"/>
      </w:rPr>
      <w:tab/>
    </w:r>
    <w:r w:rsidRPr="005B4E39">
      <w:rPr>
        <w:color w:val="D9D9D9" w:themeColor="background1" w:themeShade="D9"/>
      </w:rPr>
      <w:fldChar w:fldCharType="begin"/>
    </w:r>
    <w:r w:rsidRPr="005B4E39">
      <w:rPr>
        <w:color w:val="D9D9D9" w:themeColor="background1" w:themeShade="D9"/>
      </w:rPr>
      <w:instrText xml:space="preserve"> PRINTDATE \@ DD.MM.YY </w:instrText>
    </w:r>
    <w:r w:rsidRPr="005B4E39">
      <w:rPr>
        <w:color w:val="D9D9D9" w:themeColor="background1" w:themeShade="D9"/>
      </w:rPr>
      <w:fldChar w:fldCharType="separate"/>
    </w:r>
    <w:r w:rsidRPr="005B4E39">
      <w:rPr>
        <w:color w:val="D9D9D9" w:themeColor="background1" w:themeShade="D9"/>
      </w:rPr>
      <w:t>18.07.00</w:t>
    </w:r>
    <w:r w:rsidRPr="005B4E39">
      <w:rPr>
        <w:color w:val="D9D9D9" w:themeColor="background1" w:themeShade="D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E0CE0" w14:textId="77777777" w:rsidR="00E47BA6" w:rsidRDefault="00E47BA6">
      <w:r>
        <w:t>____________________</w:t>
      </w:r>
    </w:p>
  </w:footnote>
  <w:footnote w:type="continuationSeparator" w:id="0">
    <w:p w14:paraId="79523CA5" w14:textId="77777777" w:rsidR="00E47BA6" w:rsidRDefault="00E47BA6">
      <w:r>
        <w:continuationSeparator/>
      </w:r>
    </w:p>
  </w:footnote>
  <w:footnote w:id="1">
    <w:p w14:paraId="1821D3B1" w14:textId="371DF9BA" w:rsidR="0060445F" w:rsidRPr="0060445F" w:rsidRDefault="0060445F">
      <w:pPr>
        <w:pStyle w:val="FootnoteText"/>
        <w:rPr>
          <w:lang w:val="fr-CH"/>
        </w:rPr>
      </w:pPr>
      <w:r>
        <w:rPr>
          <w:rStyle w:val="FootnoteReference"/>
        </w:rPr>
        <w:footnoteRef/>
      </w:r>
      <w:r>
        <w:t xml:space="preserve"> </w:t>
      </w:r>
      <w:proofErr w:type="spellStart"/>
      <w:r w:rsidRPr="0060445F">
        <w:rPr>
          <w:rFonts w:hint="eastAsia"/>
          <w:sz w:val="20"/>
        </w:rPr>
        <w:t>理事会例行会议比计划时间缩减了一天</w:t>
      </w:r>
      <w:proofErr w:type="spellEnd"/>
      <w:r w:rsidRPr="0060445F">
        <w:rPr>
          <w:rFonts w:hint="eastAsia"/>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D119" w14:textId="77777777" w:rsidR="006313DA" w:rsidRPr="00113736" w:rsidRDefault="006313DA" w:rsidP="00CE433C">
    <w:pPr>
      <w:pStyle w:val="Header"/>
    </w:pPr>
    <w:r w:rsidRPr="00113736">
      <w:fldChar w:fldCharType="begin"/>
    </w:r>
    <w:r w:rsidRPr="00113736">
      <w:instrText>PAGE</w:instrText>
    </w:r>
    <w:r w:rsidRPr="00113736">
      <w:fldChar w:fldCharType="separate"/>
    </w:r>
    <w:r w:rsidRPr="00113736">
      <w:rPr>
        <w:noProof/>
      </w:rPr>
      <w:t>10</w:t>
    </w:r>
    <w:r w:rsidRPr="00113736">
      <w:rPr>
        <w:noProof/>
      </w:rPr>
      <w:fldChar w:fldCharType="end"/>
    </w:r>
  </w:p>
  <w:p w14:paraId="1F5C9F53" w14:textId="078B3525" w:rsidR="006313DA" w:rsidRPr="00623AE3" w:rsidRDefault="006313DA" w:rsidP="005B4E39">
    <w:pPr>
      <w:pStyle w:val="Header"/>
      <w:rPr>
        <w:bCs/>
      </w:rPr>
    </w:pPr>
    <w:r w:rsidRPr="00113736">
      <w:rPr>
        <w:bCs/>
      </w:rPr>
      <w:t>C22/</w:t>
    </w:r>
    <w:r w:rsidR="0018678A" w:rsidRPr="00113736">
      <w:rPr>
        <w:bCs/>
      </w:rPr>
      <w:t>110</w:t>
    </w:r>
    <w:r w:rsidRPr="00113736">
      <w:rPr>
        <w:bCs/>
      </w:rPr>
      <w:t>-</w:t>
    </w:r>
    <w:r w:rsidR="0018678A" w:rsidRPr="00113736">
      <w:rPr>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203EC0"/>
    <w:multiLevelType w:val="hybridMultilevel"/>
    <w:tmpl w:val="1D0A8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C6796C"/>
    <w:multiLevelType w:val="hybridMultilevel"/>
    <w:tmpl w:val="E270981C"/>
    <w:lvl w:ilvl="0" w:tplc="F84AD526">
      <w:start w:val="1"/>
      <w:numFmt w:val="upperLetter"/>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E891B9A"/>
    <w:multiLevelType w:val="hybridMultilevel"/>
    <w:tmpl w:val="B2EE0BF0"/>
    <w:lvl w:ilvl="0" w:tplc="38EC44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7148954">
    <w:abstractNumId w:val="0"/>
  </w:num>
  <w:num w:numId="2" w16cid:durableId="201406392">
    <w:abstractNumId w:val="1"/>
  </w:num>
  <w:num w:numId="3" w16cid:durableId="856583803">
    <w:abstractNumId w:val="3"/>
  </w:num>
  <w:num w:numId="4" w16cid:durableId="688485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Fmt w:val="chicago"/>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A52"/>
    <w:rsid w:val="000210D4"/>
    <w:rsid w:val="00022174"/>
    <w:rsid w:val="00046A5A"/>
    <w:rsid w:val="00063016"/>
    <w:rsid w:val="00066795"/>
    <w:rsid w:val="000706D3"/>
    <w:rsid w:val="000713A3"/>
    <w:rsid w:val="0007259E"/>
    <w:rsid w:val="00076AF6"/>
    <w:rsid w:val="00085CF2"/>
    <w:rsid w:val="000865CF"/>
    <w:rsid w:val="00092001"/>
    <w:rsid w:val="00093150"/>
    <w:rsid w:val="00094AD0"/>
    <w:rsid w:val="000B1705"/>
    <w:rsid w:val="000D75B2"/>
    <w:rsid w:val="000F7042"/>
    <w:rsid w:val="001121F5"/>
    <w:rsid w:val="00113736"/>
    <w:rsid w:val="001400DC"/>
    <w:rsid w:val="00140CE1"/>
    <w:rsid w:val="001571A6"/>
    <w:rsid w:val="0017042D"/>
    <w:rsid w:val="0017539C"/>
    <w:rsid w:val="00175AC2"/>
    <w:rsid w:val="0017609F"/>
    <w:rsid w:val="00182400"/>
    <w:rsid w:val="0018678A"/>
    <w:rsid w:val="001A0C10"/>
    <w:rsid w:val="001B28E2"/>
    <w:rsid w:val="001C628E"/>
    <w:rsid w:val="001E058A"/>
    <w:rsid w:val="001E0F7B"/>
    <w:rsid w:val="001F3DCA"/>
    <w:rsid w:val="002119FD"/>
    <w:rsid w:val="002130E0"/>
    <w:rsid w:val="00236FB0"/>
    <w:rsid w:val="00264425"/>
    <w:rsid w:val="00265875"/>
    <w:rsid w:val="0027303B"/>
    <w:rsid w:val="0028109B"/>
    <w:rsid w:val="002949CE"/>
    <w:rsid w:val="002A010F"/>
    <w:rsid w:val="002A09F6"/>
    <w:rsid w:val="002A2188"/>
    <w:rsid w:val="002B1508"/>
    <w:rsid w:val="002B1F58"/>
    <w:rsid w:val="002C1C7A"/>
    <w:rsid w:val="002D5B26"/>
    <w:rsid w:val="002F3305"/>
    <w:rsid w:val="0030160F"/>
    <w:rsid w:val="00322D0D"/>
    <w:rsid w:val="003942D4"/>
    <w:rsid w:val="003958A8"/>
    <w:rsid w:val="00397832"/>
    <w:rsid w:val="003A429B"/>
    <w:rsid w:val="003C0EAD"/>
    <w:rsid w:val="003C2533"/>
    <w:rsid w:val="003E028E"/>
    <w:rsid w:val="003E7F9A"/>
    <w:rsid w:val="003F675D"/>
    <w:rsid w:val="00404083"/>
    <w:rsid w:val="0040435A"/>
    <w:rsid w:val="00405188"/>
    <w:rsid w:val="00412988"/>
    <w:rsid w:val="00416A24"/>
    <w:rsid w:val="00426E96"/>
    <w:rsid w:val="00431D9E"/>
    <w:rsid w:val="00433CE8"/>
    <w:rsid w:val="00434A5C"/>
    <w:rsid w:val="00436CE2"/>
    <w:rsid w:val="00437CBF"/>
    <w:rsid w:val="004544D9"/>
    <w:rsid w:val="00482F08"/>
    <w:rsid w:val="00485B5B"/>
    <w:rsid w:val="00490E72"/>
    <w:rsid w:val="00491157"/>
    <w:rsid w:val="004921C8"/>
    <w:rsid w:val="004A4A7A"/>
    <w:rsid w:val="004B73C6"/>
    <w:rsid w:val="004C054A"/>
    <w:rsid w:val="004C4B33"/>
    <w:rsid w:val="004D1851"/>
    <w:rsid w:val="004D599D"/>
    <w:rsid w:val="004E0021"/>
    <w:rsid w:val="004E2EA5"/>
    <w:rsid w:val="004E3AEB"/>
    <w:rsid w:val="004E3D59"/>
    <w:rsid w:val="004F6F90"/>
    <w:rsid w:val="0050223C"/>
    <w:rsid w:val="005223EB"/>
    <w:rsid w:val="005243FF"/>
    <w:rsid w:val="00544F72"/>
    <w:rsid w:val="00547BD2"/>
    <w:rsid w:val="00564FBC"/>
    <w:rsid w:val="00582442"/>
    <w:rsid w:val="005B4E39"/>
    <w:rsid w:val="005D2022"/>
    <w:rsid w:val="005F3269"/>
    <w:rsid w:val="0060445F"/>
    <w:rsid w:val="006101AF"/>
    <w:rsid w:val="00611086"/>
    <w:rsid w:val="00621C9A"/>
    <w:rsid w:val="00623AE3"/>
    <w:rsid w:val="006313DA"/>
    <w:rsid w:val="0064737F"/>
    <w:rsid w:val="006535F1"/>
    <w:rsid w:val="0065557D"/>
    <w:rsid w:val="00662984"/>
    <w:rsid w:val="00665C5C"/>
    <w:rsid w:val="006716BB"/>
    <w:rsid w:val="006B6680"/>
    <w:rsid w:val="006B6DCC"/>
    <w:rsid w:val="006C0918"/>
    <w:rsid w:val="006C5932"/>
    <w:rsid w:val="00702DEF"/>
    <w:rsid w:val="00706861"/>
    <w:rsid w:val="00746760"/>
    <w:rsid w:val="0075051B"/>
    <w:rsid w:val="00763C72"/>
    <w:rsid w:val="00764727"/>
    <w:rsid w:val="007706A9"/>
    <w:rsid w:val="00793188"/>
    <w:rsid w:val="00794D34"/>
    <w:rsid w:val="007D2A52"/>
    <w:rsid w:val="008012AC"/>
    <w:rsid w:val="00810B94"/>
    <w:rsid w:val="00813E5E"/>
    <w:rsid w:val="008157A3"/>
    <w:rsid w:val="0083581B"/>
    <w:rsid w:val="00850734"/>
    <w:rsid w:val="00853485"/>
    <w:rsid w:val="00864AFF"/>
    <w:rsid w:val="00882AC1"/>
    <w:rsid w:val="00896E96"/>
    <w:rsid w:val="008B18D2"/>
    <w:rsid w:val="008B2A1A"/>
    <w:rsid w:val="008B4A6A"/>
    <w:rsid w:val="008C7E27"/>
    <w:rsid w:val="008E2262"/>
    <w:rsid w:val="00907535"/>
    <w:rsid w:val="009173EF"/>
    <w:rsid w:val="00923EEE"/>
    <w:rsid w:val="00930461"/>
    <w:rsid w:val="00932906"/>
    <w:rsid w:val="0093527C"/>
    <w:rsid w:val="00936216"/>
    <w:rsid w:val="00940458"/>
    <w:rsid w:val="00961B0B"/>
    <w:rsid w:val="00964CBF"/>
    <w:rsid w:val="00986B71"/>
    <w:rsid w:val="009875E3"/>
    <w:rsid w:val="009B38C3"/>
    <w:rsid w:val="009E17BD"/>
    <w:rsid w:val="009E485A"/>
    <w:rsid w:val="00A02D6D"/>
    <w:rsid w:val="00A04CEC"/>
    <w:rsid w:val="00A118FF"/>
    <w:rsid w:val="00A21E9C"/>
    <w:rsid w:val="00A27F92"/>
    <w:rsid w:val="00A318A0"/>
    <w:rsid w:val="00A32257"/>
    <w:rsid w:val="00A36D20"/>
    <w:rsid w:val="00A55622"/>
    <w:rsid w:val="00A70862"/>
    <w:rsid w:val="00A83502"/>
    <w:rsid w:val="00A9280C"/>
    <w:rsid w:val="00A94E79"/>
    <w:rsid w:val="00AB0CA8"/>
    <w:rsid w:val="00AC388E"/>
    <w:rsid w:val="00AD15B3"/>
    <w:rsid w:val="00AE2BB4"/>
    <w:rsid w:val="00AE59BF"/>
    <w:rsid w:val="00AF6E49"/>
    <w:rsid w:val="00B0119E"/>
    <w:rsid w:val="00B02010"/>
    <w:rsid w:val="00B04A67"/>
    <w:rsid w:val="00B0583C"/>
    <w:rsid w:val="00B07B51"/>
    <w:rsid w:val="00B27FC4"/>
    <w:rsid w:val="00B40A81"/>
    <w:rsid w:val="00B44910"/>
    <w:rsid w:val="00B45818"/>
    <w:rsid w:val="00B46564"/>
    <w:rsid w:val="00B511B7"/>
    <w:rsid w:val="00B54843"/>
    <w:rsid w:val="00B6294D"/>
    <w:rsid w:val="00B72267"/>
    <w:rsid w:val="00B76681"/>
    <w:rsid w:val="00B76EB6"/>
    <w:rsid w:val="00B7737B"/>
    <w:rsid w:val="00B824C8"/>
    <w:rsid w:val="00BA3353"/>
    <w:rsid w:val="00BC251A"/>
    <w:rsid w:val="00BD032B"/>
    <w:rsid w:val="00BE2640"/>
    <w:rsid w:val="00C01189"/>
    <w:rsid w:val="00C2487B"/>
    <w:rsid w:val="00C374DE"/>
    <w:rsid w:val="00C47AD4"/>
    <w:rsid w:val="00C52D81"/>
    <w:rsid w:val="00C54649"/>
    <w:rsid w:val="00C55198"/>
    <w:rsid w:val="00C56DC6"/>
    <w:rsid w:val="00CA41BD"/>
    <w:rsid w:val="00CA6393"/>
    <w:rsid w:val="00CB18FF"/>
    <w:rsid w:val="00CC40CD"/>
    <w:rsid w:val="00CD0C08"/>
    <w:rsid w:val="00CD1060"/>
    <w:rsid w:val="00CD620D"/>
    <w:rsid w:val="00CE03FB"/>
    <w:rsid w:val="00CE433C"/>
    <w:rsid w:val="00CE50AD"/>
    <w:rsid w:val="00CF33F3"/>
    <w:rsid w:val="00CF4034"/>
    <w:rsid w:val="00D06183"/>
    <w:rsid w:val="00D22C42"/>
    <w:rsid w:val="00D535D2"/>
    <w:rsid w:val="00D55CFD"/>
    <w:rsid w:val="00D65041"/>
    <w:rsid w:val="00D75FA9"/>
    <w:rsid w:val="00D801BA"/>
    <w:rsid w:val="00D922F2"/>
    <w:rsid w:val="00DB384B"/>
    <w:rsid w:val="00DC2E1D"/>
    <w:rsid w:val="00DF2268"/>
    <w:rsid w:val="00DF76AB"/>
    <w:rsid w:val="00E10E80"/>
    <w:rsid w:val="00E124F0"/>
    <w:rsid w:val="00E14B8B"/>
    <w:rsid w:val="00E216B7"/>
    <w:rsid w:val="00E318FD"/>
    <w:rsid w:val="00E4346B"/>
    <w:rsid w:val="00E47BA6"/>
    <w:rsid w:val="00E5106A"/>
    <w:rsid w:val="00E535D0"/>
    <w:rsid w:val="00E60F04"/>
    <w:rsid w:val="00E671BF"/>
    <w:rsid w:val="00E70A5F"/>
    <w:rsid w:val="00E83416"/>
    <w:rsid w:val="00E854E4"/>
    <w:rsid w:val="00E915F3"/>
    <w:rsid w:val="00EB0D6F"/>
    <w:rsid w:val="00EB2232"/>
    <w:rsid w:val="00EC5337"/>
    <w:rsid w:val="00EE6013"/>
    <w:rsid w:val="00F2150A"/>
    <w:rsid w:val="00F231D8"/>
    <w:rsid w:val="00F3258E"/>
    <w:rsid w:val="00F46C5F"/>
    <w:rsid w:val="00F52482"/>
    <w:rsid w:val="00F6409F"/>
    <w:rsid w:val="00F94A63"/>
    <w:rsid w:val="00F9671F"/>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BD69AB"/>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link w:val="FooterChar"/>
    <w:uiPriority w:val="99"/>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60445F"/>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qFormat/>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customStyle="1" w:styleId="docnoted">
    <w:name w:val="docnoted"/>
    <w:basedOn w:val="Normal"/>
    <w:next w:val="Head"/>
    <w:rsid w:val="000713A3"/>
    <w:pPr>
      <w:pBdr>
        <w:top w:val="single" w:sz="6" w:space="0" w:color="auto"/>
        <w:left w:val="single" w:sz="6" w:space="0" w:color="auto"/>
        <w:bottom w:val="single" w:sz="6" w:space="0" w:color="auto"/>
        <w:right w:val="single" w:sz="6" w:space="0" w:color="auto"/>
      </w:pBdr>
      <w:shd w:val="pct10" w:color="auto" w:fill="auto"/>
      <w:tabs>
        <w:tab w:val="clear" w:pos="567"/>
        <w:tab w:val="clear" w:pos="1134"/>
        <w:tab w:val="clear" w:pos="1701"/>
        <w:tab w:val="clear" w:pos="2268"/>
        <w:tab w:val="clear" w:pos="2835"/>
        <w:tab w:val="left" w:pos="794"/>
        <w:tab w:val="left" w:pos="1191"/>
        <w:tab w:val="left" w:pos="1588"/>
        <w:tab w:val="left" w:pos="1985"/>
      </w:tabs>
      <w:ind w:right="91"/>
    </w:pPr>
    <w:rPr>
      <w:rFonts w:ascii="Times New Roman" w:hAnsi="Times New Roman"/>
      <w:sz w:val="20"/>
    </w:rPr>
  </w:style>
  <w:style w:type="character" w:styleId="EndnoteReference">
    <w:name w:val="endnote reference"/>
    <w:basedOn w:val="DefaultParagraphFont"/>
    <w:rsid w:val="000713A3"/>
    <w:rPr>
      <w:vertAlign w:val="superscript"/>
    </w:rPr>
  </w:style>
  <w:style w:type="paragraph" w:customStyle="1" w:styleId="firstfooter0">
    <w:name w:val="firstfooter"/>
    <w:basedOn w:val="Normal"/>
    <w:rsid w:val="000713A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character" w:customStyle="1" w:styleId="Heading1Char">
    <w:name w:val="Heading 1 Char"/>
    <w:basedOn w:val="DefaultParagraphFont"/>
    <w:link w:val="Heading1"/>
    <w:uiPriority w:val="9"/>
    <w:rsid w:val="000713A3"/>
    <w:rPr>
      <w:rFonts w:ascii="Calibri" w:hAnsi="Calibri"/>
      <w:b/>
      <w:sz w:val="28"/>
      <w:lang w:val="en-GB" w:eastAsia="en-US"/>
    </w:rPr>
  </w:style>
  <w:style w:type="character" w:customStyle="1" w:styleId="FooterChar">
    <w:name w:val="Footer Char"/>
    <w:basedOn w:val="DefaultParagraphFont"/>
    <w:link w:val="Footer"/>
    <w:uiPriority w:val="99"/>
    <w:rsid w:val="000713A3"/>
    <w:rPr>
      <w:rFonts w:ascii="Calibri" w:hAnsi="Calibri"/>
      <w:caps/>
      <w:noProof/>
      <w:sz w:val="16"/>
      <w:lang w:val="en-GB" w:eastAsia="en-US"/>
    </w:rPr>
  </w:style>
  <w:style w:type="paragraph" w:styleId="ListParagraph">
    <w:name w:val="List Paragraph"/>
    <w:basedOn w:val="Normal"/>
    <w:uiPriority w:val="34"/>
    <w:qFormat/>
    <w:rsid w:val="000713A3"/>
    <w:pPr>
      <w:ind w:left="720"/>
    </w:pPr>
  </w:style>
  <w:style w:type="table" w:styleId="TableGrid">
    <w:name w:val="Table Grid"/>
    <w:basedOn w:val="TableNormal"/>
    <w:rsid w:val="0007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13A3"/>
    <w:pPr>
      <w:tabs>
        <w:tab w:val="clear" w:pos="567"/>
        <w:tab w:val="clear" w:pos="1134"/>
        <w:tab w:val="clear" w:pos="1701"/>
        <w:tab w:val="clear" w:pos="2268"/>
        <w:tab w:val="clear" w:pos="2835"/>
        <w:tab w:val="left" w:pos="794"/>
        <w:tab w:val="left" w:pos="1191"/>
        <w:tab w:val="left" w:pos="1588"/>
        <w:tab w:val="left" w:pos="1985"/>
      </w:tabs>
      <w:spacing w:before="0"/>
    </w:pPr>
    <w:rPr>
      <w:rFonts w:ascii="Tahoma" w:hAnsi="Tahoma" w:cs="Tahoma"/>
      <w:sz w:val="16"/>
      <w:szCs w:val="16"/>
    </w:rPr>
  </w:style>
  <w:style w:type="character" w:customStyle="1" w:styleId="BalloonTextChar">
    <w:name w:val="Balloon Text Char"/>
    <w:basedOn w:val="DefaultParagraphFont"/>
    <w:link w:val="BalloonText"/>
    <w:rsid w:val="000713A3"/>
    <w:rPr>
      <w:rFonts w:ascii="Tahoma" w:hAnsi="Tahoma" w:cs="Tahoma"/>
      <w:sz w:val="16"/>
      <w:szCs w:val="16"/>
      <w:lang w:val="en-GB" w:eastAsia="en-US"/>
    </w:rPr>
  </w:style>
  <w:style w:type="character" w:styleId="UnresolvedMention">
    <w:name w:val="Unresolved Mention"/>
    <w:basedOn w:val="DefaultParagraphFont"/>
    <w:uiPriority w:val="99"/>
    <w:semiHidden/>
    <w:unhideWhenUsed/>
    <w:rsid w:val="00CD1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2-CL-C-0092/en" TargetMode="External"/><Relationship Id="rId21" Type="http://schemas.openxmlformats.org/officeDocument/2006/relationships/hyperlink" Target="https://www.itu.int/md/S22-CL-C-0087/en" TargetMode="External"/><Relationship Id="rId42" Type="http://schemas.openxmlformats.org/officeDocument/2006/relationships/hyperlink" Target="https://www.itu.int/md/S22-CL-C-0015/en" TargetMode="External"/><Relationship Id="rId63" Type="http://schemas.openxmlformats.org/officeDocument/2006/relationships/hyperlink" Target="https://www.itu.int/md/S22-CL-C-0037/en" TargetMode="External"/><Relationship Id="rId84" Type="http://schemas.openxmlformats.org/officeDocument/2006/relationships/hyperlink" Target="https://www.itu.int/md/S22-CL-C-0059/en" TargetMode="External"/><Relationship Id="rId138" Type="http://schemas.openxmlformats.org/officeDocument/2006/relationships/footer" Target="footer2.xml"/><Relationship Id="rId16" Type="http://schemas.openxmlformats.org/officeDocument/2006/relationships/hyperlink" Target="https://www.itu.int/md/S22-CL-C-0109/en" TargetMode="External"/><Relationship Id="rId107" Type="http://schemas.openxmlformats.org/officeDocument/2006/relationships/hyperlink" Target="https://www.itu.int/md/S22-CL-C-0082/en" TargetMode="External"/><Relationship Id="rId11" Type="http://schemas.openxmlformats.org/officeDocument/2006/relationships/image" Target="media/image1.jpeg"/><Relationship Id="rId32" Type="http://schemas.openxmlformats.org/officeDocument/2006/relationships/hyperlink" Target="https://www.itu.int/md/S22-CL-C-0005/en" TargetMode="External"/><Relationship Id="rId37" Type="http://schemas.openxmlformats.org/officeDocument/2006/relationships/hyperlink" Target="https://www.itu.int/md/S22-CL-C-0010/en" TargetMode="External"/><Relationship Id="rId53" Type="http://schemas.openxmlformats.org/officeDocument/2006/relationships/hyperlink" Target="https://www.itu.int/md/S22-CL-C-0026/en" TargetMode="External"/><Relationship Id="rId58" Type="http://schemas.openxmlformats.org/officeDocument/2006/relationships/hyperlink" Target="https://www.itu.int/md/S22-CL-C-0032/en" TargetMode="External"/><Relationship Id="rId74" Type="http://schemas.openxmlformats.org/officeDocument/2006/relationships/hyperlink" Target="https://www.itu.int/md/S22-CL-C-0049/en" TargetMode="External"/><Relationship Id="rId79" Type="http://schemas.openxmlformats.org/officeDocument/2006/relationships/hyperlink" Target="https://www.itu.int/md/S22-CL-C-0054/en" TargetMode="External"/><Relationship Id="rId102" Type="http://schemas.openxmlformats.org/officeDocument/2006/relationships/hyperlink" Target="https://www.itu.int/md/S22-CL-C-0077/en" TargetMode="External"/><Relationship Id="rId123" Type="http://schemas.openxmlformats.org/officeDocument/2006/relationships/hyperlink" Target="https://www.itu.int/md/S22-CL-C-0098/en" TargetMode="External"/><Relationship Id="rId128" Type="http://schemas.openxmlformats.org/officeDocument/2006/relationships/hyperlink" Target="https://www.itu.int/md/S22-CL-C-0103/en" TargetMode="External"/><Relationship Id="rId5" Type="http://schemas.openxmlformats.org/officeDocument/2006/relationships/numbering" Target="numbering.xml"/><Relationship Id="rId90" Type="http://schemas.openxmlformats.org/officeDocument/2006/relationships/hyperlink" Target="https://www.itu.int/md/S22-CL-C-0065/en" TargetMode="External"/><Relationship Id="rId95" Type="http://schemas.openxmlformats.org/officeDocument/2006/relationships/hyperlink" Target="https://www.itu.int/md/S22-CL-C-0070/en" TargetMode="External"/><Relationship Id="rId22" Type="http://schemas.openxmlformats.org/officeDocument/2006/relationships/hyperlink" Target="https://www.itu.int/md/S22-CL-C-0089/en" TargetMode="External"/><Relationship Id="rId27" Type="http://schemas.openxmlformats.org/officeDocument/2006/relationships/hyperlink" Target="https://www.itu.int/md/S22-CL-C-0107/en" TargetMode="External"/><Relationship Id="rId43" Type="http://schemas.openxmlformats.org/officeDocument/2006/relationships/hyperlink" Target="https://www.itu.int/md/S22-CL-C-0016/en" TargetMode="External"/><Relationship Id="rId48" Type="http://schemas.openxmlformats.org/officeDocument/2006/relationships/hyperlink" Target="https://www.itu.int/md/S22-CL-C-0021/en" TargetMode="External"/><Relationship Id="rId64" Type="http://schemas.openxmlformats.org/officeDocument/2006/relationships/hyperlink" Target="https://www.itu.int/md/S22-CL-C-0038/en" TargetMode="External"/><Relationship Id="rId69" Type="http://schemas.openxmlformats.org/officeDocument/2006/relationships/hyperlink" Target="https://www.itu.int/md/S22-CL-C-0043/en" TargetMode="External"/><Relationship Id="rId113" Type="http://schemas.openxmlformats.org/officeDocument/2006/relationships/hyperlink" Target="https://www.itu.int/md/S22-CL-C-0088/en" TargetMode="External"/><Relationship Id="rId118" Type="http://schemas.openxmlformats.org/officeDocument/2006/relationships/hyperlink" Target="https://www.itu.int/md/S22-CL-C-0093/en" TargetMode="External"/><Relationship Id="rId134" Type="http://schemas.openxmlformats.org/officeDocument/2006/relationships/hyperlink" Target="https://www.itu.int/md/S22-CL-C-0109/en" TargetMode="External"/><Relationship Id="rId139" Type="http://schemas.openxmlformats.org/officeDocument/2006/relationships/fontTable" Target="fontTable.xml"/><Relationship Id="rId80" Type="http://schemas.openxmlformats.org/officeDocument/2006/relationships/hyperlink" Target="https://www.itu.int/md/S22-CL-C-0055/en" TargetMode="External"/><Relationship Id="rId85" Type="http://schemas.openxmlformats.org/officeDocument/2006/relationships/hyperlink" Target="https://www.itu.int/md/S22-CL-C-0060/en" TargetMode="External"/><Relationship Id="rId12" Type="http://schemas.openxmlformats.org/officeDocument/2006/relationships/hyperlink" Target="https://www.itu.int/md/S22-CL-C-0001/en" TargetMode="External"/><Relationship Id="rId17" Type="http://schemas.openxmlformats.org/officeDocument/2006/relationships/hyperlink" Target="https://www.itu.int/md/S22-CL-C-0088/en" TargetMode="External"/><Relationship Id="rId33" Type="http://schemas.openxmlformats.org/officeDocument/2006/relationships/hyperlink" Target="https://www.itu.int/md/S22-CL-C-0006/en" TargetMode="External"/><Relationship Id="rId38" Type="http://schemas.openxmlformats.org/officeDocument/2006/relationships/hyperlink" Target="https://www.itu.int/md/S22-CL-C-0011/en" TargetMode="External"/><Relationship Id="rId59" Type="http://schemas.openxmlformats.org/officeDocument/2006/relationships/hyperlink" Target="https://www.itu.int/md/S22-CL-C-0033/en" TargetMode="External"/><Relationship Id="rId103" Type="http://schemas.openxmlformats.org/officeDocument/2006/relationships/hyperlink" Target="https://www.itu.int/md/S22-CL-C-0078/en" TargetMode="External"/><Relationship Id="rId108" Type="http://schemas.openxmlformats.org/officeDocument/2006/relationships/hyperlink" Target="https://www.itu.int/md/S22-CL-C-0083/en" TargetMode="External"/><Relationship Id="rId124" Type="http://schemas.openxmlformats.org/officeDocument/2006/relationships/hyperlink" Target="https://www.itu.int/md/S22-CL-C-0099/en" TargetMode="External"/><Relationship Id="rId129" Type="http://schemas.openxmlformats.org/officeDocument/2006/relationships/hyperlink" Target="https://www.itu.int/md/S22-CL-C-0104/en" TargetMode="External"/><Relationship Id="rId54" Type="http://schemas.openxmlformats.org/officeDocument/2006/relationships/hyperlink" Target="https://www.itu.int/md/S22-CL-C-0028/en" TargetMode="External"/><Relationship Id="rId70" Type="http://schemas.openxmlformats.org/officeDocument/2006/relationships/hyperlink" Target="https://www.itu.int/md/S22-CL-C-0044/en" TargetMode="External"/><Relationship Id="rId75" Type="http://schemas.openxmlformats.org/officeDocument/2006/relationships/hyperlink" Target="https://www.itu.int/md/S22-CL-C-0050/en" TargetMode="External"/><Relationship Id="rId91" Type="http://schemas.openxmlformats.org/officeDocument/2006/relationships/hyperlink" Target="https://www.itu.int/md/S22-CL-C-0066/en" TargetMode="External"/><Relationship Id="rId96" Type="http://schemas.openxmlformats.org/officeDocument/2006/relationships/hyperlink" Target="https://www.itu.int/md/S22-CL-C-0071/en"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itu.int/md/S22-CL-C-0090/en" TargetMode="External"/><Relationship Id="rId28" Type="http://schemas.openxmlformats.org/officeDocument/2006/relationships/hyperlink" Target="https://www.itu.int/md/S22-CL-C-0001/en" TargetMode="External"/><Relationship Id="rId49" Type="http://schemas.openxmlformats.org/officeDocument/2006/relationships/hyperlink" Target="https://www.itu.int/md/S22-CL-C-0022/en" TargetMode="External"/><Relationship Id="rId114" Type="http://schemas.openxmlformats.org/officeDocument/2006/relationships/hyperlink" Target="https://www.itu.int/md/S22-CL-C-0089/en" TargetMode="External"/><Relationship Id="rId119" Type="http://schemas.openxmlformats.org/officeDocument/2006/relationships/hyperlink" Target="https://www.itu.int/md/S22-CL-C-0094/en" TargetMode="External"/><Relationship Id="rId44" Type="http://schemas.openxmlformats.org/officeDocument/2006/relationships/hyperlink" Target="https://www.itu.int/md/S22-CL-C-0017/en" TargetMode="External"/><Relationship Id="rId60" Type="http://schemas.openxmlformats.org/officeDocument/2006/relationships/hyperlink" Target="https://www.itu.int/md/S22-CL-C-0034/en" TargetMode="External"/><Relationship Id="rId65" Type="http://schemas.openxmlformats.org/officeDocument/2006/relationships/hyperlink" Target="https://www.itu.int/md/S22-CL-C-0039/en" TargetMode="External"/><Relationship Id="rId81" Type="http://schemas.openxmlformats.org/officeDocument/2006/relationships/hyperlink" Target="https://www.itu.int/md/S22-CL-C-0056/en" TargetMode="External"/><Relationship Id="rId86" Type="http://schemas.openxmlformats.org/officeDocument/2006/relationships/hyperlink" Target="https://www.itu.int/md/S22-CL-C-0061/en" TargetMode="External"/><Relationship Id="rId130" Type="http://schemas.openxmlformats.org/officeDocument/2006/relationships/hyperlink" Target="https://www.itu.int/md/S22-CL-C-0105/en" TargetMode="External"/><Relationship Id="rId135" Type="http://schemas.openxmlformats.org/officeDocument/2006/relationships/hyperlink" Target="https://www.itu.int/md/S22-CL-C-0110/en" TargetMode="External"/><Relationship Id="rId13" Type="http://schemas.openxmlformats.org/officeDocument/2006/relationships/hyperlink" Target="https://www.itu.int/md/S22-CL-C-0082/en" TargetMode="External"/><Relationship Id="rId18" Type="http://schemas.openxmlformats.org/officeDocument/2006/relationships/hyperlink" Target="https://www.itu.int/md/S22-CL-C-0084/en" TargetMode="External"/><Relationship Id="rId39" Type="http://schemas.openxmlformats.org/officeDocument/2006/relationships/hyperlink" Target="https://www.itu.int/md/S22-CL-C-0012/en" TargetMode="External"/><Relationship Id="rId109" Type="http://schemas.openxmlformats.org/officeDocument/2006/relationships/hyperlink" Target="https://www.itu.int/md/S22-CL-C-0084/en" TargetMode="External"/><Relationship Id="rId34" Type="http://schemas.openxmlformats.org/officeDocument/2006/relationships/hyperlink" Target="https://www.itu.int/md/S22-CL-C-0007/en" TargetMode="External"/><Relationship Id="rId50" Type="http://schemas.openxmlformats.org/officeDocument/2006/relationships/hyperlink" Target="https://www.itu.int/md/S22-CL-C-0023/en" TargetMode="External"/><Relationship Id="rId55" Type="http://schemas.openxmlformats.org/officeDocument/2006/relationships/hyperlink" Target="https://www.itu.int/md/S22-CL-C-0029/en" TargetMode="External"/><Relationship Id="rId76" Type="http://schemas.openxmlformats.org/officeDocument/2006/relationships/hyperlink" Target="https://www.itu.int/md/S22-CL-C-0051/en" TargetMode="External"/><Relationship Id="rId97" Type="http://schemas.openxmlformats.org/officeDocument/2006/relationships/hyperlink" Target="https://www.itu.int/md/S22-CL-C-0072/en" TargetMode="External"/><Relationship Id="rId104" Type="http://schemas.openxmlformats.org/officeDocument/2006/relationships/hyperlink" Target="https://www.itu.int/md/S22-CL-C-0079/en" TargetMode="External"/><Relationship Id="rId120" Type="http://schemas.openxmlformats.org/officeDocument/2006/relationships/hyperlink" Target="https://www.itu.int/md/S22-CL-C-0095/en" TargetMode="External"/><Relationship Id="rId125" Type="http://schemas.openxmlformats.org/officeDocument/2006/relationships/hyperlink" Target="https://www.itu.int/md/S22-CL-C-0100/en" TargetMode="External"/><Relationship Id="rId7" Type="http://schemas.openxmlformats.org/officeDocument/2006/relationships/settings" Target="settings.xml"/><Relationship Id="rId71" Type="http://schemas.openxmlformats.org/officeDocument/2006/relationships/hyperlink" Target="https://www.itu.int/md/S22-CL-C-0046/en" TargetMode="External"/><Relationship Id="rId92" Type="http://schemas.openxmlformats.org/officeDocument/2006/relationships/hyperlink" Target="https://www.itu.int/md/S22-CL-C-0067/en" TargetMode="External"/><Relationship Id="rId2" Type="http://schemas.openxmlformats.org/officeDocument/2006/relationships/customXml" Target="../customXml/item2.xml"/><Relationship Id="rId29" Type="http://schemas.openxmlformats.org/officeDocument/2006/relationships/hyperlink" Target="https://www.itu.int/md/S22-CL-C-0002/en" TargetMode="External"/><Relationship Id="rId24" Type="http://schemas.openxmlformats.org/officeDocument/2006/relationships/hyperlink" Target="https://www.itu.int/md/S22-CL-C-0091/en" TargetMode="External"/><Relationship Id="rId40" Type="http://schemas.openxmlformats.org/officeDocument/2006/relationships/hyperlink" Target="https://www.itu.int/md/S22-CL-C-0013/en" TargetMode="External"/><Relationship Id="rId45" Type="http://schemas.openxmlformats.org/officeDocument/2006/relationships/hyperlink" Target="https://www.itu.int/md/S22-CL-C-0018/en" TargetMode="External"/><Relationship Id="rId66" Type="http://schemas.openxmlformats.org/officeDocument/2006/relationships/hyperlink" Target="https://www.itu.int/md/S22-CL-C-0040/en" TargetMode="External"/><Relationship Id="rId87" Type="http://schemas.openxmlformats.org/officeDocument/2006/relationships/hyperlink" Target="https://www.itu.int/md/S22-CL-C-0062/en" TargetMode="External"/><Relationship Id="rId110" Type="http://schemas.openxmlformats.org/officeDocument/2006/relationships/hyperlink" Target="https://www.itu.int/md/S22-CL-C-0085/en" TargetMode="External"/><Relationship Id="rId115" Type="http://schemas.openxmlformats.org/officeDocument/2006/relationships/hyperlink" Target="https://www.itu.int/md/S22-CL-C-0090/en" TargetMode="External"/><Relationship Id="rId131" Type="http://schemas.openxmlformats.org/officeDocument/2006/relationships/hyperlink" Target="https://www.itu.int/md/S22-CL-C-0106/en" TargetMode="External"/><Relationship Id="rId136" Type="http://schemas.openxmlformats.org/officeDocument/2006/relationships/header" Target="header1.xml"/><Relationship Id="rId61" Type="http://schemas.openxmlformats.org/officeDocument/2006/relationships/hyperlink" Target="https://www.itu.int/md/S22-CL-C-0035/en" TargetMode="External"/><Relationship Id="rId82" Type="http://schemas.openxmlformats.org/officeDocument/2006/relationships/hyperlink" Target="https://www.itu.int/md/S22-CL-C-0057/en" TargetMode="External"/><Relationship Id="rId19" Type="http://schemas.openxmlformats.org/officeDocument/2006/relationships/hyperlink" Target="https://www.itu.int/md/S22-CL-C-0085/en" TargetMode="External"/><Relationship Id="rId14" Type="http://schemas.openxmlformats.org/officeDocument/2006/relationships/hyperlink" Target="https://www.itu.int/md/S22-CL-C-0083/en" TargetMode="External"/><Relationship Id="rId30" Type="http://schemas.openxmlformats.org/officeDocument/2006/relationships/hyperlink" Target="https://www.itu.int/md/S22-CL-C-0003/en" TargetMode="External"/><Relationship Id="rId35" Type="http://schemas.openxmlformats.org/officeDocument/2006/relationships/hyperlink" Target="https://www.itu.int/md/S22-CL-C-0008/en" TargetMode="External"/><Relationship Id="rId56" Type="http://schemas.openxmlformats.org/officeDocument/2006/relationships/hyperlink" Target="https://www.itu.int/md/S22-CL-C-0030/en" TargetMode="External"/><Relationship Id="rId77" Type="http://schemas.openxmlformats.org/officeDocument/2006/relationships/hyperlink" Target="https://www.itu.int/md/S22-CL-C-0052/en" TargetMode="External"/><Relationship Id="rId100" Type="http://schemas.openxmlformats.org/officeDocument/2006/relationships/hyperlink" Target="https://www.itu.int/md/S22-CL-C-0075/en" TargetMode="External"/><Relationship Id="rId105" Type="http://schemas.openxmlformats.org/officeDocument/2006/relationships/hyperlink" Target="https://www.itu.int/md/S22-CL-C-0080/en" TargetMode="External"/><Relationship Id="rId126" Type="http://schemas.openxmlformats.org/officeDocument/2006/relationships/hyperlink" Target="https://www.itu.int/md/S22-CL-C-0101/en" TargetMode="External"/><Relationship Id="rId8" Type="http://schemas.openxmlformats.org/officeDocument/2006/relationships/webSettings" Target="webSettings.xml"/><Relationship Id="rId51" Type="http://schemas.openxmlformats.org/officeDocument/2006/relationships/hyperlink" Target="https://www.itu.int/md/S22-CL-C-0024/en" TargetMode="External"/><Relationship Id="rId72" Type="http://schemas.openxmlformats.org/officeDocument/2006/relationships/hyperlink" Target="https://www.itu.int/md/S22-CL-C-0047/en" TargetMode="External"/><Relationship Id="rId93" Type="http://schemas.openxmlformats.org/officeDocument/2006/relationships/hyperlink" Target="https://www.itu.int/md/S22-CL-C-0068/en" TargetMode="External"/><Relationship Id="rId98" Type="http://schemas.openxmlformats.org/officeDocument/2006/relationships/hyperlink" Target="https://www.itu.int/md/S22-CL-C-0073/en" TargetMode="External"/><Relationship Id="rId121" Type="http://schemas.openxmlformats.org/officeDocument/2006/relationships/hyperlink" Target="https://www.itu.int/md/S22-CL-C-0096/en" TargetMode="External"/><Relationship Id="rId3" Type="http://schemas.openxmlformats.org/officeDocument/2006/relationships/customXml" Target="../customXml/item3.xml"/><Relationship Id="rId25" Type="http://schemas.openxmlformats.org/officeDocument/2006/relationships/hyperlink" Target="https://www.itu.int/md/S22-CL-C-0092/en" TargetMode="External"/><Relationship Id="rId46" Type="http://schemas.openxmlformats.org/officeDocument/2006/relationships/hyperlink" Target="https://www.itu.int/md/S22-CL-C-0019/en" TargetMode="External"/><Relationship Id="rId67" Type="http://schemas.openxmlformats.org/officeDocument/2006/relationships/hyperlink" Target="https://www.itu.int/md/S22-CL-C-0041/en" TargetMode="External"/><Relationship Id="rId116" Type="http://schemas.openxmlformats.org/officeDocument/2006/relationships/hyperlink" Target="https://www.itu.int/md/S22-CL-C-0091/en" TargetMode="External"/><Relationship Id="rId137" Type="http://schemas.openxmlformats.org/officeDocument/2006/relationships/footer" Target="footer1.xml"/><Relationship Id="rId20" Type="http://schemas.openxmlformats.org/officeDocument/2006/relationships/hyperlink" Target="https://www.itu.int/md/S22-CL-C-0086/en" TargetMode="External"/><Relationship Id="rId41" Type="http://schemas.openxmlformats.org/officeDocument/2006/relationships/hyperlink" Target="https://www.itu.int/md/S22-CL-C-0014/en" TargetMode="External"/><Relationship Id="rId62" Type="http://schemas.openxmlformats.org/officeDocument/2006/relationships/hyperlink" Target="https://www.itu.int/md/S22-CL-C-0036/en" TargetMode="External"/><Relationship Id="rId83" Type="http://schemas.openxmlformats.org/officeDocument/2006/relationships/hyperlink" Target="https://www.itu.int/md/S22-CL-C-0058/en" TargetMode="External"/><Relationship Id="rId88" Type="http://schemas.openxmlformats.org/officeDocument/2006/relationships/hyperlink" Target="https://www.itu.int/md/S22-CL-C-0063/en" TargetMode="External"/><Relationship Id="rId111" Type="http://schemas.openxmlformats.org/officeDocument/2006/relationships/hyperlink" Target="https://www.itu.int/md/S22-CL-C-0086/en" TargetMode="External"/><Relationship Id="rId132" Type="http://schemas.openxmlformats.org/officeDocument/2006/relationships/hyperlink" Target="https://www.itu.int/md/S22-CL-C-0107/en" TargetMode="External"/><Relationship Id="rId15" Type="http://schemas.openxmlformats.org/officeDocument/2006/relationships/hyperlink" Target="https://www.itu.int/md/S22-CL-C-0108/en" TargetMode="External"/><Relationship Id="rId36" Type="http://schemas.openxmlformats.org/officeDocument/2006/relationships/hyperlink" Target="https://www.itu.int/md/S22-CL-C-0009/en" TargetMode="External"/><Relationship Id="rId57" Type="http://schemas.openxmlformats.org/officeDocument/2006/relationships/hyperlink" Target="https://www.itu.int/md/S22-CL-C-0031/en" TargetMode="External"/><Relationship Id="rId106" Type="http://schemas.openxmlformats.org/officeDocument/2006/relationships/hyperlink" Target="https://www.itu.int/md/S22-CL-C-0081/en" TargetMode="External"/><Relationship Id="rId127" Type="http://schemas.openxmlformats.org/officeDocument/2006/relationships/hyperlink" Target="https://www.itu.int/md/S22-CL-C-0102/en" TargetMode="External"/><Relationship Id="rId10" Type="http://schemas.openxmlformats.org/officeDocument/2006/relationships/endnotes" Target="endnotes.xml"/><Relationship Id="rId31" Type="http://schemas.openxmlformats.org/officeDocument/2006/relationships/hyperlink" Target="https://www.itu.int/md/S22-CL-C-0004/en" TargetMode="External"/><Relationship Id="rId52" Type="http://schemas.openxmlformats.org/officeDocument/2006/relationships/hyperlink" Target="https://www.itu.int/md/S22-CL-C-0025/en" TargetMode="External"/><Relationship Id="rId73" Type="http://schemas.openxmlformats.org/officeDocument/2006/relationships/hyperlink" Target="https://www.itu.int/md/S22-CL-C-0048/en" TargetMode="External"/><Relationship Id="rId78" Type="http://schemas.openxmlformats.org/officeDocument/2006/relationships/hyperlink" Target="https://www.itu.int/md/S22-CL-C-0053/en" TargetMode="External"/><Relationship Id="rId94" Type="http://schemas.openxmlformats.org/officeDocument/2006/relationships/hyperlink" Target="https://www.itu.int/md/S22-CL-C-0069/en" TargetMode="External"/><Relationship Id="rId99" Type="http://schemas.openxmlformats.org/officeDocument/2006/relationships/hyperlink" Target="https://www.itu.int/md/S22-CL-C-0074/en" TargetMode="External"/><Relationship Id="rId101" Type="http://schemas.openxmlformats.org/officeDocument/2006/relationships/hyperlink" Target="https://www.itu.int/md/S22-CL-C-0076/en" TargetMode="External"/><Relationship Id="rId122" Type="http://schemas.openxmlformats.org/officeDocument/2006/relationships/hyperlink" Target="https://www.itu.int/md/S22-CL-C-0097/e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md/S22-CL-C-0093/en" TargetMode="External"/><Relationship Id="rId47" Type="http://schemas.openxmlformats.org/officeDocument/2006/relationships/hyperlink" Target="https://www.itu.int/md/S22-CL-C-0020/en" TargetMode="External"/><Relationship Id="rId68" Type="http://schemas.openxmlformats.org/officeDocument/2006/relationships/hyperlink" Target="https://www.itu.int/md/S22-CL-C-0042/en" TargetMode="External"/><Relationship Id="rId89" Type="http://schemas.openxmlformats.org/officeDocument/2006/relationships/hyperlink" Target="https://www.itu.int/md/S22-CL-C-0064/en" TargetMode="External"/><Relationship Id="rId112" Type="http://schemas.openxmlformats.org/officeDocument/2006/relationships/hyperlink" Target="https://www.itu.int/md/S22-CL-C-0087/en" TargetMode="External"/><Relationship Id="rId133" Type="http://schemas.openxmlformats.org/officeDocument/2006/relationships/hyperlink" Target="https://www.itu.int/md/S22-CL-C-0108/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523d8b4-15d9-487b-a77a-d7a7f82925c6">
      <Terms xmlns="http://schemas.microsoft.com/office/infopath/2007/PartnerControls"/>
    </lcf76f155ced4ddcb4097134ff3c332f>
    <DPM_x0020_File_x0020_name xmlns="d523d8b4-15d9-487b-a77a-d7a7f82925c6" xsi:nil="true"/>
    <DPM_x0020_Author xmlns="d523d8b4-15d9-487b-a77a-d7a7f82925c6" xsi:nil="true"/>
    <DPM_x0020_Version xmlns="d523d8b4-15d9-487b-a77a-d7a7f82925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69984AA076DB84F9F755CCCF73A4990" ma:contentTypeVersion="15" ma:contentTypeDescription="Crée un document." ma:contentTypeScope="" ma:versionID="fd89f8fc4c66159b21ccf2da31f3f67b">
  <xsd:schema xmlns:xsd="http://www.w3.org/2001/XMLSchema" xmlns:xs="http://www.w3.org/2001/XMLSchema" xmlns:p="http://schemas.microsoft.com/office/2006/metadata/properties" xmlns:ns2="d523d8b4-15d9-487b-a77a-d7a7f82925c6" xmlns:ns3="341ef080-d7f6-42a0-8428-894c998dd238" targetNamespace="http://schemas.microsoft.com/office/2006/metadata/properties" ma:root="true" ma:fieldsID="4b9831ac403a2c882608b26a5d0aa6a9" ns2:_="" ns3:_="">
    <xsd:import namespace="d523d8b4-15d9-487b-a77a-d7a7f82925c6"/>
    <xsd:import namespace="341ef080-d7f6-42a0-8428-894c998dd2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DPM_x0020_Author" minOccurs="0"/>
                <xsd:element ref="ns2:DPM_x0020_File_x0020_name" minOccurs="0"/>
                <xsd:element ref="ns2: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3d8b4-15d9-487b-a77a-d7a7f8292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PM_x0020_Author" ma:index="20" nillable="true" ma:displayName="DPM Author" ma:internalName="DPM_x0020_Author">
      <xsd:simpleType>
        <xsd:restriction base="dms:Text">
          <xsd:maxLength value="255"/>
        </xsd:restriction>
      </xsd:simpleType>
    </xsd:element>
    <xsd:element name="DPM_x0020_File_x0020_name" ma:index="21" nillable="true" ma:displayName="DPM File name" ma:internalName="DPM_x0020_File_x0020_name">
      <xsd:simpleType>
        <xsd:restriction base="dms:Text">
          <xsd:maxLength value="255"/>
        </xsd:restriction>
      </xsd:simpleType>
    </xsd:element>
    <xsd:element name="DPM_x0020_Version" ma:index="22" nillable="true" ma:displayName="DPM Version" ma:internalName="DPM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1ef080-d7f6-42a0-8428-894c998dd23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CF55FA-A76B-4E34-9397-77F3E25109FF}">
  <ds:schemaRefs>
    <ds:schemaRef ds:uri="http://schemas.microsoft.com/sharepoint/v3/contenttype/forms"/>
  </ds:schemaRefs>
</ds:datastoreItem>
</file>

<file path=customXml/itemProps2.xml><?xml version="1.0" encoding="utf-8"?>
<ds:datastoreItem xmlns:ds="http://schemas.openxmlformats.org/officeDocument/2006/customXml" ds:itemID="{EAD2D34C-EC74-4A5F-AD6B-B2183F3BC714}">
  <ds:schemaRefs>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d523d8b4-15d9-487b-a77a-d7a7f82925c6"/>
    <ds:schemaRef ds:uri="http://purl.org/dc/elements/1.1/"/>
    <ds:schemaRef ds:uri="341ef080-d7f6-42a0-8428-894c998dd23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E5FF4DB-9226-41BC-9927-298B324EB468}">
  <ds:schemaRefs>
    <ds:schemaRef ds:uri="http://schemas.openxmlformats.org/officeDocument/2006/bibliography"/>
  </ds:schemaRefs>
</ds:datastoreItem>
</file>

<file path=customXml/itemProps4.xml><?xml version="1.0" encoding="utf-8"?>
<ds:datastoreItem xmlns:ds="http://schemas.openxmlformats.org/officeDocument/2006/customXml" ds:itemID="{62179444-FA07-4013-9984-AA926068C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3d8b4-15d9-487b-a77a-d7a7f82925c6"/>
    <ds:schemaRef ds:uri="341ef080-d7f6-42a0-8428-894c998dd2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3627</Words>
  <Characters>8850</Characters>
  <Application>Microsoft Office Word</Application>
  <DocSecurity>4</DocSecurity>
  <Lines>73</Lines>
  <Paragraphs>24</Paragraphs>
  <ScaleCrop>false</ScaleCrop>
  <HeadingPairs>
    <vt:vector size="2" baseType="variant">
      <vt:variant>
        <vt:lpstr>Title</vt:lpstr>
      </vt:variant>
      <vt:variant>
        <vt:i4>1</vt:i4>
      </vt:variant>
    </vt:vector>
  </HeadingPairs>
  <TitlesOfParts>
    <vt:vector size="1" baseType="lpstr">
      <vt:lpstr>Final list of documents</vt:lpstr>
    </vt:vector>
  </TitlesOfParts>
  <Manager>General Secretariat - Pool</Manager>
  <Company>International Telecommunication Union (ITU)</Company>
  <LinksUpToDate>false</LinksUpToDate>
  <CharactersWithSpaces>12453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list of documents</dc:title>
  <dc:subject>Council 2022</dc:subject>
  <dc:creator>Brouard, Ricarda</dc:creator>
  <cp:keywords>C2022, C22, Council-22</cp:keywords>
  <dc:description/>
  <cp:lastModifiedBy>Brouard, Ricarda</cp:lastModifiedBy>
  <cp:revision>2</cp:revision>
  <cp:lastPrinted>2000-07-18T13:30:00Z</cp:lastPrinted>
  <dcterms:created xsi:type="dcterms:W3CDTF">2022-12-06T14:08:00Z</dcterms:created>
  <dcterms:modified xsi:type="dcterms:W3CDTF">2022-12-06T14:08:00Z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0x010100A69984AA076DB84F9F755CCCF73A4990</vt:lpwstr>
  </property>
  <property fmtid="{D5CDD505-2E9C-101B-9397-08002B2CF9AE}" pid="9" name="MediaServiceImageTags">
    <vt:lpwstr/>
  </property>
</Properties>
</file>