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4A1F6F" w14:paraId="61AB88FD" w14:textId="77777777">
        <w:trPr>
          <w:cantSplit/>
        </w:trPr>
        <w:tc>
          <w:tcPr>
            <w:tcW w:w="6912" w:type="dxa"/>
          </w:tcPr>
          <w:p w14:paraId="16A367D6" w14:textId="77777777" w:rsidR="00093EEB" w:rsidRPr="004A1F6F" w:rsidRDefault="00093EEB" w:rsidP="00C2727F">
            <w:pPr>
              <w:spacing w:before="360"/>
              <w:rPr>
                <w:szCs w:val="24"/>
              </w:rPr>
            </w:pPr>
            <w:bookmarkStart w:id="0" w:name="dc06"/>
            <w:bookmarkStart w:id="1" w:name="dbluepink" w:colFirst="0" w:colLast="0"/>
            <w:bookmarkEnd w:id="0"/>
            <w:r w:rsidRPr="004A1F6F">
              <w:rPr>
                <w:b/>
                <w:bCs/>
                <w:sz w:val="30"/>
                <w:szCs w:val="30"/>
              </w:rPr>
              <w:t>Consejo 20</w:t>
            </w:r>
            <w:r w:rsidR="007955DA" w:rsidRPr="004A1F6F">
              <w:rPr>
                <w:b/>
                <w:bCs/>
                <w:sz w:val="30"/>
                <w:szCs w:val="30"/>
              </w:rPr>
              <w:t>2</w:t>
            </w:r>
            <w:r w:rsidR="00D50A36" w:rsidRPr="004A1F6F">
              <w:rPr>
                <w:b/>
                <w:bCs/>
                <w:sz w:val="30"/>
                <w:szCs w:val="30"/>
              </w:rPr>
              <w:t>2</w:t>
            </w:r>
            <w:r w:rsidRPr="004A1F6F">
              <w:rPr>
                <w:b/>
                <w:bCs/>
                <w:sz w:val="26"/>
                <w:szCs w:val="26"/>
              </w:rPr>
              <w:br/>
            </w:r>
            <w:r w:rsidR="00D51847" w:rsidRPr="004A1F6F">
              <w:rPr>
                <w:b/>
                <w:bCs/>
                <w:sz w:val="26"/>
                <w:szCs w:val="26"/>
              </w:rPr>
              <w:t>Sesión final, Bucarest, 24 de septiembre de 2022</w:t>
            </w:r>
          </w:p>
        </w:tc>
        <w:tc>
          <w:tcPr>
            <w:tcW w:w="3261" w:type="dxa"/>
          </w:tcPr>
          <w:p w14:paraId="15D32E7F" w14:textId="77777777" w:rsidR="00093EEB" w:rsidRPr="004A1F6F" w:rsidRDefault="007955DA" w:rsidP="007955DA">
            <w:pPr>
              <w:spacing w:before="0"/>
              <w:rPr>
                <w:szCs w:val="24"/>
              </w:rPr>
            </w:pPr>
            <w:bookmarkStart w:id="2" w:name="ditulogo"/>
            <w:bookmarkEnd w:id="2"/>
            <w:r w:rsidRPr="004A1F6F">
              <w:rPr>
                <w:noProof/>
                <w:lang w:eastAsia="es-ES_tradnl"/>
              </w:rPr>
              <w:drawing>
                <wp:inline distT="0" distB="0" distL="0" distR="0" wp14:anchorId="11762A62" wp14:editId="7D44A659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4A1F6F" w14:paraId="5345B808" w14:textId="77777777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14:paraId="0CB33D5C" w14:textId="77777777" w:rsidR="00093EEB" w:rsidRPr="004A1F6F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4A1F6F" w14:paraId="02DAFA2A" w14:textId="77777777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14:paraId="34B1DAEE" w14:textId="77777777" w:rsidR="00093EEB" w:rsidRPr="004A1F6F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2628B601" w14:textId="77777777" w:rsidR="00093EEB" w:rsidRPr="004A1F6F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4A1F6F" w14:paraId="3686D817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25BBE0C5" w14:textId="4A6D5C85" w:rsidR="00093EEB" w:rsidRPr="004A1F6F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rFonts w:cs="Times"/>
                <w:b/>
                <w:szCs w:val="24"/>
              </w:rPr>
            </w:pPr>
            <w:bookmarkStart w:id="3" w:name="dnum" w:colFirst="1" w:colLast="1"/>
            <w:bookmarkStart w:id="4" w:name="dmeeting" w:colFirst="0" w:colLast="0"/>
          </w:p>
        </w:tc>
        <w:tc>
          <w:tcPr>
            <w:tcW w:w="3261" w:type="dxa"/>
          </w:tcPr>
          <w:p w14:paraId="33AAB24C" w14:textId="13E0658A" w:rsidR="00093EEB" w:rsidRPr="004A1F6F" w:rsidRDefault="00D51847" w:rsidP="00C2727F">
            <w:pPr>
              <w:spacing w:before="0"/>
              <w:rPr>
                <w:b/>
                <w:bCs/>
                <w:szCs w:val="24"/>
              </w:rPr>
            </w:pPr>
            <w:r w:rsidRPr="004A1F6F">
              <w:rPr>
                <w:b/>
                <w:bCs/>
                <w:szCs w:val="24"/>
              </w:rPr>
              <w:t>Documento C22/1</w:t>
            </w:r>
            <w:r w:rsidR="00DA405D" w:rsidRPr="004A1F6F">
              <w:rPr>
                <w:b/>
                <w:bCs/>
                <w:szCs w:val="24"/>
              </w:rPr>
              <w:t>06</w:t>
            </w:r>
            <w:r w:rsidRPr="004A1F6F">
              <w:rPr>
                <w:b/>
                <w:bCs/>
                <w:szCs w:val="24"/>
              </w:rPr>
              <w:t>-S</w:t>
            </w:r>
          </w:p>
        </w:tc>
      </w:tr>
      <w:tr w:rsidR="00093EEB" w:rsidRPr="004A1F6F" w14:paraId="4F4E5F47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6E1CB2F5" w14:textId="77777777" w:rsidR="00093EEB" w:rsidRPr="004A1F6F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261" w:type="dxa"/>
          </w:tcPr>
          <w:p w14:paraId="5E0A6194" w14:textId="3F7155FC" w:rsidR="00093EEB" w:rsidRPr="004A1F6F" w:rsidRDefault="00D51847" w:rsidP="00C2727F">
            <w:pPr>
              <w:spacing w:before="0"/>
              <w:rPr>
                <w:b/>
                <w:bCs/>
                <w:szCs w:val="24"/>
              </w:rPr>
            </w:pPr>
            <w:r w:rsidRPr="004A1F6F">
              <w:rPr>
                <w:b/>
                <w:bCs/>
                <w:szCs w:val="24"/>
              </w:rPr>
              <w:t>2</w:t>
            </w:r>
            <w:r w:rsidR="00DA405D" w:rsidRPr="004A1F6F">
              <w:rPr>
                <w:b/>
                <w:bCs/>
                <w:szCs w:val="24"/>
              </w:rPr>
              <w:t>4</w:t>
            </w:r>
            <w:r w:rsidRPr="004A1F6F">
              <w:rPr>
                <w:b/>
                <w:bCs/>
                <w:szCs w:val="24"/>
              </w:rPr>
              <w:t xml:space="preserve"> de </w:t>
            </w:r>
            <w:r w:rsidR="00DA405D" w:rsidRPr="004A1F6F">
              <w:rPr>
                <w:b/>
                <w:bCs/>
                <w:szCs w:val="24"/>
              </w:rPr>
              <w:t xml:space="preserve">septiembre </w:t>
            </w:r>
            <w:r w:rsidRPr="004A1F6F">
              <w:rPr>
                <w:b/>
                <w:bCs/>
                <w:szCs w:val="24"/>
              </w:rPr>
              <w:t>de 2022</w:t>
            </w:r>
          </w:p>
        </w:tc>
      </w:tr>
      <w:tr w:rsidR="00093EEB" w:rsidRPr="004A1F6F" w14:paraId="6E2E32CF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0CAA11F2" w14:textId="77777777" w:rsidR="00093EEB" w:rsidRPr="004A1F6F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6" w:name="dorlang" w:colFirst="1" w:colLast="1"/>
            <w:bookmarkEnd w:id="5"/>
          </w:p>
        </w:tc>
        <w:tc>
          <w:tcPr>
            <w:tcW w:w="3261" w:type="dxa"/>
          </w:tcPr>
          <w:p w14:paraId="737F1AA5" w14:textId="77777777" w:rsidR="00093EEB" w:rsidRPr="004A1F6F" w:rsidRDefault="00093EEB" w:rsidP="00093EEB">
            <w:pPr>
              <w:spacing w:before="0"/>
              <w:rPr>
                <w:b/>
                <w:bCs/>
                <w:szCs w:val="24"/>
              </w:rPr>
            </w:pPr>
            <w:r w:rsidRPr="004A1F6F">
              <w:rPr>
                <w:b/>
                <w:bCs/>
                <w:szCs w:val="24"/>
              </w:rPr>
              <w:t>Original: inglés</w:t>
            </w:r>
          </w:p>
        </w:tc>
      </w:tr>
    </w:tbl>
    <w:p w14:paraId="455ADE7D" w14:textId="5096C626" w:rsidR="00D51847" w:rsidRPr="004A1F6F" w:rsidRDefault="00D51847" w:rsidP="00854619">
      <w:pPr>
        <w:pStyle w:val="ResNo"/>
      </w:pPr>
      <w:bookmarkStart w:id="7" w:name="_Hlk105583953"/>
      <w:bookmarkEnd w:id="1"/>
      <w:bookmarkEnd w:id="6"/>
      <w:r w:rsidRPr="004A1F6F">
        <w:t>ACUERDO</w:t>
      </w:r>
      <w:r w:rsidR="00DA405D" w:rsidRPr="004A1F6F">
        <w:t xml:space="preserve"> 628</w:t>
      </w:r>
    </w:p>
    <w:p w14:paraId="57C12A5F" w14:textId="7BB457BC" w:rsidR="00DA405D" w:rsidRPr="004A1F6F" w:rsidRDefault="00DA405D" w:rsidP="00DA405D">
      <w:pPr>
        <w:jc w:val="center"/>
      </w:pPr>
      <w:r w:rsidRPr="004A1F6F">
        <w:t>(aprobado en la sesión final de la reunión de 2022 del Consejo)</w:t>
      </w:r>
    </w:p>
    <w:p w14:paraId="4A16309C" w14:textId="77777777" w:rsidR="00D51847" w:rsidRPr="004A1F6F" w:rsidRDefault="00D51847" w:rsidP="00854619">
      <w:pPr>
        <w:pStyle w:val="Restitle"/>
      </w:pPr>
      <w:r w:rsidRPr="004A1F6F">
        <w:t>Registro en pérdidas y ganancias de los intereses de mora</w:t>
      </w:r>
      <w:r w:rsidRPr="004A1F6F">
        <w:br/>
        <w:t>y las cantidades adeudadas incobrables</w:t>
      </w:r>
    </w:p>
    <w:p w14:paraId="5053AA49" w14:textId="77777777" w:rsidR="00D51847" w:rsidRPr="004A1F6F" w:rsidRDefault="00D51847" w:rsidP="00D51847">
      <w:pPr>
        <w:pStyle w:val="Normalaftertitle"/>
      </w:pPr>
      <w:r w:rsidRPr="004A1F6F">
        <w:t>El Consejo de la UIT,</w:t>
      </w:r>
    </w:p>
    <w:p w14:paraId="34B895A7" w14:textId="77777777" w:rsidR="00D51847" w:rsidRPr="004A1F6F" w:rsidRDefault="00D51847" w:rsidP="00D51847">
      <w:pPr>
        <w:pStyle w:val="Call"/>
      </w:pPr>
      <w:r w:rsidRPr="004A1F6F">
        <w:t>habiendo examinado</w:t>
      </w:r>
    </w:p>
    <w:p w14:paraId="2851E70F" w14:textId="479EA139" w:rsidR="00D51847" w:rsidRPr="004A1F6F" w:rsidRDefault="00D51847" w:rsidP="00D51847">
      <w:pPr>
        <w:rPr>
          <w:szCs w:val="24"/>
        </w:rPr>
      </w:pPr>
      <w:r w:rsidRPr="004A1F6F">
        <w:t>el Informe del Secretario General sobre atrasos y Cuentas Especiales de Atrasos (</w:t>
      </w:r>
      <w:hyperlink r:id="rId8" w:history="1">
        <w:r w:rsidRPr="004A1F6F">
          <w:rPr>
            <w:rStyle w:val="Hyperlink"/>
          </w:rPr>
          <w:t>Documento C22/11 (Rev. 1)</w:t>
        </w:r>
      </w:hyperlink>
      <w:r w:rsidRPr="004A1F6F">
        <w:t>)</w:t>
      </w:r>
      <w:r w:rsidRPr="004A1F6F">
        <w:rPr>
          <w:szCs w:val="24"/>
        </w:rPr>
        <w:t>,</w:t>
      </w:r>
    </w:p>
    <w:p w14:paraId="6919F78C" w14:textId="77777777" w:rsidR="00D51847" w:rsidRPr="004A1F6F" w:rsidRDefault="00D51847" w:rsidP="00D51847">
      <w:pPr>
        <w:pStyle w:val="Call"/>
      </w:pPr>
      <w:r w:rsidRPr="004A1F6F">
        <w:t>acuerda</w:t>
      </w:r>
    </w:p>
    <w:p w14:paraId="243AB28B" w14:textId="77777777" w:rsidR="00D51847" w:rsidRPr="004A1F6F" w:rsidRDefault="00D51847" w:rsidP="00F17957">
      <w:pPr>
        <w:spacing w:after="120"/>
      </w:pPr>
      <w:r w:rsidRPr="004A1F6F">
        <w:t xml:space="preserve">aprobar el registro en pérdidas y ganancias de los intereses de mora y las cantidades adeudadas incobrables siguientes, por un importe total de </w:t>
      </w:r>
      <w:r w:rsidRPr="004A1F6F">
        <w:rPr>
          <w:b/>
        </w:rPr>
        <w:t>4 264 948,35 CHF</w:t>
      </w:r>
      <w:r w:rsidRPr="004A1F6F">
        <w:t>, mediante la correspondiente detracción de la Provisión para Cuentas Deudoras. Consúltese la información pormenorizada que figura a continuación.</w:t>
      </w:r>
    </w:p>
    <w:tbl>
      <w:tblPr>
        <w:tblW w:w="9619" w:type="dxa"/>
        <w:tblLook w:val="04A0" w:firstRow="1" w:lastRow="0" w:firstColumn="1" w:lastColumn="0" w:noHBand="0" w:noVBand="1"/>
      </w:tblPr>
      <w:tblGrid>
        <w:gridCol w:w="1550"/>
        <w:gridCol w:w="3116"/>
        <w:gridCol w:w="1126"/>
        <w:gridCol w:w="1271"/>
        <w:gridCol w:w="1285"/>
        <w:gridCol w:w="1271"/>
      </w:tblGrid>
      <w:tr w:rsidR="00102C8D" w:rsidRPr="004A1F6F" w14:paraId="4E50FC12" w14:textId="77777777" w:rsidTr="003427C1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E03B8F" w14:textId="77777777" w:rsidR="00D51847" w:rsidRPr="004A1F6F" w:rsidRDefault="00D51847" w:rsidP="00A8620C">
            <w:pPr>
              <w:pStyle w:val="Tablehead"/>
            </w:pPr>
            <w:r w:rsidRPr="004A1F6F">
              <w:t>País</w:t>
            </w:r>
          </w:p>
        </w:tc>
        <w:tc>
          <w:tcPr>
            <w:tcW w:w="3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59DE94" w14:textId="77777777" w:rsidR="00D51847" w:rsidRPr="004A1F6F" w:rsidRDefault="00D51847" w:rsidP="00A8620C">
            <w:pPr>
              <w:pStyle w:val="Tablehead"/>
            </w:pPr>
            <w:r w:rsidRPr="004A1F6F">
              <w:t>Empresa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BC9089" w14:textId="77777777" w:rsidR="00D51847" w:rsidRPr="004A1F6F" w:rsidRDefault="00D51847" w:rsidP="00A8620C">
            <w:pPr>
              <w:pStyle w:val="Tablehead"/>
            </w:pPr>
            <w:r w:rsidRPr="004A1F6F">
              <w:t>Año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019728" w14:textId="77777777" w:rsidR="00D51847" w:rsidRPr="004A1F6F" w:rsidRDefault="00D51847" w:rsidP="00A8620C">
            <w:pPr>
              <w:pStyle w:val="Tablehead"/>
            </w:pPr>
            <w:r w:rsidRPr="004A1F6F">
              <w:t>Principal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10CCFE" w14:textId="77777777" w:rsidR="00D51847" w:rsidRPr="004A1F6F" w:rsidRDefault="00D51847" w:rsidP="00A8620C">
            <w:pPr>
              <w:pStyle w:val="Tablehead"/>
            </w:pPr>
            <w:r w:rsidRPr="004A1F6F">
              <w:t>Intereses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D9528F5" w14:textId="77777777" w:rsidR="00D51847" w:rsidRPr="004A1F6F" w:rsidRDefault="00D51847" w:rsidP="00A8620C">
            <w:pPr>
              <w:pStyle w:val="Tablehead"/>
            </w:pPr>
            <w:r w:rsidRPr="004A1F6F">
              <w:t>Total</w:t>
            </w:r>
          </w:p>
        </w:tc>
      </w:tr>
      <w:tr w:rsidR="00F35A64" w:rsidRPr="004A1F6F" w14:paraId="39BE7CA7" w14:textId="77777777" w:rsidTr="003427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19CE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Gambia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B075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Ministerio de Infraestructura de la Información y la Comunicación (MOICI)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B29F4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2019-2021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5715A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A38E7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114 109,65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05BA08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114 109,65</w:t>
            </w:r>
          </w:p>
        </w:tc>
      </w:tr>
      <w:tr w:rsidR="00F35A64" w:rsidRPr="004A1F6F" w14:paraId="7733CC0F" w14:textId="77777777" w:rsidTr="003427C1">
        <w:trPr>
          <w:trHeight w:val="46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0F1E7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Guinea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FF97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Ministerio de Correos, Telecomunicaciones y Economía Digital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60112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2013-2021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3F8BD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A4567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75 450,70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C5329F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75 450,70</w:t>
            </w:r>
          </w:p>
        </w:tc>
      </w:tr>
      <w:tr w:rsidR="00F35A64" w:rsidRPr="004A1F6F" w14:paraId="704B6858" w14:textId="77777777" w:rsidTr="003427C1">
        <w:trPr>
          <w:trHeight w:val="46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85489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Iraq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FD3A0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Ministerio de Comunicaciones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68262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2018-2022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4BA9A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766FB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36 969,60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F969E80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36 969,60</w:t>
            </w:r>
          </w:p>
        </w:tc>
      </w:tr>
      <w:tr w:rsidR="00F35A64" w:rsidRPr="004A1F6F" w14:paraId="7BD9F965" w14:textId="77777777" w:rsidTr="003427C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EDBA0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Libia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C5314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Libyana Mobile Phone Company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C0AD1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2010-2012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7EAFD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EB784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76 454,55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D300FF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76 454,55</w:t>
            </w:r>
          </w:p>
        </w:tc>
      </w:tr>
      <w:tr w:rsidR="00D51847" w:rsidRPr="004A1F6F" w14:paraId="31195937" w14:textId="77777777" w:rsidTr="003427C1">
        <w:trPr>
          <w:trHeight w:val="315"/>
        </w:trPr>
        <w:tc>
          <w:tcPr>
            <w:tcW w:w="5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4191D2" w14:textId="77777777" w:rsidR="00D51847" w:rsidRPr="004A1F6F" w:rsidRDefault="00D51847" w:rsidP="00102C8D">
            <w:pPr>
              <w:pStyle w:val="Tabletext"/>
              <w:jc w:val="center"/>
              <w:rPr>
                <w:b/>
                <w:bCs/>
                <w:sz w:val="20"/>
                <w:szCs w:val="18"/>
              </w:rPr>
            </w:pPr>
            <w:r w:rsidRPr="004A1F6F">
              <w:rPr>
                <w:b/>
                <w:bCs/>
                <w:sz w:val="20"/>
                <w:szCs w:val="18"/>
              </w:rPr>
              <w:t>Subtotal 3.2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4287E" w14:textId="77777777" w:rsidR="00D51847" w:rsidRPr="004A1F6F" w:rsidRDefault="00D51847" w:rsidP="00102C8D">
            <w:pPr>
              <w:pStyle w:val="Tabletext"/>
              <w:jc w:val="right"/>
              <w:rPr>
                <w:b/>
                <w:bCs/>
                <w:sz w:val="20"/>
                <w:szCs w:val="18"/>
              </w:rPr>
            </w:pPr>
            <w:r w:rsidRPr="004A1F6F">
              <w:rPr>
                <w:b/>
                <w:bCs/>
                <w:sz w:val="20"/>
                <w:szCs w:val="18"/>
              </w:rPr>
              <w:t>0,00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21F58" w14:textId="77777777" w:rsidR="00D51847" w:rsidRPr="004A1F6F" w:rsidRDefault="00D51847" w:rsidP="00102C8D">
            <w:pPr>
              <w:pStyle w:val="Tabletext"/>
              <w:jc w:val="right"/>
              <w:rPr>
                <w:b/>
                <w:bCs/>
                <w:sz w:val="20"/>
                <w:szCs w:val="18"/>
              </w:rPr>
            </w:pPr>
            <w:r w:rsidRPr="004A1F6F">
              <w:rPr>
                <w:b/>
                <w:bCs/>
                <w:sz w:val="20"/>
                <w:szCs w:val="18"/>
              </w:rPr>
              <w:t>302 984,50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96E4E" w14:textId="77777777" w:rsidR="00D51847" w:rsidRPr="004A1F6F" w:rsidRDefault="00D51847" w:rsidP="00102C8D">
            <w:pPr>
              <w:pStyle w:val="Tabletext"/>
              <w:jc w:val="right"/>
              <w:rPr>
                <w:b/>
                <w:bCs/>
                <w:sz w:val="20"/>
                <w:szCs w:val="18"/>
              </w:rPr>
            </w:pPr>
            <w:r w:rsidRPr="004A1F6F">
              <w:rPr>
                <w:b/>
                <w:bCs/>
                <w:sz w:val="20"/>
                <w:szCs w:val="18"/>
              </w:rPr>
              <w:t>302 984,50</w:t>
            </w:r>
          </w:p>
        </w:tc>
      </w:tr>
      <w:tr w:rsidR="00F35A64" w:rsidRPr="004A1F6F" w14:paraId="133E5416" w14:textId="77777777" w:rsidTr="003427C1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05345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Bahrein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5210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Gateway Gulf LLC, Manama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FB0A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968F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3 975,00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C352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3 853,75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FCC53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7 828,75</w:t>
            </w:r>
          </w:p>
        </w:tc>
      </w:tr>
      <w:tr w:rsidR="00F35A64" w:rsidRPr="004A1F6F" w14:paraId="48E57C9F" w14:textId="77777777" w:rsidTr="003427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91DA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China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4B70" w14:textId="77777777" w:rsidR="00D51847" w:rsidRPr="00765C20" w:rsidRDefault="00D51847" w:rsidP="00102C8D">
            <w:pPr>
              <w:pStyle w:val="Tabletext"/>
              <w:rPr>
                <w:sz w:val="20"/>
                <w:szCs w:val="18"/>
                <w:lang w:val="fr-FR"/>
              </w:rPr>
            </w:pPr>
            <w:r w:rsidRPr="00765C20">
              <w:rPr>
                <w:sz w:val="20"/>
                <w:szCs w:val="18"/>
                <w:lang w:val="fr-FR"/>
              </w:rPr>
              <w:t>PCCW Mobile HK Limited (Ex. Mandarin Communications Ltd.), Hong Kong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EC919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2002-2004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5B3E0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70 875,00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27284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142 949,25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FF923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213 824,25</w:t>
            </w:r>
          </w:p>
        </w:tc>
      </w:tr>
      <w:tr w:rsidR="00F35A64" w:rsidRPr="004A1F6F" w14:paraId="6C9CF36E" w14:textId="77777777" w:rsidTr="003427C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AF7D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China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0C14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PCCW Mobile HK Limited,</w:t>
            </w:r>
            <w:r w:rsidRPr="004A1F6F">
              <w:rPr>
                <w:sz w:val="20"/>
                <w:szCs w:val="18"/>
              </w:rPr>
              <w:br/>
              <w:t>Hong Kong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B218D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2002-2006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E03B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307 800,00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389C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686 055,10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59834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993 855,10</w:t>
            </w:r>
          </w:p>
        </w:tc>
      </w:tr>
      <w:tr w:rsidR="00F35A64" w:rsidRPr="004A1F6F" w14:paraId="1B5FEC5B" w14:textId="77777777" w:rsidTr="003427C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BC6B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Francia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03FA5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PMIConseil, Luynes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7090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1310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3 975,00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D22FB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1 317,65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3CCAE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5 292,65</w:t>
            </w:r>
          </w:p>
        </w:tc>
      </w:tr>
      <w:tr w:rsidR="00F35A64" w:rsidRPr="004A1F6F" w14:paraId="0AA838ED" w14:textId="77777777" w:rsidTr="003427C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B1AED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lastRenderedPageBreak/>
              <w:t>Ghana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D4F5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Regional Maritime University, Accra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A9333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DB6FD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1 508,86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C8DF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1 136,00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3FF5C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2 644,86</w:t>
            </w:r>
          </w:p>
        </w:tc>
      </w:tr>
      <w:tr w:rsidR="00F35A64" w:rsidRPr="004A1F6F" w14:paraId="5CF38929" w14:textId="77777777" w:rsidTr="003427C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A107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Honduras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A8DF0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UNITEC, Tegucigalpa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42EE4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7C0AA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1 987,50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F973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1 496,25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C7364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3 483,75</w:t>
            </w:r>
          </w:p>
        </w:tc>
      </w:tr>
      <w:tr w:rsidR="00F35A64" w:rsidRPr="004A1F6F" w14:paraId="5692FC77" w14:textId="77777777" w:rsidTr="003427C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CED4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India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41D4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Bharat Sanchar Nigam Ltd. (BSNL), Nueva Delhi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23F4E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2017-2019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34C48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241CC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6 841,00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2E835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6 841,00</w:t>
            </w:r>
          </w:p>
        </w:tc>
      </w:tr>
      <w:tr w:rsidR="00F35A64" w:rsidRPr="004A1F6F" w14:paraId="2E672799" w14:textId="77777777" w:rsidTr="003427C1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3872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India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57BE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Luna Ergonomics Pvt. Ltd, Noida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8BDD5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7BDB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3 975,00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7547B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3 410,60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0B6F1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7 385,60</w:t>
            </w:r>
          </w:p>
        </w:tc>
      </w:tr>
      <w:tr w:rsidR="00F35A64" w:rsidRPr="004A1F6F" w14:paraId="6755BF6F" w14:textId="77777777" w:rsidTr="003427C1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EFB9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India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6F8F" w14:textId="77777777" w:rsidR="00D51847" w:rsidRPr="00765C20" w:rsidRDefault="00D51847" w:rsidP="00102C8D">
            <w:pPr>
              <w:pStyle w:val="Tabletext"/>
              <w:rPr>
                <w:sz w:val="20"/>
                <w:szCs w:val="18"/>
                <w:lang w:val="en-GB"/>
              </w:rPr>
            </w:pPr>
            <w:r w:rsidRPr="00765C20">
              <w:rPr>
                <w:sz w:val="20"/>
                <w:szCs w:val="18"/>
                <w:lang w:val="en-GB"/>
              </w:rPr>
              <w:t>Sinhgad Technical Education Society, Pune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BB9C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2011-2012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D107D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2 815,60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E4375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2 151,25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EB440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4 966,85</w:t>
            </w:r>
          </w:p>
        </w:tc>
      </w:tr>
      <w:tr w:rsidR="00F35A64" w:rsidRPr="004A1F6F" w14:paraId="4E8A8A84" w14:textId="77777777" w:rsidTr="003427C1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DEA67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Jordania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64C88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Middle East Communications, Ammán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2D273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2008-2009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065D5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3 975,00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F9757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4 354,60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D9ADB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8 329,60</w:t>
            </w:r>
          </w:p>
        </w:tc>
      </w:tr>
      <w:tr w:rsidR="00F35A64" w:rsidRPr="004A1F6F" w14:paraId="60344E47" w14:textId="77777777" w:rsidTr="003427C1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0CFD2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Jordania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16FA0" w14:textId="77777777" w:rsidR="00D51847" w:rsidRPr="00765C20" w:rsidRDefault="00D51847" w:rsidP="00102C8D">
            <w:pPr>
              <w:pStyle w:val="Tabletext"/>
              <w:rPr>
                <w:sz w:val="20"/>
                <w:szCs w:val="18"/>
                <w:lang w:val="en-GB"/>
              </w:rPr>
            </w:pPr>
            <w:r w:rsidRPr="00765C20">
              <w:rPr>
                <w:sz w:val="20"/>
                <w:szCs w:val="18"/>
                <w:lang w:val="en-GB"/>
              </w:rPr>
              <w:t>Talal Abu-Ghazaleh &amp; CO. Int'l (TAGI), Ammán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19C8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2006-2007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BA29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7 950,00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BB30D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11 257,85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0D2D0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19 207,85</w:t>
            </w:r>
          </w:p>
        </w:tc>
      </w:tr>
      <w:tr w:rsidR="00F35A64" w:rsidRPr="004A1F6F" w14:paraId="2F505803" w14:textId="77777777" w:rsidTr="003427C1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BD607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Kenya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EBB63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Intersat Africa Limited, Nairobi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8D92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2010-2012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EF441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3 975,00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D2FC4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3 198,50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E36FD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7 173,50</w:t>
            </w:r>
          </w:p>
        </w:tc>
      </w:tr>
      <w:tr w:rsidR="00F35A64" w:rsidRPr="004A1F6F" w14:paraId="4A2D9E96" w14:textId="77777777" w:rsidTr="003427C1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D253C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Kenya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A46D7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Telkom Kenya Ltd, Nairobi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C69FD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2005-2007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AFE7B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159 000,00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190EC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235 397,55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17836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394 397,55</w:t>
            </w:r>
          </w:p>
        </w:tc>
      </w:tr>
      <w:tr w:rsidR="00F35A64" w:rsidRPr="004A1F6F" w14:paraId="624D07C0" w14:textId="77777777" w:rsidTr="003427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9BAB4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Mauritania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C7FE8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bookmarkStart w:id="8" w:name="_Hlk105590364"/>
            <w:r w:rsidRPr="004A1F6F">
              <w:rPr>
                <w:sz w:val="20"/>
                <w:szCs w:val="18"/>
              </w:rPr>
              <w:t>Agencia de Promoción del Acceso Universal a los Servicios (APAUS), Nouakchott</w:t>
            </w:r>
            <w:bookmarkEnd w:id="8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3AC11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CD847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3 975,00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ECF0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2 992,55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BA887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6 967,55</w:t>
            </w:r>
          </w:p>
        </w:tc>
      </w:tr>
      <w:tr w:rsidR="00F35A64" w:rsidRPr="004A1F6F" w14:paraId="30816E09" w14:textId="77777777" w:rsidTr="003427C1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403E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Arabia Saudita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06F26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Electronia Ltd., Al Khobar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02D6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2008-2010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934C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3 975,00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1B65B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3 874,45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DA28A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7 849,45</w:t>
            </w:r>
          </w:p>
        </w:tc>
      </w:tr>
      <w:tr w:rsidR="00F35A64" w:rsidRPr="004A1F6F" w14:paraId="61667D30" w14:textId="77777777" w:rsidTr="003427C1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2A4E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Arabia Saudita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EE6C6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Tuwaiq Communications Company, Riyadh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1E42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2008-2009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AC23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41 737,50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6C3D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46 857,50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262D6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88 595,00</w:t>
            </w:r>
          </w:p>
        </w:tc>
      </w:tr>
      <w:tr w:rsidR="00F35A64" w:rsidRPr="004A1F6F" w14:paraId="397FC001" w14:textId="77777777" w:rsidTr="003427C1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8549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Túnez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F1C1B" w14:textId="77777777" w:rsidR="00D51847" w:rsidRPr="00765C20" w:rsidRDefault="00D51847" w:rsidP="00102C8D">
            <w:pPr>
              <w:pStyle w:val="Tabletext"/>
              <w:rPr>
                <w:sz w:val="20"/>
                <w:szCs w:val="18"/>
                <w:lang w:val="fr-FR"/>
              </w:rPr>
            </w:pPr>
            <w:r w:rsidRPr="00765C20">
              <w:rPr>
                <w:sz w:val="20"/>
                <w:szCs w:val="18"/>
                <w:lang w:val="fr-FR"/>
              </w:rPr>
              <w:t>Ecole Nationale d'Ingénieurs de Tunis (ENIT), Túnez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628CC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2011-2012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81703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7 452,69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C680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5 840,70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6F271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13 293,39</w:t>
            </w:r>
          </w:p>
        </w:tc>
      </w:tr>
      <w:tr w:rsidR="00F35A64" w:rsidRPr="004A1F6F" w14:paraId="3F556BA7" w14:textId="77777777" w:rsidTr="003427C1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AFDD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Estados Unidos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B8C2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Actiontec Electronics, Sunnyvale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4AD8A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506A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10 600,00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3BEB5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12 856,90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81B8A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23 456,90</w:t>
            </w:r>
          </w:p>
        </w:tc>
      </w:tr>
      <w:tr w:rsidR="00F35A64" w:rsidRPr="004A1F6F" w14:paraId="2C2D959C" w14:textId="77777777" w:rsidTr="003427C1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BC6F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Estados Unidos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CD534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Conversay, Redmond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EE6E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2007-2008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B0D4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42 400,00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77B5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52 131,20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F0130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94 531,20</w:t>
            </w:r>
          </w:p>
        </w:tc>
      </w:tr>
      <w:tr w:rsidR="00F35A64" w:rsidRPr="004A1F6F" w14:paraId="70A7DD63" w14:textId="77777777" w:rsidTr="003427C1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14F38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Estados Unidos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91778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E-MAC Corporation, Arlington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647D0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2005-2007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BBA5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23 118,75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494E9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34 047,35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1A51C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57 166,10</w:t>
            </w:r>
          </w:p>
        </w:tc>
      </w:tr>
      <w:tr w:rsidR="00F35A64" w:rsidRPr="004A1F6F" w14:paraId="3615A579" w14:textId="77777777" w:rsidTr="003427C1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2456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Estados Unidos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DD5E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Graphnet Inc., Nueva York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C4F2C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1987-2002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ED4E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311 873,35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D8427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1 427 313,60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3BC90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1 739 186,95</w:t>
            </w:r>
          </w:p>
        </w:tc>
      </w:tr>
      <w:tr w:rsidR="00F35A64" w:rsidRPr="004A1F6F" w14:paraId="6A64E432" w14:textId="77777777" w:rsidTr="003427C1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DF88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Estados Unidos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56AD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ITXC Corporation, Matawan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6DE7A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2004-2007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1A790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31 650,00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636D3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49 510,40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20BA1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81 160,40</w:t>
            </w:r>
          </w:p>
        </w:tc>
      </w:tr>
      <w:tr w:rsidR="00F35A64" w:rsidRPr="004A1F6F" w14:paraId="2BE510FC" w14:textId="77777777" w:rsidTr="003427C1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341A8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Estados Unidos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AAEAA" w14:textId="77777777" w:rsidR="00D51847" w:rsidRPr="00765C20" w:rsidRDefault="00D51847" w:rsidP="00102C8D">
            <w:pPr>
              <w:pStyle w:val="Tabletext"/>
              <w:rPr>
                <w:sz w:val="20"/>
                <w:szCs w:val="18"/>
                <w:lang w:val="en-GB"/>
              </w:rPr>
            </w:pPr>
            <w:r w:rsidRPr="00765C20">
              <w:rPr>
                <w:sz w:val="20"/>
                <w:szCs w:val="18"/>
                <w:lang w:val="en-GB"/>
              </w:rPr>
              <w:t>NextWave Wireless Inc.,</w:t>
            </w:r>
            <w:r w:rsidRPr="00765C20">
              <w:rPr>
                <w:sz w:val="20"/>
                <w:szCs w:val="18"/>
                <w:lang w:val="en-GB"/>
              </w:rPr>
              <w:br/>
              <w:t>San Diego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B6110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76A39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18 550,00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C428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18 776,25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BF5E3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37 326,25</w:t>
            </w:r>
          </w:p>
        </w:tc>
      </w:tr>
      <w:tr w:rsidR="00F35A64" w:rsidRPr="004A1F6F" w14:paraId="18AE3956" w14:textId="77777777" w:rsidTr="003427C1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94F6B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Estados Unidos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8745D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Razoom Inc., Palo Alto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1257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6581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10 600,00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BCDCC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10 276,55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2CCF8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20 876,55</w:t>
            </w:r>
          </w:p>
        </w:tc>
      </w:tr>
      <w:tr w:rsidR="00F35A64" w:rsidRPr="004A1F6F" w14:paraId="405869D0" w14:textId="77777777" w:rsidTr="003427C1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A59A7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Estados Unidos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4B76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UTStarcom Inc., Fremont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C802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2004-2010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2BBE8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34 450,00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A28C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36 014,15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BCB06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70 464,15</w:t>
            </w:r>
          </w:p>
        </w:tc>
      </w:tr>
      <w:tr w:rsidR="00F35A64" w:rsidRPr="004A1F6F" w14:paraId="490372F3" w14:textId="77777777" w:rsidTr="003427C1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03917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Estados Unidos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AE9BE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Visible Energy Inc., Palo Alto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5F552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EF5B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9 716,30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B421C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9 419,90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42B07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19 136,20</w:t>
            </w:r>
          </w:p>
        </w:tc>
      </w:tr>
      <w:tr w:rsidR="00F35A64" w:rsidRPr="004A1F6F" w14:paraId="2F53315D" w14:textId="77777777" w:rsidTr="003427C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DB217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Zimbabwe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5DFB7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University of Zimbabwe, Harare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54A2" w14:textId="77777777" w:rsidR="00D51847" w:rsidRPr="004A1F6F" w:rsidRDefault="00D51847" w:rsidP="00102C8D">
            <w:pPr>
              <w:pStyle w:val="Tabletex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2008-2009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FACEF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12 366,20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A1DC0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14 356,25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408D2" w14:textId="77777777" w:rsidR="00D51847" w:rsidRPr="004A1F6F" w:rsidRDefault="00D51847" w:rsidP="00102C8D">
            <w:pPr>
              <w:pStyle w:val="Tabletext"/>
              <w:jc w:val="right"/>
              <w:rPr>
                <w:sz w:val="20"/>
                <w:szCs w:val="18"/>
              </w:rPr>
            </w:pPr>
            <w:r w:rsidRPr="004A1F6F">
              <w:rPr>
                <w:sz w:val="20"/>
                <w:szCs w:val="18"/>
              </w:rPr>
              <w:t>26 722,45</w:t>
            </w:r>
          </w:p>
        </w:tc>
      </w:tr>
      <w:tr w:rsidR="00D51847" w:rsidRPr="004A1F6F" w14:paraId="18CA6D81" w14:textId="77777777" w:rsidTr="003427C1">
        <w:trPr>
          <w:trHeight w:val="315"/>
        </w:trPr>
        <w:tc>
          <w:tcPr>
            <w:tcW w:w="5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9984CB" w14:textId="77777777" w:rsidR="00D51847" w:rsidRPr="004A1F6F" w:rsidRDefault="00D51847" w:rsidP="00102C8D">
            <w:pPr>
              <w:pStyle w:val="Tabletext"/>
              <w:jc w:val="center"/>
              <w:rPr>
                <w:b/>
                <w:bCs/>
                <w:sz w:val="20"/>
                <w:szCs w:val="18"/>
              </w:rPr>
            </w:pPr>
            <w:r w:rsidRPr="004A1F6F">
              <w:rPr>
                <w:b/>
                <w:bCs/>
                <w:sz w:val="20"/>
                <w:szCs w:val="18"/>
              </w:rPr>
              <w:t>Subtotal 3.3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82894" w14:textId="77777777" w:rsidR="00D51847" w:rsidRPr="004A1F6F" w:rsidRDefault="00D51847" w:rsidP="00102C8D">
            <w:pPr>
              <w:pStyle w:val="Tabletext"/>
              <w:rPr>
                <w:b/>
                <w:bCs/>
                <w:sz w:val="20"/>
                <w:szCs w:val="18"/>
              </w:rPr>
            </w:pPr>
            <w:r w:rsidRPr="004A1F6F">
              <w:rPr>
                <w:b/>
                <w:bCs/>
                <w:sz w:val="20"/>
                <w:szCs w:val="18"/>
              </w:rPr>
              <w:t>1 134 276,75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97E86" w14:textId="77777777" w:rsidR="00D51847" w:rsidRPr="004A1F6F" w:rsidRDefault="00D51847" w:rsidP="00102C8D">
            <w:pPr>
              <w:pStyle w:val="Tabletext"/>
              <w:rPr>
                <w:b/>
                <w:bCs/>
                <w:sz w:val="20"/>
                <w:szCs w:val="18"/>
              </w:rPr>
            </w:pPr>
            <w:r w:rsidRPr="004A1F6F">
              <w:rPr>
                <w:b/>
                <w:bCs/>
                <w:sz w:val="20"/>
                <w:szCs w:val="18"/>
              </w:rPr>
              <w:t>2 827 687,10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79C78" w14:textId="77777777" w:rsidR="00D51847" w:rsidRPr="004A1F6F" w:rsidRDefault="00D51847" w:rsidP="00102C8D">
            <w:pPr>
              <w:pStyle w:val="Tabletext"/>
              <w:rPr>
                <w:b/>
                <w:bCs/>
                <w:sz w:val="20"/>
                <w:szCs w:val="18"/>
              </w:rPr>
            </w:pPr>
            <w:r w:rsidRPr="004A1F6F">
              <w:rPr>
                <w:b/>
                <w:bCs/>
                <w:sz w:val="20"/>
                <w:szCs w:val="18"/>
              </w:rPr>
              <w:t>3 961 963,85</w:t>
            </w:r>
          </w:p>
        </w:tc>
      </w:tr>
      <w:tr w:rsidR="00D51847" w:rsidRPr="004A1F6F" w14:paraId="76198777" w14:textId="77777777" w:rsidTr="003427C1">
        <w:trPr>
          <w:trHeight w:val="315"/>
        </w:trPr>
        <w:tc>
          <w:tcPr>
            <w:tcW w:w="57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B366" w14:textId="77777777" w:rsidR="00D51847" w:rsidRPr="004A1F6F" w:rsidRDefault="00D51847" w:rsidP="00102C8D">
            <w:pPr>
              <w:pStyle w:val="Tabletext"/>
              <w:jc w:val="center"/>
              <w:rPr>
                <w:b/>
                <w:bCs/>
                <w:sz w:val="20"/>
                <w:szCs w:val="18"/>
              </w:rPr>
            </w:pPr>
            <w:r w:rsidRPr="004A1F6F">
              <w:rPr>
                <w:b/>
                <w:bCs/>
                <w:sz w:val="20"/>
                <w:szCs w:val="18"/>
              </w:rPr>
              <w:t>Total general</w:t>
            </w:r>
          </w:p>
        </w:tc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A191B" w14:textId="77777777" w:rsidR="00D51847" w:rsidRPr="004A1F6F" w:rsidRDefault="00D51847" w:rsidP="00102C8D">
            <w:pPr>
              <w:pStyle w:val="Tabletext"/>
              <w:rPr>
                <w:b/>
                <w:bCs/>
                <w:sz w:val="20"/>
                <w:szCs w:val="18"/>
              </w:rPr>
            </w:pPr>
            <w:r w:rsidRPr="004A1F6F">
              <w:rPr>
                <w:b/>
                <w:bCs/>
                <w:sz w:val="20"/>
                <w:szCs w:val="18"/>
              </w:rPr>
              <w:t>1 134 276,75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224D4" w14:textId="77777777" w:rsidR="00D51847" w:rsidRPr="004A1F6F" w:rsidRDefault="00D51847" w:rsidP="00102C8D">
            <w:pPr>
              <w:pStyle w:val="Tabletext"/>
              <w:rPr>
                <w:b/>
                <w:bCs/>
                <w:sz w:val="20"/>
                <w:szCs w:val="18"/>
              </w:rPr>
            </w:pPr>
            <w:r w:rsidRPr="004A1F6F">
              <w:rPr>
                <w:b/>
                <w:bCs/>
                <w:sz w:val="20"/>
                <w:szCs w:val="18"/>
              </w:rPr>
              <w:t>3 130 671,60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BDB51" w14:textId="77777777" w:rsidR="00D51847" w:rsidRPr="004A1F6F" w:rsidRDefault="00D51847" w:rsidP="00102C8D">
            <w:pPr>
              <w:pStyle w:val="Tabletext"/>
              <w:rPr>
                <w:b/>
                <w:bCs/>
                <w:sz w:val="20"/>
                <w:szCs w:val="18"/>
              </w:rPr>
            </w:pPr>
            <w:r w:rsidRPr="004A1F6F">
              <w:rPr>
                <w:b/>
                <w:bCs/>
                <w:sz w:val="20"/>
                <w:szCs w:val="18"/>
              </w:rPr>
              <w:t>4 264 948,35</w:t>
            </w:r>
          </w:p>
        </w:tc>
      </w:tr>
    </w:tbl>
    <w:p w14:paraId="4C6EE6A7" w14:textId="77777777" w:rsidR="00D51847" w:rsidRPr="004A1F6F" w:rsidRDefault="00D51847" w:rsidP="00D51847">
      <w:pPr>
        <w:pStyle w:val="Reasons"/>
      </w:pPr>
    </w:p>
    <w:p w14:paraId="133FCBB2" w14:textId="5857AE35" w:rsidR="007955DA" w:rsidRPr="004A1F6F" w:rsidRDefault="00D51847" w:rsidP="005633A6">
      <w:pPr>
        <w:jc w:val="center"/>
      </w:pPr>
      <w:r w:rsidRPr="004A1F6F">
        <w:t>______________</w:t>
      </w:r>
      <w:bookmarkEnd w:id="7"/>
    </w:p>
    <w:sectPr w:rsidR="007955DA" w:rsidRPr="004A1F6F" w:rsidSect="006710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23A22" w14:textId="77777777" w:rsidR="00D51847" w:rsidRDefault="00D51847">
      <w:r>
        <w:separator/>
      </w:r>
    </w:p>
  </w:endnote>
  <w:endnote w:type="continuationSeparator" w:id="0">
    <w:p w14:paraId="51F3A2A5" w14:textId="77777777" w:rsidR="00D51847" w:rsidRDefault="00D5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EB30" w14:textId="77777777" w:rsidR="004A1F6F" w:rsidRDefault="004A1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3ADB" w14:textId="200D59D2" w:rsidR="00D51847" w:rsidRPr="00A8620C" w:rsidRDefault="00D51847" w:rsidP="00D51847">
    <w:pPr>
      <w:pStyle w:val="Footer"/>
      <w:rPr>
        <w:lang w:val="fr-FR"/>
      </w:rPr>
    </w:pPr>
    <w:r w:rsidRPr="00854619">
      <w:rPr>
        <w:color w:val="F2F2F2" w:themeColor="background1" w:themeShade="F2"/>
        <w:lang w:val="en-US"/>
      </w:rPr>
      <w:fldChar w:fldCharType="begin"/>
    </w:r>
    <w:r w:rsidRPr="00854619">
      <w:rPr>
        <w:color w:val="F2F2F2" w:themeColor="background1" w:themeShade="F2"/>
        <w:lang w:val="fr-FR"/>
      </w:rPr>
      <w:instrText xml:space="preserve"> FILENAME \p  \* MERGEFORMAT </w:instrText>
    </w:r>
    <w:r w:rsidRPr="00854619">
      <w:rPr>
        <w:color w:val="F2F2F2" w:themeColor="background1" w:themeShade="F2"/>
        <w:lang w:val="en-US"/>
      </w:rPr>
      <w:fldChar w:fldCharType="separate"/>
    </w:r>
    <w:r w:rsidR="00765C20" w:rsidRPr="00854619">
      <w:rPr>
        <w:color w:val="F2F2F2" w:themeColor="background1" w:themeShade="F2"/>
        <w:lang w:val="fr-FR"/>
      </w:rPr>
      <w:t>P:\ESP\SG\CONSEIL\C22\100\106S.docx</w:t>
    </w:r>
    <w:r w:rsidRPr="00854619">
      <w:rPr>
        <w:color w:val="F2F2F2" w:themeColor="background1" w:themeShade="F2"/>
        <w:lang w:val="en-US"/>
      </w:rPr>
      <w:fldChar w:fldCharType="end"/>
    </w:r>
    <w:r w:rsidRPr="00854619">
      <w:rPr>
        <w:color w:val="F2F2F2" w:themeColor="background1" w:themeShade="F2"/>
        <w:lang w:val="fr-FR"/>
      </w:rPr>
      <w:t xml:space="preserve"> (51</w:t>
    </w:r>
    <w:r w:rsidR="00A8620C" w:rsidRPr="00854619">
      <w:rPr>
        <w:color w:val="F2F2F2" w:themeColor="background1" w:themeShade="F2"/>
        <w:lang w:val="fr-FR"/>
      </w:rPr>
      <w:t>2</w:t>
    </w:r>
    <w:r w:rsidRPr="00854619">
      <w:rPr>
        <w:color w:val="F2F2F2" w:themeColor="background1" w:themeShade="F2"/>
        <w:lang w:val="fr-FR"/>
      </w:rPr>
      <w:t>9</w:t>
    </w:r>
    <w:r w:rsidR="00A8620C" w:rsidRPr="00854619">
      <w:rPr>
        <w:color w:val="F2F2F2" w:themeColor="background1" w:themeShade="F2"/>
        <w:lang w:val="fr-FR"/>
      </w:rPr>
      <w:t>0</w:t>
    </w:r>
    <w:r w:rsidRPr="00854619">
      <w:rPr>
        <w:color w:val="F2F2F2" w:themeColor="background1" w:themeShade="F2"/>
        <w:lang w:val="fr-FR"/>
      </w:rPr>
      <w:t>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BB733" w14:textId="77777777" w:rsidR="00D51847" w:rsidRDefault="00D51847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9FBD" w14:textId="77777777" w:rsidR="00D51847" w:rsidRDefault="00D51847">
      <w:r>
        <w:t>____________________</w:t>
      </w:r>
    </w:p>
  </w:footnote>
  <w:footnote w:type="continuationSeparator" w:id="0">
    <w:p w14:paraId="210C4850" w14:textId="77777777" w:rsidR="00D51847" w:rsidRDefault="00D5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C41B" w14:textId="77777777" w:rsidR="004A1F6F" w:rsidRDefault="004A1F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1073" w14:textId="77777777" w:rsidR="00D51847" w:rsidRDefault="00D51847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D232E0">
      <w:rPr>
        <w:noProof/>
      </w:rPr>
      <w:t>5</w:t>
    </w:r>
    <w:r>
      <w:rPr>
        <w:noProof/>
      </w:rPr>
      <w:fldChar w:fldCharType="end"/>
    </w:r>
  </w:p>
  <w:p w14:paraId="6922CAF1" w14:textId="61AC8BB3" w:rsidR="00D51847" w:rsidRDefault="00D51847" w:rsidP="00C2727F">
    <w:pPr>
      <w:pStyle w:val="Header"/>
    </w:pPr>
    <w:r>
      <w:t>C22/</w:t>
    </w:r>
    <w:r w:rsidR="00130503">
      <w:t>106</w:t>
    </w:r>
    <w:r w:rsidRPr="00D51847">
      <w:t>-</w:t>
    </w:r>
    <w: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B310" w14:textId="77777777" w:rsidR="004A1F6F" w:rsidRDefault="004A1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4205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38D4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3CC8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5D0D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FE21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E64A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76CC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6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261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88E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3667173">
    <w:abstractNumId w:val="9"/>
  </w:num>
  <w:num w:numId="2" w16cid:durableId="402262752">
    <w:abstractNumId w:val="7"/>
  </w:num>
  <w:num w:numId="3" w16cid:durableId="1356271174">
    <w:abstractNumId w:val="6"/>
  </w:num>
  <w:num w:numId="4" w16cid:durableId="1525706821">
    <w:abstractNumId w:val="5"/>
  </w:num>
  <w:num w:numId="5" w16cid:durableId="2063402765">
    <w:abstractNumId w:val="4"/>
  </w:num>
  <w:num w:numId="6" w16cid:durableId="1263806512">
    <w:abstractNumId w:val="8"/>
  </w:num>
  <w:num w:numId="7" w16cid:durableId="1760560599">
    <w:abstractNumId w:val="3"/>
  </w:num>
  <w:num w:numId="8" w16cid:durableId="1846432628">
    <w:abstractNumId w:val="2"/>
  </w:num>
  <w:num w:numId="9" w16cid:durableId="255020628">
    <w:abstractNumId w:val="1"/>
  </w:num>
  <w:num w:numId="10" w16cid:durableId="51126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847"/>
    <w:rsid w:val="000007D1"/>
    <w:rsid w:val="00093EEB"/>
    <w:rsid w:val="000B0D00"/>
    <w:rsid w:val="000B7C15"/>
    <w:rsid w:val="000D1D0F"/>
    <w:rsid w:val="000F5290"/>
    <w:rsid w:val="0010165C"/>
    <w:rsid w:val="00102C8D"/>
    <w:rsid w:val="00130503"/>
    <w:rsid w:val="00146BFB"/>
    <w:rsid w:val="001F14A2"/>
    <w:rsid w:val="002801AA"/>
    <w:rsid w:val="002C4676"/>
    <w:rsid w:val="002C70B0"/>
    <w:rsid w:val="002F3CC4"/>
    <w:rsid w:val="003427C1"/>
    <w:rsid w:val="00367EDC"/>
    <w:rsid w:val="00373DFD"/>
    <w:rsid w:val="004A1F6F"/>
    <w:rsid w:val="00513630"/>
    <w:rsid w:val="00560125"/>
    <w:rsid w:val="005633A6"/>
    <w:rsid w:val="00585553"/>
    <w:rsid w:val="005B34D9"/>
    <w:rsid w:val="005D0CCF"/>
    <w:rsid w:val="005F3BCB"/>
    <w:rsid w:val="005F410F"/>
    <w:rsid w:val="0060149A"/>
    <w:rsid w:val="00601924"/>
    <w:rsid w:val="006447EA"/>
    <w:rsid w:val="0064731F"/>
    <w:rsid w:val="00664572"/>
    <w:rsid w:val="006710F6"/>
    <w:rsid w:val="006C1B56"/>
    <w:rsid w:val="006D4761"/>
    <w:rsid w:val="006E12BB"/>
    <w:rsid w:val="00726872"/>
    <w:rsid w:val="00760F1C"/>
    <w:rsid w:val="007657F0"/>
    <w:rsid w:val="00765C20"/>
    <w:rsid w:val="0077252D"/>
    <w:rsid w:val="007955DA"/>
    <w:rsid w:val="007E5DD3"/>
    <w:rsid w:val="007F350B"/>
    <w:rsid w:val="00820BE4"/>
    <w:rsid w:val="008451E8"/>
    <w:rsid w:val="00854619"/>
    <w:rsid w:val="00913B9C"/>
    <w:rsid w:val="00956E77"/>
    <w:rsid w:val="009F4811"/>
    <w:rsid w:val="00A8620C"/>
    <w:rsid w:val="00AA390C"/>
    <w:rsid w:val="00B0200A"/>
    <w:rsid w:val="00B574DB"/>
    <w:rsid w:val="00B826C2"/>
    <w:rsid w:val="00B8298E"/>
    <w:rsid w:val="00BD0723"/>
    <w:rsid w:val="00BD2518"/>
    <w:rsid w:val="00BF1D1C"/>
    <w:rsid w:val="00C20C59"/>
    <w:rsid w:val="00C2727F"/>
    <w:rsid w:val="00C55B1F"/>
    <w:rsid w:val="00CF1A67"/>
    <w:rsid w:val="00D232E0"/>
    <w:rsid w:val="00D2750E"/>
    <w:rsid w:val="00D50A36"/>
    <w:rsid w:val="00D51847"/>
    <w:rsid w:val="00D62446"/>
    <w:rsid w:val="00DA405D"/>
    <w:rsid w:val="00DA4EA2"/>
    <w:rsid w:val="00DC3D3E"/>
    <w:rsid w:val="00DE2C90"/>
    <w:rsid w:val="00DE3B24"/>
    <w:rsid w:val="00E06947"/>
    <w:rsid w:val="00E34072"/>
    <w:rsid w:val="00E3592D"/>
    <w:rsid w:val="00E92DE8"/>
    <w:rsid w:val="00EB1212"/>
    <w:rsid w:val="00ED65AB"/>
    <w:rsid w:val="00F12850"/>
    <w:rsid w:val="00F17957"/>
    <w:rsid w:val="00F33BF4"/>
    <w:rsid w:val="00F35A64"/>
    <w:rsid w:val="00F5638A"/>
    <w:rsid w:val="00F7105E"/>
    <w:rsid w:val="00F75F57"/>
    <w:rsid w:val="00F82FEE"/>
    <w:rsid w:val="00FD57D3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BDF2FAB"/>
  <w15:docId w15:val="{8F5BB15E-18D2-4354-8615-3564FDCE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D51847"/>
    <w:rPr>
      <w:rFonts w:ascii="Segoe UI" w:hAnsi="Segoe UI" w:cs="Segoe UI"/>
      <w:sz w:val="18"/>
      <w:szCs w:val="18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D5184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semiHidden/>
    <w:rsid w:val="00D51847"/>
    <w:rPr>
      <w:rFonts w:ascii="Segoe UI" w:hAnsi="Segoe UI" w:cs="Segoe UI"/>
      <w:sz w:val="18"/>
      <w:szCs w:val="18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0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2-CL-C-0011/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lejon\AppData\Roaming\Microsoft\Templates\POOL%20S%20-%20ITU\PS_C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PS_C22.dotx</Template>
  <TotalTime>2</TotalTime>
  <Pages>2</Pages>
  <Words>559</Words>
  <Characters>3089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Atrasos y cuentas especiales de atrasos</vt:lpstr>
    </vt:vector>
  </TitlesOfParts>
  <Manager>Secretaría General - Pool</Manager>
  <Company>Unión Internacional de Telecomunicaciones (UIT)</Company>
  <LinksUpToDate>false</LinksUpToDate>
  <CharactersWithSpaces>3641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Atrasos y cuentas especiales de atrasos</dc:title>
  <dc:subject>Consejo 2022</dc:subject>
  <dc:creator>Spanish</dc:creator>
  <cp:keywords>C2022, C22, Council-22</cp:keywords>
  <dc:description/>
  <cp:lastModifiedBy>Xue, Kun</cp:lastModifiedBy>
  <cp:revision>2</cp:revision>
  <cp:lastPrinted>2006-03-24T09:51:00Z</cp:lastPrinted>
  <dcterms:created xsi:type="dcterms:W3CDTF">2022-09-28T13:54:00Z</dcterms:created>
  <dcterms:modified xsi:type="dcterms:W3CDTF">2022-09-28T13:54:00Z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