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D1CCC" w:rsidRPr="00FE32D6" w14:paraId="0D0D73BE" w14:textId="77777777" w:rsidTr="006A754F">
        <w:trPr>
          <w:cantSplit/>
        </w:trPr>
        <w:tc>
          <w:tcPr>
            <w:tcW w:w="6911" w:type="dxa"/>
          </w:tcPr>
          <w:p w14:paraId="658E081C"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before="360" w:after="48" w:line="240" w:lineRule="auto"/>
              <w:textAlignment w:val="baseline"/>
              <w:rPr>
                <w:rFonts w:ascii="Calibri" w:eastAsia="SimSun" w:hAnsi="Calibri" w:cs="Times New Roman"/>
                <w:position w:val="6"/>
                <w:sz w:val="24"/>
                <w:szCs w:val="20"/>
              </w:rPr>
            </w:pPr>
            <w:bookmarkStart w:id="0" w:name="dc06"/>
            <w:bookmarkStart w:id="1" w:name="_Hlk66378539"/>
            <w:bookmarkEnd w:id="0"/>
            <w:r w:rsidRPr="00FE32D6">
              <w:rPr>
                <w:rFonts w:ascii="Calibri" w:eastAsia="SimSun" w:hAnsi="Calibri" w:cs="Times New Roman"/>
                <w:b/>
                <w:bCs/>
                <w:position w:val="6"/>
                <w:sz w:val="30"/>
                <w:szCs w:val="30"/>
              </w:rPr>
              <w:t>Council 2022</w:t>
            </w:r>
            <w:r w:rsidRPr="00FE32D6">
              <w:rPr>
                <w:rFonts w:ascii="Calibri" w:eastAsia="SimSun" w:hAnsi="Calibri" w:cs="Times"/>
                <w:b/>
                <w:position w:val="6"/>
                <w:sz w:val="26"/>
                <w:szCs w:val="26"/>
                <w:lang w:val="en-US"/>
              </w:rPr>
              <w:br/>
            </w:r>
            <w:bookmarkEnd w:id="1"/>
            <w:r w:rsidRPr="00FE32D6">
              <w:rPr>
                <w:rFonts w:ascii="Calibri" w:eastAsia="SimSun" w:hAnsi="Calibri" w:cs="Times New Roman"/>
                <w:b/>
                <w:bCs/>
                <w:position w:val="6"/>
                <w:sz w:val="26"/>
                <w:szCs w:val="26"/>
                <w:lang w:val="en-US"/>
              </w:rPr>
              <w:t>Geneva, 21-31 March 2022</w:t>
            </w:r>
          </w:p>
        </w:tc>
        <w:tc>
          <w:tcPr>
            <w:tcW w:w="3120" w:type="dxa"/>
          </w:tcPr>
          <w:p w14:paraId="14DA12BC"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sz w:val="24"/>
                <w:szCs w:val="20"/>
              </w:rPr>
            </w:pPr>
            <w:bookmarkStart w:id="2" w:name="ditulogo"/>
            <w:bookmarkEnd w:id="2"/>
            <w:r w:rsidRPr="00FE32D6">
              <w:rPr>
                <w:rFonts w:ascii="Calibri" w:eastAsia="SimSun" w:hAnsi="Calibri" w:cs="Times New Roman"/>
                <w:noProof/>
                <w:sz w:val="24"/>
                <w:szCs w:val="20"/>
                <w:lang w:eastAsia="zh-CN"/>
              </w:rPr>
              <w:drawing>
                <wp:inline distT="0" distB="0" distL="0" distR="0" wp14:anchorId="3DDCEBD1" wp14:editId="5F4F952E">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D1CCC" w:rsidRPr="00FE32D6" w14:paraId="3EEAA770" w14:textId="77777777" w:rsidTr="006A754F">
        <w:trPr>
          <w:cantSplit/>
        </w:trPr>
        <w:tc>
          <w:tcPr>
            <w:tcW w:w="6911" w:type="dxa"/>
            <w:tcBorders>
              <w:bottom w:val="single" w:sz="12" w:space="0" w:color="auto"/>
            </w:tcBorders>
          </w:tcPr>
          <w:p w14:paraId="581DF166"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mallCaps/>
                <w:sz w:val="24"/>
                <w:szCs w:val="24"/>
              </w:rPr>
            </w:pPr>
          </w:p>
        </w:tc>
        <w:tc>
          <w:tcPr>
            <w:tcW w:w="3120" w:type="dxa"/>
            <w:tcBorders>
              <w:bottom w:val="single" w:sz="12" w:space="0" w:color="auto"/>
            </w:tcBorders>
          </w:tcPr>
          <w:p w14:paraId="0FC2CACC"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sz w:val="24"/>
                <w:szCs w:val="24"/>
              </w:rPr>
            </w:pPr>
          </w:p>
        </w:tc>
      </w:tr>
      <w:tr w:rsidR="005D1CCC" w:rsidRPr="00FE32D6" w14:paraId="05B91121" w14:textId="77777777" w:rsidTr="006A754F">
        <w:trPr>
          <w:cantSplit/>
        </w:trPr>
        <w:tc>
          <w:tcPr>
            <w:tcW w:w="6911" w:type="dxa"/>
            <w:tcBorders>
              <w:top w:val="single" w:sz="12" w:space="0" w:color="auto"/>
            </w:tcBorders>
          </w:tcPr>
          <w:p w14:paraId="4B26376C"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mallCaps/>
                <w:sz w:val="24"/>
                <w:szCs w:val="24"/>
              </w:rPr>
            </w:pPr>
          </w:p>
        </w:tc>
        <w:tc>
          <w:tcPr>
            <w:tcW w:w="3120" w:type="dxa"/>
            <w:tcBorders>
              <w:top w:val="single" w:sz="12" w:space="0" w:color="auto"/>
            </w:tcBorders>
          </w:tcPr>
          <w:p w14:paraId="14290BDE"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sz w:val="24"/>
                <w:szCs w:val="24"/>
              </w:rPr>
            </w:pPr>
          </w:p>
        </w:tc>
      </w:tr>
      <w:tr w:rsidR="005D1CCC" w:rsidRPr="00FE32D6" w14:paraId="1BABC596" w14:textId="77777777" w:rsidTr="006A754F">
        <w:trPr>
          <w:cantSplit/>
          <w:trHeight w:val="23"/>
        </w:trPr>
        <w:tc>
          <w:tcPr>
            <w:tcW w:w="6911" w:type="dxa"/>
            <w:vMerge w:val="restart"/>
          </w:tcPr>
          <w:p w14:paraId="27D2CB6C" w14:textId="77777777" w:rsidR="005D1CCC" w:rsidRPr="00FE32D6" w:rsidRDefault="005D1CCC" w:rsidP="007C3C9E">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bookmarkStart w:id="3" w:name="dmeeting" w:colFirst="0" w:colLast="0"/>
            <w:bookmarkStart w:id="4" w:name="dnum" w:colFirst="1" w:colLast="1"/>
          </w:p>
        </w:tc>
        <w:tc>
          <w:tcPr>
            <w:tcW w:w="3120" w:type="dxa"/>
          </w:tcPr>
          <w:p w14:paraId="5CD2BD0F" w14:textId="48349EB9" w:rsidR="005D1CCC" w:rsidRPr="00FE32D6" w:rsidRDefault="005D1CCC" w:rsidP="007C3C9E">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r w:rsidRPr="00FE32D6">
              <w:rPr>
                <w:rFonts w:ascii="Calibri" w:eastAsia="SimSun" w:hAnsi="Calibri" w:cs="Times New Roman"/>
                <w:b/>
                <w:sz w:val="24"/>
                <w:szCs w:val="20"/>
              </w:rPr>
              <w:t>Document C22/</w:t>
            </w:r>
            <w:r w:rsidR="00C867E1">
              <w:rPr>
                <w:rFonts w:ascii="Calibri" w:eastAsia="SimSun" w:hAnsi="Calibri" w:cs="Times New Roman"/>
                <w:b/>
                <w:sz w:val="24"/>
                <w:szCs w:val="20"/>
              </w:rPr>
              <w:t>86</w:t>
            </w:r>
            <w:r w:rsidRPr="00FE32D6">
              <w:rPr>
                <w:rFonts w:ascii="Calibri" w:eastAsia="SimSun" w:hAnsi="Calibri" w:cs="Times New Roman"/>
                <w:b/>
                <w:sz w:val="24"/>
                <w:szCs w:val="20"/>
              </w:rPr>
              <w:t>-E</w:t>
            </w:r>
          </w:p>
        </w:tc>
      </w:tr>
      <w:tr w:rsidR="005D1CCC" w:rsidRPr="00FE32D6" w14:paraId="3C6D9FF8" w14:textId="77777777" w:rsidTr="006A754F">
        <w:trPr>
          <w:cantSplit/>
          <w:trHeight w:val="23"/>
        </w:trPr>
        <w:tc>
          <w:tcPr>
            <w:tcW w:w="6911" w:type="dxa"/>
            <w:vMerge/>
          </w:tcPr>
          <w:p w14:paraId="27C7DCDE" w14:textId="77777777" w:rsidR="005D1CCC" w:rsidRPr="00FE32D6" w:rsidRDefault="005D1CCC" w:rsidP="007C3C9E">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bookmarkStart w:id="5" w:name="ddate" w:colFirst="1" w:colLast="1"/>
            <w:bookmarkEnd w:id="3"/>
            <w:bookmarkEnd w:id="4"/>
          </w:p>
        </w:tc>
        <w:tc>
          <w:tcPr>
            <w:tcW w:w="3120" w:type="dxa"/>
          </w:tcPr>
          <w:p w14:paraId="3970EE2A" w14:textId="47C9DB5A" w:rsidR="005D1CCC" w:rsidRPr="00FE32D6" w:rsidRDefault="00C867E1" w:rsidP="007C3C9E">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r>
              <w:rPr>
                <w:rFonts w:ascii="Calibri" w:eastAsia="SimSun" w:hAnsi="Calibri" w:cs="Times New Roman"/>
                <w:b/>
                <w:sz w:val="24"/>
                <w:szCs w:val="20"/>
              </w:rPr>
              <w:t>28 March</w:t>
            </w:r>
            <w:r w:rsidR="005D1CCC" w:rsidRPr="00FE32D6">
              <w:rPr>
                <w:rFonts w:ascii="Calibri" w:eastAsia="SimSun" w:hAnsi="Calibri" w:cs="Times New Roman"/>
                <w:b/>
                <w:sz w:val="24"/>
                <w:szCs w:val="20"/>
              </w:rPr>
              <w:t xml:space="preserve"> 2022</w:t>
            </w:r>
          </w:p>
        </w:tc>
      </w:tr>
      <w:tr w:rsidR="005D1CCC" w:rsidRPr="00FE32D6" w14:paraId="7D782844" w14:textId="77777777" w:rsidTr="006A754F">
        <w:trPr>
          <w:cantSplit/>
          <w:trHeight w:val="23"/>
        </w:trPr>
        <w:tc>
          <w:tcPr>
            <w:tcW w:w="6911" w:type="dxa"/>
            <w:vMerge/>
          </w:tcPr>
          <w:p w14:paraId="549EB759" w14:textId="77777777" w:rsidR="005D1CCC" w:rsidRPr="00FE32D6" w:rsidRDefault="005D1CCC" w:rsidP="007C3C9E">
            <w:pPr>
              <w:tabs>
                <w:tab w:val="left" w:pos="567"/>
                <w:tab w:val="left" w:pos="851"/>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bookmarkStart w:id="6" w:name="dorlang" w:colFirst="1" w:colLast="1"/>
            <w:bookmarkEnd w:id="5"/>
          </w:p>
        </w:tc>
        <w:tc>
          <w:tcPr>
            <w:tcW w:w="3120" w:type="dxa"/>
          </w:tcPr>
          <w:p w14:paraId="67ECAB65" w14:textId="77777777" w:rsidR="005D1CCC" w:rsidRPr="00FE32D6" w:rsidRDefault="005D1CCC" w:rsidP="007C3C9E">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SimSun" w:hAnsi="Calibri" w:cs="Times New Roman"/>
                <w:b/>
                <w:sz w:val="24"/>
                <w:szCs w:val="20"/>
              </w:rPr>
            </w:pPr>
            <w:r w:rsidRPr="00FE32D6">
              <w:rPr>
                <w:rFonts w:ascii="Calibri" w:eastAsia="SimSun" w:hAnsi="Calibri" w:cs="Times New Roman"/>
                <w:b/>
                <w:sz w:val="24"/>
                <w:szCs w:val="20"/>
              </w:rPr>
              <w:t>Original: English</w:t>
            </w:r>
          </w:p>
        </w:tc>
      </w:tr>
      <w:tr w:rsidR="005D1CCC" w:rsidRPr="00FE32D6" w14:paraId="3E45859C" w14:textId="77777777" w:rsidTr="006A754F">
        <w:trPr>
          <w:cantSplit/>
        </w:trPr>
        <w:tc>
          <w:tcPr>
            <w:tcW w:w="10031" w:type="dxa"/>
            <w:gridSpan w:val="2"/>
          </w:tcPr>
          <w:p w14:paraId="05ADAC19" w14:textId="77777777" w:rsidR="005D1CCC" w:rsidRPr="00C10A71" w:rsidRDefault="005D1CCC"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Calibri"/>
                <w:sz w:val="24"/>
                <w:szCs w:val="24"/>
              </w:rPr>
            </w:pPr>
            <w:bookmarkStart w:id="7" w:name="dsource" w:colFirst="0" w:colLast="0"/>
            <w:bookmarkEnd w:id="6"/>
            <w:r w:rsidRPr="00C10A71">
              <w:rPr>
                <w:rFonts w:ascii="Calibri" w:eastAsia="SimSun" w:hAnsi="Calibri" w:cs="Calibri"/>
                <w:sz w:val="24"/>
                <w:szCs w:val="24"/>
              </w:rPr>
              <w:t>SUMMARY RECORD</w:t>
            </w:r>
          </w:p>
          <w:p w14:paraId="72AFE411" w14:textId="77777777" w:rsidR="005D1CCC" w:rsidRPr="00C10A71" w:rsidRDefault="005D1CCC"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Calibri"/>
                <w:sz w:val="24"/>
                <w:szCs w:val="24"/>
              </w:rPr>
            </w:pPr>
            <w:r w:rsidRPr="00C10A71">
              <w:rPr>
                <w:rFonts w:ascii="Calibri" w:eastAsia="SimSun" w:hAnsi="Calibri" w:cs="Calibri"/>
                <w:sz w:val="24"/>
                <w:szCs w:val="24"/>
              </w:rPr>
              <w:t>OF THE</w:t>
            </w:r>
          </w:p>
          <w:p w14:paraId="60CD47BA" w14:textId="089D9B08" w:rsidR="005D1CCC" w:rsidRPr="00C10A71" w:rsidRDefault="00C5296E"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Calibri"/>
                <w:sz w:val="24"/>
                <w:szCs w:val="24"/>
              </w:rPr>
            </w:pPr>
            <w:r w:rsidRPr="00C10A71">
              <w:rPr>
                <w:rFonts w:ascii="Calibri" w:eastAsia="SimSun" w:hAnsi="Calibri" w:cs="Calibri"/>
                <w:sz w:val="24"/>
                <w:szCs w:val="24"/>
              </w:rPr>
              <w:t>SECOND</w:t>
            </w:r>
            <w:r w:rsidR="005D1CCC" w:rsidRPr="00C10A71">
              <w:rPr>
                <w:rFonts w:ascii="Calibri" w:eastAsia="SimSun" w:hAnsi="Calibri" w:cs="Calibri"/>
                <w:sz w:val="24"/>
                <w:szCs w:val="24"/>
              </w:rPr>
              <w:t xml:space="preserve"> PLENARY MEETING</w:t>
            </w:r>
          </w:p>
        </w:tc>
      </w:tr>
      <w:tr w:rsidR="005D1CCC" w:rsidRPr="00FE32D6" w14:paraId="48E8A691" w14:textId="77777777" w:rsidTr="006A754F">
        <w:trPr>
          <w:cantSplit/>
        </w:trPr>
        <w:tc>
          <w:tcPr>
            <w:tcW w:w="10031" w:type="dxa"/>
            <w:gridSpan w:val="2"/>
          </w:tcPr>
          <w:p w14:paraId="0C237FC0" w14:textId="6A69812C" w:rsidR="005D1CCC" w:rsidRPr="00C10A71" w:rsidRDefault="005D1CCC" w:rsidP="007C3C9E">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ascii="Calibri" w:eastAsia="SimSun" w:hAnsi="Calibri" w:cs="Calibri"/>
                <w:caps/>
                <w:sz w:val="24"/>
                <w:szCs w:val="24"/>
              </w:rPr>
            </w:pPr>
            <w:bookmarkStart w:id="8" w:name="dtitle1" w:colFirst="0" w:colLast="0"/>
            <w:bookmarkEnd w:id="7"/>
            <w:r w:rsidRPr="00C10A71">
              <w:rPr>
                <w:rFonts w:ascii="Calibri" w:eastAsia="SimSun" w:hAnsi="Calibri" w:cs="Calibri"/>
                <w:sz w:val="24"/>
                <w:szCs w:val="24"/>
              </w:rPr>
              <w:t>Tuesday 22 March 2022, from 1430 to 1730 hours</w:t>
            </w:r>
          </w:p>
        </w:tc>
      </w:tr>
      <w:tr w:rsidR="005D1CCC" w:rsidRPr="00FE32D6" w14:paraId="73091D52" w14:textId="77777777" w:rsidTr="006A754F">
        <w:trPr>
          <w:cantSplit/>
        </w:trPr>
        <w:tc>
          <w:tcPr>
            <w:tcW w:w="10031" w:type="dxa"/>
            <w:gridSpan w:val="2"/>
          </w:tcPr>
          <w:p w14:paraId="204ADCE6" w14:textId="77777777" w:rsidR="005D1CCC" w:rsidRPr="00C10A71" w:rsidRDefault="005D1CCC"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Calibri"/>
                <w:sz w:val="24"/>
                <w:szCs w:val="24"/>
              </w:rPr>
            </w:pPr>
            <w:r w:rsidRPr="00C10A71">
              <w:rPr>
                <w:rFonts w:ascii="Calibri" w:eastAsia="SimSun" w:hAnsi="Calibri" w:cs="Calibri"/>
                <w:b/>
                <w:bCs/>
                <w:sz w:val="24"/>
                <w:szCs w:val="24"/>
              </w:rPr>
              <w:t>Chairman</w:t>
            </w:r>
            <w:r w:rsidRPr="00C10A71">
              <w:rPr>
                <w:rFonts w:ascii="Calibri" w:eastAsia="SimSun" w:hAnsi="Calibri" w:cs="Calibri"/>
                <w:sz w:val="24"/>
                <w:szCs w:val="24"/>
              </w:rPr>
              <w:t xml:space="preserve">: </w:t>
            </w:r>
            <w:bookmarkStart w:id="9" w:name="_Hlk98686837"/>
            <w:r w:rsidRPr="00C10A71">
              <w:rPr>
                <w:rFonts w:ascii="Calibri" w:eastAsia="SimSun" w:hAnsi="Calibri" w:cs="Calibri"/>
                <w:sz w:val="24"/>
                <w:szCs w:val="24"/>
              </w:rPr>
              <w:t xml:space="preserve">Mr S.BIN GHELAITA </w:t>
            </w:r>
            <w:bookmarkEnd w:id="9"/>
            <w:r w:rsidRPr="00C10A71">
              <w:rPr>
                <w:rFonts w:ascii="Calibri" w:eastAsia="SimSun" w:hAnsi="Calibri" w:cs="Calibri"/>
                <w:sz w:val="24"/>
                <w:szCs w:val="24"/>
              </w:rPr>
              <w:t>(United Arab Emirates)</w:t>
            </w:r>
          </w:p>
        </w:tc>
      </w:tr>
      <w:bookmarkEnd w:id="8"/>
    </w:tbl>
    <w:p w14:paraId="3FB6D4B7" w14:textId="77777777" w:rsidR="005D1CCC" w:rsidRPr="00FE32D6" w:rsidRDefault="005D1CCC" w:rsidP="007C3C9E">
      <w:pPr>
        <w:spacing w:before="840" w:after="0" w:line="240" w:lineRule="auto"/>
        <w:rPr>
          <w:rFonts w:ascii="Calibri" w:eastAsia="SimSun" w:hAnsi="Calibri" w:cs="Calibri"/>
          <w:sz w:val="24"/>
          <w:szCs w:val="24"/>
          <w:lang w:eastAsia="en-GB"/>
        </w:rPr>
      </w:pPr>
    </w:p>
    <w:tbl>
      <w:tblPr>
        <w:tblW w:w="4947" w:type="pct"/>
        <w:tblLayout w:type="fixed"/>
        <w:tblLook w:val="0000" w:firstRow="0" w:lastRow="0" w:firstColumn="0" w:lastColumn="0" w:noHBand="0" w:noVBand="0"/>
      </w:tblPr>
      <w:tblGrid>
        <w:gridCol w:w="395"/>
        <w:gridCol w:w="6694"/>
        <w:gridCol w:w="1841"/>
      </w:tblGrid>
      <w:tr w:rsidR="005D1CCC" w:rsidRPr="00FE32D6" w14:paraId="0146BBF6" w14:textId="77777777" w:rsidTr="007C3C9E">
        <w:trPr>
          <w:trHeight w:val="434"/>
        </w:trPr>
        <w:tc>
          <w:tcPr>
            <w:tcW w:w="221" w:type="pct"/>
          </w:tcPr>
          <w:p w14:paraId="640B491E" w14:textId="77777777" w:rsidR="005D1CCC" w:rsidRPr="00FE32D6" w:rsidRDefault="005D1CCC" w:rsidP="007C3C9E">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rPr>
            </w:pPr>
            <w:r w:rsidRPr="00FE32D6">
              <w:rPr>
                <w:rFonts w:ascii="Calibri" w:eastAsia="SimSun" w:hAnsi="Calibri" w:cs="Times New Roman"/>
                <w:sz w:val="24"/>
                <w:szCs w:val="20"/>
              </w:rPr>
              <w:br w:type="page"/>
            </w:r>
            <w:r w:rsidRPr="00FE32D6">
              <w:rPr>
                <w:rFonts w:ascii="Calibri" w:eastAsia="SimSun" w:hAnsi="Calibri" w:cs="Times New Roman"/>
                <w:sz w:val="24"/>
                <w:szCs w:val="20"/>
              </w:rPr>
              <w:br w:type="page"/>
            </w:r>
          </w:p>
        </w:tc>
        <w:tc>
          <w:tcPr>
            <w:tcW w:w="3748" w:type="pct"/>
          </w:tcPr>
          <w:p w14:paraId="2000FF88" w14:textId="77777777" w:rsidR="005D1CCC" w:rsidRPr="00FE32D6" w:rsidRDefault="005D1CCC" w:rsidP="007C3C9E">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rPr>
            </w:pPr>
            <w:r w:rsidRPr="00FE32D6">
              <w:rPr>
                <w:rFonts w:ascii="Calibri" w:eastAsia="SimSun" w:hAnsi="Calibri" w:cs="Times New Roman"/>
                <w:b/>
                <w:sz w:val="24"/>
                <w:szCs w:val="20"/>
              </w:rPr>
              <w:t>Subjects discussed</w:t>
            </w:r>
          </w:p>
        </w:tc>
        <w:tc>
          <w:tcPr>
            <w:tcW w:w="1031" w:type="pct"/>
          </w:tcPr>
          <w:p w14:paraId="6157D301" w14:textId="77777777" w:rsidR="005D1CCC" w:rsidRPr="00FE32D6" w:rsidRDefault="005D1CCC" w:rsidP="007C3C9E">
            <w:pPr>
              <w:tabs>
                <w:tab w:val="right" w:pos="9781"/>
              </w:tabs>
              <w:overflowPunct w:val="0"/>
              <w:autoSpaceDE w:val="0"/>
              <w:autoSpaceDN w:val="0"/>
              <w:adjustRightInd w:val="0"/>
              <w:spacing w:before="120" w:after="120" w:line="240" w:lineRule="auto"/>
              <w:jc w:val="both"/>
              <w:textAlignment w:val="baseline"/>
              <w:rPr>
                <w:rFonts w:ascii="Calibri" w:eastAsia="SimSun" w:hAnsi="Calibri" w:cs="Times New Roman"/>
                <w:b/>
                <w:sz w:val="24"/>
                <w:szCs w:val="20"/>
              </w:rPr>
            </w:pPr>
            <w:r w:rsidRPr="00FE32D6">
              <w:rPr>
                <w:rFonts w:ascii="Calibri" w:eastAsia="SimSun" w:hAnsi="Calibri" w:cs="Times New Roman"/>
                <w:b/>
                <w:sz w:val="24"/>
                <w:szCs w:val="20"/>
              </w:rPr>
              <w:t>Documents</w:t>
            </w:r>
          </w:p>
        </w:tc>
      </w:tr>
      <w:tr w:rsidR="005D1CCC" w:rsidRPr="00FE32D6" w14:paraId="268B0183" w14:textId="77777777" w:rsidTr="007C3C9E">
        <w:trPr>
          <w:trHeight w:val="582"/>
        </w:trPr>
        <w:tc>
          <w:tcPr>
            <w:tcW w:w="221" w:type="pct"/>
          </w:tcPr>
          <w:p w14:paraId="11A583BE" w14:textId="77777777" w:rsidR="005D1CCC" w:rsidRPr="00FE32D6" w:rsidRDefault="005D1CCC"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rPr>
            </w:pPr>
            <w:r w:rsidRPr="00FE32D6">
              <w:rPr>
                <w:rFonts w:ascii="Calibri" w:eastAsia="SimSun" w:hAnsi="Calibri" w:cs="Times New Roman"/>
                <w:sz w:val="24"/>
                <w:szCs w:val="20"/>
              </w:rPr>
              <w:t>1</w:t>
            </w:r>
          </w:p>
        </w:tc>
        <w:tc>
          <w:tcPr>
            <w:tcW w:w="3748" w:type="pct"/>
          </w:tcPr>
          <w:p w14:paraId="15BBCC6B" w14:textId="394F57DE" w:rsidR="005D1CCC" w:rsidRPr="00FE32D6" w:rsidRDefault="009D3D8A"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bookmarkStart w:id="10" w:name="_Hlk99281031"/>
            <w:r w:rsidRPr="009D3D8A">
              <w:rPr>
                <w:rFonts w:ascii="Calibri" w:eastAsia="SimSun" w:hAnsi="Calibri" w:cs="Times New Roman"/>
                <w:sz w:val="24"/>
                <w:szCs w:val="20"/>
              </w:rPr>
              <w:t xml:space="preserve">Preparations for the World Telecommunication Standardization Assembly </w:t>
            </w:r>
            <w:r w:rsidR="008955D6">
              <w:rPr>
                <w:rFonts w:ascii="Calibri" w:eastAsia="SimSun" w:hAnsi="Calibri" w:cs="Times New Roman"/>
                <w:sz w:val="24"/>
                <w:szCs w:val="20"/>
              </w:rPr>
              <w:t>(</w:t>
            </w:r>
            <w:r w:rsidR="004735F5">
              <w:rPr>
                <w:rFonts w:ascii="Calibri" w:eastAsia="SimSun" w:hAnsi="Calibri" w:cs="Times New Roman"/>
                <w:sz w:val="24"/>
                <w:szCs w:val="20"/>
              </w:rPr>
              <w:t>WTSA-24</w:t>
            </w:r>
            <w:r w:rsidR="008955D6">
              <w:rPr>
                <w:rFonts w:ascii="Calibri" w:eastAsia="SimSun" w:hAnsi="Calibri" w:cs="Times New Roman"/>
                <w:sz w:val="24"/>
                <w:szCs w:val="20"/>
              </w:rPr>
              <w:t>)</w:t>
            </w:r>
            <w:bookmarkEnd w:id="10"/>
          </w:p>
        </w:tc>
        <w:tc>
          <w:tcPr>
            <w:tcW w:w="1031" w:type="pct"/>
          </w:tcPr>
          <w:p w14:paraId="609DF348" w14:textId="62C66309" w:rsidR="005D1CCC" w:rsidRPr="007C3C9E" w:rsidRDefault="00A96AD8"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Times New Roman"/>
                <w:sz w:val="24"/>
                <w:szCs w:val="20"/>
              </w:rPr>
            </w:pPr>
            <w:hyperlink r:id="rId8" w:history="1">
              <w:r w:rsidR="00D2726F" w:rsidRPr="00C867E1">
                <w:rPr>
                  <w:rStyle w:val="Hyperlink"/>
                  <w:rFonts w:ascii="Calibri" w:eastAsia="SimSun" w:hAnsi="Calibri" w:cs="Times New Roman"/>
                  <w:sz w:val="24"/>
                  <w:szCs w:val="20"/>
                </w:rPr>
                <w:t>C22/80</w:t>
              </w:r>
            </w:hyperlink>
          </w:p>
        </w:tc>
      </w:tr>
      <w:tr w:rsidR="00D2726F" w:rsidRPr="00FE32D6" w14:paraId="49D1682A" w14:textId="77777777" w:rsidTr="007C3C9E">
        <w:trPr>
          <w:trHeight w:val="574"/>
        </w:trPr>
        <w:tc>
          <w:tcPr>
            <w:tcW w:w="221" w:type="pct"/>
          </w:tcPr>
          <w:p w14:paraId="3DC5D369" w14:textId="77777777" w:rsidR="00D2726F" w:rsidRPr="00FE32D6" w:rsidRDefault="00D2726F"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rPr>
            </w:pPr>
            <w:r w:rsidRPr="00FE32D6">
              <w:rPr>
                <w:rFonts w:ascii="Calibri" w:eastAsia="SimSun" w:hAnsi="Calibri" w:cs="Times New Roman"/>
                <w:sz w:val="24"/>
                <w:szCs w:val="20"/>
              </w:rPr>
              <w:t>2</w:t>
            </w:r>
          </w:p>
        </w:tc>
        <w:tc>
          <w:tcPr>
            <w:tcW w:w="3748" w:type="pct"/>
          </w:tcPr>
          <w:p w14:paraId="694C2E4C" w14:textId="13B196E7" w:rsidR="00D2726F" w:rsidRPr="00FE32D6" w:rsidRDefault="009900C1"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r w:rsidRPr="009900C1">
              <w:rPr>
                <w:rFonts w:ascii="Calibri" w:eastAsia="SimSun" w:hAnsi="Calibri" w:cs="Times New Roman"/>
                <w:sz w:val="24"/>
                <w:szCs w:val="20"/>
              </w:rPr>
              <w:t>Preparations for</w:t>
            </w:r>
            <w:r w:rsidR="001446F2">
              <w:rPr>
                <w:rFonts w:ascii="Calibri" w:eastAsia="SimSun" w:hAnsi="Calibri" w:cs="Times New Roman"/>
                <w:sz w:val="24"/>
                <w:szCs w:val="20"/>
              </w:rPr>
              <w:t xml:space="preserve"> </w:t>
            </w:r>
            <w:r w:rsidRPr="009900C1">
              <w:rPr>
                <w:rFonts w:ascii="Calibri" w:eastAsia="SimSun" w:hAnsi="Calibri" w:cs="Times New Roman"/>
                <w:sz w:val="24"/>
                <w:szCs w:val="20"/>
              </w:rPr>
              <w:t>the World Telecommunication Development Conference (WTDC-2</w:t>
            </w:r>
            <w:r w:rsidR="001446F2">
              <w:rPr>
                <w:rFonts w:ascii="Calibri" w:eastAsia="SimSun" w:hAnsi="Calibri" w:cs="Times New Roman"/>
                <w:sz w:val="24"/>
                <w:szCs w:val="20"/>
              </w:rPr>
              <w:t>1</w:t>
            </w:r>
            <w:r w:rsidRPr="009900C1">
              <w:rPr>
                <w:rFonts w:ascii="Calibri" w:eastAsia="SimSun" w:hAnsi="Calibri" w:cs="Times New Roman"/>
                <w:sz w:val="24"/>
                <w:szCs w:val="20"/>
              </w:rPr>
              <w:t>)</w:t>
            </w:r>
          </w:p>
        </w:tc>
        <w:tc>
          <w:tcPr>
            <w:tcW w:w="1031" w:type="pct"/>
          </w:tcPr>
          <w:p w14:paraId="2A98FA91" w14:textId="3A0DD16C" w:rsidR="00D2726F" w:rsidRPr="007C3C9E" w:rsidRDefault="00A96AD8"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hyperlink r:id="rId9" w:history="1">
              <w:r w:rsidR="00D2726F" w:rsidRPr="00C867E1">
                <w:rPr>
                  <w:rStyle w:val="Hyperlink"/>
                  <w:rFonts w:ascii="Calibri" w:eastAsia="SimSun" w:hAnsi="Calibri" w:cs="Times New Roman"/>
                  <w:sz w:val="24"/>
                  <w:szCs w:val="20"/>
                </w:rPr>
                <w:t>C22/30</w:t>
              </w:r>
              <w:r w:rsidR="001446F2" w:rsidRPr="00C867E1">
                <w:rPr>
                  <w:rStyle w:val="Hyperlink"/>
                  <w:rFonts w:ascii="Calibri" w:eastAsia="SimSun" w:hAnsi="Calibri" w:cs="Times New Roman"/>
                  <w:sz w:val="24"/>
                  <w:szCs w:val="20"/>
                </w:rPr>
                <w:t>(</w:t>
              </w:r>
              <w:r w:rsidR="00D2726F" w:rsidRPr="00C867E1">
                <w:rPr>
                  <w:rStyle w:val="Hyperlink"/>
                  <w:rFonts w:ascii="Calibri" w:eastAsia="SimSun" w:hAnsi="Calibri" w:cs="Times New Roman"/>
                  <w:sz w:val="24"/>
                  <w:szCs w:val="20"/>
                </w:rPr>
                <w:t>Rev.1</w:t>
              </w:r>
              <w:r w:rsidR="001446F2" w:rsidRPr="00C867E1">
                <w:rPr>
                  <w:rStyle w:val="Hyperlink"/>
                  <w:rFonts w:ascii="Calibri" w:eastAsia="SimSun" w:hAnsi="Calibri" w:cs="Times New Roman"/>
                  <w:sz w:val="24"/>
                  <w:szCs w:val="20"/>
                </w:rPr>
                <w:t>)</w:t>
              </w:r>
            </w:hyperlink>
          </w:p>
        </w:tc>
      </w:tr>
      <w:tr w:rsidR="0095772B" w:rsidRPr="00FE32D6" w14:paraId="5C016DC4" w14:textId="77777777" w:rsidTr="007C3C9E">
        <w:trPr>
          <w:trHeight w:val="344"/>
        </w:trPr>
        <w:tc>
          <w:tcPr>
            <w:tcW w:w="221" w:type="pct"/>
          </w:tcPr>
          <w:p w14:paraId="0195E4C9" w14:textId="77777777" w:rsidR="0095772B" w:rsidRPr="00FE32D6" w:rsidRDefault="0095772B"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rPr>
            </w:pPr>
            <w:r w:rsidRPr="00FE32D6">
              <w:rPr>
                <w:rFonts w:ascii="Calibri" w:eastAsia="SimSun" w:hAnsi="Calibri" w:cs="Times New Roman"/>
                <w:sz w:val="24"/>
                <w:szCs w:val="20"/>
              </w:rPr>
              <w:t>3</w:t>
            </w:r>
          </w:p>
        </w:tc>
        <w:tc>
          <w:tcPr>
            <w:tcW w:w="3748" w:type="pct"/>
          </w:tcPr>
          <w:p w14:paraId="6E76981B" w14:textId="38C468EF" w:rsidR="0095772B" w:rsidRPr="00FE32D6" w:rsidRDefault="0095772B"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r>
              <w:rPr>
                <w:rFonts w:ascii="Calibri" w:eastAsia="SimSun" w:hAnsi="Calibri" w:cs="Times New Roman"/>
                <w:sz w:val="24"/>
                <w:szCs w:val="20"/>
              </w:rPr>
              <w:t xml:space="preserve">Preparations for </w:t>
            </w:r>
            <w:r w:rsidR="00AC147C">
              <w:rPr>
                <w:rFonts w:ascii="Calibri" w:eastAsia="SimSun" w:hAnsi="Calibri" w:cs="Times New Roman"/>
                <w:sz w:val="24"/>
                <w:szCs w:val="20"/>
              </w:rPr>
              <w:t>the Plenipotentiary Conference (</w:t>
            </w:r>
            <w:r>
              <w:rPr>
                <w:rFonts w:ascii="Calibri" w:eastAsia="SimSun" w:hAnsi="Calibri" w:cs="Times New Roman"/>
                <w:sz w:val="24"/>
                <w:szCs w:val="20"/>
              </w:rPr>
              <w:t>PP-22</w:t>
            </w:r>
            <w:r w:rsidR="00AC147C">
              <w:rPr>
                <w:rFonts w:ascii="Calibri" w:eastAsia="SimSun" w:hAnsi="Calibri" w:cs="Times New Roman"/>
                <w:sz w:val="24"/>
                <w:szCs w:val="20"/>
              </w:rPr>
              <w:t>)</w:t>
            </w:r>
          </w:p>
        </w:tc>
        <w:tc>
          <w:tcPr>
            <w:tcW w:w="1031" w:type="pct"/>
          </w:tcPr>
          <w:p w14:paraId="614981B2" w14:textId="03942A8E" w:rsidR="0095772B" w:rsidRPr="007C3C9E" w:rsidRDefault="00A96AD8"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Times New Roman"/>
                <w:sz w:val="24"/>
                <w:szCs w:val="20"/>
              </w:rPr>
            </w:pPr>
            <w:hyperlink r:id="rId10" w:history="1">
              <w:r w:rsidR="0095772B" w:rsidRPr="00C867E1">
                <w:rPr>
                  <w:rStyle w:val="Hyperlink"/>
                  <w:rFonts w:ascii="Calibri" w:eastAsia="SimSun" w:hAnsi="Calibri" w:cs="Times New Roman"/>
                  <w:sz w:val="24"/>
                  <w:szCs w:val="20"/>
                </w:rPr>
                <w:t>C22/4</w:t>
              </w:r>
            </w:hyperlink>
          </w:p>
        </w:tc>
      </w:tr>
      <w:tr w:rsidR="0095772B" w:rsidRPr="001446F2" w14:paraId="10FB52DB" w14:textId="77777777" w:rsidTr="007C3C9E">
        <w:trPr>
          <w:trHeight w:val="336"/>
        </w:trPr>
        <w:tc>
          <w:tcPr>
            <w:tcW w:w="221" w:type="pct"/>
          </w:tcPr>
          <w:p w14:paraId="7CF5EBCF" w14:textId="0BAC2F00" w:rsidR="0095772B" w:rsidRPr="00FE32D6" w:rsidRDefault="0095772B"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rPr>
            </w:pPr>
            <w:bookmarkStart w:id="11" w:name="_Hlk98923663"/>
            <w:r>
              <w:rPr>
                <w:rFonts w:ascii="Calibri" w:eastAsia="SimSun" w:hAnsi="Calibri" w:cs="Times New Roman"/>
                <w:sz w:val="24"/>
                <w:szCs w:val="20"/>
              </w:rPr>
              <w:t>4</w:t>
            </w:r>
          </w:p>
        </w:tc>
        <w:tc>
          <w:tcPr>
            <w:tcW w:w="3748" w:type="pct"/>
          </w:tcPr>
          <w:p w14:paraId="01646F1F" w14:textId="0E4CA278" w:rsidR="0095772B" w:rsidRDefault="007605E0"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r w:rsidRPr="00FC41DD">
              <w:rPr>
                <w:rFonts w:ascii="Calibri" w:eastAsia="SimSun" w:hAnsi="Calibri" w:cs="Times New Roman"/>
                <w:sz w:val="24"/>
                <w:szCs w:val="20"/>
              </w:rPr>
              <w:t>Implementation</w:t>
            </w:r>
            <w:r w:rsidR="00585A0F" w:rsidRPr="00FC41DD">
              <w:rPr>
                <w:rFonts w:ascii="Calibri" w:eastAsia="SimSun" w:hAnsi="Calibri" w:cs="Times New Roman"/>
                <w:sz w:val="24"/>
                <w:szCs w:val="20"/>
              </w:rPr>
              <w:t xml:space="preserve"> </w:t>
            </w:r>
            <w:r w:rsidRPr="00FC41DD">
              <w:rPr>
                <w:rFonts w:ascii="Calibri" w:eastAsia="SimSun" w:hAnsi="Calibri" w:cs="Times New Roman"/>
                <w:sz w:val="24"/>
                <w:szCs w:val="20"/>
              </w:rPr>
              <w:t xml:space="preserve">of United Nations General Assembly </w:t>
            </w:r>
            <w:r w:rsidR="003C4069" w:rsidRPr="00FC41DD">
              <w:rPr>
                <w:rFonts w:ascii="Calibri" w:eastAsia="SimSun" w:hAnsi="Calibri" w:cs="Times New Roman"/>
                <w:sz w:val="24"/>
                <w:szCs w:val="20"/>
              </w:rPr>
              <w:t>R</w:t>
            </w:r>
            <w:r w:rsidRPr="00FC41DD">
              <w:rPr>
                <w:rFonts w:ascii="Calibri" w:eastAsia="SimSun" w:hAnsi="Calibri" w:cs="Times New Roman"/>
                <w:sz w:val="24"/>
                <w:szCs w:val="20"/>
              </w:rPr>
              <w:t xml:space="preserve">esolution </w:t>
            </w:r>
            <w:r w:rsidR="003C4069" w:rsidRPr="00FC41DD">
              <w:rPr>
                <w:rFonts w:ascii="Calibri" w:eastAsia="SimSun" w:hAnsi="Calibri" w:cs="Times New Roman"/>
                <w:sz w:val="24"/>
                <w:szCs w:val="20"/>
              </w:rPr>
              <w:t>from</w:t>
            </w:r>
            <w:r w:rsidRPr="00FC41DD">
              <w:rPr>
                <w:rFonts w:ascii="Calibri" w:eastAsia="SimSun" w:hAnsi="Calibri" w:cs="Times New Roman"/>
                <w:sz w:val="24"/>
                <w:szCs w:val="20"/>
              </w:rPr>
              <w:t xml:space="preserve"> 2 March 2022 on </w:t>
            </w:r>
            <w:r w:rsidR="003C4069" w:rsidRPr="00FC41DD">
              <w:rPr>
                <w:rFonts w:ascii="Calibri" w:eastAsia="SimSun" w:hAnsi="Calibri" w:cs="Times New Roman"/>
                <w:sz w:val="24"/>
                <w:szCs w:val="20"/>
              </w:rPr>
              <w:t>"</w:t>
            </w:r>
            <w:r w:rsidRPr="00FC41DD">
              <w:rPr>
                <w:rFonts w:ascii="Calibri" w:eastAsia="SimSun" w:hAnsi="Calibri" w:cs="Times New Roman"/>
                <w:sz w:val="24"/>
                <w:szCs w:val="20"/>
              </w:rPr>
              <w:t>aggression against Ukraine</w:t>
            </w:r>
            <w:r w:rsidR="003C4069" w:rsidRPr="00FC41DD">
              <w:rPr>
                <w:rFonts w:ascii="Calibri" w:eastAsia="SimSun" w:hAnsi="Calibri" w:cs="Times New Roman"/>
                <w:sz w:val="24"/>
                <w:szCs w:val="20"/>
              </w:rPr>
              <w:t>"</w:t>
            </w:r>
          </w:p>
        </w:tc>
        <w:tc>
          <w:tcPr>
            <w:tcW w:w="1031" w:type="pct"/>
          </w:tcPr>
          <w:p w14:paraId="0507A2C0" w14:textId="3ECC898F" w:rsidR="0095772B" w:rsidRPr="007C3C9E" w:rsidRDefault="00A96AD8"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hyperlink r:id="rId11" w:history="1">
              <w:r w:rsidR="0095772B" w:rsidRPr="00C867E1">
                <w:rPr>
                  <w:rStyle w:val="Hyperlink"/>
                  <w:rFonts w:ascii="Calibri" w:eastAsia="SimSun" w:hAnsi="Calibri" w:cs="Times New Roman"/>
                  <w:sz w:val="24"/>
                  <w:szCs w:val="20"/>
                </w:rPr>
                <w:t>C22/81</w:t>
              </w:r>
              <w:r w:rsidR="007605E0" w:rsidRPr="00C867E1">
                <w:rPr>
                  <w:rStyle w:val="Hyperlink"/>
                  <w:rFonts w:ascii="Calibri" w:eastAsia="SimSun" w:hAnsi="Calibri" w:cs="Times New Roman"/>
                  <w:sz w:val="24"/>
                  <w:szCs w:val="20"/>
                </w:rPr>
                <w:t>(Rev.1)</w:t>
              </w:r>
            </w:hyperlink>
          </w:p>
        </w:tc>
      </w:tr>
      <w:bookmarkEnd w:id="11"/>
      <w:tr w:rsidR="0095772B" w:rsidRPr="00FE32D6" w14:paraId="480D1AF4" w14:textId="77777777" w:rsidTr="007C3C9E">
        <w:trPr>
          <w:trHeight w:val="582"/>
        </w:trPr>
        <w:tc>
          <w:tcPr>
            <w:tcW w:w="221" w:type="pct"/>
          </w:tcPr>
          <w:p w14:paraId="14A655E3" w14:textId="7FD063C1" w:rsidR="0095772B" w:rsidRPr="00FE32D6" w:rsidRDefault="0095772B"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SimSun" w:hAnsi="Calibri" w:cs="Times New Roman"/>
                <w:sz w:val="24"/>
                <w:szCs w:val="20"/>
              </w:rPr>
            </w:pPr>
            <w:r>
              <w:rPr>
                <w:rFonts w:ascii="Calibri" w:eastAsia="SimSun" w:hAnsi="Calibri" w:cs="Times New Roman"/>
                <w:sz w:val="24"/>
                <w:szCs w:val="20"/>
              </w:rPr>
              <w:t>5</w:t>
            </w:r>
          </w:p>
        </w:tc>
        <w:tc>
          <w:tcPr>
            <w:tcW w:w="3748" w:type="pct"/>
          </w:tcPr>
          <w:p w14:paraId="4C39B41F" w14:textId="4D26A2AB" w:rsidR="0095772B" w:rsidRDefault="0095772B"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SimSun" w:hAnsi="Calibri" w:cs="Times New Roman"/>
                <w:sz w:val="24"/>
                <w:szCs w:val="20"/>
              </w:rPr>
            </w:pPr>
            <w:r>
              <w:rPr>
                <w:rFonts w:ascii="Calibri" w:eastAsia="SimSun" w:hAnsi="Calibri" w:cs="Times New Roman"/>
                <w:sz w:val="24"/>
                <w:szCs w:val="20"/>
              </w:rPr>
              <w:t xml:space="preserve">Statements by ministers, </w:t>
            </w:r>
            <w:proofErr w:type="gramStart"/>
            <w:r>
              <w:rPr>
                <w:rFonts w:ascii="Calibri" w:eastAsia="SimSun" w:hAnsi="Calibri" w:cs="Times New Roman"/>
                <w:sz w:val="24"/>
                <w:szCs w:val="20"/>
              </w:rPr>
              <w:t>councillors</w:t>
            </w:r>
            <w:proofErr w:type="gramEnd"/>
            <w:r>
              <w:rPr>
                <w:rFonts w:ascii="Calibri" w:eastAsia="SimSun" w:hAnsi="Calibri" w:cs="Times New Roman"/>
                <w:sz w:val="24"/>
                <w:szCs w:val="20"/>
              </w:rPr>
              <w:t xml:space="preserve"> and observers</w:t>
            </w:r>
          </w:p>
        </w:tc>
        <w:tc>
          <w:tcPr>
            <w:tcW w:w="1031" w:type="pct"/>
          </w:tcPr>
          <w:p w14:paraId="5CBFE04F" w14:textId="3620C7A5" w:rsidR="0095772B" w:rsidRPr="007C3C9E" w:rsidRDefault="00585A0F" w:rsidP="007C3C9E">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SimSun" w:hAnsi="Calibri" w:cs="Times New Roman"/>
                <w:sz w:val="24"/>
                <w:szCs w:val="20"/>
              </w:rPr>
            </w:pPr>
            <w:r w:rsidRPr="007C3C9E">
              <w:rPr>
                <w:rFonts w:ascii="Calibri" w:eastAsia="SimSun" w:hAnsi="Calibri" w:cs="Times New Roman"/>
                <w:sz w:val="24"/>
                <w:szCs w:val="20"/>
              </w:rPr>
              <w:t>-</w:t>
            </w:r>
          </w:p>
        </w:tc>
      </w:tr>
    </w:tbl>
    <w:p w14:paraId="7F994616" w14:textId="77777777" w:rsidR="002B57A5" w:rsidRDefault="002B57A5" w:rsidP="007C3C9E">
      <w:pPr>
        <w:spacing w:line="240" w:lineRule="auto"/>
        <w:rPr>
          <w:b/>
          <w:bCs/>
        </w:rPr>
      </w:pPr>
    </w:p>
    <w:p w14:paraId="6DA6FDF9" w14:textId="77777777" w:rsidR="002B57A5" w:rsidRDefault="002B57A5" w:rsidP="007C3C9E">
      <w:pPr>
        <w:spacing w:line="240" w:lineRule="auto"/>
        <w:rPr>
          <w:b/>
          <w:bCs/>
        </w:rPr>
      </w:pPr>
      <w:r>
        <w:rPr>
          <w:b/>
          <w:bCs/>
        </w:rPr>
        <w:br w:type="page"/>
      </w:r>
    </w:p>
    <w:p w14:paraId="2FC28EC7" w14:textId="3622BC85" w:rsidR="00014847" w:rsidRPr="00C867E1" w:rsidRDefault="00014847" w:rsidP="00C867E1">
      <w:pPr>
        <w:spacing w:before="360" w:after="120" w:line="240" w:lineRule="auto"/>
        <w:ind w:left="720" w:hanging="720"/>
        <w:rPr>
          <w:b/>
          <w:bCs/>
          <w:sz w:val="28"/>
          <w:szCs w:val="28"/>
          <w:lang w:val="en-CA"/>
        </w:rPr>
      </w:pPr>
      <w:r w:rsidRPr="00C867E1">
        <w:rPr>
          <w:b/>
          <w:bCs/>
          <w:sz w:val="28"/>
          <w:szCs w:val="28"/>
          <w:lang w:val="en-CA"/>
        </w:rPr>
        <w:lastRenderedPageBreak/>
        <w:t>1</w:t>
      </w:r>
      <w:r w:rsidRPr="00C867E1">
        <w:rPr>
          <w:b/>
          <w:bCs/>
          <w:sz w:val="28"/>
          <w:szCs w:val="28"/>
          <w:lang w:val="en-CA"/>
        </w:rPr>
        <w:tab/>
      </w:r>
      <w:r w:rsidRPr="00B926C2">
        <w:rPr>
          <w:b/>
          <w:bCs/>
          <w:spacing w:val="4"/>
          <w:sz w:val="28"/>
          <w:szCs w:val="28"/>
          <w:lang w:val="en-CA"/>
        </w:rPr>
        <w:t>Preparations for the World Telecommunication Standardization Assembly</w:t>
      </w:r>
      <w:r w:rsidRPr="00C867E1">
        <w:rPr>
          <w:b/>
          <w:bCs/>
          <w:sz w:val="28"/>
          <w:szCs w:val="28"/>
          <w:lang w:val="en-CA"/>
        </w:rPr>
        <w:t xml:space="preserve"> (WTSA-24) (Document C22/80)</w:t>
      </w:r>
    </w:p>
    <w:p w14:paraId="0FE4AF46" w14:textId="202008A9" w:rsidR="00643530" w:rsidRPr="00C867E1" w:rsidRDefault="000F2AE0" w:rsidP="00B926C2">
      <w:pPr>
        <w:spacing w:before="120" w:after="120" w:line="240" w:lineRule="auto"/>
        <w:jc w:val="both"/>
        <w:rPr>
          <w:sz w:val="24"/>
          <w:szCs w:val="24"/>
          <w:lang w:val="en-CA"/>
        </w:rPr>
      </w:pPr>
      <w:r w:rsidRPr="00C867E1">
        <w:rPr>
          <w:sz w:val="24"/>
          <w:szCs w:val="24"/>
          <w:lang w:val="en-CA"/>
        </w:rPr>
        <w:t>1.1</w:t>
      </w:r>
      <w:r w:rsidRPr="00C867E1">
        <w:rPr>
          <w:sz w:val="24"/>
          <w:szCs w:val="24"/>
          <w:lang w:val="en-CA"/>
        </w:rPr>
        <w:tab/>
      </w:r>
      <w:r w:rsidR="008955D6" w:rsidRPr="00C867E1">
        <w:rPr>
          <w:sz w:val="24"/>
          <w:szCs w:val="24"/>
          <w:lang w:val="en-CA"/>
        </w:rPr>
        <w:t>The</w:t>
      </w:r>
      <w:r w:rsidR="009A3725" w:rsidRPr="00C867E1">
        <w:rPr>
          <w:sz w:val="24"/>
          <w:szCs w:val="24"/>
          <w:lang w:val="en-CA"/>
        </w:rPr>
        <w:t xml:space="preserve"> Director</w:t>
      </w:r>
      <w:r w:rsidR="00142503" w:rsidRPr="00C867E1">
        <w:rPr>
          <w:sz w:val="24"/>
          <w:szCs w:val="24"/>
          <w:lang w:val="en-CA"/>
        </w:rPr>
        <w:t xml:space="preserve"> of</w:t>
      </w:r>
      <w:r w:rsidR="008955D6" w:rsidRPr="00C867E1">
        <w:rPr>
          <w:sz w:val="24"/>
          <w:szCs w:val="24"/>
          <w:lang w:val="en-CA"/>
        </w:rPr>
        <w:t xml:space="preserve"> </w:t>
      </w:r>
      <w:r w:rsidR="00142503" w:rsidRPr="00C867E1">
        <w:rPr>
          <w:sz w:val="24"/>
          <w:szCs w:val="24"/>
          <w:lang w:val="en-CA"/>
        </w:rPr>
        <w:t xml:space="preserve">TSB </w:t>
      </w:r>
      <w:r w:rsidR="008955D6" w:rsidRPr="00C867E1">
        <w:rPr>
          <w:sz w:val="24"/>
          <w:szCs w:val="24"/>
          <w:lang w:val="en-CA"/>
        </w:rPr>
        <w:t xml:space="preserve">introduced Document </w:t>
      </w:r>
      <w:hyperlink r:id="rId12" w:history="1">
        <w:r w:rsidR="008955D6" w:rsidRPr="00C10A71">
          <w:rPr>
            <w:rStyle w:val="Hyperlink"/>
            <w:sz w:val="24"/>
            <w:szCs w:val="24"/>
            <w:lang w:val="en-CA"/>
          </w:rPr>
          <w:t>C22/80</w:t>
        </w:r>
      </w:hyperlink>
      <w:r w:rsidR="008955D6" w:rsidRPr="00C867E1">
        <w:rPr>
          <w:sz w:val="24"/>
          <w:szCs w:val="24"/>
          <w:lang w:val="en-CA"/>
        </w:rPr>
        <w:t xml:space="preserve">, which informed the Council of an invitation received from the Government of India to host </w:t>
      </w:r>
      <w:r w:rsidR="009A3725" w:rsidRPr="00C867E1">
        <w:rPr>
          <w:sz w:val="24"/>
          <w:szCs w:val="24"/>
          <w:lang w:val="en-CA"/>
        </w:rPr>
        <w:t xml:space="preserve">the </w:t>
      </w:r>
      <w:r w:rsidR="004735F5" w:rsidRPr="00C867E1">
        <w:rPr>
          <w:sz w:val="24"/>
          <w:szCs w:val="24"/>
          <w:lang w:val="en-CA"/>
        </w:rPr>
        <w:t>next w</w:t>
      </w:r>
      <w:r w:rsidR="009A3725" w:rsidRPr="00C867E1">
        <w:rPr>
          <w:sz w:val="24"/>
          <w:szCs w:val="24"/>
          <w:lang w:val="en-CA"/>
        </w:rPr>
        <w:t xml:space="preserve">orld </w:t>
      </w:r>
      <w:r w:rsidR="004735F5" w:rsidRPr="00C867E1">
        <w:rPr>
          <w:sz w:val="24"/>
          <w:szCs w:val="24"/>
          <w:lang w:val="en-CA"/>
        </w:rPr>
        <w:t>t</w:t>
      </w:r>
      <w:r w:rsidR="009A3725" w:rsidRPr="00C867E1">
        <w:rPr>
          <w:sz w:val="24"/>
          <w:szCs w:val="24"/>
          <w:lang w:val="en-CA"/>
        </w:rPr>
        <w:t xml:space="preserve">elecommunication </w:t>
      </w:r>
      <w:r w:rsidR="004735F5" w:rsidRPr="00C867E1">
        <w:rPr>
          <w:sz w:val="24"/>
          <w:szCs w:val="24"/>
          <w:lang w:val="en-CA"/>
        </w:rPr>
        <w:t>s</w:t>
      </w:r>
      <w:r w:rsidR="009A3725" w:rsidRPr="00C867E1">
        <w:rPr>
          <w:sz w:val="24"/>
          <w:szCs w:val="24"/>
          <w:lang w:val="en-CA"/>
        </w:rPr>
        <w:t xml:space="preserve">tandardization </w:t>
      </w:r>
      <w:r w:rsidR="004735F5" w:rsidRPr="00C867E1">
        <w:rPr>
          <w:sz w:val="24"/>
          <w:szCs w:val="24"/>
          <w:lang w:val="en-CA"/>
        </w:rPr>
        <w:t xml:space="preserve">assembly </w:t>
      </w:r>
      <w:r w:rsidR="009A3725" w:rsidRPr="00C867E1">
        <w:rPr>
          <w:sz w:val="24"/>
          <w:szCs w:val="24"/>
          <w:lang w:val="en-CA"/>
        </w:rPr>
        <w:t>(WTSA-2</w:t>
      </w:r>
      <w:r w:rsidR="00CB5F8D" w:rsidRPr="00C867E1">
        <w:rPr>
          <w:sz w:val="24"/>
          <w:szCs w:val="24"/>
          <w:lang w:val="en-CA"/>
        </w:rPr>
        <w:t xml:space="preserve">4). </w:t>
      </w:r>
      <w:r w:rsidR="009A3725" w:rsidRPr="00C867E1">
        <w:rPr>
          <w:sz w:val="24"/>
          <w:szCs w:val="24"/>
          <w:lang w:val="en-CA"/>
        </w:rPr>
        <w:t xml:space="preserve">The dates </w:t>
      </w:r>
      <w:r w:rsidR="00CB5F8D" w:rsidRPr="00C867E1">
        <w:rPr>
          <w:sz w:val="24"/>
          <w:szCs w:val="24"/>
          <w:lang w:val="en-CA"/>
        </w:rPr>
        <w:t>and place would</w:t>
      </w:r>
      <w:r w:rsidR="009A3725" w:rsidRPr="00C867E1">
        <w:rPr>
          <w:sz w:val="24"/>
          <w:szCs w:val="24"/>
          <w:lang w:val="en-CA"/>
        </w:rPr>
        <w:t xml:space="preserve"> be conveyed after consultation with ITU</w:t>
      </w:r>
      <w:r w:rsidR="00CB5F8D" w:rsidRPr="00C867E1">
        <w:rPr>
          <w:sz w:val="24"/>
          <w:szCs w:val="24"/>
          <w:lang w:val="en-CA"/>
        </w:rPr>
        <w:t>.</w:t>
      </w:r>
    </w:p>
    <w:p w14:paraId="2CBE5479" w14:textId="6038773D" w:rsidR="00142503" w:rsidRPr="00C867E1" w:rsidRDefault="000F2AE0" w:rsidP="00B926C2">
      <w:pPr>
        <w:spacing w:before="120" w:after="120" w:line="240" w:lineRule="auto"/>
        <w:jc w:val="both"/>
        <w:rPr>
          <w:sz w:val="24"/>
          <w:szCs w:val="24"/>
          <w:lang w:val="en-CA"/>
        </w:rPr>
      </w:pPr>
      <w:r w:rsidRPr="00C867E1">
        <w:rPr>
          <w:sz w:val="24"/>
          <w:szCs w:val="24"/>
          <w:lang w:val="en-CA"/>
        </w:rPr>
        <w:t>1.2</w:t>
      </w:r>
      <w:r w:rsidRPr="00C867E1">
        <w:rPr>
          <w:sz w:val="24"/>
          <w:szCs w:val="24"/>
          <w:lang w:val="en-CA"/>
        </w:rPr>
        <w:tab/>
      </w:r>
      <w:r w:rsidR="009D3D8A" w:rsidRPr="00C867E1">
        <w:rPr>
          <w:sz w:val="24"/>
          <w:szCs w:val="24"/>
          <w:lang w:val="en-CA"/>
        </w:rPr>
        <w:t xml:space="preserve">The councillor from India </w:t>
      </w:r>
      <w:r w:rsidR="00142503" w:rsidRPr="00C867E1">
        <w:rPr>
          <w:sz w:val="24"/>
          <w:szCs w:val="24"/>
          <w:lang w:val="en-CA"/>
        </w:rPr>
        <w:t>noted that WTSA</w:t>
      </w:r>
      <w:r w:rsidR="00880CE4" w:rsidRPr="00C867E1">
        <w:rPr>
          <w:sz w:val="24"/>
          <w:szCs w:val="24"/>
          <w:lang w:val="en-CA"/>
        </w:rPr>
        <w:t>-</w:t>
      </w:r>
      <w:r w:rsidR="00142503" w:rsidRPr="00C867E1">
        <w:rPr>
          <w:sz w:val="24"/>
          <w:szCs w:val="24"/>
          <w:lang w:val="en-CA"/>
        </w:rPr>
        <w:t>20</w:t>
      </w:r>
      <w:r w:rsidR="00C01426" w:rsidRPr="00C867E1">
        <w:rPr>
          <w:sz w:val="24"/>
          <w:szCs w:val="24"/>
          <w:lang w:val="en-CA"/>
        </w:rPr>
        <w:t xml:space="preserve"> </w:t>
      </w:r>
      <w:r w:rsidR="002625F7" w:rsidRPr="00C867E1">
        <w:rPr>
          <w:sz w:val="24"/>
          <w:szCs w:val="24"/>
          <w:lang w:val="en-CA"/>
        </w:rPr>
        <w:t xml:space="preserve">– </w:t>
      </w:r>
      <w:r w:rsidR="00C01426" w:rsidRPr="00C867E1">
        <w:rPr>
          <w:sz w:val="24"/>
          <w:szCs w:val="24"/>
          <w:lang w:val="en-CA"/>
        </w:rPr>
        <w:t xml:space="preserve">originally </w:t>
      </w:r>
      <w:r w:rsidR="00907E4C" w:rsidRPr="00C867E1">
        <w:rPr>
          <w:sz w:val="24"/>
          <w:szCs w:val="24"/>
          <w:lang w:val="en-CA"/>
        </w:rPr>
        <w:t>due to have been held</w:t>
      </w:r>
      <w:r w:rsidR="00142503" w:rsidRPr="00C867E1">
        <w:rPr>
          <w:sz w:val="24"/>
          <w:szCs w:val="24"/>
          <w:lang w:val="en-CA"/>
        </w:rPr>
        <w:t xml:space="preserve"> in Hyderabad</w:t>
      </w:r>
      <w:r w:rsidR="002625F7" w:rsidRPr="00C867E1">
        <w:rPr>
          <w:sz w:val="24"/>
          <w:szCs w:val="24"/>
          <w:lang w:val="en-CA"/>
        </w:rPr>
        <w:t xml:space="preserve"> – </w:t>
      </w:r>
      <w:r w:rsidR="00093972" w:rsidRPr="00C867E1">
        <w:rPr>
          <w:sz w:val="24"/>
          <w:szCs w:val="24"/>
          <w:lang w:val="en-CA"/>
        </w:rPr>
        <w:t>ha</w:t>
      </w:r>
      <w:r w:rsidR="000725F8" w:rsidRPr="00C867E1">
        <w:rPr>
          <w:sz w:val="24"/>
          <w:szCs w:val="24"/>
          <w:lang w:val="en-CA"/>
        </w:rPr>
        <w:t>d</w:t>
      </w:r>
      <w:r w:rsidR="00093972" w:rsidRPr="00C867E1">
        <w:rPr>
          <w:sz w:val="24"/>
          <w:szCs w:val="24"/>
          <w:lang w:val="en-CA"/>
        </w:rPr>
        <w:t xml:space="preserve"> </w:t>
      </w:r>
      <w:r w:rsidR="00142503" w:rsidRPr="00C867E1">
        <w:rPr>
          <w:sz w:val="24"/>
          <w:szCs w:val="24"/>
          <w:lang w:val="en-CA"/>
        </w:rPr>
        <w:t xml:space="preserve">finally </w:t>
      </w:r>
      <w:r w:rsidR="00907E4C" w:rsidRPr="00C867E1">
        <w:rPr>
          <w:sz w:val="24"/>
          <w:szCs w:val="24"/>
          <w:lang w:val="en-CA"/>
        </w:rPr>
        <w:t>taken place</w:t>
      </w:r>
      <w:r w:rsidR="00142503" w:rsidRPr="00C867E1">
        <w:rPr>
          <w:sz w:val="24"/>
          <w:szCs w:val="24"/>
          <w:lang w:val="en-CA"/>
        </w:rPr>
        <w:t xml:space="preserve"> in Geneva in March 2022</w:t>
      </w:r>
      <w:r w:rsidR="00C01426" w:rsidRPr="00C867E1">
        <w:rPr>
          <w:sz w:val="24"/>
          <w:szCs w:val="24"/>
          <w:lang w:val="en-CA"/>
        </w:rPr>
        <w:t>, after being postponed twice</w:t>
      </w:r>
      <w:r w:rsidR="004735F5" w:rsidRPr="00C867E1">
        <w:rPr>
          <w:sz w:val="24"/>
          <w:szCs w:val="24"/>
          <w:lang w:val="en-CA"/>
        </w:rPr>
        <w:t>, owing to the COVID-19 pandemic</w:t>
      </w:r>
      <w:r w:rsidR="00142503" w:rsidRPr="00C867E1">
        <w:rPr>
          <w:sz w:val="24"/>
          <w:szCs w:val="24"/>
          <w:lang w:val="en-CA"/>
        </w:rPr>
        <w:t xml:space="preserve">. </w:t>
      </w:r>
      <w:r w:rsidR="00880CE4" w:rsidRPr="00C867E1">
        <w:rPr>
          <w:sz w:val="24"/>
          <w:szCs w:val="24"/>
          <w:lang w:val="en-CA"/>
        </w:rPr>
        <w:t xml:space="preserve">Acknowledging the vital role of the Union, and the hard work of Member States and ITU staff during a difficult period, </w:t>
      </w:r>
      <w:r w:rsidR="0020324E" w:rsidRPr="00C867E1">
        <w:rPr>
          <w:sz w:val="24"/>
          <w:szCs w:val="24"/>
          <w:lang w:val="en-CA"/>
        </w:rPr>
        <w:t xml:space="preserve">he said that </w:t>
      </w:r>
      <w:r w:rsidR="00142503" w:rsidRPr="00C867E1">
        <w:rPr>
          <w:sz w:val="24"/>
          <w:szCs w:val="24"/>
          <w:lang w:val="en-CA"/>
        </w:rPr>
        <w:t xml:space="preserve">his </w:t>
      </w:r>
      <w:r w:rsidR="005D0491" w:rsidRPr="00C867E1">
        <w:rPr>
          <w:sz w:val="24"/>
          <w:szCs w:val="24"/>
          <w:lang w:val="en-CA"/>
        </w:rPr>
        <w:t>a</w:t>
      </w:r>
      <w:r w:rsidR="00142503" w:rsidRPr="00C867E1">
        <w:rPr>
          <w:sz w:val="24"/>
          <w:szCs w:val="24"/>
          <w:lang w:val="en-CA"/>
        </w:rPr>
        <w:t xml:space="preserve">dministration </w:t>
      </w:r>
      <w:r w:rsidR="00880CE4" w:rsidRPr="00C867E1">
        <w:rPr>
          <w:sz w:val="24"/>
          <w:szCs w:val="24"/>
          <w:lang w:val="en-CA"/>
        </w:rPr>
        <w:t>would be</w:t>
      </w:r>
      <w:r w:rsidR="00142503" w:rsidRPr="00C867E1">
        <w:rPr>
          <w:sz w:val="24"/>
          <w:szCs w:val="24"/>
          <w:lang w:val="en-CA"/>
        </w:rPr>
        <w:t xml:space="preserve"> </w:t>
      </w:r>
      <w:r w:rsidR="00C01426" w:rsidRPr="00C867E1">
        <w:rPr>
          <w:sz w:val="24"/>
          <w:szCs w:val="24"/>
          <w:lang w:val="en-CA"/>
        </w:rPr>
        <w:t>honoured</w:t>
      </w:r>
      <w:r w:rsidR="00142503" w:rsidRPr="00C867E1">
        <w:rPr>
          <w:sz w:val="24"/>
          <w:szCs w:val="24"/>
          <w:lang w:val="en-CA"/>
        </w:rPr>
        <w:t xml:space="preserve"> to host the </w:t>
      </w:r>
      <w:r w:rsidR="00937A90" w:rsidRPr="00C867E1">
        <w:rPr>
          <w:sz w:val="24"/>
          <w:szCs w:val="24"/>
          <w:lang w:val="en-CA"/>
        </w:rPr>
        <w:t xml:space="preserve">next </w:t>
      </w:r>
      <w:r w:rsidR="00142503" w:rsidRPr="00C867E1">
        <w:rPr>
          <w:sz w:val="24"/>
          <w:szCs w:val="24"/>
          <w:lang w:val="en-CA"/>
        </w:rPr>
        <w:t xml:space="preserve">WTSA in India in 2024.  </w:t>
      </w:r>
    </w:p>
    <w:p w14:paraId="7548D488" w14:textId="27E38716" w:rsidR="00FE7BF4" w:rsidRPr="00C867E1" w:rsidRDefault="000F2AE0" w:rsidP="00B926C2">
      <w:pPr>
        <w:spacing w:before="120" w:after="120" w:line="240" w:lineRule="auto"/>
        <w:jc w:val="both"/>
        <w:rPr>
          <w:sz w:val="24"/>
          <w:szCs w:val="24"/>
          <w:lang w:val="en-CA"/>
        </w:rPr>
      </w:pPr>
      <w:r w:rsidRPr="00C867E1">
        <w:rPr>
          <w:sz w:val="24"/>
          <w:szCs w:val="24"/>
          <w:lang w:val="en-CA"/>
        </w:rPr>
        <w:t>1.3</w:t>
      </w:r>
      <w:r w:rsidRPr="00C867E1">
        <w:rPr>
          <w:sz w:val="24"/>
          <w:szCs w:val="24"/>
          <w:lang w:val="en-CA"/>
        </w:rPr>
        <w:tab/>
      </w:r>
      <w:r w:rsidR="00FE7BF4" w:rsidRPr="00C867E1">
        <w:rPr>
          <w:sz w:val="24"/>
          <w:szCs w:val="24"/>
          <w:lang w:val="en-CA"/>
        </w:rPr>
        <w:t>Councillors</w:t>
      </w:r>
      <w:r w:rsidR="00880CE4" w:rsidRPr="00C867E1">
        <w:rPr>
          <w:sz w:val="24"/>
          <w:szCs w:val="24"/>
          <w:lang w:val="en-CA"/>
        </w:rPr>
        <w:t xml:space="preserve"> took</w:t>
      </w:r>
      <w:r w:rsidR="00FE7BF4" w:rsidRPr="00C867E1">
        <w:rPr>
          <w:sz w:val="24"/>
          <w:szCs w:val="24"/>
          <w:lang w:val="en-CA"/>
        </w:rPr>
        <w:t xml:space="preserve"> </w:t>
      </w:r>
      <w:r w:rsidR="00880CE4" w:rsidRPr="00C867E1">
        <w:rPr>
          <w:sz w:val="24"/>
          <w:szCs w:val="24"/>
          <w:lang w:val="en-CA"/>
        </w:rPr>
        <w:t>the floor</w:t>
      </w:r>
      <w:r w:rsidR="00261E8B" w:rsidRPr="00C867E1">
        <w:rPr>
          <w:sz w:val="24"/>
          <w:szCs w:val="24"/>
          <w:lang w:val="en-CA"/>
        </w:rPr>
        <w:t xml:space="preserve"> to</w:t>
      </w:r>
      <w:r w:rsidR="00880CE4" w:rsidRPr="00C867E1">
        <w:rPr>
          <w:sz w:val="24"/>
          <w:szCs w:val="24"/>
          <w:lang w:val="en-CA"/>
        </w:rPr>
        <w:t xml:space="preserve"> </w:t>
      </w:r>
      <w:r w:rsidR="004735F5" w:rsidRPr="00C867E1">
        <w:rPr>
          <w:sz w:val="24"/>
          <w:szCs w:val="24"/>
          <w:lang w:val="en-CA"/>
        </w:rPr>
        <w:t xml:space="preserve">thank India for its commitment to ITU and </w:t>
      </w:r>
      <w:r w:rsidR="001446F2" w:rsidRPr="00C867E1">
        <w:rPr>
          <w:sz w:val="24"/>
          <w:szCs w:val="24"/>
          <w:lang w:val="en-CA"/>
        </w:rPr>
        <w:t xml:space="preserve">to </w:t>
      </w:r>
      <w:r w:rsidR="00880CE4" w:rsidRPr="00C867E1">
        <w:rPr>
          <w:sz w:val="24"/>
          <w:szCs w:val="24"/>
          <w:lang w:val="en-CA"/>
        </w:rPr>
        <w:t xml:space="preserve">welcome </w:t>
      </w:r>
      <w:r w:rsidR="00937A90" w:rsidRPr="00C867E1">
        <w:rPr>
          <w:sz w:val="24"/>
          <w:szCs w:val="24"/>
          <w:lang w:val="en-CA"/>
        </w:rPr>
        <w:t xml:space="preserve">its </w:t>
      </w:r>
      <w:r w:rsidR="00880CE4" w:rsidRPr="00C867E1">
        <w:rPr>
          <w:sz w:val="24"/>
          <w:szCs w:val="24"/>
          <w:lang w:val="en-CA"/>
        </w:rPr>
        <w:t xml:space="preserve">offer to host WTSA-24. </w:t>
      </w:r>
      <w:r w:rsidR="008D5DDB" w:rsidRPr="00C867E1">
        <w:rPr>
          <w:sz w:val="24"/>
          <w:szCs w:val="24"/>
          <w:lang w:val="en-CA"/>
        </w:rPr>
        <w:t xml:space="preserve">One councillor noted that his </w:t>
      </w:r>
      <w:r w:rsidR="00D77AA9" w:rsidRPr="00C867E1">
        <w:rPr>
          <w:sz w:val="24"/>
          <w:szCs w:val="24"/>
          <w:lang w:val="en-CA"/>
        </w:rPr>
        <w:t>a</w:t>
      </w:r>
      <w:r w:rsidR="008D5DDB" w:rsidRPr="00C867E1">
        <w:rPr>
          <w:sz w:val="24"/>
          <w:szCs w:val="24"/>
          <w:lang w:val="en-CA"/>
        </w:rPr>
        <w:t xml:space="preserve">dministration </w:t>
      </w:r>
      <w:r w:rsidR="00093972" w:rsidRPr="00C867E1">
        <w:rPr>
          <w:sz w:val="24"/>
          <w:szCs w:val="24"/>
          <w:lang w:val="en-CA"/>
        </w:rPr>
        <w:t>planned to</w:t>
      </w:r>
      <w:r w:rsidR="008D5DDB" w:rsidRPr="00C867E1">
        <w:rPr>
          <w:sz w:val="24"/>
          <w:szCs w:val="24"/>
          <w:lang w:val="en-CA"/>
        </w:rPr>
        <w:t xml:space="preserve"> </w:t>
      </w:r>
      <w:r w:rsidR="00093972" w:rsidRPr="00C867E1">
        <w:rPr>
          <w:sz w:val="24"/>
          <w:szCs w:val="24"/>
          <w:lang w:val="en-CA"/>
        </w:rPr>
        <w:t>send</w:t>
      </w:r>
      <w:r w:rsidR="008D5DDB" w:rsidRPr="00C867E1">
        <w:rPr>
          <w:sz w:val="24"/>
          <w:szCs w:val="24"/>
          <w:lang w:val="en-CA"/>
        </w:rPr>
        <w:t xml:space="preserve"> a ministerial-level delegation to WTSA</w:t>
      </w:r>
      <w:r w:rsidR="00937A90" w:rsidRPr="00C867E1">
        <w:rPr>
          <w:sz w:val="24"/>
          <w:szCs w:val="24"/>
          <w:lang w:val="en-CA"/>
        </w:rPr>
        <w:noBreakHyphen/>
      </w:r>
      <w:r w:rsidR="008D5DDB" w:rsidRPr="00C867E1">
        <w:rPr>
          <w:sz w:val="24"/>
          <w:szCs w:val="24"/>
          <w:lang w:val="en-CA"/>
        </w:rPr>
        <w:t>24.</w:t>
      </w:r>
      <w:r w:rsidR="002B57A5" w:rsidRPr="00C867E1">
        <w:rPr>
          <w:sz w:val="24"/>
          <w:szCs w:val="24"/>
          <w:lang w:val="en-CA"/>
        </w:rPr>
        <w:t xml:space="preserve"> </w:t>
      </w:r>
      <w:r w:rsidR="00FE7BF4" w:rsidRPr="00C867E1">
        <w:rPr>
          <w:sz w:val="24"/>
          <w:szCs w:val="24"/>
          <w:lang w:val="en-CA"/>
        </w:rPr>
        <w:t xml:space="preserve">The councillor from Pakistan said that he noted the invitation extended by </w:t>
      </w:r>
      <w:proofErr w:type="gramStart"/>
      <w:r w:rsidR="00FE7BF4" w:rsidRPr="00C867E1">
        <w:rPr>
          <w:sz w:val="24"/>
          <w:szCs w:val="24"/>
          <w:lang w:val="en-CA"/>
        </w:rPr>
        <w:t>India, but</w:t>
      </w:r>
      <w:proofErr w:type="gramEnd"/>
      <w:r w:rsidR="00FE7BF4" w:rsidRPr="00C867E1">
        <w:rPr>
          <w:sz w:val="24"/>
          <w:szCs w:val="24"/>
          <w:lang w:val="en-CA"/>
        </w:rPr>
        <w:t xml:space="preserve"> was not able to comment further at that time.</w:t>
      </w:r>
    </w:p>
    <w:p w14:paraId="040C032C" w14:textId="14A78F9E" w:rsidR="00880CE4" w:rsidRPr="00C867E1" w:rsidRDefault="000F2AE0" w:rsidP="00B926C2">
      <w:pPr>
        <w:spacing w:before="120" w:after="120" w:line="240" w:lineRule="auto"/>
        <w:jc w:val="both"/>
        <w:rPr>
          <w:sz w:val="24"/>
          <w:szCs w:val="24"/>
          <w:lang w:val="en-CA"/>
        </w:rPr>
      </w:pPr>
      <w:r w:rsidRPr="00C867E1">
        <w:rPr>
          <w:sz w:val="24"/>
          <w:szCs w:val="24"/>
          <w:lang w:val="en-CA"/>
        </w:rPr>
        <w:t>1.4</w:t>
      </w:r>
      <w:r w:rsidRPr="00C867E1">
        <w:rPr>
          <w:sz w:val="24"/>
          <w:szCs w:val="24"/>
          <w:lang w:val="en-CA"/>
        </w:rPr>
        <w:tab/>
      </w:r>
      <w:r w:rsidR="00937A90" w:rsidRPr="00C867E1">
        <w:rPr>
          <w:sz w:val="24"/>
          <w:szCs w:val="24"/>
          <w:lang w:val="en-CA"/>
        </w:rPr>
        <w:t>In response to s</w:t>
      </w:r>
      <w:r w:rsidR="00880CE4" w:rsidRPr="00C867E1">
        <w:rPr>
          <w:sz w:val="24"/>
          <w:szCs w:val="24"/>
          <w:lang w:val="en-CA"/>
        </w:rPr>
        <w:t xml:space="preserve">everal councillors </w:t>
      </w:r>
      <w:r w:rsidR="00937A90" w:rsidRPr="00C867E1">
        <w:rPr>
          <w:sz w:val="24"/>
          <w:szCs w:val="24"/>
          <w:lang w:val="en-CA"/>
        </w:rPr>
        <w:t xml:space="preserve">who </w:t>
      </w:r>
      <w:r w:rsidR="00FE7BF4" w:rsidRPr="00C867E1">
        <w:rPr>
          <w:sz w:val="24"/>
          <w:szCs w:val="24"/>
          <w:lang w:val="en-CA"/>
        </w:rPr>
        <w:t xml:space="preserve">stressed the importance of reverting to </w:t>
      </w:r>
      <w:r w:rsidR="00937A90" w:rsidRPr="00C867E1">
        <w:rPr>
          <w:sz w:val="24"/>
          <w:szCs w:val="24"/>
          <w:lang w:val="en-CA"/>
        </w:rPr>
        <w:t>the usual duration</w:t>
      </w:r>
      <w:r w:rsidR="001934E1" w:rsidRPr="00C867E1">
        <w:rPr>
          <w:sz w:val="24"/>
          <w:szCs w:val="24"/>
          <w:lang w:val="en-CA"/>
        </w:rPr>
        <w:t xml:space="preserve"> for</w:t>
      </w:r>
      <w:r w:rsidR="00C01426" w:rsidRPr="00C867E1">
        <w:rPr>
          <w:sz w:val="24"/>
          <w:szCs w:val="24"/>
          <w:lang w:val="en-CA"/>
        </w:rPr>
        <w:t xml:space="preserve"> WTSA</w:t>
      </w:r>
      <w:r w:rsidR="001934E1" w:rsidRPr="00C867E1">
        <w:rPr>
          <w:sz w:val="24"/>
          <w:szCs w:val="24"/>
          <w:lang w:val="en-CA"/>
        </w:rPr>
        <w:t>-24</w:t>
      </w:r>
      <w:r w:rsidR="00937A90" w:rsidRPr="00C867E1">
        <w:rPr>
          <w:sz w:val="24"/>
          <w:szCs w:val="24"/>
          <w:lang w:val="en-CA"/>
        </w:rPr>
        <w:t>, after the shorter WTSA-2</w:t>
      </w:r>
      <w:r w:rsidR="004642A2" w:rsidRPr="00C867E1">
        <w:rPr>
          <w:sz w:val="24"/>
          <w:szCs w:val="24"/>
          <w:lang w:val="en-CA"/>
        </w:rPr>
        <w:t>0</w:t>
      </w:r>
      <w:r w:rsidR="00937A90" w:rsidRPr="00C867E1">
        <w:rPr>
          <w:sz w:val="24"/>
          <w:szCs w:val="24"/>
          <w:lang w:val="en-CA"/>
        </w:rPr>
        <w:t>, t</w:t>
      </w:r>
      <w:r w:rsidR="00C01426" w:rsidRPr="00C867E1">
        <w:rPr>
          <w:sz w:val="24"/>
          <w:szCs w:val="24"/>
          <w:lang w:val="en-CA"/>
        </w:rPr>
        <w:t xml:space="preserve">he </w:t>
      </w:r>
      <w:r w:rsidR="008D5DDB" w:rsidRPr="00C867E1">
        <w:rPr>
          <w:sz w:val="24"/>
          <w:szCs w:val="24"/>
          <w:lang w:val="en-CA"/>
        </w:rPr>
        <w:t xml:space="preserve">councillor from India said </w:t>
      </w:r>
      <w:r w:rsidR="001934E1" w:rsidRPr="00C867E1">
        <w:rPr>
          <w:sz w:val="24"/>
          <w:szCs w:val="24"/>
          <w:lang w:val="en-CA"/>
        </w:rPr>
        <w:t xml:space="preserve">that it was </w:t>
      </w:r>
      <w:r w:rsidR="00937A90" w:rsidRPr="00C867E1">
        <w:rPr>
          <w:sz w:val="24"/>
          <w:szCs w:val="24"/>
          <w:lang w:val="en-CA"/>
        </w:rPr>
        <w:t xml:space="preserve">indeed </w:t>
      </w:r>
      <w:r w:rsidR="001934E1" w:rsidRPr="00C867E1">
        <w:rPr>
          <w:sz w:val="24"/>
          <w:szCs w:val="24"/>
          <w:lang w:val="en-CA"/>
        </w:rPr>
        <w:t>the</w:t>
      </w:r>
      <w:r w:rsidR="00FE7BF4" w:rsidRPr="00C867E1">
        <w:rPr>
          <w:sz w:val="24"/>
          <w:szCs w:val="24"/>
          <w:lang w:val="en-CA"/>
        </w:rPr>
        <w:t xml:space="preserve"> intention of the </w:t>
      </w:r>
      <w:r w:rsidR="001934E1" w:rsidRPr="00C867E1">
        <w:rPr>
          <w:sz w:val="24"/>
          <w:szCs w:val="24"/>
          <w:lang w:val="en-CA"/>
        </w:rPr>
        <w:t xml:space="preserve">planners to hold a full-length </w:t>
      </w:r>
      <w:r w:rsidR="00937A90" w:rsidRPr="00C867E1">
        <w:rPr>
          <w:sz w:val="24"/>
          <w:szCs w:val="24"/>
          <w:lang w:val="en-CA"/>
        </w:rPr>
        <w:t>assembly</w:t>
      </w:r>
      <w:r w:rsidR="008D5DDB" w:rsidRPr="00C867E1">
        <w:rPr>
          <w:sz w:val="24"/>
          <w:szCs w:val="24"/>
          <w:lang w:val="en-CA"/>
        </w:rPr>
        <w:t>.</w:t>
      </w:r>
    </w:p>
    <w:p w14:paraId="229B3F56" w14:textId="06502B2F" w:rsidR="001446F2" w:rsidRPr="00C867E1" w:rsidRDefault="000F2AE0" w:rsidP="00B926C2">
      <w:pPr>
        <w:spacing w:before="120" w:after="120" w:line="240" w:lineRule="auto"/>
        <w:jc w:val="both"/>
        <w:rPr>
          <w:sz w:val="24"/>
          <w:szCs w:val="24"/>
        </w:rPr>
      </w:pPr>
      <w:r w:rsidRPr="00C867E1">
        <w:rPr>
          <w:sz w:val="24"/>
          <w:szCs w:val="24"/>
        </w:rPr>
        <w:t>1.5</w:t>
      </w:r>
      <w:r w:rsidRPr="00C867E1">
        <w:rPr>
          <w:sz w:val="24"/>
          <w:szCs w:val="24"/>
        </w:rPr>
        <w:tab/>
      </w:r>
      <w:r w:rsidR="008955D6" w:rsidRPr="00C867E1">
        <w:rPr>
          <w:sz w:val="24"/>
          <w:szCs w:val="24"/>
        </w:rPr>
        <w:t xml:space="preserve">The Council </w:t>
      </w:r>
      <w:r w:rsidR="008955D6" w:rsidRPr="00C867E1">
        <w:rPr>
          <w:b/>
          <w:bCs/>
          <w:sz w:val="24"/>
          <w:szCs w:val="24"/>
        </w:rPr>
        <w:t>note</w:t>
      </w:r>
      <w:r w:rsidR="00937A90" w:rsidRPr="00C867E1">
        <w:rPr>
          <w:b/>
          <w:bCs/>
          <w:sz w:val="24"/>
          <w:szCs w:val="24"/>
        </w:rPr>
        <w:t>d</w:t>
      </w:r>
      <w:r w:rsidR="008955D6" w:rsidRPr="00C867E1">
        <w:rPr>
          <w:sz w:val="24"/>
          <w:szCs w:val="24"/>
        </w:rPr>
        <w:t xml:space="preserve"> the invitation of the Government of India to hold WTSA</w:t>
      </w:r>
      <w:r w:rsidR="00937A90" w:rsidRPr="00C867E1">
        <w:rPr>
          <w:sz w:val="24"/>
          <w:szCs w:val="24"/>
        </w:rPr>
        <w:noBreakHyphen/>
      </w:r>
      <w:r w:rsidR="008955D6" w:rsidRPr="00C867E1">
        <w:rPr>
          <w:sz w:val="24"/>
          <w:szCs w:val="24"/>
        </w:rPr>
        <w:t xml:space="preserve">24 in India and </w:t>
      </w:r>
      <w:r w:rsidR="00937A90" w:rsidRPr="00C867E1">
        <w:rPr>
          <w:b/>
          <w:bCs/>
          <w:sz w:val="24"/>
          <w:szCs w:val="24"/>
        </w:rPr>
        <w:t xml:space="preserve">agreed </w:t>
      </w:r>
      <w:r w:rsidR="008955D6" w:rsidRPr="00C867E1">
        <w:rPr>
          <w:sz w:val="24"/>
          <w:szCs w:val="24"/>
        </w:rPr>
        <w:t>to transmit the invitation to the Plenipotentiary Conference for decision</w:t>
      </w:r>
      <w:r w:rsidR="008D5DDB" w:rsidRPr="00C867E1">
        <w:rPr>
          <w:sz w:val="24"/>
          <w:szCs w:val="24"/>
        </w:rPr>
        <w:t>.</w:t>
      </w:r>
    </w:p>
    <w:p w14:paraId="58E1D893" w14:textId="143B1CE7" w:rsidR="00643530" w:rsidRPr="00C867E1" w:rsidRDefault="00643530" w:rsidP="00B926C2">
      <w:pPr>
        <w:spacing w:before="360" w:after="120" w:line="240" w:lineRule="auto"/>
        <w:ind w:left="720" w:hanging="720"/>
        <w:jc w:val="both"/>
        <w:rPr>
          <w:b/>
          <w:bCs/>
          <w:sz w:val="28"/>
          <w:szCs w:val="28"/>
          <w:lang w:val="en-CA"/>
        </w:rPr>
      </w:pPr>
      <w:r w:rsidRPr="00C867E1">
        <w:rPr>
          <w:b/>
          <w:bCs/>
          <w:sz w:val="28"/>
          <w:szCs w:val="28"/>
          <w:lang w:val="en-CA"/>
        </w:rPr>
        <w:t>2</w:t>
      </w:r>
      <w:r w:rsidR="00386E0E" w:rsidRPr="00C867E1">
        <w:rPr>
          <w:b/>
          <w:bCs/>
          <w:sz w:val="28"/>
          <w:szCs w:val="28"/>
          <w:lang w:val="en-CA"/>
        </w:rPr>
        <w:tab/>
      </w:r>
      <w:r w:rsidR="007521D1" w:rsidRPr="00B926C2">
        <w:rPr>
          <w:b/>
          <w:bCs/>
          <w:spacing w:val="-2"/>
          <w:sz w:val="28"/>
          <w:szCs w:val="28"/>
          <w:lang w:val="en-CA"/>
        </w:rPr>
        <w:t>Preparations for the World Telecommunication Development Conference</w:t>
      </w:r>
      <w:r w:rsidR="007521D1" w:rsidRPr="00C867E1">
        <w:rPr>
          <w:b/>
          <w:bCs/>
          <w:sz w:val="28"/>
          <w:szCs w:val="28"/>
          <w:lang w:val="en-CA"/>
        </w:rPr>
        <w:t xml:space="preserve"> (WTDC-2</w:t>
      </w:r>
      <w:r w:rsidR="00A36640" w:rsidRPr="00C867E1">
        <w:rPr>
          <w:b/>
          <w:bCs/>
          <w:sz w:val="28"/>
          <w:szCs w:val="28"/>
          <w:lang w:val="en-CA"/>
        </w:rPr>
        <w:t>1</w:t>
      </w:r>
      <w:r w:rsidR="007521D1" w:rsidRPr="00C867E1">
        <w:rPr>
          <w:b/>
          <w:bCs/>
          <w:sz w:val="28"/>
          <w:szCs w:val="28"/>
          <w:lang w:val="en-CA"/>
        </w:rPr>
        <w:t xml:space="preserve">) </w:t>
      </w:r>
      <w:r w:rsidRPr="00C867E1">
        <w:rPr>
          <w:b/>
          <w:bCs/>
          <w:sz w:val="28"/>
          <w:szCs w:val="28"/>
          <w:lang w:val="en-CA"/>
        </w:rPr>
        <w:t>(Document C22/30</w:t>
      </w:r>
      <w:r w:rsidR="00A36640" w:rsidRPr="00C867E1">
        <w:rPr>
          <w:b/>
          <w:bCs/>
          <w:sz w:val="28"/>
          <w:szCs w:val="28"/>
          <w:lang w:val="en-CA"/>
        </w:rPr>
        <w:t>(</w:t>
      </w:r>
      <w:r w:rsidRPr="00C867E1">
        <w:rPr>
          <w:b/>
          <w:bCs/>
          <w:sz w:val="28"/>
          <w:szCs w:val="28"/>
          <w:lang w:val="en-CA"/>
        </w:rPr>
        <w:t>Rev. 1</w:t>
      </w:r>
      <w:r w:rsidR="00A36640" w:rsidRPr="00C867E1">
        <w:rPr>
          <w:b/>
          <w:bCs/>
          <w:sz w:val="28"/>
          <w:szCs w:val="28"/>
          <w:lang w:val="en-CA"/>
        </w:rPr>
        <w:t>)</w:t>
      </w:r>
      <w:r w:rsidRPr="00C867E1">
        <w:rPr>
          <w:b/>
          <w:bCs/>
          <w:sz w:val="28"/>
          <w:szCs w:val="28"/>
          <w:lang w:val="en-CA"/>
        </w:rPr>
        <w:t>)</w:t>
      </w:r>
    </w:p>
    <w:p w14:paraId="52C41611" w14:textId="52ACF653" w:rsidR="00C8110C" w:rsidRPr="00C867E1" w:rsidRDefault="000F2AE0" w:rsidP="00B926C2">
      <w:pPr>
        <w:spacing w:before="120" w:after="0" w:line="240" w:lineRule="auto"/>
        <w:jc w:val="both"/>
        <w:rPr>
          <w:sz w:val="24"/>
          <w:szCs w:val="24"/>
          <w:lang w:val="en-CA"/>
        </w:rPr>
      </w:pPr>
      <w:r w:rsidRPr="00C867E1">
        <w:rPr>
          <w:sz w:val="24"/>
          <w:szCs w:val="24"/>
          <w:lang w:val="en-CA"/>
        </w:rPr>
        <w:t>2.1</w:t>
      </w:r>
      <w:r w:rsidRPr="00C867E1">
        <w:rPr>
          <w:sz w:val="24"/>
          <w:szCs w:val="24"/>
          <w:lang w:val="en-CA"/>
        </w:rPr>
        <w:tab/>
      </w:r>
      <w:r w:rsidR="00643530" w:rsidRPr="00C867E1">
        <w:rPr>
          <w:sz w:val="24"/>
          <w:szCs w:val="24"/>
          <w:lang w:val="en-CA"/>
        </w:rPr>
        <w:t xml:space="preserve">The </w:t>
      </w:r>
      <w:r w:rsidR="007521D1" w:rsidRPr="00C867E1">
        <w:rPr>
          <w:sz w:val="24"/>
          <w:szCs w:val="24"/>
          <w:lang w:val="en-CA"/>
        </w:rPr>
        <w:t xml:space="preserve">Deputy Director of </w:t>
      </w:r>
      <w:r w:rsidR="00A36640" w:rsidRPr="00C867E1">
        <w:rPr>
          <w:sz w:val="24"/>
          <w:szCs w:val="24"/>
          <w:lang w:val="en-CA"/>
        </w:rPr>
        <w:t>BDT</w:t>
      </w:r>
      <w:r w:rsidR="007521D1" w:rsidRPr="00C867E1">
        <w:rPr>
          <w:sz w:val="24"/>
          <w:szCs w:val="24"/>
          <w:lang w:val="en-CA"/>
        </w:rPr>
        <w:t xml:space="preserve"> </w:t>
      </w:r>
      <w:r w:rsidR="00386E0E" w:rsidRPr="00C867E1">
        <w:rPr>
          <w:sz w:val="24"/>
          <w:szCs w:val="24"/>
          <w:lang w:val="en-CA"/>
        </w:rPr>
        <w:t xml:space="preserve">introduced Document </w:t>
      </w:r>
      <w:hyperlink r:id="rId13" w:history="1">
        <w:r w:rsidR="00386E0E" w:rsidRPr="00C10A71">
          <w:rPr>
            <w:rStyle w:val="Hyperlink"/>
            <w:sz w:val="24"/>
            <w:szCs w:val="24"/>
            <w:lang w:val="en-CA"/>
          </w:rPr>
          <w:t>C22/</w:t>
        </w:r>
        <w:r w:rsidR="00643530" w:rsidRPr="00C10A71">
          <w:rPr>
            <w:rStyle w:val="Hyperlink"/>
            <w:sz w:val="24"/>
            <w:szCs w:val="24"/>
            <w:lang w:val="en-CA"/>
          </w:rPr>
          <w:t>30</w:t>
        </w:r>
        <w:r w:rsidR="00A36640" w:rsidRPr="00C10A71">
          <w:rPr>
            <w:rStyle w:val="Hyperlink"/>
            <w:sz w:val="24"/>
            <w:szCs w:val="24"/>
            <w:lang w:val="en-CA"/>
          </w:rPr>
          <w:t>(</w:t>
        </w:r>
        <w:r w:rsidR="00643530" w:rsidRPr="00C10A71">
          <w:rPr>
            <w:rStyle w:val="Hyperlink"/>
            <w:sz w:val="24"/>
            <w:szCs w:val="24"/>
            <w:lang w:val="en-CA"/>
          </w:rPr>
          <w:t>Rev.1</w:t>
        </w:r>
        <w:r w:rsidR="00A36640" w:rsidRPr="00C10A71">
          <w:rPr>
            <w:rStyle w:val="Hyperlink"/>
            <w:sz w:val="24"/>
            <w:szCs w:val="24"/>
            <w:lang w:val="en-CA"/>
          </w:rPr>
          <w:t>)</w:t>
        </w:r>
      </w:hyperlink>
      <w:r w:rsidR="00386E0E" w:rsidRPr="00C867E1">
        <w:rPr>
          <w:sz w:val="24"/>
          <w:szCs w:val="24"/>
          <w:lang w:val="en-CA"/>
        </w:rPr>
        <w:t xml:space="preserve">, which </w:t>
      </w:r>
      <w:r w:rsidR="009900C1" w:rsidRPr="00C867E1">
        <w:rPr>
          <w:sz w:val="24"/>
          <w:szCs w:val="24"/>
          <w:lang w:val="en-CA"/>
        </w:rPr>
        <w:t xml:space="preserve">informed the Council </w:t>
      </w:r>
      <w:r w:rsidR="00C8110C" w:rsidRPr="00C867E1">
        <w:rPr>
          <w:sz w:val="24"/>
          <w:szCs w:val="24"/>
          <w:lang w:val="en-CA"/>
        </w:rPr>
        <w:t>of the status of preparations for the organization of WTDC</w:t>
      </w:r>
      <w:r w:rsidR="00A36640" w:rsidRPr="00C867E1">
        <w:rPr>
          <w:sz w:val="24"/>
          <w:szCs w:val="24"/>
          <w:lang w:val="en-CA"/>
        </w:rPr>
        <w:t>-21</w:t>
      </w:r>
      <w:r w:rsidR="002B57A5" w:rsidRPr="00C867E1">
        <w:rPr>
          <w:sz w:val="24"/>
          <w:szCs w:val="24"/>
          <w:lang w:val="en-CA"/>
        </w:rPr>
        <w:t>,</w:t>
      </w:r>
      <w:r w:rsidR="001446F2" w:rsidRPr="00C867E1">
        <w:rPr>
          <w:sz w:val="24"/>
          <w:szCs w:val="24"/>
          <w:lang w:val="en-CA"/>
        </w:rPr>
        <w:t xml:space="preserve"> now</w:t>
      </w:r>
      <w:r w:rsidR="00C8110C" w:rsidRPr="00C867E1">
        <w:rPr>
          <w:sz w:val="24"/>
          <w:szCs w:val="24"/>
          <w:lang w:val="en-CA"/>
        </w:rPr>
        <w:t xml:space="preserve"> scheduled to take place in Kigali, Rwanda, </w:t>
      </w:r>
      <w:r w:rsidR="00A36640" w:rsidRPr="00C867E1">
        <w:rPr>
          <w:sz w:val="24"/>
          <w:szCs w:val="24"/>
          <w:lang w:val="en-CA"/>
        </w:rPr>
        <w:t xml:space="preserve">on </w:t>
      </w:r>
      <w:r w:rsidR="00C8110C" w:rsidRPr="00C867E1">
        <w:rPr>
          <w:sz w:val="24"/>
          <w:szCs w:val="24"/>
          <w:lang w:val="en-CA"/>
        </w:rPr>
        <w:t>6</w:t>
      </w:r>
      <w:r w:rsidR="004642A2" w:rsidRPr="00C867E1">
        <w:rPr>
          <w:sz w:val="24"/>
          <w:szCs w:val="24"/>
          <w:lang w:val="en-CA"/>
        </w:rPr>
        <w:t>-</w:t>
      </w:r>
      <w:r w:rsidR="00C8110C" w:rsidRPr="00C867E1">
        <w:rPr>
          <w:sz w:val="24"/>
          <w:szCs w:val="24"/>
          <w:lang w:val="en-CA"/>
        </w:rPr>
        <w:t xml:space="preserve">16 June 2022. The document also included a draft agenda for the </w:t>
      </w:r>
      <w:r w:rsidR="00A36640" w:rsidRPr="00C867E1">
        <w:rPr>
          <w:sz w:val="24"/>
          <w:szCs w:val="24"/>
          <w:lang w:val="en-CA"/>
        </w:rPr>
        <w:t>c</w:t>
      </w:r>
      <w:r w:rsidR="00C8110C" w:rsidRPr="00C867E1">
        <w:rPr>
          <w:sz w:val="24"/>
          <w:szCs w:val="24"/>
          <w:lang w:val="en-CA"/>
        </w:rPr>
        <w:t xml:space="preserve">onference for the Council’s approval. </w:t>
      </w:r>
      <w:r w:rsidR="002B57A5" w:rsidRPr="00C867E1">
        <w:rPr>
          <w:sz w:val="24"/>
          <w:szCs w:val="24"/>
          <w:lang w:val="en-CA"/>
        </w:rPr>
        <w:t>A small</w:t>
      </w:r>
      <w:r w:rsidR="00757FF5" w:rsidRPr="00C867E1">
        <w:rPr>
          <w:sz w:val="24"/>
          <w:szCs w:val="24"/>
          <w:lang w:val="en-CA"/>
        </w:rPr>
        <w:t xml:space="preserve"> amendment </w:t>
      </w:r>
      <w:r w:rsidR="002B57A5" w:rsidRPr="00C867E1">
        <w:rPr>
          <w:sz w:val="24"/>
          <w:szCs w:val="24"/>
          <w:lang w:val="en-CA"/>
        </w:rPr>
        <w:t>was required to reflect the</w:t>
      </w:r>
      <w:r w:rsidR="00757FF5" w:rsidRPr="00C867E1">
        <w:rPr>
          <w:sz w:val="24"/>
          <w:szCs w:val="24"/>
          <w:lang w:val="en-CA"/>
        </w:rPr>
        <w:t xml:space="preserve"> decision taken by the Council the previous day</w:t>
      </w:r>
      <w:r w:rsidR="001446F2" w:rsidRPr="00C867E1">
        <w:rPr>
          <w:sz w:val="24"/>
          <w:szCs w:val="24"/>
          <w:lang w:val="en-CA"/>
        </w:rPr>
        <w:t xml:space="preserve"> to the effect</w:t>
      </w:r>
      <w:r w:rsidR="00757FF5" w:rsidRPr="00C867E1">
        <w:rPr>
          <w:sz w:val="24"/>
          <w:szCs w:val="24"/>
          <w:lang w:val="en-CA"/>
        </w:rPr>
        <w:t xml:space="preserve"> that </w:t>
      </w:r>
      <w:r w:rsidR="001446F2" w:rsidRPr="00C867E1">
        <w:rPr>
          <w:sz w:val="24"/>
          <w:szCs w:val="24"/>
          <w:lang w:val="en-CA"/>
        </w:rPr>
        <w:t xml:space="preserve">the </w:t>
      </w:r>
      <w:r w:rsidR="00A36640" w:rsidRPr="00C867E1">
        <w:rPr>
          <w:sz w:val="24"/>
          <w:szCs w:val="24"/>
          <w:lang w:val="en-CA"/>
        </w:rPr>
        <w:t xml:space="preserve">outcomes </w:t>
      </w:r>
      <w:r w:rsidR="00757FF5" w:rsidRPr="00C867E1">
        <w:rPr>
          <w:sz w:val="24"/>
          <w:szCs w:val="24"/>
          <w:lang w:val="en-CA"/>
        </w:rPr>
        <w:t xml:space="preserve">of </w:t>
      </w:r>
      <w:r w:rsidR="00A36640" w:rsidRPr="00C867E1">
        <w:rPr>
          <w:sz w:val="24"/>
          <w:szCs w:val="24"/>
          <w:lang w:val="en-CA"/>
        </w:rPr>
        <w:t>WTPF-21</w:t>
      </w:r>
      <w:r w:rsidR="00757FF5" w:rsidRPr="00C867E1">
        <w:rPr>
          <w:sz w:val="24"/>
          <w:szCs w:val="24"/>
          <w:lang w:val="en-CA"/>
        </w:rPr>
        <w:t xml:space="preserve"> be </w:t>
      </w:r>
      <w:proofErr w:type="gramStart"/>
      <w:r w:rsidR="002B57A5" w:rsidRPr="00C867E1">
        <w:rPr>
          <w:sz w:val="24"/>
          <w:szCs w:val="24"/>
          <w:lang w:val="en-CA"/>
        </w:rPr>
        <w:t>taken into account</w:t>
      </w:r>
      <w:proofErr w:type="gramEnd"/>
      <w:r w:rsidR="00757FF5" w:rsidRPr="00C867E1">
        <w:rPr>
          <w:sz w:val="24"/>
          <w:szCs w:val="24"/>
          <w:lang w:val="en-CA"/>
        </w:rPr>
        <w:t xml:space="preserve"> </w:t>
      </w:r>
      <w:r w:rsidR="002B57A5" w:rsidRPr="00C867E1">
        <w:rPr>
          <w:sz w:val="24"/>
          <w:szCs w:val="24"/>
          <w:lang w:val="en-CA"/>
        </w:rPr>
        <w:t xml:space="preserve">by </w:t>
      </w:r>
      <w:r w:rsidR="00757FF5" w:rsidRPr="00C867E1">
        <w:rPr>
          <w:sz w:val="24"/>
          <w:szCs w:val="24"/>
          <w:lang w:val="en-CA"/>
        </w:rPr>
        <w:t xml:space="preserve">WTDC. </w:t>
      </w:r>
    </w:p>
    <w:p w14:paraId="4191ED8D" w14:textId="73EAEF63" w:rsidR="00BF7708" w:rsidRPr="00C867E1" w:rsidRDefault="000F2AE0" w:rsidP="00B926C2">
      <w:pPr>
        <w:spacing w:before="120" w:after="0" w:line="240" w:lineRule="auto"/>
        <w:jc w:val="both"/>
        <w:rPr>
          <w:sz w:val="24"/>
          <w:szCs w:val="24"/>
          <w:lang w:val="en-CA"/>
        </w:rPr>
      </w:pPr>
      <w:r w:rsidRPr="00C867E1">
        <w:rPr>
          <w:sz w:val="24"/>
          <w:szCs w:val="24"/>
          <w:lang w:val="en-CA"/>
        </w:rPr>
        <w:t>2.2</w:t>
      </w:r>
      <w:r w:rsidRPr="00C867E1">
        <w:rPr>
          <w:sz w:val="24"/>
          <w:szCs w:val="24"/>
          <w:lang w:val="en-CA"/>
        </w:rPr>
        <w:tab/>
      </w:r>
      <w:r w:rsidR="00757FF5" w:rsidRPr="00C867E1">
        <w:rPr>
          <w:sz w:val="24"/>
          <w:szCs w:val="24"/>
          <w:lang w:val="en-CA"/>
        </w:rPr>
        <w:t xml:space="preserve">The preparations for </w:t>
      </w:r>
      <w:r w:rsidR="004642A2" w:rsidRPr="00C867E1">
        <w:rPr>
          <w:sz w:val="24"/>
          <w:szCs w:val="24"/>
          <w:lang w:val="en-CA"/>
        </w:rPr>
        <w:t xml:space="preserve">the upcoming </w:t>
      </w:r>
      <w:r w:rsidR="00757FF5" w:rsidRPr="00C867E1">
        <w:rPr>
          <w:sz w:val="24"/>
          <w:szCs w:val="24"/>
          <w:lang w:val="en-CA"/>
        </w:rPr>
        <w:t>WTDC were on schedule; regional and interregional preparatory meetings had been held and regional telecommunication organizations were continuing their preparations.</w:t>
      </w:r>
      <w:r w:rsidR="00261E8B" w:rsidRPr="00C867E1">
        <w:rPr>
          <w:sz w:val="24"/>
          <w:szCs w:val="24"/>
          <w:lang w:val="en-CA"/>
        </w:rPr>
        <w:t xml:space="preserve"> </w:t>
      </w:r>
      <w:r w:rsidR="00A352A8" w:rsidRPr="00C867E1">
        <w:rPr>
          <w:sz w:val="24"/>
          <w:szCs w:val="24"/>
          <w:lang w:val="en-CA"/>
        </w:rPr>
        <w:t xml:space="preserve">An ITU team had made a site visit to Kigali and had been impressed by the excellent venues </w:t>
      </w:r>
      <w:r w:rsidR="002B57A5" w:rsidRPr="00C867E1">
        <w:rPr>
          <w:sz w:val="24"/>
          <w:szCs w:val="24"/>
          <w:lang w:val="en-CA"/>
        </w:rPr>
        <w:t xml:space="preserve">and facilities </w:t>
      </w:r>
      <w:r w:rsidR="00A352A8" w:rsidRPr="00C867E1">
        <w:rPr>
          <w:sz w:val="24"/>
          <w:szCs w:val="24"/>
          <w:lang w:val="en-CA"/>
        </w:rPr>
        <w:t>for the different events.</w:t>
      </w:r>
    </w:p>
    <w:p w14:paraId="0E82C0FA" w14:textId="32ED1507" w:rsidR="00BF7708" w:rsidRPr="00C867E1" w:rsidRDefault="000F2AE0" w:rsidP="00B926C2">
      <w:pPr>
        <w:spacing w:before="120" w:after="0" w:line="240" w:lineRule="auto"/>
        <w:jc w:val="both"/>
        <w:rPr>
          <w:sz w:val="24"/>
          <w:szCs w:val="24"/>
          <w:lang w:val="en-CA"/>
        </w:rPr>
      </w:pPr>
      <w:r w:rsidRPr="00C867E1">
        <w:rPr>
          <w:sz w:val="24"/>
          <w:szCs w:val="24"/>
          <w:lang w:val="en-CA"/>
        </w:rPr>
        <w:t>2.3</w:t>
      </w:r>
      <w:r w:rsidRPr="00C867E1">
        <w:rPr>
          <w:sz w:val="24"/>
          <w:szCs w:val="24"/>
          <w:lang w:val="en-CA"/>
        </w:rPr>
        <w:tab/>
      </w:r>
      <w:r w:rsidR="00757FF5" w:rsidRPr="00C867E1">
        <w:rPr>
          <w:sz w:val="24"/>
          <w:szCs w:val="24"/>
          <w:lang w:val="en-CA"/>
        </w:rPr>
        <w:t xml:space="preserve">The </w:t>
      </w:r>
      <w:r w:rsidR="005F1B2F" w:rsidRPr="00C867E1">
        <w:rPr>
          <w:sz w:val="24"/>
          <w:szCs w:val="24"/>
          <w:lang w:val="en-CA"/>
        </w:rPr>
        <w:t>c</w:t>
      </w:r>
      <w:r w:rsidR="00757FF5" w:rsidRPr="00C867E1">
        <w:rPr>
          <w:sz w:val="24"/>
          <w:szCs w:val="24"/>
          <w:lang w:val="en-CA"/>
        </w:rPr>
        <w:t>onference would be preceded by the Generation Connect Global Youth Summit, the first</w:t>
      </w:r>
      <w:r w:rsidR="00093972" w:rsidRPr="00C867E1">
        <w:rPr>
          <w:sz w:val="24"/>
          <w:szCs w:val="24"/>
          <w:lang w:val="en-CA"/>
        </w:rPr>
        <w:t xml:space="preserve"> event</w:t>
      </w:r>
      <w:r w:rsidR="00757FF5" w:rsidRPr="00C867E1">
        <w:rPr>
          <w:sz w:val="24"/>
          <w:szCs w:val="24"/>
          <w:lang w:val="en-CA"/>
        </w:rPr>
        <w:t xml:space="preserve"> of its kind, to be held in Kigali </w:t>
      </w:r>
      <w:r w:rsidR="004642A2" w:rsidRPr="00C867E1">
        <w:rPr>
          <w:sz w:val="24"/>
          <w:szCs w:val="24"/>
          <w:lang w:val="en-CA"/>
        </w:rPr>
        <w:t xml:space="preserve">on </w:t>
      </w:r>
      <w:r w:rsidR="00757FF5" w:rsidRPr="00C867E1">
        <w:rPr>
          <w:sz w:val="24"/>
          <w:szCs w:val="24"/>
          <w:lang w:val="en-CA"/>
        </w:rPr>
        <w:t>2</w:t>
      </w:r>
      <w:r w:rsidR="004642A2" w:rsidRPr="00C867E1">
        <w:rPr>
          <w:sz w:val="24"/>
          <w:szCs w:val="24"/>
          <w:lang w:val="en-CA"/>
        </w:rPr>
        <w:t>-</w:t>
      </w:r>
      <w:r w:rsidR="00757FF5" w:rsidRPr="00C867E1">
        <w:rPr>
          <w:sz w:val="24"/>
          <w:szCs w:val="24"/>
          <w:lang w:val="en-CA"/>
        </w:rPr>
        <w:t xml:space="preserve">4 June 2022. The </w:t>
      </w:r>
      <w:r w:rsidR="005F1B2F" w:rsidRPr="00C867E1">
        <w:rPr>
          <w:sz w:val="24"/>
          <w:szCs w:val="24"/>
          <w:lang w:val="en-CA"/>
        </w:rPr>
        <w:t>s</w:t>
      </w:r>
      <w:r w:rsidR="00757FF5" w:rsidRPr="00C867E1">
        <w:rPr>
          <w:sz w:val="24"/>
          <w:szCs w:val="24"/>
          <w:lang w:val="en-CA"/>
        </w:rPr>
        <w:t xml:space="preserve">ummit would </w:t>
      </w:r>
      <w:r w:rsidR="00093972" w:rsidRPr="00C867E1">
        <w:rPr>
          <w:sz w:val="24"/>
          <w:szCs w:val="24"/>
          <w:lang w:val="en-CA"/>
        </w:rPr>
        <w:t xml:space="preserve">help to </w:t>
      </w:r>
      <w:r w:rsidR="00757FF5" w:rsidRPr="00C867E1">
        <w:rPr>
          <w:sz w:val="24"/>
          <w:szCs w:val="24"/>
          <w:lang w:val="en-CA"/>
        </w:rPr>
        <w:t xml:space="preserve">foster sustainable innovation and digital inclusion, offering young delegates opportunities to develop digital skills, </w:t>
      </w:r>
      <w:proofErr w:type="gramStart"/>
      <w:r w:rsidR="00757FF5" w:rsidRPr="00C867E1">
        <w:rPr>
          <w:sz w:val="24"/>
          <w:szCs w:val="24"/>
          <w:lang w:val="en-CA"/>
        </w:rPr>
        <w:t>debate</w:t>
      </w:r>
      <w:proofErr w:type="gramEnd"/>
      <w:r w:rsidR="00757FF5" w:rsidRPr="00C867E1">
        <w:rPr>
          <w:sz w:val="24"/>
          <w:szCs w:val="24"/>
          <w:lang w:val="en-CA"/>
        </w:rPr>
        <w:t xml:space="preserve"> and network with global decision-makers. He encouraged all Member States and </w:t>
      </w:r>
      <w:r w:rsidR="005F1B2F" w:rsidRPr="00C867E1">
        <w:rPr>
          <w:sz w:val="24"/>
          <w:szCs w:val="24"/>
          <w:lang w:val="en-CA"/>
        </w:rPr>
        <w:t>S</w:t>
      </w:r>
      <w:r w:rsidR="00757FF5" w:rsidRPr="00C867E1">
        <w:rPr>
          <w:sz w:val="24"/>
          <w:szCs w:val="24"/>
          <w:lang w:val="en-CA"/>
        </w:rPr>
        <w:t xml:space="preserve">ector </w:t>
      </w:r>
      <w:r w:rsidR="005F1B2F" w:rsidRPr="00C867E1">
        <w:rPr>
          <w:sz w:val="24"/>
          <w:szCs w:val="24"/>
          <w:lang w:val="en-CA"/>
        </w:rPr>
        <w:t>M</w:t>
      </w:r>
      <w:r w:rsidR="00757FF5" w:rsidRPr="00C867E1">
        <w:rPr>
          <w:sz w:val="24"/>
          <w:szCs w:val="24"/>
          <w:lang w:val="en-CA"/>
        </w:rPr>
        <w:t>embers to nominate young delegates, aged 18</w:t>
      </w:r>
      <w:r w:rsidR="001446F2" w:rsidRPr="00C867E1">
        <w:rPr>
          <w:sz w:val="24"/>
          <w:szCs w:val="24"/>
          <w:lang w:val="en-CA"/>
        </w:rPr>
        <w:t>-</w:t>
      </w:r>
      <w:r w:rsidR="00757FF5" w:rsidRPr="00C867E1">
        <w:rPr>
          <w:sz w:val="24"/>
          <w:szCs w:val="24"/>
          <w:lang w:val="en-CA"/>
        </w:rPr>
        <w:t xml:space="preserve">29, </w:t>
      </w:r>
      <w:r w:rsidR="00E01944" w:rsidRPr="00C867E1">
        <w:rPr>
          <w:sz w:val="24"/>
          <w:szCs w:val="24"/>
          <w:lang w:val="en-CA"/>
        </w:rPr>
        <w:t xml:space="preserve">to attend the </w:t>
      </w:r>
      <w:r w:rsidR="002B57A5" w:rsidRPr="00C867E1">
        <w:rPr>
          <w:sz w:val="24"/>
          <w:szCs w:val="24"/>
          <w:lang w:val="en-CA"/>
        </w:rPr>
        <w:t>s</w:t>
      </w:r>
      <w:r w:rsidR="00E01944" w:rsidRPr="00C867E1">
        <w:rPr>
          <w:sz w:val="24"/>
          <w:szCs w:val="24"/>
          <w:lang w:val="en-CA"/>
        </w:rPr>
        <w:t>ummit</w:t>
      </w:r>
      <w:r w:rsidR="00A352A8" w:rsidRPr="00C867E1">
        <w:rPr>
          <w:sz w:val="24"/>
          <w:szCs w:val="24"/>
          <w:lang w:val="en-CA"/>
        </w:rPr>
        <w:t>, perhaps by</w:t>
      </w:r>
      <w:r w:rsidR="00E01944" w:rsidRPr="00C867E1">
        <w:rPr>
          <w:sz w:val="24"/>
          <w:szCs w:val="24"/>
          <w:lang w:val="en-CA"/>
        </w:rPr>
        <w:t xml:space="preserve"> sending one male and one female delegate to ensure a gender balance, and to include those delegates in Member States’ delegations to WTDC. He also encouraged Member States to assist in promoting and supporting the </w:t>
      </w:r>
      <w:proofErr w:type="gramStart"/>
      <w:r w:rsidR="00A352A8" w:rsidRPr="00C867E1">
        <w:rPr>
          <w:sz w:val="24"/>
          <w:szCs w:val="24"/>
          <w:lang w:val="en-CA"/>
        </w:rPr>
        <w:t>s</w:t>
      </w:r>
      <w:r w:rsidR="00E01944" w:rsidRPr="00C867E1">
        <w:rPr>
          <w:sz w:val="24"/>
          <w:szCs w:val="24"/>
          <w:lang w:val="en-CA"/>
        </w:rPr>
        <w:t>ummit, and</w:t>
      </w:r>
      <w:proofErr w:type="gramEnd"/>
      <w:r w:rsidR="00E01944" w:rsidRPr="00C867E1">
        <w:rPr>
          <w:sz w:val="24"/>
          <w:szCs w:val="24"/>
          <w:lang w:val="en-CA"/>
        </w:rPr>
        <w:t xml:space="preserve"> thanked </w:t>
      </w:r>
      <w:r w:rsidR="002B57A5" w:rsidRPr="00C867E1">
        <w:rPr>
          <w:sz w:val="24"/>
          <w:szCs w:val="24"/>
          <w:lang w:val="en-CA"/>
        </w:rPr>
        <w:t>those which</w:t>
      </w:r>
      <w:r w:rsidR="00E01944" w:rsidRPr="00C867E1">
        <w:rPr>
          <w:sz w:val="24"/>
          <w:szCs w:val="24"/>
          <w:lang w:val="en-CA"/>
        </w:rPr>
        <w:t xml:space="preserve"> had already stepped forward to do so.</w:t>
      </w:r>
      <w:r w:rsidR="00AA1B31" w:rsidRPr="00C867E1">
        <w:rPr>
          <w:sz w:val="24"/>
          <w:szCs w:val="24"/>
          <w:lang w:val="en-CA"/>
        </w:rPr>
        <w:t xml:space="preserve"> </w:t>
      </w:r>
    </w:p>
    <w:p w14:paraId="05644FE5" w14:textId="73719AF2" w:rsidR="00E01944" w:rsidRPr="00C867E1" w:rsidRDefault="00FD6CEF" w:rsidP="00B926C2">
      <w:pPr>
        <w:spacing w:before="120" w:after="0" w:line="240" w:lineRule="auto"/>
        <w:jc w:val="both"/>
        <w:rPr>
          <w:sz w:val="24"/>
          <w:szCs w:val="24"/>
          <w:lang w:val="en-CA"/>
        </w:rPr>
      </w:pPr>
      <w:r w:rsidRPr="00C867E1">
        <w:rPr>
          <w:sz w:val="24"/>
          <w:szCs w:val="24"/>
          <w:lang w:val="en-CA"/>
        </w:rPr>
        <w:lastRenderedPageBreak/>
        <w:t>2.4</w:t>
      </w:r>
      <w:r w:rsidRPr="00C867E1">
        <w:rPr>
          <w:sz w:val="24"/>
          <w:szCs w:val="24"/>
          <w:lang w:val="en-CA"/>
        </w:rPr>
        <w:tab/>
      </w:r>
      <w:r w:rsidR="00AA1B31" w:rsidRPr="00C867E1">
        <w:rPr>
          <w:sz w:val="24"/>
          <w:szCs w:val="24"/>
          <w:lang w:val="en-CA"/>
        </w:rPr>
        <w:t xml:space="preserve">He </w:t>
      </w:r>
      <w:r w:rsidR="00A352A8" w:rsidRPr="00C867E1">
        <w:rPr>
          <w:sz w:val="24"/>
          <w:szCs w:val="24"/>
          <w:lang w:val="en-CA"/>
        </w:rPr>
        <w:t xml:space="preserve">drew attention to </w:t>
      </w:r>
      <w:r w:rsidR="00AA1B31" w:rsidRPr="00C867E1">
        <w:rPr>
          <w:sz w:val="24"/>
          <w:szCs w:val="24"/>
          <w:lang w:val="en-CA"/>
        </w:rPr>
        <w:t>the</w:t>
      </w:r>
      <w:r w:rsidR="00E01944" w:rsidRPr="00C867E1">
        <w:rPr>
          <w:sz w:val="24"/>
          <w:szCs w:val="24"/>
          <w:lang w:val="en-CA"/>
        </w:rPr>
        <w:t xml:space="preserve"> Partner2Connect initiative, specifically the digital roundtables to be held </w:t>
      </w:r>
      <w:r w:rsidR="00A352A8" w:rsidRPr="00C867E1">
        <w:rPr>
          <w:sz w:val="24"/>
          <w:szCs w:val="24"/>
          <w:lang w:val="en-CA"/>
        </w:rPr>
        <w:t xml:space="preserve">on </w:t>
      </w:r>
      <w:r w:rsidR="00E01944" w:rsidRPr="00C867E1">
        <w:rPr>
          <w:sz w:val="24"/>
          <w:szCs w:val="24"/>
          <w:lang w:val="en-CA"/>
        </w:rPr>
        <w:t>7</w:t>
      </w:r>
      <w:r w:rsidR="00A352A8" w:rsidRPr="00C867E1">
        <w:rPr>
          <w:sz w:val="24"/>
          <w:szCs w:val="24"/>
          <w:lang w:val="en-CA"/>
        </w:rPr>
        <w:t>-</w:t>
      </w:r>
      <w:r w:rsidR="00E01944" w:rsidRPr="00C867E1">
        <w:rPr>
          <w:sz w:val="24"/>
          <w:szCs w:val="24"/>
          <w:lang w:val="en-CA"/>
        </w:rPr>
        <w:t xml:space="preserve">9 June, </w:t>
      </w:r>
      <w:r w:rsidR="0024117E" w:rsidRPr="00C867E1">
        <w:rPr>
          <w:sz w:val="24"/>
          <w:szCs w:val="24"/>
          <w:lang w:val="en-CA"/>
        </w:rPr>
        <w:t xml:space="preserve">which </w:t>
      </w:r>
      <w:r w:rsidR="00E01944" w:rsidRPr="00C867E1">
        <w:rPr>
          <w:sz w:val="24"/>
          <w:szCs w:val="24"/>
          <w:lang w:val="en-CA"/>
        </w:rPr>
        <w:t xml:space="preserve">would offer opportunities for high-level debate </w:t>
      </w:r>
      <w:r w:rsidR="00FF74D7" w:rsidRPr="00C867E1">
        <w:rPr>
          <w:sz w:val="24"/>
          <w:szCs w:val="24"/>
          <w:lang w:val="en-CA"/>
        </w:rPr>
        <w:t>on</w:t>
      </w:r>
      <w:r w:rsidR="00E01944" w:rsidRPr="00C867E1">
        <w:rPr>
          <w:sz w:val="24"/>
          <w:szCs w:val="24"/>
          <w:lang w:val="en-CA"/>
        </w:rPr>
        <w:t xml:space="preserve"> digital development, </w:t>
      </w:r>
      <w:r w:rsidR="00FF74D7" w:rsidRPr="00C867E1">
        <w:rPr>
          <w:sz w:val="24"/>
          <w:szCs w:val="24"/>
          <w:lang w:val="en-CA"/>
        </w:rPr>
        <w:t xml:space="preserve">and for </w:t>
      </w:r>
      <w:r w:rsidR="00E01944" w:rsidRPr="00C867E1">
        <w:rPr>
          <w:sz w:val="24"/>
          <w:szCs w:val="24"/>
          <w:lang w:val="en-CA"/>
        </w:rPr>
        <w:t xml:space="preserve">tangible action through pledges and partnerships. </w:t>
      </w:r>
    </w:p>
    <w:p w14:paraId="4FAC0A4D" w14:textId="4FD94E5F" w:rsidR="00F43CBA" w:rsidRPr="00C867E1" w:rsidRDefault="00FD6CEF" w:rsidP="00B926C2">
      <w:pPr>
        <w:spacing w:before="120" w:after="0" w:line="240" w:lineRule="auto"/>
        <w:jc w:val="both"/>
        <w:rPr>
          <w:sz w:val="24"/>
          <w:szCs w:val="24"/>
          <w:lang w:val="en-CA"/>
        </w:rPr>
      </w:pPr>
      <w:r w:rsidRPr="00C867E1">
        <w:rPr>
          <w:sz w:val="24"/>
          <w:szCs w:val="24"/>
          <w:lang w:val="en-CA"/>
        </w:rPr>
        <w:t>2.5</w:t>
      </w:r>
      <w:r w:rsidRPr="00C867E1">
        <w:rPr>
          <w:sz w:val="24"/>
          <w:szCs w:val="24"/>
          <w:lang w:val="en-CA"/>
        </w:rPr>
        <w:tab/>
      </w:r>
      <w:r w:rsidR="00C8110C" w:rsidRPr="00C867E1">
        <w:rPr>
          <w:sz w:val="24"/>
          <w:szCs w:val="24"/>
          <w:lang w:val="en-CA"/>
        </w:rPr>
        <w:t xml:space="preserve">The councillor from Rwanda </w:t>
      </w:r>
      <w:r w:rsidR="00A903D3" w:rsidRPr="00C867E1">
        <w:rPr>
          <w:sz w:val="24"/>
          <w:szCs w:val="24"/>
          <w:lang w:val="en-CA"/>
        </w:rPr>
        <w:t xml:space="preserve">said that his </w:t>
      </w:r>
      <w:r w:rsidR="001109A5" w:rsidRPr="00C867E1">
        <w:rPr>
          <w:sz w:val="24"/>
          <w:szCs w:val="24"/>
          <w:lang w:val="en-CA"/>
        </w:rPr>
        <w:t>government</w:t>
      </w:r>
      <w:r w:rsidR="00143342" w:rsidRPr="00C867E1">
        <w:rPr>
          <w:sz w:val="24"/>
          <w:szCs w:val="24"/>
          <w:lang w:val="en-CA"/>
        </w:rPr>
        <w:t xml:space="preserve"> </w:t>
      </w:r>
      <w:r w:rsidR="00A903D3" w:rsidRPr="00C867E1">
        <w:rPr>
          <w:sz w:val="24"/>
          <w:szCs w:val="24"/>
          <w:lang w:val="en-CA"/>
        </w:rPr>
        <w:t>was honoured</w:t>
      </w:r>
      <w:r w:rsidR="00F43CBA" w:rsidRPr="00C867E1">
        <w:rPr>
          <w:sz w:val="24"/>
          <w:szCs w:val="24"/>
          <w:lang w:val="en-CA"/>
        </w:rPr>
        <w:t xml:space="preserve"> to</w:t>
      </w:r>
      <w:r w:rsidR="00965578" w:rsidRPr="00C867E1">
        <w:rPr>
          <w:sz w:val="24"/>
          <w:szCs w:val="24"/>
          <w:lang w:val="en-CA"/>
        </w:rPr>
        <w:t xml:space="preserve"> host WDTC in Kigali. </w:t>
      </w:r>
      <w:r w:rsidR="00143342" w:rsidRPr="00C867E1">
        <w:rPr>
          <w:sz w:val="24"/>
          <w:szCs w:val="24"/>
          <w:lang w:val="en-CA"/>
        </w:rPr>
        <w:t>He</w:t>
      </w:r>
      <w:r w:rsidR="00C21C19" w:rsidRPr="00C867E1">
        <w:rPr>
          <w:sz w:val="24"/>
          <w:szCs w:val="24"/>
          <w:lang w:val="en-CA"/>
        </w:rPr>
        <w:t xml:space="preserve"> was confident that the event would be a success, as</w:t>
      </w:r>
      <w:r w:rsidR="004F7318" w:rsidRPr="00C867E1">
        <w:rPr>
          <w:sz w:val="24"/>
          <w:szCs w:val="24"/>
          <w:lang w:val="en-CA"/>
        </w:rPr>
        <w:t xml:space="preserve"> the city had already hosted</w:t>
      </w:r>
      <w:r w:rsidR="00C21C19" w:rsidRPr="00C867E1">
        <w:rPr>
          <w:sz w:val="24"/>
          <w:szCs w:val="24"/>
          <w:lang w:val="en-CA"/>
        </w:rPr>
        <w:t xml:space="preserve"> </w:t>
      </w:r>
      <w:r w:rsidR="00AA1B31" w:rsidRPr="00C867E1">
        <w:rPr>
          <w:sz w:val="24"/>
          <w:szCs w:val="24"/>
          <w:lang w:val="en-CA"/>
        </w:rPr>
        <w:t>several</w:t>
      </w:r>
      <w:r w:rsidR="00F43CBA" w:rsidRPr="00C867E1">
        <w:rPr>
          <w:sz w:val="24"/>
          <w:szCs w:val="24"/>
          <w:lang w:val="en-CA"/>
        </w:rPr>
        <w:t xml:space="preserve"> </w:t>
      </w:r>
      <w:r w:rsidR="00965578" w:rsidRPr="00C867E1">
        <w:rPr>
          <w:sz w:val="24"/>
          <w:szCs w:val="24"/>
          <w:lang w:val="en-CA"/>
        </w:rPr>
        <w:t>other international events</w:t>
      </w:r>
      <w:r w:rsidR="00A903D3" w:rsidRPr="00C867E1">
        <w:rPr>
          <w:sz w:val="24"/>
          <w:szCs w:val="24"/>
          <w:lang w:val="en-CA"/>
        </w:rPr>
        <w:t xml:space="preserve">. </w:t>
      </w:r>
      <w:r w:rsidR="00143342" w:rsidRPr="00C867E1">
        <w:rPr>
          <w:sz w:val="24"/>
          <w:szCs w:val="24"/>
          <w:lang w:val="en-CA"/>
        </w:rPr>
        <w:t>His</w:t>
      </w:r>
      <w:r w:rsidR="00A903D3" w:rsidRPr="00C867E1">
        <w:rPr>
          <w:sz w:val="24"/>
          <w:szCs w:val="24"/>
          <w:lang w:val="en-CA"/>
        </w:rPr>
        <w:t xml:space="preserve"> </w:t>
      </w:r>
      <w:r w:rsidR="001446F2" w:rsidRPr="00C867E1">
        <w:rPr>
          <w:sz w:val="24"/>
          <w:szCs w:val="24"/>
          <w:lang w:val="en-CA"/>
        </w:rPr>
        <w:t>g</w:t>
      </w:r>
      <w:r w:rsidR="00A903D3" w:rsidRPr="00C867E1">
        <w:rPr>
          <w:sz w:val="24"/>
          <w:szCs w:val="24"/>
          <w:lang w:val="en-CA"/>
        </w:rPr>
        <w:t>overnment was also proud to</w:t>
      </w:r>
      <w:r w:rsidR="00F43CBA" w:rsidRPr="00C867E1">
        <w:rPr>
          <w:sz w:val="24"/>
          <w:szCs w:val="24"/>
          <w:lang w:val="en-CA"/>
        </w:rPr>
        <w:t xml:space="preserve"> host the </w:t>
      </w:r>
      <w:r w:rsidR="002728EA" w:rsidRPr="00C867E1">
        <w:rPr>
          <w:sz w:val="24"/>
          <w:szCs w:val="24"/>
          <w:lang w:val="en-CA"/>
        </w:rPr>
        <w:t>Generation Connect Global Youth Summit</w:t>
      </w:r>
      <w:r w:rsidR="00F43CBA" w:rsidRPr="00C867E1">
        <w:rPr>
          <w:sz w:val="24"/>
          <w:szCs w:val="24"/>
          <w:lang w:val="en-CA"/>
        </w:rPr>
        <w:t xml:space="preserve">, </w:t>
      </w:r>
      <w:r w:rsidR="00A903D3" w:rsidRPr="00C867E1">
        <w:rPr>
          <w:sz w:val="24"/>
          <w:szCs w:val="24"/>
          <w:lang w:val="en-CA"/>
        </w:rPr>
        <w:t xml:space="preserve">which would offer young people opportunities to engage on policies </w:t>
      </w:r>
      <w:r w:rsidR="004F7318" w:rsidRPr="00C867E1">
        <w:rPr>
          <w:sz w:val="24"/>
          <w:szCs w:val="24"/>
          <w:lang w:val="en-CA"/>
        </w:rPr>
        <w:t>to promote</w:t>
      </w:r>
      <w:r w:rsidR="00A903D3" w:rsidRPr="00C867E1">
        <w:rPr>
          <w:sz w:val="24"/>
          <w:szCs w:val="24"/>
          <w:lang w:val="en-CA"/>
        </w:rPr>
        <w:t xml:space="preserve"> connectivity</w:t>
      </w:r>
      <w:r w:rsidR="004F7318" w:rsidRPr="00C867E1">
        <w:rPr>
          <w:sz w:val="24"/>
          <w:szCs w:val="24"/>
          <w:lang w:val="en-CA"/>
        </w:rPr>
        <w:t xml:space="preserve"> and</w:t>
      </w:r>
      <w:r w:rsidR="00A903D3" w:rsidRPr="00C867E1">
        <w:rPr>
          <w:sz w:val="24"/>
          <w:szCs w:val="24"/>
          <w:lang w:val="en-CA"/>
        </w:rPr>
        <w:t xml:space="preserve"> sustainable development, with a view to developing an action plan for consideration by WTDC</w:t>
      </w:r>
      <w:r w:rsidR="0024117E" w:rsidRPr="00C867E1">
        <w:rPr>
          <w:sz w:val="24"/>
          <w:szCs w:val="24"/>
          <w:lang w:val="en-CA"/>
        </w:rPr>
        <w:t>.</w:t>
      </w:r>
      <w:r w:rsidR="00F43CBA" w:rsidRPr="00C867E1">
        <w:rPr>
          <w:sz w:val="24"/>
          <w:szCs w:val="24"/>
          <w:lang w:val="en-CA"/>
        </w:rPr>
        <w:t xml:space="preserve"> </w:t>
      </w:r>
    </w:p>
    <w:p w14:paraId="5702438E" w14:textId="25519B8E" w:rsidR="00C8110C" w:rsidRPr="00C867E1" w:rsidRDefault="00FD6CEF" w:rsidP="00B926C2">
      <w:pPr>
        <w:spacing w:before="120" w:after="0" w:line="240" w:lineRule="auto"/>
        <w:jc w:val="both"/>
        <w:rPr>
          <w:sz w:val="24"/>
          <w:szCs w:val="24"/>
          <w:lang w:val="en-CA"/>
        </w:rPr>
      </w:pPr>
      <w:r w:rsidRPr="00C867E1">
        <w:rPr>
          <w:sz w:val="24"/>
          <w:szCs w:val="24"/>
          <w:lang w:val="en-CA"/>
        </w:rPr>
        <w:t>2.6</w:t>
      </w:r>
      <w:r w:rsidRPr="00C867E1">
        <w:rPr>
          <w:sz w:val="24"/>
          <w:szCs w:val="24"/>
          <w:lang w:val="en-CA"/>
        </w:rPr>
        <w:tab/>
      </w:r>
      <w:r w:rsidR="00C8110C" w:rsidRPr="00C867E1">
        <w:rPr>
          <w:sz w:val="24"/>
          <w:szCs w:val="24"/>
          <w:lang w:val="en-CA"/>
        </w:rPr>
        <w:t>A short video presentation was given, showcasing the city of Kigali and Rwanda, known as the land of a thousand hills.</w:t>
      </w:r>
    </w:p>
    <w:p w14:paraId="4F7A7B7F" w14:textId="3BA3E919" w:rsidR="004710F5" w:rsidRPr="00C867E1" w:rsidRDefault="00FD6CEF" w:rsidP="00B926C2">
      <w:pPr>
        <w:spacing w:before="120" w:after="0" w:line="240" w:lineRule="auto"/>
        <w:jc w:val="both"/>
        <w:rPr>
          <w:sz w:val="24"/>
          <w:szCs w:val="24"/>
          <w:lang w:val="en-CA"/>
        </w:rPr>
      </w:pPr>
      <w:r w:rsidRPr="00C867E1">
        <w:rPr>
          <w:sz w:val="24"/>
          <w:szCs w:val="24"/>
          <w:lang w:val="en-CA"/>
        </w:rPr>
        <w:t>2.7</w:t>
      </w:r>
      <w:r w:rsidRPr="00C867E1">
        <w:rPr>
          <w:sz w:val="24"/>
          <w:szCs w:val="24"/>
          <w:lang w:val="en-CA"/>
        </w:rPr>
        <w:tab/>
      </w:r>
      <w:proofErr w:type="spellStart"/>
      <w:r w:rsidR="008E3BF2" w:rsidRPr="00C867E1">
        <w:rPr>
          <w:sz w:val="24"/>
          <w:szCs w:val="24"/>
          <w:lang w:val="en-CA"/>
        </w:rPr>
        <w:t>Ms</w:t>
      </w:r>
      <w:proofErr w:type="spellEnd"/>
      <w:r w:rsidR="008E3BF2" w:rsidRPr="00C867E1">
        <w:rPr>
          <w:sz w:val="24"/>
          <w:szCs w:val="24"/>
          <w:lang w:val="en-CA"/>
        </w:rPr>
        <w:t xml:space="preserve"> Paula Ingabire</w:t>
      </w:r>
      <w:r w:rsidR="009900C1" w:rsidRPr="00C867E1">
        <w:rPr>
          <w:sz w:val="24"/>
          <w:szCs w:val="24"/>
          <w:lang w:val="en-CA"/>
        </w:rPr>
        <w:t xml:space="preserve"> </w:t>
      </w:r>
      <w:r w:rsidR="008E3BF2" w:rsidRPr="00C867E1">
        <w:rPr>
          <w:sz w:val="24"/>
          <w:szCs w:val="24"/>
          <w:lang w:val="en-CA"/>
        </w:rPr>
        <w:t>(</w:t>
      </w:r>
      <w:r w:rsidR="009900C1" w:rsidRPr="00C867E1">
        <w:rPr>
          <w:sz w:val="24"/>
          <w:szCs w:val="24"/>
          <w:lang w:val="en-CA"/>
        </w:rPr>
        <w:t xml:space="preserve">Minister of </w:t>
      </w:r>
      <w:r w:rsidR="008E3BF2" w:rsidRPr="00C867E1">
        <w:rPr>
          <w:sz w:val="24"/>
          <w:szCs w:val="24"/>
          <w:lang w:val="en-CA"/>
        </w:rPr>
        <w:t>ICT</w:t>
      </w:r>
      <w:r w:rsidR="003B7CDA" w:rsidRPr="00C867E1">
        <w:rPr>
          <w:sz w:val="24"/>
          <w:szCs w:val="24"/>
          <w:lang w:val="en-CA"/>
        </w:rPr>
        <w:t xml:space="preserve"> and Innovation of Rwanda</w:t>
      </w:r>
      <w:r w:rsidR="008E3BF2" w:rsidRPr="00C867E1">
        <w:rPr>
          <w:sz w:val="24"/>
          <w:szCs w:val="24"/>
          <w:lang w:val="en-CA"/>
        </w:rPr>
        <w:t xml:space="preserve">), thanking the ITU membership for their trust and support, </w:t>
      </w:r>
      <w:r w:rsidR="009900C1" w:rsidRPr="00C867E1">
        <w:rPr>
          <w:sz w:val="24"/>
          <w:szCs w:val="24"/>
          <w:lang w:val="en-CA"/>
        </w:rPr>
        <w:t xml:space="preserve">said that </w:t>
      </w:r>
      <w:r w:rsidR="001446F2" w:rsidRPr="00C867E1">
        <w:rPr>
          <w:sz w:val="24"/>
          <w:szCs w:val="24"/>
          <w:lang w:val="en-CA"/>
        </w:rPr>
        <w:t>the</w:t>
      </w:r>
      <w:r w:rsidR="009900C1" w:rsidRPr="00C867E1">
        <w:rPr>
          <w:sz w:val="24"/>
          <w:szCs w:val="24"/>
          <w:lang w:val="en-CA"/>
        </w:rPr>
        <w:t xml:space="preserve"> </w:t>
      </w:r>
      <w:r w:rsidR="004F7318" w:rsidRPr="00C867E1">
        <w:rPr>
          <w:sz w:val="24"/>
          <w:szCs w:val="24"/>
          <w:lang w:val="en-CA"/>
        </w:rPr>
        <w:t>Government</w:t>
      </w:r>
      <w:r w:rsidR="009900C1" w:rsidRPr="00C867E1">
        <w:rPr>
          <w:sz w:val="24"/>
          <w:szCs w:val="24"/>
          <w:lang w:val="en-CA"/>
        </w:rPr>
        <w:t xml:space="preserve"> </w:t>
      </w:r>
      <w:r w:rsidR="001446F2" w:rsidRPr="00C867E1">
        <w:rPr>
          <w:sz w:val="24"/>
          <w:szCs w:val="24"/>
          <w:lang w:val="en-CA"/>
        </w:rPr>
        <w:t>o</w:t>
      </w:r>
      <w:r w:rsidR="002B57A5" w:rsidRPr="00C867E1">
        <w:rPr>
          <w:sz w:val="24"/>
          <w:szCs w:val="24"/>
          <w:lang w:val="en-CA"/>
        </w:rPr>
        <w:t>f</w:t>
      </w:r>
      <w:r w:rsidR="001446F2" w:rsidRPr="00C867E1">
        <w:rPr>
          <w:sz w:val="24"/>
          <w:szCs w:val="24"/>
          <w:lang w:val="en-CA"/>
        </w:rPr>
        <w:t xml:space="preserve"> Rwanda </w:t>
      </w:r>
      <w:r w:rsidR="003B7CDA" w:rsidRPr="00C867E1">
        <w:rPr>
          <w:sz w:val="24"/>
          <w:szCs w:val="24"/>
          <w:lang w:val="en-CA"/>
        </w:rPr>
        <w:t>was</w:t>
      </w:r>
      <w:r w:rsidR="009900C1" w:rsidRPr="00C867E1">
        <w:rPr>
          <w:sz w:val="24"/>
          <w:szCs w:val="24"/>
          <w:lang w:val="en-CA"/>
        </w:rPr>
        <w:t xml:space="preserve"> delighted to</w:t>
      </w:r>
      <w:r w:rsidR="003242D4" w:rsidRPr="00C867E1">
        <w:rPr>
          <w:sz w:val="24"/>
          <w:szCs w:val="24"/>
          <w:lang w:val="en-CA"/>
        </w:rPr>
        <w:t xml:space="preserve"> be</w:t>
      </w:r>
      <w:r w:rsidR="009900C1" w:rsidRPr="00C867E1">
        <w:rPr>
          <w:sz w:val="24"/>
          <w:szCs w:val="24"/>
          <w:lang w:val="en-CA"/>
        </w:rPr>
        <w:t xml:space="preserve"> host</w:t>
      </w:r>
      <w:r w:rsidR="003242D4" w:rsidRPr="00C867E1">
        <w:rPr>
          <w:sz w:val="24"/>
          <w:szCs w:val="24"/>
          <w:lang w:val="en-CA"/>
        </w:rPr>
        <w:t>ing</w:t>
      </w:r>
      <w:r w:rsidR="009900C1" w:rsidRPr="00C867E1">
        <w:rPr>
          <w:sz w:val="24"/>
          <w:szCs w:val="24"/>
          <w:lang w:val="en-CA"/>
        </w:rPr>
        <w:t xml:space="preserve"> </w:t>
      </w:r>
      <w:r w:rsidR="001446F2" w:rsidRPr="00C867E1">
        <w:rPr>
          <w:sz w:val="24"/>
          <w:szCs w:val="24"/>
          <w:lang w:val="en-CA"/>
        </w:rPr>
        <w:t xml:space="preserve">what would be </w:t>
      </w:r>
      <w:r w:rsidR="009900C1" w:rsidRPr="00C867E1">
        <w:rPr>
          <w:sz w:val="24"/>
          <w:szCs w:val="24"/>
          <w:lang w:val="en-CA"/>
        </w:rPr>
        <w:t xml:space="preserve">the first WTDC </w:t>
      </w:r>
      <w:r w:rsidR="001446F2" w:rsidRPr="00C867E1">
        <w:rPr>
          <w:sz w:val="24"/>
          <w:szCs w:val="24"/>
          <w:lang w:val="en-CA"/>
        </w:rPr>
        <w:t xml:space="preserve">to be held </w:t>
      </w:r>
      <w:r w:rsidR="009900C1" w:rsidRPr="00C867E1">
        <w:rPr>
          <w:sz w:val="24"/>
          <w:szCs w:val="24"/>
          <w:lang w:val="en-CA"/>
        </w:rPr>
        <w:t>on the African continent.</w:t>
      </w:r>
      <w:r w:rsidR="00965578" w:rsidRPr="00C867E1">
        <w:rPr>
          <w:sz w:val="24"/>
          <w:szCs w:val="24"/>
        </w:rPr>
        <w:t xml:space="preserve"> </w:t>
      </w:r>
      <w:r w:rsidR="00C53F5D" w:rsidRPr="00C867E1">
        <w:rPr>
          <w:sz w:val="24"/>
          <w:szCs w:val="24"/>
          <w:lang w:val="en-CA"/>
        </w:rPr>
        <w:t>In the two decades since</w:t>
      </w:r>
      <w:r w:rsidR="003242D4" w:rsidRPr="00C867E1">
        <w:rPr>
          <w:sz w:val="24"/>
          <w:szCs w:val="24"/>
          <w:lang w:val="en-CA"/>
        </w:rPr>
        <w:t xml:space="preserve"> </w:t>
      </w:r>
      <w:r w:rsidR="00C53F5D" w:rsidRPr="00C867E1">
        <w:rPr>
          <w:sz w:val="24"/>
          <w:szCs w:val="24"/>
          <w:lang w:val="en-CA"/>
        </w:rPr>
        <w:t xml:space="preserve">the </w:t>
      </w:r>
      <w:r w:rsidR="003242D4" w:rsidRPr="00C867E1">
        <w:rPr>
          <w:sz w:val="24"/>
          <w:szCs w:val="24"/>
          <w:lang w:val="en-CA"/>
        </w:rPr>
        <w:t>launch</w:t>
      </w:r>
      <w:r w:rsidR="00C53F5D" w:rsidRPr="00C867E1">
        <w:rPr>
          <w:sz w:val="24"/>
          <w:szCs w:val="24"/>
          <w:lang w:val="en-CA"/>
        </w:rPr>
        <w:t xml:space="preserve"> of</w:t>
      </w:r>
      <w:r w:rsidR="003242D4" w:rsidRPr="00C867E1">
        <w:rPr>
          <w:sz w:val="24"/>
          <w:szCs w:val="24"/>
          <w:lang w:val="en-CA"/>
        </w:rPr>
        <w:t xml:space="preserve"> </w:t>
      </w:r>
      <w:r w:rsidR="00C53F5D" w:rsidRPr="00C867E1">
        <w:rPr>
          <w:sz w:val="24"/>
          <w:szCs w:val="24"/>
          <w:lang w:val="en-CA"/>
        </w:rPr>
        <w:t>its</w:t>
      </w:r>
      <w:r w:rsidR="003242D4" w:rsidRPr="00C867E1">
        <w:rPr>
          <w:sz w:val="24"/>
          <w:szCs w:val="24"/>
          <w:lang w:val="en-CA"/>
        </w:rPr>
        <w:t xml:space="preserve"> digital</w:t>
      </w:r>
      <w:r w:rsidR="004710F5" w:rsidRPr="00C867E1">
        <w:rPr>
          <w:sz w:val="24"/>
          <w:szCs w:val="24"/>
          <w:lang w:val="en-CA"/>
        </w:rPr>
        <w:t xml:space="preserve"> transformation</w:t>
      </w:r>
      <w:r w:rsidR="003242D4" w:rsidRPr="00C867E1">
        <w:rPr>
          <w:sz w:val="24"/>
          <w:szCs w:val="24"/>
          <w:lang w:val="en-CA"/>
        </w:rPr>
        <w:t xml:space="preserve"> </w:t>
      </w:r>
      <w:r w:rsidR="00C53F5D" w:rsidRPr="00C867E1">
        <w:rPr>
          <w:sz w:val="24"/>
          <w:szCs w:val="24"/>
          <w:lang w:val="en-CA"/>
        </w:rPr>
        <w:t xml:space="preserve">process </w:t>
      </w:r>
      <w:r w:rsidR="00CD4913" w:rsidRPr="00C867E1">
        <w:rPr>
          <w:sz w:val="24"/>
          <w:szCs w:val="24"/>
          <w:lang w:val="en-CA"/>
        </w:rPr>
        <w:t>through</w:t>
      </w:r>
      <w:r w:rsidR="004F7318" w:rsidRPr="00C867E1">
        <w:rPr>
          <w:sz w:val="24"/>
          <w:szCs w:val="24"/>
          <w:lang w:val="en-CA"/>
        </w:rPr>
        <w:t xml:space="preserve"> </w:t>
      </w:r>
      <w:r w:rsidR="00ED1E18" w:rsidRPr="00C867E1">
        <w:rPr>
          <w:sz w:val="24"/>
          <w:szCs w:val="24"/>
          <w:lang w:val="en-CA"/>
        </w:rPr>
        <w:t>a</w:t>
      </w:r>
      <w:r w:rsidR="004710F5" w:rsidRPr="00C867E1">
        <w:rPr>
          <w:sz w:val="24"/>
          <w:szCs w:val="24"/>
          <w:lang w:val="en-CA"/>
        </w:rPr>
        <w:t xml:space="preserve"> national ICT strategy</w:t>
      </w:r>
      <w:r w:rsidR="003242D4" w:rsidRPr="00C867E1">
        <w:rPr>
          <w:sz w:val="24"/>
          <w:szCs w:val="24"/>
          <w:lang w:val="en-CA"/>
        </w:rPr>
        <w:t xml:space="preserve">, </w:t>
      </w:r>
      <w:r w:rsidR="008666EB" w:rsidRPr="00C867E1">
        <w:rPr>
          <w:sz w:val="24"/>
          <w:szCs w:val="24"/>
          <w:lang w:val="en-CA"/>
        </w:rPr>
        <w:t xml:space="preserve">her </w:t>
      </w:r>
      <w:r w:rsidR="0024117E" w:rsidRPr="00C867E1">
        <w:rPr>
          <w:sz w:val="24"/>
          <w:szCs w:val="24"/>
          <w:lang w:val="en-CA"/>
        </w:rPr>
        <w:t>g</w:t>
      </w:r>
      <w:r w:rsidR="00ED1E18" w:rsidRPr="00C867E1">
        <w:rPr>
          <w:sz w:val="24"/>
          <w:szCs w:val="24"/>
          <w:lang w:val="en-CA"/>
        </w:rPr>
        <w:t>overnment had established institutions that pioneered ICTs, expanded the</w:t>
      </w:r>
      <w:r w:rsidR="003B7248" w:rsidRPr="00C867E1">
        <w:rPr>
          <w:sz w:val="24"/>
          <w:szCs w:val="24"/>
          <w:lang w:val="en-CA"/>
        </w:rPr>
        <w:t xml:space="preserve"> </w:t>
      </w:r>
      <w:r w:rsidR="004710F5" w:rsidRPr="00C867E1">
        <w:rPr>
          <w:sz w:val="24"/>
          <w:szCs w:val="24"/>
          <w:lang w:val="en-CA"/>
        </w:rPr>
        <w:t xml:space="preserve">infrastructure, </w:t>
      </w:r>
      <w:r w:rsidR="00ED1E18" w:rsidRPr="00C867E1">
        <w:rPr>
          <w:sz w:val="24"/>
          <w:szCs w:val="24"/>
          <w:lang w:val="en-CA"/>
        </w:rPr>
        <w:t>and</w:t>
      </w:r>
      <w:r w:rsidR="004710F5" w:rsidRPr="00C867E1">
        <w:rPr>
          <w:sz w:val="24"/>
          <w:szCs w:val="24"/>
          <w:lang w:val="en-CA"/>
        </w:rPr>
        <w:t xml:space="preserve"> digitiz</w:t>
      </w:r>
      <w:r w:rsidR="00ED1E18" w:rsidRPr="00C867E1">
        <w:rPr>
          <w:sz w:val="24"/>
          <w:szCs w:val="24"/>
          <w:lang w:val="en-CA"/>
        </w:rPr>
        <w:t>ed</w:t>
      </w:r>
      <w:r w:rsidR="004710F5" w:rsidRPr="00C867E1">
        <w:rPr>
          <w:sz w:val="24"/>
          <w:szCs w:val="24"/>
          <w:lang w:val="en-CA"/>
        </w:rPr>
        <w:t xml:space="preserve"> government services. The private sector </w:t>
      </w:r>
      <w:r w:rsidR="003B7248" w:rsidRPr="00C867E1">
        <w:rPr>
          <w:sz w:val="24"/>
          <w:szCs w:val="24"/>
          <w:lang w:val="en-CA"/>
        </w:rPr>
        <w:t xml:space="preserve">had </w:t>
      </w:r>
      <w:r w:rsidR="004710F5" w:rsidRPr="00C867E1">
        <w:rPr>
          <w:sz w:val="24"/>
          <w:szCs w:val="24"/>
          <w:lang w:val="en-CA"/>
        </w:rPr>
        <w:t xml:space="preserve">followed suit. </w:t>
      </w:r>
      <w:r w:rsidR="0024117E" w:rsidRPr="00C867E1">
        <w:rPr>
          <w:sz w:val="24"/>
          <w:szCs w:val="24"/>
          <w:lang w:val="en-CA"/>
        </w:rPr>
        <w:t>Rwanda</w:t>
      </w:r>
      <w:r w:rsidR="00CD4913" w:rsidRPr="00C867E1">
        <w:rPr>
          <w:sz w:val="24"/>
          <w:szCs w:val="24"/>
          <w:lang w:val="en-CA"/>
        </w:rPr>
        <w:t>’s</w:t>
      </w:r>
      <w:r w:rsidR="004710F5" w:rsidRPr="00C867E1">
        <w:rPr>
          <w:sz w:val="24"/>
          <w:szCs w:val="24"/>
          <w:lang w:val="en-CA"/>
        </w:rPr>
        <w:t xml:space="preserve"> ambition was </w:t>
      </w:r>
      <w:r w:rsidR="00ED1E18" w:rsidRPr="00C867E1">
        <w:rPr>
          <w:sz w:val="24"/>
          <w:szCs w:val="24"/>
          <w:lang w:val="en-CA"/>
        </w:rPr>
        <w:t>to make</w:t>
      </w:r>
      <w:r w:rsidR="003B7248" w:rsidRPr="00C867E1">
        <w:rPr>
          <w:sz w:val="24"/>
          <w:szCs w:val="24"/>
          <w:lang w:val="en-CA"/>
        </w:rPr>
        <w:t xml:space="preserve"> Kigali </w:t>
      </w:r>
      <w:r w:rsidR="004710F5" w:rsidRPr="00C867E1">
        <w:rPr>
          <w:sz w:val="24"/>
          <w:szCs w:val="24"/>
          <w:lang w:val="en-CA"/>
        </w:rPr>
        <w:t xml:space="preserve">a leading </w:t>
      </w:r>
      <w:r w:rsidR="00ED1E18" w:rsidRPr="00C867E1">
        <w:rPr>
          <w:sz w:val="24"/>
          <w:szCs w:val="24"/>
          <w:lang w:val="en-CA"/>
        </w:rPr>
        <w:t>ICT hub</w:t>
      </w:r>
      <w:r w:rsidR="004710F5" w:rsidRPr="00C867E1">
        <w:rPr>
          <w:sz w:val="24"/>
          <w:szCs w:val="24"/>
          <w:lang w:val="en-CA"/>
        </w:rPr>
        <w:t xml:space="preserve"> in Africa, with a world-class infrastructure. </w:t>
      </w:r>
      <w:r w:rsidR="008666EB" w:rsidRPr="00C867E1">
        <w:rPr>
          <w:sz w:val="24"/>
          <w:szCs w:val="24"/>
          <w:lang w:val="en-CA"/>
        </w:rPr>
        <w:t xml:space="preserve">The upcoming </w:t>
      </w:r>
      <w:r w:rsidR="00ED1E18" w:rsidRPr="00C867E1">
        <w:rPr>
          <w:sz w:val="24"/>
          <w:szCs w:val="24"/>
          <w:lang w:val="en-CA"/>
        </w:rPr>
        <w:t xml:space="preserve">WTDC provided an opportunity to build on efforts to achieve </w:t>
      </w:r>
      <w:r w:rsidR="00CD4913" w:rsidRPr="00C867E1">
        <w:rPr>
          <w:sz w:val="24"/>
          <w:szCs w:val="24"/>
          <w:lang w:val="en-CA"/>
        </w:rPr>
        <w:t xml:space="preserve">a </w:t>
      </w:r>
      <w:r w:rsidR="00ED1E18" w:rsidRPr="00C867E1">
        <w:rPr>
          <w:sz w:val="24"/>
          <w:szCs w:val="24"/>
          <w:lang w:val="en-CA"/>
        </w:rPr>
        <w:t>sustainable digital future for all</w:t>
      </w:r>
      <w:r w:rsidR="001F270B" w:rsidRPr="00C867E1">
        <w:rPr>
          <w:sz w:val="24"/>
          <w:szCs w:val="24"/>
          <w:lang w:val="en-CA"/>
        </w:rPr>
        <w:t>, through</w:t>
      </w:r>
      <w:r w:rsidR="00ED1E18" w:rsidRPr="00C867E1">
        <w:rPr>
          <w:sz w:val="24"/>
          <w:szCs w:val="24"/>
          <w:lang w:val="en-CA"/>
        </w:rPr>
        <w:t xml:space="preserve"> </w:t>
      </w:r>
      <w:r w:rsidR="00CD4913" w:rsidRPr="00C867E1">
        <w:rPr>
          <w:sz w:val="24"/>
          <w:szCs w:val="24"/>
          <w:lang w:val="en-CA"/>
        </w:rPr>
        <w:t>an engaging conference</w:t>
      </w:r>
      <w:r w:rsidR="004710F5" w:rsidRPr="00C867E1">
        <w:rPr>
          <w:sz w:val="24"/>
          <w:szCs w:val="24"/>
          <w:lang w:val="en-CA"/>
        </w:rPr>
        <w:t xml:space="preserve"> </w:t>
      </w:r>
      <w:r w:rsidR="001F270B" w:rsidRPr="00C867E1">
        <w:rPr>
          <w:sz w:val="24"/>
          <w:szCs w:val="24"/>
          <w:lang w:val="en-CA"/>
        </w:rPr>
        <w:t>leading</w:t>
      </w:r>
      <w:r w:rsidR="00ED1E18" w:rsidRPr="00C867E1">
        <w:rPr>
          <w:sz w:val="24"/>
          <w:szCs w:val="24"/>
          <w:lang w:val="en-CA"/>
        </w:rPr>
        <w:t xml:space="preserve"> to</w:t>
      </w:r>
      <w:r w:rsidR="004710F5" w:rsidRPr="00C867E1">
        <w:rPr>
          <w:sz w:val="24"/>
          <w:szCs w:val="24"/>
          <w:lang w:val="en-CA"/>
        </w:rPr>
        <w:t xml:space="preserve"> high-impact</w:t>
      </w:r>
      <w:r w:rsidR="00ED1E18" w:rsidRPr="00C867E1">
        <w:rPr>
          <w:sz w:val="24"/>
          <w:szCs w:val="24"/>
          <w:lang w:val="en-CA"/>
        </w:rPr>
        <w:t xml:space="preserve"> outcomes</w:t>
      </w:r>
      <w:r w:rsidR="004710F5" w:rsidRPr="008837BE">
        <w:rPr>
          <w:sz w:val="24"/>
          <w:szCs w:val="24"/>
          <w:lang w:val="en-CA"/>
        </w:rPr>
        <w:t>.</w:t>
      </w:r>
    </w:p>
    <w:p w14:paraId="6973335E" w14:textId="6D4918B8" w:rsidR="003F1A90" w:rsidRPr="00C867E1" w:rsidRDefault="00FD6CEF" w:rsidP="00B926C2">
      <w:pPr>
        <w:spacing w:before="120" w:after="0" w:line="240" w:lineRule="auto"/>
        <w:jc w:val="both"/>
        <w:rPr>
          <w:sz w:val="24"/>
          <w:szCs w:val="24"/>
          <w:lang w:val="en-CA"/>
        </w:rPr>
      </w:pPr>
      <w:r w:rsidRPr="00C867E1">
        <w:rPr>
          <w:sz w:val="24"/>
          <w:szCs w:val="24"/>
          <w:lang w:val="en-CA"/>
        </w:rPr>
        <w:t>2.8</w:t>
      </w:r>
      <w:r w:rsidRPr="00C867E1">
        <w:rPr>
          <w:sz w:val="24"/>
          <w:szCs w:val="24"/>
          <w:lang w:val="en-CA"/>
        </w:rPr>
        <w:tab/>
      </w:r>
      <w:r w:rsidR="00907E4C" w:rsidRPr="00C867E1">
        <w:rPr>
          <w:sz w:val="24"/>
          <w:szCs w:val="24"/>
          <w:lang w:val="en-CA"/>
        </w:rPr>
        <w:t>C</w:t>
      </w:r>
      <w:r w:rsidR="007521D1" w:rsidRPr="00C867E1">
        <w:rPr>
          <w:sz w:val="24"/>
          <w:szCs w:val="24"/>
          <w:lang w:val="en-CA"/>
        </w:rPr>
        <w:t xml:space="preserve">ouncillors </w:t>
      </w:r>
      <w:r w:rsidR="00907E4C" w:rsidRPr="00C867E1">
        <w:rPr>
          <w:sz w:val="24"/>
          <w:szCs w:val="24"/>
          <w:lang w:val="en-CA"/>
        </w:rPr>
        <w:t xml:space="preserve">took to </w:t>
      </w:r>
      <w:r w:rsidR="007521D1" w:rsidRPr="00C867E1">
        <w:rPr>
          <w:sz w:val="24"/>
          <w:szCs w:val="24"/>
          <w:lang w:val="en-CA"/>
        </w:rPr>
        <w:t xml:space="preserve">the floor thank the Government of </w:t>
      </w:r>
      <w:r w:rsidR="009900C1" w:rsidRPr="00C867E1">
        <w:rPr>
          <w:sz w:val="24"/>
          <w:szCs w:val="24"/>
          <w:lang w:val="en-CA"/>
        </w:rPr>
        <w:t xml:space="preserve">Rwanda </w:t>
      </w:r>
      <w:r w:rsidR="007521D1" w:rsidRPr="00C867E1">
        <w:rPr>
          <w:sz w:val="24"/>
          <w:szCs w:val="24"/>
          <w:lang w:val="en-CA"/>
        </w:rPr>
        <w:t>for its generous invitation,</w:t>
      </w:r>
      <w:r w:rsidR="003F1A90" w:rsidRPr="00C867E1">
        <w:rPr>
          <w:sz w:val="24"/>
          <w:szCs w:val="24"/>
          <w:lang w:val="en-CA"/>
        </w:rPr>
        <w:t xml:space="preserve"> and for taking over hosting responsibilities at the last minute.</w:t>
      </w:r>
      <w:r w:rsidR="007521D1" w:rsidRPr="00C867E1">
        <w:rPr>
          <w:sz w:val="24"/>
          <w:szCs w:val="24"/>
          <w:lang w:val="en-CA"/>
        </w:rPr>
        <w:t xml:space="preserve"> </w:t>
      </w:r>
      <w:r w:rsidR="003F1A90" w:rsidRPr="00C867E1">
        <w:rPr>
          <w:sz w:val="24"/>
          <w:szCs w:val="24"/>
          <w:lang w:val="en-CA"/>
        </w:rPr>
        <w:t>M</w:t>
      </w:r>
      <w:r w:rsidR="007521D1" w:rsidRPr="00C867E1">
        <w:rPr>
          <w:sz w:val="24"/>
          <w:szCs w:val="24"/>
          <w:lang w:val="en-CA"/>
        </w:rPr>
        <w:t xml:space="preserve">any </w:t>
      </w:r>
      <w:r w:rsidR="008E3BF2" w:rsidRPr="00C867E1">
        <w:rPr>
          <w:sz w:val="24"/>
          <w:szCs w:val="24"/>
          <w:lang w:val="en-CA"/>
        </w:rPr>
        <w:t xml:space="preserve">underlined </w:t>
      </w:r>
      <w:r w:rsidR="003B7CDA" w:rsidRPr="00C867E1">
        <w:rPr>
          <w:sz w:val="24"/>
          <w:szCs w:val="24"/>
          <w:lang w:val="en-CA"/>
        </w:rPr>
        <w:t>t</w:t>
      </w:r>
      <w:r w:rsidR="003F1A90" w:rsidRPr="00C867E1">
        <w:rPr>
          <w:sz w:val="24"/>
          <w:szCs w:val="24"/>
          <w:lang w:val="en-CA"/>
        </w:rPr>
        <w:t xml:space="preserve">he importance of </w:t>
      </w:r>
      <w:r w:rsidR="007521D1" w:rsidRPr="00C867E1">
        <w:rPr>
          <w:sz w:val="24"/>
          <w:szCs w:val="24"/>
          <w:lang w:val="en-CA"/>
        </w:rPr>
        <w:t>holding WTDC in Africa</w:t>
      </w:r>
      <w:r w:rsidR="008666EB" w:rsidRPr="00C867E1">
        <w:rPr>
          <w:sz w:val="24"/>
          <w:szCs w:val="24"/>
          <w:lang w:val="en-CA"/>
        </w:rPr>
        <w:t xml:space="preserve"> for the first time</w:t>
      </w:r>
      <w:r w:rsidR="008E3BF2" w:rsidRPr="00C867E1">
        <w:rPr>
          <w:sz w:val="24"/>
          <w:szCs w:val="24"/>
          <w:lang w:val="en-CA"/>
        </w:rPr>
        <w:t xml:space="preserve">, and </w:t>
      </w:r>
      <w:r w:rsidR="004148CC" w:rsidRPr="00C867E1">
        <w:rPr>
          <w:sz w:val="24"/>
          <w:szCs w:val="24"/>
          <w:lang w:val="en-CA"/>
        </w:rPr>
        <w:t>welcomed the fact that</w:t>
      </w:r>
      <w:r w:rsidR="003F1A90" w:rsidRPr="00C867E1">
        <w:rPr>
          <w:sz w:val="24"/>
          <w:szCs w:val="24"/>
          <w:lang w:val="en-CA"/>
        </w:rPr>
        <w:t xml:space="preserve"> </w:t>
      </w:r>
      <w:r w:rsidR="004148CC" w:rsidRPr="00C867E1">
        <w:rPr>
          <w:sz w:val="24"/>
          <w:szCs w:val="24"/>
          <w:lang w:val="en-CA"/>
        </w:rPr>
        <w:t xml:space="preserve">Rwanda was </w:t>
      </w:r>
      <w:r w:rsidR="00907E4C" w:rsidRPr="00C867E1">
        <w:rPr>
          <w:sz w:val="24"/>
          <w:szCs w:val="24"/>
          <w:lang w:val="en-CA"/>
        </w:rPr>
        <w:t xml:space="preserve">also </w:t>
      </w:r>
      <w:r w:rsidR="004148CC" w:rsidRPr="00C867E1">
        <w:rPr>
          <w:sz w:val="24"/>
          <w:szCs w:val="24"/>
          <w:lang w:val="en-CA"/>
        </w:rPr>
        <w:t xml:space="preserve">hosting the </w:t>
      </w:r>
      <w:bookmarkStart w:id="12" w:name="_Hlk98958204"/>
      <w:r w:rsidR="004148CC" w:rsidRPr="00C867E1">
        <w:rPr>
          <w:sz w:val="24"/>
          <w:szCs w:val="24"/>
          <w:lang w:val="en-CA"/>
        </w:rPr>
        <w:t>Generation Connect Global Youth Summit</w:t>
      </w:r>
      <w:bookmarkEnd w:id="12"/>
      <w:r w:rsidR="00374AAF" w:rsidRPr="00C867E1">
        <w:rPr>
          <w:sz w:val="24"/>
          <w:szCs w:val="24"/>
          <w:lang w:val="en-CA"/>
        </w:rPr>
        <w:t>, recognizing</w:t>
      </w:r>
      <w:r w:rsidR="004148CC" w:rsidRPr="00C867E1">
        <w:rPr>
          <w:sz w:val="24"/>
          <w:szCs w:val="24"/>
          <w:lang w:val="en-CA"/>
        </w:rPr>
        <w:t xml:space="preserve"> </w:t>
      </w:r>
      <w:r w:rsidR="00D570E5" w:rsidRPr="00C867E1">
        <w:rPr>
          <w:sz w:val="24"/>
          <w:szCs w:val="24"/>
          <w:lang w:val="en-CA"/>
        </w:rPr>
        <w:t xml:space="preserve">the key </w:t>
      </w:r>
      <w:r w:rsidR="00284EF7" w:rsidRPr="00C867E1">
        <w:rPr>
          <w:sz w:val="24"/>
          <w:szCs w:val="24"/>
          <w:lang w:val="en-CA"/>
        </w:rPr>
        <w:t>contribution of young</w:t>
      </w:r>
      <w:r w:rsidR="003F1A90" w:rsidRPr="00C867E1">
        <w:rPr>
          <w:sz w:val="24"/>
          <w:szCs w:val="24"/>
          <w:lang w:val="en-CA"/>
        </w:rPr>
        <w:t xml:space="preserve"> people</w:t>
      </w:r>
      <w:r w:rsidR="00D570E5" w:rsidRPr="00C867E1">
        <w:rPr>
          <w:sz w:val="24"/>
          <w:szCs w:val="24"/>
          <w:lang w:val="en-CA"/>
        </w:rPr>
        <w:t xml:space="preserve"> </w:t>
      </w:r>
      <w:r w:rsidR="00284EF7" w:rsidRPr="00C867E1">
        <w:rPr>
          <w:sz w:val="24"/>
          <w:szCs w:val="24"/>
          <w:lang w:val="en-CA"/>
        </w:rPr>
        <w:t>to</w:t>
      </w:r>
      <w:r w:rsidR="00D570E5" w:rsidRPr="00C867E1">
        <w:rPr>
          <w:sz w:val="24"/>
          <w:szCs w:val="24"/>
          <w:lang w:val="en-CA"/>
        </w:rPr>
        <w:t xml:space="preserve"> </w:t>
      </w:r>
      <w:r w:rsidR="004148CC" w:rsidRPr="00C867E1">
        <w:rPr>
          <w:sz w:val="24"/>
          <w:szCs w:val="24"/>
          <w:lang w:val="en-CA"/>
        </w:rPr>
        <w:t>digital development</w:t>
      </w:r>
      <w:r w:rsidR="003F1A90" w:rsidRPr="00C867E1">
        <w:rPr>
          <w:sz w:val="24"/>
          <w:szCs w:val="24"/>
          <w:lang w:val="en-CA"/>
        </w:rPr>
        <w:t xml:space="preserve">. </w:t>
      </w:r>
    </w:p>
    <w:p w14:paraId="65AD30D9" w14:textId="3F5503F9" w:rsidR="0067796D" w:rsidRPr="00C867E1" w:rsidRDefault="00FD6CEF" w:rsidP="00B926C2">
      <w:pPr>
        <w:spacing w:before="120" w:after="0" w:line="240" w:lineRule="auto"/>
        <w:jc w:val="both"/>
        <w:rPr>
          <w:sz w:val="24"/>
          <w:szCs w:val="24"/>
          <w:lang w:val="en-CA"/>
        </w:rPr>
      </w:pPr>
      <w:r w:rsidRPr="00C867E1">
        <w:rPr>
          <w:sz w:val="24"/>
          <w:szCs w:val="24"/>
          <w:lang w:val="en-CA"/>
        </w:rPr>
        <w:t>2.9</w:t>
      </w:r>
      <w:r w:rsidRPr="00C867E1">
        <w:rPr>
          <w:sz w:val="24"/>
          <w:szCs w:val="24"/>
          <w:lang w:val="en-CA"/>
        </w:rPr>
        <w:tab/>
      </w:r>
      <w:r w:rsidR="00374AAF" w:rsidRPr="00C867E1">
        <w:rPr>
          <w:sz w:val="24"/>
          <w:szCs w:val="24"/>
          <w:lang w:val="en-CA"/>
        </w:rPr>
        <w:t>Echoing that point, t</w:t>
      </w:r>
      <w:r w:rsidR="004148CC" w:rsidRPr="00C867E1">
        <w:rPr>
          <w:sz w:val="24"/>
          <w:szCs w:val="24"/>
          <w:lang w:val="en-CA"/>
        </w:rPr>
        <w:t xml:space="preserve">he councillor </w:t>
      </w:r>
      <w:r w:rsidR="00374AAF" w:rsidRPr="00C867E1">
        <w:rPr>
          <w:sz w:val="24"/>
          <w:szCs w:val="24"/>
          <w:lang w:val="en-CA"/>
        </w:rPr>
        <w:t xml:space="preserve">from </w:t>
      </w:r>
      <w:r w:rsidR="004148CC" w:rsidRPr="00C867E1">
        <w:rPr>
          <w:sz w:val="24"/>
          <w:szCs w:val="24"/>
          <w:lang w:val="en-CA"/>
        </w:rPr>
        <w:t>Canada</w:t>
      </w:r>
      <w:r w:rsidR="00374AAF" w:rsidRPr="00C867E1">
        <w:rPr>
          <w:sz w:val="24"/>
          <w:szCs w:val="24"/>
          <w:lang w:val="en-CA"/>
        </w:rPr>
        <w:t xml:space="preserve"> </w:t>
      </w:r>
      <w:r w:rsidR="0067796D" w:rsidRPr="00C867E1">
        <w:rPr>
          <w:sz w:val="24"/>
          <w:szCs w:val="24"/>
          <w:lang w:val="en-CA"/>
        </w:rPr>
        <w:t xml:space="preserve">stated that his </w:t>
      </w:r>
      <w:r w:rsidR="002B57A5" w:rsidRPr="00C867E1">
        <w:rPr>
          <w:sz w:val="24"/>
          <w:szCs w:val="24"/>
          <w:lang w:val="en-CA"/>
        </w:rPr>
        <w:t>g</w:t>
      </w:r>
      <w:r w:rsidR="00614F1B" w:rsidRPr="00C867E1">
        <w:rPr>
          <w:sz w:val="24"/>
          <w:szCs w:val="24"/>
          <w:lang w:val="en-CA"/>
        </w:rPr>
        <w:t>overnment would</w:t>
      </w:r>
      <w:r w:rsidR="006D3414" w:rsidRPr="00C867E1">
        <w:rPr>
          <w:sz w:val="24"/>
          <w:szCs w:val="24"/>
          <w:lang w:val="en-CA"/>
        </w:rPr>
        <w:t xml:space="preserve"> </w:t>
      </w:r>
      <w:r w:rsidR="00374AAF" w:rsidRPr="00C867E1">
        <w:rPr>
          <w:sz w:val="24"/>
          <w:szCs w:val="24"/>
          <w:lang w:val="en-CA"/>
        </w:rPr>
        <w:t xml:space="preserve">be </w:t>
      </w:r>
      <w:r w:rsidR="006D3414" w:rsidRPr="00C867E1">
        <w:rPr>
          <w:sz w:val="24"/>
          <w:szCs w:val="24"/>
          <w:lang w:val="en-CA"/>
        </w:rPr>
        <w:t>sponsor</w:t>
      </w:r>
      <w:r w:rsidR="00374AAF" w:rsidRPr="00C867E1">
        <w:rPr>
          <w:sz w:val="24"/>
          <w:szCs w:val="24"/>
          <w:lang w:val="en-CA"/>
        </w:rPr>
        <w:t>ing</w:t>
      </w:r>
      <w:r w:rsidR="00614F1B" w:rsidRPr="00C867E1">
        <w:rPr>
          <w:sz w:val="24"/>
          <w:szCs w:val="24"/>
          <w:lang w:val="en-CA"/>
        </w:rPr>
        <w:t xml:space="preserve"> </w:t>
      </w:r>
      <w:r w:rsidR="0067796D" w:rsidRPr="00C867E1">
        <w:rPr>
          <w:sz w:val="24"/>
          <w:szCs w:val="24"/>
          <w:lang w:val="en-CA"/>
        </w:rPr>
        <w:t>12 young people</w:t>
      </w:r>
      <w:r w:rsidR="00614F1B" w:rsidRPr="00C867E1">
        <w:rPr>
          <w:sz w:val="24"/>
          <w:szCs w:val="24"/>
          <w:lang w:val="en-CA"/>
        </w:rPr>
        <w:t xml:space="preserve"> </w:t>
      </w:r>
      <w:r w:rsidR="006D3414" w:rsidRPr="00C867E1">
        <w:rPr>
          <w:sz w:val="24"/>
          <w:szCs w:val="24"/>
          <w:lang w:val="en-CA"/>
        </w:rPr>
        <w:t xml:space="preserve">to attend </w:t>
      </w:r>
      <w:r w:rsidR="00614F1B" w:rsidRPr="00C867E1">
        <w:rPr>
          <w:sz w:val="24"/>
          <w:szCs w:val="24"/>
          <w:lang w:val="en-CA"/>
        </w:rPr>
        <w:t>the</w:t>
      </w:r>
      <w:r w:rsidR="00614F1B" w:rsidRPr="00C867E1">
        <w:rPr>
          <w:sz w:val="24"/>
          <w:szCs w:val="24"/>
        </w:rPr>
        <w:t xml:space="preserve"> </w:t>
      </w:r>
      <w:r w:rsidR="00614F1B" w:rsidRPr="00C867E1">
        <w:rPr>
          <w:sz w:val="24"/>
          <w:szCs w:val="24"/>
          <w:lang w:val="en-CA"/>
        </w:rPr>
        <w:t>Generation Connect Global Youth Summit</w:t>
      </w:r>
      <w:r w:rsidR="00374AAF" w:rsidRPr="00C867E1">
        <w:rPr>
          <w:sz w:val="24"/>
          <w:szCs w:val="24"/>
          <w:lang w:val="en-CA"/>
        </w:rPr>
        <w:t>;</w:t>
      </w:r>
      <w:r w:rsidR="0067796D" w:rsidRPr="00C867E1">
        <w:rPr>
          <w:sz w:val="24"/>
          <w:szCs w:val="24"/>
          <w:lang w:val="en-CA"/>
        </w:rPr>
        <w:t xml:space="preserve"> </w:t>
      </w:r>
      <w:r w:rsidR="00374AAF" w:rsidRPr="00C867E1">
        <w:rPr>
          <w:sz w:val="24"/>
          <w:szCs w:val="24"/>
          <w:lang w:val="en-CA"/>
        </w:rPr>
        <w:t>d</w:t>
      </w:r>
      <w:r w:rsidR="001F270B" w:rsidRPr="00C867E1">
        <w:rPr>
          <w:sz w:val="24"/>
          <w:szCs w:val="24"/>
          <w:lang w:val="en-CA"/>
        </w:rPr>
        <w:t>iscussions were being held</w:t>
      </w:r>
      <w:r w:rsidR="004148CC" w:rsidRPr="00C867E1">
        <w:rPr>
          <w:sz w:val="24"/>
          <w:szCs w:val="24"/>
          <w:lang w:val="en-CA"/>
        </w:rPr>
        <w:t xml:space="preserve"> with BDT with a view to expanding that offer. </w:t>
      </w:r>
      <w:r w:rsidR="008666EB" w:rsidRPr="00C867E1">
        <w:rPr>
          <w:sz w:val="24"/>
          <w:szCs w:val="24"/>
          <w:lang w:val="en-CA"/>
        </w:rPr>
        <w:t>In the same vein</w:t>
      </w:r>
      <w:r w:rsidR="004148CC" w:rsidRPr="00C867E1">
        <w:rPr>
          <w:sz w:val="24"/>
          <w:szCs w:val="24"/>
          <w:lang w:val="en-CA"/>
        </w:rPr>
        <w:t xml:space="preserve">, he </w:t>
      </w:r>
      <w:r w:rsidR="0067796D" w:rsidRPr="00C867E1">
        <w:rPr>
          <w:sz w:val="24"/>
          <w:szCs w:val="24"/>
          <w:lang w:val="en-CA"/>
        </w:rPr>
        <w:t xml:space="preserve">proposed </w:t>
      </w:r>
      <w:r w:rsidR="00DA1675" w:rsidRPr="00C867E1">
        <w:rPr>
          <w:sz w:val="24"/>
          <w:szCs w:val="24"/>
          <w:lang w:val="en-CA"/>
        </w:rPr>
        <w:t>that</w:t>
      </w:r>
      <w:r w:rsidR="004148CC" w:rsidRPr="00C867E1">
        <w:rPr>
          <w:sz w:val="24"/>
          <w:szCs w:val="24"/>
          <w:lang w:val="en-CA"/>
        </w:rPr>
        <w:t xml:space="preserve"> </w:t>
      </w:r>
      <w:r w:rsidR="00DA1675" w:rsidRPr="00C867E1">
        <w:rPr>
          <w:sz w:val="24"/>
          <w:szCs w:val="24"/>
          <w:lang w:val="en-CA"/>
        </w:rPr>
        <w:t xml:space="preserve">efforts to promote </w:t>
      </w:r>
      <w:r w:rsidR="006D3414" w:rsidRPr="00C867E1">
        <w:rPr>
          <w:sz w:val="24"/>
          <w:szCs w:val="24"/>
          <w:lang w:val="en-CA"/>
        </w:rPr>
        <w:t>the</w:t>
      </w:r>
      <w:r w:rsidR="0067796D" w:rsidRPr="00C867E1">
        <w:rPr>
          <w:sz w:val="24"/>
          <w:szCs w:val="24"/>
          <w:lang w:val="en-CA"/>
        </w:rPr>
        <w:t xml:space="preserve"> participation of young peopl</w:t>
      </w:r>
      <w:r w:rsidR="004148CC" w:rsidRPr="00C867E1">
        <w:rPr>
          <w:sz w:val="24"/>
          <w:szCs w:val="24"/>
          <w:lang w:val="en-CA"/>
        </w:rPr>
        <w:t>e</w:t>
      </w:r>
      <w:r w:rsidR="000300C4" w:rsidRPr="00C867E1">
        <w:rPr>
          <w:sz w:val="24"/>
          <w:szCs w:val="24"/>
          <w:lang w:val="en-CA"/>
        </w:rPr>
        <w:t xml:space="preserve"> from developing countries</w:t>
      </w:r>
      <w:r w:rsidR="004148CC" w:rsidRPr="00C867E1">
        <w:rPr>
          <w:sz w:val="24"/>
          <w:szCs w:val="24"/>
          <w:lang w:val="en-CA"/>
        </w:rPr>
        <w:t xml:space="preserve"> in the work of ITU </w:t>
      </w:r>
      <w:r w:rsidR="0067796D" w:rsidRPr="00C867E1">
        <w:rPr>
          <w:sz w:val="24"/>
          <w:szCs w:val="24"/>
          <w:lang w:val="en-CA"/>
        </w:rPr>
        <w:t>should become</w:t>
      </w:r>
      <w:r w:rsidR="00AF4A0E" w:rsidRPr="00C867E1">
        <w:rPr>
          <w:sz w:val="24"/>
          <w:szCs w:val="24"/>
          <w:lang w:val="en-CA"/>
        </w:rPr>
        <w:t xml:space="preserve"> part of</w:t>
      </w:r>
      <w:r w:rsidR="00DA1675" w:rsidRPr="00C867E1">
        <w:rPr>
          <w:sz w:val="24"/>
          <w:szCs w:val="24"/>
          <w:lang w:val="en-CA"/>
        </w:rPr>
        <w:t xml:space="preserve"> </w:t>
      </w:r>
      <w:r w:rsidR="006D3414" w:rsidRPr="00C867E1">
        <w:rPr>
          <w:sz w:val="24"/>
          <w:szCs w:val="24"/>
          <w:lang w:val="en-CA"/>
        </w:rPr>
        <w:t>an ongoing commitment</w:t>
      </w:r>
      <w:r w:rsidR="0067796D" w:rsidRPr="00C867E1">
        <w:rPr>
          <w:sz w:val="24"/>
          <w:szCs w:val="24"/>
          <w:lang w:val="en-CA"/>
        </w:rPr>
        <w:t xml:space="preserve">. </w:t>
      </w:r>
      <w:r w:rsidR="006D3414" w:rsidRPr="00C867E1">
        <w:rPr>
          <w:sz w:val="24"/>
          <w:szCs w:val="24"/>
          <w:lang w:val="en-CA"/>
        </w:rPr>
        <w:t>Several councillors supported that</w:t>
      </w:r>
      <w:r w:rsidR="0067796D" w:rsidRPr="00C867E1">
        <w:rPr>
          <w:sz w:val="24"/>
          <w:szCs w:val="24"/>
          <w:lang w:val="en-CA"/>
        </w:rPr>
        <w:t xml:space="preserve"> proposal.</w:t>
      </w:r>
    </w:p>
    <w:p w14:paraId="3FD991BB" w14:textId="4EBAFD65" w:rsidR="00927801" w:rsidRPr="00C867E1" w:rsidRDefault="00FD6CEF" w:rsidP="00B926C2">
      <w:pPr>
        <w:spacing w:before="120" w:after="0" w:line="240" w:lineRule="auto"/>
        <w:jc w:val="both"/>
        <w:rPr>
          <w:sz w:val="24"/>
          <w:szCs w:val="24"/>
          <w:lang w:val="en-CA"/>
        </w:rPr>
      </w:pPr>
      <w:r w:rsidRPr="00C867E1">
        <w:rPr>
          <w:sz w:val="24"/>
          <w:szCs w:val="24"/>
          <w:lang w:val="en-CA"/>
        </w:rPr>
        <w:t>2.10</w:t>
      </w:r>
      <w:r w:rsidRPr="00C867E1">
        <w:rPr>
          <w:sz w:val="24"/>
          <w:szCs w:val="24"/>
          <w:lang w:val="en-CA"/>
        </w:rPr>
        <w:tab/>
      </w:r>
      <w:r w:rsidR="00927801" w:rsidRPr="00C867E1">
        <w:rPr>
          <w:sz w:val="24"/>
          <w:szCs w:val="24"/>
          <w:lang w:val="en-CA"/>
        </w:rPr>
        <w:t>Many</w:t>
      </w:r>
      <w:r w:rsidR="003F1A90" w:rsidRPr="00C867E1">
        <w:rPr>
          <w:sz w:val="24"/>
          <w:szCs w:val="24"/>
          <w:lang w:val="en-CA"/>
        </w:rPr>
        <w:t xml:space="preserve"> councillors welcomed the </w:t>
      </w:r>
      <w:r w:rsidR="00927801" w:rsidRPr="00C867E1">
        <w:rPr>
          <w:sz w:val="24"/>
          <w:szCs w:val="24"/>
          <w:lang w:val="en-CA"/>
        </w:rPr>
        <w:t xml:space="preserve">Partner2Connect </w:t>
      </w:r>
      <w:r w:rsidR="002B57A5" w:rsidRPr="00C867E1">
        <w:rPr>
          <w:sz w:val="24"/>
          <w:szCs w:val="24"/>
          <w:lang w:val="en-CA"/>
        </w:rPr>
        <w:t>d</w:t>
      </w:r>
      <w:r w:rsidR="00927801" w:rsidRPr="00C867E1">
        <w:rPr>
          <w:sz w:val="24"/>
          <w:szCs w:val="24"/>
          <w:lang w:val="en-CA"/>
        </w:rPr>
        <w:t xml:space="preserve">igital </w:t>
      </w:r>
      <w:r w:rsidR="002B57A5" w:rsidRPr="00C867E1">
        <w:rPr>
          <w:sz w:val="24"/>
          <w:szCs w:val="24"/>
          <w:lang w:val="en-CA"/>
        </w:rPr>
        <w:t>c</w:t>
      </w:r>
      <w:r w:rsidR="00927801" w:rsidRPr="00C867E1">
        <w:rPr>
          <w:sz w:val="24"/>
          <w:szCs w:val="24"/>
          <w:lang w:val="en-CA"/>
        </w:rPr>
        <w:t>oalition</w:t>
      </w:r>
      <w:r w:rsidR="003F1A90" w:rsidRPr="00C867E1">
        <w:rPr>
          <w:sz w:val="24"/>
          <w:szCs w:val="24"/>
          <w:lang w:val="en-CA"/>
        </w:rPr>
        <w:t xml:space="preserve"> </w:t>
      </w:r>
      <w:r w:rsidR="000E1D57" w:rsidRPr="00C867E1">
        <w:rPr>
          <w:sz w:val="24"/>
          <w:szCs w:val="24"/>
          <w:lang w:val="en-CA"/>
        </w:rPr>
        <w:t xml:space="preserve">to promote digital transformation. One councillor highlighted the importance of a multistakeholder approach to empower communities and achieve the Sustainable Development Goals. Several councillors </w:t>
      </w:r>
      <w:r w:rsidR="00614F1B" w:rsidRPr="00C867E1">
        <w:rPr>
          <w:sz w:val="24"/>
          <w:szCs w:val="24"/>
          <w:lang w:val="en-CA"/>
        </w:rPr>
        <w:t xml:space="preserve">expressed a wish to </w:t>
      </w:r>
      <w:r w:rsidR="001F270B" w:rsidRPr="00C867E1">
        <w:rPr>
          <w:sz w:val="24"/>
          <w:szCs w:val="24"/>
          <w:lang w:val="en-CA"/>
        </w:rPr>
        <w:t xml:space="preserve">work </w:t>
      </w:r>
      <w:r w:rsidR="00614F1B" w:rsidRPr="00C867E1">
        <w:rPr>
          <w:sz w:val="24"/>
          <w:szCs w:val="24"/>
          <w:lang w:val="en-CA"/>
        </w:rPr>
        <w:t xml:space="preserve">closely with BDT </w:t>
      </w:r>
      <w:r w:rsidR="001F270B" w:rsidRPr="00C867E1">
        <w:rPr>
          <w:sz w:val="24"/>
          <w:szCs w:val="24"/>
          <w:lang w:val="en-CA"/>
        </w:rPr>
        <w:t>in that regard</w:t>
      </w:r>
      <w:r w:rsidR="00614F1B" w:rsidRPr="00C867E1">
        <w:rPr>
          <w:sz w:val="24"/>
          <w:szCs w:val="24"/>
          <w:lang w:val="en-CA"/>
        </w:rPr>
        <w:t>.</w:t>
      </w:r>
    </w:p>
    <w:p w14:paraId="3DB7743D" w14:textId="7825D03D" w:rsidR="007521D1" w:rsidRPr="00C867E1" w:rsidRDefault="00FD6CEF" w:rsidP="00B926C2">
      <w:pPr>
        <w:spacing w:before="120" w:after="0" w:line="240" w:lineRule="auto"/>
        <w:jc w:val="both"/>
        <w:rPr>
          <w:sz w:val="24"/>
          <w:szCs w:val="24"/>
          <w:lang w:val="en-CA"/>
        </w:rPr>
      </w:pPr>
      <w:r w:rsidRPr="00C867E1">
        <w:rPr>
          <w:sz w:val="24"/>
          <w:szCs w:val="24"/>
          <w:lang w:val="en-CA"/>
        </w:rPr>
        <w:t>2.11</w:t>
      </w:r>
      <w:r w:rsidRPr="00C867E1">
        <w:rPr>
          <w:sz w:val="24"/>
          <w:szCs w:val="24"/>
          <w:lang w:val="en-CA"/>
        </w:rPr>
        <w:tab/>
      </w:r>
      <w:r w:rsidR="00927801" w:rsidRPr="00C867E1">
        <w:rPr>
          <w:sz w:val="24"/>
          <w:szCs w:val="24"/>
          <w:lang w:val="en-CA"/>
        </w:rPr>
        <w:t>The</w:t>
      </w:r>
      <w:r w:rsidR="003F1A90" w:rsidRPr="00C867E1">
        <w:rPr>
          <w:sz w:val="24"/>
          <w:szCs w:val="24"/>
          <w:lang w:val="en-CA"/>
        </w:rPr>
        <w:t xml:space="preserve"> councillor </w:t>
      </w:r>
      <w:r w:rsidR="00927801" w:rsidRPr="00C867E1">
        <w:rPr>
          <w:sz w:val="24"/>
          <w:szCs w:val="24"/>
          <w:lang w:val="en-CA"/>
        </w:rPr>
        <w:t>from Germany</w:t>
      </w:r>
      <w:r w:rsidR="00374AAF" w:rsidRPr="00C867E1">
        <w:rPr>
          <w:sz w:val="24"/>
          <w:szCs w:val="24"/>
          <w:lang w:val="en-CA"/>
        </w:rPr>
        <w:t>, also</w:t>
      </w:r>
      <w:r w:rsidR="00927801" w:rsidRPr="00C867E1">
        <w:rPr>
          <w:sz w:val="24"/>
          <w:szCs w:val="24"/>
          <w:lang w:val="en-CA"/>
        </w:rPr>
        <w:t xml:space="preserve"> welcom</w:t>
      </w:r>
      <w:r w:rsidR="00374AAF" w:rsidRPr="00C867E1">
        <w:rPr>
          <w:sz w:val="24"/>
          <w:szCs w:val="24"/>
          <w:lang w:val="en-CA"/>
        </w:rPr>
        <w:t>ing</w:t>
      </w:r>
      <w:r w:rsidR="00927801" w:rsidRPr="00C867E1">
        <w:rPr>
          <w:sz w:val="24"/>
          <w:szCs w:val="24"/>
          <w:lang w:val="en-CA"/>
        </w:rPr>
        <w:t xml:space="preserve"> the Partner2Connect</w:t>
      </w:r>
      <w:r w:rsidR="008F110C" w:rsidRPr="00C867E1">
        <w:rPr>
          <w:sz w:val="24"/>
          <w:szCs w:val="24"/>
          <w:lang w:val="en-CA"/>
        </w:rPr>
        <w:t xml:space="preserve"> coalition</w:t>
      </w:r>
      <w:r w:rsidR="001F270B" w:rsidRPr="00C867E1">
        <w:rPr>
          <w:sz w:val="24"/>
          <w:szCs w:val="24"/>
          <w:lang w:val="en-CA"/>
        </w:rPr>
        <w:t>, dr</w:t>
      </w:r>
      <w:r w:rsidR="00374AAF" w:rsidRPr="00C867E1">
        <w:rPr>
          <w:sz w:val="24"/>
          <w:szCs w:val="24"/>
          <w:lang w:val="en-CA"/>
        </w:rPr>
        <w:t>ew</w:t>
      </w:r>
      <w:r w:rsidR="001F270B" w:rsidRPr="00C867E1">
        <w:rPr>
          <w:sz w:val="24"/>
          <w:szCs w:val="24"/>
          <w:lang w:val="en-CA"/>
        </w:rPr>
        <w:t xml:space="preserve"> attention</w:t>
      </w:r>
      <w:r w:rsidR="003F1A90" w:rsidRPr="00C867E1">
        <w:rPr>
          <w:sz w:val="24"/>
          <w:szCs w:val="24"/>
          <w:lang w:val="en-CA"/>
        </w:rPr>
        <w:t xml:space="preserve"> </w:t>
      </w:r>
      <w:r w:rsidR="001934E1" w:rsidRPr="00C867E1">
        <w:rPr>
          <w:sz w:val="24"/>
          <w:szCs w:val="24"/>
          <w:lang w:val="en-CA"/>
        </w:rPr>
        <w:t>to</w:t>
      </w:r>
      <w:r w:rsidR="003F1A90" w:rsidRPr="00C867E1">
        <w:rPr>
          <w:sz w:val="24"/>
          <w:szCs w:val="24"/>
          <w:lang w:val="en-CA"/>
        </w:rPr>
        <w:t xml:space="preserve"> </w:t>
      </w:r>
      <w:proofErr w:type="spellStart"/>
      <w:r w:rsidR="003F1A90" w:rsidRPr="00C867E1">
        <w:rPr>
          <w:sz w:val="24"/>
          <w:szCs w:val="24"/>
          <w:lang w:val="en-CA"/>
        </w:rPr>
        <w:t>G</w:t>
      </w:r>
      <w:r w:rsidR="00160F46" w:rsidRPr="00C867E1">
        <w:rPr>
          <w:sz w:val="24"/>
          <w:szCs w:val="24"/>
          <w:lang w:val="en-CA"/>
        </w:rPr>
        <w:t>ovStack</w:t>
      </w:r>
      <w:proofErr w:type="spellEnd"/>
      <w:r w:rsidR="00160F46" w:rsidRPr="00C867E1">
        <w:rPr>
          <w:sz w:val="24"/>
          <w:szCs w:val="24"/>
          <w:lang w:val="en-CA"/>
        </w:rPr>
        <w:t>, a joint initiative by ITU, the Digital Imp</w:t>
      </w:r>
      <w:r w:rsidR="00614F1B" w:rsidRPr="00C867E1">
        <w:rPr>
          <w:sz w:val="24"/>
          <w:szCs w:val="24"/>
          <w:lang w:val="en-CA"/>
        </w:rPr>
        <w:t>act</w:t>
      </w:r>
      <w:r w:rsidR="00160F46" w:rsidRPr="00C867E1">
        <w:rPr>
          <w:sz w:val="24"/>
          <w:szCs w:val="24"/>
          <w:lang w:val="en-CA"/>
        </w:rPr>
        <w:t xml:space="preserve"> Alliance, </w:t>
      </w:r>
      <w:proofErr w:type="gramStart"/>
      <w:r w:rsidR="00160F46" w:rsidRPr="00C867E1">
        <w:rPr>
          <w:sz w:val="24"/>
          <w:szCs w:val="24"/>
          <w:lang w:val="en-CA"/>
        </w:rPr>
        <w:t>Estonia</w:t>
      </w:r>
      <w:proofErr w:type="gramEnd"/>
      <w:r w:rsidR="00160F46" w:rsidRPr="00C867E1">
        <w:rPr>
          <w:sz w:val="24"/>
          <w:szCs w:val="24"/>
          <w:lang w:val="en-CA"/>
        </w:rPr>
        <w:t xml:space="preserve"> and Germany. </w:t>
      </w:r>
      <w:r w:rsidR="001F270B" w:rsidRPr="00C867E1">
        <w:rPr>
          <w:sz w:val="24"/>
          <w:szCs w:val="24"/>
          <w:lang w:val="en-CA"/>
        </w:rPr>
        <w:t xml:space="preserve">His </w:t>
      </w:r>
      <w:r w:rsidR="008666EB" w:rsidRPr="00C867E1">
        <w:rPr>
          <w:sz w:val="24"/>
          <w:szCs w:val="24"/>
          <w:lang w:val="en-CA"/>
        </w:rPr>
        <w:t>g</w:t>
      </w:r>
      <w:r w:rsidR="001F270B" w:rsidRPr="00C867E1">
        <w:rPr>
          <w:sz w:val="24"/>
          <w:szCs w:val="24"/>
          <w:lang w:val="en-CA"/>
        </w:rPr>
        <w:t>overnment particularly appreciated the fact</w:t>
      </w:r>
      <w:r w:rsidR="00160F46" w:rsidRPr="00C867E1">
        <w:rPr>
          <w:sz w:val="24"/>
          <w:szCs w:val="24"/>
          <w:lang w:val="en-CA"/>
        </w:rPr>
        <w:t xml:space="preserve"> that the</w:t>
      </w:r>
      <w:r w:rsidR="001934E1" w:rsidRPr="00C867E1">
        <w:rPr>
          <w:sz w:val="24"/>
          <w:szCs w:val="24"/>
          <w:lang w:val="en-CA"/>
        </w:rPr>
        <w:t xml:space="preserve"> above-mentioned</w:t>
      </w:r>
      <w:r w:rsidR="00160F46" w:rsidRPr="00C867E1">
        <w:rPr>
          <w:sz w:val="24"/>
          <w:szCs w:val="24"/>
          <w:lang w:val="en-CA"/>
        </w:rPr>
        <w:t xml:space="preserve"> initiative sought to take</w:t>
      </w:r>
      <w:r w:rsidR="00123743" w:rsidRPr="00C867E1">
        <w:rPr>
          <w:sz w:val="24"/>
          <w:szCs w:val="24"/>
          <w:lang w:val="en-CA"/>
        </w:rPr>
        <w:t xml:space="preserve"> environmental c</w:t>
      </w:r>
      <w:r w:rsidR="00160F46" w:rsidRPr="00C867E1">
        <w:rPr>
          <w:sz w:val="24"/>
          <w:szCs w:val="24"/>
          <w:lang w:val="en-CA"/>
        </w:rPr>
        <w:t>riteria</w:t>
      </w:r>
      <w:r w:rsidR="00123743" w:rsidRPr="00C867E1">
        <w:rPr>
          <w:sz w:val="24"/>
          <w:szCs w:val="24"/>
          <w:lang w:val="en-CA"/>
        </w:rPr>
        <w:t xml:space="preserve"> into account</w:t>
      </w:r>
      <w:r w:rsidR="00160F46" w:rsidRPr="00C867E1">
        <w:rPr>
          <w:sz w:val="24"/>
          <w:szCs w:val="24"/>
          <w:lang w:val="en-CA"/>
        </w:rPr>
        <w:t>, helping to decrease the carbon footprint of government</w:t>
      </w:r>
      <w:r w:rsidR="004333AF" w:rsidRPr="00C867E1">
        <w:rPr>
          <w:sz w:val="24"/>
          <w:szCs w:val="24"/>
          <w:lang w:val="en-CA"/>
        </w:rPr>
        <w:t xml:space="preserve"> services</w:t>
      </w:r>
      <w:r w:rsidR="003F1A90" w:rsidRPr="00C867E1">
        <w:rPr>
          <w:sz w:val="24"/>
          <w:szCs w:val="24"/>
          <w:lang w:val="en-CA"/>
        </w:rPr>
        <w:t>.</w:t>
      </w:r>
      <w:r w:rsidR="008F110C" w:rsidRPr="00C867E1">
        <w:rPr>
          <w:sz w:val="24"/>
          <w:szCs w:val="24"/>
          <w:lang w:val="en-CA"/>
        </w:rPr>
        <w:t xml:space="preserve"> </w:t>
      </w:r>
    </w:p>
    <w:p w14:paraId="34713054" w14:textId="069334F3" w:rsidR="00690D50" w:rsidRPr="00C867E1" w:rsidRDefault="00FD6CEF" w:rsidP="00B926C2">
      <w:pPr>
        <w:spacing w:before="120" w:after="0" w:line="240" w:lineRule="auto"/>
        <w:jc w:val="both"/>
        <w:rPr>
          <w:sz w:val="24"/>
          <w:szCs w:val="24"/>
          <w:lang w:val="en-CA"/>
        </w:rPr>
      </w:pPr>
      <w:r w:rsidRPr="00C867E1">
        <w:rPr>
          <w:sz w:val="24"/>
          <w:szCs w:val="24"/>
          <w:lang w:val="en-CA"/>
        </w:rPr>
        <w:t>2.12</w:t>
      </w:r>
      <w:r w:rsidRPr="00C867E1">
        <w:rPr>
          <w:sz w:val="24"/>
          <w:szCs w:val="24"/>
          <w:lang w:val="en-CA"/>
        </w:rPr>
        <w:tab/>
      </w:r>
      <w:r w:rsidR="00965578" w:rsidRPr="00C867E1">
        <w:rPr>
          <w:sz w:val="24"/>
          <w:szCs w:val="24"/>
          <w:lang w:val="en-CA"/>
        </w:rPr>
        <w:t xml:space="preserve">The councillor from Ghana </w:t>
      </w:r>
      <w:r w:rsidR="002625F7" w:rsidRPr="00C867E1">
        <w:rPr>
          <w:sz w:val="24"/>
          <w:szCs w:val="24"/>
          <w:lang w:val="en-CA"/>
        </w:rPr>
        <w:t>t</w:t>
      </w:r>
      <w:r w:rsidR="00965578" w:rsidRPr="00C867E1">
        <w:rPr>
          <w:sz w:val="24"/>
          <w:szCs w:val="24"/>
          <w:lang w:val="en-CA"/>
        </w:rPr>
        <w:t>hank</w:t>
      </w:r>
      <w:r w:rsidR="002625F7" w:rsidRPr="00C867E1">
        <w:rPr>
          <w:sz w:val="24"/>
          <w:szCs w:val="24"/>
          <w:lang w:val="en-CA"/>
        </w:rPr>
        <w:t>ed</w:t>
      </w:r>
      <w:r w:rsidR="00965578" w:rsidRPr="00C867E1">
        <w:rPr>
          <w:sz w:val="24"/>
          <w:szCs w:val="24"/>
          <w:lang w:val="en-CA"/>
        </w:rPr>
        <w:t xml:space="preserve"> BDT and </w:t>
      </w:r>
      <w:r w:rsidR="002625F7" w:rsidRPr="00C867E1">
        <w:rPr>
          <w:sz w:val="24"/>
          <w:szCs w:val="24"/>
          <w:lang w:val="en-CA"/>
        </w:rPr>
        <w:t xml:space="preserve">the </w:t>
      </w:r>
      <w:r w:rsidR="00965578" w:rsidRPr="00C867E1">
        <w:rPr>
          <w:sz w:val="24"/>
          <w:szCs w:val="24"/>
          <w:lang w:val="en-CA"/>
        </w:rPr>
        <w:t xml:space="preserve">ITU membership for </w:t>
      </w:r>
      <w:r w:rsidR="002625F7" w:rsidRPr="00C867E1">
        <w:rPr>
          <w:sz w:val="24"/>
          <w:szCs w:val="24"/>
          <w:lang w:val="en-CA"/>
        </w:rPr>
        <w:t xml:space="preserve">their </w:t>
      </w:r>
      <w:r w:rsidR="00965578" w:rsidRPr="00C867E1">
        <w:rPr>
          <w:sz w:val="24"/>
          <w:szCs w:val="24"/>
          <w:lang w:val="en-CA"/>
        </w:rPr>
        <w:t>resilience and innovation in prep</w:t>
      </w:r>
      <w:r w:rsidR="00690D50" w:rsidRPr="00C867E1">
        <w:rPr>
          <w:sz w:val="24"/>
          <w:szCs w:val="24"/>
          <w:lang w:val="en-CA"/>
        </w:rPr>
        <w:t>aring</w:t>
      </w:r>
      <w:r w:rsidR="00965578" w:rsidRPr="00C867E1">
        <w:rPr>
          <w:sz w:val="24"/>
          <w:szCs w:val="24"/>
          <w:lang w:val="en-CA"/>
        </w:rPr>
        <w:t xml:space="preserve"> for WDTC</w:t>
      </w:r>
      <w:r w:rsidR="00690D50" w:rsidRPr="00C867E1">
        <w:rPr>
          <w:sz w:val="24"/>
          <w:szCs w:val="24"/>
          <w:lang w:val="en-CA"/>
        </w:rPr>
        <w:t>-2</w:t>
      </w:r>
      <w:r w:rsidR="00374AAF" w:rsidRPr="00C867E1">
        <w:rPr>
          <w:sz w:val="24"/>
          <w:szCs w:val="24"/>
          <w:lang w:val="en-CA"/>
        </w:rPr>
        <w:t>1</w:t>
      </w:r>
      <w:r w:rsidR="00690D50" w:rsidRPr="00C867E1">
        <w:rPr>
          <w:sz w:val="24"/>
          <w:szCs w:val="24"/>
          <w:lang w:val="en-CA"/>
        </w:rPr>
        <w:t xml:space="preserve">. </w:t>
      </w:r>
      <w:r w:rsidR="00374AAF" w:rsidRPr="00C867E1">
        <w:rPr>
          <w:sz w:val="24"/>
          <w:szCs w:val="24"/>
          <w:lang w:val="en-CA"/>
        </w:rPr>
        <w:t>Bearing in mind</w:t>
      </w:r>
      <w:r w:rsidR="00690D50" w:rsidRPr="00C867E1">
        <w:rPr>
          <w:sz w:val="24"/>
          <w:szCs w:val="24"/>
          <w:lang w:val="en-CA"/>
        </w:rPr>
        <w:t xml:space="preserve"> the African continent’s young demographic,</w:t>
      </w:r>
      <w:r w:rsidR="000E40B7" w:rsidRPr="00C867E1">
        <w:rPr>
          <w:sz w:val="24"/>
          <w:szCs w:val="24"/>
          <w:lang w:val="en-CA"/>
        </w:rPr>
        <w:t xml:space="preserve"> young people</w:t>
      </w:r>
      <w:r w:rsidR="001F270B" w:rsidRPr="00C867E1">
        <w:rPr>
          <w:sz w:val="24"/>
          <w:szCs w:val="24"/>
          <w:lang w:val="en-CA"/>
        </w:rPr>
        <w:t xml:space="preserve"> in Africa</w:t>
      </w:r>
      <w:r w:rsidR="000E40B7" w:rsidRPr="00C867E1">
        <w:rPr>
          <w:sz w:val="24"/>
          <w:szCs w:val="24"/>
          <w:lang w:val="en-CA"/>
        </w:rPr>
        <w:t xml:space="preserve"> needed ICT skills</w:t>
      </w:r>
      <w:r w:rsidR="00C01857" w:rsidRPr="00C867E1">
        <w:rPr>
          <w:sz w:val="24"/>
          <w:szCs w:val="24"/>
          <w:lang w:val="en-CA"/>
        </w:rPr>
        <w:t>;</w:t>
      </w:r>
      <w:r w:rsidR="000E40B7" w:rsidRPr="00C867E1">
        <w:rPr>
          <w:sz w:val="24"/>
          <w:szCs w:val="24"/>
          <w:lang w:val="en-CA"/>
        </w:rPr>
        <w:t xml:space="preserve"> </w:t>
      </w:r>
      <w:r w:rsidR="00C01857" w:rsidRPr="00C867E1">
        <w:rPr>
          <w:sz w:val="24"/>
          <w:szCs w:val="24"/>
          <w:lang w:val="en-CA"/>
        </w:rPr>
        <w:t>g</w:t>
      </w:r>
      <w:r w:rsidR="000E40B7" w:rsidRPr="00C867E1">
        <w:rPr>
          <w:sz w:val="24"/>
          <w:szCs w:val="24"/>
          <w:lang w:val="en-CA"/>
        </w:rPr>
        <w:t xml:space="preserve">iven </w:t>
      </w:r>
      <w:r w:rsidR="00C01857" w:rsidRPr="00C867E1">
        <w:rPr>
          <w:sz w:val="24"/>
          <w:szCs w:val="24"/>
          <w:lang w:val="en-CA"/>
        </w:rPr>
        <w:t xml:space="preserve">also </w:t>
      </w:r>
      <w:r w:rsidR="000E40B7" w:rsidRPr="00C867E1">
        <w:rPr>
          <w:sz w:val="24"/>
          <w:szCs w:val="24"/>
          <w:lang w:val="en-CA"/>
        </w:rPr>
        <w:t xml:space="preserve">that his </w:t>
      </w:r>
      <w:r w:rsidR="008666EB" w:rsidRPr="00C867E1">
        <w:rPr>
          <w:sz w:val="24"/>
          <w:szCs w:val="24"/>
          <w:lang w:val="en-CA"/>
        </w:rPr>
        <w:t>g</w:t>
      </w:r>
      <w:r w:rsidR="000E40B7" w:rsidRPr="00C867E1">
        <w:rPr>
          <w:sz w:val="24"/>
          <w:szCs w:val="24"/>
          <w:lang w:val="en-CA"/>
        </w:rPr>
        <w:t xml:space="preserve">overnment </w:t>
      </w:r>
      <w:r w:rsidR="000E40B7" w:rsidRPr="00C867E1">
        <w:rPr>
          <w:sz w:val="24"/>
          <w:szCs w:val="24"/>
          <w:lang w:val="en-CA"/>
        </w:rPr>
        <w:lastRenderedPageBreak/>
        <w:t xml:space="preserve">championed girls in ICT, he hoped </w:t>
      </w:r>
      <w:r w:rsidR="00C01857" w:rsidRPr="00C867E1">
        <w:rPr>
          <w:sz w:val="24"/>
          <w:szCs w:val="24"/>
          <w:lang w:val="en-CA"/>
        </w:rPr>
        <w:t xml:space="preserve">therefore </w:t>
      </w:r>
      <w:r w:rsidR="000E40B7" w:rsidRPr="00C867E1">
        <w:rPr>
          <w:sz w:val="24"/>
          <w:szCs w:val="24"/>
          <w:lang w:val="en-CA"/>
        </w:rPr>
        <w:t xml:space="preserve">that more than two young leaders from Ghana </w:t>
      </w:r>
      <w:r w:rsidR="00386C61" w:rsidRPr="00C867E1">
        <w:rPr>
          <w:sz w:val="24"/>
          <w:szCs w:val="24"/>
          <w:lang w:val="en-CA"/>
        </w:rPr>
        <w:t>would be able to</w:t>
      </w:r>
      <w:r w:rsidR="000E40B7" w:rsidRPr="00C867E1">
        <w:rPr>
          <w:sz w:val="24"/>
          <w:szCs w:val="24"/>
          <w:lang w:val="en-CA"/>
        </w:rPr>
        <w:t xml:space="preserve"> attend the Generation Connect Global Youth Summit. </w:t>
      </w:r>
      <w:r w:rsidR="007628EF" w:rsidRPr="00C867E1">
        <w:rPr>
          <w:sz w:val="24"/>
          <w:szCs w:val="24"/>
          <w:lang w:val="en-CA"/>
        </w:rPr>
        <w:t>He said that Ghana had a</w:t>
      </w:r>
      <w:r w:rsidR="000E40B7" w:rsidRPr="00C867E1">
        <w:rPr>
          <w:sz w:val="24"/>
          <w:szCs w:val="24"/>
          <w:lang w:val="en-CA"/>
        </w:rPr>
        <w:t xml:space="preserve"> universal access fund </w:t>
      </w:r>
      <w:r w:rsidR="007628EF" w:rsidRPr="00C867E1">
        <w:rPr>
          <w:sz w:val="24"/>
          <w:szCs w:val="24"/>
          <w:lang w:val="en-CA"/>
        </w:rPr>
        <w:t xml:space="preserve">in place </w:t>
      </w:r>
      <w:r w:rsidR="000E40B7" w:rsidRPr="00C867E1">
        <w:rPr>
          <w:sz w:val="24"/>
          <w:szCs w:val="24"/>
          <w:lang w:val="en-CA"/>
        </w:rPr>
        <w:t xml:space="preserve">to connect the unconnected. However, as further action was needed, his </w:t>
      </w:r>
      <w:r w:rsidR="00A35D36" w:rsidRPr="00C867E1">
        <w:rPr>
          <w:sz w:val="24"/>
          <w:szCs w:val="24"/>
          <w:lang w:val="en-CA"/>
        </w:rPr>
        <w:t>g</w:t>
      </w:r>
      <w:r w:rsidR="000E40B7" w:rsidRPr="00C867E1">
        <w:rPr>
          <w:sz w:val="24"/>
          <w:szCs w:val="24"/>
          <w:lang w:val="en-CA"/>
        </w:rPr>
        <w:t xml:space="preserve">overnment had pledged </w:t>
      </w:r>
      <w:r w:rsidR="00AA1B31" w:rsidRPr="00C867E1">
        <w:rPr>
          <w:sz w:val="24"/>
          <w:szCs w:val="24"/>
          <w:lang w:val="en-CA"/>
        </w:rPr>
        <w:t>EUR</w:t>
      </w:r>
      <w:r w:rsidRPr="00C867E1">
        <w:rPr>
          <w:sz w:val="24"/>
          <w:szCs w:val="24"/>
          <w:lang w:val="en-CA"/>
        </w:rPr>
        <w:t> </w:t>
      </w:r>
      <w:r w:rsidR="000E40B7" w:rsidRPr="00C867E1">
        <w:rPr>
          <w:sz w:val="24"/>
          <w:szCs w:val="24"/>
          <w:lang w:val="en-CA"/>
        </w:rPr>
        <w:t>15</w:t>
      </w:r>
      <w:r w:rsidR="008F110C" w:rsidRPr="00C867E1">
        <w:rPr>
          <w:sz w:val="24"/>
          <w:szCs w:val="24"/>
          <w:lang w:val="en-CA"/>
        </w:rPr>
        <w:t>5</w:t>
      </w:r>
      <w:r w:rsidR="000E40B7" w:rsidRPr="00C867E1">
        <w:rPr>
          <w:sz w:val="24"/>
          <w:szCs w:val="24"/>
          <w:lang w:val="en-CA"/>
        </w:rPr>
        <w:t xml:space="preserve"> million to connect 6</w:t>
      </w:r>
      <w:r w:rsidR="00DB45EF" w:rsidRPr="00C867E1">
        <w:rPr>
          <w:sz w:val="24"/>
          <w:szCs w:val="24"/>
          <w:lang w:val="en-CA"/>
        </w:rPr>
        <w:t> </w:t>
      </w:r>
      <w:r w:rsidR="000E40B7" w:rsidRPr="00C867E1">
        <w:rPr>
          <w:sz w:val="24"/>
          <w:szCs w:val="24"/>
          <w:lang w:val="en-CA"/>
        </w:rPr>
        <w:t xml:space="preserve">000 villages with a total of </w:t>
      </w:r>
      <w:r w:rsidR="007628EF" w:rsidRPr="00C867E1">
        <w:rPr>
          <w:sz w:val="24"/>
          <w:szCs w:val="24"/>
          <w:lang w:val="en-CA"/>
        </w:rPr>
        <w:t>3 </w:t>
      </w:r>
      <w:r w:rsidR="000E40B7" w:rsidRPr="00C867E1">
        <w:rPr>
          <w:sz w:val="24"/>
          <w:szCs w:val="24"/>
          <w:lang w:val="en-CA"/>
        </w:rPr>
        <w:t>million inhabitants</w:t>
      </w:r>
      <w:r w:rsidR="00F810D5" w:rsidRPr="00C867E1">
        <w:rPr>
          <w:sz w:val="24"/>
          <w:szCs w:val="24"/>
          <w:lang w:val="en-CA"/>
        </w:rPr>
        <w:t xml:space="preserve"> by the following </w:t>
      </w:r>
      <w:proofErr w:type="gramStart"/>
      <w:r w:rsidR="00F810D5" w:rsidRPr="00C867E1">
        <w:rPr>
          <w:sz w:val="24"/>
          <w:szCs w:val="24"/>
          <w:lang w:val="en-CA"/>
        </w:rPr>
        <w:t>year</w:t>
      </w:r>
      <w:r w:rsidR="000E40B7" w:rsidRPr="00C867E1">
        <w:rPr>
          <w:sz w:val="24"/>
          <w:szCs w:val="24"/>
          <w:lang w:val="en-CA"/>
        </w:rPr>
        <w:t>,</w:t>
      </w:r>
      <w:r w:rsidR="00C01857" w:rsidRPr="00C867E1">
        <w:rPr>
          <w:sz w:val="24"/>
          <w:szCs w:val="24"/>
          <w:lang w:val="en-CA"/>
        </w:rPr>
        <w:t xml:space="preserve"> and</w:t>
      </w:r>
      <w:proofErr w:type="gramEnd"/>
      <w:r w:rsidR="00C01857" w:rsidRPr="00C867E1">
        <w:rPr>
          <w:sz w:val="24"/>
          <w:szCs w:val="24"/>
          <w:lang w:val="en-CA"/>
        </w:rPr>
        <w:t xml:space="preserve"> </w:t>
      </w:r>
      <w:r w:rsidR="00F810D5" w:rsidRPr="00C867E1">
        <w:rPr>
          <w:sz w:val="24"/>
          <w:szCs w:val="24"/>
          <w:lang w:val="en-CA"/>
        </w:rPr>
        <w:t>was</w:t>
      </w:r>
      <w:r w:rsidR="00C01857" w:rsidRPr="00C867E1">
        <w:rPr>
          <w:sz w:val="24"/>
          <w:szCs w:val="24"/>
          <w:lang w:val="en-CA"/>
        </w:rPr>
        <w:t xml:space="preserve"> pledg</w:t>
      </w:r>
      <w:r w:rsidR="00F810D5" w:rsidRPr="00C867E1">
        <w:rPr>
          <w:sz w:val="24"/>
          <w:szCs w:val="24"/>
          <w:lang w:val="en-CA"/>
        </w:rPr>
        <w:t>ing</w:t>
      </w:r>
      <w:r w:rsidR="00C01857" w:rsidRPr="00C867E1">
        <w:rPr>
          <w:sz w:val="24"/>
          <w:szCs w:val="24"/>
          <w:lang w:val="en-CA"/>
        </w:rPr>
        <w:t xml:space="preserve"> the same amount for a second phase under Partner2Connect</w:t>
      </w:r>
      <w:r w:rsidR="007628EF" w:rsidRPr="00C867E1">
        <w:rPr>
          <w:sz w:val="24"/>
          <w:szCs w:val="24"/>
          <w:lang w:val="en-CA"/>
        </w:rPr>
        <w:t xml:space="preserve">, in addition to a policy pledge </w:t>
      </w:r>
      <w:r w:rsidR="00F810D5" w:rsidRPr="00C867E1">
        <w:rPr>
          <w:sz w:val="24"/>
          <w:szCs w:val="24"/>
          <w:lang w:val="en-CA"/>
        </w:rPr>
        <w:t xml:space="preserve">offering </w:t>
      </w:r>
      <w:r w:rsidR="00C62A08" w:rsidRPr="00C867E1">
        <w:rPr>
          <w:sz w:val="24"/>
          <w:szCs w:val="24"/>
          <w:lang w:val="en-CA"/>
        </w:rPr>
        <w:t xml:space="preserve">operators free spectrum access in rural areas to support </w:t>
      </w:r>
      <w:r w:rsidR="00F810D5" w:rsidRPr="00C867E1">
        <w:rPr>
          <w:sz w:val="24"/>
          <w:szCs w:val="24"/>
          <w:lang w:val="en-CA"/>
        </w:rPr>
        <w:t xml:space="preserve">national </w:t>
      </w:r>
      <w:r w:rsidR="00C62A08" w:rsidRPr="00C867E1">
        <w:rPr>
          <w:sz w:val="24"/>
          <w:szCs w:val="24"/>
          <w:lang w:val="en-CA"/>
        </w:rPr>
        <w:t>roaming services.</w:t>
      </w:r>
      <w:r w:rsidR="00386C61" w:rsidRPr="00C867E1">
        <w:rPr>
          <w:sz w:val="24"/>
          <w:szCs w:val="24"/>
          <w:lang w:val="en-CA"/>
        </w:rPr>
        <w:t xml:space="preserve"> </w:t>
      </w:r>
    </w:p>
    <w:p w14:paraId="1BC56B5B" w14:textId="26347EA6" w:rsidR="008B7119" w:rsidRPr="00C867E1" w:rsidRDefault="00FD6CEF"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3</w:t>
      </w:r>
      <w:r w:rsidRPr="00C867E1">
        <w:rPr>
          <w:sz w:val="24"/>
          <w:szCs w:val="24"/>
          <w:lang w:val="en-CA"/>
        </w:rPr>
        <w:tab/>
      </w:r>
      <w:r w:rsidR="00A53E86" w:rsidRPr="00C867E1">
        <w:rPr>
          <w:sz w:val="24"/>
          <w:szCs w:val="24"/>
          <w:lang w:val="en-CA"/>
        </w:rPr>
        <w:t xml:space="preserve">One </w:t>
      </w:r>
      <w:r w:rsidR="008B7119" w:rsidRPr="00C867E1">
        <w:rPr>
          <w:sz w:val="24"/>
          <w:szCs w:val="24"/>
          <w:lang w:val="en-CA"/>
        </w:rPr>
        <w:t xml:space="preserve">councillor, welcoming the report and draft agenda, said that the pledging mechanism </w:t>
      </w:r>
      <w:r w:rsidR="00A53E86" w:rsidRPr="00C867E1">
        <w:rPr>
          <w:sz w:val="24"/>
          <w:szCs w:val="24"/>
          <w:lang w:val="en-CA"/>
        </w:rPr>
        <w:t xml:space="preserve">should be used </w:t>
      </w:r>
      <w:proofErr w:type="gramStart"/>
      <w:r w:rsidR="00A53E86" w:rsidRPr="00C867E1">
        <w:rPr>
          <w:sz w:val="24"/>
          <w:szCs w:val="24"/>
          <w:lang w:val="en-CA"/>
        </w:rPr>
        <w:t xml:space="preserve">as a means </w:t>
      </w:r>
      <w:r w:rsidR="008B7119" w:rsidRPr="00C867E1">
        <w:rPr>
          <w:sz w:val="24"/>
          <w:szCs w:val="24"/>
          <w:lang w:val="en-CA"/>
        </w:rPr>
        <w:t>to</w:t>
      </w:r>
      <w:proofErr w:type="gramEnd"/>
      <w:r w:rsidR="008B7119" w:rsidRPr="00C867E1">
        <w:rPr>
          <w:sz w:val="24"/>
          <w:szCs w:val="24"/>
          <w:lang w:val="en-CA"/>
        </w:rPr>
        <w:t xml:space="preserve"> rebuild the telecommunication infrastructure in Ukraine. The</w:t>
      </w:r>
      <w:r w:rsidR="00720F33" w:rsidRPr="00C867E1">
        <w:rPr>
          <w:sz w:val="24"/>
          <w:szCs w:val="24"/>
          <w:lang w:val="en-CA"/>
        </w:rPr>
        <w:t xml:space="preserve"> digital</w:t>
      </w:r>
      <w:r w:rsidR="008B7119" w:rsidRPr="00C867E1">
        <w:rPr>
          <w:sz w:val="24"/>
          <w:szCs w:val="24"/>
          <w:lang w:val="en-CA"/>
        </w:rPr>
        <w:t xml:space="preserve"> roundtable</w:t>
      </w:r>
      <w:r w:rsidR="00720F33" w:rsidRPr="00C867E1">
        <w:rPr>
          <w:sz w:val="24"/>
          <w:szCs w:val="24"/>
          <w:lang w:val="en-CA"/>
        </w:rPr>
        <w:t>s</w:t>
      </w:r>
      <w:r w:rsidR="008B7119" w:rsidRPr="00C867E1">
        <w:rPr>
          <w:sz w:val="24"/>
          <w:szCs w:val="24"/>
          <w:lang w:val="en-CA"/>
        </w:rPr>
        <w:t xml:space="preserve"> would provide an opportunity to seek support from Member States and other stakeholders</w:t>
      </w:r>
      <w:r w:rsidR="00690D50" w:rsidRPr="00C867E1">
        <w:rPr>
          <w:sz w:val="24"/>
          <w:szCs w:val="24"/>
          <w:lang w:val="en-CA"/>
        </w:rPr>
        <w:t xml:space="preserve"> to achieve measurable benefits.</w:t>
      </w:r>
    </w:p>
    <w:p w14:paraId="2B45062F" w14:textId="46EB5DFA" w:rsidR="00927801" w:rsidRPr="00C867E1" w:rsidRDefault="00FD6CEF"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4</w:t>
      </w:r>
      <w:r w:rsidRPr="00C867E1">
        <w:rPr>
          <w:sz w:val="24"/>
          <w:szCs w:val="24"/>
          <w:lang w:val="en-CA"/>
        </w:rPr>
        <w:tab/>
      </w:r>
      <w:r w:rsidR="00123743" w:rsidRPr="00C867E1">
        <w:rPr>
          <w:sz w:val="24"/>
          <w:szCs w:val="24"/>
          <w:lang w:val="en-CA"/>
        </w:rPr>
        <w:t>Several</w:t>
      </w:r>
      <w:r w:rsidR="00927801" w:rsidRPr="00C867E1">
        <w:rPr>
          <w:sz w:val="24"/>
          <w:szCs w:val="24"/>
          <w:lang w:val="en-CA"/>
        </w:rPr>
        <w:t xml:space="preserve"> councillors drew attention to the role of women</w:t>
      </w:r>
      <w:r w:rsidR="005B5FE6" w:rsidRPr="00C867E1">
        <w:rPr>
          <w:sz w:val="24"/>
          <w:szCs w:val="24"/>
          <w:lang w:val="en-CA"/>
        </w:rPr>
        <w:t xml:space="preserve"> in</w:t>
      </w:r>
      <w:r w:rsidR="00957362" w:rsidRPr="00C867E1">
        <w:rPr>
          <w:sz w:val="24"/>
          <w:szCs w:val="24"/>
          <w:lang w:val="en-CA"/>
        </w:rPr>
        <w:t xml:space="preserve"> the</w:t>
      </w:r>
      <w:r w:rsidR="005B5FE6" w:rsidRPr="00C867E1">
        <w:rPr>
          <w:sz w:val="24"/>
          <w:szCs w:val="24"/>
          <w:lang w:val="en-CA"/>
        </w:rPr>
        <w:t xml:space="preserve"> ICT</w:t>
      </w:r>
      <w:r w:rsidR="00957362" w:rsidRPr="00C867E1">
        <w:rPr>
          <w:sz w:val="24"/>
          <w:szCs w:val="24"/>
          <w:lang w:val="en-CA"/>
        </w:rPr>
        <w:t xml:space="preserve"> sector</w:t>
      </w:r>
      <w:r w:rsidR="00614F1B" w:rsidRPr="00C867E1">
        <w:rPr>
          <w:sz w:val="24"/>
          <w:szCs w:val="24"/>
          <w:lang w:val="en-CA"/>
        </w:rPr>
        <w:t xml:space="preserve">; one councillor </w:t>
      </w:r>
      <w:r w:rsidR="006D3414" w:rsidRPr="00C867E1">
        <w:rPr>
          <w:sz w:val="24"/>
          <w:szCs w:val="24"/>
          <w:lang w:val="en-CA"/>
        </w:rPr>
        <w:t>praised</w:t>
      </w:r>
      <w:r w:rsidR="00927801" w:rsidRPr="00C867E1">
        <w:rPr>
          <w:sz w:val="24"/>
          <w:szCs w:val="24"/>
          <w:lang w:val="en-CA"/>
        </w:rPr>
        <w:t xml:space="preserve"> the Network of Women initiative</w:t>
      </w:r>
      <w:r w:rsidR="006D3414" w:rsidRPr="00C867E1">
        <w:rPr>
          <w:sz w:val="24"/>
          <w:szCs w:val="24"/>
          <w:lang w:val="en-CA"/>
        </w:rPr>
        <w:t xml:space="preserve"> in particular</w:t>
      </w:r>
      <w:r w:rsidR="00927801" w:rsidRPr="00C867E1">
        <w:rPr>
          <w:sz w:val="24"/>
          <w:szCs w:val="24"/>
          <w:lang w:val="en-CA"/>
        </w:rPr>
        <w:t>.</w:t>
      </w:r>
    </w:p>
    <w:p w14:paraId="6EDC8E9A" w14:textId="4E811816" w:rsidR="00D459EE" w:rsidRPr="00C867E1" w:rsidRDefault="00FD6CEF"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5</w:t>
      </w:r>
      <w:r w:rsidRPr="00C867E1">
        <w:rPr>
          <w:sz w:val="24"/>
          <w:szCs w:val="24"/>
          <w:lang w:val="en-CA"/>
        </w:rPr>
        <w:tab/>
      </w:r>
      <w:r w:rsidR="00D459EE" w:rsidRPr="00C867E1">
        <w:rPr>
          <w:sz w:val="24"/>
          <w:szCs w:val="24"/>
          <w:lang w:val="en-CA"/>
        </w:rPr>
        <w:t>Expressing her gratitude to everyone involved in the preparations for WTDC-21, t</w:t>
      </w:r>
      <w:r w:rsidR="00123743" w:rsidRPr="00C867E1">
        <w:rPr>
          <w:sz w:val="24"/>
          <w:szCs w:val="24"/>
          <w:lang w:val="en-CA"/>
        </w:rPr>
        <w:t xml:space="preserve">he Director of BDT </w:t>
      </w:r>
      <w:r w:rsidR="004F4791" w:rsidRPr="00C867E1">
        <w:rPr>
          <w:sz w:val="24"/>
          <w:szCs w:val="24"/>
          <w:lang w:val="en-CA"/>
        </w:rPr>
        <w:t>thanked</w:t>
      </w:r>
      <w:r w:rsidR="00905559" w:rsidRPr="00C867E1">
        <w:rPr>
          <w:sz w:val="24"/>
          <w:szCs w:val="24"/>
          <w:lang w:val="en-CA"/>
        </w:rPr>
        <w:t xml:space="preserve"> the</w:t>
      </w:r>
      <w:r w:rsidR="00C21C19" w:rsidRPr="00C867E1">
        <w:rPr>
          <w:sz w:val="24"/>
          <w:szCs w:val="24"/>
          <w:lang w:val="en-CA"/>
        </w:rPr>
        <w:t xml:space="preserve"> Government</w:t>
      </w:r>
      <w:r w:rsidR="00905559" w:rsidRPr="00C867E1">
        <w:rPr>
          <w:sz w:val="24"/>
          <w:szCs w:val="24"/>
          <w:lang w:val="en-CA"/>
        </w:rPr>
        <w:t xml:space="preserve"> of Rwanda for its</w:t>
      </w:r>
      <w:r w:rsidR="00C21C19" w:rsidRPr="00C867E1">
        <w:rPr>
          <w:sz w:val="24"/>
          <w:szCs w:val="24"/>
          <w:lang w:val="en-CA"/>
        </w:rPr>
        <w:t xml:space="preserve"> </w:t>
      </w:r>
      <w:r w:rsidR="0067796D" w:rsidRPr="00C867E1">
        <w:rPr>
          <w:sz w:val="24"/>
          <w:szCs w:val="24"/>
          <w:lang w:val="en-CA"/>
        </w:rPr>
        <w:t>commit</w:t>
      </w:r>
      <w:r w:rsidR="00C21C19" w:rsidRPr="00C867E1">
        <w:rPr>
          <w:sz w:val="24"/>
          <w:szCs w:val="24"/>
          <w:lang w:val="en-CA"/>
        </w:rPr>
        <w:t>ment</w:t>
      </w:r>
      <w:r w:rsidR="0067796D" w:rsidRPr="00C867E1">
        <w:rPr>
          <w:sz w:val="24"/>
          <w:szCs w:val="24"/>
          <w:lang w:val="en-CA"/>
        </w:rPr>
        <w:t xml:space="preserve"> to </w:t>
      </w:r>
      <w:r w:rsidR="00C21C19" w:rsidRPr="00C867E1">
        <w:rPr>
          <w:sz w:val="24"/>
          <w:szCs w:val="24"/>
          <w:lang w:val="en-CA"/>
        </w:rPr>
        <w:t>the work of ITU</w:t>
      </w:r>
      <w:r w:rsidR="0067796D" w:rsidRPr="00C867E1">
        <w:rPr>
          <w:sz w:val="24"/>
          <w:szCs w:val="24"/>
          <w:lang w:val="en-CA"/>
        </w:rPr>
        <w:t xml:space="preserve"> and</w:t>
      </w:r>
      <w:r w:rsidR="00C21C19" w:rsidRPr="00C867E1">
        <w:rPr>
          <w:sz w:val="24"/>
          <w:szCs w:val="24"/>
          <w:lang w:val="en-CA"/>
        </w:rPr>
        <w:t xml:space="preserve"> for</w:t>
      </w:r>
      <w:r w:rsidR="0067796D" w:rsidRPr="00C867E1">
        <w:rPr>
          <w:sz w:val="24"/>
          <w:szCs w:val="24"/>
          <w:lang w:val="en-CA"/>
        </w:rPr>
        <w:t xml:space="preserve"> </w:t>
      </w:r>
      <w:r w:rsidR="00905559" w:rsidRPr="00C867E1">
        <w:rPr>
          <w:sz w:val="24"/>
          <w:szCs w:val="24"/>
          <w:lang w:val="en-CA"/>
        </w:rPr>
        <w:t>hosting</w:t>
      </w:r>
      <w:r w:rsidR="0067796D" w:rsidRPr="00C867E1">
        <w:rPr>
          <w:sz w:val="24"/>
          <w:szCs w:val="24"/>
          <w:lang w:val="en-CA"/>
        </w:rPr>
        <w:t xml:space="preserve"> </w:t>
      </w:r>
      <w:r w:rsidR="00905559" w:rsidRPr="00C867E1">
        <w:rPr>
          <w:sz w:val="24"/>
          <w:szCs w:val="24"/>
          <w:lang w:val="en-CA"/>
        </w:rPr>
        <w:t>WTDC-2</w:t>
      </w:r>
      <w:r w:rsidR="00A53E86" w:rsidRPr="00C867E1">
        <w:rPr>
          <w:sz w:val="24"/>
          <w:szCs w:val="24"/>
          <w:lang w:val="en-CA"/>
        </w:rPr>
        <w:t>1</w:t>
      </w:r>
      <w:r w:rsidR="0067796D" w:rsidRPr="00C867E1">
        <w:rPr>
          <w:sz w:val="24"/>
          <w:szCs w:val="24"/>
          <w:lang w:val="en-CA"/>
        </w:rPr>
        <w:t xml:space="preserve"> at short notice</w:t>
      </w:r>
      <w:r w:rsidR="00D459EE" w:rsidRPr="00C867E1">
        <w:rPr>
          <w:sz w:val="24"/>
          <w:szCs w:val="24"/>
          <w:lang w:val="en-CA"/>
        </w:rPr>
        <w:t>, as well as</w:t>
      </w:r>
      <w:r w:rsidR="004F4791" w:rsidRPr="00C867E1">
        <w:rPr>
          <w:sz w:val="24"/>
          <w:szCs w:val="24"/>
          <w:lang w:val="en-CA"/>
        </w:rPr>
        <w:t xml:space="preserve"> the Government of </w:t>
      </w:r>
      <w:r w:rsidR="004E37C2" w:rsidRPr="00C867E1">
        <w:rPr>
          <w:sz w:val="24"/>
          <w:szCs w:val="24"/>
          <w:lang w:val="en-CA"/>
        </w:rPr>
        <w:t>Ethiopia</w:t>
      </w:r>
      <w:r w:rsidR="004F4791" w:rsidRPr="00C867E1">
        <w:rPr>
          <w:sz w:val="24"/>
          <w:szCs w:val="24"/>
          <w:lang w:val="en-CA"/>
        </w:rPr>
        <w:t xml:space="preserve">, </w:t>
      </w:r>
      <w:r w:rsidR="004E37C2" w:rsidRPr="00C867E1">
        <w:rPr>
          <w:sz w:val="24"/>
          <w:szCs w:val="24"/>
          <w:lang w:val="en-CA"/>
        </w:rPr>
        <w:t xml:space="preserve">the initial intended hosts. Despite a last-minute change of </w:t>
      </w:r>
      <w:r w:rsidR="006D3414" w:rsidRPr="00C867E1">
        <w:rPr>
          <w:sz w:val="24"/>
          <w:szCs w:val="24"/>
          <w:lang w:val="en-CA"/>
        </w:rPr>
        <w:t>venue</w:t>
      </w:r>
      <w:r w:rsidR="004E37C2" w:rsidRPr="00C867E1">
        <w:rPr>
          <w:sz w:val="24"/>
          <w:szCs w:val="24"/>
          <w:lang w:val="en-CA"/>
        </w:rPr>
        <w:t>, it had nevertheless been possible to ensure that WTDC would be held in Africa</w:t>
      </w:r>
      <w:r w:rsidR="00017B6D" w:rsidRPr="00C867E1">
        <w:rPr>
          <w:sz w:val="24"/>
          <w:szCs w:val="24"/>
          <w:lang w:val="en-CA"/>
        </w:rPr>
        <w:t xml:space="preserve">. </w:t>
      </w:r>
    </w:p>
    <w:p w14:paraId="41C55025" w14:textId="4985DCC8" w:rsidR="004E37C2" w:rsidRPr="00C867E1" w:rsidRDefault="00FD6CEF"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6</w:t>
      </w:r>
      <w:r w:rsidRPr="00C867E1">
        <w:rPr>
          <w:sz w:val="24"/>
          <w:szCs w:val="24"/>
          <w:lang w:val="en-CA"/>
        </w:rPr>
        <w:tab/>
      </w:r>
      <w:r w:rsidR="00017B6D" w:rsidRPr="00C867E1">
        <w:rPr>
          <w:sz w:val="24"/>
          <w:szCs w:val="24"/>
          <w:lang w:val="en-CA"/>
        </w:rPr>
        <w:t xml:space="preserve">Having travelled to Rwanda to meet with local counterparts and begin coordination work, she had been impressed by the excellent facilities and level of preparation, as well as the support provided by Rwandan colleagues, and </w:t>
      </w:r>
      <w:r w:rsidR="004E37C2" w:rsidRPr="00C867E1">
        <w:rPr>
          <w:sz w:val="24"/>
          <w:szCs w:val="24"/>
          <w:lang w:val="en-CA"/>
        </w:rPr>
        <w:t xml:space="preserve">she was confident that the Government of Rwanda would deliver a landmark digital conference with outcomes </w:t>
      </w:r>
      <w:r w:rsidR="00D459EE" w:rsidRPr="00C867E1">
        <w:rPr>
          <w:sz w:val="24"/>
          <w:szCs w:val="24"/>
          <w:lang w:val="en-CA"/>
        </w:rPr>
        <w:t xml:space="preserve">in the form of meaningful resolutions, </w:t>
      </w:r>
      <w:proofErr w:type="gramStart"/>
      <w:r w:rsidR="00D459EE" w:rsidRPr="00C867E1">
        <w:rPr>
          <w:sz w:val="24"/>
          <w:szCs w:val="24"/>
          <w:lang w:val="en-CA"/>
        </w:rPr>
        <w:t>actions</w:t>
      </w:r>
      <w:proofErr w:type="gramEnd"/>
      <w:r w:rsidR="00D459EE" w:rsidRPr="00C867E1">
        <w:rPr>
          <w:sz w:val="24"/>
          <w:szCs w:val="24"/>
          <w:lang w:val="en-CA"/>
        </w:rPr>
        <w:t xml:space="preserve"> and commitments to connect the world </w:t>
      </w:r>
      <w:r w:rsidR="004E37C2" w:rsidRPr="00C867E1">
        <w:rPr>
          <w:sz w:val="24"/>
          <w:szCs w:val="24"/>
          <w:lang w:val="en-CA"/>
        </w:rPr>
        <w:t>that would transform the digital landscape.</w:t>
      </w:r>
    </w:p>
    <w:p w14:paraId="30C310D7" w14:textId="2F73C7DD" w:rsidR="006853D0" w:rsidRPr="00C867E1" w:rsidRDefault="00FD6CEF"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7</w:t>
      </w:r>
      <w:r w:rsidRPr="00C867E1">
        <w:rPr>
          <w:sz w:val="24"/>
          <w:szCs w:val="24"/>
          <w:lang w:val="en-CA"/>
        </w:rPr>
        <w:tab/>
      </w:r>
      <w:r w:rsidR="008666EB" w:rsidRPr="00C867E1">
        <w:rPr>
          <w:sz w:val="24"/>
          <w:szCs w:val="24"/>
          <w:lang w:val="en-CA"/>
        </w:rPr>
        <w:t>Echoing earlier comments regarding</w:t>
      </w:r>
      <w:r w:rsidR="006853D0" w:rsidRPr="00C867E1">
        <w:rPr>
          <w:sz w:val="24"/>
          <w:szCs w:val="24"/>
          <w:lang w:val="en-CA"/>
        </w:rPr>
        <w:t xml:space="preserve"> the African region’s you</w:t>
      </w:r>
      <w:r w:rsidR="002B57A5" w:rsidRPr="00C867E1">
        <w:rPr>
          <w:sz w:val="24"/>
          <w:szCs w:val="24"/>
          <w:lang w:val="en-CA"/>
        </w:rPr>
        <w:t>thful population</w:t>
      </w:r>
      <w:r w:rsidR="006853D0" w:rsidRPr="00C867E1">
        <w:rPr>
          <w:sz w:val="24"/>
          <w:szCs w:val="24"/>
          <w:lang w:val="en-CA"/>
        </w:rPr>
        <w:t xml:space="preserve">, </w:t>
      </w:r>
      <w:r w:rsidR="008666EB" w:rsidRPr="00C867E1">
        <w:rPr>
          <w:sz w:val="24"/>
          <w:szCs w:val="24"/>
          <w:lang w:val="en-CA"/>
        </w:rPr>
        <w:t xml:space="preserve">she highlighted </w:t>
      </w:r>
      <w:r w:rsidR="006853D0" w:rsidRPr="00C867E1">
        <w:rPr>
          <w:sz w:val="24"/>
          <w:szCs w:val="24"/>
          <w:lang w:val="en-CA"/>
        </w:rPr>
        <w:t xml:space="preserve">that the young people of Africa, with their energy and flair for innovation, </w:t>
      </w:r>
      <w:r w:rsidR="00C610CC" w:rsidRPr="00C867E1">
        <w:rPr>
          <w:sz w:val="24"/>
          <w:szCs w:val="24"/>
          <w:lang w:val="en-CA"/>
        </w:rPr>
        <w:t>constituted</w:t>
      </w:r>
      <w:r w:rsidR="006853D0" w:rsidRPr="00C867E1">
        <w:rPr>
          <w:sz w:val="24"/>
          <w:szCs w:val="24"/>
          <w:lang w:val="en-CA"/>
        </w:rPr>
        <w:t xml:space="preserve"> an incredible asset if provided with the necessary tools</w:t>
      </w:r>
      <w:r w:rsidR="002B57A5" w:rsidRPr="00C867E1">
        <w:rPr>
          <w:sz w:val="24"/>
          <w:szCs w:val="24"/>
          <w:lang w:val="en-CA"/>
        </w:rPr>
        <w:t>;</w:t>
      </w:r>
      <w:r w:rsidR="006853D0" w:rsidRPr="00C867E1">
        <w:rPr>
          <w:sz w:val="24"/>
          <w:szCs w:val="24"/>
          <w:lang w:val="en-CA"/>
        </w:rPr>
        <w:t xml:space="preserve"> s</w:t>
      </w:r>
      <w:r w:rsidR="00D459EE" w:rsidRPr="00C867E1">
        <w:rPr>
          <w:sz w:val="24"/>
          <w:szCs w:val="24"/>
          <w:lang w:val="en-CA"/>
        </w:rPr>
        <w:t xml:space="preserve">he </w:t>
      </w:r>
      <w:r w:rsidR="002B57A5" w:rsidRPr="00C867E1">
        <w:rPr>
          <w:sz w:val="24"/>
          <w:szCs w:val="24"/>
          <w:lang w:val="en-CA"/>
        </w:rPr>
        <w:t xml:space="preserve">accordingly </w:t>
      </w:r>
      <w:r w:rsidR="00D459EE" w:rsidRPr="00C867E1">
        <w:rPr>
          <w:sz w:val="24"/>
          <w:szCs w:val="24"/>
          <w:lang w:val="en-CA"/>
        </w:rPr>
        <w:t>encouraged d</w:t>
      </w:r>
      <w:r w:rsidR="00F57E8E" w:rsidRPr="00C867E1">
        <w:rPr>
          <w:sz w:val="24"/>
          <w:szCs w:val="24"/>
          <w:lang w:val="en-CA"/>
        </w:rPr>
        <w:t>elegations</w:t>
      </w:r>
      <w:r w:rsidR="00D006C4" w:rsidRPr="00C867E1">
        <w:rPr>
          <w:sz w:val="24"/>
          <w:szCs w:val="24"/>
          <w:lang w:val="en-CA"/>
        </w:rPr>
        <w:t xml:space="preserve"> </w:t>
      </w:r>
      <w:r w:rsidR="00F57E8E" w:rsidRPr="00C867E1">
        <w:rPr>
          <w:sz w:val="24"/>
          <w:szCs w:val="24"/>
          <w:lang w:val="en-CA"/>
        </w:rPr>
        <w:t>to</w:t>
      </w:r>
      <w:r w:rsidR="00D006C4" w:rsidRPr="00C867E1">
        <w:rPr>
          <w:sz w:val="24"/>
          <w:szCs w:val="24"/>
          <w:lang w:val="en-CA"/>
        </w:rPr>
        <w:t xml:space="preserve"> </w:t>
      </w:r>
      <w:r w:rsidR="006D3414" w:rsidRPr="00C867E1">
        <w:rPr>
          <w:sz w:val="24"/>
          <w:szCs w:val="24"/>
          <w:lang w:val="en-CA"/>
        </w:rPr>
        <w:t>nominate</w:t>
      </w:r>
      <w:r w:rsidR="0067796D" w:rsidRPr="00C867E1">
        <w:rPr>
          <w:sz w:val="24"/>
          <w:szCs w:val="24"/>
          <w:lang w:val="en-CA"/>
        </w:rPr>
        <w:t xml:space="preserve"> more than </w:t>
      </w:r>
      <w:r w:rsidR="00D006C4" w:rsidRPr="00C867E1">
        <w:rPr>
          <w:sz w:val="24"/>
          <w:szCs w:val="24"/>
          <w:lang w:val="en-CA"/>
        </w:rPr>
        <w:t>two</w:t>
      </w:r>
      <w:r w:rsidR="0067796D" w:rsidRPr="00C867E1">
        <w:rPr>
          <w:sz w:val="24"/>
          <w:szCs w:val="24"/>
          <w:lang w:val="en-CA"/>
        </w:rPr>
        <w:t xml:space="preserve"> young people per country</w:t>
      </w:r>
      <w:r w:rsidR="006D3414" w:rsidRPr="00C867E1">
        <w:rPr>
          <w:sz w:val="24"/>
          <w:szCs w:val="24"/>
          <w:lang w:val="en-CA"/>
        </w:rPr>
        <w:t xml:space="preserve"> to attend the Generation Connect Global Youth Summit</w:t>
      </w:r>
      <w:r w:rsidR="0067796D" w:rsidRPr="00C867E1">
        <w:rPr>
          <w:sz w:val="24"/>
          <w:szCs w:val="24"/>
          <w:lang w:val="en-CA"/>
        </w:rPr>
        <w:t xml:space="preserve">. </w:t>
      </w:r>
    </w:p>
    <w:p w14:paraId="51F03ED1" w14:textId="07C72FA6" w:rsidR="004E37C2" w:rsidRPr="00C867E1" w:rsidRDefault="00F23941" w:rsidP="00B926C2">
      <w:pPr>
        <w:spacing w:before="120" w:after="0" w:line="240" w:lineRule="auto"/>
        <w:jc w:val="both"/>
        <w:rPr>
          <w:sz w:val="24"/>
          <w:szCs w:val="24"/>
          <w:lang w:val="en-CA"/>
        </w:rPr>
      </w:pPr>
      <w:r w:rsidRPr="00C867E1">
        <w:rPr>
          <w:sz w:val="24"/>
          <w:szCs w:val="24"/>
          <w:lang w:val="en-CA"/>
        </w:rPr>
        <w:t>2.</w:t>
      </w:r>
      <w:r w:rsidR="00632A76" w:rsidRPr="00C867E1">
        <w:rPr>
          <w:sz w:val="24"/>
          <w:szCs w:val="24"/>
          <w:lang w:val="en-CA"/>
        </w:rPr>
        <w:t>1</w:t>
      </w:r>
      <w:r w:rsidR="00632A76">
        <w:rPr>
          <w:sz w:val="24"/>
          <w:szCs w:val="24"/>
          <w:lang w:val="en-CA"/>
        </w:rPr>
        <w:t>8</w:t>
      </w:r>
      <w:r w:rsidRPr="00C867E1">
        <w:rPr>
          <w:sz w:val="24"/>
          <w:szCs w:val="24"/>
          <w:lang w:val="en-CA"/>
        </w:rPr>
        <w:tab/>
      </w:r>
      <w:r w:rsidR="00402A09" w:rsidRPr="00C867E1">
        <w:rPr>
          <w:sz w:val="24"/>
          <w:szCs w:val="24"/>
          <w:lang w:val="en-CA"/>
        </w:rPr>
        <w:t>Sh</w:t>
      </w:r>
      <w:r w:rsidR="00D006C4" w:rsidRPr="00C867E1">
        <w:rPr>
          <w:sz w:val="24"/>
          <w:szCs w:val="24"/>
          <w:lang w:val="en-CA"/>
        </w:rPr>
        <w:t>e thanked</w:t>
      </w:r>
      <w:r w:rsidR="00402A09" w:rsidRPr="00C867E1">
        <w:rPr>
          <w:sz w:val="24"/>
          <w:szCs w:val="24"/>
          <w:lang w:val="en-CA"/>
        </w:rPr>
        <w:t xml:space="preserve"> the delegation from</w:t>
      </w:r>
      <w:r w:rsidR="00D006C4" w:rsidRPr="00C867E1">
        <w:rPr>
          <w:sz w:val="24"/>
          <w:szCs w:val="24"/>
          <w:lang w:val="en-CA"/>
        </w:rPr>
        <w:t xml:space="preserve"> </w:t>
      </w:r>
      <w:r w:rsidR="0067796D" w:rsidRPr="00C867E1">
        <w:rPr>
          <w:sz w:val="24"/>
          <w:szCs w:val="24"/>
          <w:lang w:val="en-CA"/>
        </w:rPr>
        <w:t>Ghana</w:t>
      </w:r>
      <w:r w:rsidR="00402A09" w:rsidRPr="00C867E1">
        <w:rPr>
          <w:sz w:val="24"/>
          <w:szCs w:val="24"/>
          <w:lang w:val="en-CA"/>
        </w:rPr>
        <w:t xml:space="preserve">, </w:t>
      </w:r>
      <w:r w:rsidR="00905559" w:rsidRPr="00C867E1">
        <w:rPr>
          <w:sz w:val="24"/>
          <w:szCs w:val="24"/>
          <w:lang w:val="en-CA"/>
        </w:rPr>
        <w:t>the first Member State to make a</w:t>
      </w:r>
      <w:r w:rsidR="00D006C4" w:rsidRPr="00C867E1">
        <w:rPr>
          <w:sz w:val="24"/>
          <w:szCs w:val="24"/>
          <w:lang w:val="en-CA"/>
        </w:rPr>
        <w:t xml:space="preserve"> </w:t>
      </w:r>
      <w:r w:rsidR="0067796D" w:rsidRPr="00C867E1">
        <w:rPr>
          <w:sz w:val="24"/>
          <w:szCs w:val="24"/>
          <w:lang w:val="en-CA"/>
        </w:rPr>
        <w:t>pledge</w:t>
      </w:r>
      <w:r w:rsidR="00402A09" w:rsidRPr="00C867E1">
        <w:rPr>
          <w:sz w:val="24"/>
          <w:szCs w:val="24"/>
          <w:lang w:val="en-CA"/>
        </w:rPr>
        <w:t xml:space="preserve"> within the framework of the Partner2Connect initiative</w:t>
      </w:r>
      <w:r w:rsidR="0067796D" w:rsidRPr="00C867E1">
        <w:rPr>
          <w:sz w:val="24"/>
          <w:szCs w:val="24"/>
          <w:lang w:val="en-CA"/>
        </w:rPr>
        <w:t>.</w:t>
      </w:r>
      <w:r w:rsidR="00147D5F" w:rsidRPr="00C867E1">
        <w:rPr>
          <w:sz w:val="24"/>
          <w:szCs w:val="24"/>
          <w:lang w:val="en-CA"/>
        </w:rPr>
        <w:t xml:space="preserve"> </w:t>
      </w:r>
    </w:p>
    <w:p w14:paraId="5F045881" w14:textId="7F7B95EB" w:rsidR="00C610CC" w:rsidRPr="00C867E1" w:rsidRDefault="00F23941" w:rsidP="00B926C2">
      <w:pPr>
        <w:spacing w:before="120" w:after="0" w:line="240" w:lineRule="auto"/>
        <w:jc w:val="both"/>
        <w:rPr>
          <w:sz w:val="24"/>
          <w:szCs w:val="24"/>
          <w:lang w:val="en-CA"/>
        </w:rPr>
      </w:pPr>
      <w:r w:rsidRPr="00C867E1">
        <w:rPr>
          <w:sz w:val="24"/>
          <w:szCs w:val="24"/>
          <w:lang w:val="en-CA"/>
        </w:rPr>
        <w:t>2.</w:t>
      </w:r>
      <w:r w:rsidR="00632A76">
        <w:rPr>
          <w:sz w:val="24"/>
          <w:szCs w:val="24"/>
          <w:lang w:val="en-CA"/>
        </w:rPr>
        <w:t>19</w:t>
      </w:r>
      <w:r w:rsidRPr="00C867E1">
        <w:rPr>
          <w:sz w:val="24"/>
          <w:szCs w:val="24"/>
          <w:lang w:val="en-CA"/>
        </w:rPr>
        <w:tab/>
      </w:r>
      <w:r w:rsidR="00C610CC" w:rsidRPr="00C867E1">
        <w:rPr>
          <w:sz w:val="24"/>
          <w:szCs w:val="24"/>
          <w:lang w:val="en-CA"/>
        </w:rPr>
        <w:t>Subject to the small amendment flagged by BDT, the</w:t>
      </w:r>
      <w:r w:rsidR="00386E0E" w:rsidRPr="00C867E1">
        <w:rPr>
          <w:sz w:val="24"/>
          <w:szCs w:val="24"/>
          <w:lang w:val="en-CA"/>
        </w:rPr>
        <w:t xml:space="preserve"> Council </w:t>
      </w:r>
      <w:r w:rsidR="00386E0E" w:rsidRPr="00C867E1">
        <w:rPr>
          <w:b/>
          <w:bCs/>
          <w:sz w:val="24"/>
          <w:szCs w:val="24"/>
          <w:lang w:val="en-CA"/>
        </w:rPr>
        <w:t>note</w:t>
      </w:r>
      <w:r w:rsidR="00C610CC" w:rsidRPr="00C867E1">
        <w:rPr>
          <w:b/>
          <w:bCs/>
          <w:sz w:val="24"/>
          <w:szCs w:val="24"/>
          <w:lang w:val="en-CA"/>
        </w:rPr>
        <w:t>d</w:t>
      </w:r>
      <w:r w:rsidR="00386E0E" w:rsidRPr="00C867E1">
        <w:rPr>
          <w:sz w:val="24"/>
          <w:szCs w:val="24"/>
          <w:lang w:val="en-CA"/>
        </w:rPr>
        <w:t xml:space="preserve"> </w:t>
      </w:r>
      <w:r w:rsidR="00426B59" w:rsidRPr="00C867E1">
        <w:rPr>
          <w:sz w:val="24"/>
          <w:szCs w:val="24"/>
          <w:lang w:val="en-CA"/>
        </w:rPr>
        <w:t>the report on preparations for WTDC</w:t>
      </w:r>
      <w:r w:rsidR="009D3D8A" w:rsidRPr="00C867E1">
        <w:rPr>
          <w:sz w:val="24"/>
          <w:szCs w:val="24"/>
          <w:lang w:val="en-CA"/>
        </w:rPr>
        <w:t xml:space="preserve"> in </w:t>
      </w:r>
      <w:r w:rsidR="00386E0E" w:rsidRPr="00C867E1">
        <w:rPr>
          <w:sz w:val="24"/>
          <w:szCs w:val="24"/>
          <w:lang w:val="en-CA"/>
        </w:rPr>
        <w:t>Document C</w:t>
      </w:r>
      <w:r w:rsidR="00643530" w:rsidRPr="00C867E1">
        <w:rPr>
          <w:sz w:val="24"/>
          <w:szCs w:val="24"/>
          <w:lang w:val="en-CA"/>
        </w:rPr>
        <w:t>22/30</w:t>
      </w:r>
      <w:r w:rsidR="00426B59" w:rsidRPr="00C867E1">
        <w:rPr>
          <w:sz w:val="24"/>
          <w:szCs w:val="24"/>
          <w:lang w:val="en-CA"/>
        </w:rPr>
        <w:t>(</w:t>
      </w:r>
      <w:r w:rsidR="00643530" w:rsidRPr="00C867E1">
        <w:rPr>
          <w:sz w:val="24"/>
          <w:szCs w:val="24"/>
          <w:lang w:val="en-CA"/>
        </w:rPr>
        <w:t>Rev.1</w:t>
      </w:r>
      <w:r w:rsidR="00426B59" w:rsidRPr="00C867E1">
        <w:rPr>
          <w:sz w:val="24"/>
          <w:szCs w:val="24"/>
          <w:lang w:val="en-CA"/>
        </w:rPr>
        <w:t xml:space="preserve">) and </w:t>
      </w:r>
      <w:r w:rsidR="00426B59" w:rsidRPr="00C867E1">
        <w:rPr>
          <w:b/>
          <w:bCs/>
          <w:sz w:val="24"/>
          <w:szCs w:val="24"/>
          <w:lang w:val="en-CA"/>
        </w:rPr>
        <w:t>approve</w:t>
      </w:r>
      <w:r w:rsidR="00C610CC" w:rsidRPr="00C867E1">
        <w:rPr>
          <w:b/>
          <w:bCs/>
          <w:sz w:val="24"/>
          <w:szCs w:val="24"/>
          <w:lang w:val="en-CA"/>
        </w:rPr>
        <w:t>d</w:t>
      </w:r>
      <w:r w:rsidR="00426B59" w:rsidRPr="00C867E1">
        <w:rPr>
          <w:sz w:val="24"/>
          <w:szCs w:val="24"/>
          <w:lang w:val="en-CA"/>
        </w:rPr>
        <w:t xml:space="preserve"> the draft agenda for the conference. </w:t>
      </w:r>
    </w:p>
    <w:p w14:paraId="20B64EF5" w14:textId="04EB73D6" w:rsidR="00173BA0" w:rsidRPr="00C66152" w:rsidRDefault="002E6C38" w:rsidP="00B926C2">
      <w:pPr>
        <w:snapToGrid w:val="0"/>
        <w:spacing w:before="360" w:after="120" w:line="240" w:lineRule="auto"/>
        <w:jc w:val="both"/>
        <w:rPr>
          <w:rFonts w:cstheme="minorHAnsi"/>
          <w:b/>
          <w:sz w:val="26"/>
          <w:szCs w:val="26"/>
        </w:rPr>
      </w:pPr>
      <w:r>
        <w:rPr>
          <w:rFonts w:cstheme="minorHAnsi"/>
          <w:b/>
          <w:sz w:val="26"/>
          <w:szCs w:val="26"/>
        </w:rPr>
        <w:t>3</w:t>
      </w:r>
      <w:r>
        <w:rPr>
          <w:rFonts w:cstheme="minorHAnsi"/>
          <w:b/>
          <w:sz w:val="26"/>
          <w:szCs w:val="26"/>
        </w:rPr>
        <w:tab/>
      </w:r>
      <w:r w:rsidR="00173BA0" w:rsidRPr="00C867E1">
        <w:rPr>
          <w:rFonts w:cstheme="minorHAnsi"/>
          <w:b/>
          <w:sz w:val="28"/>
          <w:szCs w:val="28"/>
        </w:rPr>
        <w:t>Preparations</w:t>
      </w:r>
      <w:r w:rsidR="00173BA0" w:rsidRPr="00C66152">
        <w:rPr>
          <w:rFonts w:cstheme="minorHAnsi"/>
          <w:b/>
          <w:sz w:val="26"/>
          <w:szCs w:val="26"/>
        </w:rPr>
        <w:t xml:space="preserve"> for the Plenipotentiary Conference </w:t>
      </w:r>
      <w:r w:rsidR="00241A78">
        <w:rPr>
          <w:rFonts w:cstheme="minorHAnsi"/>
          <w:b/>
          <w:sz w:val="26"/>
          <w:szCs w:val="26"/>
        </w:rPr>
        <w:t xml:space="preserve">(PP-22) </w:t>
      </w:r>
      <w:r w:rsidR="00173BA0" w:rsidRPr="00C66152">
        <w:rPr>
          <w:rFonts w:cstheme="minorHAnsi"/>
          <w:b/>
          <w:sz w:val="26"/>
          <w:szCs w:val="26"/>
        </w:rPr>
        <w:t>(Document</w:t>
      </w:r>
      <w:r w:rsidR="00173BA0">
        <w:rPr>
          <w:rFonts w:cstheme="minorHAnsi"/>
          <w:b/>
          <w:sz w:val="26"/>
          <w:szCs w:val="26"/>
        </w:rPr>
        <w:t xml:space="preserve"> C22/4)</w:t>
      </w:r>
      <w:r w:rsidR="00173BA0" w:rsidRPr="00C66152">
        <w:rPr>
          <w:rFonts w:cstheme="minorHAnsi"/>
          <w:b/>
          <w:sz w:val="26"/>
          <w:szCs w:val="26"/>
        </w:rPr>
        <w:t xml:space="preserve"> </w:t>
      </w:r>
    </w:p>
    <w:p w14:paraId="0CFFD11F" w14:textId="23BA4739"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3.1</w:t>
      </w:r>
      <w:r w:rsidRPr="00C867E1">
        <w:rPr>
          <w:rFonts w:cstheme="minorHAnsi"/>
          <w:bCs/>
          <w:sz w:val="24"/>
          <w:szCs w:val="24"/>
        </w:rPr>
        <w:tab/>
      </w:r>
      <w:r w:rsidR="00173BA0" w:rsidRPr="00C867E1">
        <w:rPr>
          <w:rFonts w:cstheme="minorHAnsi"/>
          <w:bCs/>
          <w:sz w:val="24"/>
          <w:szCs w:val="24"/>
        </w:rPr>
        <w:t xml:space="preserve">The representative of the General Secretariat introduced Document </w:t>
      </w:r>
      <w:hyperlink r:id="rId14" w:history="1">
        <w:r w:rsidR="00173BA0" w:rsidRPr="008837BE">
          <w:rPr>
            <w:rStyle w:val="Hyperlink"/>
            <w:rFonts w:cstheme="minorHAnsi"/>
            <w:bCs/>
            <w:sz w:val="24"/>
            <w:szCs w:val="24"/>
          </w:rPr>
          <w:t>C22/4</w:t>
        </w:r>
      </w:hyperlink>
      <w:r w:rsidR="00173BA0" w:rsidRPr="00C867E1">
        <w:rPr>
          <w:rFonts w:cstheme="minorHAnsi"/>
          <w:bCs/>
          <w:sz w:val="24"/>
          <w:szCs w:val="24"/>
        </w:rPr>
        <w:t xml:space="preserve">, which provided an update on the status of preparations for PP-22, and drew particular attention to efforts to ensure that </w:t>
      </w:r>
      <w:r w:rsidR="00F175C2" w:rsidRPr="00C867E1">
        <w:rPr>
          <w:rFonts w:cstheme="minorHAnsi"/>
          <w:bCs/>
          <w:sz w:val="24"/>
          <w:szCs w:val="24"/>
        </w:rPr>
        <w:t>the conference</w:t>
      </w:r>
      <w:r w:rsidR="00173BA0" w:rsidRPr="00C867E1">
        <w:rPr>
          <w:rFonts w:cstheme="minorHAnsi"/>
          <w:bCs/>
          <w:sz w:val="24"/>
          <w:szCs w:val="24"/>
        </w:rPr>
        <w:t xml:space="preserve"> was as green as possible and inclusive and gender responsive.</w:t>
      </w:r>
    </w:p>
    <w:p w14:paraId="4D063AA6" w14:textId="6022A0E0"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3.2</w:t>
      </w:r>
      <w:r w:rsidRPr="00C867E1">
        <w:rPr>
          <w:rFonts w:cstheme="minorHAnsi"/>
          <w:bCs/>
          <w:sz w:val="24"/>
          <w:szCs w:val="24"/>
        </w:rPr>
        <w:tab/>
      </w:r>
      <w:r w:rsidR="00173BA0" w:rsidRPr="00C867E1">
        <w:rPr>
          <w:rFonts w:cstheme="minorHAnsi"/>
          <w:bCs/>
          <w:sz w:val="24"/>
          <w:szCs w:val="24"/>
        </w:rPr>
        <w:t xml:space="preserve">Mr Bogdan </w:t>
      </w:r>
      <w:proofErr w:type="spellStart"/>
      <w:r w:rsidR="00173BA0" w:rsidRPr="00C867E1">
        <w:rPr>
          <w:rFonts w:cstheme="minorHAnsi"/>
          <w:bCs/>
          <w:sz w:val="24"/>
          <w:szCs w:val="24"/>
        </w:rPr>
        <w:t>Dumea</w:t>
      </w:r>
      <w:proofErr w:type="spellEnd"/>
      <w:r w:rsidR="00173BA0" w:rsidRPr="00C867E1">
        <w:rPr>
          <w:rFonts w:cstheme="minorHAnsi"/>
          <w:bCs/>
          <w:sz w:val="24"/>
          <w:szCs w:val="24"/>
        </w:rPr>
        <w:t xml:space="preserve"> (Secretary of State, Ministry of Research, Innovation and Digitalization, Romania) said that his country was looking forward to hosting PP-22 and</w:t>
      </w:r>
      <w:r w:rsidR="00ED4505" w:rsidRPr="00C867E1">
        <w:rPr>
          <w:rFonts w:cstheme="minorHAnsi"/>
          <w:bCs/>
          <w:sz w:val="24"/>
          <w:szCs w:val="24"/>
        </w:rPr>
        <w:t xml:space="preserve"> was</w:t>
      </w:r>
      <w:r w:rsidR="00173BA0" w:rsidRPr="00C867E1">
        <w:rPr>
          <w:rFonts w:cstheme="minorHAnsi"/>
          <w:bCs/>
          <w:sz w:val="24"/>
          <w:szCs w:val="24"/>
        </w:rPr>
        <w:t xml:space="preserve"> </w:t>
      </w:r>
      <w:r w:rsidR="00173BA0" w:rsidRPr="00C867E1">
        <w:rPr>
          <w:rFonts w:cstheme="minorHAnsi"/>
          <w:bCs/>
          <w:sz w:val="24"/>
          <w:szCs w:val="24"/>
        </w:rPr>
        <w:lastRenderedPageBreak/>
        <w:t>committed to ensuring its success, as decisions taken there would have a significant impact on the future of ITU and on the global development of the telecommunication/ICT sector.</w:t>
      </w:r>
    </w:p>
    <w:p w14:paraId="0304C87A" w14:textId="758A548D"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3.3</w:t>
      </w:r>
      <w:r w:rsidRPr="00C867E1">
        <w:rPr>
          <w:rFonts w:cstheme="minorHAnsi"/>
          <w:bCs/>
          <w:sz w:val="24"/>
          <w:szCs w:val="24"/>
        </w:rPr>
        <w:tab/>
      </w:r>
      <w:r w:rsidR="00173BA0" w:rsidRPr="00C867E1">
        <w:rPr>
          <w:rFonts w:cstheme="minorHAnsi"/>
          <w:bCs/>
          <w:sz w:val="24"/>
          <w:szCs w:val="24"/>
        </w:rPr>
        <w:t xml:space="preserve">The councillor from Romania gave a </w:t>
      </w:r>
      <w:r w:rsidR="008F6A20" w:rsidRPr="00C867E1">
        <w:rPr>
          <w:rFonts w:cstheme="minorHAnsi"/>
          <w:bCs/>
          <w:sz w:val="24"/>
          <w:szCs w:val="24"/>
        </w:rPr>
        <w:t xml:space="preserve">detailed </w:t>
      </w:r>
      <w:r w:rsidR="00173BA0" w:rsidRPr="00C867E1">
        <w:rPr>
          <w:rFonts w:cstheme="minorHAnsi"/>
          <w:bCs/>
          <w:sz w:val="24"/>
          <w:szCs w:val="24"/>
        </w:rPr>
        <w:t>presentation on preparations and logistical arrangements for PP-22, drawing attention to the national PP-22 website, which was already live and would be constantly updated with additional practical information in the build-up to the conference.</w:t>
      </w:r>
    </w:p>
    <w:p w14:paraId="698B9F73" w14:textId="68897ED7"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3.4</w:t>
      </w:r>
      <w:r w:rsidRPr="00C867E1">
        <w:rPr>
          <w:rFonts w:cstheme="minorHAnsi"/>
          <w:bCs/>
          <w:sz w:val="24"/>
          <w:szCs w:val="24"/>
        </w:rPr>
        <w:tab/>
      </w:r>
      <w:r w:rsidR="00173BA0" w:rsidRPr="00C867E1">
        <w:rPr>
          <w:rFonts w:cstheme="minorHAnsi"/>
          <w:bCs/>
          <w:sz w:val="24"/>
          <w:szCs w:val="24"/>
        </w:rPr>
        <w:t>Her country was working with the secretariat to advance inclusiveness and gender equality in all aspects of the conference and appreciated Australia</w:t>
      </w:r>
      <w:r w:rsidR="002E6C38" w:rsidRPr="00C867E1">
        <w:rPr>
          <w:rFonts w:cstheme="minorHAnsi"/>
          <w:bCs/>
          <w:sz w:val="24"/>
          <w:szCs w:val="24"/>
        </w:rPr>
        <w:t>’s</w:t>
      </w:r>
      <w:r w:rsidR="00173BA0" w:rsidRPr="00C867E1">
        <w:rPr>
          <w:rFonts w:cstheme="minorHAnsi"/>
          <w:bCs/>
          <w:sz w:val="24"/>
          <w:szCs w:val="24"/>
        </w:rPr>
        <w:t xml:space="preserve"> </w:t>
      </w:r>
      <w:r w:rsidR="002E6C38" w:rsidRPr="00C867E1">
        <w:rPr>
          <w:rFonts w:cstheme="minorHAnsi"/>
          <w:bCs/>
          <w:sz w:val="24"/>
          <w:szCs w:val="24"/>
        </w:rPr>
        <w:t xml:space="preserve">initiative </w:t>
      </w:r>
      <w:proofErr w:type="gramStart"/>
      <w:r w:rsidR="002E6C38" w:rsidRPr="00C867E1">
        <w:rPr>
          <w:rFonts w:cstheme="minorHAnsi"/>
          <w:bCs/>
          <w:sz w:val="24"/>
          <w:szCs w:val="24"/>
        </w:rPr>
        <w:t>in regard to</w:t>
      </w:r>
      <w:proofErr w:type="gramEnd"/>
      <w:r w:rsidR="00173BA0" w:rsidRPr="00C867E1">
        <w:rPr>
          <w:rFonts w:cstheme="minorHAnsi"/>
          <w:bCs/>
          <w:sz w:val="24"/>
          <w:szCs w:val="24"/>
        </w:rPr>
        <w:t xml:space="preserve"> training </w:t>
      </w:r>
      <w:r w:rsidR="00ED4505" w:rsidRPr="00C867E1">
        <w:rPr>
          <w:rFonts w:cstheme="minorHAnsi"/>
          <w:bCs/>
          <w:sz w:val="24"/>
          <w:szCs w:val="24"/>
        </w:rPr>
        <w:t xml:space="preserve">for </w:t>
      </w:r>
      <w:r w:rsidR="00173BA0" w:rsidRPr="00C867E1">
        <w:rPr>
          <w:rFonts w:cstheme="minorHAnsi"/>
          <w:bCs/>
          <w:sz w:val="24"/>
          <w:szCs w:val="24"/>
        </w:rPr>
        <w:t>women delegates in the work of the conference.</w:t>
      </w:r>
    </w:p>
    <w:p w14:paraId="2C70E249" w14:textId="1E1C117C"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3.5</w:t>
      </w:r>
      <w:r w:rsidRPr="00C867E1">
        <w:rPr>
          <w:rFonts w:cstheme="minorHAnsi"/>
          <w:bCs/>
          <w:sz w:val="24"/>
          <w:szCs w:val="24"/>
        </w:rPr>
        <w:tab/>
      </w:r>
      <w:r w:rsidR="00173BA0" w:rsidRPr="00C867E1">
        <w:rPr>
          <w:rFonts w:cstheme="minorHAnsi"/>
          <w:bCs/>
          <w:sz w:val="24"/>
          <w:szCs w:val="24"/>
        </w:rPr>
        <w:t>The conference would also promote youth and provide an opportunity to empower young people around the world, and she called on countries to include young people in their delegations.</w:t>
      </w:r>
    </w:p>
    <w:p w14:paraId="01A5DD65" w14:textId="553F338E"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3.6</w:t>
      </w:r>
      <w:r w:rsidRPr="00C867E1">
        <w:rPr>
          <w:rFonts w:cstheme="minorHAnsi"/>
          <w:bCs/>
          <w:sz w:val="24"/>
          <w:szCs w:val="24"/>
        </w:rPr>
        <w:tab/>
      </w:r>
      <w:r w:rsidR="00173BA0" w:rsidRPr="00C867E1">
        <w:rPr>
          <w:rFonts w:cstheme="minorHAnsi"/>
          <w:bCs/>
          <w:sz w:val="24"/>
          <w:szCs w:val="24"/>
        </w:rPr>
        <w:t xml:space="preserve">In line with </w:t>
      </w:r>
      <w:r w:rsidR="00FF0396" w:rsidRPr="00C867E1">
        <w:rPr>
          <w:rFonts w:cstheme="minorHAnsi"/>
          <w:bCs/>
          <w:sz w:val="24"/>
          <w:szCs w:val="24"/>
        </w:rPr>
        <w:t xml:space="preserve">the </w:t>
      </w:r>
      <w:r w:rsidR="00173BA0" w:rsidRPr="00C867E1">
        <w:rPr>
          <w:rFonts w:cstheme="minorHAnsi"/>
          <w:bCs/>
          <w:sz w:val="24"/>
          <w:szCs w:val="24"/>
        </w:rPr>
        <w:t>United Nations-wide objective to reduce the carbon footprint of events, Romania was working with ITU to integrate such considerations into the planning for PP-22 and make the conference as green as possible.</w:t>
      </w:r>
    </w:p>
    <w:p w14:paraId="532B1B1F" w14:textId="198EDF3A"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3.7</w:t>
      </w:r>
      <w:r w:rsidRPr="00C867E1">
        <w:rPr>
          <w:rFonts w:cstheme="minorHAnsi"/>
          <w:bCs/>
          <w:sz w:val="24"/>
          <w:szCs w:val="24"/>
        </w:rPr>
        <w:tab/>
      </w:r>
      <w:r w:rsidR="00173BA0" w:rsidRPr="00C867E1">
        <w:rPr>
          <w:rFonts w:cstheme="minorHAnsi"/>
          <w:bCs/>
          <w:sz w:val="24"/>
          <w:szCs w:val="24"/>
        </w:rPr>
        <w:t xml:space="preserve">Romania also attached great importance to ensuring a safe environment for participants, including in terms of COVID-19 prevention. The Ministry of Health was involved in the national preparations, and rules and measures would be applied based on the </w:t>
      </w:r>
      <w:r w:rsidR="002E6C38" w:rsidRPr="00C867E1">
        <w:rPr>
          <w:rFonts w:cstheme="minorHAnsi"/>
          <w:bCs/>
          <w:sz w:val="24"/>
          <w:szCs w:val="24"/>
        </w:rPr>
        <w:t xml:space="preserve">prevailing </w:t>
      </w:r>
      <w:r w:rsidR="00173BA0" w:rsidRPr="00C867E1">
        <w:rPr>
          <w:rFonts w:cstheme="minorHAnsi"/>
          <w:bCs/>
          <w:sz w:val="24"/>
          <w:szCs w:val="24"/>
        </w:rPr>
        <w:t>situation at national and global levels and in line with the recommendations of the World Health Organization.</w:t>
      </w:r>
    </w:p>
    <w:p w14:paraId="37BC4D47" w14:textId="6C283B53"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3.8</w:t>
      </w:r>
      <w:r w:rsidRPr="00C867E1">
        <w:rPr>
          <w:rFonts w:cstheme="minorHAnsi"/>
          <w:bCs/>
          <w:sz w:val="24"/>
          <w:szCs w:val="24"/>
        </w:rPr>
        <w:tab/>
      </w:r>
      <w:r w:rsidR="00173BA0" w:rsidRPr="00C867E1">
        <w:rPr>
          <w:rFonts w:cstheme="minorHAnsi"/>
          <w:bCs/>
          <w:sz w:val="24"/>
          <w:szCs w:val="24"/>
        </w:rPr>
        <w:t xml:space="preserve">Mr Sabin </w:t>
      </w:r>
      <w:proofErr w:type="spellStart"/>
      <w:r w:rsidR="00173BA0" w:rsidRPr="00C867E1">
        <w:rPr>
          <w:rFonts w:cstheme="minorHAnsi"/>
          <w:bCs/>
          <w:sz w:val="24"/>
          <w:szCs w:val="24"/>
        </w:rPr>
        <w:t>Sărmaș</w:t>
      </w:r>
      <w:proofErr w:type="spellEnd"/>
      <w:r w:rsidR="00173BA0" w:rsidRPr="00C867E1">
        <w:rPr>
          <w:rFonts w:cstheme="minorHAnsi"/>
          <w:bCs/>
          <w:sz w:val="24"/>
          <w:szCs w:val="24"/>
        </w:rPr>
        <w:t xml:space="preserve"> (President of the IT&amp;C Committee, Chamber of Deputies, Romania), </w:t>
      </w:r>
      <w:r w:rsidR="00704AE7" w:rsidRPr="00C867E1">
        <w:rPr>
          <w:rFonts w:cstheme="minorHAnsi"/>
          <w:bCs/>
          <w:sz w:val="24"/>
          <w:szCs w:val="24"/>
        </w:rPr>
        <w:t>c</w:t>
      </w:r>
      <w:r w:rsidR="00173BA0" w:rsidRPr="00C867E1">
        <w:rPr>
          <w:rFonts w:cstheme="minorHAnsi"/>
          <w:bCs/>
          <w:sz w:val="24"/>
          <w:szCs w:val="24"/>
        </w:rPr>
        <w:t xml:space="preserve">hairman </w:t>
      </w:r>
      <w:r w:rsidR="00704AE7" w:rsidRPr="00C867E1">
        <w:rPr>
          <w:rFonts w:cstheme="minorHAnsi"/>
          <w:bCs/>
          <w:sz w:val="24"/>
          <w:szCs w:val="24"/>
        </w:rPr>
        <w:t>d</w:t>
      </w:r>
      <w:r w:rsidR="00173BA0" w:rsidRPr="00C867E1">
        <w:rPr>
          <w:rFonts w:cstheme="minorHAnsi"/>
          <w:bCs/>
          <w:sz w:val="24"/>
          <w:szCs w:val="24"/>
        </w:rPr>
        <w:t>esignate of PP-22, said that he was looking forward to chairing PP-22 and that he would be participating in regional and interregional preparatory meetings to ensure that he was thoroughly prepared for the role.</w:t>
      </w:r>
    </w:p>
    <w:p w14:paraId="4DED7A01" w14:textId="4E8479CA"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3.9</w:t>
      </w:r>
      <w:r w:rsidRPr="00C867E1">
        <w:rPr>
          <w:rFonts w:cstheme="minorHAnsi"/>
          <w:bCs/>
          <w:sz w:val="24"/>
          <w:szCs w:val="24"/>
        </w:rPr>
        <w:tab/>
      </w:r>
      <w:r w:rsidR="00173BA0" w:rsidRPr="00C867E1">
        <w:rPr>
          <w:rFonts w:cstheme="minorHAnsi"/>
          <w:bCs/>
          <w:sz w:val="24"/>
          <w:szCs w:val="24"/>
        </w:rPr>
        <w:t xml:space="preserve">Councillors thanked Romania and the secretariat for their great efforts in preparing for the conference, </w:t>
      </w:r>
      <w:proofErr w:type="gramStart"/>
      <w:r w:rsidR="00173BA0" w:rsidRPr="00C867E1">
        <w:rPr>
          <w:rFonts w:cstheme="minorHAnsi"/>
          <w:bCs/>
          <w:sz w:val="24"/>
          <w:szCs w:val="24"/>
        </w:rPr>
        <w:t>in particular against</w:t>
      </w:r>
      <w:proofErr w:type="gramEnd"/>
      <w:r w:rsidR="00173BA0" w:rsidRPr="00C867E1">
        <w:rPr>
          <w:rFonts w:cstheme="minorHAnsi"/>
          <w:bCs/>
          <w:sz w:val="24"/>
          <w:szCs w:val="24"/>
        </w:rPr>
        <w:t xml:space="preserve"> the backdrop of COVID-19, and looked forward to enjoying the hospitality of the host country.</w:t>
      </w:r>
    </w:p>
    <w:p w14:paraId="2A6E50B5" w14:textId="07D13DDF"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3.10</w:t>
      </w:r>
      <w:r w:rsidRPr="00C867E1">
        <w:rPr>
          <w:rFonts w:cstheme="minorHAnsi"/>
          <w:bCs/>
          <w:sz w:val="24"/>
          <w:szCs w:val="24"/>
        </w:rPr>
        <w:tab/>
      </w:r>
      <w:r w:rsidR="00173BA0" w:rsidRPr="00C867E1">
        <w:rPr>
          <w:rFonts w:cstheme="minorHAnsi"/>
          <w:bCs/>
          <w:sz w:val="24"/>
          <w:szCs w:val="24"/>
        </w:rPr>
        <w:t>Many councillors welcomed</w:t>
      </w:r>
      <w:proofErr w:type="gramStart"/>
      <w:r w:rsidR="00173BA0" w:rsidRPr="00C867E1">
        <w:rPr>
          <w:rFonts w:cstheme="minorHAnsi"/>
          <w:bCs/>
          <w:sz w:val="24"/>
          <w:szCs w:val="24"/>
        </w:rPr>
        <w:t>, in particular, the</w:t>
      </w:r>
      <w:proofErr w:type="gramEnd"/>
      <w:r w:rsidR="00173BA0" w:rsidRPr="00C867E1">
        <w:rPr>
          <w:rFonts w:cstheme="minorHAnsi"/>
          <w:bCs/>
          <w:sz w:val="24"/>
          <w:szCs w:val="24"/>
        </w:rPr>
        <w:t xml:space="preserve"> focus on ensuring that the conference was as green as possible </w:t>
      </w:r>
      <w:r w:rsidR="00C610CC" w:rsidRPr="00C867E1">
        <w:rPr>
          <w:rFonts w:cstheme="minorHAnsi"/>
          <w:bCs/>
          <w:sz w:val="24"/>
          <w:szCs w:val="24"/>
        </w:rPr>
        <w:t>as well as</w:t>
      </w:r>
      <w:r w:rsidR="00173BA0" w:rsidRPr="00C867E1">
        <w:rPr>
          <w:rFonts w:cstheme="minorHAnsi"/>
          <w:bCs/>
          <w:sz w:val="24"/>
          <w:szCs w:val="24"/>
        </w:rPr>
        <w:t xml:space="preserve"> inclusive and gender responsive. Some councillors also highlighted the commitment to promoting youth involvement and empowerment, while several </w:t>
      </w:r>
      <w:r w:rsidR="00C610CC" w:rsidRPr="00C867E1">
        <w:rPr>
          <w:rFonts w:cstheme="minorHAnsi"/>
          <w:bCs/>
          <w:sz w:val="24"/>
          <w:szCs w:val="24"/>
        </w:rPr>
        <w:t>endors</w:t>
      </w:r>
      <w:r w:rsidR="00173BA0" w:rsidRPr="00C867E1">
        <w:rPr>
          <w:rFonts w:cstheme="minorHAnsi"/>
          <w:bCs/>
          <w:sz w:val="24"/>
          <w:szCs w:val="24"/>
        </w:rPr>
        <w:t>ed the choice of topic for policy statements.</w:t>
      </w:r>
    </w:p>
    <w:p w14:paraId="651AE926" w14:textId="3D6A96AD"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3.11</w:t>
      </w:r>
      <w:r w:rsidRPr="00C867E1">
        <w:rPr>
          <w:rFonts w:cstheme="minorHAnsi"/>
          <w:bCs/>
          <w:sz w:val="24"/>
          <w:szCs w:val="24"/>
        </w:rPr>
        <w:tab/>
      </w:r>
      <w:r w:rsidR="00173BA0" w:rsidRPr="00C867E1">
        <w:rPr>
          <w:rFonts w:cstheme="minorHAnsi"/>
          <w:bCs/>
          <w:sz w:val="24"/>
          <w:szCs w:val="24"/>
        </w:rPr>
        <w:t xml:space="preserve">The councillors from the Bahamas and Spain said that they </w:t>
      </w:r>
      <w:r w:rsidR="002E6C38" w:rsidRPr="00C867E1">
        <w:rPr>
          <w:rFonts w:cstheme="minorHAnsi"/>
          <w:bCs/>
          <w:sz w:val="24"/>
          <w:szCs w:val="24"/>
        </w:rPr>
        <w:t xml:space="preserve">anticipated that </w:t>
      </w:r>
      <w:r w:rsidR="00173BA0" w:rsidRPr="00C867E1">
        <w:rPr>
          <w:rFonts w:cstheme="minorHAnsi"/>
          <w:bCs/>
          <w:sz w:val="24"/>
          <w:szCs w:val="24"/>
        </w:rPr>
        <w:t xml:space="preserve">their countries </w:t>
      </w:r>
      <w:r w:rsidR="002E6C38" w:rsidRPr="00C867E1">
        <w:rPr>
          <w:rFonts w:cstheme="minorHAnsi"/>
          <w:bCs/>
          <w:sz w:val="24"/>
          <w:szCs w:val="24"/>
        </w:rPr>
        <w:t xml:space="preserve">would </w:t>
      </w:r>
      <w:r w:rsidR="00173BA0" w:rsidRPr="00C867E1">
        <w:rPr>
          <w:rFonts w:cstheme="minorHAnsi"/>
          <w:bCs/>
          <w:sz w:val="24"/>
          <w:szCs w:val="24"/>
        </w:rPr>
        <w:t xml:space="preserve">participate at </w:t>
      </w:r>
      <w:r w:rsidR="00FF0396" w:rsidRPr="00C867E1">
        <w:rPr>
          <w:rFonts w:cstheme="minorHAnsi"/>
          <w:bCs/>
          <w:sz w:val="24"/>
          <w:szCs w:val="24"/>
        </w:rPr>
        <w:t>ministerial</w:t>
      </w:r>
      <w:r w:rsidR="00173BA0" w:rsidRPr="00C867E1">
        <w:rPr>
          <w:rFonts w:cstheme="minorHAnsi"/>
          <w:bCs/>
          <w:sz w:val="24"/>
          <w:szCs w:val="24"/>
        </w:rPr>
        <w:t xml:space="preserve"> level.</w:t>
      </w:r>
    </w:p>
    <w:p w14:paraId="546F35E3" w14:textId="1E0A82C3" w:rsidR="00173BA0" w:rsidRPr="00C867E1" w:rsidRDefault="00F23941" w:rsidP="00B926C2">
      <w:pPr>
        <w:snapToGrid w:val="0"/>
        <w:spacing w:before="120" w:after="0" w:line="240" w:lineRule="auto"/>
        <w:jc w:val="both"/>
        <w:rPr>
          <w:rFonts w:cstheme="minorHAnsi"/>
          <w:bCs/>
          <w:sz w:val="24"/>
          <w:szCs w:val="24"/>
        </w:rPr>
      </w:pPr>
      <w:r w:rsidRPr="00C867E1">
        <w:rPr>
          <w:rFonts w:cstheme="minorHAnsi"/>
          <w:bCs/>
          <w:sz w:val="24"/>
          <w:szCs w:val="24"/>
        </w:rPr>
        <w:t>3.12</w:t>
      </w:r>
      <w:r w:rsidRPr="00C867E1">
        <w:rPr>
          <w:rFonts w:cstheme="minorHAnsi"/>
          <w:bCs/>
          <w:sz w:val="24"/>
          <w:szCs w:val="24"/>
        </w:rPr>
        <w:tab/>
      </w:r>
      <w:r w:rsidR="00173BA0" w:rsidRPr="00C867E1">
        <w:rPr>
          <w:rFonts w:cstheme="minorHAnsi"/>
          <w:bCs/>
          <w:sz w:val="24"/>
          <w:szCs w:val="24"/>
        </w:rPr>
        <w:t>One councillor stressed the need to connect the unconnected as a means of reducing barriers and discrimination and brin</w:t>
      </w:r>
      <w:r w:rsidR="002E6C38" w:rsidRPr="00C867E1">
        <w:rPr>
          <w:rFonts w:cstheme="minorHAnsi"/>
          <w:bCs/>
          <w:sz w:val="24"/>
          <w:szCs w:val="24"/>
        </w:rPr>
        <w:t>g</w:t>
      </w:r>
      <w:r w:rsidR="00173BA0" w:rsidRPr="00C867E1">
        <w:rPr>
          <w:rFonts w:cstheme="minorHAnsi"/>
          <w:bCs/>
          <w:sz w:val="24"/>
          <w:szCs w:val="24"/>
        </w:rPr>
        <w:t>ing humankind together around a set of common values. ITU, through its activities, needed to promote peace among people. His delegation looked forward to PP</w:t>
      </w:r>
      <w:r w:rsidR="003B79A0" w:rsidRPr="00C867E1">
        <w:rPr>
          <w:rFonts w:cstheme="minorHAnsi"/>
          <w:bCs/>
          <w:sz w:val="24"/>
          <w:szCs w:val="24"/>
        </w:rPr>
        <w:noBreakHyphen/>
      </w:r>
      <w:r w:rsidR="00173BA0" w:rsidRPr="00C867E1">
        <w:rPr>
          <w:rFonts w:cstheme="minorHAnsi"/>
          <w:bCs/>
          <w:sz w:val="24"/>
          <w:szCs w:val="24"/>
        </w:rPr>
        <w:t>22 setting the stage for the Union’s next four years in that regard.</w:t>
      </w:r>
    </w:p>
    <w:p w14:paraId="4973328F" w14:textId="5DB92AD3" w:rsidR="00173BA0" w:rsidRPr="00C867E1" w:rsidRDefault="003B79A0" w:rsidP="00B926C2">
      <w:pPr>
        <w:snapToGrid w:val="0"/>
        <w:spacing w:before="120" w:after="0" w:line="240" w:lineRule="auto"/>
        <w:jc w:val="both"/>
        <w:rPr>
          <w:rFonts w:cstheme="minorHAnsi"/>
          <w:bCs/>
          <w:sz w:val="24"/>
          <w:szCs w:val="24"/>
        </w:rPr>
      </w:pPr>
      <w:r w:rsidRPr="00C867E1">
        <w:rPr>
          <w:rFonts w:cstheme="minorHAnsi"/>
          <w:bCs/>
          <w:sz w:val="24"/>
          <w:szCs w:val="24"/>
        </w:rPr>
        <w:t>3.13</w:t>
      </w:r>
      <w:r w:rsidRPr="00C867E1">
        <w:rPr>
          <w:rFonts w:cstheme="minorHAnsi"/>
          <w:bCs/>
          <w:sz w:val="24"/>
          <w:szCs w:val="24"/>
        </w:rPr>
        <w:tab/>
      </w:r>
      <w:r w:rsidR="00173BA0" w:rsidRPr="00C867E1">
        <w:rPr>
          <w:rFonts w:cstheme="minorHAnsi"/>
          <w:bCs/>
          <w:sz w:val="24"/>
          <w:szCs w:val="24"/>
        </w:rPr>
        <w:t xml:space="preserve">Responding to a question, the councillor from Australia </w:t>
      </w:r>
      <w:r w:rsidR="003F15B4" w:rsidRPr="00C867E1">
        <w:rPr>
          <w:rFonts w:cstheme="minorHAnsi"/>
          <w:bCs/>
          <w:sz w:val="24"/>
          <w:szCs w:val="24"/>
        </w:rPr>
        <w:t xml:space="preserve">explained </w:t>
      </w:r>
      <w:r w:rsidR="00173BA0" w:rsidRPr="00C867E1">
        <w:rPr>
          <w:rFonts w:cstheme="minorHAnsi"/>
          <w:bCs/>
          <w:sz w:val="24"/>
          <w:szCs w:val="24"/>
        </w:rPr>
        <w:t>that the training for women delegates participating in PP-22 would be delivered in advance of the conference across two time zones</w:t>
      </w:r>
      <w:r w:rsidR="00DA0DF1" w:rsidRPr="00C867E1">
        <w:rPr>
          <w:rFonts w:cstheme="minorHAnsi"/>
          <w:bCs/>
          <w:sz w:val="24"/>
          <w:szCs w:val="24"/>
        </w:rPr>
        <w:t>. It would</w:t>
      </w:r>
      <w:r w:rsidR="00173BA0" w:rsidRPr="00C867E1">
        <w:rPr>
          <w:rFonts w:cstheme="minorHAnsi"/>
          <w:bCs/>
          <w:sz w:val="24"/>
          <w:szCs w:val="24"/>
        </w:rPr>
        <w:t xml:space="preserve"> include modules on the working methods of ITU and the Plenipotentiary Conference, negotiation skills and bridging the gender digital divide</w:t>
      </w:r>
      <w:r w:rsidR="00DA0DF1" w:rsidRPr="00C867E1">
        <w:rPr>
          <w:rFonts w:cstheme="minorHAnsi"/>
          <w:bCs/>
          <w:sz w:val="24"/>
          <w:szCs w:val="24"/>
        </w:rPr>
        <w:t>,</w:t>
      </w:r>
      <w:r w:rsidR="00173BA0" w:rsidRPr="00C867E1">
        <w:rPr>
          <w:rFonts w:cstheme="minorHAnsi"/>
          <w:bCs/>
          <w:sz w:val="24"/>
          <w:szCs w:val="24"/>
        </w:rPr>
        <w:t xml:space="preserve"> and would close with a high-level women’s leadership and networking event at the conference</w:t>
      </w:r>
      <w:r w:rsidR="00DA0DF1" w:rsidRPr="00C867E1">
        <w:rPr>
          <w:rFonts w:cstheme="minorHAnsi"/>
          <w:bCs/>
          <w:sz w:val="24"/>
          <w:szCs w:val="24"/>
        </w:rPr>
        <w:t xml:space="preserve"> itself</w:t>
      </w:r>
      <w:r w:rsidR="00173BA0" w:rsidRPr="00C867E1">
        <w:rPr>
          <w:rFonts w:cstheme="minorHAnsi"/>
          <w:bCs/>
          <w:sz w:val="24"/>
          <w:szCs w:val="24"/>
        </w:rPr>
        <w:t xml:space="preserve">. It was hoped that the initiative would boost the number of women delegates to PP-22 </w:t>
      </w:r>
      <w:r w:rsidR="00173BA0" w:rsidRPr="00C867E1">
        <w:rPr>
          <w:rFonts w:cstheme="minorHAnsi"/>
          <w:bCs/>
          <w:sz w:val="24"/>
          <w:szCs w:val="24"/>
        </w:rPr>
        <w:lastRenderedPageBreak/>
        <w:t>and their ability to meaningfully influence its outcomes. She urged Member States to show their support by nominating delegates to attend the course, adding that a message had recently been circulated among Member States to that end.</w:t>
      </w:r>
    </w:p>
    <w:p w14:paraId="636783C5" w14:textId="34849710" w:rsidR="00173BA0" w:rsidRPr="00C867E1" w:rsidRDefault="003B79A0" w:rsidP="00B926C2">
      <w:pPr>
        <w:snapToGrid w:val="0"/>
        <w:spacing w:before="120" w:after="0" w:line="240" w:lineRule="auto"/>
        <w:jc w:val="both"/>
        <w:rPr>
          <w:rFonts w:cstheme="minorHAnsi"/>
          <w:bCs/>
          <w:sz w:val="24"/>
          <w:szCs w:val="24"/>
        </w:rPr>
      </w:pPr>
      <w:r w:rsidRPr="00C867E1">
        <w:rPr>
          <w:rFonts w:cstheme="minorHAnsi"/>
          <w:bCs/>
          <w:sz w:val="24"/>
          <w:szCs w:val="24"/>
        </w:rPr>
        <w:t>3.14</w:t>
      </w:r>
      <w:r w:rsidRPr="00C867E1">
        <w:rPr>
          <w:rFonts w:cstheme="minorHAnsi"/>
          <w:bCs/>
          <w:sz w:val="24"/>
          <w:szCs w:val="24"/>
        </w:rPr>
        <w:tab/>
      </w:r>
      <w:r w:rsidR="00173BA0" w:rsidRPr="00C867E1">
        <w:rPr>
          <w:rFonts w:cstheme="minorHAnsi"/>
          <w:bCs/>
          <w:sz w:val="24"/>
          <w:szCs w:val="24"/>
        </w:rPr>
        <w:t xml:space="preserve">The councillor from the Russian Federation expressed the hope that the work of PP-22 would be conducted in a constructive and convivial manner and in compliance with the basic instruments of the Union. In relation to Annex 1 to Document C22/4, he suggested changing </w:t>
      </w:r>
      <w:r w:rsidR="00ED4505" w:rsidRPr="00C867E1">
        <w:rPr>
          <w:rFonts w:cstheme="minorHAnsi"/>
          <w:bCs/>
          <w:sz w:val="24"/>
          <w:szCs w:val="24"/>
        </w:rPr>
        <w:t xml:space="preserve">its </w:t>
      </w:r>
      <w:r w:rsidR="00173BA0" w:rsidRPr="00C867E1">
        <w:rPr>
          <w:rFonts w:cstheme="minorHAnsi"/>
          <w:bCs/>
          <w:sz w:val="24"/>
          <w:szCs w:val="24"/>
        </w:rPr>
        <w:t xml:space="preserve">title </w:t>
      </w:r>
      <w:r w:rsidR="00ED4505" w:rsidRPr="00C867E1">
        <w:rPr>
          <w:rFonts w:cstheme="minorHAnsi"/>
          <w:bCs/>
          <w:sz w:val="24"/>
          <w:szCs w:val="24"/>
        </w:rPr>
        <w:t xml:space="preserve">to reflect that it </w:t>
      </w:r>
      <w:r w:rsidR="00E00CE4" w:rsidRPr="00C867E1">
        <w:rPr>
          <w:rFonts w:cstheme="minorHAnsi"/>
          <w:bCs/>
          <w:sz w:val="24"/>
          <w:szCs w:val="24"/>
        </w:rPr>
        <w:t>contained</w:t>
      </w:r>
      <w:r w:rsidR="00ED4505" w:rsidRPr="00C867E1">
        <w:rPr>
          <w:rFonts w:cstheme="minorHAnsi"/>
          <w:bCs/>
          <w:sz w:val="24"/>
          <w:szCs w:val="24"/>
        </w:rPr>
        <w:t xml:space="preserve"> </w:t>
      </w:r>
      <w:r w:rsidR="00E00CE4" w:rsidRPr="00C867E1">
        <w:rPr>
          <w:rFonts w:cstheme="minorHAnsi"/>
          <w:bCs/>
          <w:sz w:val="24"/>
          <w:szCs w:val="24"/>
        </w:rPr>
        <w:t xml:space="preserve">supporting information for the preparation of policy statements, rather than a set of guidelines. </w:t>
      </w:r>
      <w:r w:rsidR="00173BA0" w:rsidRPr="00C867E1">
        <w:rPr>
          <w:rFonts w:cstheme="minorHAnsi"/>
          <w:bCs/>
          <w:sz w:val="24"/>
          <w:szCs w:val="24"/>
        </w:rPr>
        <w:t>In addition, it referred to the strategic goals of the Union, which had yet to be approved for the next period. He suggested that the annex also cover relevant objectives referred to in the Constitution. His delegation’s proposed revision of the document would be submitted to the secretariat.</w:t>
      </w:r>
    </w:p>
    <w:p w14:paraId="15370505" w14:textId="7A2F7FE8" w:rsidR="00173BA0" w:rsidRPr="00C867E1" w:rsidRDefault="003B79A0" w:rsidP="00B926C2">
      <w:pPr>
        <w:snapToGrid w:val="0"/>
        <w:spacing w:before="120" w:after="0" w:line="240" w:lineRule="auto"/>
        <w:jc w:val="both"/>
        <w:rPr>
          <w:rFonts w:cstheme="minorHAnsi"/>
          <w:bCs/>
          <w:sz w:val="24"/>
          <w:szCs w:val="24"/>
        </w:rPr>
      </w:pPr>
      <w:r w:rsidRPr="00C867E1">
        <w:rPr>
          <w:rFonts w:cstheme="minorHAnsi"/>
          <w:bCs/>
          <w:sz w:val="24"/>
          <w:szCs w:val="24"/>
        </w:rPr>
        <w:t>3.15</w:t>
      </w:r>
      <w:r w:rsidRPr="00C867E1">
        <w:rPr>
          <w:rFonts w:cstheme="minorHAnsi"/>
          <w:bCs/>
          <w:sz w:val="24"/>
          <w:szCs w:val="24"/>
        </w:rPr>
        <w:tab/>
      </w:r>
      <w:r w:rsidR="00173BA0" w:rsidRPr="00C867E1">
        <w:rPr>
          <w:rFonts w:cstheme="minorHAnsi"/>
          <w:bCs/>
          <w:sz w:val="24"/>
          <w:szCs w:val="24"/>
        </w:rPr>
        <w:t xml:space="preserve">The </w:t>
      </w:r>
      <w:r w:rsidR="00C610CC" w:rsidRPr="00C867E1">
        <w:rPr>
          <w:rFonts w:cstheme="minorHAnsi"/>
          <w:bCs/>
          <w:sz w:val="24"/>
          <w:szCs w:val="24"/>
        </w:rPr>
        <w:t>C</w:t>
      </w:r>
      <w:r w:rsidR="00173BA0" w:rsidRPr="00C867E1">
        <w:rPr>
          <w:rFonts w:cstheme="minorHAnsi"/>
          <w:bCs/>
          <w:sz w:val="24"/>
          <w:szCs w:val="24"/>
        </w:rPr>
        <w:t xml:space="preserve">ouncil </w:t>
      </w:r>
      <w:r w:rsidR="00173BA0" w:rsidRPr="00C867E1">
        <w:rPr>
          <w:rFonts w:cstheme="minorHAnsi"/>
          <w:b/>
          <w:sz w:val="24"/>
          <w:szCs w:val="24"/>
        </w:rPr>
        <w:t>note</w:t>
      </w:r>
      <w:r w:rsidR="00C610CC" w:rsidRPr="00C867E1">
        <w:rPr>
          <w:rFonts w:cstheme="minorHAnsi"/>
          <w:b/>
          <w:sz w:val="24"/>
          <w:szCs w:val="24"/>
        </w:rPr>
        <w:t>d</w:t>
      </w:r>
      <w:r w:rsidR="00173BA0" w:rsidRPr="00C867E1">
        <w:rPr>
          <w:rFonts w:cstheme="minorHAnsi"/>
          <w:bCs/>
          <w:sz w:val="24"/>
          <w:szCs w:val="24"/>
        </w:rPr>
        <w:t xml:space="preserve"> the status of preparations for PP-22 and the comments made during the meeting.</w:t>
      </w:r>
    </w:p>
    <w:p w14:paraId="71217535" w14:textId="09A05045" w:rsidR="00173BA0" w:rsidRPr="00FC41DD" w:rsidRDefault="003F15B4" w:rsidP="00B926C2">
      <w:pPr>
        <w:snapToGrid w:val="0"/>
        <w:spacing w:before="360" w:after="120" w:line="240" w:lineRule="auto"/>
        <w:ind w:left="720" w:hanging="720"/>
        <w:jc w:val="both"/>
        <w:rPr>
          <w:rFonts w:cstheme="minorHAnsi"/>
          <w:b/>
          <w:sz w:val="28"/>
          <w:szCs w:val="28"/>
        </w:rPr>
      </w:pPr>
      <w:bookmarkStart w:id="13" w:name="_Hlk99017191"/>
      <w:r w:rsidRPr="00C867E1">
        <w:rPr>
          <w:b/>
          <w:bCs/>
          <w:sz w:val="28"/>
          <w:szCs w:val="28"/>
          <w:lang w:val="en-US"/>
        </w:rPr>
        <w:t>4</w:t>
      </w:r>
      <w:r w:rsidRPr="00C867E1">
        <w:rPr>
          <w:b/>
          <w:bCs/>
          <w:sz w:val="28"/>
          <w:szCs w:val="28"/>
          <w:lang w:val="en-US"/>
        </w:rPr>
        <w:tab/>
      </w:r>
      <w:r w:rsidR="00173BA0" w:rsidRPr="00FC41DD">
        <w:rPr>
          <w:b/>
          <w:bCs/>
          <w:sz w:val="28"/>
          <w:szCs w:val="28"/>
          <w:lang w:val="en-US"/>
        </w:rPr>
        <w:t xml:space="preserve">Implementation of United Nations General Assembly </w:t>
      </w:r>
      <w:r w:rsidR="007F5697" w:rsidRPr="00FC41DD">
        <w:rPr>
          <w:b/>
          <w:bCs/>
          <w:sz w:val="28"/>
          <w:szCs w:val="28"/>
          <w:lang w:val="en-US"/>
        </w:rPr>
        <w:t>Resolution from</w:t>
      </w:r>
      <w:r w:rsidR="00173BA0" w:rsidRPr="00FC41DD">
        <w:rPr>
          <w:b/>
          <w:bCs/>
          <w:sz w:val="28"/>
          <w:szCs w:val="28"/>
          <w:lang w:val="en-US"/>
        </w:rPr>
        <w:t xml:space="preserve"> 2</w:t>
      </w:r>
      <w:r w:rsidR="00B926C2" w:rsidRPr="00FC41DD">
        <w:rPr>
          <w:b/>
          <w:bCs/>
          <w:sz w:val="28"/>
          <w:szCs w:val="28"/>
          <w:lang w:val="en-US"/>
        </w:rPr>
        <w:t> </w:t>
      </w:r>
      <w:r w:rsidR="00173BA0" w:rsidRPr="00FC41DD">
        <w:rPr>
          <w:b/>
          <w:bCs/>
          <w:sz w:val="28"/>
          <w:szCs w:val="28"/>
          <w:lang w:val="en-US"/>
        </w:rPr>
        <w:t xml:space="preserve">March 2022 on </w:t>
      </w:r>
      <w:r w:rsidR="007F5697" w:rsidRPr="00FC41DD">
        <w:rPr>
          <w:b/>
          <w:bCs/>
          <w:sz w:val="28"/>
          <w:szCs w:val="28"/>
          <w:lang w:val="en-US"/>
        </w:rPr>
        <w:t>"</w:t>
      </w:r>
      <w:r w:rsidR="00173BA0" w:rsidRPr="00FC41DD">
        <w:rPr>
          <w:b/>
          <w:bCs/>
          <w:sz w:val="28"/>
          <w:szCs w:val="28"/>
          <w:lang w:val="en-US"/>
        </w:rPr>
        <w:t>aggression against Ukraine</w:t>
      </w:r>
      <w:r w:rsidR="007F5697" w:rsidRPr="00FC41DD">
        <w:rPr>
          <w:b/>
          <w:bCs/>
          <w:sz w:val="28"/>
          <w:szCs w:val="28"/>
          <w:lang w:val="en-US"/>
        </w:rPr>
        <w:t>"</w:t>
      </w:r>
      <w:r w:rsidR="00173BA0" w:rsidRPr="00FC41DD">
        <w:rPr>
          <w:b/>
          <w:bCs/>
          <w:sz w:val="28"/>
          <w:szCs w:val="28"/>
          <w:lang w:val="en-US"/>
        </w:rPr>
        <w:t xml:space="preserve"> </w:t>
      </w:r>
      <w:bookmarkEnd w:id="13"/>
      <w:r w:rsidR="00173BA0" w:rsidRPr="00FC41DD">
        <w:rPr>
          <w:b/>
          <w:bCs/>
          <w:sz w:val="28"/>
          <w:szCs w:val="28"/>
          <w:lang w:val="en-US"/>
        </w:rPr>
        <w:t>(Document C22/81(Rev.</w:t>
      </w:r>
      <w:r w:rsidR="00173BA0" w:rsidRPr="00FC41DD">
        <w:rPr>
          <w:rFonts w:cstheme="minorHAnsi"/>
          <w:b/>
          <w:sz w:val="28"/>
          <w:szCs w:val="28"/>
        </w:rPr>
        <w:t xml:space="preserve">1)) </w:t>
      </w:r>
    </w:p>
    <w:p w14:paraId="2B9A632C" w14:textId="0CAC4CB7" w:rsidR="00173BA0" w:rsidRPr="00C867E1" w:rsidRDefault="003B79A0" w:rsidP="00B926C2">
      <w:pPr>
        <w:spacing w:before="120" w:after="0" w:line="240" w:lineRule="auto"/>
        <w:jc w:val="both"/>
        <w:rPr>
          <w:sz w:val="24"/>
          <w:szCs w:val="24"/>
        </w:rPr>
      </w:pPr>
      <w:r w:rsidRPr="00FC41DD">
        <w:rPr>
          <w:sz w:val="24"/>
          <w:szCs w:val="24"/>
        </w:rPr>
        <w:t>4.1</w:t>
      </w:r>
      <w:r w:rsidRPr="00FC41DD">
        <w:rPr>
          <w:sz w:val="24"/>
          <w:szCs w:val="24"/>
        </w:rPr>
        <w:tab/>
      </w:r>
      <w:r w:rsidR="00173BA0" w:rsidRPr="00FC41DD">
        <w:rPr>
          <w:sz w:val="24"/>
          <w:szCs w:val="24"/>
        </w:rPr>
        <w:t xml:space="preserve">The councillor </w:t>
      </w:r>
      <w:r w:rsidR="00E00CE4" w:rsidRPr="00FC41DD">
        <w:rPr>
          <w:sz w:val="24"/>
          <w:szCs w:val="24"/>
        </w:rPr>
        <w:t xml:space="preserve">from </w:t>
      </w:r>
      <w:r w:rsidR="00173BA0" w:rsidRPr="00FC41DD">
        <w:rPr>
          <w:sz w:val="24"/>
          <w:szCs w:val="24"/>
        </w:rPr>
        <w:t xml:space="preserve">France presented Document </w:t>
      </w:r>
      <w:hyperlink r:id="rId15" w:history="1">
        <w:r w:rsidR="00173BA0" w:rsidRPr="00FC41DD">
          <w:rPr>
            <w:rStyle w:val="Hyperlink"/>
            <w:sz w:val="24"/>
            <w:szCs w:val="24"/>
          </w:rPr>
          <w:t>C22/81(Rev.1),</w:t>
        </w:r>
      </w:hyperlink>
      <w:r w:rsidR="00173BA0" w:rsidRPr="00FC41DD">
        <w:rPr>
          <w:sz w:val="24"/>
          <w:szCs w:val="24"/>
        </w:rPr>
        <w:t xml:space="preserve"> on the implementation of the United Nations General Assembly </w:t>
      </w:r>
      <w:r w:rsidR="005E689A">
        <w:rPr>
          <w:sz w:val="24"/>
          <w:szCs w:val="24"/>
        </w:rPr>
        <w:t>R</w:t>
      </w:r>
      <w:r w:rsidR="00173BA0" w:rsidRPr="00FC41DD">
        <w:rPr>
          <w:sz w:val="24"/>
          <w:szCs w:val="24"/>
        </w:rPr>
        <w:t xml:space="preserve">esolution </w:t>
      </w:r>
      <w:r w:rsidR="007F5697" w:rsidRPr="00FC41DD">
        <w:rPr>
          <w:sz w:val="24"/>
          <w:szCs w:val="24"/>
        </w:rPr>
        <w:t xml:space="preserve">from </w:t>
      </w:r>
      <w:r w:rsidR="00173BA0" w:rsidRPr="00FC41DD">
        <w:rPr>
          <w:sz w:val="24"/>
          <w:szCs w:val="24"/>
        </w:rPr>
        <w:t xml:space="preserve">2 March 2022 on </w:t>
      </w:r>
      <w:r w:rsidR="007F5697" w:rsidRPr="00FC41DD">
        <w:rPr>
          <w:sz w:val="24"/>
          <w:szCs w:val="24"/>
        </w:rPr>
        <w:t>"</w:t>
      </w:r>
      <w:r w:rsidR="00173BA0" w:rsidRPr="00FC41DD">
        <w:rPr>
          <w:sz w:val="24"/>
          <w:szCs w:val="24"/>
        </w:rPr>
        <w:t>aggression against Ukraine</w:t>
      </w:r>
      <w:r w:rsidR="007F5697" w:rsidRPr="00FC41DD">
        <w:rPr>
          <w:sz w:val="24"/>
          <w:szCs w:val="24"/>
        </w:rPr>
        <w:t>"</w:t>
      </w:r>
      <w:r w:rsidR="00173BA0" w:rsidRPr="00FC41DD">
        <w:rPr>
          <w:sz w:val="24"/>
          <w:szCs w:val="24"/>
        </w:rPr>
        <w:t>, on</w:t>
      </w:r>
      <w:r w:rsidR="00173BA0" w:rsidRPr="00C867E1">
        <w:rPr>
          <w:sz w:val="24"/>
          <w:szCs w:val="24"/>
        </w:rPr>
        <w:t xml:space="preserve"> behalf of the 27 Member States of the European Union, as well as Australia, Canada, the United States, Georgia, Ghana, Iceland, Israel, </w:t>
      </w:r>
      <w:r w:rsidR="002673C4" w:rsidRPr="00C867E1">
        <w:rPr>
          <w:sz w:val="24"/>
          <w:szCs w:val="24"/>
        </w:rPr>
        <w:t xml:space="preserve">Japan, </w:t>
      </w:r>
      <w:r w:rsidR="00173BA0" w:rsidRPr="00C867E1">
        <w:rPr>
          <w:sz w:val="24"/>
          <w:szCs w:val="24"/>
        </w:rPr>
        <w:t>Liechtenstein, Montenegro, Norway, the Republic of Korea, the United Kingdom, Switzerland, Ukraine and the Bahamas.</w:t>
      </w:r>
    </w:p>
    <w:p w14:paraId="5CDB5EA2" w14:textId="77A8A4E9" w:rsidR="00173BA0" w:rsidRPr="00C867E1" w:rsidRDefault="003B79A0" w:rsidP="00B926C2">
      <w:pPr>
        <w:spacing w:before="120" w:after="0" w:line="240" w:lineRule="auto"/>
        <w:jc w:val="both"/>
        <w:rPr>
          <w:sz w:val="24"/>
          <w:szCs w:val="24"/>
        </w:rPr>
      </w:pPr>
      <w:r w:rsidRPr="00C867E1">
        <w:rPr>
          <w:sz w:val="24"/>
          <w:szCs w:val="24"/>
        </w:rPr>
        <w:t>4.2</w:t>
      </w:r>
      <w:r w:rsidRPr="00C867E1">
        <w:rPr>
          <w:sz w:val="24"/>
          <w:szCs w:val="24"/>
        </w:rPr>
        <w:tab/>
      </w:r>
      <w:r w:rsidR="00173BA0" w:rsidRPr="00C867E1">
        <w:rPr>
          <w:sz w:val="24"/>
          <w:szCs w:val="24"/>
        </w:rPr>
        <w:t>The document had been prepared to allow ITU to join the ranks of international organizations assisting Ukraine. The country’s critical infrastructure and entire telecommunication sector had been badly affected by the war</w:t>
      </w:r>
      <w:r w:rsidR="00E00CE4" w:rsidRPr="00C867E1">
        <w:rPr>
          <w:sz w:val="24"/>
          <w:szCs w:val="24"/>
        </w:rPr>
        <w:t>, leaving</w:t>
      </w:r>
      <w:r w:rsidR="00173BA0" w:rsidRPr="00C867E1">
        <w:rPr>
          <w:sz w:val="24"/>
          <w:szCs w:val="24"/>
        </w:rPr>
        <w:t xml:space="preserve"> millions unconnected. Ukraine could not ensure the effective operation of its telecommunication sector without bilateral and international assistance. As the specialized United Nations agency for telecommunications, ITU was best placed to provide expertise and assistance in the rebuilding of infrastructure and reinforcement of capacities. Moreover, it had experience in successfully providing technical assistance to countries suffering from war, internal </w:t>
      </w:r>
      <w:proofErr w:type="gramStart"/>
      <w:r w:rsidR="00173BA0" w:rsidRPr="00C867E1">
        <w:rPr>
          <w:sz w:val="24"/>
          <w:szCs w:val="24"/>
        </w:rPr>
        <w:t>conflict</w:t>
      </w:r>
      <w:proofErr w:type="gramEnd"/>
      <w:r w:rsidR="00173BA0" w:rsidRPr="00C867E1">
        <w:rPr>
          <w:sz w:val="24"/>
          <w:szCs w:val="24"/>
        </w:rPr>
        <w:t xml:space="preserve"> or disasters.</w:t>
      </w:r>
    </w:p>
    <w:p w14:paraId="66CA49E9" w14:textId="3078D36B" w:rsidR="00173BA0" w:rsidRPr="00C867E1" w:rsidRDefault="003B79A0" w:rsidP="00B926C2">
      <w:pPr>
        <w:spacing w:before="120" w:after="0" w:line="240" w:lineRule="auto"/>
        <w:jc w:val="both"/>
        <w:rPr>
          <w:sz w:val="24"/>
          <w:szCs w:val="24"/>
        </w:rPr>
      </w:pPr>
      <w:r w:rsidRPr="00C867E1">
        <w:rPr>
          <w:sz w:val="24"/>
          <w:szCs w:val="24"/>
        </w:rPr>
        <w:t>4.3</w:t>
      </w:r>
      <w:r w:rsidRPr="00C867E1">
        <w:rPr>
          <w:sz w:val="24"/>
          <w:szCs w:val="24"/>
        </w:rPr>
        <w:tab/>
      </w:r>
      <w:r w:rsidR="00173BA0" w:rsidRPr="00C867E1">
        <w:rPr>
          <w:sz w:val="24"/>
          <w:szCs w:val="24"/>
        </w:rPr>
        <w:t>The situation in Ukraine was urgent and required immediate action. It could not wait until PP-22.</w:t>
      </w:r>
    </w:p>
    <w:p w14:paraId="79826069" w14:textId="708F0633" w:rsidR="00173BA0" w:rsidRPr="00C867E1" w:rsidRDefault="003B79A0" w:rsidP="00B926C2">
      <w:pPr>
        <w:spacing w:before="120" w:after="0" w:line="240" w:lineRule="auto"/>
        <w:jc w:val="both"/>
        <w:rPr>
          <w:sz w:val="24"/>
          <w:szCs w:val="24"/>
        </w:rPr>
      </w:pPr>
      <w:r w:rsidRPr="00C867E1">
        <w:rPr>
          <w:sz w:val="24"/>
          <w:szCs w:val="24"/>
        </w:rPr>
        <w:t>4.4</w:t>
      </w:r>
      <w:r w:rsidRPr="00C867E1">
        <w:rPr>
          <w:sz w:val="24"/>
          <w:szCs w:val="24"/>
        </w:rPr>
        <w:tab/>
      </w:r>
      <w:r w:rsidR="002C25AD" w:rsidRPr="00C867E1">
        <w:rPr>
          <w:sz w:val="24"/>
          <w:szCs w:val="24"/>
        </w:rPr>
        <w:t>She indicated that the</w:t>
      </w:r>
      <w:r w:rsidR="00173BA0" w:rsidRPr="00C867E1">
        <w:rPr>
          <w:sz w:val="24"/>
          <w:szCs w:val="24"/>
        </w:rPr>
        <w:t xml:space="preserve"> draft resolution was supported by 17 Member States of the Council and 26 observer Member States. Her delegation had already begun, and would continue, informal dialogue with other Member States on the content of the resolution and </w:t>
      </w:r>
      <w:r w:rsidR="00E00CE4" w:rsidRPr="00B926C2">
        <w:rPr>
          <w:spacing w:val="2"/>
          <w:sz w:val="24"/>
          <w:szCs w:val="24"/>
        </w:rPr>
        <w:t>had been responsive</w:t>
      </w:r>
      <w:r w:rsidR="00173BA0" w:rsidRPr="00B926C2">
        <w:rPr>
          <w:spacing w:val="2"/>
          <w:sz w:val="24"/>
          <w:szCs w:val="24"/>
        </w:rPr>
        <w:t xml:space="preserve"> to proposals, including to </w:t>
      </w:r>
      <w:r w:rsidR="00522C95" w:rsidRPr="00B926C2">
        <w:rPr>
          <w:spacing w:val="2"/>
          <w:sz w:val="24"/>
          <w:szCs w:val="24"/>
        </w:rPr>
        <w:t xml:space="preserve">align </w:t>
      </w:r>
      <w:r w:rsidR="00173BA0" w:rsidRPr="00B926C2">
        <w:rPr>
          <w:spacing w:val="2"/>
          <w:sz w:val="24"/>
          <w:szCs w:val="24"/>
        </w:rPr>
        <w:t xml:space="preserve">the title of the resolution </w:t>
      </w:r>
      <w:r w:rsidR="00522C95" w:rsidRPr="00B926C2">
        <w:rPr>
          <w:spacing w:val="2"/>
          <w:sz w:val="24"/>
          <w:szCs w:val="24"/>
        </w:rPr>
        <w:t>with that of</w:t>
      </w:r>
      <w:r w:rsidR="00173BA0" w:rsidRPr="00C867E1">
        <w:rPr>
          <w:sz w:val="24"/>
          <w:szCs w:val="24"/>
        </w:rPr>
        <w:t xml:space="preserve"> </w:t>
      </w:r>
      <w:r w:rsidR="00C610CC" w:rsidRPr="00C867E1">
        <w:rPr>
          <w:sz w:val="24"/>
          <w:szCs w:val="24"/>
        </w:rPr>
        <w:t xml:space="preserve">PP </w:t>
      </w:r>
      <w:r w:rsidR="00173BA0" w:rsidRPr="00C867E1">
        <w:rPr>
          <w:sz w:val="24"/>
          <w:szCs w:val="24"/>
        </w:rPr>
        <w:t>Resolution 34 (Rev. Dubai, 2018). She invited Member States to approach her delegation with</w:t>
      </w:r>
      <w:r w:rsidR="00522C95" w:rsidRPr="00C867E1">
        <w:rPr>
          <w:sz w:val="24"/>
          <w:szCs w:val="24"/>
        </w:rPr>
        <w:t xml:space="preserve"> further</w:t>
      </w:r>
      <w:r w:rsidR="00173BA0" w:rsidRPr="00C867E1">
        <w:rPr>
          <w:sz w:val="24"/>
          <w:szCs w:val="24"/>
        </w:rPr>
        <w:t xml:space="preserve"> proposals.</w:t>
      </w:r>
    </w:p>
    <w:p w14:paraId="19B98426" w14:textId="0E8D3A5F" w:rsidR="00173BA0" w:rsidRPr="00C867E1" w:rsidRDefault="003B79A0" w:rsidP="00B926C2">
      <w:pPr>
        <w:spacing w:before="120" w:after="0" w:line="240" w:lineRule="auto"/>
        <w:jc w:val="both"/>
        <w:rPr>
          <w:sz w:val="24"/>
          <w:szCs w:val="24"/>
        </w:rPr>
      </w:pPr>
      <w:r w:rsidRPr="00C867E1">
        <w:rPr>
          <w:sz w:val="24"/>
          <w:szCs w:val="24"/>
        </w:rPr>
        <w:t>4.5</w:t>
      </w:r>
      <w:r w:rsidRPr="00C867E1">
        <w:rPr>
          <w:sz w:val="24"/>
          <w:szCs w:val="24"/>
        </w:rPr>
        <w:tab/>
      </w:r>
      <w:r w:rsidR="00173BA0" w:rsidRPr="00C867E1">
        <w:rPr>
          <w:sz w:val="24"/>
          <w:szCs w:val="24"/>
        </w:rPr>
        <w:t xml:space="preserve">The councillor from the Russian Federation, reiterating the concern that Member States </w:t>
      </w:r>
      <w:r w:rsidR="008F6A20" w:rsidRPr="00C867E1">
        <w:rPr>
          <w:sz w:val="24"/>
          <w:szCs w:val="24"/>
        </w:rPr>
        <w:t>that</w:t>
      </w:r>
      <w:r w:rsidR="00173BA0" w:rsidRPr="00C867E1">
        <w:rPr>
          <w:sz w:val="24"/>
          <w:szCs w:val="24"/>
        </w:rPr>
        <w:t xml:space="preserve"> had not been involved in the drafting of Document C22/81 would not have had sufficient time for due consideration of the document, invited those Member States to take the floor to express </w:t>
      </w:r>
      <w:r w:rsidR="008B62CE" w:rsidRPr="00C867E1">
        <w:rPr>
          <w:sz w:val="24"/>
          <w:szCs w:val="24"/>
        </w:rPr>
        <w:t>whether</w:t>
      </w:r>
      <w:r w:rsidR="00173BA0" w:rsidRPr="00C867E1">
        <w:rPr>
          <w:sz w:val="24"/>
          <w:szCs w:val="24"/>
        </w:rPr>
        <w:t xml:space="preserve"> they </w:t>
      </w:r>
      <w:r w:rsidR="008B62CE" w:rsidRPr="00C867E1">
        <w:rPr>
          <w:sz w:val="24"/>
          <w:szCs w:val="24"/>
        </w:rPr>
        <w:t>were ready to</w:t>
      </w:r>
      <w:r w:rsidR="00173BA0" w:rsidRPr="00C867E1">
        <w:rPr>
          <w:sz w:val="24"/>
          <w:szCs w:val="24"/>
        </w:rPr>
        <w:t xml:space="preserve"> pursu</w:t>
      </w:r>
      <w:r w:rsidR="008B62CE" w:rsidRPr="00C867E1">
        <w:rPr>
          <w:sz w:val="24"/>
          <w:szCs w:val="24"/>
        </w:rPr>
        <w:t>e work on the draft resolution</w:t>
      </w:r>
      <w:r w:rsidR="00173BA0" w:rsidRPr="00C867E1">
        <w:rPr>
          <w:sz w:val="24"/>
          <w:szCs w:val="24"/>
        </w:rPr>
        <w:t>.</w:t>
      </w:r>
    </w:p>
    <w:p w14:paraId="7D0F5DC6" w14:textId="171BEF57" w:rsidR="00173BA0" w:rsidRPr="00C867E1" w:rsidRDefault="003B79A0" w:rsidP="00B926C2">
      <w:pPr>
        <w:spacing w:before="120" w:after="0" w:line="240" w:lineRule="auto"/>
        <w:jc w:val="both"/>
        <w:rPr>
          <w:sz w:val="24"/>
          <w:szCs w:val="24"/>
        </w:rPr>
      </w:pPr>
      <w:r w:rsidRPr="00C867E1">
        <w:rPr>
          <w:sz w:val="24"/>
          <w:szCs w:val="24"/>
        </w:rPr>
        <w:lastRenderedPageBreak/>
        <w:t>4.6</w:t>
      </w:r>
      <w:r w:rsidRPr="00C867E1">
        <w:rPr>
          <w:sz w:val="24"/>
          <w:szCs w:val="24"/>
        </w:rPr>
        <w:tab/>
      </w:r>
      <w:r w:rsidR="00173BA0" w:rsidRPr="00C867E1">
        <w:rPr>
          <w:sz w:val="24"/>
          <w:szCs w:val="24"/>
        </w:rPr>
        <w:t xml:space="preserve">The councillor from Canada, supporting the clear path forward proposed by the councillor from France, wondered why so much time was needed to consider such a short document based on two incontrovertible facts, namely that Ukraine’s telecommunication infrastructure had been destroyed and that ITU needed to take urgent action to rebuild that infrastructure, and said that any delay ran counter to the spirit </w:t>
      </w:r>
      <w:r w:rsidR="008B62CE" w:rsidRPr="00C867E1">
        <w:rPr>
          <w:sz w:val="24"/>
          <w:szCs w:val="24"/>
        </w:rPr>
        <w:t xml:space="preserve">of ITU’s work </w:t>
      </w:r>
      <w:r w:rsidR="00173BA0" w:rsidRPr="00C867E1">
        <w:rPr>
          <w:sz w:val="24"/>
          <w:szCs w:val="24"/>
        </w:rPr>
        <w:t>and</w:t>
      </w:r>
      <w:r w:rsidR="008B62CE" w:rsidRPr="00C867E1">
        <w:rPr>
          <w:sz w:val="24"/>
          <w:szCs w:val="24"/>
        </w:rPr>
        <w:t xml:space="preserve"> to</w:t>
      </w:r>
      <w:r w:rsidR="00173BA0" w:rsidRPr="00C867E1">
        <w:rPr>
          <w:sz w:val="24"/>
          <w:szCs w:val="24"/>
        </w:rPr>
        <w:t xml:space="preserve"> </w:t>
      </w:r>
      <w:r w:rsidR="008B62CE" w:rsidRPr="00C867E1">
        <w:rPr>
          <w:sz w:val="24"/>
          <w:szCs w:val="24"/>
        </w:rPr>
        <w:t xml:space="preserve">its </w:t>
      </w:r>
      <w:r w:rsidR="00173BA0" w:rsidRPr="00C867E1">
        <w:rPr>
          <w:sz w:val="24"/>
          <w:szCs w:val="24"/>
        </w:rPr>
        <w:t>obligation to take effective, immediate action to rebuild infrastructure in Ukraine.</w:t>
      </w:r>
    </w:p>
    <w:p w14:paraId="518D6911" w14:textId="77EE0E00" w:rsidR="00173BA0" w:rsidRPr="00C867E1" w:rsidRDefault="003B79A0" w:rsidP="00B926C2">
      <w:pPr>
        <w:spacing w:before="120" w:after="0" w:line="240" w:lineRule="auto"/>
        <w:jc w:val="both"/>
        <w:rPr>
          <w:sz w:val="24"/>
          <w:szCs w:val="24"/>
        </w:rPr>
      </w:pPr>
      <w:r w:rsidRPr="00C867E1">
        <w:rPr>
          <w:sz w:val="24"/>
          <w:szCs w:val="24"/>
        </w:rPr>
        <w:t>4.7</w:t>
      </w:r>
      <w:r w:rsidRPr="00C867E1">
        <w:rPr>
          <w:sz w:val="24"/>
          <w:szCs w:val="24"/>
        </w:rPr>
        <w:tab/>
      </w:r>
      <w:r w:rsidR="00173BA0" w:rsidRPr="00C867E1">
        <w:rPr>
          <w:sz w:val="24"/>
          <w:szCs w:val="24"/>
        </w:rPr>
        <w:t xml:space="preserve">The Chairman, </w:t>
      </w:r>
      <w:r w:rsidR="008B62CE" w:rsidRPr="00C867E1">
        <w:rPr>
          <w:sz w:val="24"/>
          <w:szCs w:val="24"/>
        </w:rPr>
        <w:t xml:space="preserve">recalling the agreement in the </w:t>
      </w:r>
      <w:r w:rsidR="00AE2A10" w:rsidRPr="00C867E1">
        <w:rPr>
          <w:sz w:val="24"/>
          <w:szCs w:val="24"/>
        </w:rPr>
        <w:t>i</w:t>
      </w:r>
      <w:r w:rsidR="008B62CE" w:rsidRPr="00C867E1">
        <w:rPr>
          <w:sz w:val="24"/>
          <w:szCs w:val="24"/>
        </w:rPr>
        <w:t xml:space="preserve">naugural </w:t>
      </w:r>
      <w:r w:rsidR="00AE2A10" w:rsidRPr="00C867E1">
        <w:rPr>
          <w:sz w:val="24"/>
          <w:szCs w:val="24"/>
        </w:rPr>
        <w:t>p</w:t>
      </w:r>
      <w:r w:rsidR="008B62CE" w:rsidRPr="00C867E1">
        <w:rPr>
          <w:sz w:val="24"/>
          <w:szCs w:val="24"/>
        </w:rPr>
        <w:t xml:space="preserve">lenary </w:t>
      </w:r>
      <w:r w:rsidR="00AE2A10" w:rsidRPr="00C867E1">
        <w:rPr>
          <w:sz w:val="24"/>
          <w:szCs w:val="24"/>
        </w:rPr>
        <w:t xml:space="preserve">meeting </w:t>
      </w:r>
      <w:r w:rsidR="008B62CE" w:rsidRPr="00C867E1">
        <w:rPr>
          <w:sz w:val="24"/>
          <w:szCs w:val="24"/>
        </w:rPr>
        <w:t xml:space="preserve">that due time would be </w:t>
      </w:r>
      <w:r w:rsidR="00AE2A10" w:rsidRPr="00C867E1">
        <w:rPr>
          <w:sz w:val="24"/>
          <w:szCs w:val="24"/>
        </w:rPr>
        <w:t>allowed</w:t>
      </w:r>
      <w:r w:rsidR="008B62CE" w:rsidRPr="00C867E1">
        <w:rPr>
          <w:sz w:val="24"/>
          <w:szCs w:val="24"/>
        </w:rPr>
        <w:t xml:space="preserve"> for delegations to </w:t>
      </w:r>
      <w:r w:rsidR="00AE2A10" w:rsidRPr="00C867E1">
        <w:rPr>
          <w:sz w:val="24"/>
          <w:szCs w:val="24"/>
        </w:rPr>
        <w:t>review and consult on</w:t>
      </w:r>
      <w:r w:rsidR="008B62CE" w:rsidRPr="00C867E1">
        <w:rPr>
          <w:sz w:val="24"/>
          <w:szCs w:val="24"/>
        </w:rPr>
        <w:t xml:space="preserve"> the draft resolution</w:t>
      </w:r>
      <w:r w:rsidR="00173BA0" w:rsidRPr="00C867E1">
        <w:rPr>
          <w:sz w:val="24"/>
          <w:szCs w:val="24"/>
        </w:rPr>
        <w:t>, proposed that Member States continue to consult with the councillor from France on the document and that the Council resume consideration of the matter later in the week.</w:t>
      </w:r>
    </w:p>
    <w:p w14:paraId="39049FFF" w14:textId="011377CC" w:rsidR="00173BA0" w:rsidRPr="00C867E1" w:rsidRDefault="001505EE" w:rsidP="00B926C2">
      <w:pPr>
        <w:spacing w:before="120" w:after="0" w:line="240" w:lineRule="auto"/>
        <w:jc w:val="both"/>
        <w:rPr>
          <w:sz w:val="24"/>
          <w:szCs w:val="24"/>
        </w:rPr>
      </w:pPr>
      <w:r w:rsidRPr="00C867E1">
        <w:rPr>
          <w:sz w:val="24"/>
          <w:szCs w:val="24"/>
        </w:rPr>
        <w:t>4.8</w:t>
      </w:r>
      <w:r w:rsidRPr="00C867E1">
        <w:rPr>
          <w:sz w:val="24"/>
          <w:szCs w:val="24"/>
        </w:rPr>
        <w:tab/>
      </w:r>
      <w:r w:rsidR="00173BA0" w:rsidRPr="00C867E1">
        <w:rPr>
          <w:sz w:val="24"/>
          <w:szCs w:val="24"/>
        </w:rPr>
        <w:t xml:space="preserve">It was so </w:t>
      </w:r>
      <w:r w:rsidR="00173BA0" w:rsidRPr="00C867E1">
        <w:rPr>
          <w:b/>
          <w:bCs/>
          <w:sz w:val="24"/>
          <w:szCs w:val="24"/>
        </w:rPr>
        <w:t>agreed</w:t>
      </w:r>
      <w:r w:rsidR="00173BA0" w:rsidRPr="00C867E1">
        <w:rPr>
          <w:sz w:val="24"/>
          <w:szCs w:val="24"/>
        </w:rPr>
        <w:t>.</w:t>
      </w:r>
    </w:p>
    <w:p w14:paraId="017AC5EB" w14:textId="2186087E" w:rsidR="00173BA0" w:rsidRPr="00C867E1" w:rsidRDefault="003F15B4" w:rsidP="00B926C2">
      <w:pPr>
        <w:snapToGrid w:val="0"/>
        <w:spacing w:before="360" w:after="120" w:line="240" w:lineRule="auto"/>
        <w:jc w:val="both"/>
        <w:rPr>
          <w:rFonts w:cstheme="minorHAnsi"/>
          <w:b/>
          <w:sz w:val="28"/>
          <w:szCs w:val="28"/>
        </w:rPr>
      </w:pPr>
      <w:r w:rsidRPr="00C867E1">
        <w:rPr>
          <w:rFonts w:cstheme="minorHAnsi"/>
          <w:b/>
          <w:sz w:val="28"/>
          <w:szCs w:val="28"/>
        </w:rPr>
        <w:t>5</w:t>
      </w:r>
      <w:r w:rsidRPr="00C867E1">
        <w:rPr>
          <w:rFonts w:cstheme="minorHAnsi"/>
          <w:b/>
          <w:sz w:val="28"/>
          <w:szCs w:val="28"/>
        </w:rPr>
        <w:tab/>
      </w:r>
      <w:r w:rsidR="00173BA0" w:rsidRPr="00C867E1">
        <w:rPr>
          <w:rFonts w:cstheme="minorHAnsi"/>
          <w:b/>
          <w:sz w:val="28"/>
          <w:szCs w:val="28"/>
        </w:rPr>
        <w:t xml:space="preserve">Statements by </w:t>
      </w:r>
      <w:r w:rsidR="002C25AD" w:rsidRPr="00C867E1">
        <w:rPr>
          <w:rFonts w:cstheme="minorHAnsi"/>
          <w:b/>
          <w:sz w:val="28"/>
          <w:szCs w:val="28"/>
        </w:rPr>
        <w:t>m</w:t>
      </w:r>
      <w:r w:rsidR="00173BA0" w:rsidRPr="00C867E1">
        <w:rPr>
          <w:rFonts w:cstheme="minorHAnsi"/>
          <w:b/>
          <w:sz w:val="28"/>
          <w:szCs w:val="28"/>
        </w:rPr>
        <w:t xml:space="preserve">inisters, </w:t>
      </w:r>
      <w:proofErr w:type="gramStart"/>
      <w:r w:rsidR="00173BA0" w:rsidRPr="00C867E1">
        <w:rPr>
          <w:rFonts w:cstheme="minorHAnsi"/>
          <w:b/>
          <w:sz w:val="28"/>
          <w:szCs w:val="28"/>
        </w:rPr>
        <w:t>councillors</w:t>
      </w:r>
      <w:proofErr w:type="gramEnd"/>
      <w:r w:rsidR="00173BA0" w:rsidRPr="00C867E1">
        <w:rPr>
          <w:rFonts w:cstheme="minorHAnsi"/>
          <w:b/>
          <w:sz w:val="28"/>
          <w:szCs w:val="28"/>
        </w:rPr>
        <w:t xml:space="preserve"> and observers</w:t>
      </w:r>
    </w:p>
    <w:p w14:paraId="5E077866" w14:textId="69B86E9D" w:rsidR="00173BA0" w:rsidRPr="00C867E1" w:rsidRDefault="001505EE" w:rsidP="00B926C2">
      <w:pPr>
        <w:spacing w:before="120" w:after="0" w:line="240" w:lineRule="auto"/>
        <w:jc w:val="both"/>
        <w:rPr>
          <w:sz w:val="24"/>
          <w:szCs w:val="24"/>
        </w:rPr>
      </w:pPr>
      <w:r w:rsidRPr="00C867E1">
        <w:rPr>
          <w:sz w:val="24"/>
          <w:szCs w:val="24"/>
        </w:rPr>
        <w:t>5.1</w:t>
      </w:r>
      <w:r w:rsidRPr="00C867E1">
        <w:rPr>
          <w:sz w:val="24"/>
          <w:szCs w:val="24"/>
        </w:rPr>
        <w:tab/>
      </w:r>
      <w:r w:rsidR="00173BA0" w:rsidRPr="00C867E1">
        <w:rPr>
          <w:sz w:val="24"/>
          <w:szCs w:val="24"/>
        </w:rPr>
        <w:t xml:space="preserve">Mr Yuji Sasaki (Vice-Minister, Ministry of Internal Affairs and Communications, Japan) announced that his country would be supporting the candidature of Mr Seizo </w:t>
      </w:r>
      <w:proofErr w:type="spellStart"/>
      <w:r w:rsidR="00173BA0" w:rsidRPr="00C867E1">
        <w:rPr>
          <w:sz w:val="24"/>
          <w:szCs w:val="24"/>
        </w:rPr>
        <w:t>Onoe</w:t>
      </w:r>
      <w:proofErr w:type="spellEnd"/>
      <w:r w:rsidR="00173BA0" w:rsidRPr="00C867E1">
        <w:rPr>
          <w:sz w:val="24"/>
          <w:szCs w:val="24"/>
        </w:rPr>
        <w:t xml:space="preserve"> for the post of Director of </w:t>
      </w:r>
      <w:r w:rsidR="002C25AD" w:rsidRPr="00C867E1">
        <w:rPr>
          <w:sz w:val="24"/>
          <w:szCs w:val="24"/>
        </w:rPr>
        <w:t>TSB</w:t>
      </w:r>
      <w:r w:rsidR="00173BA0" w:rsidRPr="00C867E1">
        <w:rPr>
          <w:sz w:val="24"/>
          <w:szCs w:val="24"/>
        </w:rPr>
        <w:t>.</w:t>
      </w:r>
    </w:p>
    <w:p w14:paraId="036403C0" w14:textId="0AF26DD7" w:rsidR="00173BA0" w:rsidRPr="00C867E1" w:rsidRDefault="001505EE" w:rsidP="00B926C2">
      <w:pPr>
        <w:spacing w:before="120" w:after="0" w:line="240" w:lineRule="auto"/>
        <w:jc w:val="both"/>
        <w:rPr>
          <w:sz w:val="24"/>
          <w:szCs w:val="24"/>
        </w:rPr>
      </w:pPr>
      <w:r w:rsidRPr="00C867E1">
        <w:rPr>
          <w:sz w:val="24"/>
          <w:szCs w:val="24"/>
        </w:rPr>
        <w:t>5.2</w:t>
      </w:r>
      <w:r w:rsidRPr="00C867E1">
        <w:rPr>
          <w:sz w:val="24"/>
          <w:szCs w:val="24"/>
        </w:rPr>
        <w:tab/>
      </w:r>
      <w:r w:rsidR="00173BA0" w:rsidRPr="00C867E1">
        <w:rPr>
          <w:sz w:val="24"/>
          <w:szCs w:val="24"/>
        </w:rPr>
        <w:t>The councillors from Paraguay and the Bahamas announced that their countries would be standing for re-election to the Council at PP-22.</w:t>
      </w:r>
    </w:p>
    <w:p w14:paraId="6A673C90" w14:textId="2AC13FFC" w:rsidR="00AE2A10" w:rsidRPr="00C867E1" w:rsidRDefault="001505EE" w:rsidP="00B926C2">
      <w:pPr>
        <w:spacing w:before="120" w:after="0" w:line="240" w:lineRule="auto"/>
        <w:jc w:val="both"/>
        <w:rPr>
          <w:sz w:val="24"/>
          <w:szCs w:val="24"/>
        </w:rPr>
      </w:pPr>
      <w:r w:rsidRPr="00C867E1">
        <w:rPr>
          <w:sz w:val="24"/>
          <w:szCs w:val="24"/>
        </w:rPr>
        <w:t>5.3</w:t>
      </w:r>
      <w:r w:rsidRPr="00C867E1">
        <w:rPr>
          <w:sz w:val="24"/>
          <w:szCs w:val="24"/>
        </w:rPr>
        <w:tab/>
      </w:r>
      <w:r w:rsidR="00AE2A10" w:rsidRPr="00C867E1">
        <w:rPr>
          <w:sz w:val="24"/>
          <w:szCs w:val="24"/>
        </w:rPr>
        <w:t xml:space="preserve">The councillor from the Russian Federation further announced that his country was </w:t>
      </w:r>
      <w:r w:rsidR="00CC3148" w:rsidRPr="00A96AD8">
        <w:rPr>
          <w:sz w:val="24"/>
          <w:szCs w:val="24"/>
        </w:rPr>
        <w:t>standing for re-</w:t>
      </w:r>
      <w:r w:rsidR="005625AC" w:rsidRPr="00A96AD8">
        <w:rPr>
          <w:sz w:val="24"/>
          <w:szCs w:val="24"/>
        </w:rPr>
        <w:t>election to the Council</w:t>
      </w:r>
      <w:r w:rsidR="00CC3148" w:rsidRPr="00A96AD8">
        <w:rPr>
          <w:sz w:val="24"/>
          <w:szCs w:val="24"/>
        </w:rPr>
        <w:t xml:space="preserve"> and </w:t>
      </w:r>
      <w:r w:rsidR="00AE2A10" w:rsidRPr="00A96AD8">
        <w:rPr>
          <w:sz w:val="24"/>
          <w:szCs w:val="24"/>
        </w:rPr>
        <w:t>submitting</w:t>
      </w:r>
      <w:r w:rsidR="00AE2A10" w:rsidRPr="00CC3148">
        <w:rPr>
          <w:sz w:val="24"/>
          <w:szCs w:val="24"/>
        </w:rPr>
        <w:t xml:space="preserve"> the</w:t>
      </w:r>
      <w:r w:rsidR="00AE2A10" w:rsidRPr="00C867E1">
        <w:rPr>
          <w:sz w:val="24"/>
          <w:szCs w:val="24"/>
        </w:rPr>
        <w:t xml:space="preserve"> candidature of Mr Rashid </w:t>
      </w:r>
      <w:proofErr w:type="spellStart"/>
      <w:r w:rsidR="00AE2A10" w:rsidRPr="00C867E1">
        <w:rPr>
          <w:sz w:val="24"/>
          <w:szCs w:val="24"/>
        </w:rPr>
        <w:t>Ismailov</w:t>
      </w:r>
      <w:proofErr w:type="spellEnd"/>
      <w:r w:rsidR="00AE2A10" w:rsidRPr="00C867E1">
        <w:rPr>
          <w:sz w:val="24"/>
          <w:szCs w:val="24"/>
        </w:rPr>
        <w:t xml:space="preserve"> for election to the post of Secretary-General</w:t>
      </w:r>
      <w:r w:rsidR="005D1C0F" w:rsidRPr="00C867E1">
        <w:rPr>
          <w:sz w:val="24"/>
          <w:szCs w:val="24"/>
        </w:rPr>
        <w:t xml:space="preserve"> of ITU</w:t>
      </w:r>
      <w:r w:rsidR="00AE2A10" w:rsidRPr="00C867E1">
        <w:rPr>
          <w:sz w:val="24"/>
          <w:szCs w:val="24"/>
        </w:rPr>
        <w:t xml:space="preserve"> and the candidature of Mr Nikolay Varlamov for re-election as member of the Radio Regulations Board.</w:t>
      </w:r>
    </w:p>
    <w:p w14:paraId="2EF091BA" w14:textId="5E31635A" w:rsidR="00173BA0" w:rsidRPr="00C867E1" w:rsidRDefault="001505EE" w:rsidP="00B926C2">
      <w:pPr>
        <w:spacing w:before="120" w:after="0" w:line="240" w:lineRule="auto"/>
        <w:jc w:val="both"/>
        <w:rPr>
          <w:sz w:val="24"/>
          <w:szCs w:val="24"/>
        </w:rPr>
      </w:pPr>
      <w:r w:rsidRPr="00C867E1">
        <w:rPr>
          <w:sz w:val="24"/>
          <w:szCs w:val="24"/>
        </w:rPr>
        <w:t>5.4</w:t>
      </w:r>
      <w:r w:rsidRPr="00C867E1">
        <w:rPr>
          <w:sz w:val="24"/>
          <w:szCs w:val="24"/>
        </w:rPr>
        <w:tab/>
      </w:r>
      <w:r w:rsidR="00173BA0" w:rsidRPr="00C867E1">
        <w:rPr>
          <w:sz w:val="24"/>
          <w:szCs w:val="24"/>
        </w:rPr>
        <w:t>The observer for Bulgaria announced that his country would be standing for election to the Council at PP-22.</w:t>
      </w:r>
    </w:p>
    <w:p w14:paraId="0B51A0CB" w14:textId="2D4BA7DA" w:rsidR="00173BA0" w:rsidRPr="00C867E1" w:rsidRDefault="00173BA0" w:rsidP="00C867E1">
      <w:pPr>
        <w:tabs>
          <w:tab w:val="left" w:pos="6521"/>
        </w:tabs>
        <w:snapToGrid w:val="0"/>
        <w:spacing w:before="600" w:after="0" w:line="240" w:lineRule="auto"/>
        <w:rPr>
          <w:sz w:val="24"/>
          <w:szCs w:val="24"/>
        </w:rPr>
      </w:pPr>
      <w:r w:rsidRPr="00C867E1">
        <w:rPr>
          <w:sz w:val="24"/>
          <w:szCs w:val="24"/>
        </w:rPr>
        <w:t>The Secretary-General:</w:t>
      </w:r>
      <w:r w:rsidRPr="00C867E1">
        <w:rPr>
          <w:sz w:val="24"/>
          <w:szCs w:val="24"/>
        </w:rPr>
        <w:tab/>
      </w:r>
      <w:r w:rsidRPr="00C867E1">
        <w:rPr>
          <w:sz w:val="24"/>
          <w:szCs w:val="24"/>
        </w:rPr>
        <w:tab/>
        <w:t>The</w:t>
      </w:r>
      <w:r w:rsidR="00C40E0C" w:rsidRPr="00C867E1">
        <w:rPr>
          <w:sz w:val="24"/>
          <w:szCs w:val="24"/>
        </w:rPr>
        <w:t xml:space="preserve"> </w:t>
      </w:r>
      <w:r w:rsidRPr="00C867E1">
        <w:rPr>
          <w:sz w:val="24"/>
          <w:szCs w:val="24"/>
        </w:rPr>
        <w:t>Chairman:</w:t>
      </w:r>
    </w:p>
    <w:p w14:paraId="5592376E" w14:textId="09A65196" w:rsidR="00173BA0" w:rsidRPr="00C867E1" w:rsidRDefault="00173BA0" w:rsidP="001505EE">
      <w:pPr>
        <w:tabs>
          <w:tab w:val="left" w:pos="6521"/>
        </w:tabs>
        <w:snapToGrid w:val="0"/>
        <w:spacing w:after="120" w:line="240" w:lineRule="auto"/>
        <w:rPr>
          <w:sz w:val="24"/>
          <w:szCs w:val="24"/>
        </w:rPr>
      </w:pPr>
      <w:r w:rsidRPr="00C867E1">
        <w:rPr>
          <w:sz w:val="24"/>
          <w:szCs w:val="24"/>
        </w:rPr>
        <w:t>H. ZHAO</w:t>
      </w:r>
      <w:r w:rsidRPr="00C867E1">
        <w:rPr>
          <w:sz w:val="24"/>
          <w:szCs w:val="24"/>
        </w:rPr>
        <w:tab/>
      </w:r>
      <w:r w:rsidRPr="00C867E1">
        <w:rPr>
          <w:sz w:val="24"/>
          <w:szCs w:val="24"/>
        </w:rPr>
        <w:tab/>
      </w:r>
      <w:r w:rsidR="00425DCC" w:rsidRPr="00C867E1">
        <w:rPr>
          <w:sz w:val="24"/>
          <w:szCs w:val="24"/>
        </w:rPr>
        <w:t>S. BIN GHELAITA</w:t>
      </w:r>
    </w:p>
    <w:p w14:paraId="02A38F39" w14:textId="77777777" w:rsidR="00C867E1" w:rsidRDefault="00C867E1" w:rsidP="00C867E1">
      <w:pPr>
        <w:spacing w:before="840" w:after="0" w:line="240" w:lineRule="auto"/>
        <w:jc w:val="center"/>
      </w:pPr>
      <w:r>
        <w:t>______________</w:t>
      </w:r>
    </w:p>
    <w:sectPr w:rsidR="00C867E1" w:rsidSect="00C867E1">
      <w:headerReference w:type="defaul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DB11" w14:textId="77777777" w:rsidR="00603B04" w:rsidRDefault="00603B04" w:rsidP="00173BA0">
      <w:pPr>
        <w:spacing w:after="0" w:line="240" w:lineRule="auto"/>
      </w:pPr>
      <w:r>
        <w:separator/>
      </w:r>
    </w:p>
  </w:endnote>
  <w:endnote w:type="continuationSeparator" w:id="0">
    <w:p w14:paraId="2C6DEB9C" w14:textId="77777777" w:rsidR="00603B04" w:rsidRDefault="00603B04" w:rsidP="0017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9699" w14:textId="34BAAA38" w:rsidR="00C867E1" w:rsidRDefault="00C867E1" w:rsidP="00C867E1">
    <w:pPr>
      <w:pStyle w:val="Footer"/>
      <w:jc w:val="center"/>
    </w:pPr>
    <w:r w:rsidRPr="00C867E1">
      <w:rPr>
        <w:rFonts w:ascii="Calibri" w:eastAsia="Times New Roman" w:hAnsi="Calibri" w:cs="Times New Roman"/>
        <w:sz w:val="24"/>
        <w:szCs w:val="20"/>
      </w:rPr>
      <w:t xml:space="preserve">• </w:t>
    </w:r>
    <w:hyperlink r:id="rId1" w:history="1">
      <w:r w:rsidRPr="00C867E1">
        <w:rPr>
          <w:rFonts w:ascii="Calibri" w:eastAsia="Times New Roman" w:hAnsi="Calibri" w:cs="Times New Roman"/>
          <w:color w:val="0000FF"/>
          <w:sz w:val="24"/>
          <w:szCs w:val="20"/>
          <w:u w:val="single"/>
        </w:rPr>
        <w:t>http://www.itu.int/council</w:t>
      </w:r>
    </w:hyperlink>
    <w:r w:rsidRPr="00C867E1">
      <w:rPr>
        <w:rFonts w:ascii="Calibri" w:eastAsia="Times New Roman" w:hAnsi="Calibri" w:cs="Times New Roman"/>
        <w:sz w:val="24"/>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5576" w14:textId="77777777" w:rsidR="00603B04" w:rsidRDefault="00603B04" w:rsidP="00173BA0">
      <w:pPr>
        <w:spacing w:after="0" w:line="240" w:lineRule="auto"/>
      </w:pPr>
      <w:r>
        <w:separator/>
      </w:r>
    </w:p>
  </w:footnote>
  <w:footnote w:type="continuationSeparator" w:id="0">
    <w:p w14:paraId="4AB2FD98" w14:textId="77777777" w:rsidR="00603B04" w:rsidRDefault="00603B04" w:rsidP="0017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1C8C" w14:textId="77777777" w:rsidR="00C867E1" w:rsidRPr="00C867E1" w:rsidRDefault="00C867E1" w:rsidP="00C867E1">
    <w:pPr>
      <w:overflowPunct w:val="0"/>
      <w:autoSpaceDE w:val="0"/>
      <w:autoSpaceDN w:val="0"/>
      <w:adjustRightInd w:val="0"/>
      <w:spacing w:after="0" w:line="240" w:lineRule="auto"/>
      <w:jc w:val="center"/>
      <w:textAlignment w:val="baseline"/>
      <w:rPr>
        <w:rFonts w:ascii="Calibri" w:eastAsia="Times New Roman" w:hAnsi="Calibri" w:cs="Times New Roman"/>
        <w:sz w:val="18"/>
        <w:szCs w:val="20"/>
      </w:rPr>
    </w:pPr>
    <w:r w:rsidRPr="00C867E1">
      <w:rPr>
        <w:rFonts w:ascii="Calibri" w:eastAsia="Times New Roman" w:hAnsi="Calibri" w:cs="Times New Roman"/>
        <w:sz w:val="18"/>
        <w:szCs w:val="20"/>
      </w:rPr>
      <w:fldChar w:fldCharType="begin"/>
    </w:r>
    <w:r w:rsidRPr="00C867E1">
      <w:rPr>
        <w:rFonts w:ascii="Calibri" w:eastAsia="Times New Roman" w:hAnsi="Calibri" w:cs="Times New Roman"/>
        <w:sz w:val="18"/>
        <w:szCs w:val="20"/>
      </w:rPr>
      <w:instrText>PAGE</w:instrText>
    </w:r>
    <w:r w:rsidRPr="00C867E1">
      <w:rPr>
        <w:rFonts w:ascii="Calibri" w:eastAsia="Times New Roman" w:hAnsi="Calibri" w:cs="Times New Roman"/>
        <w:sz w:val="18"/>
        <w:szCs w:val="20"/>
      </w:rPr>
      <w:fldChar w:fldCharType="separate"/>
    </w:r>
    <w:r w:rsidRPr="00C867E1">
      <w:rPr>
        <w:rFonts w:ascii="Calibri" w:eastAsia="Times New Roman" w:hAnsi="Calibri" w:cs="Times New Roman"/>
        <w:sz w:val="18"/>
        <w:szCs w:val="20"/>
      </w:rPr>
      <w:t>2</w:t>
    </w:r>
    <w:r w:rsidRPr="00C867E1">
      <w:rPr>
        <w:rFonts w:ascii="Calibri" w:eastAsia="Times New Roman" w:hAnsi="Calibri" w:cs="Times New Roman"/>
        <w:noProof/>
        <w:sz w:val="18"/>
        <w:szCs w:val="20"/>
      </w:rPr>
      <w:fldChar w:fldCharType="end"/>
    </w:r>
  </w:p>
  <w:p w14:paraId="489D8A62" w14:textId="53A1B311" w:rsidR="00C867E1" w:rsidRPr="00C867E1" w:rsidRDefault="00C867E1" w:rsidP="00C867E1">
    <w:pPr>
      <w:overflowPunct w:val="0"/>
      <w:autoSpaceDE w:val="0"/>
      <w:autoSpaceDN w:val="0"/>
      <w:adjustRightInd w:val="0"/>
      <w:spacing w:after="0" w:line="240" w:lineRule="auto"/>
      <w:jc w:val="center"/>
      <w:textAlignment w:val="baseline"/>
      <w:rPr>
        <w:rFonts w:ascii="Calibri" w:eastAsia="Times New Roman" w:hAnsi="Calibri" w:cs="Times New Roman"/>
        <w:sz w:val="18"/>
        <w:szCs w:val="20"/>
      </w:rPr>
    </w:pPr>
    <w:r w:rsidRPr="00C867E1">
      <w:rPr>
        <w:rFonts w:ascii="Calibri" w:eastAsia="Times New Roman" w:hAnsi="Calibri" w:cs="Times New Roman"/>
        <w:sz w:val="18"/>
        <w:szCs w:val="20"/>
      </w:rPr>
      <w:t>C22/8</w:t>
    </w:r>
    <w:r>
      <w:rPr>
        <w:rFonts w:ascii="Calibri" w:eastAsia="Times New Roman" w:hAnsi="Calibri" w:cs="Times New Roman"/>
        <w:sz w:val="18"/>
        <w:szCs w:val="20"/>
      </w:rPr>
      <w:t>6</w:t>
    </w:r>
    <w:r w:rsidRPr="00C867E1">
      <w:rPr>
        <w:rFonts w:ascii="Calibri" w:eastAsia="Times New Roman" w:hAnsi="Calibri" w:cs="Times New Roman"/>
        <w:sz w:val="18"/>
        <w:szCs w:val="20"/>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56A26"/>
    <w:multiLevelType w:val="hybridMultilevel"/>
    <w:tmpl w:val="D716E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21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CC"/>
    <w:rsid w:val="00014847"/>
    <w:rsid w:val="00017B6D"/>
    <w:rsid w:val="000300C4"/>
    <w:rsid w:val="000725F8"/>
    <w:rsid w:val="00093972"/>
    <w:rsid w:val="000A2FA4"/>
    <w:rsid w:val="000B04D4"/>
    <w:rsid w:val="000B17BC"/>
    <w:rsid w:val="000B580E"/>
    <w:rsid w:val="000E1D57"/>
    <w:rsid w:val="000E40B7"/>
    <w:rsid w:val="000E660B"/>
    <w:rsid w:val="000F2AE0"/>
    <w:rsid w:val="001109A5"/>
    <w:rsid w:val="00123743"/>
    <w:rsid w:val="001245B6"/>
    <w:rsid w:val="00142503"/>
    <w:rsid w:val="00143342"/>
    <w:rsid w:val="001446F2"/>
    <w:rsid w:val="00147D5F"/>
    <w:rsid w:val="001505EE"/>
    <w:rsid w:val="00157240"/>
    <w:rsid w:val="00160F46"/>
    <w:rsid w:val="00173BA0"/>
    <w:rsid w:val="00174441"/>
    <w:rsid w:val="001934E1"/>
    <w:rsid w:val="001A7D76"/>
    <w:rsid w:val="001B55A1"/>
    <w:rsid w:val="001E0EC8"/>
    <w:rsid w:val="001E192C"/>
    <w:rsid w:val="001F270B"/>
    <w:rsid w:val="0020324E"/>
    <w:rsid w:val="00224C72"/>
    <w:rsid w:val="0024117E"/>
    <w:rsid w:val="00241A78"/>
    <w:rsid w:val="00243B71"/>
    <w:rsid w:val="00244172"/>
    <w:rsid w:val="00261E8B"/>
    <w:rsid w:val="002625F7"/>
    <w:rsid w:val="002673C4"/>
    <w:rsid w:val="002728EA"/>
    <w:rsid w:val="00272BF9"/>
    <w:rsid w:val="00284EF7"/>
    <w:rsid w:val="002A164C"/>
    <w:rsid w:val="002B57A5"/>
    <w:rsid w:val="002C25AD"/>
    <w:rsid w:val="002C4E00"/>
    <w:rsid w:val="002D6C72"/>
    <w:rsid w:val="002E6C38"/>
    <w:rsid w:val="003169C2"/>
    <w:rsid w:val="00322360"/>
    <w:rsid w:val="003224BB"/>
    <w:rsid w:val="003242D4"/>
    <w:rsid w:val="0033097F"/>
    <w:rsid w:val="00334C73"/>
    <w:rsid w:val="003609AE"/>
    <w:rsid w:val="00372528"/>
    <w:rsid w:val="00374AAF"/>
    <w:rsid w:val="00386C61"/>
    <w:rsid w:val="00386E0E"/>
    <w:rsid w:val="00387D25"/>
    <w:rsid w:val="003A70DC"/>
    <w:rsid w:val="003B7248"/>
    <w:rsid w:val="003B79A0"/>
    <w:rsid w:val="003B7CDA"/>
    <w:rsid w:val="003C4069"/>
    <w:rsid w:val="003E2C4F"/>
    <w:rsid w:val="003F0E68"/>
    <w:rsid w:val="003F15B4"/>
    <w:rsid w:val="003F1A90"/>
    <w:rsid w:val="003F519C"/>
    <w:rsid w:val="00402A09"/>
    <w:rsid w:val="004148CC"/>
    <w:rsid w:val="00420A66"/>
    <w:rsid w:val="00425DCC"/>
    <w:rsid w:val="00426B59"/>
    <w:rsid w:val="004333AF"/>
    <w:rsid w:val="0045595E"/>
    <w:rsid w:val="004642A2"/>
    <w:rsid w:val="004710F5"/>
    <w:rsid w:val="004735F5"/>
    <w:rsid w:val="00480843"/>
    <w:rsid w:val="004B1859"/>
    <w:rsid w:val="004B6F31"/>
    <w:rsid w:val="004B762A"/>
    <w:rsid w:val="004E37C2"/>
    <w:rsid w:val="004E5994"/>
    <w:rsid w:val="004F4791"/>
    <w:rsid w:val="004F7318"/>
    <w:rsid w:val="00522C95"/>
    <w:rsid w:val="00524BDA"/>
    <w:rsid w:val="00542D3E"/>
    <w:rsid w:val="005613A2"/>
    <w:rsid w:val="005625AC"/>
    <w:rsid w:val="00570244"/>
    <w:rsid w:val="0057402B"/>
    <w:rsid w:val="00585A0F"/>
    <w:rsid w:val="005A2AF7"/>
    <w:rsid w:val="005B19D4"/>
    <w:rsid w:val="005B5FE6"/>
    <w:rsid w:val="005D0491"/>
    <w:rsid w:val="005D1C0F"/>
    <w:rsid w:val="005D1CCC"/>
    <w:rsid w:val="005E689A"/>
    <w:rsid w:val="005F1B2F"/>
    <w:rsid w:val="006013CB"/>
    <w:rsid w:val="006014A2"/>
    <w:rsid w:val="00603B04"/>
    <w:rsid w:val="00614F1B"/>
    <w:rsid w:val="00623846"/>
    <w:rsid w:val="006269A5"/>
    <w:rsid w:val="00632A76"/>
    <w:rsid w:val="00643530"/>
    <w:rsid w:val="00653AEB"/>
    <w:rsid w:val="00667C4C"/>
    <w:rsid w:val="00675E97"/>
    <w:rsid w:val="0067796D"/>
    <w:rsid w:val="00682E62"/>
    <w:rsid w:val="006853D0"/>
    <w:rsid w:val="00690D50"/>
    <w:rsid w:val="006A2611"/>
    <w:rsid w:val="006D2FF9"/>
    <w:rsid w:val="006D3414"/>
    <w:rsid w:val="006F44A9"/>
    <w:rsid w:val="006F7304"/>
    <w:rsid w:val="0070322E"/>
    <w:rsid w:val="00704AE7"/>
    <w:rsid w:val="00720F33"/>
    <w:rsid w:val="00750FCF"/>
    <w:rsid w:val="007521D1"/>
    <w:rsid w:val="00752211"/>
    <w:rsid w:val="00757C33"/>
    <w:rsid w:val="00757FF5"/>
    <w:rsid w:val="007605E0"/>
    <w:rsid w:val="007628EF"/>
    <w:rsid w:val="00773C38"/>
    <w:rsid w:val="007A37FC"/>
    <w:rsid w:val="007A7CD9"/>
    <w:rsid w:val="007C3C9E"/>
    <w:rsid w:val="007C4732"/>
    <w:rsid w:val="007E26A2"/>
    <w:rsid w:val="007F2DEF"/>
    <w:rsid w:val="007F3FE0"/>
    <w:rsid w:val="007F5697"/>
    <w:rsid w:val="00833B6B"/>
    <w:rsid w:val="008666EB"/>
    <w:rsid w:val="008721F5"/>
    <w:rsid w:val="00880CE4"/>
    <w:rsid w:val="008837BE"/>
    <w:rsid w:val="008955D6"/>
    <w:rsid w:val="008A1A21"/>
    <w:rsid w:val="008B26E9"/>
    <w:rsid w:val="008B62CE"/>
    <w:rsid w:val="008B7119"/>
    <w:rsid w:val="008B7DD8"/>
    <w:rsid w:val="008C6216"/>
    <w:rsid w:val="008D4A95"/>
    <w:rsid w:val="008D5DDB"/>
    <w:rsid w:val="008E146F"/>
    <w:rsid w:val="008E3BF2"/>
    <w:rsid w:val="008F0349"/>
    <w:rsid w:val="008F110C"/>
    <w:rsid w:val="008F6A20"/>
    <w:rsid w:val="009022CF"/>
    <w:rsid w:val="00905559"/>
    <w:rsid w:val="00907E4C"/>
    <w:rsid w:val="00927801"/>
    <w:rsid w:val="00937A90"/>
    <w:rsid w:val="00956274"/>
    <w:rsid w:val="00957362"/>
    <w:rsid w:val="0095772B"/>
    <w:rsid w:val="00965578"/>
    <w:rsid w:val="00981956"/>
    <w:rsid w:val="009900C1"/>
    <w:rsid w:val="009A3725"/>
    <w:rsid w:val="009D3D8A"/>
    <w:rsid w:val="009D6E37"/>
    <w:rsid w:val="009E121E"/>
    <w:rsid w:val="00A352A8"/>
    <w:rsid w:val="00A35D36"/>
    <w:rsid w:val="00A36640"/>
    <w:rsid w:val="00A53E86"/>
    <w:rsid w:val="00A903D3"/>
    <w:rsid w:val="00A96AD8"/>
    <w:rsid w:val="00AA1B31"/>
    <w:rsid w:val="00AC147C"/>
    <w:rsid w:val="00AC1BCE"/>
    <w:rsid w:val="00AE2A10"/>
    <w:rsid w:val="00AF4A0E"/>
    <w:rsid w:val="00B24364"/>
    <w:rsid w:val="00B42699"/>
    <w:rsid w:val="00B874F8"/>
    <w:rsid w:val="00B926C2"/>
    <w:rsid w:val="00B940F0"/>
    <w:rsid w:val="00BB5E1F"/>
    <w:rsid w:val="00BD177C"/>
    <w:rsid w:val="00BE6981"/>
    <w:rsid w:val="00BF7708"/>
    <w:rsid w:val="00C011F9"/>
    <w:rsid w:val="00C01426"/>
    <w:rsid w:val="00C01857"/>
    <w:rsid w:val="00C10A71"/>
    <w:rsid w:val="00C21C19"/>
    <w:rsid w:val="00C40E0C"/>
    <w:rsid w:val="00C46737"/>
    <w:rsid w:val="00C527B2"/>
    <w:rsid w:val="00C5296E"/>
    <w:rsid w:val="00C53F5D"/>
    <w:rsid w:val="00C610CC"/>
    <w:rsid w:val="00C62A08"/>
    <w:rsid w:val="00C753E4"/>
    <w:rsid w:val="00C8110C"/>
    <w:rsid w:val="00C867E1"/>
    <w:rsid w:val="00CB0DAE"/>
    <w:rsid w:val="00CB5F8D"/>
    <w:rsid w:val="00CC3148"/>
    <w:rsid w:val="00CD4913"/>
    <w:rsid w:val="00CD5F1F"/>
    <w:rsid w:val="00CF1F18"/>
    <w:rsid w:val="00D006C4"/>
    <w:rsid w:val="00D2726F"/>
    <w:rsid w:val="00D459EE"/>
    <w:rsid w:val="00D514EF"/>
    <w:rsid w:val="00D570E5"/>
    <w:rsid w:val="00D6171B"/>
    <w:rsid w:val="00D73417"/>
    <w:rsid w:val="00D7363A"/>
    <w:rsid w:val="00D77AA9"/>
    <w:rsid w:val="00DA0DF1"/>
    <w:rsid w:val="00DA1675"/>
    <w:rsid w:val="00DB45EF"/>
    <w:rsid w:val="00DC62B6"/>
    <w:rsid w:val="00DF4136"/>
    <w:rsid w:val="00E00CE4"/>
    <w:rsid w:val="00E01944"/>
    <w:rsid w:val="00E37FE8"/>
    <w:rsid w:val="00E953BF"/>
    <w:rsid w:val="00EA281F"/>
    <w:rsid w:val="00EB0C56"/>
    <w:rsid w:val="00ED0CCF"/>
    <w:rsid w:val="00ED1E18"/>
    <w:rsid w:val="00ED4505"/>
    <w:rsid w:val="00F0063C"/>
    <w:rsid w:val="00F175C2"/>
    <w:rsid w:val="00F23941"/>
    <w:rsid w:val="00F43CBA"/>
    <w:rsid w:val="00F44097"/>
    <w:rsid w:val="00F57E8E"/>
    <w:rsid w:val="00F810D5"/>
    <w:rsid w:val="00FC41DD"/>
    <w:rsid w:val="00FC6A23"/>
    <w:rsid w:val="00FC7C8C"/>
    <w:rsid w:val="00FD6CEF"/>
    <w:rsid w:val="00FE7BF4"/>
    <w:rsid w:val="00FF0396"/>
    <w:rsid w:val="00FF3E72"/>
    <w:rsid w:val="00FF74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49CC4"/>
  <w15:chartTrackingRefBased/>
  <w15:docId w15:val="{38B888FC-61BF-4729-89A1-AFE32994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CCC"/>
    <w:rPr>
      <w:color w:val="0563C1" w:themeColor="hyperlink"/>
      <w:u w:val="single"/>
    </w:rPr>
  </w:style>
  <w:style w:type="character" w:styleId="UnresolvedMention">
    <w:name w:val="Unresolved Mention"/>
    <w:basedOn w:val="DefaultParagraphFont"/>
    <w:uiPriority w:val="99"/>
    <w:semiHidden/>
    <w:unhideWhenUsed/>
    <w:rsid w:val="005D1CCC"/>
    <w:rPr>
      <w:color w:val="605E5C"/>
      <w:shd w:val="clear" w:color="auto" w:fill="E1DFDD"/>
    </w:rPr>
  </w:style>
  <w:style w:type="paragraph" w:styleId="ListParagraph">
    <w:name w:val="List Paragraph"/>
    <w:basedOn w:val="Normal"/>
    <w:uiPriority w:val="34"/>
    <w:qFormat/>
    <w:rsid w:val="00EA281F"/>
    <w:pPr>
      <w:ind w:left="720"/>
      <w:contextualSpacing/>
    </w:pPr>
  </w:style>
  <w:style w:type="character" w:styleId="CommentReference">
    <w:name w:val="annotation reference"/>
    <w:basedOn w:val="DefaultParagraphFont"/>
    <w:uiPriority w:val="99"/>
    <w:semiHidden/>
    <w:unhideWhenUsed/>
    <w:rsid w:val="00142503"/>
    <w:rPr>
      <w:sz w:val="16"/>
      <w:szCs w:val="16"/>
    </w:rPr>
  </w:style>
  <w:style w:type="paragraph" w:styleId="CommentText">
    <w:name w:val="annotation text"/>
    <w:basedOn w:val="Normal"/>
    <w:link w:val="CommentTextChar"/>
    <w:uiPriority w:val="99"/>
    <w:unhideWhenUsed/>
    <w:rsid w:val="00142503"/>
    <w:pPr>
      <w:spacing w:line="240" w:lineRule="auto"/>
    </w:pPr>
    <w:rPr>
      <w:sz w:val="20"/>
      <w:szCs w:val="20"/>
    </w:rPr>
  </w:style>
  <w:style w:type="character" w:customStyle="1" w:styleId="CommentTextChar">
    <w:name w:val="Comment Text Char"/>
    <w:basedOn w:val="DefaultParagraphFont"/>
    <w:link w:val="CommentText"/>
    <w:uiPriority w:val="99"/>
    <w:rsid w:val="00142503"/>
    <w:rPr>
      <w:sz w:val="20"/>
      <w:szCs w:val="20"/>
    </w:rPr>
  </w:style>
  <w:style w:type="paragraph" w:styleId="CommentSubject">
    <w:name w:val="annotation subject"/>
    <w:basedOn w:val="CommentText"/>
    <w:next w:val="CommentText"/>
    <w:link w:val="CommentSubjectChar"/>
    <w:uiPriority w:val="99"/>
    <w:semiHidden/>
    <w:unhideWhenUsed/>
    <w:rsid w:val="00142503"/>
    <w:rPr>
      <w:b/>
      <w:bCs/>
    </w:rPr>
  </w:style>
  <w:style w:type="character" w:customStyle="1" w:styleId="CommentSubjectChar">
    <w:name w:val="Comment Subject Char"/>
    <w:basedOn w:val="CommentTextChar"/>
    <w:link w:val="CommentSubject"/>
    <w:uiPriority w:val="99"/>
    <w:semiHidden/>
    <w:rsid w:val="00142503"/>
    <w:rPr>
      <w:b/>
      <w:bCs/>
      <w:sz w:val="20"/>
      <w:szCs w:val="20"/>
    </w:rPr>
  </w:style>
  <w:style w:type="paragraph" w:styleId="Revision">
    <w:name w:val="Revision"/>
    <w:hidden/>
    <w:uiPriority w:val="99"/>
    <w:semiHidden/>
    <w:rsid w:val="00093972"/>
    <w:pPr>
      <w:spacing w:after="0" w:line="240" w:lineRule="auto"/>
    </w:pPr>
  </w:style>
  <w:style w:type="paragraph" w:styleId="Header">
    <w:name w:val="header"/>
    <w:basedOn w:val="Normal"/>
    <w:link w:val="HeaderChar"/>
    <w:uiPriority w:val="99"/>
    <w:unhideWhenUsed/>
    <w:rsid w:val="0017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BA0"/>
  </w:style>
  <w:style w:type="paragraph" w:styleId="Footer">
    <w:name w:val="footer"/>
    <w:basedOn w:val="Normal"/>
    <w:link w:val="FooterChar"/>
    <w:uiPriority w:val="99"/>
    <w:unhideWhenUsed/>
    <w:rsid w:val="0017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BA0"/>
  </w:style>
  <w:style w:type="paragraph" w:customStyle="1" w:styleId="Reasons">
    <w:name w:val="Reasons"/>
    <w:basedOn w:val="Normal"/>
    <w:qFormat/>
    <w:rsid w:val="00C867E1"/>
    <w:pPr>
      <w:spacing w:after="0" w:line="240" w:lineRule="auto"/>
    </w:pPr>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3C40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80/en" TargetMode="External"/><Relationship Id="rId13" Type="http://schemas.openxmlformats.org/officeDocument/2006/relationships/hyperlink" Target="https://www.itu.int/md/S22-CL-C-0030/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2-CL-C-0080/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L-C-0081/en" TargetMode="External"/><Relationship Id="rId5" Type="http://schemas.openxmlformats.org/officeDocument/2006/relationships/footnotes" Target="footnotes.xml"/><Relationship Id="rId15" Type="http://schemas.openxmlformats.org/officeDocument/2006/relationships/hyperlink" Target="https://www.itu.int/md/S22-CL-C-0081/en" TargetMode="External"/><Relationship Id="rId10" Type="http://schemas.openxmlformats.org/officeDocument/2006/relationships/hyperlink" Target="https://www.itu.int/md/S22-CL-C-0004/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S22-CL-C-0030/en" TargetMode="External"/><Relationship Id="rId14" Type="http://schemas.openxmlformats.org/officeDocument/2006/relationships/hyperlink" Target="https://www.itu.int/md/S22-CL-C-0004/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Summary record of the second Plenary meeting</vt:lpstr>
    </vt:vector>
  </TitlesOfParts>
  <Company>International Telecommunication Union (ITU)</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2022</dc:subject>
  <dc:creator>Ross, Magdalena</dc:creator>
  <cp:keywords>C2022, C22, Council-22</cp:keywords>
  <dc:description/>
  <cp:lastModifiedBy>Xue, Kun</cp:lastModifiedBy>
  <cp:revision>3</cp:revision>
  <cp:lastPrinted>2022-03-27T11:46:00Z</cp:lastPrinted>
  <dcterms:created xsi:type="dcterms:W3CDTF">2022-06-03T08:28:00Z</dcterms:created>
  <dcterms:modified xsi:type="dcterms:W3CDTF">2022-06-03T08:28:00Z</dcterms:modified>
</cp:coreProperties>
</file>