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582CA7" w14:paraId="50C38CC6" w14:textId="77777777" w:rsidTr="00133327">
        <w:trPr>
          <w:cantSplit/>
        </w:trPr>
        <w:tc>
          <w:tcPr>
            <w:tcW w:w="6911" w:type="dxa"/>
            <w:vAlign w:val="center"/>
          </w:tcPr>
          <w:p w14:paraId="3156F9EA" w14:textId="402FEFDC" w:rsidR="00BC7BC0" w:rsidRPr="00582CA7" w:rsidRDefault="000569B4" w:rsidP="00133327">
            <w:pPr>
              <w:spacing w:before="0"/>
              <w:rPr>
                <w:position w:val="6"/>
                <w:lang w:val="ru-RU"/>
              </w:rPr>
            </w:pPr>
            <w:r w:rsidRPr="00582CA7">
              <w:rPr>
                <w:b/>
                <w:smallCaps/>
                <w:sz w:val="28"/>
                <w:szCs w:val="28"/>
                <w:lang w:val="ru-RU"/>
              </w:rPr>
              <w:t>СОВЕТ 20</w:t>
            </w:r>
            <w:r w:rsidR="00442515" w:rsidRPr="00582CA7">
              <w:rPr>
                <w:b/>
                <w:smallCaps/>
                <w:sz w:val="28"/>
                <w:szCs w:val="28"/>
                <w:lang w:val="ru-RU"/>
              </w:rPr>
              <w:t>2</w:t>
            </w:r>
            <w:r w:rsidR="00581226" w:rsidRPr="00582CA7">
              <w:rPr>
                <w:b/>
                <w:smallCaps/>
                <w:sz w:val="28"/>
                <w:szCs w:val="28"/>
                <w:lang w:val="ru-RU"/>
              </w:rPr>
              <w:t>2</w:t>
            </w:r>
            <w:r w:rsidRPr="00582CA7">
              <w:rPr>
                <w:b/>
                <w:smallCaps/>
                <w:sz w:val="24"/>
                <w:szCs w:val="24"/>
                <w:lang w:val="ru-RU"/>
              </w:rPr>
              <w:br/>
            </w:r>
            <w:r w:rsidR="00581226" w:rsidRPr="00582CA7">
              <w:rPr>
                <w:b/>
                <w:bCs/>
                <w:lang w:val="ru-RU"/>
              </w:rPr>
              <w:t>Женева</w:t>
            </w:r>
            <w:r w:rsidR="00225368" w:rsidRPr="00582CA7">
              <w:rPr>
                <w:b/>
                <w:bCs/>
                <w:lang w:val="ru-RU"/>
              </w:rPr>
              <w:t xml:space="preserve">, </w:t>
            </w:r>
            <w:proofErr w:type="gramStart"/>
            <w:r w:rsidR="00581226" w:rsidRPr="00582CA7">
              <w:rPr>
                <w:b/>
                <w:bCs/>
                <w:lang w:val="ru-RU"/>
              </w:rPr>
              <w:t>21−31</w:t>
            </w:r>
            <w:proofErr w:type="gramEnd"/>
            <w:r w:rsidR="00581226" w:rsidRPr="00582CA7">
              <w:rPr>
                <w:b/>
                <w:bCs/>
                <w:lang w:val="ru-RU"/>
              </w:rPr>
              <w:t xml:space="preserve"> марта</w:t>
            </w:r>
            <w:r w:rsidR="005B3DEC" w:rsidRPr="00582CA7">
              <w:rPr>
                <w:b/>
                <w:bCs/>
                <w:lang w:val="ru-RU"/>
              </w:rPr>
              <w:t xml:space="preserve"> </w:t>
            </w:r>
            <w:r w:rsidR="00225368" w:rsidRPr="00582CA7">
              <w:rPr>
                <w:b/>
                <w:bCs/>
                <w:lang w:val="ru-RU"/>
              </w:rPr>
              <w:t>20</w:t>
            </w:r>
            <w:r w:rsidR="00442515" w:rsidRPr="00582CA7">
              <w:rPr>
                <w:b/>
                <w:bCs/>
                <w:lang w:val="ru-RU"/>
              </w:rPr>
              <w:t>2</w:t>
            </w:r>
            <w:r w:rsidR="00581226" w:rsidRPr="00582CA7">
              <w:rPr>
                <w:b/>
                <w:bCs/>
                <w:lang w:val="ru-RU"/>
              </w:rPr>
              <w:t>2</w:t>
            </w:r>
            <w:r w:rsidR="00225368" w:rsidRPr="00582CA7">
              <w:rPr>
                <w:b/>
                <w:bCs/>
                <w:lang w:val="ru-RU"/>
              </w:rPr>
              <w:t xml:space="preserve"> года</w:t>
            </w:r>
          </w:p>
        </w:tc>
        <w:tc>
          <w:tcPr>
            <w:tcW w:w="3120" w:type="dxa"/>
          </w:tcPr>
          <w:p w14:paraId="70BE54AE" w14:textId="77777777" w:rsidR="00BC7BC0" w:rsidRPr="00582CA7" w:rsidRDefault="00442515" w:rsidP="00133327">
            <w:pPr>
              <w:spacing w:before="0"/>
              <w:rPr>
                <w:lang w:val="ru-RU"/>
              </w:rPr>
            </w:pPr>
            <w:bookmarkStart w:id="0" w:name="ditulogo"/>
            <w:bookmarkEnd w:id="0"/>
            <w:r w:rsidRPr="00582CA7">
              <w:rPr>
                <w:noProof/>
                <w:lang w:val="ru-RU"/>
              </w:rPr>
              <w:drawing>
                <wp:inline distT="0" distB="0" distL="0" distR="0" wp14:anchorId="4AF8838E" wp14:editId="3ADBC88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582CA7" w14:paraId="1699EDC5" w14:textId="77777777">
        <w:trPr>
          <w:cantSplit/>
        </w:trPr>
        <w:tc>
          <w:tcPr>
            <w:tcW w:w="6911" w:type="dxa"/>
            <w:tcBorders>
              <w:bottom w:val="single" w:sz="12" w:space="0" w:color="auto"/>
            </w:tcBorders>
          </w:tcPr>
          <w:p w14:paraId="78FC619E" w14:textId="77777777" w:rsidR="00BC7BC0" w:rsidRPr="00582CA7" w:rsidRDefault="00BC7BC0" w:rsidP="00133327">
            <w:pPr>
              <w:spacing w:before="0"/>
              <w:rPr>
                <w:b/>
                <w:smallCaps/>
                <w:lang w:val="ru-RU"/>
              </w:rPr>
            </w:pPr>
          </w:p>
        </w:tc>
        <w:tc>
          <w:tcPr>
            <w:tcW w:w="3120" w:type="dxa"/>
            <w:tcBorders>
              <w:bottom w:val="single" w:sz="12" w:space="0" w:color="auto"/>
            </w:tcBorders>
          </w:tcPr>
          <w:p w14:paraId="0539D480" w14:textId="77777777" w:rsidR="00BC7BC0" w:rsidRPr="00582CA7" w:rsidRDefault="00BC7BC0" w:rsidP="00133327">
            <w:pPr>
              <w:spacing w:before="0"/>
              <w:rPr>
                <w:lang w:val="ru-RU"/>
              </w:rPr>
            </w:pPr>
          </w:p>
        </w:tc>
      </w:tr>
      <w:tr w:rsidR="00BC7BC0" w:rsidRPr="00582CA7" w14:paraId="1EE89E93" w14:textId="77777777">
        <w:trPr>
          <w:cantSplit/>
        </w:trPr>
        <w:tc>
          <w:tcPr>
            <w:tcW w:w="6911" w:type="dxa"/>
            <w:tcBorders>
              <w:top w:val="single" w:sz="12" w:space="0" w:color="auto"/>
            </w:tcBorders>
          </w:tcPr>
          <w:p w14:paraId="2A436C0B" w14:textId="77777777" w:rsidR="00BC7BC0" w:rsidRPr="00582CA7" w:rsidRDefault="00BC7BC0" w:rsidP="00133327">
            <w:pPr>
              <w:spacing w:before="0"/>
              <w:rPr>
                <w:b/>
                <w:smallCaps/>
                <w:lang w:val="ru-RU"/>
              </w:rPr>
            </w:pPr>
          </w:p>
        </w:tc>
        <w:tc>
          <w:tcPr>
            <w:tcW w:w="3120" w:type="dxa"/>
            <w:tcBorders>
              <w:top w:val="single" w:sz="12" w:space="0" w:color="auto"/>
            </w:tcBorders>
          </w:tcPr>
          <w:p w14:paraId="7794B4CA" w14:textId="77777777" w:rsidR="00BC7BC0" w:rsidRPr="00582CA7" w:rsidRDefault="00BC7BC0" w:rsidP="00133327">
            <w:pPr>
              <w:spacing w:before="0"/>
              <w:rPr>
                <w:lang w:val="ru-RU"/>
              </w:rPr>
            </w:pPr>
          </w:p>
        </w:tc>
      </w:tr>
      <w:tr w:rsidR="00BC7BC0" w:rsidRPr="00582CA7" w14:paraId="1F05ADBA" w14:textId="77777777">
        <w:trPr>
          <w:cantSplit/>
          <w:trHeight w:val="23"/>
        </w:trPr>
        <w:tc>
          <w:tcPr>
            <w:tcW w:w="6911" w:type="dxa"/>
            <w:vMerge w:val="restart"/>
          </w:tcPr>
          <w:p w14:paraId="5D18242C" w14:textId="41B811BB" w:rsidR="00BC7BC0" w:rsidRPr="00582CA7" w:rsidRDefault="00BC7BC0" w:rsidP="00133327">
            <w:pPr>
              <w:tabs>
                <w:tab w:val="left" w:pos="851"/>
              </w:tabs>
              <w:spacing w:before="0"/>
              <w:rPr>
                <w:b/>
                <w:lang w:val="ru-RU"/>
              </w:rPr>
            </w:pPr>
            <w:r w:rsidRPr="00582CA7">
              <w:rPr>
                <w:b/>
                <w:bCs/>
                <w:lang w:val="ru-RU"/>
              </w:rPr>
              <w:t>Пункт повестки дня:</w:t>
            </w:r>
            <w:r w:rsidRPr="00582CA7">
              <w:rPr>
                <w:b/>
                <w:bCs/>
                <w:caps/>
                <w:lang w:val="ru-RU"/>
              </w:rPr>
              <w:t xml:space="preserve"> </w:t>
            </w:r>
            <w:r w:rsidR="004A07EF" w:rsidRPr="00582CA7">
              <w:rPr>
                <w:b/>
                <w:lang w:val="ru-RU"/>
              </w:rPr>
              <w:t xml:space="preserve">PL </w:t>
            </w:r>
            <w:r w:rsidR="006C5F02" w:rsidRPr="00582CA7">
              <w:rPr>
                <w:b/>
                <w:lang w:val="ru-RU"/>
              </w:rPr>
              <w:t>1</w:t>
            </w:r>
            <w:r w:rsidR="004A07EF" w:rsidRPr="00582CA7">
              <w:rPr>
                <w:b/>
                <w:lang w:val="ru-RU"/>
              </w:rPr>
              <w:t>.</w:t>
            </w:r>
            <w:r w:rsidR="00AC50FC" w:rsidRPr="00AC50FC">
              <w:rPr>
                <w:b/>
                <w:lang w:val="ru-RU"/>
              </w:rPr>
              <w:t>10</w:t>
            </w:r>
          </w:p>
        </w:tc>
        <w:tc>
          <w:tcPr>
            <w:tcW w:w="3120" w:type="dxa"/>
          </w:tcPr>
          <w:p w14:paraId="0230A3B9" w14:textId="6A51086B" w:rsidR="00BC7BC0" w:rsidRPr="00582CA7" w:rsidRDefault="00BC7BC0" w:rsidP="00133327">
            <w:pPr>
              <w:tabs>
                <w:tab w:val="left" w:pos="851"/>
              </w:tabs>
              <w:spacing w:before="0"/>
              <w:rPr>
                <w:b/>
                <w:bCs/>
                <w:lang w:val="ru-RU"/>
              </w:rPr>
            </w:pPr>
            <w:r w:rsidRPr="00582CA7">
              <w:rPr>
                <w:b/>
                <w:bCs/>
                <w:lang w:val="ru-RU"/>
              </w:rPr>
              <w:t>Документ C</w:t>
            </w:r>
            <w:r w:rsidR="00442515" w:rsidRPr="00582CA7">
              <w:rPr>
                <w:b/>
                <w:bCs/>
                <w:lang w:val="ru-RU"/>
              </w:rPr>
              <w:t>2</w:t>
            </w:r>
            <w:r w:rsidR="00581226" w:rsidRPr="00582CA7">
              <w:rPr>
                <w:b/>
                <w:bCs/>
                <w:lang w:val="ru-RU"/>
              </w:rPr>
              <w:t>2</w:t>
            </w:r>
            <w:r w:rsidRPr="00582CA7">
              <w:rPr>
                <w:b/>
                <w:bCs/>
                <w:lang w:val="ru-RU"/>
              </w:rPr>
              <w:t>/</w:t>
            </w:r>
            <w:r w:rsidR="00AC50FC">
              <w:rPr>
                <w:b/>
                <w:bCs/>
                <w:lang w:val="ru-RU"/>
              </w:rPr>
              <w:t>81</w:t>
            </w:r>
            <w:r w:rsidRPr="00582CA7">
              <w:rPr>
                <w:b/>
                <w:bCs/>
                <w:lang w:val="ru-RU"/>
              </w:rPr>
              <w:t>-R</w:t>
            </w:r>
          </w:p>
        </w:tc>
      </w:tr>
      <w:tr w:rsidR="00BC7BC0" w:rsidRPr="00582CA7" w14:paraId="33CB997D" w14:textId="77777777">
        <w:trPr>
          <w:cantSplit/>
          <w:trHeight w:val="23"/>
        </w:trPr>
        <w:tc>
          <w:tcPr>
            <w:tcW w:w="6911" w:type="dxa"/>
            <w:vMerge/>
          </w:tcPr>
          <w:p w14:paraId="37E670EB" w14:textId="77777777" w:rsidR="00BC7BC0" w:rsidRPr="00582CA7" w:rsidRDefault="00BC7BC0" w:rsidP="00133327">
            <w:pPr>
              <w:tabs>
                <w:tab w:val="left" w:pos="851"/>
              </w:tabs>
              <w:spacing w:before="0"/>
              <w:rPr>
                <w:b/>
                <w:lang w:val="ru-RU"/>
              </w:rPr>
            </w:pPr>
          </w:p>
        </w:tc>
        <w:tc>
          <w:tcPr>
            <w:tcW w:w="3120" w:type="dxa"/>
          </w:tcPr>
          <w:p w14:paraId="1E86C8A1" w14:textId="1C9F4873" w:rsidR="00BC7BC0" w:rsidRPr="00582CA7" w:rsidRDefault="00AC50FC" w:rsidP="00133327">
            <w:pPr>
              <w:tabs>
                <w:tab w:val="left" w:pos="993"/>
              </w:tabs>
              <w:spacing w:before="0"/>
              <w:rPr>
                <w:b/>
                <w:bCs/>
                <w:lang w:val="ru-RU"/>
              </w:rPr>
            </w:pPr>
            <w:r>
              <w:rPr>
                <w:b/>
                <w:bCs/>
                <w:lang w:val="ru-RU"/>
              </w:rPr>
              <w:t>18</w:t>
            </w:r>
            <w:r w:rsidR="006C5F02" w:rsidRPr="00582CA7">
              <w:rPr>
                <w:b/>
                <w:bCs/>
                <w:lang w:val="ru-RU"/>
              </w:rPr>
              <w:t xml:space="preserve"> </w:t>
            </w:r>
            <w:r>
              <w:rPr>
                <w:b/>
                <w:bCs/>
                <w:lang w:val="ru-RU"/>
              </w:rPr>
              <w:t>марта</w:t>
            </w:r>
            <w:r w:rsidR="00EB4FCB" w:rsidRPr="00582CA7">
              <w:rPr>
                <w:b/>
                <w:bCs/>
                <w:lang w:val="ru-RU"/>
              </w:rPr>
              <w:t xml:space="preserve"> </w:t>
            </w:r>
            <w:r w:rsidR="00BC7BC0" w:rsidRPr="00582CA7">
              <w:rPr>
                <w:b/>
                <w:bCs/>
                <w:lang w:val="ru-RU"/>
              </w:rPr>
              <w:t>20</w:t>
            </w:r>
            <w:r w:rsidR="00442515" w:rsidRPr="00582CA7">
              <w:rPr>
                <w:b/>
                <w:bCs/>
                <w:lang w:val="ru-RU"/>
              </w:rPr>
              <w:t>2</w:t>
            </w:r>
            <w:r>
              <w:rPr>
                <w:b/>
                <w:bCs/>
                <w:lang w:val="ru-RU"/>
              </w:rPr>
              <w:t>2</w:t>
            </w:r>
            <w:r w:rsidR="00BC7BC0" w:rsidRPr="00582CA7">
              <w:rPr>
                <w:b/>
                <w:bCs/>
                <w:lang w:val="ru-RU"/>
              </w:rPr>
              <w:t xml:space="preserve"> года</w:t>
            </w:r>
          </w:p>
        </w:tc>
      </w:tr>
      <w:tr w:rsidR="00BC7BC0" w:rsidRPr="00582CA7" w14:paraId="26080F51" w14:textId="77777777">
        <w:trPr>
          <w:cantSplit/>
          <w:trHeight w:val="23"/>
        </w:trPr>
        <w:tc>
          <w:tcPr>
            <w:tcW w:w="6911" w:type="dxa"/>
            <w:vMerge/>
          </w:tcPr>
          <w:p w14:paraId="24CC1173" w14:textId="77777777" w:rsidR="00BC7BC0" w:rsidRPr="00582CA7" w:rsidRDefault="00BC7BC0" w:rsidP="00133327">
            <w:pPr>
              <w:tabs>
                <w:tab w:val="left" w:pos="851"/>
              </w:tabs>
              <w:spacing w:before="0"/>
              <w:rPr>
                <w:b/>
                <w:lang w:val="ru-RU"/>
              </w:rPr>
            </w:pPr>
          </w:p>
        </w:tc>
        <w:tc>
          <w:tcPr>
            <w:tcW w:w="3120" w:type="dxa"/>
          </w:tcPr>
          <w:p w14:paraId="43C635BB" w14:textId="77777777" w:rsidR="00BC7BC0" w:rsidRPr="00582CA7" w:rsidRDefault="00BC7BC0" w:rsidP="00133327">
            <w:pPr>
              <w:tabs>
                <w:tab w:val="left" w:pos="993"/>
              </w:tabs>
              <w:spacing w:before="0"/>
              <w:rPr>
                <w:b/>
                <w:bCs/>
                <w:lang w:val="ru-RU"/>
              </w:rPr>
            </w:pPr>
            <w:r w:rsidRPr="00582CA7">
              <w:rPr>
                <w:b/>
                <w:bCs/>
                <w:lang w:val="ru-RU"/>
              </w:rPr>
              <w:t>Оригинал: английский</w:t>
            </w:r>
          </w:p>
        </w:tc>
      </w:tr>
      <w:tr w:rsidR="00BC7BC0" w:rsidRPr="00DA5820" w14:paraId="260C15D0" w14:textId="77777777">
        <w:trPr>
          <w:cantSplit/>
        </w:trPr>
        <w:tc>
          <w:tcPr>
            <w:tcW w:w="10031" w:type="dxa"/>
            <w:gridSpan w:val="2"/>
          </w:tcPr>
          <w:p w14:paraId="1E405BBD" w14:textId="2DD4AAF3" w:rsidR="00BC7BC0" w:rsidRPr="00582CA7" w:rsidRDefault="00AC50FC" w:rsidP="00133327">
            <w:pPr>
              <w:pStyle w:val="Source"/>
              <w:rPr>
                <w:lang w:val="ru-RU"/>
              </w:rPr>
            </w:pPr>
            <w:bookmarkStart w:id="1" w:name="dtitle2" w:colFirst="0" w:colLast="0"/>
            <w:r w:rsidRPr="00AC50FC">
              <w:rPr>
                <w:lang w:val="ru-RU"/>
              </w:rPr>
              <w:t>Австрия, Австралия, Бельгия, Болгария, Канада, Хорватия, Кипр, Чешская Республика, Дания, Эстония, Финляндия, Франция, Грузия, Германия, Гана, Греция, Венгрия, Ирландия, Израиль, Италия, Япония, Корея (Республика), Латвия, Литва, Люксембург, Мальта, Черногория, Нидерланды, Польша, Португалия, Румыния, Словакия, Словения, Испания, Швеция, Украина, Соединенное Королевство Великобритании и Северной Ирландии и Соединенные Штаты Америки</w:t>
            </w:r>
          </w:p>
        </w:tc>
      </w:tr>
      <w:tr w:rsidR="00BC7BC0" w:rsidRPr="002067D9" w14:paraId="3274CF1C" w14:textId="77777777">
        <w:trPr>
          <w:cantSplit/>
        </w:trPr>
        <w:tc>
          <w:tcPr>
            <w:tcW w:w="10031" w:type="dxa"/>
            <w:gridSpan w:val="2"/>
          </w:tcPr>
          <w:p w14:paraId="68B0B0F7" w14:textId="77777777" w:rsidR="00AC50FC" w:rsidRPr="00AC50FC" w:rsidRDefault="00AC50FC" w:rsidP="00AC50FC">
            <w:pPr>
              <w:pStyle w:val="Title1"/>
              <w:rPr>
                <w:lang w:val="ru-RU"/>
              </w:rPr>
            </w:pPr>
            <w:bookmarkStart w:id="2" w:name="dtitle3" w:colFirst="0" w:colLast="0"/>
            <w:bookmarkEnd w:id="1"/>
            <w:r w:rsidRPr="00AC50FC">
              <w:rPr>
                <w:lang w:val="ru-RU"/>
              </w:rPr>
              <w:t xml:space="preserve">ВЫПОЛНЕНИЕ Резолюции ГА ООН "Агрессия против Украины" </w:t>
            </w:r>
            <w:r w:rsidRPr="00AC50FC">
              <w:rPr>
                <w:lang w:val="ru-RU"/>
              </w:rPr>
              <w:br/>
              <w:t>от 2 марта 2022</w:t>
            </w:r>
            <w:r w:rsidRPr="00AC50FC">
              <w:rPr>
                <w:lang w:val="en-US"/>
              </w:rPr>
              <w:t> </w:t>
            </w:r>
            <w:r w:rsidRPr="00AC50FC">
              <w:rPr>
                <w:lang w:val="ru-RU"/>
              </w:rPr>
              <w:t>года</w:t>
            </w:r>
          </w:p>
          <w:p w14:paraId="5D81EA31" w14:textId="77777777" w:rsidR="00AC50FC" w:rsidRPr="00AC50FC" w:rsidRDefault="00AC50FC" w:rsidP="00AC50FC">
            <w:pPr>
              <w:pStyle w:val="Title1"/>
              <w:rPr>
                <w:lang w:val="ru-RU"/>
              </w:rPr>
            </w:pPr>
            <w:r w:rsidRPr="00AC50FC">
              <w:rPr>
                <w:lang w:val="ru-RU"/>
              </w:rPr>
              <w:t>проект Резолюции […]</w:t>
            </w:r>
          </w:p>
          <w:p w14:paraId="7582B55E" w14:textId="7300BC35" w:rsidR="004A07EF" w:rsidRPr="00AC50FC" w:rsidRDefault="00AC50FC" w:rsidP="00AC50FC">
            <w:pPr>
              <w:pStyle w:val="Title1"/>
              <w:rPr>
                <w:caps w:val="0"/>
                <w:lang w:val="ru-RU"/>
              </w:rPr>
            </w:pPr>
            <w:r w:rsidRPr="00AC50FC">
              <w:rPr>
                <w:b/>
                <w:bCs/>
                <w:caps w:val="0"/>
                <w:lang w:val="ru-RU"/>
              </w:rPr>
              <w:t xml:space="preserve">Выполнение </w:t>
            </w:r>
            <w:r>
              <w:rPr>
                <w:b/>
                <w:bCs/>
                <w:caps w:val="0"/>
                <w:lang w:val="ru-RU"/>
              </w:rPr>
              <w:t>р</w:t>
            </w:r>
            <w:r w:rsidRPr="00AC50FC">
              <w:rPr>
                <w:b/>
                <w:bCs/>
                <w:caps w:val="0"/>
                <w:lang w:val="ru-RU"/>
              </w:rPr>
              <w:t>езолюции ГА ООН "Агрессия против Украины"</w:t>
            </w:r>
            <w:r w:rsidRPr="00AC50FC">
              <w:rPr>
                <w:b/>
                <w:bCs/>
                <w:caps w:val="0"/>
                <w:lang w:val="ru-RU"/>
              </w:rPr>
              <w:br/>
              <w:t>от 2 марта 2022 года</w:t>
            </w:r>
          </w:p>
        </w:tc>
      </w:tr>
    </w:tbl>
    <w:bookmarkEnd w:id="2"/>
    <w:p w14:paraId="1B340CAE" w14:textId="77777777" w:rsidR="00AC50FC" w:rsidRPr="00AC50FC" w:rsidRDefault="00AC50FC" w:rsidP="00AC50FC">
      <w:pPr>
        <w:pStyle w:val="Normalaftertitle"/>
        <w:rPr>
          <w:lang w:val="ru-RU"/>
        </w:rPr>
      </w:pPr>
      <w:r w:rsidRPr="00AC50FC">
        <w:rPr>
          <w:lang w:val="ru-RU"/>
        </w:rPr>
        <w:t>Совет МСЭ,</w:t>
      </w:r>
    </w:p>
    <w:p w14:paraId="36D73C77" w14:textId="30578C35" w:rsidR="00AC50FC" w:rsidRPr="00AC50FC" w:rsidRDefault="00AC50FC" w:rsidP="00AC50FC">
      <w:pPr>
        <w:pStyle w:val="Call"/>
        <w:rPr>
          <w:lang w:val="ru-RU"/>
        </w:rPr>
      </w:pPr>
      <w:r w:rsidRPr="00AC50FC">
        <w:rPr>
          <w:lang w:val="ru-RU"/>
        </w:rPr>
        <w:t>напоминая</w:t>
      </w:r>
    </w:p>
    <w:p w14:paraId="7A375F1E" w14:textId="33170D80" w:rsidR="00AC50FC" w:rsidRPr="00AC50FC" w:rsidRDefault="00AC50FC" w:rsidP="00AC50FC">
      <w:pPr>
        <w:rPr>
          <w:lang w:val="ru-RU"/>
        </w:rPr>
      </w:pPr>
      <w:r w:rsidRPr="00AC50FC">
        <w:rPr>
          <w:i/>
          <w:iCs/>
          <w:lang w:val="en-US"/>
        </w:rPr>
        <w:t>a</w:t>
      </w:r>
      <w:r w:rsidRPr="00AC50FC">
        <w:rPr>
          <w:i/>
          <w:iCs/>
          <w:lang w:val="ru-RU"/>
        </w:rPr>
        <w:t>)</w:t>
      </w:r>
      <w:r>
        <w:rPr>
          <w:lang w:val="ru-RU"/>
        </w:rPr>
        <w:tab/>
      </w:r>
      <w:r w:rsidRPr="00AC50FC">
        <w:rPr>
          <w:lang w:val="ru-RU"/>
        </w:rPr>
        <w:t xml:space="preserve">о благородных принципах, целях и задачах, включенных в Устав Организации Объединенных Наций и во Всеобщую декларацию прав человека, а также в Декларацию принципов Всемирной встречи на высшем уровне по вопросам информационного </w:t>
      </w:r>
      <w:proofErr w:type="gramStart"/>
      <w:r w:rsidRPr="00AC50FC">
        <w:rPr>
          <w:lang w:val="ru-RU"/>
        </w:rPr>
        <w:t>общества;</w:t>
      </w:r>
      <w:proofErr w:type="gramEnd"/>
    </w:p>
    <w:p w14:paraId="39490373" w14:textId="7462428B" w:rsidR="00AC50FC" w:rsidRPr="00AC50FC" w:rsidRDefault="00AC50FC" w:rsidP="00AC50FC">
      <w:pPr>
        <w:rPr>
          <w:lang w:val="ru-RU"/>
        </w:rPr>
      </w:pPr>
      <w:r w:rsidRPr="00AC50FC">
        <w:rPr>
          <w:i/>
          <w:iCs/>
          <w:lang w:val="en-US"/>
        </w:rPr>
        <w:t>b</w:t>
      </w:r>
      <w:r w:rsidRPr="00AC50FC">
        <w:rPr>
          <w:i/>
          <w:iCs/>
          <w:lang w:val="ru-RU"/>
        </w:rPr>
        <w:t>)</w:t>
      </w:r>
      <w:r>
        <w:rPr>
          <w:lang w:val="ru-RU"/>
        </w:rPr>
        <w:tab/>
      </w:r>
      <w:r w:rsidRPr="00AC50FC">
        <w:rPr>
          <w:lang w:val="ru-RU"/>
        </w:rPr>
        <w:t xml:space="preserve">об усилиях Организации Объединенных Наций по содействию устойчивому </w:t>
      </w:r>
      <w:proofErr w:type="gramStart"/>
      <w:r w:rsidRPr="00AC50FC">
        <w:rPr>
          <w:lang w:val="ru-RU"/>
        </w:rPr>
        <w:t>развитию;</w:t>
      </w:r>
      <w:proofErr w:type="gramEnd"/>
    </w:p>
    <w:p w14:paraId="41162EDD" w14:textId="12A75C1B" w:rsidR="00AC50FC" w:rsidRPr="00AC50FC" w:rsidRDefault="00AC50FC" w:rsidP="00AC50FC">
      <w:pPr>
        <w:rPr>
          <w:lang w:val="ru-RU"/>
        </w:rPr>
      </w:pPr>
      <w:r w:rsidRPr="00AC50FC">
        <w:rPr>
          <w:i/>
          <w:iCs/>
          <w:lang w:val="en-US"/>
        </w:rPr>
        <w:t>c</w:t>
      </w:r>
      <w:r w:rsidRPr="00AC50FC">
        <w:rPr>
          <w:i/>
          <w:iCs/>
          <w:lang w:val="ru-RU"/>
        </w:rPr>
        <w:t>)</w:t>
      </w:r>
      <w:r w:rsidRPr="00AC50FC">
        <w:rPr>
          <w:lang w:val="ru-RU"/>
        </w:rPr>
        <w:tab/>
        <w:t>о целях Союза, изложенных в Статье 1 Устава МСЭ,</w:t>
      </w:r>
    </w:p>
    <w:p w14:paraId="0B10B732" w14:textId="795CD989" w:rsidR="00AC50FC" w:rsidRPr="00AC50FC" w:rsidRDefault="00AC50FC" w:rsidP="00AC50FC">
      <w:pPr>
        <w:pStyle w:val="Call"/>
        <w:rPr>
          <w:lang w:val="ru-RU"/>
        </w:rPr>
      </w:pPr>
      <w:r w:rsidRPr="00AC50FC">
        <w:rPr>
          <w:lang w:val="ru-RU"/>
        </w:rPr>
        <w:t>напоминая далее</w:t>
      </w:r>
    </w:p>
    <w:p w14:paraId="1B50A3A7" w14:textId="3F48518E" w:rsidR="00AC50FC" w:rsidRPr="00AC50FC" w:rsidRDefault="00AC50FC" w:rsidP="00AC50FC">
      <w:pPr>
        <w:rPr>
          <w:lang w:val="ru-RU"/>
        </w:rPr>
      </w:pPr>
      <w:r w:rsidRPr="00AC50FC">
        <w:rPr>
          <w:i/>
          <w:iCs/>
          <w:lang w:val="en-US"/>
        </w:rPr>
        <w:t>a</w:t>
      </w:r>
      <w:r w:rsidRPr="00AC50FC">
        <w:rPr>
          <w:i/>
          <w:iCs/>
          <w:lang w:val="ru-RU"/>
        </w:rPr>
        <w:t>)</w:t>
      </w:r>
      <w:r>
        <w:rPr>
          <w:lang w:val="ru-RU"/>
        </w:rPr>
        <w:tab/>
      </w:r>
      <w:r w:rsidRPr="00AC50FC">
        <w:rPr>
          <w:lang w:val="ru-RU"/>
        </w:rPr>
        <w:t xml:space="preserve">о Резолюции Генеральной Ассамблеи ООН от 2 марта 2022 года об агрессии против Украины, в которой выражается глубочайшее сожаление по поводу агрессии, совершенной Российской Федерацией против Украины в нарушение статьи 2 4) Устава и содержится настоятельный призыв в адрес международных организаций поддержать </w:t>
      </w:r>
      <w:proofErr w:type="spellStart"/>
      <w:r w:rsidRPr="00AC50FC">
        <w:rPr>
          <w:lang w:val="ru-RU"/>
        </w:rPr>
        <w:t>деэскалацию</w:t>
      </w:r>
      <w:proofErr w:type="spellEnd"/>
      <w:r w:rsidRPr="00AC50FC">
        <w:rPr>
          <w:lang w:val="ru-RU"/>
        </w:rPr>
        <w:t xml:space="preserve"> текущей </w:t>
      </w:r>
      <w:proofErr w:type="gramStart"/>
      <w:r w:rsidRPr="00AC50FC">
        <w:rPr>
          <w:lang w:val="ru-RU"/>
        </w:rPr>
        <w:t>ситуации;</w:t>
      </w:r>
      <w:proofErr w:type="gramEnd"/>
    </w:p>
    <w:p w14:paraId="7FA2F0C4" w14:textId="669113AB" w:rsidR="00AC50FC" w:rsidRPr="00AC50FC" w:rsidRDefault="00AC50FC" w:rsidP="00AC50FC">
      <w:pPr>
        <w:rPr>
          <w:lang w:val="ru-RU"/>
        </w:rPr>
      </w:pPr>
      <w:r w:rsidRPr="00AC50FC">
        <w:rPr>
          <w:i/>
          <w:iCs/>
          <w:lang w:val="en-US"/>
        </w:rPr>
        <w:t>b</w:t>
      </w:r>
      <w:r w:rsidRPr="00AC50FC">
        <w:rPr>
          <w:i/>
          <w:iCs/>
          <w:lang w:val="ru-RU"/>
        </w:rPr>
        <w:t>)</w:t>
      </w:r>
      <w:r>
        <w:rPr>
          <w:lang w:val="ru-RU"/>
        </w:rPr>
        <w:tab/>
      </w:r>
      <w:r w:rsidRPr="00AC50FC">
        <w:rPr>
          <w:lang w:val="ru-RU"/>
        </w:rPr>
        <w:t xml:space="preserve">о Резолюции 34 Полномочной конференции МСЭ 2018 года, касающейся </w:t>
      </w:r>
      <w:bookmarkStart w:id="3" w:name="_Toc407102899"/>
      <w:bookmarkStart w:id="4" w:name="_Toc536109900"/>
      <w:r w:rsidRPr="00AC50FC">
        <w:rPr>
          <w:lang w:val="ru-RU"/>
        </w:rPr>
        <w:t>оказания помощи и поддержки странам, находящимся в особо трудном положении, в восстановлении их секторов электросвязи</w:t>
      </w:r>
      <w:bookmarkEnd w:id="3"/>
      <w:bookmarkEnd w:id="4"/>
      <w:r w:rsidRPr="00AC50FC">
        <w:rPr>
          <w:lang w:val="ru-RU"/>
        </w:rPr>
        <w:t>,</w:t>
      </w:r>
    </w:p>
    <w:p w14:paraId="28FB8AC3" w14:textId="364D66D5" w:rsidR="00AC50FC" w:rsidRPr="00AC50FC" w:rsidRDefault="00AC50FC" w:rsidP="00AC50FC">
      <w:pPr>
        <w:pStyle w:val="Call"/>
        <w:rPr>
          <w:lang w:val="ru-RU"/>
        </w:rPr>
      </w:pPr>
      <w:r w:rsidRPr="00AC50FC">
        <w:rPr>
          <w:lang w:val="ru-RU"/>
        </w:rPr>
        <w:t>вновь подтверждая</w:t>
      </w:r>
    </w:p>
    <w:p w14:paraId="5507228C" w14:textId="77777777" w:rsidR="00AC50FC" w:rsidRPr="00AC50FC" w:rsidRDefault="00AC50FC" w:rsidP="00AC50FC">
      <w:pPr>
        <w:rPr>
          <w:lang w:val="ru-RU"/>
        </w:rPr>
      </w:pPr>
      <w:r w:rsidRPr="00AC50FC">
        <w:rPr>
          <w:lang w:val="ru-RU"/>
        </w:rPr>
        <w:t xml:space="preserve">суверенитет, независимость, единство и территориальную целостность Украины в пределах ее </w:t>
      </w:r>
      <w:proofErr w:type="spellStart"/>
      <w:r w:rsidRPr="00AC50FC">
        <w:rPr>
          <w:lang w:val="ru-RU"/>
        </w:rPr>
        <w:t>международно</w:t>
      </w:r>
      <w:proofErr w:type="spellEnd"/>
      <w:r w:rsidRPr="00AC50FC">
        <w:rPr>
          <w:lang w:val="ru-RU"/>
        </w:rPr>
        <w:t xml:space="preserve"> признанных границ, включая ее территориальные воды (пункт 1 постановляющей части резолюции ГА ООН),</w:t>
      </w:r>
    </w:p>
    <w:p w14:paraId="0DC5282F" w14:textId="66A07FA2" w:rsidR="00AC50FC" w:rsidRPr="00AC50FC" w:rsidRDefault="00AC50FC" w:rsidP="00AC50FC">
      <w:pPr>
        <w:pStyle w:val="Call"/>
        <w:rPr>
          <w:lang w:val="ru-RU"/>
        </w:rPr>
      </w:pPr>
      <w:r w:rsidRPr="00AC50FC">
        <w:rPr>
          <w:lang w:val="ru-RU"/>
        </w:rPr>
        <w:lastRenderedPageBreak/>
        <w:t>вновь подтверждая приверженность МСЭ</w:t>
      </w:r>
    </w:p>
    <w:p w14:paraId="5FA345F3" w14:textId="77777777" w:rsidR="00AC50FC" w:rsidRPr="00AC50FC" w:rsidRDefault="00AC50FC" w:rsidP="00AC50FC">
      <w:pPr>
        <w:rPr>
          <w:lang w:val="ru-RU"/>
        </w:rPr>
      </w:pPr>
      <w:r w:rsidRPr="00AC50FC">
        <w:rPr>
          <w:lang w:val="ru-RU"/>
        </w:rPr>
        <w:t>содействию "принятию мер для обеспечения безопасности человеческой жизни путем совместного использования служб электросвязи",</w:t>
      </w:r>
    </w:p>
    <w:p w14:paraId="15BF61EF" w14:textId="378AE5D9" w:rsidR="00AC50FC" w:rsidRPr="00AC50FC" w:rsidRDefault="00AC50FC" w:rsidP="00AC50FC">
      <w:pPr>
        <w:pStyle w:val="Call"/>
        <w:rPr>
          <w:lang w:val="ru-RU"/>
        </w:rPr>
      </w:pPr>
      <w:r w:rsidRPr="00AC50FC">
        <w:rPr>
          <w:lang w:val="ru-RU"/>
        </w:rPr>
        <w:t>в связи с этим глубоко сожалея</w:t>
      </w:r>
    </w:p>
    <w:p w14:paraId="6A1CBB74" w14:textId="77777777" w:rsidR="00AC50FC" w:rsidRPr="00AC50FC" w:rsidRDefault="00AC50FC" w:rsidP="00AC50FC">
      <w:pPr>
        <w:rPr>
          <w:lang w:val="ru-RU"/>
        </w:rPr>
      </w:pPr>
      <w:r w:rsidRPr="00AC50FC">
        <w:rPr>
          <w:lang w:val="ru-RU"/>
        </w:rPr>
        <w:t>о широкомасштабных разрушениях объектов критической инфраструктуры, отключениях услуг электросвязи и сбоях в работе сетей подвижной связи, которые имеют место на всей территории Украины с начала войны,</w:t>
      </w:r>
    </w:p>
    <w:p w14:paraId="011CE7DD" w14:textId="218277E9" w:rsidR="00AC50FC" w:rsidRPr="00AC50FC" w:rsidRDefault="00AC50FC" w:rsidP="00AC50FC">
      <w:pPr>
        <w:pStyle w:val="Call"/>
        <w:rPr>
          <w:lang w:val="ru-RU"/>
        </w:rPr>
      </w:pPr>
      <w:r w:rsidRPr="002067D9">
        <w:rPr>
          <w:lang w:val="ru-RU"/>
        </w:rPr>
        <w:t>решает поручить Директорам Бюро радиосвязи, стандартизации и развития МСЭ</w:t>
      </w:r>
    </w:p>
    <w:p w14:paraId="4CF7BA5D" w14:textId="63E0DB12" w:rsidR="00AC50FC" w:rsidRPr="00AC50FC" w:rsidRDefault="00AC50FC" w:rsidP="00AC50FC">
      <w:pPr>
        <w:rPr>
          <w:lang w:val="ru-RU"/>
        </w:rPr>
      </w:pPr>
      <w:r w:rsidRPr="00AC50FC">
        <w:rPr>
          <w:lang w:val="ru-RU"/>
        </w:rPr>
        <w:t>1</w:t>
      </w:r>
      <w:r w:rsidRPr="00AC50FC">
        <w:rPr>
          <w:lang w:val="ru-RU"/>
        </w:rPr>
        <w:tab/>
        <w:t>проводить мониторинг и предоставлять регулярные отчеты об особых потребностях Украины в области электросвязи, а также подготовить предложения по оказанию эффективной технической помощи;</w:t>
      </w:r>
    </w:p>
    <w:p w14:paraId="56B55AA6" w14:textId="1170A227" w:rsidR="00AC50FC" w:rsidRPr="00AC50FC" w:rsidRDefault="00AC50FC" w:rsidP="00AC50FC">
      <w:pPr>
        <w:rPr>
          <w:lang w:val="ru-RU"/>
        </w:rPr>
      </w:pPr>
      <w:r w:rsidRPr="00AC50FC">
        <w:rPr>
          <w:lang w:val="ru-RU"/>
        </w:rPr>
        <w:t>2</w:t>
      </w:r>
      <w:r w:rsidRPr="00AC50FC">
        <w:rPr>
          <w:lang w:val="ru-RU"/>
        </w:rPr>
        <w:tab/>
        <w:t>провести оценку влияния войны на Украине на программы и деятельность МСЭ в регионе и представить соответствующий отчет;</w:t>
      </w:r>
    </w:p>
    <w:p w14:paraId="066387F2" w14:textId="215F1428" w:rsidR="00AC50FC" w:rsidRPr="00AC50FC" w:rsidRDefault="00AC50FC" w:rsidP="00AC50FC">
      <w:pPr>
        <w:rPr>
          <w:lang w:val="ru-RU"/>
        </w:rPr>
      </w:pPr>
      <w:r w:rsidRPr="00AC50FC">
        <w:rPr>
          <w:lang w:val="ru-RU"/>
        </w:rPr>
        <w:t>3</w:t>
      </w:r>
      <w:r w:rsidRPr="00AC50FC">
        <w:rPr>
          <w:lang w:val="ru-RU"/>
        </w:rPr>
        <w:tab/>
        <w:t>обеспечить мобилизацию надлежащих финансовых и человеческих ресурсов, в том числе в рамках внутреннего бюджета и Фонда развития информационно-коммуникационных технологий, для проведения предлагаемых действий,</w:t>
      </w:r>
    </w:p>
    <w:p w14:paraId="33630922" w14:textId="77777777" w:rsidR="00AC50FC" w:rsidRPr="00AC50FC" w:rsidRDefault="00AC50FC" w:rsidP="00AC50FC">
      <w:pPr>
        <w:pStyle w:val="Call"/>
        <w:rPr>
          <w:lang w:val="ru-RU"/>
        </w:rPr>
      </w:pPr>
      <w:r w:rsidRPr="00AC50FC">
        <w:rPr>
          <w:lang w:val="ru-RU"/>
        </w:rPr>
        <w:t>поручает Генеральному секретарю</w:t>
      </w:r>
    </w:p>
    <w:p w14:paraId="023A99E2" w14:textId="7819408D" w:rsidR="00AC50FC" w:rsidRPr="00AC50FC" w:rsidRDefault="00AC50FC" w:rsidP="00AC50FC">
      <w:pPr>
        <w:rPr>
          <w:lang w:val="ru-RU"/>
        </w:rPr>
      </w:pPr>
      <w:r w:rsidRPr="00AC50FC">
        <w:rPr>
          <w:lang w:val="ru-RU"/>
        </w:rPr>
        <w:t xml:space="preserve">координировать деятельность, проводимую тремя Секторами Союза, в соответствии с разделом </w:t>
      </w:r>
      <w:r w:rsidRPr="00AC50FC">
        <w:rPr>
          <w:i/>
          <w:iCs/>
          <w:lang w:val="ru-RU"/>
        </w:rPr>
        <w:t>решает</w:t>
      </w:r>
      <w:r w:rsidRPr="00AC50FC">
        <w:rPr>
          <w:lang w:val="ru-RU"/>
        </w:rPr>
        <w:t>,</w:t>
      </w:r>
      <w:r w:rsidRPr="00AC50FC">
        <w:rPr>
          <w:i/>
          <w:iCs/>
          <w:lang w:val="ru-RU"/>
        </w:rPr>
        <w:t xml:space="preserve"> </w:t>
      </w:r>
      <w:r w:rsidRPr="00AC50FC">
        <w:rPr>
          <w:lang w:val="ru-RU"/>
        </w:rPr>
        <w:t>выше, в целях обеспечения того, чтобы действия Союза в пользу Украины были как можно более эффективными, и представить отчеты по данному вопросу Полномочной конференции 2022 года и сессии Совета 2023 года,</w:t>
      </w:r>
    </w:p>
    <w:p w14:paraId="1D2E156C" w14:textId="4754DB52" w:rsidR="00AC50FC" w:rsidRPr="00AC50FC" w:rsidRDefault="00AC50FC" w:rsidP="00AC50FC">
      <w:pPr>
        <w:pStyle w:val="Call"/>
        <w:rPr>
          <w:iCs/>
          <w:lang w:val="ru-RU"/>
        </w:rPr>
      </w:pPr>
      <w:r w:rsidRPr="00AC50FC">
        <w:rPr>
          <w:lang w:val="ru-RU"/>
        </w:rPr>
        <w:t>предлагает</w:t>
      </w:r>
      <w:r w:rsidRPr="00AC50FC">
        <w:rPr>
          <w:iCs/>
          <w:lang w:val="ru-RU"/>
        </w:rPr>
        <w:t xml:space="preserve"> Государствам-Членам</w:t>
      </w:r>
    </w:p>
    <w:p w14:paraId="0BF88B0F" w14:textId="77777777" w:rsidR="00AC50FC" w:rsidRPr="00AC50FC" w:rsidRDefault="00AC50FC" w:rsidP="00AC50FC">
      <w:pPr>
        <w:rPr>
          <w:lang w:val="ru-RU"/>
        </w:rPr>
      </w:pPr>
      <w:r w:rsidRPr="00AC50FC">
        <w:rPr>
          <w:lang w:val="ru-RU"/>
        </w:rPr>
        <w:t>представлять вклады на ВКРЭ-21 и ПК-22 для поддержки усилий МСЭ по восстановлению инфраструктуры электросвязи Украины, оказанию необходимой поддержки и созданию технического потенциала.</w:t>
      </w:r>
    </w:p>
    <w:p w14:paraId="463A37AB" w14:textId="44F05194" w:rsidR="002D2F57" w:rsidRPr="00582CA7" w:rsidRDefault="00AC50FC" w:rsidP="00AC50FC">
      <w:pPr>
        <w:spacing w:before="720"/>
        <w:jc w:val="center"/>
        <w:rPr>
          <w:lang w:val="ru-RU"/>
        </w:rPr>
      </w:pPr>
      <w:r w:rsidRPr="00AC50FC">
        <w:rPr>
          <w:lang w:val="ru-RU"/>
        </w:rPr>
        <w:t>______________</w:t>
      </w:r>
    </w:p>
    <w:sectPr w:rsidR="002D2F57" w:rsidRPr="00582CA7" w:rsidSect="00582CA7">
      <w:headerReference w:type="default" r:id="rId9"/>
      <w:footerReference w:type="default" r:id="rId10"/>
      <w:footerReference w:type="first" r:id="rId11"/>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7247" w14:textId="77777777" w:rsidR="00203E49" w:rsidRDefault="00203E49">
      <w:r>
        <w:separator/>
      </w:r>
    </w:p>
  </w:endnote>
  <w:endnote w:type="continuationSeparator" w:id="0">
    <w:p w14:paraId="00ACB9D8" w14:textId="77777777" w:rsidR="00203E49" w:rsidRDefault="0020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8473" w14:textId="3D2B9991" w:rsidR="000E568E" w:rsidRPr="00DA7407" w:rsidRDefault="00DA5820" w:rsidP="00512EC7">
    <w:pPr>
      <w:pStyle w:val="Footer"/>
      <w:rPr>
        <w:sz w:val="18"/>
        <w:szCs w:val="18"/>
      </w:rPr>
    </w:pPr>
    <w:fldSimple w:instr=" FILENAME \p  \* MERGEFORMAT ">
      <w:r w:rsidR="00206404">
        <w:t>P:\RUS\SG\CONSEIL\C22\000\081R.docx</w:t>
      </w:r>
    </w:fldSimple>
    <w:r w:rsidR="00DA7407">
      <w:t xml:space="preserve"> (</w:t>
    </w:r>
    <w:r w:rsidR="00206404">
      <w:t>5028</w:t>
    </w:r>
    <w:r w:rsidR="000F3C84">
      <w:t>51</w:t>
    </w:r>
    <w:r w:rsidR="00DA740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9392" w14:textId="77777777" w:rsidR="000E568E" w:rsidRDefault="000E568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9D90" w14:textId="77777777" w:rsidR="00203E49" w:rsidRDefault="00203E49">
      <w:r>
        <w:t>____________________</w:t>
      </w:r>
    </w:p>
  </w:footnote>
  <w:footnote w:type="continuationSeparator" w:id="0">
    <w:p w14:paraId="1C37F24B" w14:textId="77777777" w:rsidR="00203E49" w:rsidRDefault="0020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6D41" w14:textId="77777777" w:rsidR="000E568E" w:rsidRDefault="00707304" w:rsidP="00512EC7">
    <w:pPr>
      <w:pStyle w:val="Header"/>
    </w:pPr>
    <w:r>
      <w:fldChar w:fldCharType="begin"/>
    </w:r>
    <w:r>
      <w:instrText>PAGE</w:instrText>
    </w:r>
    <w:r>
      <w:fldChar w:fldCharType="separate"/>
    </w:r>
    <w:r w:rsidR="005B3DEC">
      <w:rPr>
        <w:noProof/>
      </w:rPr>
      <w:t>2</w:t>
    </w:r>
    <w:r>
      <w:rPr>
        <w:noProof/>
      </w:rPr>
      <w:fldChar w:fldCharType="end"/>
    </w:r>
  </w:p>
  <w:p w14:paraId="063A2CB6" w14:textId="494084B0" w:rsidR="000E568E" w:rsidRDefault="000E568E" w:rsidP="00512EC7">
    <w:pPr>
      <w:pStyle w:val="Header"/>
    </w:pPr>
    <w:r>
      <w:t>C</w:t>
    </w:r>
    <w:r w:rsidR="00442515">
      <w:t>2</w:t>
    </w:r>
    <w:r w:rsidR="00581226">
      <w:rPr>
        <w:lang w:val="ru-RU"/>
      </w:rPr>
      <w:t>2</w:t>
    </w:r>
    <w:r>
      <w:t>/</w:t>
    </w:r>
    <w:r w:rsidR="008772C5">
      <w:rPr>
        <w:lang w:val="en-US"/>
      </w:rPr>
      <w:t>81</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6F91"/>
    <w:multiLevelType w:val="hybridMultilevel"/>
    <w:tmpl w:val="B83C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904FE0"/>
    <w:multiLevelType w:val="hybridMultilevel"/>
    <w:tmpl w:val="30C2E9A4"/>
    <w:lvl w:ilvl="0" w:tplc="E398BFAA">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E27F53"/>
    <w:multiLevelType w:val="hybridMultilevel"/>
    <w:tmpl w:val="BEC4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9753C"/>
    <w:multiLevelType w:val="hybridMultilevel"/>
    <w:tmpl w:val="864EE6F2"/>
    <w:lvl w:ilvl="0" w:tplc="688405C4">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B056191"/>
    <w:multiLevelType w:val="hybridMultilevel"/>
    <w:tmpl w:val="F1D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075B7"/>
    <w:multiLevelType w:val="hybridMultilevel"/>
    <w:tmpl w:val="647C5AB4"/>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1" w15:restartNumberingAfterBreak="0">
    <w:nsid w:val="71534960"/>
    <w:multiLevelType w:val="hybridMultilevel"/>
    <w:tmpl w:val="6B7853B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2" w15:restartNumberingAfterBreak="0">
    <w:nsid w:val="78A762D6"/>
    <w:multiLevelType w:val="hybridMultilevel"/>
    <w:tmpl w:val="C622AE0C"/>
    <w:lvl w:ilvl="0" w:tplc="8D2C6F70">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6"/>
  </w:num>
  <w:num w:numId="6">
    <w:abstractNumId w:val="8"/>
  </w:num>
  <w:num w:numId="7">
    <w:abstractNumId w:val="9"/>
  </w:num>
  <w:num w:numId="8">
    <w:abstractNumId w:val="2"/>
  </w:num>
  <w:num w:numId="9">
    <w:abstractNumId w:val="10"/>
  </w:num>
  <w:num w:numId="10">
    <w:abstractNumId w:val="5"/>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06"/>
    <w:rsid w:val="00004959"/>
    <w:rsid w:val="00016DDB"/>
    <w:rsid w:val="0002183E"/>
    <w:rsid w:val="00024852"/>
    <w:rsid w:val="00033202"/>
    <w:rsid w:val="00033C41"/>
    <w:rsid w:val="00036DF9"/>
    <w:rsid w:val="000375A1"/>
    <w:rsid w:val="000415F1"/>
    <w:rsid w:val="00043046"/>
    <w:rsid w:val="00043A42"/>
    <w:rsid w:val="00046854"/>
    <w:rsid w:val="000569B4"/>
    <w:rsid w:val="00057C89"/>
    <w:rsid w:val="00066D00"/>
    <w:rsid w:val="00080E82"/>
    <w:rsid w:val="0008125B"/>
    <w:rsid w:val="0008398F"/>
    <w:rsid w:val="000846D5"/>
    <w:rsid w:val="00087737"/>
    <w:rsid w:val="000A5BBE"/>
    <w:rsid w:val="000B40CE"/>
    <w:rsid w:val="000B62C6"/>
    <w:rsid w:val="000C0528"/>
    <w:rsid w:val="000C0A1E"/>
    <w:rsid w:val="000D0F80"/>
    <w:rsid w:val="000D2B04"/>
    <w:rsid w:val="000D7081"/>
    <w:rsid w:val="000E3724"/>
    <w:rsid w:val="000E4C50"/>
    <w:rsid w:val="000E568E"/>
    <w:rsid w:val="000F157B"/>
    <w:rsid w:val="000F2281"/>
    <w:rsid w:val="000F3C84"/>
    <w:rsid w:val="001070B9"/>
    <w:rsid w:val="001118FF"/>
    <w:rsid w:val="00111BB4"/>
    <w:rsid w:val="00117828"/>
    <w:rsid w:val="001260A4"/>
    <w:rsid w:val="00127CE9"/>
    <w:rsid w:val="00133327"/>
    <w:rsid w:val="001348F6"/>
    <w:rsid w:val="00144108"/>
    <w:rsid w:val="001448BE"/>
    <w:rsid w:val="00145002"/>
    <w:rsid w:val="00145EA3"/>
    <w:rsid w:val="00146B38"/>
    <w:rsid w:val="0014734F"/>
    <w:rsid w:val="001475AC"/>
    <w:rsid w:val="001517A0"/>
    <w:rsid w:val="00153415"/>
    <w:rsid w:val="0015518C"/>
    <w:rsid w:val="001556C7"/>
    <w:rsid w:val="0015652D"/>
    <w:rsid w:val="0015710D"/>
    <w:rsid w:val="001626F2"/>
    <w:rsid w:val="00163A32"/>
    <w:rsid w:val="00167D73"/>
    <w:rsid w:val="00170298"/>
    <w:rsid w:val="00174461"/>
    <w:rsid w:val="00174C02"/>
    <w:rsid w:val="00180314"/>
    <w:rsid w:val="001806D7"/>
    <w:rsid w:val="00192B41"/>
    <w:rsid w:val="001977DC"/>
    <w:rsid w:val="001A69ED"/>
    <w:rsid w:val="001A7C79"/>
    <w:rsid w:val="001B1998"/>
    <w:rsid w:val="001B7074"/>
    <w:rsid w:val="001B7B09"/>
    <w:rsid w:val="001D3229"/>
    <w:rsid w:val="001D684E"/>
    <w:rsid w:val="001E3458"/>
    <w:rsid w:val="001E39C9"/>
    <w:rsid w:val="001E6719"/>
    <w:rsid w:val="001E7F50"/>
    <w:rsid w:val="001F1804"/>
    <w:rsid w:val="001F3FC9"/>
    <w:rsid w:val="0020239F"/>
    <w:rsid w:val="00203E49"/>
    <w:rsid w:val="00206404"/>
    <w:rsid w:val="002067D9"/>
    <w:rsid w:val="00212FED"/>
    <w:rsid w:val="00217C8F"/>
    <w:rsid w:val="00225368"/>
    <w:rsid w:val="00227FF0"/>
    <w:rsid w:val="00230513"/>
    <w:rsid w:val="002439B0"/>
    <w:rsid w:val="00247569"/>
    <w:rsid w:val="0025665E"/>
    <w:rsid w:val="00256B50"/>
    <w:rsid w:val="00263BF5"/>
    <w:rsid w:val="00264B6C"/>
    <w:rsid w:val="00272247"/>
    <w:rsid w:val="00273B5B"/>
    <w:rsid w:val="002866BD"/>
    <w:rsid w:val="00286C82"/>
    <w:rsid w:val="00291EB6"/>
    <w:rsid w:val="002A39D2"/>
    <w:rsid w:val="002A39EB"/>
    <w:rsid w:val="002B6FC7"/>
    <w:rsid w:val="002C25AD"/>
    <w:rsid w:val="002C7602"/>
    <w:rsid w:val="002D2C14"/>
    <w:rsid w:val="002D2F57"/>
    <w:rsid w:val="002D48C5"/>
    <w:rsid w:val="002D678C"/>
    <w:rsid w:val="002D768B"/>
    <w:rsid w:val="002E1FDB"/>
    <w:rsid w:val="002F139F"/>
    <w:rsid w:val="002F149F"/>
    <w:rsid w:val="002F2C06"/>
    <w:rsid w:val="002F47D0"/>
    <w:rsid w:val="002F7420"/>
    <w:rsid w:val="00303DD6"/>
    <w:rsid w:val="0030573D"/>
    <w:rsid w:val="00313992"/>
    <w:rsid w:val="0031419E"/>
    <w:rsid w:val="00314894"/>
    <w:rsid w:val="00320827"/>
    <w:rsid w:val="00321129"/>
    <w:rsid w:val="00325B63"/>
    <w:rsid w:val="00334B7E"/>
    <w:rsid w:val="0033786E"/>
    <w:rsid w:val="0034215F"/>
    <w:rsid w:val="00344C55"/>
    <w:rsid w:val="00347439"/>
    <w:rsid w:val="00347A63"/>
    <w:rsid w:val="0035316B"/>
    <w:rsid w:val="003616C6"/>
    <w:rsid w:val="00365637"/>
    <w:rsid w:val="003671AA"/>
    <w:rsid w:val="00370E9A"/>
    <w:rsid w:val="00371F82"/>
    <w:rsid w:val="00372660"/>
    <w:rsid w:val="00373955"/>
    <w:rsid w:val="003741A3"/>
    <w:rsid w:val="00377E8F"/>
    <w:rsid w:val="00380362"/>
    <w:rsid w:val="003932B2"/>
    <w:rsid w:val="00393AF8"/>
    <w:rsid w:val="003951B0"/>
    <w:rsid w:val="003A58B2"/>
    <w:rsid w:val="003A6270"/>
    <w:rsid w:val="003A6277"/>
    <w:rsid w:val="003B1432"/>
    <w:rsid w:val="003B1DAD"/>
    <w:rsid w:val="003B2379"/>
    <w:rsid w:val="003B470C"/>
    <w:rsid w:val="003B7B22"/>
    <w:rsid w:val="003C4225"/>
    <w:rsid w:val="003C4298"/>
    <w:rsid w:val="003D0BCC"/>
    <w:rsid w:val="003D386D"/>
    <w:rsid w:val="003E3F48"/>
    <w:rsid w:val="003E7CB9"/>
    <w:rsid w:val="003F099E"/>
    <w:rsid w:val="003F235E"/>
    <w:rsid w:val="003F3A0D"/>
    <w:rsid w:val="003F4DCF"/>
    <w:rsid w:val="004001AE"/>
    <w:rsid w:val="004015DB"/>
    <w:rsid w:val="004021A4"/>
    <w:rsid w:val="004023E0"/>
    <w:rsid w:val="00403DD8"/>
    <w:rsid w:val="00404879"/>
    <w:rsid w:val="00405F8E"/>
    <w:rsid w:val="0040646F"/>
    <w:rsid w:val="0040796E"/>
    <w:rsid w:val="00407F69"/>
    <w:rsid w:val="00410B8A"/>
    <w:rsid w:val="0041505C"/>
    <w:rsid w:val="00423479"/>
    <w:rsid w:val="00423F4A"/>
    <w:rsid w:val="004254F3"/>
    <w:rsid w:val="004273A5"/>
    <w:rsid w:val="0043171C"/>
    <w:rsid w:val="00431B20"/>
    <w:rsid w:val="004326B0"/>
    <w:rsid w:val="00442515"/>
    <w:rsid w:val="00446721"/>
    <w:rsid w:val="004509EE"/>
    <w:rsid w:val="00453801"/>
    <w:rsid w:val="0045686C"/>
    <w:rsid w:val="004616FB"/>
    <w:rsid w:val="004618FB"/>
    <w:rsid w:val="004724DD"/>
    <w:rsid w:val="00476840"/>
    <w:rsid w:val="00481DAF"/>
    <w:rsid w:val="00484D38"/>
    <w:rsid w:val="00485A19"/>
    <w:rsid w:val="004918C4"/>
    <w:rsid w:val="00492B5B"/>
    <w:rsid w:val="00497703"/>
    <w:rsid w:val="004979FE"/>
    <w:rsid w:val="004A0374"/>
    <w:rsid w:val="004A07EF"/>
    <w:rsid w:val="004A1635"/>
    <w:rsid w:val="004A1E03"/>
    <w:rsid w:val="004A2813"/>
    <w:rsid w:val="004A45B5"/>
    <w:rsid w:val="004C2F89"/>
    <w:rsid w:val="004C48C0"/>
    <w:rsid w:val="004D0129"/>
    <w:rsid w:val="004D7047"/>
    <w:rsid w:val="004D785A"/>
    <w:rsid w:val="004E06B8"/>
    <w:rsid w:val="004E4B38"/>
    <w:rsid w:val="004F00D8"/>
    <w:rsid w:val="004F34D1"/>
    <w:rsid w:val="00500557"/>
    <w:rsid w:val="00501240"/>
    <w:rsid w:val="005049F9"/>
    <w:rsid w:val="00510D87"/>
    <w:rsid w:val="005122EE"/>
    <w:rsid w:val="00512732"/>
    <w:rsid w:val="00512EC7"/>
    <w:rsid w:val="00514312"/>
    <w:rsid w:val="0052354B"/>
    <w:rsid w:val="00534891"/>
    <w:rsid w:val="00542D54"/>
    <w:rsid w:val="00545F38"/>
    <w:rsid w:val="00546B9E"/>
    <w:rsid w:val="0055170B"/>
    <w:rsid w:val="005532FE"/>
    <w:rsid w:val="00556D17"/>
    <w:rsid w:val="00562046"/>
    <w:rsid w:val="005702EF"/>
    <w:rsid w:val="00576B88"/>
    <w:rsid w:val="005803BA"/>
    <w:rsid w:val="00581226"/>
    <w:rsid w:val="00581903"/>
    <w:rsid w:val="005823E9"/>
    <w:rsid w:val="00582CA7"/>
    <w:rsid w:val="00583396"/>
    <w:rsid w:val="00584B6B"/>
    <w:rsid w:val="00586660"/>
    <w:rsid w:val="00590391"/>
    <w:rsid w:val="00590563"/>
    <w:rsid w:val="005922BB"/>
    <w:rsid w:val="00594288"/>
    <w:rsid w:val="00597B72"/>
    <w:rsid w:val="005A1C3F"/>
    <w:rsid w:val="005A64D5"/>
    <w:rsid w:val="005B3DEC"/>
    <w:rsid w:val="005B787D"/>
    <w:rsid w:val="005C1616"/>
    <w:rsid w:val="005C2C79"/>
    <w:rsid w:val="005D195C"/>
    <w:rsid w:val="005D50E4"/>
    <w:rsid w:val="005E228F"/>
    <w:rsid w:val="005E2317"/>
    <w:rsid w:val="005E31F0"/>
    <w:rsid w:val="005E499C"/>
    <w:rsid w:val="005E702F"/>
    <w:rsid w:val="005E7A6A"/>
    <w:rsid w:val="005E7CA6"/>
    <w:rsid w:val="005F05BC"/>
    <w:rsid w:val="005F1312"/>
    <w:rsid w:val="00601994"/>
    <w:rsid w:val="00604F9C"/>
    <w:rsid w:val="0061446E"/>
    <w:rsid w:val="00614968"/>
    <w:rsid w:val="00616967"/>
    <w:rsid w:val="00625BDC"/>
    <w:rsid w:val="0063004A"/>
    <w:rsid w:val="00635CC6"/>
    <w:rsid w:val="0065287F"/>
    <w:rsid w:val="00656F90"/>
    <w:rsid w:val="00661C2F"/>
    <w:rsid w:val="00666286"/>
    <w:rsid w:val="00666D4A"/>
    <w:rsid w:val="00670B93"/>
    <w:rsid w:val="0067272C"/>
    <w:rsid w:val="00677829"/>
    <w:rsid w:val="00687470"/>
    <w:rsid w:val="006900BF"/>
    <w:rsid w:val="00692B49"/>
    <w:rsid w:val="00695FF2"/>
    <w:rsid w:val="006976F9"/>
    <w:rsid w:val="006A2B5B"/>
    <w:rsid w:val="006A701E"/>
    <w:rsid w:val="006B02D3"/>
    <w:rsid w:val="006B5496"/>
    <w:rsid w:val="006B6D54"/>
    <w:rsid w:val="006C541A"/>
    <w:rsid w:val="006C5F02"/>
    <w:rsid w:val="006D22AD"/>
    <w:rsid w:val="006D2EEF"/>
    <w:rsid w:val="006D3D48"/>
    <w:rsid w:val="006D3EA3"/>
    <w:rsid w:val="006D6E8D"/>
    <w:rsid w:val="006D7AB6"/>
    <w:rsid w:val="006E2D42"/>
    <w:rsid w:val="006E3912"/>
    <w:rsid w:val="006F3197"/>
    <w:rsid w:val="00702BA7"/>
    <w:rsid w:val="00703676"/>
    <w:rsid w:val="007053BA"/>
    <w:rsid w:val="00707304"/>
    <w:rsid w:val="007073D8"/>
    <w:rsid w:val="007134BA"/>
    <w:rsid w:val="007209E2"/>
    <w:rsid w:val="0072329C"/>
    <w:rsid w:val="00726B49"/>
    <w:rsid w:val="00732269"/>
    <w:rsid w:val="00732402"/>
    <w:rsid w:val="007352B1"/>
    <w:rsid w:val="00744A54"/>
    <w:rsid w:val="007505FB"/>
    <w:rsid w:val="0075565E"/>
    <w:rsid w:val="0076181D"/>
    <w:rsid w:val="007640B1"/>
    <w:rsid w:val="00767434"/>
    <w:rsid w:val="00774805"/>
    <w:rsid w:val="0077534B"/>
    <w:rsid w:val="00776A23"/>
    <w:rsid w:val="0078122E"/>
    <w:rsid w:val="00784C03"/>
    <w:rsid w:val="00785250"/>
    <w:rsid w:val="00785ABD"/>
    <w:rsid w:val="00787707"/>
    <w:rsid w:val="00793190"/>
    <w:rsid w:val="00794A28"/>
    <w:rsid w:val="007A2DD4"/>
    <w:rsid w:val="007A3FB3"/>
    <w:rsid w:val="007A6BC2"/>
    <w:rsid w:val="007A7DC3"/>
    <w:rsid w:val="007B4F03"/>
    <w:rsid w:val="007B64CE"/>
    <w:rsid w:val="007C26A0"/>
    <w:rsid w:val="007C2916"/>
    <w:rsid w:val="007C3B86"/>
    <w:rsid w:val="007C43A8"/>
    <w:rsid w:val="007C4D45"/>
    <w:rsid w:val="007D0F4C"/>
    <w:rsid w:val="007D22EE"/>
    <w:rsid w:val="007D38B5"/>
    <w:rsid w:val="007D5DED"/>
    <w:rsid w:val="007D6298"/>
    <w:rsid w:val="007E09FA"/>
    <w:rsid w:val="007E3793"/>
    <w:rsid w:val="007E38B4"/>
    <w:rsid w:val="007E3EC0"/>
    <w:rsid w:val="007E64E4"/>
    <w:rsid w:val="007E7EA0"/>
    <w:rsid w:val="0080365E"/>
    <w:rsid w:val="00807255"/>
    <w:rsid w:val="0081023E"/>
    <w:rsid w:val="00810670"/>
    <w:rsid w:val="00814C8D"/>
    <w:rsid w:val="008173AA"/>
    <w:rsid w:val="00824753"/>
    <w:rsid w:val="00832A31"/>
    <w:rsid w:val="0083737C"/>
    <w:rsid w:val="00840A14"/>
    <w:rsid w:val="00845BC4"/>
    <w:rsid w:val="00862642"/>
    <w:rsid w:val="00865EA9"/>
    <w:rsid w:val="00866F04"/>
    <w:rsid w:val="008718C9"/>
    <w:rsid w:val="00875F42"/>
    <w:rsid w:val="00876EDC"/>
    <w:rsid w:val="008772C5"/>
    <w:rsid w:val="0088244F"/>
    <w:rsid w:val="00892EA4"/>
    <w:rsid w:val="00894E48"/>
    <w:rsid w:val="008A4D54"/>
    <w:rsid w:val="008B62B4"/>
    <w:rsid w:val="008B6B1B"/>
    <w:rsid w:val="008C1218"/>
    <w:rsid w:val="008C4CEC"/>
    <w:rsid w:val="008D1737"/>
    <w:rsid w:val="008D2986"/>
    <w:rsid w:val="008D2D7B"/>
    <w:rsid w:val="008E0737"/>
    <w:rsid w:val="008E4ADF"/>
    <w:rsid w:val="008F0437"/>
    <w:rsid w:val="008F7C2C"/>
    <w:rsid w:val="00901785"/>
    <w:rsid w:val="00903388"/>
    <w:rsid w:val="009144E5"/>
    <w:rsid w:val="009209C0"/>
    <w:rsid w:val="00921417"/>
    <w:rsid w:val="0092172E"/>
    <w:rsid w:val="00921B7C"/>
    <w:rsid w:val="00935E87"/>
    <w:rsid w:val="00937869"/>
    <w:rsid w:val="00940E96"/>
    <w:rsid w:val="009420FF"/>
    <w:rsid w:val="00952029"/>
    <w:rsid w:val="009571E9"/>
    <w:rsid w:val="0095769C"/>
    <w:rsid w:val="00961C8B"/>
    <w:rsid w:val="00963484"/>
    <w:rsid w:val="009808DD"/>
    <w:rsid w:val="009818E6"/>
    <w:rsid w:val="0099084C"/>
    <w:rsid w:val="0099790B"/>
    <w:rsid w:val="00997993"/>
    <w:rsid w:val="009A30E6"/>
    <w:rsid w:val="009A7267"/>
    <w:rsid w:val="009B0BAE"/>
    <w:rsid w:val="009B4241"/>
    <w:rsid w:val="009B75EB"/>
    <w:rsid w:val="009C1A4A"/>
    <w:rsid w:val="009C1C89"/>
    <w:rsid w:val="009D6C68"/>
    <w:rsid w:val="009E0172"/>
    <w:rsid w:val="009E4A93"/>
    <w:rsid w:val="009E55E6"/>
    <w:rsid w:val="009E742D"/>
    <w:rsid w:val="009F3448"/>
    <w:rsid w:val="009F35F8"/>
    <w:rsid w:val="009F64FB"/>
    <w:rsid w:val="009F717A"/>
    <w:rsid w:val="00A013BD"/>
    <w:rsid w:val="00A01CF9"/>
    <w:rsid w:val="00A07AE7"/>
    <w:rsid w:val="00A223FF"/>
    <w:rsid w:val="00A314AF"/>
    <w:rsid w:val="00A319AB"/>
    <w:rsid w:val="00A31DA2"/>
    <w:rsid w:val="00A3516E"/>
    <w:rsid w:val="00A35DAD"/>
    <w:rsid w:val="00A44029"/>
    <w:rsid w:val="00A44B74"/>
    <w:rsid w:val="00A44D53"/>
    <w:rsid w:val="00A50702"/>
    <w:rsid w:val="00A530C5"/>
    <w:rsid w:val="00A64E06"/>
    <w:rsid w:val="00A70BBA"/>
    <w:rsid w:val="00A71773"/>
    <w:rsid w:val="00A76327"/>
    <w:rsid w:val="00A81DC9"/>
    <w:rsid w:val="00A85411"/>
    <w:rsid w:val="00A8734B"/>
    <w:rsid w:val="00A90BDD"/>
    <w:rsid w:val="00A951B3"/>
    <w:rsid w:val="00AA42AB"/>
    <w:rsid w:val="00AA67DB"/>
    <w:rsid w:val="00AA6E47"/>
    <w:rsid w:val="00AA6EFE"/>
    <w:rsid w:val="00AB5F4C"/>
    <w:rsid w:val="00AB7D30"/>
    <w:rsid w:val="00AC50FC"/>
    <w:rsid w:val="00AD0F24"/>
    <w:rsid w:val="00AD1E56"/>
    <w:rsid w:val="00AD49E1"/>
    <w:rsid w:val="00AD7E20"/>
    <w:rsid w:val="00AE0D03"/>
    <w:rsid w:val="00AE142F"/>
    <w:rsid w:val="00AE2C85"/>
    <w:rsid w:val="00AE7C29"/>
    <w:rsid w:val="00AF08CC"/>
    <w:rsid w:val="00AF23F6"/>
    <w:rsid w:val="00AF2B4C"/>
    <w:rsid w:val="00B008C8"/>
    <w:rsid w:val="00B010AB"/>
    <w:rsid w:val="00B0246A"/>
    <w:rsid w:val="00B04C65"/>
    <w:rsid w:val="00B0552C"/>
    <w:rsid w:val="00B0794A"/>
    <w:rsid w:val="00B105E0"/>
    <w:rsid w:val="00B12A37"/>
    <w:rsid w:val="00B24738"/>
    <w:rsid w:val="00B3286F"/>
    <w:rsid w:val="00B4453B"/>
    <w:rsid w:val="00B46069"/>
    <w:rsid w:val="00B54139"/>
    <w:rsid w:val="00B5677A"/>
    <w:rsid w:val="00B62FCD"/>
    <w:rsid w:val="00B63EF2"/>
    <w:rsid w:val="00B64ADB"/>
    <w:rsid w:val="00B6655A"/>
    <w:rsid w:val="00B6751A"/>
    <w:rsid w:val="00B75200"/>
    <w:rsid w:val="00B76457"/>
    <w:rsid w:val="00B80D94"/>
    <w:rsid w:val="00B81B3B"/>
    <w:rsid w:val="00B84304"/>
    <w:rsid w:val="00B93399"/>
    <w:rsid w:val="00B93C70"/>
    <w:rsid w:val="00B942D4"/>
    <w:rsid w:val="00B974DA"/>
    <w:rsid w:val="00BA0540"/>
    <w:rsid w:val="00BA072F"/>
    <w:rsid w:val="00BA0CB9"/>
    <w:rsid w:val="00BA36D8"/>
    <w:rsid w:val="00BA5599"/>
    <w:rsid w:val="00BA7D89"/>
    <w:rsid w:val="00BB0628"/>
    <w:rsid w:val="00BB4E1B"/>
    <w:rsid w:val="00BB6DBF"/>
    <w:rsid w:val="00BB7531"/>
    <w:rsid w:val="00BC0D39"/>
    <w:rsid w:val="00BC740D"/>
    <w:rsid w:val="00BC7BC0"/>
    <w:rsid w:val="00BD57B7"/>
    <w:rsid w:val="00BE055C"/>
    <w:rsid w:val="00BE064A"/>
    <w:rsid w:val="00BE0A6C"/>
    <w:rsid w:val="00BE0C4A"/>
    <w:rsid w:val="00BE2186"/>
    <w:rsid w:val="00BE3208"/>
    <w:rsid w:val="00BE3611"/>
    <w:rsid w:val="00BE63E2"/>
    <w:rsid w:val="00BF59DE"/>
    <w:rsid w:val="00C05A9B"/>
    <w:rsid w:val="00C05CAF"/>
    <w:rsid w:val="00C119B6"/>
    <w:rsid w:val="00C200FC"/>
    <w:rsid w:val="00C22C82"/>
    <w:rsid w:val="00C3297C"/>
    <w:rsid w:val="00C35714"/>
    <w:rsid w:val="00C400A2"/>
    <w:rsid w:val="00C500E2"/>
    <w:rsid w:val="00C544F9"/>
    <w:rsid w:val="00C5728E"/>
    <w:rsid w:val="00C573C4"/>
    <w:rsid w:val="00C619BD"/>
    <w:rsid w:val="00C648F1"/>
    <w:rsid w:val="00C64EA1"/>
    <w:rsid w:val="00C661EC"/>
    <w:rsid w:val="00C66605"/>
    <w:rsid w:val="00C70106"/>
    <w:rsid w:val="00C71A1F"/>
    <w:rsid w:val="00C76264"/>
    <w:rsid w:val="00C764D2"/>
    <w:rsid w:val="00C76EB3"/>
    <w:rsid w:val="00C80B8A"/>
    <w:rsid w:val="00C8682F"/>
    <w:rsid w:val="00C86E31"/>
    <w:rsid w:val="00C930D0"/>
    <w:rsid w:val="00C93D2D"/>
    <w:rsid w:val="00C96D1B"/>
    <w:rsid w:val="00C96E43"/>
    <w:rsid w:val="00CA0E50"/>
    <w:rsid w:val="00CB0137"/>
    <w:rsid w:val="00CB278D"/>
    <w:rsid w:val="00CB5A24"/>
    <w:rsid w:val="00CC1C5B"/>
    <w:rsid w:val="00CC68D2"/>
    <w:rsid w:val="00CC6B10"/>
    <w:rsid w:val="00CC7354"/>
    <w:rsid w:val="00CD0E6D"/>
    <w:rsid w:val="00CD2009"/>
    <w:rsid w:val="00CD7130"/>
    <w:rsid w:val="00CE2C15"/>
    <w:rsid w:val="00CF023A"/>
    <w:rsid w:val="00CF49F7"/>
    <w:rsid w:val="00CF629C"/>
    <w:rsid w:val="00D05160"/>
    <w:rsid w:val="00D131C4"/>
    <w:rsid w:val="00D23E2E"/>
    <w:rsid w:val="00D3061A"/>
    <w:rsid w:val="00D35E22"/>
    <w:rsid w:val="00D46B9F"/>
    <w:rsid w:val="00D46D25"/>
    <w:rsid w:val="00D54B50"/>
    <w:rsid w:val="00D5708D"/>
    <w:rsid w:val="00D659DD"/>
    <w:rsid w:val="00D67066"/>
    <w:rsid w:val="00D715BA"/>
    <w:rsid w:val="00D75048"/>
    <w:rsid w:val="00D8313B"/>
    <w:rsid w:val="00D837D3"/>
    <w:rsid w:val="00D85597"/>
    <w:rsid w:val="00D87E06"/>
    <w:rsid w:val="00D92EEA"/>
    <w:rsid w:val="00DA10E8"/>
    <w:rsid w:val="00DA13C7"/>
    <w:rsid w:val="00DA5820"/>
    <w:rsid w:val="00DA5D4E"/>
    <w:rsid w:val="00DA65B8"/>
    <w:rsid w:val="00DA7407"/>
    <w:rsid w:val="00DD3189"/>
    <w:rsid w:val="00DD60A1"/>
    <w:rsid w:val="00DD7423"/>
    <w:rsid w:val="00DE0A07"/>
    <w:rsid w:val="00DE2D36"/>
    <w:rsid w:val="00DF0BE2"/>
    <w:rsid w:val="00DF2C51"/>
    <w:rsid w:val="00DF5152"/>
    <w:rsid w:val="00E03982"/>
    <w:rsid w:val="00E03B9E"/>
    <w:rsid w:val="00E04A46"/>
    <w:rsid w:val="00E04C2E"/>
    <w:rsid w:val="00E05277"/>
    <w:rsid w:val="00E12CE6"/>
    <w:rsid w:val="00E176BA"/>
    <w:rsid w:val="00E23DCF"/>
    <w:rsid w:val="00E423EC"/>
    <w:rsid w:val="00E44012"/>
    <w:rsid w:val="00E50F1B"/>
    <w:rsid w:val="00E55121"/>
    <w:rsid w:val="00E64643"/>
    <w:rsid w:val="00E66141"/>
    <w:rsid w:val="00E77008"/>
    <w:rsid w:val="00E80B10"/>
    <w:rsid w:val="00E8395E"/>
    <w:rsid w:val="00E862D7"/>
    <w:rsid w:val="00E87E86"/>
    <w:rsid w:val="00EA5FC8"/>
    <w:rsid w:val="00EA73AF"/>
    <w:rsid w:val="00EA7628"/>
    <w:rsid w:val="00EB4FCB"/>
    <w:rsid w:val="00EC3A5D"/>
    <w:rsid w:val="00EC6BC5"/>
    <w:rsid w:val="00ED378A"/>
    <w:rsid w:val="00ED37EB"/>
    <w:rsid w:val="00EE115B"/>
    <w:rsid w:val="00EE18D3"/>
    <w:rsid w:val="00EE2D07"/>
    <w:rsid w:val="00EE4B4E"/>
    <w:rsid w:val="00EF2681"/>
    <w:rsid w:val="00EF7B6B"/>
    <w:rsid w:val="00F03C49"/>
    <w:rsid w:val="00F10E5D"/>
    <w:rsid w:val="00F14795"/>
    <w:rsid w:val="00F21C4E"/>
    <w:rsid w:val="00F318F0"/>
    <w:rsid w:val="00F35898"/>
    <w:rsid w:val="00F40556"/>
    <w:rsid w:val="00F430BD"/>
    <w:rsid w:val="00F43811"/>
    <w:rsid w:val="00F43C3C"/>
    <w:rsid w:val="00F5225B"/>
    <w:rsid w:val="00F62FC9"/>
    <w:rsid w:val="00F65812"/>
    <w:rsid w:val="00F73E0B"/>
    <w:rsid w:val="00F763D1"/>
    <w:rsid w:val="00F8021C"/>
    <w:rsid w:val="00F810A7"/>
    <w:rsid w:val="00F82300"/>
    <w:rsid w:val="00F85B45"/>
    <w:rsid w:val="00F973E1"/>
    <w:rsid w:val="00FB777B"/>
    <w:rsid w:val="00FC1412"/>
    <w:rsid w:val="00FC1829"/>
    <w:rsid w:val="00FC4241"/>
    <w:rsid w:val="00FC6863"/>
    <w:rsid w:val="00FC687E"/>
    <w:rsid w:val="00FD0112"/>
    <w:rsid w:val="00FE0B8F"/>
    <w:rsid w:val="00FE44F1"/>
    <w:rsid w:val="00FE5701"/>
    <w:rsid w:val="00FE60A0"/>
    <w:rsid w:val="00FF17A5"/>
    <w:rsid w:val="00FF60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18D74"/>
  <w15:docId w15:val="{A4BC82D3-2BF4-4598-AD80-1B1ACDB6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7D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067D9"/>
    <w:pPr>
      <w:keepNext/>
      <w:keepLines/>
      <w:spacing w:before="480"/>
      <w:ind w:left="794" w:hanging="794"/>
      <w:outlineLvl w:val="0"/>
    </w:pPr>
    <w:rPr>
      <w:b/>
      <w:sz w:val="26"/>
    </w:rPr>
  </w:style>
  <w:style w:type="paragraph" w:styleId="Heading2">
    <w:name w:val="heading 2"/>
    <w:basedOn w:val="Heading1"/>
    <w:next w:val="Normal"/>
    <w:qFormat/>
    <w:rsid w:val="002067D9"/>
    <w:pPr>
      <w:spacing w:before="320"/>
      <w:outlineLvl w:val="1"/>
    </w:pPr>
    <w:rPr>
      <w:sz w:val="22"/>
    </w:rPr>
  </w:style>
  <w:style w:type="paragraph" w:styleId="Heading3">
    <w:name w:val="heading 3"/>
    <w:basedOn w:val="Heading1"/>
    <w:next w:val="Normal"/>
    <w:qFormat/>
    <w:rsid w:val="002067D9"/>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067D9"/>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067D9"/>
    <w:pPr>
      <w:outlineLvl w:val="4"/>
    </w:pPr>
  </w:style>
  <w:style w:type="paragraph" w:styleId="Heading6">
    <w:name w:val="heading 6"/>
    <w:basedOn w:val="Heading4"/>
    <w:next w:val="Normal"/>
    <w:qFormat/>
    <w:rsid w:val="002067D9"/>
    <w:pPr>
      <w:outlineLvl w:val="5"/>
    </w:pPr>
  </w:style>
  <w:style w:type="paragraph" w:styleId="Heading7">
    <w:name w:val="heading 7"/>
    <w:basedOn w:val="Heading6"/>
    <w:next w:val="Normal"/>
    <w:qFormat/>
    <w:rsid w:val="002067D9"/>
    <w:pPr>
      <w:outlineLvl w:val="6"/>
    </w:pPr>
  </w:style>
  <w:style w:type="paragraph" w:styleId="Heading8">
    <w:name w:val="heading 8"/>
    <w:basedOn w:val="Heading6"/>
    <w:next w:val="Normal"/>
    <w:qFormat/>
    <w:rsid w:val="002067D9"/>
    <w:pPr>
      <w:outlineLvl w:val="7"/>
    </w:pPr>
  </w:style>
  <w:style w:type="paragraph" w:styleId="Heading9">
    <w:name w:val="heading 9"/>
    <w:basedOn w:val="Heading6"/>
    <w:next w:val="Normal"/>
    <w:qFormat/>
    <w:rsid w:val="002067D9"/>
    <w:pPr>
      <w:outlineLvl w:val="8"/>
    </w:pPr>
  </w:style>
  <w:style w:type="character" w:default="1" w:styleId="DefaultParagraphFont">
    <w:name w:val="Default Paragraph Font"/>
    <w:uiPriority w:val="1"/>
    <w:semiHidden/>
    <w:unhideWhenUsed/>
    <w:rsid w:val="002067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67D9"/>
  </w:style>
  <w:style w:type="paragraph" w:styleId="TOC8">
    <w:name w:val="toc 8"/>
    <w:basedOn w:val="TOC4"/>
    <w:rsid w:val="002067D9"/>
  </w:style>
  <w:style w:type="paragraph" w:styleId="TOC4">
    <w:name w:val="toc 4"/>
    <w:basedOn w:val="TOC3"/>
    <w:rsid w:val="002067D9"/>
    <w:pPr>
      <w:spacing w:before="80"/>
    </w:pPr>
  </w:style>
  <w:style w:type="paragraph" w:styleId="TOC3">
    <w:name w:val="toc 3"/>
    <w:basedOn w:val="TOC2"/>
    <w:rsid w:val="002067D9"/>
  </w:style>
  <w:style w:type="paragraph" w:styleId="TOC2">
    <w:name w:val="toc 2"/>
    <w:basedOn w:val="TOC1"/>
    <w:rsid w:val="002067D9"/>
    <w:pPr>
      <w:spacing w:before="160"/>
    </w:pPr>
  </w:style>
  <w:style w:type="paragraph" w:styleId="TOC1">
    <w:name w:val="toc 1"/>
    <w:basedOn w:val="Normal"/>
    <w:rsid w:val="002067D9"/>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067D9"/>
  </w:style>
  <w:style w:type="paragraph" w:styleId="TOC6">
    <w:name w:val="toc 6"/>
    <w:basedOn w:val="TOC4"/>
    <w:rsid w:val="002067D9"/>
  </w:style>
  <w:style w:type="paragraph" w:styleId="TOC5">
    <w:name w:val="toc 5"/>
    <w:basedOn w:val="TOC4"/>
    <w:rsid w:val="002067D9"/>
  </w:style>
  <w:style w:type="paragraph" w:styleId="Index7">
    <w:name w:val="index 7"/>
    <w:basedOn w:val="Normal"/>
    <w:next w:val="Normal"/>
    <w:rsid w:val="002067D9"/>
    <w:pPr>
      <w:ind w:left="1698"/>
    </w:pPr>
  </w:style>
  <w:style w:type="paragraph" w:styleId="Index6">
    <w:name w:val="index 6"/>
    <w:basedOn w:val="Normal"/>
    <w:next w:val="Normal"/>
    <w:rsid w:val="002067D9"/>
    <w:pPr>
      <w:ind w:left="1415"/>
    </w:pPr>
  </w:style>
  <w:style w:type="paragraph" w:styleId="Index5">
    <w:name w:val="index 5"/>
    <w:basedOn w:val="Normal"/>
    <w:next w:val="Normal"/>
    <w:rsid w:val="002067D9"/>
    <w:pPr>
      <w:ind w:left="1132"/>
    </w:pPr>
  </w:style>
  <w:style w:type="paragraph" w:styleId="Index4">
    <w:name w:val="index 4"/>
    <w:basedOn w:val="Normal"/>
    <w:next w:val="Normal"/>
    <w:rsid w:val="002067D9"/>
    <w:pPr>
      <w:ind w:left="849"/>
    </w:pPr>
  </w:style>
  <w:style w:type="paragraph" w:styleId="Index3">
    <w:name w:val="index 3"/>
    <w:basedOn w:val="Normal"/>
    <w:next w:val="Normal"/>
    <w:rsid w:val="002067D9"/>
    <w:pPr>
      <w:ind w:left="566"/>
    </w:pPr>
  </w:style>
  <w:style w:type="paragraph" w:styleId="Index2">
    <w:name w:val="index 2"/>
    <w:basedOn w:val="Normal"/>
    <w:next w:val="Normal"/>
    <w:rsid w:val="002067D9"/>
    <w:pPr>
      <w:ind w:left="283"/>
    </w:pPr>
  </w:style>
  <w:style w:type="paragraph" w:styleId="Index1">
    <w:name w:val="index 1"/>
    <w:basedOn w:val="Normal"/>
    <w:next w:val="Normal"/>
    <w:rsid w:val="002067D9"/>
  </w:style>
  <w:style w:type="character" w:styleId="LineNumber">
    <w:name w:val="line number"/>
    <w:basedOn w:val="DefaultParagraphFont"/>
    <w:rsid w:val="002067D9"/>
  </w:style>
  <w:style w:type="paragraph" w:styleId="IndexHeading">
    <w:name w:val="index heading"/>
    <w:basedOn w:val="Normal"/>
    <w:next w:val="Index1"/>
    <w:rsid w:val="002067D9"/>
  </w:style>
  <w:style w:type="paragraph" w:styleId="Footer">
    <w:name w:val="footer"/>
    <w:basedOn w:val="Normal"/>
    <w:rsid w:val="002067D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067D9"/>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067D9"/>
    <w:rPr>
      <w:position w:val="6"/>
      <w:sz w:val="16"/>
    </w:rPr>
  </w:style>
  <w:style w:type="paragraph" w:styleId="FootnoteText">
    <w:name w:val="footnote text"/>
    <w:basedOn w:val="Normal"/>
    <w:rsid w:val="002067D9"/>
    <w:pPr>
      <w:keepLines/>
      <w:tabs>
        <w:tab w:val="left" w:pos="255"/>
      </w:tabs>
      <w:spacing w:before="60"/>
      <w:ind w:left="284" w:hanging="284"/>
    </w:pPr>
    <w:rPr>
      <w:sz w:val="20"/>
    </w:rPr>
  </w:style>
  <w:style w:type="paragraph" w:styleId="NormalIndent">
    <w:name w:val="Normal Indent"/>
    <w:basedOn w:val="Normal"/>
    <w:rsid w:val="002067D9"/>
    <w:pPr>
      <w:ind w:left="794"/>
    </w:pPr>
  </w:style>
  <w:style w:type="paragraph" w:customStyle="1" w:styleId="enumlev1">
    <w:name w:val="enumlev1"/>
    <w:basedOn w:val="Normal"/>
    <w:link w:val="enumlev1Char"/>
    <w:rsid w:val="002067D9"/>
    <w:pPr>
      <w:tabs>
        <w:tab w:val="left" w:pos="2608"/>
        <w:tab w:val="left" w:pos="3345"/>
      </w:tabs>
      <w:spacing w:before="80"/>
      <w:ind w:left="794" w:hanging="794"/>
    </w:pPr>
  </w:style>
  <w:style w:type="paragraph" w:customStyle="1" w:styleId="enumlev2">
    <w:name w:val="enumlev2"/>
    <w:basedOn w:val="enumlev1"/>
    <w:rsid w:val="002067D9"/>
    <w:pPr>
      <w:ind w:left="1191" w:hanging="397"/>
    </w:pPr>
  </w:style>
  <w:style w:type="paragraph" w:customStyle="1" w:styleId="enumlev3">
    <w:name w:val="enumlev3"/>
    <w:basedOn w:val="enumlev2"/>
    <w:rsid w:val="002067D9"/>
    <w:pPr>
      <w:ind w:left="1588"/>
    </w:pPr>
  </w:style>
  <w:style w:type="paragraph" w:customStyle="1" w:styleId="Normalaftertitle">
    <w:name w:val="Normal after title"/>
    <w:basedOn w:val="Normal"/>
    <w:next w:val="Normal"/>
    <w:rsid w:val="002067D9"/>
    <w:pPr>
      <w:spacing w:before="320"/>
    </w:pPr>
  </w:style>
  <w:style w:type="paragraph" w:customStyle="1" w:styleId="Equation">
    <w:name w:val="Equation"/>
    <w:basedOn w:val="Normal"/>
    <w:rsid w:val="002067D9"/>
    <w:pPr>
      <w:tabs>
        <w:tab w:val="clear" w:pos="1191"/>
        <w:tab w:val="clear" w:pos="1588"/>
        <w:tab w:val="clear" w:pos="1985"/>
        <w:tab w:val="center" w:pos="4820"/>
        <w:tab w:val="right" w:pos="9639"/>
      </w:tabs>
    </w:pPr>
  </w:style>
  <w:style w:type="paragraph" w:customStyle="1" w:styleId="Head">
    <w:name w:val="Head"/>
    <w:basedOn w:val="Normal"/>
    <w:rsid w:val="002067D9"/>
    <w:pPr>
      <w:tabs>
        <w:tab w:val="left" w:pos="6663"/>
      </w:tabs>
      <w:overflowPunct/>
      <w:autoSpaceDE/>
      <w:autoSpaceDN/>
      <w:adjustRightInd/>
      <w:spacing w:before="0"/>
      <w:textAlignment w:val="auto"/>
    </w:pPr>
  </w:style>
  <w:style w:type="paragraph" w:customStyle="1" w:styleId="toc0">
    <w:name w:val="toc 0"/>
    <w:basedOn w:val="Normal"/>
    <w:next w:val="TOC1"/>
    <w:rsid w:val="002067D9"/>
    <w:pPr>
      <w:tabs>
        <w:tab w:val="clear" w:pos="1191"/>
        <w:tab w:val="clear" w:pos="1588"/>
        <w:tab w:val="clear" w:pos="1985"/>
        <w:tab w:val="center" w:pos="8789"/>
      </w:tabs>
    </w:pPr>
    <w:rPr>
      <w:b/>
    </w:rPr>
  </w:style>
  <w:style w:type="paragraph" w:styleId="List">
    <w:name w:val="List"/>
    <w:basedOn w:val="Normal"/>
    <w:rsid w:val="002067D9"/>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067D9"/>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067D9"/>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067D9"/>
    <w:pPr>
      <w:spacing w:before="480"/>
      <w:jc w:val="center"/>
    </w:pPr>
    <w:rPr>
      <w:b/>
      <w:sz w:val="26"/>
    </w:rPr>
  </w:style>
  <w:style w:type="paragraph" w:customStyle="1" w:styleId="meeting">
    <w:name w:val="meeting"/>
    <w:basedOn w:val="Head"/>
    <w:next w:val="Head"/>
    <w:rsid w:val="002067D9"/>
    <w:pPr>
      <w:tabs>
        <w:tab w:val="left" w:pos="7371"/>
      </w:tabs>
      <w:spacing w:after="567"/>
    </w:pPr>
  </w:style>
  <w:style w:type="paragraph" w:customStyle="1" w:styleId="Subject">
    <w:name w:val="Subject"/>
    <w:basedOn w:val="Normal"/>
    <w:next w:val="Source"/>
    <w:rsid w:val="002067D9"/>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067D9"/>
  </w:style>
  <w:style w:type="paragraph" w:customStyle="1" w:styleId="Data">
    <w:name w:val="Data"/>
    <w:basedOn w:val="Subject"/>
    <w:next w:val="Subject"/>
    <w:rsid w:val="002067D9"/>
  </w:style>
  <w:style w:type="paragraph" w:customStyle="1" w:styleId="Reasons">
    <w:name w:val="Reasons"/>
    <w:basedOn w:val="Normal"/>
    <w:rsid w:val="002067D9"/>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067D9"/>
    <w:rPr>
      <w:color w:val="0000FF"/>
      <w:u w:val="single"/>
    </w:rPr>
  </w:style>
  <w:style w:type="paragraph" w:customStyle="1" w:styleId="FirstFooter">
    <w:name w:val="FirstFooter"/>
    <w:basedOn w:val="Footer"/>
    <w:rsid w:val="002067D9"/>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067D9"/>
    <w:pPr>
      <w:tabs>
        <w:tab w:val="clear" w:pos="794"/>
        <w:tab w:val="clear" w:pos="1191"/>
        <w:tab w:val="clear" w:pos="1588"/>
        <w:tab w:val="clear" w:pos="1985"/>
      </w:tabs>
      <w:spacing w:before="80"/>
    </w:pPr>
  </w:style>
  <w:style w:type="paragraph" w:styleId="TOC9">
    <w:name w:val="toc 9"/>
    <w:basedOn w:val="TOC4"/>
    <w:rsid w:val="002067D9"/>
  </w:style>
  <w:style w:type="paragraph" w:customStyle="1" w:styleId="Headingb">
    <w:name w:val="Heading_b"/>
    <w:basedOn w:val="Heading3"/>
    <w:next w:val="Normal"/>
    <w:rsid w:val="002067D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067D9"/>
    <w:rPr>
      <w:color w:val="800080"/>
      <w:u w:val="single"/>
    </w:rPr>
  </w:style>
  <w:style w:type="paragraph" w:customStyle="1" w:styleId="Title1">
    <w:name w:val="Title 1"/>
    <w:basedOn w:val="Source"/>
    <w:next w:val="Title2"/>
    <w:rsid w:val="002067D9"/>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067D9"/>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067D9"/>
    <w:pPr>
      <w:spacing w:before="240"/>
    </w:pPr>
    <w:rPr>
      <w:caps w:val="0"/>
    </w:rPr>
  </w:style>
  <w:style w:type="paragraph" w:customStyle="1" w:styleId="Title4">
    <w:name w:val="Title 4"/>
    <w:basedOn w:val="Title3"/>
    <w:next w:val="Heading1"/>
    <w:rsid w:val="002067D9"/>
    <w:rPr>
      <w:b/>
    </w:rPr>
  </w:style>
  <w:style w:type="paragraph" w:customStyle="1" w:styleId="dnum">
    <w:name w:val="dnum"/>
    <w:basedOn w:val="Normal"/>
    <w:rsid w:val="002067D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067D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067D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067D9"/>
    <w:pPr>
      <w:keepNext/>
      <w:keepLines/>
      <w:spacing w:before="480" w:after="80"/>
      <w:jc w:val="center"/>
    </w:pPr>
    <w:rPr>
      <w:caps/>
      <w:sz w:val="26"/>
    </w:rPr>
  </w:style>
  <w:style w:type="paragraph" w:customStyle="1" w:styleId="Annextitle">
    <w:name w:val="Annex_title"/>
    <w:basedOn w:val="Normal"/>
    <w:next w:val="Annexref"/>
    <w:link w:val="AnnextitleChar"/>
    <w:rsid w:val="002067D9"/>
    <w:pPr>
      <w:keepNext/>
      <w:keepLines/>
      <w:spacing w:before="240" w:after="280"/>
      <w:jc w:val="center"/>
    </w:pPr>
    <w:rPr>
      <w:b/>
      <w:sz w:val="26"/>
    </w:rPr>
  </w:style>
  <w:style w:type="paragraph" w:customStyle="1" w:styleId="Annexref">
    <w:name w:val="Annex_ref"/>
    <w:basedOn w:val="Normal"/>
    <w:next w:val="Normalaftertitle"/>
    <w:rsid w:val="002067D9"/>
    <w:pPr>
      <w:keepNext/>
      <w:keepLines/>
      <w:spacing w:after="280"/>
      <w:jc w:val="center"/>
    </w:pPr>
  </w:style>
  <w:style w:type="paragraph" w:customStyle="1" w:styleId="AppendixNo">
    <w:name w:val="Appendix_No"/>
    <w:basedOn w:val="AnnexNo"/>
    <w:next w:val="Appendixtitle"/>
    <w:rsid w:val="002067D9"/>
  </w:style>
  <w:style w:type="paragraph" w:customStyle="1" w:styleId="Appendixtitle">
    <w:name w:val="Appendix_title"/>
    <w:basedOn w:val="Annextitle"/>
    <w:next w:val="Appendixref"/>
    <w:rsid w:val="002067D9"/>
  </w:style>
  <w:style w:type="paragraph" w:customStyle="1" w:styleId="Appendixref">
    <w:name w:val="Appendix_ref"/>
    <w:basedOn w:val="Annexref"/>
    <w:next w:val="Normalaftertitle"/>
    <w:rsid w:val="002067D9"/>
  </w:style>
  <w:style w:type="paragraph" w:customStyle="1" w:styleId="Call">
    <w:name w:val="Call"/>
    <w:basedOn w:val="Normal"/>
    <w:next w:val="Normal"/>
    <w:rsid w:val="002067D9"/>
    <w:pPr>
      <w:keepNext/>
      <w:keepLines/>
      <w:spacing w:before="160"/>
      <w:ind w:left="794"/>
    </w:pPr>
    <w:rPr>
      <w:i/>
    </w:rPr>
  </w:style>
  <w:style w:type="character" w:styleId="EndnoteReference">
    <w:name w:val="endnote reference"/>
    <w:basedOn w:val="DefaultParagraphFont"/>
    <w:rsid w:val="002067D9"/>
    <w:rPr>
      <w:vertAlign w:val="superscript"/>
    </w:rPr>
  </w:style>
  <w:style w:type="paragraph" w:customStyle="1" w:styleId="Equationlegend">
    <w:name w:val="Equation_legend"/>
    <w:basedOn w:val="Normal"/>
    <w:rsid w:val="002067D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067D9"/>
    <w:pPr>
      <w:keepNext/>
      <w:keepLines/>
      <w:spacing w:after="120"/>
      <w:jc w:val="center"/>
    </w:pPr>
  </w:style>
  <w:style w:type="paragraph" w:customStyle="1" w:styleId="Figuretitle">
    <w:name w:val="Figure_title"/>
    <w:basedOn w:val="Tabletitle"/>
    <w:next w:val="Normalaftertitle"/>
    <w:rsid w:val="002067D9"/>
    <w:pPr>
      <w:spacing w:before="240" w:after="480"/>
    </w:pPr>
  </w:style>
  <w:style w:type="paragraph" w:customStyle="1" w:styleId="Tabletitle">
    <w:name w:val="Table_title"/>
    <w:basedOn w:val="TableNo"/>
    <w:next w:val="Tabletext"/>
    <w:rsid w:val="002067D9"/>
    <w:pPr>
      <w:spacing w:before="0"/>
    </w:pPr>
    <w:rPr>
      <w:b/>
      <w:caps w:val="0"/>
    </w:rPr>
  </w:style>
  <w:style w:type="paragraph" w:customStyle="1" w:styleId="TableNo">
    <w:name w:val="Table_No"/>
    <w:basedOn w:val="Normal"/>
    <w:next w:val="Tabletitle"/>
    <w:rsid w:val="002067D9"/>
    <w:pPr>
      <w:keepNext/>
      <w:spacing w:before="360" w:after="120"/>
      <w:jc w:val="center"/>
    </w:pPr>
    <w:rPr>
      <w:caps/>
    </w:rPr>
  </w:style>
  <w:style w:type="paragraph" w:customStyle="1" w:styleId="Tabletext">
    <w:name w:val="Table_text"/>
    <w:basedOn w:val="Normal"/>
    <w:rsid w:val="002067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067D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067D9"/>
    <w:pPr>
      <w:keepNext/>
      <w:keepLines/>
      <w:spacing w:before="240" w:after="120"/>
      <w:jc w:val="center"/>
    </w:pPr>
    <w:rPr>
      <w:caps/>
    </w:rPr>
  </w:style>
  <w:style w:type="paragraph" w:customStyle="1" w:styleId="Figurewithouttitle">
    <w:name w:val="Figure_without_title"/>
    <w:basedOn w:val="Figure"/>
    <w:next w:val="Normalaftertitle"/>
    <w:rsid w:val="002067D9"/>
    <w:pPr>
      <w:keepNext w:val="0"/>
      <w:spacing w:after="240"/>
    </w:pPr>
  </w:style>
  <w:style w:type="paragraph" w:customStyle="1" w:styleId="Headingi">
    <w:name w:val="Heading_i"/>
    <w:basedOn w:val="Heading3"/>
    <w:next w:val="Normal"/>
    <w:rsid w:val="002067D9"/>
    <w:pPr>
      <w:spacing w:before="160"/>
    </w:pPr>
    <w:rPr>
      <w:b w:val="0"/>
    </w:rPr>
  </w:style>
  <w:style w:type="character" w:styleId="PageNumber">
    <w:name w:val="page number"/>
    <w:basedOn w:val="DefaultParagraphFont"/>
    <w:rsid w:val="002067D9"/>
    <w:rPr>
      <w:rFonts w:ascii="Calibri" w:hAnsi="Calibri"/>
    </w:rPr>
  </w:style>
  <w:style w:type="paragraph" w:customStyle="1" w:styleId="PartNo">
    <w:name w:val="Part_No"/>
    <w:basedOn w:val="AnnexNo"/>
    <w:next w:val="Parttitle"/>
    <w:rsid w:val="002067D9"/>
  </w:style>
  <w:style w:type="paragraph" w:customStyle="1" w:styleId="Parttitle">
    <w:name w:val="Part_title"/>
    <w:basedOn w:val="Annextitle"/>
    <w:next w:val="Partref"/>
    <w:rsid w:val="002067D9"/>
  </w:style>
  <w:style w:type="paragraph" w:customStyle="1" w:styleId="Partref">
    <w:name w:val="Part_ref"/>
    <w:basedOn w:val="Annexref"/>
    <w:next w:val="Normalaftertitle"/>
    <w:rsid w:val="002067D9"/>
  </w:style>
  <w:style w:type="paragraph" w:customStyle="1" w:styleId="RecNo">
    <w:name w:val="Rec_No"/>
    <w:basedOn w:val="Normal"/>
    <w:next w:val="Rectitle"/>
    <w:rsid w:val="002067D9"/>
    <w:pPr>
      <w:keepNext/>
      <w:keepLines/>
      <w:spacing w:before="480"/>
      <w:jc w:val="center"/>
    </w:pPr>
    <w:rPr>
      <w:caps/>
      <w:sz w:val="26"/>
    </w:rPr>
  </w:style>
  <w:style w:type="paragraph" w:customStyle="1" w:styleId="Rectitle">
    <w:name w:val="Rec_title"/>
    <w:basedOn w:val="RecNo"/>
    <w:next w:val="Recref"/>
    <w:rsid w:val="002067D9"/>
    <w:pPr>
      <w:spacing w:before="240"/>
    </w:pPr>
    <w:rPr>
      <w:b/>
      <w:caps w:val="0"/>
    </w:rPr>
  </w:style>
  <w:style w:type="paragraph" w:customStyle="1" w:styleId="Recref">
    <w:name w:val="Rec_ref"/>
    <w:basedOn w:val="Rectitle"/>
    <w:next w:val="Recdate"/>
    <w:rsid w:val="002067D9"/>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067D9"/>
    <w:pPr>
      <w:jc w:val="right"/>
    </w:pPr>
    <w:rPr>
      <w:sz w:val="22"/>
    </w:rPr>
  </w:style>
  <w:style w:type="paragraph" w:customStyle="1" w:styleId="Questiondate">
    <w:name w:val="Question_date"/>
    <w:basedOn w:val="Recdate"/>
    <w:next w:val="Normalaftertitle"/>
    <w:rsid w:val="002067D9"/>
  </w:style>
  <w:style w:type="paragraph" w:customStyle="1" w:styleId="QuestionNo">
    <w:name w:val="Question_No"/>
    <w:basedOn w:val="RecNo"/>
    <w:next w:val="Questiontitle"/>
    <w:rsid w:val="002067D9"/>
  </w:style>
  <w:style w:type="paragraph" w:customStyle="1" w:styleId="Questionref">
    <w:name w:val="Question_ref"/>
    <w:basedOn w:val="Recref"/>
    <w:next w:val="Questiondate"/>
    <w:rsid w:val="002067D9"/>
  </w:style>
  <w:style w:type="paragraph" w:customStyle="1" w:styleId="Questiontitle">
    <w:name w:val="Question_title"/>
    <w:basedOn w:val="Rectitle"/>
    <w:next w:val="Questionref"/>
    <w:rsid w:val="002067D9"/>
  </w:style>
  <w:style w:type="paragraph" w:customStyle="1" w:styleId="Reftext">
    <w:name w:val="Ref_text"/>
    <w:basedOn w:val="Normal"/>
    <w:rsid w:val="002067D9"/>
    <w:pPr>
      <w:ind w:left="794" w:hanging="794"/>
    </w:pPr>
  </w:style>
  <w:style w:type="paragraph" w:customStyle="1" w:styleId="Reftitle">
    <w:name w:val="Ref_title"/>
    <w:basedOn w:val="Normal"/>
    <w:next w:val="Reftext"/>
    <w:rsid w:val="002067D9"/>
    <w:pPr>
      <w:spacing w:before="480"/>
      <w:jc w:val="center"/>
    </w:pPr>
    <w:rPr>
      <w:caps/>
    </w:rPr>
  </w:style>
  <w:style w:type="paragraph" w:customStyle="1" w:styleId="Repdate">
    <w:name w:val="Rep_date"/>
    <w:basedOn w:val="Recdate"/>
    <w:next w:val="Normalaftertitle"/>
    <w:rsid w:val="002067D9"/>
  </w:style>
  <w:style w:type="paragraph" w:customStyle="1" w:styleId="RepNo">
    <w:name w:val="Rep_No"/>
    <w:basedOn w:val="RecNo"/>
    <w:next w:val="Reptitle"/>
    <w:rsid w:val="002067D9"/>
  </w:style>
  <w:style w:type="paragraph" w:customStyle="1" w:styleId="Reptitle">
    <w:name w:val="Rep_title"/>
    <w:basedOn w:val="Rectitle"/>
    <w:next w:val="Repref"/>
    <w:rsid w:val="002067D9"/>
  </w:style>
  <w:style w:type="paragraph" w:customStyle="1" w:styleId="Repref">
    <w:name w:val="Rep_ref"/>
    <w:basedOn w:val="Recref"/>
    <w:next w:val="Repdate"/>
    <w:rsid w:val="002067D9"/>
  </w:style>
  <w:style w:type="paragraph" w:customStyle="1" w:styleId="Resdate">
    <w:name w:val="Res_date"/>
    <w:basedOn w:val="Recdate"/>
    <w:next w:val="Normalaftertitle"/>
    <w:rsid w:val="002067D9"/>
  </w:style>
  <w:style w:type="paragraph" w:customStyle="1" w:styleId="ResNo">
    <w:name w:val="Res_No"/>
    <w:basedOn w:val="RecNo"/>
    <w:next w:val="Restitle"/>
    <w:rsid w:val="002067D9"/>
  </w:style>
  <w:style w:type="paragraph" w:customStyle="1" w:styleId="Restitle">
    <w:name w:val="Res_title"/>
    <w:basedOn w:val="Rectitle"/>
    <w:next w:val="Resref"/>
    <w:rsid w:val="002067D9"/>
  </w:style>
  <w:style w:type="paragraph" w:customStyle="1" w:styleId="Resref">
    <w:name w:val="Res_ref"/>
    <w:basedOn w:val="Recref"/>
    <w:next w:val="Resdate"/>
    <w:rsid w:val="002067D9"/>
  </w:style>
  <w:style w:type="paragraph" w:customStyle="1" w:styleId="SectionNo">
    <w:name w:val="Section_No"/>
    <w:basedOn w:val="AnnexNo"/>
    <w:next w:val="Sectiontitle"/>
    <w:rsid w:val="002067D9"/>
  </w:style>
  <w:style w:type="paragraph" w:customStyle="1" w:styleId="Sectiontitle">
    <w:name w:val="Section_title"/>
    <w:basedOn w:val="Normal"/>
    <w:next w:val="Normalaftertitle"/>
    <w:rsid w:val="002067D9"/>
    <w:rPr>
      <w:sz w:val="26"/>
    </w:rPr>
  </w:style>
  <w:style w:type="paragraph" w:customStyle="1" w:styleId="SpecialFooter">
    <w:name w:val="Special Footer"/>
    <w:basedOn w:val="Footer"/>
    <w:rsid w:val="002067D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067D9"/>
    <w:pPr>
      <w:keepNext/>
      <w:spacing w:before="80" w:after="80"/>
      <w:jc w:val="center"/>
    </w:pPr>
    <w:rPr>
      <w:b/>
    </w:rPr>
  </w:style>
  <w:style w:type="paragraph" w:customStyle="1" w:styleId="Tablelegend">
    <w:name w:val="Table_legend"/>
    <w:basedOn w:val="Tabletext"/>
    <w:rsid w:val="002067D9"/>
    <w:pPr>
      <w:spacing w:before="120"/>
    </w:pPr>
  </w:style>
  <w:style w:type="paragraph" w:customStyle="1" w:styleId="Tableref">
    <w:name w:val="Table_ref"/>
    <w:basedOn w:val="Normal"/>
    <w:next w:val="Tabletitle"/>
    <w:rsid w:val="002067D9"/>
    <w:pPr>
      <w:keepNext/>
      <w:spacing w:before="567"/>
      <w:jc w:val="center"/>
    </w:pPr>
  </w:style>
  <w:style w:type="paragraph" w:customStyle="1" w:styleId="Artheading">
    <w:name w:val="Art_heading"/>
    <w:basedOn w:val="Normal"/>
    <w:next w:val="Normalaftertitle"/>
    <w:rsid w:val="002067D9"/>
    <w:pPr>
      <w:spacing w:before="480"/>
      <w:jc w:val="center"/>
    </w:pPr>
    <w:rPr>
      <w:rFonts w:ascii="Times New Roman Bold" w:hAnsi="Times New Roman Bold"/>
      <w:b/>
      <w:sz w:val="26"/>
    </w:rPr>
  </w:style>
  <w:style w:type="paragraph" w:customStyle="1" w:styleId="ArtNo">
    <w:name w:val="Art_No"/>
    <w:basedOn w:val="Normal"/>
    <w:next w:val="Normal"/>
    <w:rsid w:val="002067D9"/>
    <w:pPr>
      <w:keepNext/>
      <w:keepLines/>
      <w:spacing w:before="480"/>
      <w:jc w:val="center"/>
    </w:pPr>
    <w:rPr>
      <w:caps/>
      <w:sz w:val="26"/>
    </w:rPr>
  </w:style>
  <w:style w:type="paragraph" w:customStyle="1" w:styleId="Arttitle">
    <w:name w:val="Art_title"/>
    <w:basedOn w:val="Normal"/>
    <w:next w:val="Normalaftertitle"/>
    <w:rsid w:val="002067D9"/>
    <w:pPr>
      <w:keepNext/>
      <w:keepLines/>
      <w:spacing w:before="240"/>
      <w:jc w:val="center"/>
    </w:pPr>
    <w:rPr>
      <w:b/>
      <w:sz w:val="26"/>
    </w:rPr>
  </w:style>
  <w:style w:type="paragraph" w:customStyle="1" w:styleId="ChapNo">
    <w:name w:val="Chap_No"/>
    <w:basedOn w:val="ArtNo"/>
    <w:next w:val="Chaptitle"/>
    <w:rsid w:val="002067D9"/>
    <w:rPr>
      <w:b/>
    </w:rPr>
  </w:style>
  <w:style w:type="paragraph" w:customStyle="1" w:styleId="Chaptitle">
    <w:name w:val="Chap_title"/>
    <w:basedOn w:val="Arttitle"/>
    <w:next w:val="Normalaftertitle"/>
    <w:rsid w:val="002067D9"/>
  </w:style>
  <w:style w:type="paragraph" w:customStyle="1" w:styleId="Body">
    <w:name w:val="Body"/>
    <w:rsid w:val="006D22AD"/>
    <w:rPr>
      <w:rFonts w:ascii="Helvetica" w:eastAsia="ヒラギノ角ゴ Pro W3" w:hAnsi="Helvetica"/>
      <w:color w:val="000000"/>
      <w:sz w:val="24"/>
      <w:lang w:eastAsia="en-US"/>
    </w:rPr>
  </w:style>
  <w:style w:type="paragraph" w:styleId="ListParagraph">
    <w:name w:val="List Paragraph"/>
    <w:basedOn w:val="Normal"/>
    <w:uiPriority w:val="34"/>
    <w:qFormat/>
    <w:rsid w:val="006D22AD"/>
    <w:pPr>
      <w:tabs>
        <w:tab w:val="left" w:pos="567"/>
        <w:tab w:val="left" w:pos="1134"/>
        <w:tab w:val="left" w:pos="1701"/>
        <w:tab w:val="left" w:pos="2268"/>
        <w:tab w:val="left" w:pos="2835"/>
      </w:tabs>
      <w:ind w:left="720"/>
      <w:contextualSpacing/>
    </w:pPr>
    <w:rPr>
      <w:sz w:val="24"/>
    </w:rPr>
  </w:style>
  <w:style w:type="paragraph" w:customStyle="1" w:styleId="call0">
    <w:name w:val="call"/>
    <w:basedOn w:val="Normal"/>
    <w:next w:val="Normal"/>
    <w:rsid w:val="006D22AD"/>
    <w:pPr>
      <w:keepNext/>
      <w:keepLines/>
      <w:tabs>
        <w:tab w:val="left" w:pos="567"/>
        <w:tab w:val="left" w:pos="1134"/>
        <w:tab w:val="left" w:pos="1701"/>
        <w:tab w:val="left" w:pos="2268"/>
        <w:tab w:val="left" w:pos="2835"/>
      </w:tabs>
      <w:spacing w:before="160"/>
      <w:ind w:left="794" w:hanging="357"/>
    </w:pPr>
    <w:rPr>
      <w:i/>
      <w:sz w:val="24"/>
    </w:rPr>
  </w:style>
  <w:style w:type="character" w:styleId="UnresolvedMention">
    <w:name w:val="Unresolved Mention"/>
    <w:basedOn w:val="DefaultParagraphFont"/>
    <w:uiPriority w:val="99"/>
    <w:semiHidden/>
    <w:unhideWhenUsed/>
    <w:rsid w:val="00581226"/>
    <w:rPr>
      <w:color w:val="605E5C"/>
      <w:shd w:val="clear" w:color="auto" w:fill="E1DFDD"/>
    </w:rPr>
  </w:style>
  <w:style w:type="paragraph" w:styleId="Revision">
    <w:name w:val="Revision"/>
    <w:hidden/>
    <w:uiPriority w:val="99"/>
    <w:semiHidden/>
    <w:rsid w:val="00133327"/>
    <w:rPr>
      <w:rFonts w:asciiTheme="minorHAnsi" w:eastAsiaTheme="minorHAnsi" w:hAnsiTheme="minorHAnsi" w:cstheme="minorBidi"/>
      <w:sz w:val="22"/>
      <w:szCs w:val="22"/>
      <w:lang w:val="en-GB" w:eastAsia="en-US"/>
    </w:rPr>
  </w:style>
  <w:style w:type="paragraph" w:styleId="NormalWeb">
    <w:name w:val="Normal (Web)"/>
    <w:basedOn w:val="Normal"/>
    <w:uiPriority w:val="99"/>
    <w:unhideWhenUsed/>
    <w:rsid w:val="00586660"/>
    <w:pPr>
      <w:tabs>
        <w:tab w:val="clear" w:pos="794"/>
        <w:tab w:val="clear" w:pos="1191"/>
        <w:tab w:val="clear" w:pos="1588"/>
        <w:tab w:val="clear" w:pos="1985"/>
      </w:tabs>
      <w:overflowPunct/>
      <w:autoSpaceDE/>
      <w:autoSpaceDN/>
      <w:adjustRightInd/>
      <w:spacing w:before="0"/>
      <w:textAlignment w:val="auto"/>
    </w:pPr>
    <w:rPr>
      <w:rFonts w:ascii="Times New Roman" w:eastAsiaTheme="minorHAnsi" w:hAnsi="Times New Roman"/>
      <w:sz w:val="24"/>
      <w:szCs w:val="24"/>
      <w:lang w:eastAsia="en-GB"/>
    </w:rPr>
  </w:style>
  <w:style w:type="character" w:customStyle="1" w:styleId="enumlev1Char">
    <w:name w:val="enumlev1 Char"/>
    <w:basedOn w:val="DefaultParagraphFont"/>
    <w:link w:val="enumlev1"/>
    <w:locked/>
    <w:rsid w:val="00F8021C"/>
    <w:rPr>
      <w:rFonts w:ascii="Calibri" w:hAnsi="Calibri"/>
      <w:sz w:val="22"/>
      <w:lang w:val="en-GB" w:eastAsia="en-US"/>
    </w:rPr>
  </w:style>
  <w:style w:type="character" w:customStyle="1" w:styleId="AnnextitleChar">
    <w:name w:val="Annex_title Char"/>
    <w:basedOn w:val="DefaultParagraphFont"/>
    <w:link w:val="Annextitle"/>
    <w:locked/>
    <w:rsid w:val="00F8021C"/>
    <w:rPr>
      <w:rFonts w:ascii="Calibri" w:hAnsi="Calibri"/>
      <w:b/>
      <w:sz w:val="26"/>
      <w:lang w:val="en-GB" w:eastAsia="en-US"/>
    </w:rPr>
  </w:style>
  <w:style w:type="character" w:styleId="Emphasis">
    <w:name w:val="Emphasis"/>
    <w:basedOn w:val="DefaultParagraphFont"/>
    <w:qFormat/>
    <w:rsid w:val="00F8021C"/>
    <w:rPr>
      <w:i/>
      <w:iCs/>
    </w:rPr>
  </w:style>
  <w:style w:type="character" w:styleId="CommentReference">
    <w:name w:val="annotation reference"/>
    <w:basedOn w:val="DefaultParagraphFont"/>
    <w:semiHidden/>
    <w:unhideWhenUsed/>
    <w:rsid w:val="00C71A1F"/>
    <w:rPr>
      <w:sz w:val="16"/>
      <w:szCs w:val="16"/>
    </w:rPr>
  </w:style>
  <w:style w:type="paragraph" w:styleId="CommentText">
    <w:name w:val="annotation text"/>
    <w:basedOn w:val="Normal"/>
    <w:link w:val="CommentTextChar"/>
    <w:unhideWhenUsed/>
    <w:rsid w:val="00C71A1F"/>
    <w:rPr>
      <w:sz w:val="20"/>
    </w:rPr>
  </w:style>
  <w:style w:type="character" w:customStyle="1" w:styleId="CommentTextChar">
    <w:name w:val="Comment Text Char"/>
    <w:basedOn w:val="DefaultParagraphFont"/>
    <w:link w:val="CommentText"/>
    <w:rsid w:val="00C71A1F"/>
    <w:rPr>
      <w:rFonts w:ascii="Calibri" w:hAnsi="Calibri"/>
      <w:lang w:val="en-GB" w:eastAsia="en-US"/>
    </w:rPr>
  </w:style>
  <w:style w:type="paragraph" w:styleId="CommentSubject">
    <w:name w:val="annotation subject"/>
    <w:basedOn w:val="CommentText"/>
    <w:next w:val="CommentText"/>
    <w:link w:val="CommentSubjectChar"/>
    <w:semiHidden/>
    <w:unhideWhenUsed/>
    <w:rsid w:val="00C71A1F"/>
    <w:rPr>
      <w:b/>
      <w:bCs/>
    </w:rPr>
  </w:style>
  <w:style w:type="character" w:customStyle="1" w:styleId="CommentSubjectChar">
    <w:name w:val="Comment Subject Char"/>
    <w:basedOn w:val="CommentTextChar"/>
    <w:link w:val="CommentSubject"/>
    <w:semiHidden/>
    <w:rsid w:val="00C71A1F"/>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366">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660499116">
      <w:bodyDiv w:val="1"/>
      <w:marLeft w:val="0"/>
      <w:marRight w:val="0"/>
      <w:marTop w:val="0"/>
      <w:marBottom w:val="0"/>
      <w:divBdr>
        <w:top w:val="none" w:sz="0" w:space="0" w:color="auto"/>
        <w:left w:val="none" w:sz="0" w:space="0" w:color="auto"/>
        <w:bottom w:val="none" w:sz="0" w:space="0" w:color="auto"/>
        <w:right w:val="none" w:sz="0" w:space="0" w:color="auto"/>
      </w:divBdr>
    </w:div>
    <w:div w:id="1392843882">
      <w:bodyDiv w:val="1"/>
      <w:marLeft w:val="0"/>
      <w:marRight w:val="0"/>
      <w:marTop w:val="0"/>
      <w:marBottom w:val="0"/>
      <w:divBdr>
        <w:top w:val="none" w:sz="0" w:space="0" w:color="auto"/>
        <w:left w:val="none" w:sz="0" w:space="0" w:color="auto"/>
        <w:bottom w:val="none" w:sz="0" w:space="0" w:color="auto"/>
        <w:right w:val="none" w:sz="0" w:space="0" w:color="auto"/>
      </w:divBdr>
    </w:div>
    <w:div w:id="1458139762">
      <w:bodyDiv w:val="1"/>
      <w:marLeft w:val="0"/>
      <w:marRight w:val="0"/>
      <w:marTop w:val="0"/>
      <w:marBottom w:val="0"/>
      <w:divBdr>
        <w:top w:val="none" w:sz="0" w:space="0" w:color="auto"/>
        <w:left w:val="none" w:sz="0" w:space="0" w:color="auto"/>
        <w:bottom w:val="none" w:sz="0" w:space="0" w:color="auto"/>
        <w:right w:val="none" w:sz="0" w:space="0" w:color="auto"/>
      </w:divBdr>
    </w:div>
    <w:div w:id="1575045242">
      <w:bodyDiv w:val="1"/>
      <w:marLeft w:val="0"/>
      <w:marRight w:val="0"/>
      <w:marTop w:val="0"/>
      <w:marBottom w:val="0"/>
      <w:divBdr>
        <w:top w:val="none" w:sz="0" w:space="0" w:color="auto"/>
        <w:left w:val="none" w:sz="0" w:space="0" w:color="auto"/>
        <w:bottom w:val="none" w:sz="0" w:space="0" w:color="auto"/>
        <w:right w:val="none" w:sz="0" w:space="0" w:color="auto"/>
      </w:divBdr>
    </w:div>
    <w:div w:id="1599606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89DE-13E6-4D0A-ABFE-90CBED3A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PR_C22.dotx</Template>
  <TotalTime>3</TotalTime>
  <Pages>2</Pages>
  <Words>443</Words>
  <Characters>3024</Characters>
  <Application>Microsoft Office Word</Application>
  <DocSecurity>4</DocSecurity>
  <Lines>25</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Proposed dates and duration of the 2022, 2023, 2024, 2025, and 2026 sessions of the Council</vt:lpstr>
      <vt:lpstr>Proposed dates and duration of the 2022, 2023, 2024, 2025, and 2026 sessions of the Council</vt:lpstr>
    </vt:vector>
  </TitlesOfParts>
  <Manager>General Secretariat - Pool</Manager>
  <Company>International Telecommunication Union (ITU)</Company>
  <LinksUpToDate>false</LinksUpToDate>
  <CharactersWithSpaces>3461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2022, 2023, 2024, 2025, and 2026 sessions of the Council</dc:title>
  <dc:subject>Council 2021, Virtual consultation of councillors</dc:subject>
  <dc:creator>Miliaeva, Olga</dc:creator>
  <cp:keywords>C2021, C21, VCC, C21-VCC-1</cp:keywords>
  <dc:description/>
  <cp:lastModifiedBy>Brouard, Ricarda</cp:lastModifiedBy>
  <cp:revision>2</cp:revision>
  <cp:lastPrinted>2006-03-28T16:12:00Z</cp:lastPrinted>
  <dcterms:created xsi:type="dcterms:W3CDTF">2022-03-20T11:27:00Z</dcterms:created>
  <dcterms:modified xsi:type="dcterms:W3CDTF">2022-03-20T11:27:00Z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