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67574F26" w:rsidR="002A2188" w:rsidRPr="00813E5E" w:rsidRDefault="002A2188" w:rsidP="00B84B9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14634F"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>Geneva, 21-31 March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4A1B8B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4B4A27C9" w:rsidR="002A2188" w:rsidRPr="00E85629" w:rsidRDefault="0014634F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>Agenda item:</w:t>
            </w:r>
            <w:r w:rsidR="005B69CF">
              <w:rPr>
                <w:b/>
              </w:rPr>
              <w:t xml:space="preserve"> PL 2.5</w:t>
            </w:r>
          </w:p>
        </w:tc>
        <w:tc>
          <w:tcPr>
            <w:tcW w:w="3120" w:type="dxa"/>
          </w:tcPr>
          <w:p w14:paraId="66604129" w14:textId="641F0B44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</w:t>
            </w:r>
            <w:r w:rsidR="004A1B8B">
              <w:rPr>
                <w:b/>
              </w:rPr>
              <w:t>2</w:t>
            </w:r>
            <w:r w:rsidR="0014634F">
              <w:rPr>
                <w:b/>
              </w:rPr>
              <w:t>2</w:t>
            </w:r>
            <w:r>
              <w:rPr>
                <w:b/>
              </w:rPr>
              <w:t>/</w:t>
            </w:r>
            <w:r w:rsidR="0038484D">
              <w:rPr>
                <w:b/>
              </w:rPr>
              <w:t>80</w:t>
            </w:r>
            <w:r>
              <w:rPr>
                <w:b/>
              </w:rPr>
              <w:t>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557BDE30" w:rsidR="002A2188" w:rsidRPr="00E85629" w:rsidRDefault="00EB7B0F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7</w:t>
            </w:r>
            <w:r w:rsidR="005B69CF">
              <w:rPr>
                <w:b/>
              </w:rPr>
              <w:t xml:space="preserve"> March</w:t>
            </w:r>
            <w:r w:rsidR="002A2188">
              <w:rPr>
                <w:b/>
              </w:rPr>
              <w:t xml:space="preserve"> 20</w:t>
            </w:r>
            <w:r w:rsidR="004A1B8B">
              <w:rPr>
                <w:b/>
              </w:rPr>
              <w:t>2</w:t>
            </w:r>
            <w:r w:rsidR="00E3513C">
              <w:rPr>
                <w:b/>
              </w:rPr>
              <w:t>2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77777777" w:rsidR="002A2188" w:rsidRPr="00E85629" w:rsidRDefault="002A2188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79546A94" w14:textId="77777777" w:rsidTr="00464B6C">
        <w:trPr>
          <w:cantSplit/>
        </w:trPr>
        <w:tc>
          <w:tcPr>
            <w:tcW w:w="10031" w:type="dxa"/>
            <w:gridSpan w:val="2"/>
          </w:tcPr>
          <w:p w14:paraId="7EEA3085" w14:textId="2DEEB841" w:rsidR="002A2188" w:rsidRPr="00813E5E" w:rsidRDefault="0014634F" w:rsidP="00464B6C">
            <w:pPr>
              <w:pStyle w:val="Source"/>
            </w:pPr>
            <w:bookmarkStart w:id="7" w:name="dsource" w:colFirst="0" w:colLast="0"/>
            <w:bookmarkEnd w:id="6"/>
            <w:r w:rsidRPr="0014634F">
              <w:t>Report by the Secretary-General</w:t>
            </w:r>
          </w:p>
        </w:tc>
      </w:tr>
      <w:tr w:rsidR="002A2188" w:rsidRPr="00813E5E" w14:paraId="5B5E8CC5" w14:textId="77777777" w:rsidTr="00464B6C">
        <w:trPr>
          <w:cantSplit/>
        </w:trPr>
        <w:tc>
          <w:tcPr>
            <w:tcW w:w="10031" w:type="dxa"/>
            <w:gridSpan w:val="2"/>
          </w:tcPr>
          <w:p w14:paraId="3689B12B" w14:textId="732D233A" w:rsidR="002A2188" w:rsidRPr="00813E5E" w:rsidRDefault="002A53AE" w:rsidP="002A53AE">
            <w:pPr>
              <w:pStyle w:val="Title1"/>
            </w:pPr>
            <w:bookmarkStart w:id="8" w:name="dtitle1" w:colFirst="0" w:colLast="0"/>
            <w:bookmarkEnd w:id="7"/>
            <w:r>
              <w:t xml:space="preserve">PREPARATIONS FOR THE </w:t>
            </w:r>
            <w:r>
              <w:br/>
              <w:t>WORLD TELECOMMUNICATION STANDARDIZATION ASSEMBLY 202</w:t>
            </w:r>
            <w:r w:rsidR="005B69CF">
              <w:t>4</w:t>
            </w:r>
          </w:p>
        </w:tc>
      </w:tr>
      <w:bookmarkEnd w:id="8"/>
    </w:tbl>
    <w:p w14:paraId="554B4CB6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53AE" w:rsidRPr="00813E5E" w14:paraId="1DF07826" w14:textId="77777777" w:rsidTr="002A53A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AD894" w14:textId="05A7A73F" w:rsidR="002A53AE" w:rsidRPr="002A53AE" w:rsidRDefault="002A53AE" w:rsidP="002A53AE">
            <w:pPr>
              <w:pStyle w:val="Headingb"/>
              <w:spacing w:before="120" w:after="120"/>
              <w:rPr>
                <w:szCs w:val="24"/>
              </w:rPr>
            </w:pPr>
            <w:r w:rsidRPr="002A53AE">
              <w:rPr>
                <w:szCs w:val="24"/>
              </w:rPr>
              <w:t>Summary</w:t>
            </w:r>
          </w:p>
          <w:p w14:paraId="6C17F88F" w14:textId="48E72BCC" w:rsidR="00491B5E" w:rsidRDefault="002A53AE" w:rsidP="002A53AE">
            <w:pPr>
              <w:spacing w:after="120"/>
              <w:rPr>
                <w:szCs w:val="24"/>
              </w:rPr>
            </w:pPr>
            <w:r w:rsidRPr="002A53AE">
              <w:rPr>
                <w:szCs w:val="24"/>
              </w:rPr>
              <w:t xml:space="preserve">This document informs the </w:t>
            </w:r>
            <w:r w:rsidR="005B69CF">
              <w:rPr>
                <w:szCs w:val="24"/>
              </w:rPr>
              <w:t xml:space="preserve">ITU </w:t>
            </w:r>
            <w:r w:rsidRPr="002A53AE">
              <w:rPr>
                <w:szCs w:val="24"/>
              </w:rPr>
              <w:t xml:space="preserve">Council of the invitation received from the Government of India to hold </w:t>
            </w:r>
            <w:r w:rsidR="00D24894" w:rsidRPr="002A53AE">
              <w:rPr>
                <w:szCs w:val="24"/>
              </w:rPr>
              <w:t>the next World Telecommunication Standardization Assembly (WTSA-2</w:t>
            </w:r>
            <w:r w:rsidR="00D24894">
              <w:rPr>
                <w:szCs w:val="24"/>
              </w:rPr>
              <w:t>4</w:t>
            </w:r>
            <w:r w:rsidR="00D24894" w:rsidRPr="002A53AE">
              <w:rPr>
                <w:szCs w:val="24"/>
              </w:rPr>
              <w:t xml:space="preserve">) </w:t>
            </w:r>
            <w:r w:rsidRPr="002A53AE">
              <w:rPr>
                <w:szCs w:val="24"/>
              </w:rPr>
              <w:t>in India</w:t>
            </w:r>
            <w:r w:rsidR="005B69CF">
              <w:rPr>
                <w:szCs w:val="24"/>
              </w:rPr>
              <w:t>.</w:t>
            </w:r>
          </w:p>
          <w:p w14:paraId="17A30379" w14:textId="77777777" w:rsidR="002A53AE" w:rsidRPr="002A53AE" w:rsidRDefault="002A53AE" w:rsidP="002A53AE">
            <w:pPr>
              <w:pStyle w:val="Headingb"/>
              <w:spacing w:before="120" w:after="120"/>
              <w:rPr>
                <w:szCs w:val="24"/>
              </w:rPr>
            </w:pPr>
            <w:r w:rsidRPr="002A53AE">
              <w:rPr>
                <w:szCs w:val="24"/>
              </w:rPr>
              <w:t>Action required</w:t>
            </w:r>
          </w:p>
          <w:p w14:paraId="3098B3AD" w14:textId="69C5767E" w:rsidR="002A53AE" w:rsidRPr="002A53AE" w:rsidRDefault="00BD6B93" w:rsidP="00E278DA">
            <w:pPr>
              <w:pStyle w:val="Table"/>
              <w:keepNext w:val="0"/>
              <w:spacing w:before="120"/>
              <w:jc w:val="left"/>
              <w:rPr>
                <w:rFonts w:ascii="Calibri" w:hAnsi="Calibri"/>
                <w:caps w:val="0"/>
                <w:szCs w:val="24"/>
              </w:rPr>
            </w:pPr>
            <w:r w:rsidRPr="00BD6B93">
              <w:rPr>
                <w:rFonts w:ascii="Calibri" w:hAnsi="Calibri"/>
                <w:caps w:val="0"/>
                <w:szCs w:val="24"/>
              </w:rPr>
              <w:t xml:space="preserve">The ITU Council is invited </w:t>
            </w:r>
            <w:r w:rsidRPr="00BD6B93">
              <w:rPr>
                <w:rFonts w:ascii="Calibri" w:hAnsi="Calibri"/>
                <w:b/>
                <w:bCs/>
                <w:caps w:val="0"/>
                <w:szCs w:val="24"/>
              </w:rPr>
              <w:t>to</w:t>
            </w:r>
            <w:r w:rsidR="00A92822">
              <w:rPr>
                <w:rFonts w:ascii="Calibri" w:hAnsi="Calibri"/>
                <w:b/>
                <w:bCs/>
                <w:caps w:val="0"/>
                <w:szCs w:val="24"/>
              </w:rPr>
              <w:t xml:space="preserve"> note</w:t>
            </w:r>
            <w:r w:rsidRPr="00BD6B93">
              <w:rPr>
                <w:rFonts w:ascii="Calibri" w:hAnsi="Calibri"/>
                <w:caps w:val="0"/>
                <w:szCs w:val="24"/>
              </w:rPr>
              <w:t xml:space="preserve"> the invitation of the Government of India to hold WTSA-24 in India and </w:t>
            </w:r>
            <w:r w:rsidRPr="00BD6B93">
              <w:rPr>
                <w:rFonts w:ascii="Calibri" w:hAnsi="Calibri"/>
                <w:b/>
                <w:bCs/>
                <w:caps w:val="0"/>
                <w:szCs w:val="24"/>
              </w:rPr>
              <w:t xml:space="preserve">to </w:t>
            </w:r>
            <w:r w:rsidR="00A92822">
              <w:rPr>
                <w:rFonts w:ascii="Calibri" w:hAnsi="Calibri"/>
                <w:b/>
                <w:bCs/>
                <w:caps w:val="0"/>
                <w:szCs w:val="24"/>
              </w:rPr>
              <w:t xml:space="preserve">transmit the invitation </w:t>
            </w:r>
            <w:r w:rsidR="00A92822">
              <w:rPr>
                <w:rFonts w:ascii="Calibri" w:hAnsi="Calibri"/>
                <w:caps w:val="0"/>
                <w:szCs w:val="24"/>
              </w:rPr>
              <w:t xml:space="preserve">to the </w:t>
            </w:r>
            <w:r w:rsidR="00EB7B0F">
              <w:rPr>
                <w:rFonts w:ascii="Calibri" w:hAnsi="Calibri"/>
                <w:caps w:val="0"/>
                <w:szCs w:val="24"/>
              </w:rPr>
              <w:t>P</w:t>
            </w:r>
            <w:r w:rsidR="00A92822">
              <w:rPr>
                <w:rFonts w:ascii="Calibri" w:hAnsi="Calibri"/>
                <w:caps w:val="0"/>
                <w:szCs w:val="24"/>
              </w:rPr>
              <w:t xml:space="preserve">lenipotentiary </w:t>
            </w:r>
            <w:r w:rsidR="00EB7B0F">
              <w:rPr>
                <w:rFonts w:ascii="Calibri" w:hAnsi="Calibri"/>
                <w:caps w:val="0"/>
                <w:szCs w:val="24"/>
              </w:rPr>
              <w:t>C</w:t>
            </w:r>
            <w:r w:rsidR="00A92822">
              <w:rPr>
                <w:rFonts w:ascii="Calibri" w:hAnsi="Calibri"/>
                <w:caps w:val="0"/>
                <w:szCs w:val="24"/>
              </w:rPr>
              <w:t>onference for decision</w:t>
            </w:r>
          </w:p>
          <w:p w14:paraId="6D31B914" w14:textId="77777777" w:rsidR="002A53AE" w:rsidRPr="002A53AE" w:rsidRDefault="002A53AE" w:rsidP="002A53AE">
            <w:pPr>
              <w:pStyle w:val="Headingb"/>
              <w:spacing w:before="120" w:after="120"/>
              <w:rPr>
                <w:szCs w:val="24"/>
              </w:rPr>
            </w:pPr>
            <w:r w:rsidRPr="002A53AE">
              <w:rPr>
                <w:szCs w:val="24"/>
              </w:rPr>
              <w:t>References</w:t>
            </w:r>
          </w:p>
          <w:p w14:paraId="47763C34" w14:textId="24A5B8E7" w:rsidR="002A53AE" w:rsidRPr="002A53AE" w:rsidRDefault="002A53AE" w:rsidP="002A53AE">
            <w:pPr>
              <w:spacing w:after="120"/>
              <w:rPr>
                <w:szCs w:val="24"/>
              </w:rPr>
            </w:pPr>
            <w:r w:rsidRPr="002A53AE">
              <w:rPr>
                <w:szCs w:val="24"/>
              </w:rPr>
              <w:t>No. 114 of the ITU Constitution</w:t>
            </w:r>
            <w:r w:rsidR="00BD6B93">
              <w:rPr>
                <w:szCs w:val="24"/>
              </w:rPr>
              <w:t>;</w:t>
            </w:r>
            <w:r w:rsidRPr="002A53AE">
              <w:rPr>
                <w:szCs w:val="24"/>
              </w:rPr>
              <w:t xml:space="preserve"> Nos. 23, </w:t>
            </w:r>
            <w:r w:rsidR="003D506C" w:rsidRPr="002A53AE">
              <w:rPr>
                <w:szCs w:val="24"/>
              </w:rPr>
              <w:t>2</w:t>
            </w:r>
            <w:r w:rsidR="003D506C">
              <w:rPr>
                <w:szCs w:val="24"/>
              </w:rPr>
              <w:t>5</w:t>
            </w:r>
            <w:r w:rsidRPr="002A53AE">
              <w:rPr>
                <w:szCs w:val="24"/>
              </w:rPr>
              <w:t xml:space="preserve">, </w:t>
            </w:r>
            <w:r w:rsidR="00EE2EC8">
              <w:rPr>
                <w:szCs w:val="24"/>
              </w:rPr>
              <w:t xml:space="preserve">and </w:t>
            </w:r>
            <w:r w:rsidR="003D506C">
              <w:rPr>
                <w:szCs w:val="24"/>
              </w:rPr>
              <w:t>3</w:t>
            </w:r>
            <w:r w:rsidR="00EE2EC8">
              <w:rPr>
                <w:szCs w:val="24"/>
              </w:rPr>
              <w:t>2</w:t>
            </w:r>
            <w:r w:rsidR="003D506C">
              <w:rPr>
                <w:szCs w:val="24"/>
              </w:rPr>
              <w:t xml:space="preserve"> </w:t>
            </w:r>
            <w:r w:rsidRPr="002A53AE">
              <w:rPr>
                <w:szCs w:val="24"/>
              </w:rPr>
              <w:t>of the ITU Convention</w:t>
            </w:r>
            <w:r w:rsidR="00BD6B93">
              <w:rPr>
                <w:szCs w:val="24"/>
              </w:rPr>
              <w:t>;</w:t>
            </w:r>
            <w:r w:rsidRPr="002A53AE">
              <w:rPr>
                <w:szCs w:val="24"/>
              </w:rPr>
              <w:t xml:space="preserve"> </w:t>
            </w:r>
            <w:r w:rsidR="00BF3C64">
              <w:rPr>
                <w:szCs w:val="24"/>
              </w:rPr>
              <w:t xml:space="preserve">C21/VCC-1 documents </w:t>
            </w:r>
            <w:hyperlink r:id="rId9" w:history="1">
              <w:r w:rsidR="00BF3C64" w:rsidRPr="00DE2A48">
                <w:rPr>
                  <w:rStyle w:val="Hyperlink"/>
                  <w:szCs w:val="24"/>
                </w:rPr>
                <w:t>DT/1</w:t>
              </w:r>
            </w:hyperlink>
            <w:r w:rsidR="00BF3C64">
              <w:rPr>
                <w:szCs w:val="24"/>
              </w:rPr>
              <w:t xml:space="preserve">, </w:t>
            </w:r>
            <w:hyperlink r:id="rId10" w:history="1">
              <w:r w:rsidR="00BF3C64" w:rsidRPr="00BF3C64">
                <w:rPr>
                  <w:rStyle w:val="Hyperlink"/>
                  <w:szCs w:val="24"/>
                </w:rPr>
                <w:t>C21/24</w:t>
              </w:r>
            </w:hyperlink>
            <w:r w:rsidR="00BF3C64">
              <w:rPr>
                <w:szCs w:val="24"/>
              </w:rPr>
              <w:t xml:space="preserve">, </w:t>
            </w:r>
            <w:hyperlink r:id="rId11" w:history="1">
              <w:r w:rsidR="00BF3C64" w:rsidRPr="00BF3C64">
                <w:rPr>
                  <w:rStyle w:val="Hyperlink"/>
                  <w:szCs w:val="24"/>
                </w:rPr>
                <w:t>C21/78</w:t>
              </w:r>
            </w:hyperlink>
          </w:p>
        </w:tc>
      </w:tr>
    </w:tbl>
    <w:p w14:paraId="2D3E1ACE" w14:textId="61FB12B5" w:rsidR="0014634F" w:rsidRDefault="0014634F" w:rsidP="00DB384B">
      <w:pPr>
        <w:rPr>
          <w:lang w:val="en-US"/>
        </w:rPr>
      </w:pPr>
      <w:bookmarkStart w:id="9" w:name="dstart"/>
      <w:bookmarkStart w:id="10" w:name="dbreak"/>
      <w:bookmarkEnd w:id="9"/>
      <w:bookmarkEnd w:id="10"/>
      <w:r>
        <w:rPr>
          <w:lang w:val="en-US"/>
        </w:rPr>
        <w:br w:type="page"/>
      </w:r>
    </w:p>
    <w:p w14:paraId="0F8C00B3" w14:textId="77777777" w:rsidR="002A53AE" w:rsidRDefault="002A53AE" w:rsidP="002A53AE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/>
        <w:contextualSpacing w:val="0"/>
        <w:jc w:val="both"/>
        <w:rPr>
          <w:szCs w:val="24"/>
          <w:lang w:val="en-US"/>
        </w:rPr>
      </w:pPr>
    </w:p>
    <w:p w14:paraId="09038FA6" w14:textId="77777777" w:rsidR="002A53AE" w:rsidRPr="00D55247" w:rsidRDefault="002A53AE" w:rsidP="002A53AE">
      <w:pPr>
        <w:keepNext/>
        <w:jc w:val="both"/>
        <w:rPr>
          <w:b/>
          <w:bCs/>
        </w:rPr>
      </w:pPr>
      <w:r w:rsidRPr="00D55247">
        <w:rPr>
          <w:b/>
          <w:bCs/>
        </w:rPr>
        <w:t>1.</w:t>
      </w:r>
      <w:r w:rsidRPr="00D55247">
        <w:rPr>
          <w:b/>
          <w:bCs/>
        </w:rPr>
        <w:tab/>
        <w:t>Background</w:t>
      </w:r>
    </w:p>
    <w:p w14:paraId="68AA84C1" w14:textId="46748266" w:rsidR="002A53AE" w:rsidRDefault="002A53AE" w:rsidP="002A53AE">
      <w:pPr>
        <w:jc w:val="both"/>
      </w:pPr>
      <w:r>
        <w:t>1.1</w:t>
      </w:r>
      <w:r>
        <w:tab/>
        <w:t xml:space="preserve">No. 114 of the ITU Constitution stipulates that a World Telecommunication Standardization Conference (WTSA) shall be convened every four years; and Nos. 23 and </w:t>
      </w:r>
      <w:r w:rsidR="003D506C">
        <w:t xml:space="preserve">25 </w:t>
      </w:r>
      <w:r>
        <w:t>of the ITU Convention stipulate that a World Telecommunication Standardization Conference (WTSA) shall be convened within the period between two plenipotentiary conferences.</w:t>
      </w:r>
    </w:p>
    <w:p w14:paraId="7E8BBB4D" w14:textId="081C816D" w:rsidR="0039348C" w:rsidRPr="00E278DA" w:rsidRDefault="00DE2A48" w:rsidP="002A53AE">
      <w:pPr>
        <w:jc w:val="both"/>
      </w:pPr>
      <w:bookmarkStart w:id="11" w:name="OLE_LINK6"/>
      <w:bookmarkStart w:id="12" w:name="OLE_LINK5"/>
      <w:r w:rsidRPr="00E278DA">
        <w:rPr>
          <w:szCs w:val="24"/>
        </w:rPr>
        <w:t>1</w:t>
      </w:r>
      <w:r w:rsidR="007208DF">
        <w:rPr>
          <w:szCs w:val="24"/>
        </w:rPr>
        <w:t xml:space="preserve">.2 </w:t>
      </w:r>
      <w:r w:rsidR="007208DF">
        <w:rPr>
          <w:szCs w:val="24"/>
        </w:rPr>
        <w:tab/>
      </w:r>
      <w:r w:rsidRPr="00E278DA">
        <w:rPr>
          <w:szCs w:val="24"/>
        </w:rPr>
        <w:t xml:space="preserve">The </w:t>
      </w:r>
      <w:r w:rsidRPr="00E278DA">
        <w:t>World Telecommunication Standardization Conference (WTSA-20)</w:t>
      </w:r>
      <w:r w:rsidR="00B116E1" w:rsidRPr="00E278DA">
        <w:t xml:space="preserve"> was</w:t>
      </w:r>
      <w:r w:rsidRPr="00E278DA">
        <w:t xml:space="preserve"> originally meant to be held in Hyderabad, India</w:t>
      </w:r>
      <w:r w:rsidR="00B116E1" w:rsidRPr="00E278DA">
        <w:t xml:space="preserve">. </w:t>
      </w:r>
    </w:p>
    <w:p w14:paraId="5A138242" w14:textId="75310821" w:rsidR="00DE2A48" w:rsidRPr="009B2889" w:rsidRDefault="0039348C" w:rsidP="0039348C">
      <w:pPr>
        <w:jc w:val="both"/>
      </w:pPr>
      <w:r w:rsidRPr="00E278DA">
        <w:t>1.</w:t>
      </w:r>
      <w:r w:rsidR="007208DF">
        <w:t>3</w:t>
      </w:r>
      <w:r w:rsidRPr="00E278DA">
        <w:tab/>
      </w:r>
      <w:r w:rsidR="00B116E1" w:rsidRPr="00E278DA">
        <w:t xml:space="preserve">During the Virtual Consultation of Councillors in 2021, </w:t>
      </w:r>
      <w:r w:rsidR="00716F76" w:rsidRPr="00E278DA">
        <w:t xml:space="preserve">it was decided that if, by the end of August 2021, hosting WTSA-20 in Hyderabad would become risky due to the Covid-19 sanitary </w:t>
      </w:r>
      <w:r w:rsidR="00716F76" w:rsidRPr="00EB7B0F">
        <w:rPr>
          <w:spacing w:val="-2"/>
        </w:rPr>
        <w:t>situation, then India would withdraw its offer to host WTSA-20 and could opt for hosting</w:t>
      </w:r>
      <w:r w:rsidR="00716F76" w:rsidRPr="00E278DA">
        <w:t xml:space="preserve"> WTSA-2024 instead.</w:t>
      </w:r>
      <w:r w:rsidR="00716F76" w:rsidRPr="00716F76">
        <w:t xml:space="preserve"> </w:t>
      </w:r>
      <w:r w:rsidR="007208DF">
        <w:t>WTSA-20 was finally held in Geneva from 1-9 March 2022.</w:t>
      </w:r>
    </w:p>
    <w:p w14:paraId="79D5D8C1" w14:textId="0D15C55C" w:rsidR="002A53AE" w:rsidRDefault="002A53AE" w:rsidP="002A53AE">
      <w:pPr>
        <w:jc w:val="both"/>
        <w:rPr>
          <w:szCs w:val="24"/>
        </w:rPr>
      </w:pPr>
      <w:r>
        <w:rPr>
          <w:szCs w:val="24"/>
        </w:rPr>
        <w:t>1.</w:t>
      </w:r>
      <w:r w:rsidR="00EE2EC8">
        <w:rPr>
          <w:szCs w:val="24"/>
        </w:rPr>
        <w:t>4</w:t>
      </w:r>
      <w:r>
        <w:tab/>
      </w:r>
      <w:r w:rsidR="007208DF">
        <w:t>O</w:t>
      </w:r>
      <w:r w:rsidR="00EE2EC8">
        <w:t>n</w:t>
      </w:r>
      <w:r w:rsidR="007208DF">
        <w:t xml:space="preserve"> 28 February 2022, t</w:t>
      </w:r>
      <w:r>
        <w:t xml:space="preserve">he </w:t>
      </w:r>
      <w:r>
        <w:rPr>
          <w:szCs w:val="24"/>
        </w:rPr>
        <w:t>ITU Secretary-General has received an invitation from the Government of India for the hosting of WTSA-</w:t>
      </w:r>
      <w:r w:rsidR="004D3BA2">
        <w:rPr>
          <w:szCs w:val="24"/>
        </w:rPr>
        <w:t xml:space="preserve">24 </w:t>
      </w:r>
      <w:r>
        <w:rPr>
          <w:szCs w:val="24"/>
        </w:rPr>
        <w:t>in India</w:t>
      </w:r>
      <w:r w:rsidR="00665287">
        <w:rPr>
          <w:szCs w:val="24"/>
        </w:rPr>
        <w:t>.</w:t>
      </w:r>
      <w:r w:rsidR="004D3BA2">
        <w:rPr>
          <w:szCs w:val="24"/>
        </w:rPr>
        <w:t xml:space="preserve"> </w:t>
      </w:r>
      <w:r w:rsidR="00665287">
        <w:rPr>
          <w:szCs w:val="24"/>
        </w:rPr>
        <w:t>T</w:t>
      </w:r>
      <w:r>
        <w:rPr>
          <w:szCs w:val="24"/>
        </w:rPr>
        <w:t xml:space="preserve">he dates </w:t>
      </w:r>
      <w:r w:rsidR="004D3BA2">
        <w:rPr>
          <w:szCs w:val="24"/>
        </w:rPr>
        <w:t xml:space="preserve">and place </w:t>
      </w:r>
      <w:r w:rsidR="00665287">
        <w:rPr>
          <w:szCs w:val="24"/>
        </w:rPr>
        <w:t>shall</w:t>
      </w:r>
      <w:r w:rsidR="004D3BA2">
        <w:rPr>
          <w:szCs w:val="24"/>
        </w:rPr>
        <w:t xml:space="preserve"> be conveyed after finalizing the same in consultation with the ITU</w:t>
      </w:r>
      <w:r w:rsidRPr="00927AAC">
        <w:rPr>
          <w:szCs w:val="24"/>
        </w:rPr>
        <w:t xml:space="preserve"> </w:t>
      </w:r>
      <w:r>
        <w:rPr>
          <w:szCs w:val="24"/>
        </w:rPr>
        <w:t xml:space="preserve">(see </w:t>
      </w:r>
      <w:hyperlink w:anchor="Annex1" w:history="1">
        <w:r w:rsidRPr="00BD6B93">
          <w:rPr>
            <w:rStyle w:val="Hyperlink"/>
            <w:szCs w:val="24"/>
          </w:rPr>
          <w:t>Annex</w:t>
        </w:r>
      </w:hyperlink>
      <w:r>
        <w:rPr>
          <w:szCs w:val="24"/>
        </w:rPr>
        <w:t xml:space="preserve">). </w:t>
      </w:r>
      <w:bookmarkEnd w:id="11"/>
      <w:bookmarkEnd w:id="12"/>
    </w:p>
    <w:p w14:paraId="1BE96179" w14:textId="77777777" w:rsidR="002A53AE" w:rsidRPr="00300C42" w:rsidRDefault="002A53AE" w:rsidP="002A53AE">
      <w:pPr>
        <w:spacing w:before="320"/>
        <w:jc w:val="both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Pr="00300C42">
        <w:rPr>
          <w:b/>
          <w:bCs/>
          <w:szCs w:val="24"/>
        </w:rPr>
        <w:t>.</w:t>
      </w:r>
      <w:r w:rsidRPr="00300C42">
        <w:rPr>
          <w:b/>
          <w:bCs/>
          <w:szCs w:val="24"/>
        </w:rPr>
        <w:tab/>
        <w:t>Proposal</w:t>
      </w:r>
    </w:p>
    <w:p w14:paraId="1249186C" w14:textId="441C912B" w:rsidR="00EE2EC8" w:rsidRDefault="002A53AE" w:rsidP="002A53AE">
      <w:pPr>
        <w:jc w:val="both"/>
        <w:rPr>
          <w:rStyle w:val="Hyperlink"/>
          <w:color w:val="000000" w:themeColor="text1"/>
          <w:szCs w:val="24"/>
          <w:u w:val="none"/>
        </w:rPr>
      </w:pPr>
      <w:r>
        <w:rPr>
          <w:szCs w:val="24"/>
        </w:rPr>
        <w:t>2.1</w:t>
      </w:r>
      <w:r>
        <w:rPr>
          <w:szCs w:val="24"/>
        </w:rPr>
        <w:tab/>
      </w:r>
      <w:r w:rsidRPr="00EB7B0F">
        <w:rPr>
          <w:szCs w:val="24"/>
        </w:rPr>
        <w:t xml:space="preserve">The </w:t>
      </w:r>
      <w:r w:rsidR="004D3BA2" w:rsidRPr="00EB7B0F">
        <w:rPr>
          <w:szCs w:val="24"/>
        </w:rPr>
        <w:t xml:space="preserve">ITU </w:t>
      </w:r>
      <w:r w:rsidRPr="00EB7B0F">
        <w:rPr>
          <w:szCs w:val="24"/>
        </w:rPr>
        <w:t xml:space="preserve">Council is invited to </w:t>
      </w:r>
      <w:r w:rsidR="008F07DA" w:rsidRPr="00EB7B0F">
        <w:rPr>
          <w:b/>
          <w:bCs/>
          <w:szCs w:val="24"/>
        </w:rPr>
        <w:t>note</w:t>
      </w:r>
      <w:r w:rsidRPr="00EB7B0F">
        <w:rPr>
          <w:szCs w:val="24"/>
        </w:rPr>
        <w:t xml:space="preserve"> the invitation of the Government of India to hold</w:t>
      </w:r>
      <w:r w:rsidRPr="00BD6B93">
        <w:rPr>
          <w:spacing w:val="2"/>
          <w:szCs w:val="24"/>
        </w:rPr>
        <w:t xml:space="preserve"> WTSA-</w:t>
      </w:r>
      <w:r w:rsidR="004D3BA2" w:rsidRPr="00BD6B93">
        <w:rPr>
          <w:spacing w:val="2"/>
          <w:szCs w:val="24"/>
        </w:rPr>
        <w:t xml:space="preserve">24 </w:t>
      </w:r>
      <w:r>
        <w:rPr>
          <w:szCs w:val="24"/>
        </w:rPr>
        <w:t xml:space="preserve">in </w:t>
      </w:r>
      <w:r w:rsidRPr="007208DF">
        <w:rPr>
          <w:szCs w:val="24"/>
        </w:rPr>
        <w:t>India</w:t>
      </w:r>
      <w:r w:rsidR="007208DF" w:rsidRPr="007208DF">
        <w:rPr>
          <w:szCs w:val="24"/>
        </w:rPr>
        <w:t xml:space="preserve"> </w:t>
      </w:r>
      <w:r w:rsidR="008F07DA" w:rsidRPr="007208DF">
        <w:rPr>
          <w:rStyle w:val="Hyperlink"/>
          <w:color w:val="000000" w:themeColor="text1"/>
          <w:szCs w:val="24"/>
          <w:u w:val="none"/>
        </w:rPr>
        <w:t xml:space="preserve">and </w:t>
      </w:r>
      <w:r w:rsidR="008F07DA" w:rsidRPr="00EB7B0F">
        <w:rPr>
          <w:rStyle w:val="Hyperlink"/>
          <w:b/>
          <w:bCs/>
          <w:color w:val="000000" w:themeColor="text1"/>
          <w:szCs w:val="24"/>
          <w:u w:val="none"/>
        </w:rPr>
        <w:t>transmit</w:t>
      </w:r>
      <w:r w:rsidR="008F07DA" w:rsidRPr="007208DF">
        <w:rPr>
          <w:rStyle w:val="Hyperlink"/>
          <w:color w:val="000000" w:themeColor="text1"/>
          <w:szCs w:val="24"/>
          <w:u w:val="none"/>
        </w:rPr>
        <w:t xml:space="preserve"> the invitation to the next ITU Plenipotentiary Conference for decision.</w:t>
      </w:r>
    </w:p>
    <w:p w14:paraId="35C37A35" w14:textId="76529EEE" w:rsidR="00EE2EC8" w:rsidRPr="00EE2EC8" w:rsidRDefault="00EE2EC8" w:rsidP="00EE2EC8">
      <w:pPr>
        <w:spacing w:before="4080"/>
        <w:jc w:val="both"/>
        <w:rPr>
          <w:rStyle w:val="Hyperlink"/>
          <w:b/>
          <w:bCs/>
          <w:i/>
          <w:iCs/>
          <w:color w:val="000000" w:themeColor="text1"/>
          <w:szCs w:val="24"/>
        </w:rPr>
      </w:pPr>
      <w:r w:rsidRPr="00EE2EC8">
        <w:rPr>
          <w:rStyle w:val="Hyperlink"/>
          <w:b/>
          <w:bCs/>
          <w:i/>
          <w:iCs/>
          <w:color w:val="000000" w:themeColor="text1"/>
          <w:szCs w:val="24"/>
          <w:u w:val="none"/>
        </w:rPr>
        <w:t>Annex: 1</w:t>
      </w:r>
    </w:p>
    <w:p w14:paraId="23482402" w14:textId="2030D41C" w:rsidR="002A53AE" w:rsidRDefault="002A53AE" w:rsidP="002A53AE">
      <w:pPr>
        <w:pStyle w:val="CEOMainDocParagraph"/>
        <w:pageBreakBefore/>
        <w:tabs>
          <w:tab w:val="left" w:pos="915"/>
        </w:tabs>
        <w:spacing w:before="0" w:line="257" w:lineRule="auto"/>
        <w:jc w:val="center"/>
        <w:rPr>
          <w:b/>
          <w:bCs/>
          <w:sz w:val="28"/>
        </w:rPr>
      </w:pPr>
      <w:bookmarkStart w:id="13" w:name="Annex1"/>
      <w:r>
        <w:rPr>
          <w:sz w:val="28"/>
          <w:szCs w:val="28"/>
        </w:rPr>
        <w:lastRenderedPageBreak/>
        <w:t>ANNEX</w:t>
      </w:r>
      <w:bookmarkEnd w:id="13"/>
      <w:r>
        <w:rPr>
          <w:b/>
          <w:bCs/>
          <w:sz w:val="28"/>
          <w:szCs w:val="28"/>
        </w:rPr>
        <w:br/>
      </w:r>
      <w:r>
        <w:rPr>
          <w:b/>
          <w:bCs/>
          <w:sz w:val="28"/>
        </w:rPr>
        <w:t xml:space="preserve">Invitation from the Government of India </w:t>
      </w:r>
      <w:r>
        <w:rPr>
          <w:b/>
          <w:bCs/>
          <w:sz w:val="28"/>
        </w:rPr>
        <w:br/>
        <w:t>to host WTSA-24</w:t>
      </w:r>
    </w:p>
    <w:p w14:paraId="2A049E57" w14:textId="5A521650" w:rsidR="002A53AE" w:rsidRDefault="00CE2ED3" w:rsidP="002A53AE">
      <w:pPr>
        <w:pStyle w:val="CEOMainDocParagraph"/>
        <w:tabs>
          <w:tab w:val="left" w:pos="915"/>
        </w:tabs>
        <w:spacing w:before="0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62280C81" wp14:editId="21FDD5FD">
            <wp:simplePos x="0" y="0"/>
            <wp:positionH relativeFrom="column">
              <wp:posOffset>-372745</wp:posOffset>
            </wp:positionH>
            <wp:positionV relativeFrom="page">
              <wp:posOffset>1908226</wp:posOffset>
            </wp:positionV>
            <wp:extent cx="6943325" cy="8749862"/>
            <wp:effectExtent l="0" t="0" r="0" b="0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441"/>
                    <a:stretch/>
                  </pic:blipFill>
                  <pic:spPr bwMode="auto">
                    <a:xfrm>
                      <a:off x="0" y="0"/>
                      <a:ext cx="6943325" cy="8749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66132" w14:textId="5AA801C0" w:rsidR="005B69CF" w:rsidRDefault="005B69C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theme="minorBidi"/>
          <w:b/>
          <w:bCs/>
          <w:sz w:val="28"/>
          <w:szCs w:val="19"/>
          <w:lang w:eastAsia="zh-CN"/>
        </w:rPr>
      </w:pPr>
    </w:p>
    <w:sectPr w:rsidR="005B69CF" w:rsidSect="004D1851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7B0C" w14:textId="77777777" w:rsidR="0014634F" w:rsidRDefault="0014634F">
      <w:r>
        <w:separator/>
      </w:r>
    </w:p>
  </w:endnote>
  <w:endnote w:type="continuationSeparator" w:id="0">
    <w:p w14:paraId="724281C9" w14:textId="77777777" w:rsidR="0014634F" w:rsidRDefault="0014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168EB804" w:rsidR="00CB18FF" w:rsidRPr="00EB7B0F" w:rsidRDefault="0038484D">
    <w:pPr>
      <w:pStyle w:val="Footer"/>
      <w:rPr>
        <w:color w:val="D9D9D9" w:themeColor="background1" w:themeShade="D9"/>
      </w:rPr>
    </w:pPr>
    <w:r w:rsidRPr="00EB7B0F">
      <w:rPr>
        <w:color w:val="D9D9D9" w:themeColor="background1" w:themeShade="D9"/>
      </w:rPr>
      <w:fldChar w:fldCharType="begin"/>
    </w:r>
    <w:r w:rsidRPr="00EB7B0F">
      <w:rPr>
        <w:color w:val="D9D9D9" w:themeColor="background1" w:themeShade="D9"/>
      </w:rPr>
      <w:instrText xml:space="preserve"> FILENAME \p  \* MERGEFORMAT </w:instrText>
    </w:r>
    <w:r w:rsidRPr="00EB7B0F">
      <w:rPr>
        <w:color w:val="D9D9D9" w:themeColor="background1" w:themeShade="D9"/>
      </w:rPr>
      <w:fldChar w:fldCharType="separate"/>
    </w:r>
    <w:r w:rsidR="0014634F" w:rsidRPr="00EB7B0F">
      <w:rPr>
        <w:color w:val="D9D9D9" w:themeColor="background1" w:themeShade="D9"/>
      </w:rPr>
      <w:t>Document1</w:t>
    </w:r>
    <w:r w:rsidRPr="00EB7B0F">
      <w:rPr>
        <w:color w:val="D9D9D9" w:themeColor="background1" w:themeShade="D9"/>
      </w:rPr>
      <w:fldChar w:fldCharType="end"/>
    </w:r>
    <w:r w:rsidR="00CB18FF" w:rsidRPr="00EB7B0F">
      <w:rPr>
        <w:color w:val="D9D9D9" w:themeColor="background1" w:themeShade="D9"/>
      </w:rPr>
      <w:tab/>
    </w:r>
    <w:r w:rsidR="00864AFF" w:rsidRPr="00EB7B0F">
      <w:rPr>
        <w:color w:val="D9D9D9" w:themeColor="background1" w:themeShade="D9"/>
      </w:rPr>
      <w:fldChar w:fldCharType="begin"/>
    </w:r>
    <w:r w:rsidR="00CB18FF" w:rsidRPr="00EB7B0F">
      <w:rPr>
        <w:color w:val="D9D9D9" w:themeColor="background1" w:themeShade="D9"/>
      </w:rPr>
      <w:instrText xml:space="preserve"> SAVEDATE \@ DD.MM.YY </w:instrText>
    </w:r>
    <w:r w:rsidR="00864AFF" w:rsidRPr="00EB7B0F">
      <w:rPr>
        <w:color w:val="D9D9D9" w:themeColor="background1" w:themeShade="D9"/>
      </w:rPr>
      <w:fldChar w:fldCharType="separate"/>
    </w:r>
    <w:r w:rsidR="00EB7B0F" w:rsidRPr="00EB7B0F">
      <w:rPr>
        <w:color w:val="D9D9D9" w:themeColor="background1" w:themeShade="D9"/>
      </w:rPr>
      <w:t>07.03.22</w:t>
    </w:r>
    <w:r w:rsidR="00864AFF" w:rsidRPr="00EB7B0F">
      <w:rPr>
        <w:color w:val="D9D9D9" w:themeColor="background1" w:themeShade="D9"/>
      </w:rPr>
      <w:fldChar w:fldCharType="end"/>
    </w:r>
    <w:r w:rsidR="00CB18FF" w:rsidRPr="00EB7B0F">
      <w:rPr>
        <w:color w:val="D9D9D9" w:themeColor="background1" w:themeShade="D9"/>
      </w:rPr>
      <w:tab/>
    </w:r>
    <w:r w:rsidR="00864AFF" w:rsidRPr="00EB7B0F">
      <w:rPr>
        <w:color w:val="D9D9D9" w:themeColor="background1" w:themeShade="D9"/>
      </w:rPr>
      <w:fldChar w:fldCharType="begin"/>
    </w:r>
    <w:r w:rsidR="00CB18FF" w:rsidRPr="00EB7B0F">
      <w:rPr>
        <w:color w:val="D9D9D9" w:themeColor="background1" w:themeShade="D9"/>
      </w:rPr>
      <w:instrText xml:space="preserve"> PRINTDATE \@ DD.MM.YY </w:instrText>
    </w:r>
    <w:r w:rsidR="00864AFF" w:rsidRPr="00EB7B0F">
      <w:rPr>
        <w:color w:val="D9D9D9" w:themeColor="background1" w:themeShade="D9"/>
      </w:rPr>
      <w:fldChar w:fldCharType="separate"/>
    </w:r>
    <w:r w:rsidR="0014634F" w:rsidRPr="00EB7B0F">
      <w:rPr>
        <w:color w:val="D9D9D9" w:themeColor="background1" w:themeShade="D9"/>
      </w:rPr>
      <w:t>18.07.00</w:t>
    </w:r>
    <w:r w:rsidR="00864AFF" w:rsidRPr="00EB7B0F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5DD" w14:textId="77777777" w:rsidR="0014634F" w:rsidRDefault="0014634F">
      <w:r>
        <w:t>____________________</w:t>
      </w:r>
    </w:p>
  </w:footnote>
  <w:footnote w:type="continuationSeparator" w:id="0">
    <w:p w14:paraId="59030122" w14:textId="77777777" w:rsidR="0014634F" w:rsidRDefault="0014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4948958C" w14:textId="29165449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14634F">
      <w:rPr>
        <w:bCs/>
      </w:rPr>
      <w:t>2</w:t>
    </w:r>
    <w:r w:rsidRPr="00623AE3">
      <w:rPr>
        <w:bCs/>
      </w:rPr>
      <w:t>/</w:t>
    </w:r>
    <w:r w:rsidR="0038484D">
      <w:rPr>
        <w:bCs/>
      </w:rPr>
      <w:t>80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210D4"/>
    <w:rsid w:val="00063016"/>
    <w:rsid w:val="00066795"/>
    <w:rsid w:val="00076AF6"/>
    <w:rsid w:val="00085CF2"/>
    <w:rsid w:val="000B1705"/>
    <w:rsid w:val="000B4077"/>
    <w:rsid w:val="000C2881"/>
    <w:rsid w:val="000D75B2"/>
    <w:rsid w:val="0010506A"/>
    <w:rsid w:val="001121F5"/>
    <w:rsid w:val="001400DC"/>
    <w:rsid w:val="00140CE1"/>
    <w:rsid w:val="0014634F"/>
    <w:rsid w:val="0017539C"/>
    <w:rsid w:val="00175AC2"/>
    <w:rsid w:val="0017609F"/>
    <w:rsid w:val="001C628E"/>
    <w:rsid w:val="001E0F7B"/>
    <w:rsid w:val="001F3DE3"/>
    <w:rsid w:val="002119FD"/>
    <w:rsid w:val="002130E0"/>
    <w:rsid w:val="00264425"/>
    <w:rsid w:val="00265875"/>
    <w:rsid w:val="0027303B"/>
    <w:rsid w:val="0028109B"/>
    <w:rsid w:val="002A2188"/>
    <w:rsid w:val="002A35FC"/>
    <w:rsid w:val="002A53AE"/>
    <w:rsid w:val="002B1F58"/>
    <w:rsid w:val="002C1C7A"/>
    <w:rsid w:val="0030160F"/>
    <w:rsid w:val="00304FED"/>
    <w:rsid w:val="00320223"/>
    <w:rsid w:val="00322D0D"/>
    <w:rsid w:val="003765DD"/>
    <w:rsid w:val="0038484D"/>
    <w:rsid w:val="0039348C"/>
    <w:rsid w:val="003942D4"/>
    <w:rsid w:val="003958A8"/>
    <w:rsid w:val="003B1BB0"/>
    <w:rsid w:val="003C2533"/>
    <w:rsid w:val="003D506C"/>
    <w:rsid w:val="0040435A"/>
    <w:rsid w:val="00416A24"/>
    <w:rsid w:val="00431D9E"/>
    <w:rsid w:val="00433CE8"/>
    <w:rsid w:val="00434A5C"/>
    <w:rsid w:val="004544D9"/>
    <w:rsid w:val="00490E72"/>
    <w:rsid w:val="00491157"/>
    <w:rsid w:val="00491B5E"/>
    <w:rsid w:val="004921C8"/>
    <w:rsid w:val="004A1B8B"/>
    <w:rsid w:val="004A7749"/>
    <w:rsid w:val="004D1851"/>
    <w:rsid w:val="004D3BA2"/>
    <w:rsid w:val="004D599D"/>
    <w:rsid w:val="004E2EA5"/>
    <w:rsid w:val="004E3AEB"/>
    <w:rsid w:val="0050223C"/>
    <w:rsid w:val="005243FF"/>
    <w:rsid w:val="00564FBC"/>
    <w:rsid w:val="00582442"/>
    <w:rsid w:val="005B69CF"/>
    <w:rsid w:val="005F3269"/>
    <w:rsid w:val="00623AE3"/>
    <w:rsid w:val="0064737F"/>
    <w:rsid w:val="006535F1"/>
    <w:rsid w:val="0065557D"/>
    <w:rsid w:val="00662984"/>
    <w:rsid w:val="00665287"/>
    <w:rsid w:val="006716BB"/>
    <w:rsid w:val="006B6680"/>
    <w:rsid w:val="006B6DCC"/>
    <w:rsid w:val="00702978"/>
    <w:rsid w:val="00702DEF"/>
    <w:rsid w:val="007046F3"/>
    <w:rsid w:val="00706861"/>
    <w:rsid w:val="00716F76"/>
    <w:rsid w:val="007208DF"/>
    <w:rsid w:val="0075051B"/>
    <w:rsid w:val="00793188"/>
    <w:rsid w:val="00794D34"/>
    <w:rsid w:val="00813E5E"/>
    <w:rsid w:val="0083581B"/>
    <w:rsid w:val="00864AFF"/>
    <w:rsid w:val="008B4A6A"/>
    <w:rsid w:val="008C7E27"/>
    <w:rsid w:val="008F07DA"/>
    <w:rsid w:val="00907353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92822"/>
    <w:rsid w:val="00AD15B3"/>
    <w:rsid w:val="00AF6E49"/>
    <w:rsid w:val="00B04A67"/>
    <w:rsid w:val="00B0583C"/>
    <w:rsid w:val="00B116E1"/>
    <w:rsid w:val="00B37043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D6B93"/>
    <w:rsid w:val="00BE2640"/>
    <w:rsid w:val="00BF3C64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2ED3"/>
    <w:rsid w:val="00CE433C"/>
    <w:rsid w:val="00CF33F3"/>
    <w:rsid w:val="00D06183"/>
    <w:rsid w:val="00D22C42"/>
    <w:rsid w:val="00D24014"/>
    <w:rsid w:val="00D24894"/>
    <w:rsid w:val="00D65041"/>
    <w:rsid w:val="00DA0B14"/>
    <w:rsid w:val="00DB384B"/>
    <w:rsid w:val="00DE2A48"/>
    <w:rsid w:val="00E10E80"/>
    <w:rsid w:val="00E124F0"/>
    <w:rsid w:val="00E278DA"/>
    <w:rsid w:val="00E3513C"/>
    <w:rsid w:val="00E60F04"/>
    <w:rsid w:val="00E854E4"/>
    <w:rsid w:val="00EB0D6F"/>
    <w:rsid w:val="00EB2232"/>
    <w:rsid w:val="00EB7B0F"/>
    <w:rsid w:val="00EC5337"/>
    <w:rsid w:val="00EE2EC8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2A53AE"/>
    <w:pPr>
      <w:ind w:left="720"/>
      <w:contextualSpacing/>
    </w:pPr>
  </w:style>
  <w:style w:type="paragraph" w:customStyle="1" w:styleId="CEOMainDocParagraph">
    <w:name w:val="CEO_MainDoc_Paragraph"/>
    <w:basedOn w:val="Normal"/>
    <w:qFormat/>
    <w:rsid w:val="002A53A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eastAsia="SimSun" w:hAnsiTheme="minorHAnsi" w:cstheme="minorBidi"/>
      <w:sz w:val="22"/>
      <w:szCs w:val="19"/>
      <w:lang w:eastAsia="zh-CN"/>
    </w:rPr>
  </w:style>
  <w:style w:type="paragraph" w:styleId="Revision">
    <w:name w:val="Revision"/>
    <w:hidden/>
    <w:uiPriority w:val="99"/>
    <w:semiHidden/>
    <w:rsid w:val="00CE2ED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3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C-0078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1-CL-C-002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210608-TD-GEN-0001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322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2022</vt:lpstr>
    </vt:vector>
  </TitlesOfParts>
  <Manager>General Secretariat - Pool</Manager>
  <Company>International Telecommunication Union (ITU)</Company>
  <LinksUpToDate>false</LinksUpToDate>
  <CharactersWithSpaces>2310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2022</dc:title>
  <dc:subject>Council 2022</dc:subject>
  <dc:creator>Brouard, Ricarda</dc:creator>
  <cp:keywords>C2022, C22, Council-22</cp:keywords>
  <dc:description/>
  <cp:lastModifiedBy>Brouard, Ricarda</cp:lastModifiedBy>
  <cp:revision>7</cp:revision>
  <cp:lastPrinted>2000-07-18T13:30:00Z</cp:lastPrinted>
  <dcterms:created xsi:type="dcterms:W3CDTF">2022-03-04T16:54:00Z</dcterms:created>
  <dcterms:modified xsi:type="dcterms:W3CDTF">2022-03-08T13:57:00Z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