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4E231E" w14:paraId="48555F6C" w14:textId="77777777" w:rsidTr="00CC51D1">
        <w:trPr>
          <w:cantSplit/>
        </w:trPr>
        <w:tc>
          <w:tcPr>
            <w:tcW w:w="6911" w:type="dxa"/>
          </w:tcPr>
          <w:p w14:paraId="17DEFEF8" w14:textId="67574F26" w:rsidR="002A2188" w:rsidRPr="004E231E" w:rsidRDefault="002A2188" w:rsidP="00B84B9D">
            <w:pPr>
              <w:spacing w:before="360" w:after="48" w:line="240" w:lineRule="atLeast"/>
              <w:rPr>
                <w:position w:val="6"/>
              </w:rPr>
            </w:pPr>
            <w:bookmarkStart w:id="0" w:name="dc06"/>
            <w:bookmarkStart w:id="1" w:name="_Hlk66378539"/>
            <w:bookmarkEnd w:id="0"/>
            <w:r w:rsidRPr="004E231E">
              <w:rPr>
                <w:b/>
                <w:bCs/>
                <w:position w:val="6"/>
                <w:sz w:val="30"/>
                <w:szCs w:val="30"/>
              </w:rPr>
              <w:t>Council 20</w:t>
            </w:r>
            <w:r w:rsidR="004A1B8B" w:rsidRPr="004E231E">
              <w:rPr>
                <w:b/>
                <w:bCs/>
                <w:position w:val="6"/>
                <w:sz w:val="30"/>
                <w:szCs w:val="30"/>
              </w:rPr>
              <w:t>2</w:t>
            </w:r>
            <w:r w:rsidR="0014634F" w:rsidRPr="004E231E">
              <w:rPr>
                <w:b/>
                <w:bCs/>
                <w:position w:val="6"/>
                <w:sz w:val="30"/>
                <w:szCs w:val="30"/>
              </w:rPr>
              <w:t>2</w:t>
            </w:r>
            <w:r w:rsidRPr="004E231E">
              <w:rPr>
                <w:rFonts w:cs="Times"/>
                <w:b/>
                <w:position w:val="6"/>
                <w:sz w:val="26"/>
                <w:szCs w:val="26"/>
              </w:rPr>
              <w:br/>
            </w:r>
            <w:bookmarkEnd w:id="1"/>
            <w:r w:rsidR="0014634F" w:rsidRPr="004E231E">
              <w:rPr>
                <w:b/>
                <w:bCs/>
                <w:position w:val="6"/>
                <w:sz w:val="26"/>
                <w:szCs w:val="26"/>
              </w:rPr>
              <w:t>Geneva, 21-31 March 2022</w:t>
            </w:r>
          </w:p>
        </w:tc>
        <w:tc>
          <w:tcPr>
            <w:tcW w:w="3120" w:type="dxa"/>
          </w:tcPr>
          <w:p w14:paraId="60E83C12" w14:textId="77777777" w:rsidR="002A2188" w:rsidRPr="004E231E" w:rsidRDefault="004A1B8B" w:rsidP="004A1B8B">
            <w:pPr>
              <w:spacing w:before="0" w:line="240" w:lineRule="atLeast"/>
            </w:pPr>
            <w:bookmarkStart w:id="2" w:name="ditulogo"/>
            <w:bookmarkEnd w:id="2"/>
            <w:r w:rsidRPr="004E231E">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4E231E" w14:paraId="06DC308F" w14:textId="77777777" w:rsidTr="00CC51D1">
        <w:trPr>
          <w:cantSplit/>
        </w:trPr>
        <w:tc>
          <w:tcPr>
            <w:tcW w:w="6911" w:type="dxa"/>
            <w:tcBorders>
              <w:bottom w:val="single" w:sz="12" w:space="0" w:color="auto"/>
            </w:tcBorders>
          </w:tcPr>
          <w:p w14:paraId="0E3A86C2" w14:textId="77777777" w:rsidR="002A2188" w:rsidRPr="004E231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4E231E" w:rsidRDefault="002A2188" w:rsidP="0014634F">
            <w:pPr>
              <w:spacing w:before="0" w:line="240" w:lineRule="atLeast"/>
              <w:rPr>
                <w:szCs w:val="24"/>
              </w:rPr>
            </w:pPr>
          </w:p>
        </w:tc>
      </w:tr>
      <w:tr w:rsidR="002A2188" w:rsidRPr="004E231E" w14:paraId="5887DC04" w14:textId="77777777" w:rsidTr="00CC51D1">
        <w:trPr>
          <w:cantSplit/>
        </w:trPr>
        <w:tc>
          <w:tcPr>
            <w:tcW w:w="6911" w:type="dxa"/>
            <w:tcBorders>
              <w:top w:val="single" w:sz="12" w:space="0" w:color="auto"/>
            </w:tcBorders>
          </w:tcPr>
          <w:p w14:paraId="483F91B9" w14:textId="77777777" w:rsidR="002A2188" w:rsidRPr="004E231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4E231E" w:rsidRDefault="002A2188" w:rsidP="0014634F">
            <w:pPr>
              <w:spacing w:before="0" w:line="240" w:lineRule="atLeast"/>
              <w:rPr>
                <w:szCs w:val="24"/>
              </w:rPr>
            </w:pPr>
          </w:p>
        </w:tc>
      </w:tr>
      <w:tr w:rsidR="002A2188" w:rsidRPr="004E231E" w14:paraId="15B0AE9E" w14:textId="77777777" w:rsidTr="00CC51D1">
        <w:trPr>
          <w:cantSplit/>
          <w:trHeight w:val="23"/>
        </w:trPr>
        <w:tc>
          <w:tcPr>
            <w:tcW w:w="6911" w:type="dxa"/>
            <w:vMerge w:val="restart"/>
          </w:tcPr>
          <w:p w14:paraId="6F107B8A" w14:textId="18F128A4" w:rsidR="002A2188" w:rsidRPr="004E231E" w:rsidRDefault="0014634F" w:rsidP="0014634F">
            <w:pPr>
              <w:tabs>
                <w:tab w:val="left" w:pos="851"/>
              </w:tabs>
              <w:spacing w:before="0" w:line="240" w:lineRule="atLeast"/>
              <w:rPr>
                <w:b/>
              </w:rPr>
            </w:pPr>
            <w:bookmarkStart w:id="3" w:name="dmeeting" w:colFirst="0" w:colLast="0"/>
            <w:bookmarkStart w:id="4" w:name="dnum" w:colFirst="1" w:colLast="1"/>
            <w:r w:rsidRPr="004E231E">
              <w:rPr>
                <w:b/>
              </w:rPr>
              <w:t>Agenda item:</w:t>
            </w:r>
            <w:r w:rsidR="00C25472" w:rsidRPr="004E231E">
              <w:rPr>
                <w:b/>
              </w:rPr>
              <w:t xml:space="preserve"> ADM 18</w:t>
            </w:r>
          </w:p>
        </w:tc>
        <w:tc>
          <w:tcPr>
            <w:tcW w:w="3120" w:type="dxa"/>
          </w:tcPr>
          <w:p w14:paraId="66604129" w14:textId="6BABC4C3" w:rsidR="002A2188" w:rsidRPr="004E231E" w:rsidRDefault="002A2188" w:rsidP="0014634F">
            <w:pPr>
              <w:tabs>
                <w:tab w:val="left" w:pos="851"/>
              </w:tabs>
              <w:spacing w:before="0" w:line="240" w:lineRule="atLeast"/>
              <w:rPr>
                <w:b/>
              </w:rPr>
            </w:pPr>
            <w:r w:rsidRPr="004E231E">
              <w:rPr>
                <w:b/>
              </w:rPr>
              <w:t>Document C</w:t>
            </w:r>
            <w:r w:rsidR="004A1B8B" w:rsidRPr="004E231E">
              <w:rPr>
                <w:b/>
              </w:rPr>
              <w:t>2</w:t>
            </w:r>
            <w:r w:rsidR="0014634F" w:rsidRPr="004E231E">
              <w:rPr>
                <w:b/>
              </w:rPr>
              <w:t>2</w:t>
            </w:r>
            <w:r w:rsidRPr="004E231E">
              <w:rPr>
                <w:b/>
              </w:rPr>
              <w:t>/</w:t>
            </w:r>
            <w:r w:rsidR="00995FCC" w:rsidRPr="004E231E">
              <w:rPr>
                <w:b/>
              </w:rPr>
              <w:t>70</w:t>
            </w:r>
            <w:r w:rsidRPr="004E231E">
              <w:rPr>
                <w:b/>
              </w:rPr>
              <w:t>-E</w:t>
            </w:r>
          </w:p>
        </w:tc>
      </w:tr>
      <w:tr w:rsidR="002A2188" w:rsidRPr="004E231E" w14:paraId="275E195F" w14:textId="77777777" w:rsidTr="00CC51D1">
        <w:trPr>
          <w:cantSplit/>
          <w:trHeight w:val="23"/>
        </w:trPr>
        <w:tc>
          <w:tcPr>
            <w:tcW w:w="6911" w:type="dxa"/>
            <w:vMerge/>
          </w:tcPr>
          <w:p w14:paraId="3627AC61" w14:textId="77777777" w:rsidR="002A2188" w:rsidRPr="004E231E"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343DB767" w:rsidR="002A2188" w:rsidRPr="004E231E" w:rsidRDefault="00995FCC" w:rsidP="00995FCC">
            <w:pPr>
              <w:tabs>
                <w:tab w:val="left" w:pos="993"/>
              </w:tabs>
              <w:spacing w:before="0"/>
              <w:rPr>
                <w:b/>
              </w:rPr>
            </w:pPr>
            <w:r w:rsidRPr="004E231E">
              <w:rPr>
                <w:b/>
              </w:rPr>
              <w:t>5</w:t>
            </w:r>
            <w:r w:rsidR="00C25472" w:rsidRPr="004E231E">
              <w:rPr>
                <w:b/>
              </w:rPr>
              <w:t xml:space="preserve"> </w:t>
            </w:r>
            <w:r w:rsidRPr="004E231E">
              <w:rPr>
                <w:b/>
                <w:lang w:eastAsia="zh-CN"/>
              </w:rPr>
              <w:t>March</w:t>
            </w:r>
            <w:r w:rsidR="00C25472" w:rsidRPr="004E231E">
              <w:rPr>
                <w:b/>
              </w:rPr>
              <w:t xml:space="preserve"> 2022</w:t>
            </w:r>
          </w:p>
        </w:tc>
      </w:tr>
      <w:tr w:rsidR="002A2188" w:rsidRPr="004E231E" w14:paraId="29B42488" w14:textId="77777777" w:rsidTr="00CC51D1">
        <w:trPr>
          <w:cantSplit/>
          <w:trHeight w:val="23"/>
        </w:trPr>
        <w:tc>
          <w:tcPr>
            <w:tcW w:w="6911" w:type="dxa"/>
            <w:vMerge/>
          </w:tcPr>
          <w:p w14:paraId="6000182B" w14:textId="77777777" w:rsidR="002A2188" w:rsidRPr="004E231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6583F98B" w:rsidR="002A2188" w:rsidRPr="004E231E" w:rsidRDefault="002A2188" w:rsidP="0014634F">
            <w:pPr>
              <w:tabs>
                <w:tab w:val="left" w:pos="993"/>
              </w:tabs>
              <w:spacing w:before="0"/>
              <w:rPr>
                <w:b/>
              </w:rPr>
            </w:pPr>
            <w:r w:rsidRPr="004E231E">
              <w:rPr>
                <w:b/>
              </w:rPr>
              <w:t xml:space="preserve">Original: </w:t>
            </w:r>
            <w:r w:rsidR="00995FCC" w:rsidRPr="004E231E">
              <w:rPr>
                <w:b/>
                <w:lang w:eastAsia="zh-CN"/>
              </w:rPr>
              <w:t>Chinese</w:t>
            </w:r>
          </w:p>
        </w:tc>
      </w:tr>
      <w:tr w:rsidR="00EE08D6" w:rsidRPr="004E231E" w14:paraId="71DD7F4A" w14:textId="77777777" w:rsidTr="00CC51D1">
        <w:trPr>
          <w:cantSplit/>
        </w:trPr>
        <w:tc>
          <w:tcPr>
            <w:tcW w:w="10031" w:type="dxa"/>
            <w:gridSpan w:val="2"/>
          </w:tcPr>
          <w:p w14:paraId="6E45410D" w14:textId="457D363B" w:rsidR="00EE08D6" w:rsidRPr="004E231E" w:rsidRDefault="00EE08D6" w:rsidP="00EE08D6">
            <w:pPr>
              <w:pStyle w:val="Source"/>
            </w:pPr>
            <w:bookmarkStart w:id="7" w:name="dsource" w:colFirst="0" w:colLast="0"/>
            <w:bookmarkEnd w:id="6"/>
            <w:r w:rsidRPr="004E231E">
              <w:rPr>
                <w:lang w:eastAsia="zh-CN"/>
              </w:rPr>
              <w:t>Proposal</w:t>
            </w:r>
            <w:r w:rsidRPr="004E231E">
              <w:t xml:space="preserve"> by the </w:t>
            </w:r>
            <w:r w:rsidRPr="004E231E">
              <w:rPr>
                <w:lang w:eastAsia="zh-CN"/>
              </w:rPr>
              <w:t>People</w:t>
            </w:r>
            <w:r w:rsidR="00344390" w:rsidRPr="004E231E">
              <w:rPr>
                <w:lang w:eastAsia="zh-CN"/>
              </w:rPr>
              <w:t>'</w:t>
            </w:r>
            <w:r w:rsidRPr="004E231E">
              <w:rPr>
                <w:lang w:eastAsia="zh-CN"/>
              </w:rPr>
              <w:t>s Republic of China</w:t>
            </w:r>
          </w:p>
        </w:tc>
      </w:tr>
      <w:tr w:rsidR="00A604EB" w:rsidRPr="004E231E" w14:paraId="5F2B414A" w14:textId="77777777" w:rsidTr="00CC51D1">
        <w:trPr>
          <w:cantSplit/>
        </w:trPr>
        <w:tc>
          <w:tcPr>
            <w:tcW w:w="10031" w:type="dxa"/>
            <w:gridSpan w:val="2"/>
          </w:tcPr>
          <w:p w14:paraId="16EB626A" w14:textId="554EDA4E" w:rsidR="00A604EB" w:rsidRPr="004E231E" w:rsidRDefault="00A604EB" w:rsidP="00EE08D6">
            <w:pPr>
              <w:pStyle w:val="Title1"/>
            </w:pPr>
            <w:bookmarkStart w:id="8" w:name="dtitle1" w:colFirst="0" w:colLast="0"/>
            <w:bookmarkStart w:id="9" w:name="_Hlk97921944"/>
            <w:bookmarkEnd w:id="7"/>
            <w:r w:rsidRPr="004E231E">
              <w:rPr>
                <w:lang w:eastAsia="zh-CN"/>
              </w:rPr>
              <w:t>Re</w:t>
            </w:r>
            <w:r w:rsidRPr="004E231E">
              <w:t>commendations on strengthening the ITU capacity building initiative</w:t>
            </w:r>
            <w:bookmarkEnd w:id="9"/>
          </w:p>
        </w:tc>
      </w:tr>
      <w:bookmarkEnd w:id="8"/>
    </w:tbl>
    <w:p w14:paraId="554B4CB6" w14:textId="77777777" w:rsidR="002A2188" w:rsidRPr="004E231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4E231E" w14:paraId="1DF07826" w14:textId="77777777" w:rsidTr="00CC51D1">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4E231E" w:rsidRDefault="002A2188" w:rsidP="00C25472">
            <w:pPr>
              <w:pStyle w:val="Headingb"/>
              <w:spacing w:before="120" w:after="120"/>
            </w:pPr>
            <w:r w:rsidRPr="004E231E">
              <w:t>Summary</w:t>
            </w:r>
          </w:p>
          <w:p w14:paraId="34E38646" w14:textId="2BB8DAE5" w:rsidR="002A2188" w:rsidRPr="004E231E" w:rsidRDefault="00374C3F" w:rsidP="00C25472">
            <w:pPr>
              <w:spacing w:after="120"/>
            </w:pPr>
            <w:r w:rsidRPr="004E231E">
              <w:t xml:space="preserve">This document presents </w:t>
            </w:r>
            <w:r w:rsidR="009D2EE1" w:rsidRPr="004E231E">
              <w:t xml:space="preserve">further </w:t>
            </w:r>
            <w:r w:rsidR="006857D5" w:rsidRPr="004E231E">
              <w:rPr>
                <w:lang w:eastAsia="zh-CN"/>
              </w:rPr>
              <w:t xml:space="preserve">recommendations </w:t>
            </w:r>
            <w:r w:rsidR="009D2EE1" w:rsidRPr="004E231E">
              <w:t>on the future work, taking into account various activities undertaken by ITU in capacity build</w:t>
            </w:r>
            <w:r w:rsidR="00F6147B" w:rsidRPr="004E231E">
              <w:t>ing, the aim of which is to: 1</w:t>
            </w:r>
            <w:r w:rsidR="009D2EE1" w:rsidRPr="004E231E">
              <w:t>) provid</w:t>
            </w:r>
            <w:r w:rsidR="001B58EB" w:rsidRPr="004E231E">
              <w:t>e</w:t>
            </w:r>
            <w:r w:rsidR="009D2EE1" w:rsidRPr="004E231E">
              <w:t xml:space="preserve"> clear guidance to the stakeholders that committed to actively contributing to the activities of ITU in capacity building through reviewing and summarizing various activities </w:t>
            </w:r>
            <w:r w:rsidR="001B58EB" w:rsidRPr="004E231E">
              <w:t>undertaken by ITU in t</w:t>
            </w:r>
            <w:r w:rsidR="00F6147B" w:rsidRPr="004E231E">
              <w:t>he field of capacity building; 2</w:t>
            </w:r>
            <w:r w:rsidR="001B58EB" w:rsidRPr="004E231E">
              <w:t xml:space="preserve">) </w:t>
            </w:r>
            <w:r w:rsidR="00817E78" w:rsidRPr="004E231E">
              <w:t xml:space="preserve">clearly </w:t>
            </w:r>
            <w:r w:rsidR="001B58EB" w:rsidRPr="004E231E">
              <w:t xml:space="preserve">define the functions of and </w:t>
            </w:r>
            <w:r w:rsidR="00817E78" w:rsidRPr="004E231E">
              <w:t>priorities</w:t>
            </w:r>
            <w:r w:rsidR="001B58EB" w:rsidRPr="004E231E">
              <w:t xml:space="preserve"> </w:t>
            </w:r>
            <w:r w:rsidR="00817E78" w:rsidRPr="004E231E">
              <w:t>of</w:t>
            </w:r>
            <w:r w:rsidR="001B58EB" w:rsidRPr="004E231E">
              <w:t xml:space="preserve"> various training </w:t>
            </w:r>
            <w:r w:rsidR="00777A1F" w:rsidRPr="004E231E">
              <w:t>programmes</w:t>
            </w:r>
            <w:r w:rsidR="00F6147B" w:rsidRPr="004E231E">
              <w:t>; 3</w:t>
            </w:r>
            <w:r w:rsidR="001B58EB" w:rsidRPr="004E231E">
              <w:t xml:space="preserve">) promote resource sharing among existing and potential training institutions through ITU playing its </w:t>
            </w:r>
            <w:r w:rsidR="005755C1" w:rsidRPr="004E231E">
              <w:t xml:space="preserve">coordinating </w:t>
            </w:r>
            <w:r w:rsidR="001B58EB" w:rsidRPr="004E231E">
              <w:t>role</w:t>
            </w:r>
            <w:r w:rsidR="005755C1" w:rsidRPr="004E231E">
              <w:t>.</w:t>
            </w:r>
          </w:p>
          <w:p w14:paraId="17A30379" w14:textId="77777777" w:rsidR="002A2188" w:rsidRPr="004E231E" w:rsidRDefault="002A2188" w:rsidP="00C25472">
            <w:pPr>
              <w:pStyle w:val="Headingb"/>
              <w:spacing w:before="120" w:after="120"/>
            </w:pPr>
            <w:r w:rsidRPr="004E231E">
              <w:t>Action required</w:t>
            </w:r>
          </w:p>
          <w:p w14:paraId="63C8FCD7" w14:textId="115B3EDE" w:rsidR="002A2188" w:rsidRPr="004E231E" w:rsidRDefault="005755C1" w:rsidP="00C25472">
            <w:pPr>
              <w:spacing w:after="120"/>
            </w:pPr>
            <w:r w:rsidRPr="004E231E">
              <w:t>The Council is invited to consider the proposal and take actions, as appropriate.</w:t>
            </w:r>
          </w:p>
          <w:p w14:paraId="3098B3AD" w14:textId="77777777" w:rsidR="002A2188" w:rsidRPr="004E231E" w:rsidRDefault="002A2188" w:rsidP="00C25472">
            <w:pPr>
              <w:pStyle w:val="Table"/>
              <w:keepNext w:val="0"/>
              <w:spacing w:before="120"/>
              <w:rPr>
                <w:rFonts w:ascii="Calibri" w:hAnsi="Calibri"/>
                <w:caps w:val="0"/>
                <w:sz w:val="22"/>
              </w:rPr>
            </w:pPr>
            <w:r w:rsidRPr="004E231E">
              <w:rPr>
                <w:rFonts w:ascii="Calibri" w:hAnsi="Calibri"/>
                <w:caps w:val="0"/>
                <w:sz w:val="22"/>
              </w:rPr>
              <w:t>____________</w:t>
            </w:r>
          </w:p>
          <w:p w14:paraId="6D31B914" w14:textId="77777777" w:rsidR="002A2188" w:rsidRPr="004E231E" w:rsidRDefault="002A2188" w:rsidP="00C25472">
            <w:pPr>
              <w:pStyle w:val="Headingb"/>
              <w:spacing w:before="120" w:after="120"/>
            </w:pPr>
            <w:r w:rsidRPr="004E231E">
              <w:t>References</w:t>
            </w:r>
          </w:p>
          <w:p w14:paraId="47763C34" w14:textId="748786D0" w:rsidR="002A2188" w:rsidRPr="004E231E" w:rsidRDefault="00BB784E" w:rsidP="005755C1">
            <w:pPr>
              <w:spacing w:after="120"/>
              <w:rPr>
                <w:i/>
                <w:iCs/>
              </w:rPr>
            </w:pPr>
            <w:r w:rsidRPr="004E231E">
              <w:rPr>
                <w:i/>
                <w:iCs/>
              </w:rPr>
              <w:t>I</w:t>
            </w:r>
            <w:r w:rsidR="005755C1" w:rsidRPr="004E231E">
              <w:rPr>
                <w:i/>
                <w:iCs/>
              </w:rPr>
              <w:t>TU CENTRES OF EXCELLENCE PROGRAMME: STRATEGIC REVIEW 2021 AND RECOMMENDATIONS</w:t>
            </w:r>
          </w:p>
        </w:tc>
      </w:tr>
    </w:tbl>
    <w:p w14:paraId="2D3E1ACE" w14:textId="61FB12B5" w:rsidR="0014634F" w:rsidRPr="004E231E" w:rsidRDefault="0014634F" w:rsidP="00DB384B">
      <w:bookmarkStart w:id="10" w:name="dstart"/>
      <w:bookmarkStart w:id="11" w:name="dbreak"/>
      <w:bookmarkEnd w:id="10"/>
      <w:bookmarkEnd w:id="11"/>
      <w:r w:rsidRPr="004E231E">
        <w:br w:type="page"/>
      </w:r>
    </w:p>
    <w:p w14:paraId="7809A502" w14:textId="5A94B328" w:rsidR="004A1B8B" w:rsidRPr="004E231E" w:rsidRDefault="000F779A" w:rsidP="00BB784E">
      <w:pPr>
        <w:pStyle w:val="Headingb"/>
      </w:pPr>
      <w:r w:rsidRPr="004E231E">
        <w:lastRenderedPageBreak/>
        <w:t>Introduction</w:t>
      </w:r>
    </w:p>
    <w:p w14:paraId="15A9EF68" w14:textId="07A3A21F" w:rsidR="000F779A" w:rsidRPr="004E231E" w:rsidRDefault="005755C1" w:rsidP="00344390">
      <w:r w:rsidRPr="004E231E">
        <w:t xml:space="preserve">Capacity building is an important function and mission of ITU, especially </w:t>
      </w:r>
      <w:r w:rsidR="00F6147B" w:rsidRPr="004E231E">
        <w:rPr>
          <w:lang w:eastAsia="zh-CN"/>
        </w:rPr>
        <w:t>of</w:t>
      </w:r>
      <w:r w:rsidR="00F6147B" w:rsidRPr="004E231E">
        <w:t xml:space="preserve"> </w:t>
      </w:r>
      <w:r w:rsidR="00D7147A" w:rsidRPr="004E231E">
        <w:t>ITU-D</w:t>
      </w:r>
      <w:r w:rsidR="007A7AA8" w:rsidRPr="004E231E">
        <w:t xml:space="preserve">, and </w:t>
      </w:r>
      <w:r w:rsidR="00BD7177" w:rsidRPr="004E231E">
        <w:t>many</w:t>
      </w:r>
      <w:r w:rsidR="007A7AA8" w:rsidRPr="004E231E">
        <w:t xml:space="preserve"> activities have been carried out in this field </w:t>
      </w:r>
      <w:r w:rsidR="00F6147B" w:rsidRPr="004E231E">
        <w:rPr>
          <w:lang w:eastAsia="zh-CN"/>
        </w:rPr>
        <w:t>that</w:t>
      </w:r>
      <w:r w:rsidR="00F6147B" w:rsidRPr="004E231E">
        <w:t xml:space="preserve"> </w:t>
      </w:r>
      <w:r w:rsidR="00F6147B" w:rsidRPr="004E231E">
        <w:rPr>
          <w:lang w:eastAsia="zh-CN"/>
        </w:rPr>
        <w:t>have</w:t>
      </w:r>
      <w:r w:rsidR="00F6147B" w:rsidRPr="004E231E">
        <w:t xml:space="preserve"> </w:t>
      </w:r>
      <w:r w:rsidR="00F6147B" w:rsidRPr="004E231E">
        <w:rPr>
          <w:lang w:eastAsia="zh-CN"/>
        </w:rPr>
        <w:t>effectively</w:t>
      </w:r>
      <w:r w:rsidR="007A7AA8" w:rsidRPr="004E231E">
        <w:t xml:space="preserve"> enhanc</w:t>
      </w:r>
      <w:r w:rsidR="00F6147B" w:rsidRPr="004E231E">
        <w:rPr>
          <w:lang w:eastAsia="zh-CN"/>
        </w:rPr>
        <w:t>ed</w:t>
      </w:r>
      <w:r w:rsidR="007A7AA8" w:rsidRPr="004E231E">
        <w:t xml:space="preserve"> the development level of telecommunications and human </w:t>
      </w:r>
      <w:r w:rsidR="00777A1F" w:rsidRPr="004E231E">
        <w:t>capacity</w:t>
      </w:r>
      <w:r w:rsidR="007A7AA8" w:rsidRPr="004E231E">
        <w:t xml:space="preserve"> in the developing countries. Resolution 40</w:t>
      </w:r>
      <w:r w:rsidR="00344390" w:rsidRPr="004E231E">
        <w:t>,</w:t>
      </w:r>
      <w:r w:rsidR="007A7AA8" w:rsidRPr="004E231E">
        <w:t xml:space="preserve"> </w:t>
      </w:r>
      <w:r w:rsidR="007A7AA8" w:rsidRPr="004E231E">
        <w:rPr>
          <w:lang w:eastAsia="zh-CN"/>
        </w:rPr>
        <w:t>Ini</w:t>
      </w:r>
      <w:r w:rsidR="007A7AA8" w:rsidRPr="004E231E">
        <w:t>tiative on Capacity Building</w:t>
      </w:r>
      <w:r w:rsidR="00344390" w:rsidRPr="004E231E">
        <w:t>,</w:t>
      </w:r>
      <w:r w:rsidR="007A7AA8" w:rsidRPr="004E231E">
        <w:t xml:space="preserve"> </w:t>
      </w:r>
      <w:r w:rsidR="00BD7177" w:rsidRPr="004E231E">
        <w:t>and Resolution 73</w:t>
      </w:r>
      <w:r w:rsidR="00344390" w:rsidRPr="004E231E">
        <w:t>,</w:t>
      </w:r>
      <w:r w:rsidR="00BD7177" w:rsidRPr="004E231E">
        <w:t xml:space="preserve"> ITU Centres </w:t>
      </w:r>
      <w:r w:rsidR="007A7AA8" w:rsidRPr="004E231E">
        <w:t xml:space="preserve">of </w:t>
      </w:r>
      <w:r w:rsidR="00BD7177" w:rsidRPr="004E231E">
        <w:t>Excellence of the World Telecommunication Development Conference</w:t>
      </w:r>
      <w:r w:rsidR="00344390" w:rsidRPr="004E231E">
        <w:t>,</w:t>
      </w:r>
      <w:r w:rsidR="00BD7177" w:rsidRPr="004E231E">
        <w:t xml:space="preserve"> provide effective guidance for ITU </w:t>
      </w:r>
      <w:r w:rsidR="00F6147B" w:rsidRPr="004E231E">
        <w:t>in conducting</w:t>
      </w:r>
      <w:r w:rsidR="00BD7177" w:rsidRPr="004E231E">
        <w:t xml:space="preserve"> capacity</w:t>
      </w:r>
      <w:r w:rsidR="00344390" w:rsidRPr="004E231E">
        <w:t>-</w:t>
      </w:r>
      <w:r w:rsidR="00BD7177" w:rsidRPr="004E231E">
        <w:t>building activities.</w:t>
      </w:r>
    </w:p>
    <w:p w14:paraId="696F738F" w14:textId="4687FAE5" w:rsidR="00D7147A" w:rsidRPr="004E231E" w:rsidRDefault="00CC51D1" w:rsidP="00344390">
      <w:r w:rsidRPr="004E231E">
        <w:t xml:space="preserve">It is noted that the Digital Transformation Centres project (DTC) has been implemented by ITU in the field of capacity building since 2019. ITU Council proposed, during its virtual consultation in 2021, to establish </w:t>
      </w:r>
      <w:r w:rsidR="00BB784E" w:rsidRPr="004E231E">
        <w:t xml:space="preserve">the </w:t>
      </w:r>
      <w:r w:rsidRPr="004E231E">
        <w:t xml:space="preserve">ITU training institute and presented a feasibility study report. In addition, ITU-D conducted a review and assessment </w:t>
      </w:r>
      <w:r w:rsidR="00D7147A" w:rsidRPr="004E231E">
        <w:t xml:space="preserve">of the ITU Centres of Excellence </w:t>
      </w:r>
      <w:r w:rsidR="00A135D3" w:rsidRPr="004E231E">
        <w:t xml:space="preserve">programme </w:t>
      </w:r>
      <w:r w:rsidR="00D7147A" w:rsidRPr="004E231E">
        <w:t xml:space="preserve">during the 2018-2022 </w:t>
      </w:r>
      <w:r w:rsidR="00344390" w:rsidRPr="004E231E">
        <w:t xml:space="preserve">cycle </w:t>
      </w:r>
      <w:r w:rsidR="00D7147A" w:rsidRPr="004E231E">
        <w:t>and put forward recommendations on operation</w:t>
      </w:r>
      <w:r w:rsidR="006857D5" w:rsidRPr="004E231E">
        <w:t xml:space="preserve"> during the next cycle </w:t>
      </w:r>
      <w:r w:rsidR="006857D5" w:rsidRPr="004E231E">
        <w:rPr>
          <w:lang w:eastAsia="zh-CN"/>
        </w:rPr>
        <w:t>in</w:t>
      </w:r>
      <w:r w:rsidR="006857D5" w:rsidRPr="004E231E">
        <w:t xml:space="preserve"> a </w:t>
      </w:r>
      <w:r w:rsidR="006857D5" w:rsidRPr="004E231E">
        <w:rPr>
          <w:lang w:eastAsia="zh-CN"/>
        </w:rPr>
        <w:t>bid to</w:t>
      </w:r>
      <w:r w:rsidR="00F6147B" w:rsidRPr="004E231E">
        <w:t xml:space="preserve"> reshape the brand of C</w:t>
      </w:r>
      <w:r w:rsidR="00D7147A" w:rsidRPr="004E231E">
        <w:t xml:space="preserve">entres of </w:t>
      </w:r>
      <w:r w:rsidR="00F6147B" w:rsidRPr="004E231E">
        <w:t>E</w:t>
      </w:r>
      <w:r w:rsidR="00D7147A" w:rsidRPr="004E231E">
        <w:t>xcellence.</w:t>
      </w:r>
    </w:p>
    <w:p w14:paraId="73DB9610" w14:textId="724BF5B3" w:rsidR="000F779A" w:rsidRPr="004E231E" w:rsidRDefault="00F6147B" w:rsidP="00BB784E">
      <w:pPr>
        <w:pStyle w:val="Headingb"/>
      </w:pPr>
      <w:r w:rsidRPr="004E231E">
        <w:rPr>
          <w:lang w:eastAsia="zh-CN"/>
        </w:rPr>
        <w:t>Proposal</w:t>
      </w:r>
    </w:p>
    <w:p w14:paraId="1A63B976" w14:textId="6A0B7D19" w:rsidR="00D7147A" w:rsidRPr="004E231E" w:rsidRDefault="00D7147A" w:rsidP="00344390">
      <w:r w:rsidRPr="004E231E">
        <w:t>Considering the importan</w:t>
      </w:r>
      <w:r w:rsidR="0022507A" w:rsidRPr="004E231E">
        <w:t xml:space="preserve">t </w:t>
      </w:r>
      <w:r w:rsidRPr="004E231E">
        <w:t xml:space="preserve">role of capacity building </w:t>
      </w:r>
      <w:r w:rsidR="00F6147B" w:rsidRPr="004E231E">
        <w:rPr>
          <w:lang w:eastAsia="zh-CN"/>
        </w:rPr>
        <w:t>in</w:t>
      </w:r>
      <w:r w:rsidRPr="004E231E">
        <w:t xml:space="preserve"> various developing countries and the effective work done by ITU in this aspect, we propose</w:t>
      </w:r>
      <w:r w:rsidR="0022507A" w:rsidRPr="004E231E">
        <w:t xml:space="preserve"> to</w:t>
      </w:r>
      <w:r w:rsidRPr="004E231E">
        <w:t>:</w:t>
      </w:r>
    </w:p>
    <w:p w14:paraId="423FD3C9" w14:textId="300B3FB0" w:rsidR="00C25472" w:rsidRPr="004E231E" w:rsidRDefault="00BB784E" w:rsidP="00BB784E">
      <w:pPr>
        <w:pStyle w:val="enumlev1"/>
      </w:pPr>
      <w:r w:rsidRPr="004E231E">
        <w:t>1</w:t>
      </w:r>
      <w:r w:rsidRPr="004E231E">
        <w:tab/>
      </w:r>
      <w:r w:rsidR="00344390" w:rsidRPr="004E231E">
        <w:t>c</w:t>
      </w:r>
      <w:r w:rsidR="0022507A" w:rsidRPr="004E231E">
        <w:t xml:space="preserve">omprehensively review and summarize various activities that have been undertaken by ITU related </w:t>
      </w:r>
      <w:r w:rsidRPr="004E231E">
        <w:t xml:space="preserve">to </w:t>
      </w:r>
      <w:r w:rsidR="0022507A" w:rsidRPr="004E231E">
        <w:t>capacity building so as to provide clear guidance to the stakeholders committed to earnestly contributing to the ITU capacity</w:t>
      </w:r>
      <w:r w:rsidR="00344390" w:rsidRPr="004E231E">
        <w:t>-</w:t>
      </w:r>
      <w:r w:rsidR="0022507A" w:rsidRPr="004E231E">
        <w:t>building effort</w:t>
      </w:r>
      <w:r w:rsidR="00A135D3" w:rsidRPr="004E231E">
        <w:t>s</w:t>
      </w:r>
      <w:r w:rsidR="0022507A" w:rsidRPr="004E231E">
        <w:t xml:space="preserve">, including </w:t>
      </w:r>
      <w:r w:rsidRPr="004E231E">
        <w:t xml:space="preserve">the </w:t>
      </w:r>
      <w:r w:rsidR="0022507A" w:rsidRPr="004E231E">
        <w:t xml:space="preserve">Centres of Excellence </w:t>
      </w:r>
      <w:r w:rsidR="00A135D3" w:rsidRPr="004E231E">
        <w:t>programme</w:t>
      </w:r>
      <w:r w:rsidR="0022507A" w:rsidRPr="004E231E">
        <w:t>, Digital Transformation Centres</w:t>
      </w:r>
      <w:r w:rsidR="00777A1F" w:rsidRPr="004E231E">
        <w:t xml:space="preserve"> and </w:t>
      </w:r>
      <w:r w:rsidR="0022507A" w:rsidRPr="004E231E">
        <w:t>training activit</w:t>
      </w:r>
      <w:r w:rsidR="00777A1F" w:rsidRPr="004E231E">
        <w:t>i</w:t>
      </w:r>
      <w:r w:rsidR="0022507A" w:rsidRPr="004E231E">
        <w:t xml:space="preserve">es through partnerships </w:t>
      </w:r>
      <w:r w:rsidR="00777A1F" w:rsidRPr="004E231E">
        <w:t xml:space="preserve">developed </w:t>
      </w:r>
      <w:r w:rsidR="0022507A" w:rsidRPr="004E231E">
        <w:t xml:space="preserve">at </w:t>
      </w:r>
      <w:r w:rsidR="00777A1F" w:rsidRPr="004E231E">
        <w:t>regional</w:t>
      </w:r>
      <w:r w:rsidR="0022507A" w:rsidRPr="004E231E">
        <w:t xml:space="preserve"> and </w:t>
      </w:r>
      <w:r w:rsidR="00777A1F" w:rsidRPr="004E231E">
        <w:t xml:space="preserve">ITU level and in the form of ITU-D project </w:t>
      </w:r>
      <w:proofErr w:type="gramStart"/>
      <w:r w:rsidR="00777A1F" w:rsidRPr="004E231E">
        <w:t>cooperation</w:t>
      </w:r>
      <w:r w:rsidR="00344390" w:rsidRPr="004E231E">
        <w:t>;</w:t>
      </w:r>
      <w:proofErr w:type="gramEnd"/>
    </w:p>
    <w:p w14:paraId="333F7E6C" w14:textId="226F15A7" w:rsidR="00777A1F" w:rsidRPr="004E231E" w:rsidRDefault="00BB784E" w:rsidP="00BB784E">
      <w:pPr>
        <w:pStyle w:val="enumlev1"/>
      </w:pPr>
      <w:r w:rsidRPr="004E231E">
        <w:t>2</w:t>
      </w:r>
      <w:r w:rsidRPr="004E231E">
        <w:tab/>
      </w:r>
      <w:r w:rsidR="00344390" w:rsidRPr="004E231E">
        <w:t>c</w:t>
      </w:r>
      <w:r w:rsidR="00777A1F" w:rsidRPr="004E231E">
        <w:t xml:space="preserve">learly define the functions and </w:t>
      </w:r>
      <w:r w:rsidR="00686195" w:rsidRPr="004E231E">
        <w:t>priorities</w:t>
      </w:r>
      <w:r w:rsidR="00777A1F" w:rsidRPr="004E231E">
        <w:t xml:space="preserve"> of various training programmes </w:t>
      </w:r>
      <w:proofErr w:type="gramStart"/>
      <w:r w:rsidR="00777A1F" w:rsidRPr="004E231E">
        <w:t>so as to</w:t>
      </w:r>
      <w:proofErr w:type="gramEnd"/>
      <w:r w:rsidR="00777A1F" w:rsidRPr="004E231E">
        <w:t xml:space="preserve"> optimize the training resource</w:t>
      </w:r>
      <w:r w:rsidR="00C24DBA" w:rsidRPr="004E231E">
        <w:t>s</w:t>
      </w:r>
      <w:r w:rsidR="00777A1F" w:rsidRPr="004E231E">
        <w:t xml:space="preserve"> and avoid overlapping and competition. Uniform standards and procedures shall be applied </w:t>
      </w:r>
      <w:r w:rsidR="00686195" w:rsidRPr="004E231E">
        <w:t xml:space="preserve">to evaluation and selection when there is no obvious difference in priorities between </w:t>
      </w:r>
      <w:proofErr w:type="gramStart"/>
      <w:r w:rsidR="00686195" w:rsidRPr="004E231E">
        <w:t>programmes</w:t>
      </w:r>
      <w:r w:rsidR="00344390" w:rsidRPr="004E231E">
        <w:t>;</w:t>
      </w:r>
      <w:proofErr w:type="gramEnd"/>
      <w:r w:rsidR="00777A1F" w:rsidRPr="004E231E">
        <w:t xml:space="preserve"> </w:t>
      </w:r>
    </w:p>
    <w:p w14:paraId="4C42D806" w14:textId="2DB617AC" w:rsidR="00A135D3" w:rsidRPr="004E231E" w:rsidRDefault="00BB784E" w:rsidP="00BB784E">
      <w:pPr>
        <w:pStyle w:val="enumlev1"/>
      </w:pPr>
      <w:r w:rsidRPr="004E231E">
        <w:t>3</w:t>
      </w:r>
      <w:r w:rsidRPr="004E231E">
        <w:tab/>
      </w:r>
      <w:r w:rsidR="00344390" w:rsidRPr="004E231E">
        <w:t>p</w:t>
      </w:r>
      <w:r w:rsidR="00686195" w:rsidRPr="004E231E">
        <w:t>romot</w:t>
      </w:r>
      <w:r w:rsidR="00817E78" w:rsidRPr="004E231E">
        <w:t>e</w:t>
      </w:r>
      <w:r w:rsidR="00686195" w:rsidRPr="004E231E">
        <w:t xml:space="preserve"> the resource</w:t>
      </w:r>
      <w:r w:rsidR="00344390" w:rsidRPr="004E231E">
        <w:t xml:space="preserve"> </w:t>
      </w:r>
      <w:r w:rsidR="00686195" w:rsidRPr="004E231E">
        <w:t xml:space="preserve">sharing of tutors and </w:t>
      </w:r>
      <w:r w:rsidR="00817E78" w:rsidRPr="004E231E">
        <w:t xml:space="preserve">courseware </w:t>
      </w:r>
      <w:r w:rsidR="00DC6519" w:rsidRPr="004E231E">
        <w:t xml:space="preserve">among existing and potential training institutions </w:t>
      </w:r>
      <w:r w:rsidR="00817E78" w:rsidRPr="004E231E">
        <w:t>through ITU playing its role of coordination</w:t>
      </w:r>
      <w:r w:rsidR="00686195" w:rsidRPr="004E231E">
        <w:t xml:space="preserve">. In addition, it is </w:t>
      </w:r>
      <w:r w:rsidR="00F6147B" w:rsidRPr="004E231E">
        <w:t>proposed</w:t>
      </w:r>
      <w:r w:rsidR="00686195" w:rsidRPr="004E231E">
        <w:t xml:space="preserve"> that ITU shall increase its participation in the training course</w:t>
      </w:r>
      <w:r w:rsidR="00A135D3" w:rsidRPr="004E231E">
        <w:t>s</w:t>
      </w:r>
      <w:r w:rsidR="00686195" w:rsidRPr="004E231E">
        <w:t xml:space="preserve"> offered by various </w:t>
      </w:r>
      <w:r w:rsidR="00A135D3" w:rsidRPr="004E231E">
        <w:t>other</w:t>
      </w:r>
      <w:r w:rsidR="00686195" w:rsidRPr="004E231E">
        <w:t xml:space="preserve"> institutions </w:t>
      </w:r>
      <w:proofErr w:type="gramStart"/>
      <w:r w:rsidR="00686195" w:rsidRPr="004E231E">
        <w:t>so as t</w:t>
      </w:r>
      <w:r w:rsidR="00A135D3" w:rsidRPr="004E231E">
        <w:t>o</w:t>
      </w:r>
      <w:proofErr w:type="gramEnd"/>
      <w:r w:rsidR="00A135D3" w:rsidRPr="004E231E">
        <w:t xml:space="preserve"> enhance the visibility of the efforts of ITU in relevant technology and standard</w:t>
      </w:r>
      <w:r w:rsidR="007B223B" w:rsidRPr="004E231E">
        <w:t>s</w:t>
      </w:r>
      <w:r w:rsidR="00A135D3" w:rsidRPr="004E231E">
        <w:t xml:space="preserve"> fields. </w:t>
      </w:r>
    </w:p>
    <w:p w14:paraId="39667AB6" w14:textId="77777777" w:rsidR="00C25472" w:rsidRPr="004E231E" w:rsidRDefault="00C25472" w:rsidP="00C25472">
      <w:pPr>
        <w:spacing w:before="840"/>
        <w:jc w:val="center"/>
      </w:pPr>
      <w:r w:rsidRPr="004E231E">
        <w:t>______________</w:t>
      </w:r>
    </w:p>
    <w:sectPr w:rsidR="00C25472" w:rsidRPr="004E231E" w:rsidSect="004D1851">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A153B" w14:textId="77777777" w:rsidR="00F46CE2" w:rsidRDefault="00F46CE2">
      <w:r>
        <w:separator/>
      </w:r>
    </w:p>
  </w:endnote>
  <w:endnote w:type="continuationSeparator" w:id="0">
    <w:p w14:paraId="36EA65B8" w14:textId="77777777" w:rsidR="00F46CE2" w:rsidRDefault="00F4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7BC957FF" w:rsidR="00686195" w:rsidRPr="00C25472" w:rsidRDefault="004E231E" w:rsidP="00C72D25">
    <w:pPr>
      <w:pStyle w:val="Footer"/>
    </w:pPr>
    <w:r w:rsidRPr="00755785">
      <w:rPr>
        <w:color w:val="F2F2F2" w:themeColor="background1" w:themeShade="F2"/>
      </w:rPr>
      <w:fldChar w:fldCharType="begin"/>
    </w:r>
    <w:r w:rsidRPr="00755785">
      <w:rPr>
        <w:color w:val="F2F2F2" w:themeColor="background1" w:themeShade="F2"/>
      </w:rPr>
      <w:instrText xml:space="preserve"> FILENAME \p  \* MERGEFORMAT </w:instrText>
    </w:r>
    <w:r w:rsidRPr="00755785">
      <w:rPr>
        <w:color w:val="F2F2F2" w:themeColor="background1" w:themeShade="F2"/>
      </w:rPr>
      <w:fldChar w:fldCharType="separate"/>
    </w:r>
    <w:r w:rsidR="00C72D25" w:rsidRPr="00755785">
      <w:rPr>
        <w:color w:val="F2F2F2" w:themeColor="background1" w:themeShade="F2"/>
      </w:rPr>
      <w:t>\\blue\dfs\POOL\ENG\SG\CONSEIL\C22\000\070E.docx</w:t>
    </w:r>
    <w:r w:rsidRPr="00755785">
      <w:rPr>
        <w:color w:val="F2F2F2" w:themeColor="background1" w:themeShade="F2"/>
      </w:rPr>
      <w:fldChar w:fldCharType="end"/>
    </w:r>
    <w:r w:rsidR="00C72D25" w:rsidRPr="00755785">
      <w:rPr>
        <w:color w:val="F2F2F2" w:themeColor="background1" w:themeShade="F2"/>
      </w:rPr>
      <w:t xml:space="preserve"> (</w:t>
    </w:r>
    <w:r w:rsidR="00BB784E" w:rsidRPr="00755785">
      <w:rPr>
        <w:color w:val="F2F2F2" w:themeColor="background1" w:themeShade="F2"/>
      </w:rPr>
      <w:t>502437</w:t>
    </w:r>
    <w:r w:rsidR="00C72D25" w:rsidRPr="00755785">
      <w:rPr>
        <w:color w:val="F2F2F2" w:themeColor="background1" w:themeShade="F2"/>
      </w:rPr>
      <w:t>)</w:t>
    </w:r>
    <w:r w:rsidR="00BB784E" w:rsidRPr="00755785">
      <w:rPr>
        <w:color w:val="F2F2F2" w:themeColor="background1" w:themeShade="F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686195" w:rsidRDefault="0068619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75F60" w14:textId="77777777" w:rsidR="00F46CE2" w:rsidRDefault="00F46CE2">
      <w:r>
        <w:t>____________________</w:t>
      </w:r>
    </w:p>
  </w:footnote>
  <w:footnote w:type="continuationSeparator" w:id="0">
    <w:p w14:paraId="78526852" w14:textId="77777777" w:rsidR="00F46CE2" w:rsidRDefault="00F46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6DCC15C" w:rsidR="00686195" w:rsidRDefault="00686195" w:rsidP="00CE433C">
    <w:pPr>
      <w:pStyle w:val="Header"/>
    </w:pPr>
    <w:r>
      <w:fldChar w:fldCharType="begin"/>
    </w:r>
    <w:r>
      <w:instrText>PAGE</w:instrText>
    </w:r>
    <w:r>
      <w:fldChar w:fldCharType="separate"/>
    </w:r>
    <w:r w:rsidR="00A604EB">
      <w:rPr>
        <w:noProof/>
      </w:rPr>
      <w:t>2</w:t>
    </w:r>
    <w:r>
      <w:rPr>
        <w:noProof/>
      </w:rPr>
      <w:fldChar w:fldCharType="end"/>
    </w:r>
  </w:p>
  <w:p w14:paraId="4948958C" w14:textId="68412458" w:rsidR="00686195" w:rsidRPr="00623AE3" w:rsidRDefault="00686195" w:rsidP="00FB1279">
    <w:pPr>
      <w:pStyle w:val="Header"/>
      <w:rPr>
        <w:bCs/>
      </w:rPr>
    </w:pPr>
    <w:r w:rsidRPr="00623AE3">
      <w:rPr>
        <w:bCs/>
      </w:rPr>
      <w:t>C</w:t>
    </w:r>
    <w:r>
      <w:rPr>
        <w:bCs/>
      </w:rPr>
      <w:t>22</w:t>
    </w:r>
    <w:r w:rsidRPr="00623AE3">
      <w:rPr>
        <w:bCs/>
      </w:rPr>
      <w:t>/</w:t>
    </w:r>
    <w:r>
      <w:rPr>
        <w:bCs/>
      </w:rPr>
      <w:t>70</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3B6114F"/>
    <w:multiLevelType w:val="hybridMultilevel"/>
    <w:tmpl w:val="ADFACA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FE7855"/>
    <w:multiLevelType w:val="hybridMultilevel"/>
    <w:tmpl w:val="6CCC3872"/>
    <w:lvl w:ilvl="0" w:tplc="97588D1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4F"/>
    <w:rsid w:val="000210D4"/>
    <w:rsid w:val="00063016"/>
    <w:rsid w:val="00066795"/>
    <w:rsid w:val="00076AF6"/>
    <w:rsid w:val="00085CF2"/>
    <w:rsid w:val="000A0893"/>
    <w:rsid w:val="000B1705"/>
    <w:rsid w:val="000C727E"/>
    <w:rsid w:val="000D75B2"/>
    <w:rsid w:val="000F779A"/>
    <w:rsid w:val="001121F5"/>
    <w:rsid w:val="001400DC"/>
    <w:rsid w:val="00140CE1"/>
    <w:rsid w:val="0014634F"/>
    <w:rsid w:val="0017539C"/>
    <w:rsid w:val="00175AC2"/>
    <w:rsid w:val="0017609F"/>
    <w:rsid w:val="001B58EB"/>
    <w:rsid w:val="001C628E"/>
    <w:rsid w:val="001E0F7B"/>
    <w:rsid w:val="002119FD"/>
    <w:rsid w:val="002130E0"/>
    <w:rsid w:val="0022507A"/>
    <w:rsid w:val="00227749"/>
    <w:rsid w:val="00264425"/>
    <w:rsid w:val="00265875"/>
    <w:rsid w:val="0027303B"/>
    <w:rsid w:val="0028109B"/>
    <w:rsid w:val="00295D6E"/>
    <w:rsid w:val="00297A67"/>
    <w:rsid w:val="002A2188"/>
    <w:rsid w:val="002B1F58"/>
    <w:rsid w:val="002C1C7A"/>
    <w:rsid w:val="002C547B"/>
    <w:rsid w:val="0030160F"/>
    <w:rsid w:val="00320223"/>
    <w:rsid w:val="00322D0D"/>
    <w:rsid w:val="00344390"/>
    <w:rsid w:val="00374C3F"/>
    <w:rsid w:val="003942D4"/>
    <w:rsid w:val="003958A8"/>
    <w:rsid w:val="003C2533"/>
    <w:rsid w:val="003F464F"/>
    <w:rsid w:val="0040435A"/>
    <w:rsid w:val="00416A24"/>
    <w:rsid w:val="00431D9E"/>
    <w:rsid w:val="00433CE8"/>
    <w:rsid w:val="004345A9"/>
    <w:rsid w:val="00434A5C"/>
    <w:rsid w:val="004544D9"/>
    <w:rsid w:val="00490E72"/>
    <w:rsid w:val="00491157"/>
    <w:rsid w:val="004921C8"/>
    <w:rsid w:val="004A1B8B"/>
    <w:rsid w:val="004D1851"/>
    <w:rsid w:val="004D599D"/>
    <w:rsid w:val="004E231E"/>
    <w:rsid w:val="004E2EA5"/>
    <w:rsid w:val="004E3AEB"/>
    <w:rsid w:val="0050223C"/>
    <w:rsid w:val="005243FF"/>
    <w:rsid w:val="00537C2B"/>
    <w:rsid w:val="005475CF"/>
    <w:rsid w:val="00564FBC"/>
    <w:rsid w:val="005755C1"/>
    <w:rsid w:val="00582442"/>
    <w:rsid w:val="005C5029"/>
    <w:rsid w:val="005C5B82"/>
    <w:rsid w:val="005E2B1A"/>
    <w:rsid w:val="005F3269"/>
    <w:rsid w:val="00623AE3"/>
    <w:rsid w:val="00636DA7"/>
    <w:rsid w:val="0064737F"/>
    <w:rsid w:val="006535F1"/>
    <w:rsid w:val="0065557D"/>
    <w:rsid w:val="00662984"/>
    <w:rsid w:val="006716BB"/>
    <w:rsid w:val="00671C4B"/>
    <w:rsid w:val="006857D5"/>
    <w:rsid w:val="00686195"/>
    <w:rsid w:val="00693E56"/>
    <w:rsid w:val="006955E7"/>
    <w:rsid w:val="006A510E"/>
    <w:rsid w:val="006B6680"/>
    <w:rsid w:val="006B6DCC"/>
    <w:rsid w:val="006C3A35"/>
    <w:rsid w:val="00702DEF"/>
    <w:rsid w:val="00706861"/>
    <w:rsid w:val="007309B9"/>
    <w:rsid w:val="007321BD"/>
    <w:rsid w:val="0075051B"/>
    <w:rsid w:val="00751C81"/>
    <w:rsid w:val="00755785"/>
    <w:rsid w:val="007716CD"/>
    <w:rsid w:val="00777A1F"/>
    <w:rsid w:val="00793188"/>
    <w:rsid w:val="00794D34"/>
    <w:rsid w:val="007A7AA8"/>
    <w:rsid w:val="007B223B"/>
    <w:rsid w:val="00813E5E"/>
    <w:rsid w:val="00817E78"/>
    <w:rsid w:val="008339A4"/>
    <w:rsid w:val="0083581B"/>
    <w:rsid w:val="00845D30"/>
    <w:rsid w:val="00864AFF"/>
    <w:rsid w:val="00877C06"/>
    <w:rsid w:val="008B27E5"/>
    <w:rsid w:val="008B4A6A"/>
    <w:rsid w:val="008C7E27"/>
    <w:rsid w:val="009173EF"/>
    <w:rsid w:val="00932906"/>
    <w:rsid w:val="00961B0B"/>
    <w:rsid w:val="00995FCC"/>
    <w:rsid w:val="00996753"/>
    <w:rsid w:val="009A050D"/>
    <w:rsid w:val="009A773A"/>
    <w:rsid w:val="009B38C3"/>
    <w:rsid w:val="009C1373"/>
    <w:rsid w:val="009D2EE1"/>
    <w:rsid w:val="009E17BD"/>
    <w:rsid w:val="009E485A"/>
    <w:rsid w:val="00A00244"/>
    <w:rsid w:val="00A04CEC"/>
    <w:rsid w:val="00A10CAA"/>
    <w:rsid w:val="00A135D3"/>
    <w:rsid w:val="00A23F28"/>
    <w:rsid w:val="00A27F92"/>
    <w:rsid w:val="00A32257"/>
    <w:rsid w:val="00A36D20"/>
    <w:rsid w:val="00A37150"/>
    <w:rsid w:val="00A55622"/>
    <w:rsid w:val="00A604EB"/>
    <w:rsid w:val="00A8202C"/>
    <w:rsid w:val="00A83502"/>
    <w:rsid w:val="00AD15B3"/>
    <w:rsid w:val="00AF6E49"/>
    <w:rsid w:val="00B04A67"/>
    <w:rsid w:val="00B0583C"/>
    <w:rsid w:val="00B107E9"/>
    <w:rsid w:val="00B179A3"/>
    <w:rsid w:val="00B40A81"/>
    <w:rsid w:val="00B41FE0"/>
    <w:rsid w:val="00B44910"/>
    <w:rsid w:val="00B72267"/>
    <w:rsid w:val="00B73BC9"/>
    <w:rsid w:val="00B76EB6"/>
    <w:rsid w:val="00B7737B"/>
    <w:rsid w:val="00B824C8"/>
    <w:rsid w:val="00B84B9D"/>
    <w:rsid w:val="00BA0262"/>
    <w:rsid w:val="00BA2688"/>
    <w:rsid w:val="00BB784E"/>
    <w:rsid w:val="00BC251A"/>
    <w:rsid w:val="00BC5CE9"/>
    <w:rsid w:val="00BC79EB"/>
    <w:rsid w:val="00BD032B"/>
    <w:rsid w:val="00BD7177"/>
    <w:rsid w:val="00BE2640"/>
    <w:rsid w:val="00BF6D12"/>
    <w:rsid w:val="00C01189"/>
    <w:rsid w:val="00C24962"/>
    <w:rsid w:val="00C24DBA"/>
    <w:rsid w:val="00C25472"/>
    <w:rsid w:val="00C35D41"/>
    <w:rsid w:val="00C374DE"/>
    <w:rsid w:val="00C47AD4"/>
    <w:rsid w:val="00C52D81"/>
    <w:rsid w:val="00C55198"/>
    <w:rsid w:val="00C72D25"/>
    <w:rsid w:val="00C91C76"/>
    <w:rsid w:val="00CA6393"/>
    <w:rsid w:val="00CA7C77"/>
    <w:rsid w:val="00CB18FF"/>
    <w:rsid w:val="00CC202E"/>
    <w:rsid w:val="00CC51D1"/>
    <w:rsid w:val="00CD0C08"/>
    <w:rsid w:val="00CE03FB"/>
    <w:rsid w:val="00CE24BA"/>
    <w:rsid w:val="00CE433C"/>
    <w:rsid w:val="00CF33F3"/>
    <w:rsid w:val="00D0077B"/>
    <w:rsid w:val="00D06183"/>
    <w:rsid w:val="00D22C42"/>
    <w:rsid w:val="00D24A65"/>
    <w:rsid w:val="00D62C25"/>
    <w:rsid w:val="00D65041"/>
    <w:rsid w:val="00D7147A"/>
    <w:rsid w:val="00DB384B"/>
    <w:rsid w:val="00DC6519"/>
    <w:rsid w:val="00E01A1B"/>
    <w:rsid w:val="00E03977"/>
    <w:rsid w:val="00E05034"/>
    <w:rsid w:val="00E10E80"/>
    <w:rsid w:val="00E124F0"/>
    <w:rsid w:val="00E44D38"/>
    <w:rsid w:val="00E46C7E"/>
    <w:rsid w:val="00E60F04"/>
    <w:rsid w:val="00E854E4"/>
    <w:rsid w:val="00EB0D6F"/>
    <w:rsid w:val="00EB2232"/>
    <w:rsid w:val="00EC5337"/>
    <w:rsid w:val="00EE08D6"/>
    <w:rsid w:val="00EF41C3"/>
    <w:rsid w:val="00F2150A"/>
    <w:rsid w:val="00F231D8"/>
    <w:rsid w:val="00F46C5F"/>
    <w:rsid w:val="00F46CE2"/>
    <w:rsid w:val="00F6147B"/>
    <w:rsid w:val="00F61C2F"/>
    <w:rsid w:val="00F94A63"/>
    <w:rsid w:val="00FA1C28"/>
    <w:rsid w:val="00FB1279"/>
    <w:rsid w:val="00FB230C"/>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9A773A"/>
    <w:pPr>
      <w:ind w:left="720"/>
      <w:contextualSpacing/>
    </w:pPr>
  </w:style>
  <w:style w:type="character" w:customStyle="1" w:styleId="UnresolvedMention1">
    <w:name w:val="Unresolved Mention1"/>
    <w:basedOn w:val="DefaultParagraphFont"/>
    <w:uiPriority w:val="99"/>
    <w:semiHidden/>
    <w:unhideWhenUsed/>
    <w:rsid w:val="00C25472"/>
    <w:rPr>
      <w:color w:val="605E5C"/>
      <w:shd w:val="clear" w:color="auto" w:fill="E1DFDD"/>
    </w:rPr>
  </w:style>
  <w:style w:type="paragraph" w:styleId="Revision">
    <w:name w:val="Revision"/>
    <w:hidden/>
    <w:uiPriority w:val="99"/>
    <w:semiHidden/>
    <w:rsid w:val="00BC79E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3CADB65976045BD0928C21995E562" ma:contentTypeVersion="2" ma:contentTypeDescription="Create a new document." ma:contentTypeScope="" ma:versionID="4e05e5436e0da79d08c0d1ab35641745">
  <xsd:schema xmlns:xsd="http://www.w3.org/2001/XMLSchema" xmlns:xs="http://www.w3.org/2001/XMLSchema" xmlns:p="http://schemas.microsoft.com/office/2006/metadata/properties" xmlns:ns2="f413e73c-0d45-446a-a106-728708596ba9" targetNamespace="http://schemas.microsoft.com/office/2006/metadata/properties" ma:root="true" ma:fieldsID="de58a5e8b24d6c34caa9dd3905b617a8" ns2:_="">
    <xsd:import namespace="f413e73c-0d45-446a-a106-728708596ba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D180B-7CE7-4D07-9DF1-0E2951CFE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09964F-7D26-4B59-9E72-10EA5616691B}">
  <ds:schemaRef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f413e73c-0d45-446a-a106-728708596ba9"/>
  </ds:schemaRefs>
</ds:datastoreItem>
</file>

<file path=customXml/itemProps3.xml><?xml version="1.0" encoding="utf-8"?>
<ds:datastoreItem xmlns:ds="http://schemas.openxmlformats.org/officeDocument/2006/customXml" ds:itemID="{D0E84C1A-EC35-4194-AF27-5BCB4AC4E277}">
  <ds:schemaRefs>
    <ds:schemaRef ds:uri="http://schemas.microsoft.com/sharepoint/v3/contenttype/forms"/>
  </ds:schemaRefs>
</ds:datastoreItem>
</file>

<file path=customXml/itemProps4.xml><?xml version="1.0" encoding="utf-8"?>
<ds:datastoreItem xmlns:ds="http://schemas.openxmlformats.org/officeDocument/2006/customXml" ds:itemID="{06347CE5-5B15-460C-A638-8086261A5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2918</Characters>
  <Application>Microsoft Office Word</Application>
  <DocSecurity>4</DocSecurity>
  <Lines>66</Lines>
  <Paragraphs>27</Paragraphs>
  <ScaleCrop>false</ScaleCrop>
  <HeadingPairs>
    <vt:vector size="2" baseType="variant">
      <vt:variant>
        <vt:lpstr>Title</vt:lpstr>
      </vt:variant>
      <vt:variant>
        <vt:i4>1</vt:i4>
      </vt:variant>
    </vt:vector>
  </HeadingPairs>
  <TitlesOfParts>
    <vt:vector size="1" baseType="lpstr">
      <vt:lpstr>Feasibility study on establishing an ITU training institute: proposals from the secretariat</vt:lpstr>
    </vt:vector>
  </TitlesOfParts>
  <Manager>General Secretariat - Pool</Manager>
  <Company>International Telecommunication Union (ITU)</Company>
  <LinksUpToDate>false</LinksUpToDate>
  <CharactersWithSpaces>3384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Feasibility study on establishing an ITU training institute: proposals from the secretariat</dc:title>
  <dc:subject>Council 2022</dc:subject>
  <dc:creator>Brouard, Ricarda</dc:creator>
  <cp:keywords>C2022, C22, Council-22</cp:keywords>
  <dc:description/>
  <cp:lastModifiedBy>Xue, Kun</cp:lastModifiedBy>
  <cp:revision>2</cp:revision>
  <cp:lastPrinted>2000-07-18T13:30:00Z</cp:lastPrinted>
  <dcterms:created xsi:type="dcterms:W3CDTF">2022-03-11T19:13:00Z</dcterms:created>
  <dcterms:modified xsi:type="dcterms:W3CDTF">2022-03-11T19:13:00Z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0x0101008703CADB65976045BD0928C21995E562</vt:lpwstr>
  </property>
</Properties>
</file>